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FD21" w14:textId="25C76D2D" w:rsidR="00193B6E" w:rsidRPr="006F2B85" w:rsidRDefault="0050339E" w:rsidP="006F2B85">
      <w:pPr>
        <w:keepNext/>
        <w:keepLines/>
        <w:spacing w:after="0" w:line="240" w:lineRule="auto"/>
        <w:ind w:left="3686"/>
        <w:jc w:val="both"/>
        <w:outlineLvl w:val="1"/>
        <w:rPr>
          <w:rFonts w:ascii="Arial" w:eastAsia="Calibri" w:hAnsi="Arial" w:cs="Arial"/>
          <w:i/>
          <w:iCs/>
          <w:lang w:eastAsia="en-US"/>
        </w:rPr>
      </w:pPr>
      <w:bookmarkStart w:id="0" w:name="_Toc1447101165"/>
      <w:r w:rsidRPr="006F2B85">
        <w:rPr>
          <w:rFonts w:ascii="Arial" w:eastAsia="Calibri" w:hAnsi="Arial" w:cs="Arial"/>
          <w:i/>
          <w:iCs/>
          <w:lang w:eastAsia="en-US"/>
        </w:rPr>
        <w:t>Specialiųjų p</w:t>
      </w:r>
      <w:r w:rsidR="00193B6E" w:rsidRPr="006F2B85">
        <w:rPr>
          <w:rFonts w:ascii="Arial" w:eastAsia="Calibri" w:hAnsi="Arial" w:cs="Arial"/>
          <w:i/>
          <w:iCs/>
          <w:lang w:eastAsia="en-US"/>
        </w:rPr>
        <w:t xml:space="preserve">irkimo sąlygų </w:t>
      </w:r>
      <w:r w:rsidR="00BA5E75" w:rsidRPr="006F2B85">
        <w:rPr>
          <w:rFonts w:ascii="Arial" w:eastAsia="Calibri" w:hAnsi="Arial" w:cs="Arial"/>
          <w:i/>
          <w:iCs/>
          <w:lang w:eastAsia="en-US"/>
        </w:rPr>
        <w:t>8</w:t>
      </w:r>
      <w:r w:rsidR="00193B6E" w:rsidRPr="006F2B85">
        <w:rPr>
          <w:rFonts w:ascii="Arial" w:eastAsia="Calibri" w:hAnsi="Arial" w:cs="Arial"/>
          <w:i/>
          <w:iCs/>
          <w:lang w:eastAsia="en-US"/>
        </w:rPr>
        <w:t xml:space="preserve"> priedas</w:t>
      </w:r>
      <w:r w:rsidR="006F2B85" w:rsidRPr="006F2B85">
        <w:rPr>
          <w:rFonts w:ascii="Arial" w:eastAsia="Calibri" w:hAnsi="Arial" w:cs="Arial"/>
          <w:i/>
          <w:iCs/>
          <w:lang w:eastAsia="en-US"/>
        </w:rPr>
        <w:t>.</w:t>
      </w:r>
      <w:r w:rsidR="00193B6E" w:rsidRPr="006F2B85">
        <w:rPr>
          <w:rFonts w:ascii="Arial" w:eastAsia="Calibri" w:hAnsi="Arial" w:cs="Arial"/>
          <w:i/>
          <w:iCs/>
          <w:lang w:eastAsia="en-US"/>
        </w:rPr>
        <w:t xml:space="preserve"> Sutarties projektas</w:t>
      </w:r>
      <w:bookmarkEnd w:id="0"/>
    </w:p>
    <w:p w14:paraId="5CAEA33E" w14:textId="77777777" w:rsidR="00AB392C" w:rsidRPr="006F2B85" w:rsidRDefault="00AB392C" w:rsidP="00AB392C">
      <w:pPr>
        <w:spacing w:after="0" w:line="240" w:lineRule="auto"/>
        <w:jc w:val="center"/>
        <w:rPr>
          <w:rFonts w:ascii="Arial" w:eastAsia="Times New Roman" w:hAnsi="Arial" w:cs="Arial"/>
          <w:b/>
          <w:bCs/>
        </w:rPr>
      </w:pPr>
    </w:p>
    <w:p w14:paraId="3B1B063C" w14:textId="0BA1E3D9" w:rsidR="00193B6E" w:rsidRPr="0051354E" w:rsidRDefault="00AB392C" w:rsidP="00AB392C">
      <w:pPr>
        <w:spacing w:after="0" w:line="240" w:lineRule="auto"/>
        <w:jc w:val="center"/>
        <w:rPr>
          <w:rFonts w:ascii="Arial" w:eastAsia="Times New Roman" w:hAnsi="Arial" w:cs="Arial"/>
          <w:i/>
          <w:iCs/>
          <w:color w:val="00B050"/>
        </w:rPr>
      </w:pPr>
      <w:r w:rsidRPr="0051354E">
        <w:rPr>
          <w:rFonts w:ascii="Arial" w:eastAsia="Times New Roman" w:hAnsi="Arial" w:cs="Arial"/>
          <w:i/>
          <w:iCs/>
          <w:color w:val="00B050"/>
          <w:highlight w:val="lightGray"/>
        </w:rPr>
        <w:t>[KIEKVIENAI PIRKIMO DALIAI BUS SUDAROMA ATSKIRA PIRKIMO SUTARTIS]</w:t>
      </w:r>
    </w:p>
    <w:p w14:paraId="01705D79"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p w14:paraId="00A027B6" w14:textId="192DD7FF" w:rsidR="00193B6E" w:rsidRPr="006F2B85" w:rsidRDefault="00193B6E" w:rsidP="00AB392C">
      <w:pPr>
        <w:spacing w:after="0" w:line="240" w:lineRule="auto"/>
        <w:jc w:val="center"/>
        <w:rPr>
          <w:rFonts w:ascii="Arial" w:eastAsia="Times New Roman" w:hAnsi="Arial" w:cs="Arial"/>
          <w:caps/>
        </w:rPr>
      </w:pPr>
      <w:r w:rsidRPr="006F2B85">
        <w:rPr>
          <w:rFonts w:ascii="Arial" w:eastAsia="Times New Roman" w:hAnsi="Arial" w:cs="Arial"/>
          <w:b/>
          <w:bCs/>
          <w:caps/>
        </w:rPr>
        <w:t>paslaugų pirkimo sutarties Specialiosios sąlygos</w:t>
      </w:r>
    </w:p>
    <w:p w14:paraId="1B201815"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8"/>
        <w:gridCol w:w="2177"/>
        <w:gridCol w:w="2362"/>
        <w:gridCol w:w="2571"/>
      </w:tblGrid>
      <w:tr w:rsidR="00193B6E" w:rsidRPr="006F2B85" w14:paraId="1E9D9CD2" w14:textId="77777777" w:rsidTr="0050339E">
        <w:trPr>
          <w:trHeight w:val="519"/>
        </w:trPr>
        <w:tc>
          <w:tcPr>
            <w:tcW w:w="2448" w:type="dxa"/>
            <w:tcMar>
              <w:top w:w="0" w:type="dxa"/>
              <w:left w:w="108" w:type="dxa"/>
              <w:bottom w:w="0" w:type="dxa"/>
              <w:right w:w="108" w:type="dxa"/>
            </w:tcMar>
            <w:hideMark/>
          </w:tcPr>
          <w:p w14:paraId="3948A27D"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Sutarties pavadinimas</w:t>
            </w:r>
          </w:p>
        </w:tc>
        <w:tc>
          <w:tcPr>
            <w:tcW w:w="7110" w:type="dxa"/>
            <w:gridSpan w:val="3"/>
            <w:tcMar>
              <w:top w:w="0" w:type="dxa"/>
              <w:left w:w="108" w:type="dxa"/>
              <w:bottom w:w="0" w:type="dxa"/>
              <w:right w:w="108" w:type="dxa"/>
            </w:tcMar>
            <w:hideMark/>
          </w:tcPr>
          <w:p w14:paraId="7EA4DE08" w14:textId="77777777" w:rsidR="00193B6E" w:rsidRPr="0051354E" w:rsidRDefault="00AB392C" w:rsidP="00AB392C">
            <w:pPr>
              <w:pStyle w:val="Betarp"/>
              <w:tabs>
                <w:tab w:val="left" w:pos="993"/>
              </w:tabs>
              <w:contextualSpacing/>
              <w:jc w:val="both"/>
              <w:rPr>
                <w:rFonts w:ascii="Arial" w:eastAsia="Times New Roman" w:hAnsi="Arial" w:cs="Arial"/>
                <w:i/>
                <w:iCs/>
                <w:color w:val="00B050"/>
                <w:sz w:val="22"/>
                <w:szCs w:val="22"/>
              </w:rPr>
            </w:pPr>
            <w:r w:rsidRPr="0051354E">
              <w:rPr>
                <w:rFonts w:ascii="Arial" w:eastAsia="Times New Roman" w:hAnsi="Arial" w:cs="Arial"/>
                <w:i/>
                <w:iCs/>
                <w:color w:val="00B050"/>
                <w:sz w:val="22"/>
                <w:szCs w:val="22"/>
                <w:highlight w:val="lightGray"/>
              </w:rPr>
              <w:t>[palikti reikiamą]</w:t>
            </w:r>
          </w:p>
          <w:p w14:paraId="7205EAB4" w14:textId="77777777" w:rsidR="00804741" w:rsidRPr="0051354E" w:rsidRDefault="00804741" w:rsidP="00804741">
            <w:pPr>
              <w:pStyle w:val="Betarp"/>
              <w:tabs>
                <w:tab w:val="left" w:pos="993"/>
              </w:tabs>
              <w:spacing w:after="120"/>
              <w:contextualSpacing/>
              <w:jc w:val="both"/>
              <w:rPr>
                <w:rFonts w:ascii="Arial" w:eastAsia="Arial" w:hAnsi="Arial" w:cs="Arial"/>
                <w:color w:val="000000" w:themeColor="text1"/>
                <w:sz w:val="22"/>
                <w:szCs w:val="22"/>
              </w:rPr>
            </w:pPr>
            <w:r w:rsidRPr="0051354E">
              <w:rPr>
                <w:rFonts w:ascii="Arial" w:eastAsia="Arial" w:hAnsi="Arial" w:cs="Arial"/>
                <w:b/>
                <w:bCs/>
                <w:color w:val="000000" w:themeColor="text1"/>
                <w:sz w:val="22"/>
                <w:szCs w:val="22"/>
              </w:rPr>
              <w:t>Pirma pirkimo dalis</w:t>
            </w:r>
            <w:r w:rsidRPr="0051354E">
              <w:rPr>
                <w:rFonts w:ascii="Arial" w:eastAsia="Arial" w:hAnsi="Arial" w:cs="Arial"/>
                <w:color w:val="000000" w:themeColor="text1"/>
                <w:sz w:val="22"/>
                <w:szCs w:val="22"/>
              </w:rPr>
              <w:t xml:space="preserve"> (Savivaldybės informacijos skelbimas Klaipėdos rajono teritorijoje platinamame laikraštyje, jo interneto portale, socialinio tinklo paskyroje);</w:t>
            </w:r>
          </w:p>
          <w:p w14:paraId="6809E869" w14:textId="77777777" w:rsidR="00804741" w:rsidRPr="0051354E" w:rsidRDefault="00804741" w:rsidP="00804741">
            <w:pPr>
              <w:pStyle w:val="Betarp"/>
              <w:tabs>
                <w:tab w:val="left" w:pos="993"/>
              </w:tabs>
              <w:spacing w:after="120"/>
              <w:contextualSpacing/>
              <w:jc w:val="both"/>
              <w:rPr>
                <w:rFonts w:ascii="Arial" w:eastAsia="Arial" w:hAnsi="Arial" w:cs="Arial"/>
                <w:color w:val="000000" w:themeColor="text1"/>
                <w:sz w:val="22"/>
                <w:szCs w:val="22"/>
              </w:rPr>
            </w:pPr>
            <w:r w:rsidRPr="0051354E">
              <w:rPr>
                <w:rFonts w:ascii="Arial" w:eastAsia="Arial" w:hAnsi="Arial" w:cs="Arial"/>
                <w:b/>
                <w:bCs/>
                <w:color w:val="000000" w:themeColor="text1"/>
                <w:sz w:val="22"/>
                <w:szCs w:val="22"/>
              </w:rPr>
              <w:t>Antra pirkimo dalis</w:t>
            </w:r>
            <w:r w:rsidRPr="0051354E">
              <w:rPr>
                <w:rFonts w:ascii="Arial" w:eastAsia="Arial" w:hAnsi="Arial" w:cs="Arial"/>
                <w:color w:val="000000" w:themeColor="text1"/>
                <w:sz w:val="22"/>
                <w:szCs w:val="22"/>
              </w:rPr>
              <w:t xml:space="preserve"> (Savivaldybės informacijos skelbimas Klaipėdos regione platinamame laikraštyje ir jo interneto portale, socialinio tinklo paskyroje); </w:t>
            </w:r>
          </w:p>
          <w:p w14:paraId="5F25E912" w14:textId="77777777" w:rsidR="00804741" w:rsidRPr="0051354E" w:rsidRDefault="00804741" w:rsidP="00804741">
            <w:pPr>
              <w:pStyle w:val="Betarp"/>
              <w:tabs>
                <w:tab w:val="left" w:pos="993"/>
              </w:tabs>
              <w:spacing w:after="120"/>
              <w:contextualSpacing/>
              <w:jc w:val="both"/>
              <w:rPr>
                <w:rFonts w:ascii="Arial" w:eastAsia="Arial" w:hAnsi="Arial" w:cs="Arial"/>
                <w:color w:val="000000" w:themeColor="text1"/>
                <w:sz w:val="22"/>
                <w:szCs w:val="22"/>
              </w:rPr>
            </w:pPr>
            <w:r w:rsidRPr="0051354E">
              <w:rPr>
                <w:rFonts w:ascii="Arial" w:eastAsia="Arial" w:hAnsi="Arial" w:cs="Arial"/>
                <w:b/>
                <w:bCs/>
                <w:color w:val="000000" w:themeColor="text1"/>
                <w:sz w:val="22"/>
                <w:szCs w:val="22"/>
              </w:rPr>
              <w:t>Trečia pirkimo dalis</w:t>
            </w:r>
            <w:r w:rsidRPr="0051354E">
              <w:rPr>
                <w:rFonts w:ascii="Arial" w:eastAsia="Arial" w:hAnsi="Arial" w:cs="Arial"/>
                <w:color w:val="000000" w:themeColor="text1"/>
                <w:sz w:val="22"/>
                <w:szCs w:val="22"/>
              </w:rPr>
              <w:t xml:space="preserve"> (Savivaldybės informacijos skelbimas Klaipėdos mieste platinamame laikraštyje ir jo interneto portale, socialinio tinklo paskyroje);</w:t>
            </w:r>
          </w:p>
          <w:p w14:paraId="202291B5" w14:textId="3919B0B7" w:rsidR="00804741" w:rsidRPr="0051354E" w:rsidRDefault="00804741" w:rsidP="00804741">
            <w:pPr>
              <w:pStyle w:val="Betarp"/>
              <w:tabs>
                <w:tab w:val="left" w:pos="993"/>
              </w:tabs>
              <w:spacing w:after="120"/>
              <w:contextualSpacing/>
              <w:jc w:val="both"/>
              <w:rPr>
                <w:rFonts w:ascii="Arial" w:eastAsia="Arial" w:hAnsi="Arial" w:cs="Arial"/>
                <w:color w:val="000000" w:themeColor="text1"/>
                <w:sz w:val="22"/>
                <w:szCs w:val="22"/>
              </w:rPr>
            </w:pPr>
            <w:r w:rsidRPr="0051354E">
              <w:rPr>
                <w:rFonts w:ascii="Arial" w:eastAsia="Arial" w:hAnsi="Arial" w:cs="Arial"/>
                <w:b/>
                <w:bCs/>
                <w:color w:val="000000" w:themeColor="text1"/>
                <w:sz w:val="22"/>
                <w:szCs w:val="22"/>
              </w:rPr>
              <w:t>Ketvirta pirkimo dalis</w:t>
            </w:r>
            <w:r w:rsidRPr="0051354E">
              <w:rPr>
                <w:rFonts w:ascii="Arial" w:eastAsia="Arial" w:hAnsi="Arial" w:cs="Arial"/>
                <w:color w:val="000000" w:themeColor="text1"/>
                <w:sz w:val="22"/>
                <w:szCs w:val="22"/>
              </w:rPr>
              <w:t xml:space="preserve"> (Informacijos skelbimas nacionaliniame laikraštyje).</w:t>
            </w:r>
          </w:p>
          <w:p w14:paraId="328E77FB" w14:textId="70FA0EF5" w:rsidR="00AB392C" w:rsidRPr="006F2B85" w:rsidRDefault="00AB392C" w:rsidP="00AB392C">
            <w:pPr>
              <w:pStyle w:val="Betarp"/>
              <w:tabs>
                <w:tab w:val="left" w:pos="993"/>
              </w:tabs>
              <w:contextualSpacing/>
              <w:jc w:val="both"/>
              <w:rPr>
                <w:rFonts w:ascii="Arial" w:eastAsia="Times New Roman" w:hAnsi="Arial" w:cs="Arial"/>
                <w:b/>
                <w:bCs/>
                <w:sz w:val="22"/>
                <w:szCs w:val="22"/>
              </w:rPr>
            </w:pPr>
          </w:p>
        </w:tc>
      </w:tr>
      <w:tr w:rsidR="00193B6E" w:rsidRPr="006F2B85" w14:paraId="011E360A" w14:textId="77777777" w:rsidTr="0050339E">
        <w:tc>
          <w:tcPr>
            <w:tcW w:w="2448" w:type="dxa"/>
            <w:tcMar>
              <w:top w:w="0" w:type="dxa"/>
              <w:left w:w="108" w:type="dxa"/>
              <w:bottom w:w="0" w:type="dxa"/>
              <w:right w:w="108" w:type="dxa"/>
            </w:tcMar>
            <w:hideMark/>
          </w:tcPr>
          <w:p w14:paraId="1F95E674"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Sutarties data</w:t>
            </w:r>
          </w:p>
        </w:tc>
        <w:tc>
          <w:tcPr>
            <w:tcW w:w="2177" w:type="dxa"/>
            <w:tcMar>
              <w:top w:w="0" w:type="dxa"/>
              <w:left w:w="108" w:type="dxa"/>
              <w:bottom w:w="0" w:type="dxa"/>
              <w:right w:w="108" w:type="dxa"/>
            </w:tcMar>
            <w:hideMark/>
          </w:tcPr>
          <w:p w14:paraId="54B6B287"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c>
          <w:tcPr>
            <w:tcW w:w="2362" w:type="dxa"/>
            <w:tcMar>
              <w:top w:w="0" w:type="dxa"/>
              <w:left w:w="108" w:type="dxa"/>
              <w:bottom w:w="0" w:type="dxa"/>
              <w:right w:w="108" w:type="dxa"/>
            </w:tcMar>
            <w:hideMark/>
          </w:tcPr>
          <w:p w14:paraId="7FEBBC55"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Sutarties numeris</w:t>
            </w:r>
          </w:p>
        </w:tc>
        <w:tc>
          <w:tcPr>
            <w:tcW w:w="2571" w:type="dxa"/>
            <w:tcMar>
              <w:top w:w="0" w:type="dxa"/>
              <w:left w:w="108" w:type="dxa"/>
              <w:bottom w:w="0" w:type="dxa"/>
              <w:right w:w="108" w:type="dxa"/>
            </w:tcMar>
            <w:hideMark/>
          </w:tcPr>
          <w:p w14:paraId="11A4FA2C"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bl>
    <w:p w14:paraId="7F0BDF1E"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08"/>
        <w:gridCol w:w="3240"/>
        <w:gridCol w:w="3510"/>
      </w:tblGrid>
      <w:tr w:rsidR="00193B6E" w:rsidRPr="006F2B85" w14:paraId="6CD0CD06" w14:textId="77777777" w:rsidTr="0050339E">
        <w:tc>
          <w:tcPr>
            <w:tcW w:w="9558" w:type="dxa"/>
            <w:gridSpan w:val="3"/>
            <w:tcMar>
              <w:top w:w="0" w:type="dxa"/>
              <w:left w:w="108" w:type="dxa"/>
              <w:bottom w:w="0" w:type="dxa"/>
              <w:right w:w="108" w:type="dxa"/>
            </w:tcMar>
            <w:hideMark/>
          </w:tcPr>
          <w:p w14:paraId="057B78AA"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1. SUTARTIES ŠALYS</w:t>
            </w:r>
          </w:p>
        </w:tc>
      </w:tr>
      <w:tr w:rsidR="006B79E7" w:rsidRPr="006F2B85" w14:paraId="35844A71" w14:textId="77777777" w:rsidTr="0050339E">
        <w:tc>
          <w:tcPr>
            <w:tcW w:w="2808" w:type="dxa"/>
            <w:vMerge w:val="restart"/>
            <w:tcMar>
              <w:top w:w="0" w:type="dxa"/>
              <w:left w:w="108" w:type="dxa"/>
              <w:bottom w:w="0" w:type="dxa"/>
              <w:right w:w="108" w:type="dxa"/>
            </w:tcMar>
            <w:hideMark/>
          </w:tcPr>
          <w:p w14:paraId="21565305" w14:textId="77777777" w:rsidR="006B79E7" w:rsidRPr="006F2B85" w:rsidRDefault="006B79E7" w:rsidP="00AB392C">
            <w:pPr>
              <w:spacing w:after="0" w:line="240" w:lineRule="auto"/>
              <w:rPr>
                <w:rFonts w:ascii="Arial" w:eastAsia="Times New Roman" w:hAnsi="Arial" w:cs="Arial"/>
              </w:rPr>
            </w:pPr>
          </w:p>
          <w:p w14:paraId="07BBB9C4" w14:textId="77777777" w:rsidR="006B79E7" w:rsidRPr="006F2B85" w:rsidRDefault="006B79E7" w:rsidP="00AB392C">
            <w:pPr>
              <w:spacing w:after="0" w:line="240" w:lineRule="auto"/>
              <w:rPr>
                <w:rFonts w:ascii="Arial" w:eastAsia="Times New Roman" w:hAnsi="Arial" w:cs="Arial"/>
              </w:rPr>
            </w:pPr>
          </w:p>
          <w:p w14:paraId="47D24A9A" w14:textId="77777777" w:rsidR="006B79E7" w:rsidRPr="006F2B85" w:rsidRDefault="006B79E7" w:rsidP="00AB392C">
            <w:pPr>
              <w:spacing w:after="0" w:line="240" w:lineRule="auto"/>
              <w:rPr>
                <w:rFonts w:ascii="Arial" w:eastAsia="Times New Roman" w:hAnsi="Arial" w:cs="Arial"/>
              </w:rPr>
            </w:pPr>
          </w:p>
          <w:p w14:paraId="6984CAD6" w14:textId="77777777" w:rsidR="006B79E7" w:rsidRPr="006F2B85" w:rsidRDefault="006B79E7" w:rsidP="00AB392C">
            <w:pPr>
              <w:spacing w:after="0" w:line="240" w:lineRule="auto"/>
              <w:rPr>
                <w:rFonts w:ascii="Arial" w:eastAsia="Times New Roman" w:hAnsi="Arial" w:cs="Arial"/>
              </w:rPr>
            </w:pPr>
          </w:p>
          <w:p w14:paraId="26666C3B" w14:textId="77777777" w:rsidR="006B79E7" w:rsidRPr="006F2B85" w:rsidRDefault="006B79E7" w:rsidP="00AB392C">
            <w:pPr>
              <w:spacing w:after="0" w:line="240" w:lineRule="auto"/>
              <w:rPr>
                <w:rFonts w:ascii="Arial" w:eastAsia="Times New Roman" w:hAnsi="Arial" w:cs="Arial"/>
              </w:rPr>
            </w:pPr>
            <w:r w:rsidRPr="006F2B85">
              <w:rPr>
                <w:rFonts w:ascii="Arial" w:eastAsia="Times New Roman" w:hAnsi="Arial" w:cs="Arial"/>
                <w:b/>
                <w:bCs/>
              </w:rPr>
              <w:t>1.1. Pirkėjas</w:t>
            </w:r>
          </w:p>
        </w:tc>
        <w:tc>
          <w:tcPr>
            <w:tcW w:w="3240" w:type="dxa"/>
            <w:tcMar>
              <w:top w:w="0" w:type="dxa"/>
              <w:left w:w="108" w:type="dxa"/>
              <w:bottom w:w="0" w:type="dxa"/>
              <w:right w:w="108" w:type="dxa"/>
            </w:tcMar>
            <w:hideMark/>
          </w:tcPr>
          <w:p w14:paraId="4252C9E8"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1.1.1. Pavadinimas</w:t>
            </w:r>
          </w:p>
        </w:tc>
        <w:tc>
          <w:tcPr>
            <w:tcW w:w="3510" w:type="dxa"/>
            <w:tcMar>
              <w:top w:w="0" w:type="dxa"/>
              <w:left w:w="108" w:type="dxa"/>
              <w:bottom w:w="0" w:type="dxa"/>
              <w:right w:w="108" w:type="dxa"/>
            </w:tcMar>
            <w:hideMark/>
          </w:tcPr>
          <w:p w14:paraId="7D18A524" w14:textId="1198DD4B" w:rsidR="006B79E7" w:rsidRPr="006F2B85" w:rsidRDefault="006B79E7" w:rsidP="00AB392C">
            <w:pPr>
              <w:spacing w:after="0" w:line="240" w:lineRule="auto"/>
              <w:jc w:val="center"/>
              <w:rPr>
                <w:rFonts w:ascii="Arial" w:eastAsia="Times New Roman" w:hAnsi="Arial" w:cs="Arial"/>
                <w:b/>
                <w:bCs/>
              </w:rPr>
            </w:pPr>
            <w:r w:rsidRPr="006F2B85">
              <w:rPr>
                <w:rFonts w:ascii="Arial" w:hAnsi="Arial" w:cs="Arial"/>
                <w:b/>
                <w:bCs/>
                <w:kern w:val="2"/>
              </w:rPr>
              <w:t>Klaipėdos rajono savivaldybės administracija</w:t>
            </w:r>
          </w:p>
        </w:tc>
      </w:tr>
      <w:tr w:rsidR="006B79E7" w:rsidRPr="006F2B85" w14:paraId="291D1B62" w14:textId="77777777" w:rsidTr="00382CE8">
        <w:tc>
          <w:tcPr>
            <w:tcW w:w="0" w:type="auto"/>
            <w:vMerge/>
            <w:vAlign w:val="center"/>
            <w:hideMark/>
          </w:tcPr>
          <w:p w14:paraId="2F28AE56"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46B4F88D"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1.1.2. Juridinio asmens kodas</w:t>
            </w:r>
          </w:p>
        </w:tc>
        <w:tc>
          <w:tcPr>
            <w:tcW w:w="3510" w:type="dxa"/>
            <w:tcMar>
              <w:top w:w="0" w:type="dxa"/>
              <w:left w:w="108" w:type="dxa"/>
              <w:bottom w:w="0" w:type="dxa"/>
              <w:right w:w="108" w:type="dxa"/>
            </w:tcMar>
            <w:vAlign w:val="center"/>
            <w:hideMark/>
          </w:tcPr>
          <w:p w14:paraId="27B014DD" w14:textId="0EE8A88C" w:rsidR="006B79E7" w:rsidRPr="006F2B85" w:rsidRDefault="006B79E7" w:rsidP="00AB392C">
            <w:pPr>
              <w:spacing w:after="0" w:line="240" w:lineRule="auto"/>
              <w:jc w:val="center"/>
              <w:rPr>
                <w:rFonts w:ascii="Arial" w:eastAsia="Times New Roman" w:hAnsi="Arial" w:cs="Arial"/>
              </w:rPr>
            </w:pPr>
            <w:r w:rsidRPr="006F2B85">
              <w:rPr>
                <w:rFonts w:ascii="Arial" w:hAnsi="Arial" w:cs="Arial"/>
                <w:iCs/>
              </w:rPr>
              <w:t>188773688</w:t>
            </w:r>
          </w:p>
        </w:tc>
      </w:tr>
      <w:tr w:rsidR="006B79E7" w:rsidRPr="006F2B85" w14:paraId="37D3A0A6" w14:textId="77777777" w:rsidTr="00382CE8">
        <w:tc>
          <w:tcPr>
            <w:tcW w:w="0" w:type="auto"/>
            <w:vMerge/>
            <w:vAlign w:val="center"/>
            <w:hideMark/>
          </w:tcPr>
          <w:p w14:paraId="5CB041D0"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70D99FC7"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1.1.3. Adresas</w:t>
            </w:r>
          </w:p>
        </w:tc>
        <w:tc>
          <w:tcPr>
            <w:tcW w:w="3510" w:type="dxa"/>
            <w:tcMar>
              <w:top w:w="0" w:type="dxa"/>
              <w:left w:w="108" w:type="dxa"/>
              <w:bottom w:w="0" w:type="dxa"/>
              <w:right w:w="108" w:type="dxa"/>
            </w:tcMar>
            <w:vAlign w:val="center"/>
            <w:hideMark/>
          </w:tcPr>
          <w:p w14:paraId="67D37F9D" w14:textId="47EEE6A1" w:rsidR="006B79E7" w:rsidRPr="006F2B85" w:rsidRDefault="006B79E7" w:rsidP="00AB392C">
            <w:pPr>
              <w:spacing w:after="0" w:line="240" w:lineRule="auto"/>
              <w:jc w:val="center"/>
              <w:rPr>
                <w:rFonts w:ascii="Arial" w:eastAsia="Times New Roman" w:hAnsi="Arial" w:cs="Arial"/>
              </w:rPr>
            </w:pPr>
            <w:r w:rsidRPr="006F2B85">
              <w:rPr>
                <w:rFonts w:ascii="Arial" w:hAnsi="Arial" w:cs="Arial"/>
                <w:kern w:val="2"/>
              </w:rPr>
              <w:t>Klaipėdos g. 2, LT-96130 Gargždai</w:t>
            </w:r>
          </w:p>
        </w:tc>
      </w:tr>
      <w:tr w:rsidR="006B79E7" w:rsidRPr="006F2B85" w14:paraId="2B552645" w14:textId="77777777" w:rsidTr="00382CE8">
        <w:tc>
          <w:tcPr>
            <w:tcW w:w="0" w:type="auto"/>
            <w:vMerge/>
            <w:vAlign w:val="center"/>
            <w:hideMark/>
          </w:tcPr>
          <w:p w14:paraId="4CC6C863"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01024DC5"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1.1.4. PVM mokėtojo kodas</w:t>
            </w:r>
          </w:p>
        </w:tc>
        <w:tc>
          <w:tcPr>
            <w:tcW w:w="3510" w:type="dxa"/>
            <w:tcMar>
              <w:top w:w="0" w:type="dxa"/>
              <w:left w:w="108" w:type="dxa"/>
              <w:bottom w:w="0" w:type="dxa"/>
              <w:right w:w="108" w:type="dxa"/>
            </w:tcMar>
            <w:vAlign w:val="center"/>
            <w:hideMark/>
          </w:tcPr>
          <w:p w14:paraId="506E1CD6" w14:textId="67C5BE8A" w:rsidR="006B79E7" w:rsidRPr="006F2B85" w:rsidRDefault="006B79E7" w:rsidP="00AB392C">
            <w:pPr>
              <w:spacing w:after="0" w:line="240" w:lineRule="auto"/>
              <w:jc w:val="center"/>
              <w:rPr>
                <w:rFonts w:ascii="Arial" w:eastAsia="Times New Roman" w:hAnsi="Arial" w:cs="Arial"/>
              </w:rPr>
            </w:pPr>
            <w:r w:rsidRPr="006F2B85">
              <w:rPr>
                <w:rFonts w:ascii="Arial" w:hAnsi="Arial" w:cs="Arial"/>
                <w:kern w:val="2"/>
              </w:rPr>
              <w:t>Ne PVM mokėtoja</w:t>
            </w:r>
          </w:p>
        </w:tc>
      </w:tr>
      <w:tr w:rsidR="006B79E7" w:rsidRPr="006F2B85" w14:paraId="7E30156D" w14:textId="77777777" w:rsidTr="00BD031D">
        <w:tc>
          <w:tcPr>
            <w:tcW w:w="0" w:type="auto"/>
            <w:vMerge/>
            <w:vAlign w:val="center"/>
            <w:hideMark/>
          </w:tcPr>
          <w:p w14:paraId="7CA9F2EA"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1ED8F0A6"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1.1.5. Atsiskaitomoji sąskaita</w:t>
            </w:r>
          </w:p>
        </w:tc>
        <w:tc>
          <w:tcPr>
            <w:tcW w:w="3510" w:type="dxa"/>
            <w:tcMar>
              <w:top w:w="0" w:type="dxa"/>
              <w:left w:w="108" w:type="dxa"/>
              <w:bottom w:w="0" w:type="dxa"/>
              <w:right w:w="108" w:type="dxa"/>
            </w:tcMar>
            <w:vAlign w:val="center"/>
          </w:tcPr>
          <w:p w14:paraId="0394CAAE" w14:textId="238EB0E6" w:rsidR="006B79E7" w:rsidRPr="006F2B85" w:rsidRDefault="006B79E7" w:rsidP="00AB392C">
            <w:pPr>
              <w:spacing w:after="0" w:line="240" w:lineRule="auto"/>
              <w:jc w:val="center"/>
              <w:rPr>
                <w:rFonts w:ascii="Arial" w:eastAsia="Times New Roman" w:hAnsi="Arial" w:cs="Arial"/>
              </w:rPr>
            </w:pPr>
          </w:p>
        </w:tc>
      </w:tr>
      <w:tr w:rsidR="006B79E7" w:rsidRPr="006F2B85" w14:paraId="3AD28A72" w14:textId="77777777" w:rsidTr="00BD031D">
        <w:tc>
          <w:tcPr>
            <w:tcW w:w="0" w:type="auto"/>
            <w:vMerge/>
            <w:vAlign w:val="center"/>
            <w:hideMark/>
          </w:tcPr>
          <w:p w14:paraId="15B2FAD9"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0E4E213D"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1.1.6. Bankas, banko kodas</w:t>
            </w:r>
          </w:p>
        </w:tc>
        <w:tc>
          <w:tcPr>
            <w:tcW w:w="3510" w:type="dxa"/>
            <w:tcMar>
              <w:top w:w="0" w:type="dxa"/>
              <w:left w:w="108" w:type="dxa"/>
              <w:bottom w:w="0" w:type="dxa"/>
              <w:right w:w="108" w:type="dxa"/>
            </w:tcMar>
            <w:vAlign w:val="center"/>
          </w:tcPr>
          <w:p w14:paraId="665DE2CC" w14:textId="34252885" w:rsidR="006B79E7" w:rsidRPr="006F2B85" w:rsidRDefault="006B79E7" w:rsidP="00AB392C">
            <w:pPr>
              <w:spacing w:after="0" w:line="240" w:lineRule="auto"/>
              <w:jc w:val="center"/>
              <w:rPr>
                <w:rFonts w:ascii="Arial" w:eastAsia="Times New Roman" w:hAnsi="Arial" w:cs="Arial"/>
              </w:rPr>
            </w:pPr>
          </w:p>
        </w:tc>
      </w:tr>
      <w:tr w:rsidR="006B79E7" w:rsidRPr="006F2B85" w14:paraId="67AAE939" w14:textId="77777777" w:rsidTr="00BD031D">
        <w:tc>
          <w:tcPr>
            <w:tcW w:w="0" w:type="auto"/>
            <w:vMerge/>
            <w:vAlign w:val="center"/>
            <w:hideMark/>
          </w:tcPr>
          <w:p w14:paraId="3A160531"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79D1F11A"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1.1.7. Telefonas</w:t>
            </w:r>
          </w:p>
        </w:tc>
        <w:tc>
          <w:tcPr>
            <w:tcW w:w="3510" w:type="dxa"/>
            <w:tcMar>
              <w:top w:w="0" w:type="dxa"/>
              <w:left w:w="108" w:type="dxa"/>
              <w:bottom w:w="0" w:type="dxa"/>
              <w:right w:w="108" w:type="dxa"/>
            </w:tcMar>
            <w:vAlign w:val="center"/>
          </w:tcPr>
          <w:p w14:paraId="061B7D84" w14:textId="10903C4D" w:rsidR="006B79E7" w:rsidRPr="006F2B85" w:rsidRDefault="006B79E7" w:rsidP="00AB392C">
            <w:pPr>
              <w:spacing w:after="0" w:line="240" w:lineRule="auto"/>
              <w:jc w:val="center"/>
              <w:rPr>
                <w:rFonts w:ascii="Arial" w:eastAsia="Times New Roman" w:hAnsi="Arial" w:cs="Arial"/>
              </w:rPr>
            </w:pPr>
          </w:p>
        </w:tc>
      </w:tr>
      <w:tr w:rsidR="006B79E7" w:rsidRPr="006F2B85" w14:paraId="41B6E61E" w14:textId="77777777" w:rsidTr="00BD031D">
        <w:tc>
          <w:tcPr>
            <w:tcW w:w="0" w:type="auto"/>
            <w:vMerge/>
            <w:vAlign w:val="center"/>
            <w:hideMark/>
          </w:tcPr>
          <w:p w14:paraId="22C2195C"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0B53963F"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1.1.8. El. paštas</w:t>
            </w:r>
          </w:p>
        </w:tc>
        <w:tc>
          <w:tcPr>
            <w:tcW w:w="3510" w:type="dxa"/>
            <w:tcMar>
              <w:top w:w="0" w:type="dxa"/>
              <w:left w:w="108" w:type="dxa"/>
              <w:bottom w:w="0" w:type="dxa"/>
              <w:right w:w="108" w:type="dxa"/>
            </w:tcMar>
            <w:vAlign w:val="center"/>
          </w:tcPr>
          <w:p w14:paraId="20B7AEBA" w14:textId="0866227A" w:rsidR="006B79E7" w:rsidRPr="006F2B85" w:rsidRDefault="006B79E7" w:rsidP="00AB392C">
            <w:pPr>
              <w:spacing w:after="0" w:line="240" w:lineRule="auto"/>
              <w:jc w:val="center"/>
              <w:rPr>
                <w:rFonts w:ascii="Arial" w:eastAsia="Times New Roman" w:hAnsi="Arial" w:cs="Arial"/>
              </w:rPr>
            </w:pPr>
          </w:p>
        </w:tc>
      </w:tr>
      <w:tr w:rsidR="006B79E7" w:rsidRPr="006F2B85" w14:paraId="24B8B0AB" w14:textId="77777777" w:rsidTr="006B79E7">
        <w:tc>
          <w:tcPr>
            <w:tcW w:w="0" w:type="auto"/>
            <w:vMerge/>
            <w:vAlign w:val="center"/>
            <w:hideMark/>
          </w:tcPr>
          <w:p w14:paraId="20A6F0DB"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3F72C0E0"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1.1.9. Šalies atstovas</w:t>
            </w:r>
          </w:p>
        </w:tc>
        <w:tc>
          <w:tcPr>
            <w:tcW w:w="3510" w:type="dxa"/>
            <w:tcMar>
              <w:top w:w="0" w:type="dxa"/>
              <w:left w:w="108" w:type="dxa"/>
              <w:bottom w:w="0" w:type="dxa"/>
              <w:right w:w="108" w:type="dxa"/>
            </w:tcMar>
          </w:tcPr>
          <w:p w14:paraId="305E1782" w14:textId="73616070" w:rsidR="006B79E7" w:rsidRPr="006F2B85" w:rsidRDefault="006B79E7" w:rsidP="00AB392C">
            <w:pPr>
              <w:spacing w:after="0" w:line="240" w:lineRule="auto"/>
              <w:jc w:val="center"/>
              <w:rPr>
                <w:rFonts w:ascii="Arial" w:eastAsia="Times New Roman" w:hAnsi="Arial" w:cs="Arial"/>
              </w:rPr>
            </w:pPr>
          </w:p>
        </w:tc>
      </w:tr>
      <w:tr w:rsidR="006B79E7" w:rsidRPr="006F2B85" w14:paraId="41999E87" w14:textId="77777777" w:rsidTr="006B79E7">
        <w:tc>
          <w:tcPr>
            <w:tcW w:w="0" w:type="auto"/>
            <w:vMerge/>
            <w:vAlign w:val="center"/>
            <w:hideMark/>
          </w:tcPr>
          <w:p w14:paraId="5C5E4CD0" w14:textId="77777777" w:rsidR="006B79E7" w:rsidRPr="006F2B85" w:rsidRDefault="006B79E7"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28B5A659" w14:textId="77777777" w:rsidR="006B79E7" w:rsidRPr="006F2B85" w:rsidRDefault="006B79E7" w:rsidP="00AB392C">
            <w:pPr>
              <w:spacing w:after="0" w:line="240" w:lineRule="auto"/>
              <w:jc w:val="center"/>
              <w:rPr>
                <w:rFonts w:ascii="Arial" w:eastAsia="Times New Roman" w:hAnsi="Arial" w:cs="Arial"/>
              </w:rPr>
            </w:pPr>
            <w:r w:rsidRPr="006F2B85">
              <w:rPr>
                <w:rFonts w:ascii="Arial" w:eastAsia="Times New Roman" w:hAnsi="Arial" w:cs="Arial"/>
              </w:rPr>
              <w:t>1.1.10. Atstovavimo pagrindas</w:t>
            </w:r>
          </w:p>
        </w:tc>
        <w:tc>
          <w:tcPr>
            <w:tcW w:w="3510" w:type="dxa"/>
            <w:tcMar>
              <w:top w:w="0" w:type="dxa"/>
              <w:left w:w="108" w:type="dxa"/>
              <w:bottom w:w="0" w:type="dxa"/>
              <w:right w:w="108" w:type="dxa"/>
            </w:tcMar>
          </w:tcPr>
          <w:p w14:paraId="5BBB758E" w14:textId="79BD8B37" w:rsidR="006B79E7" w:rsidRPr="006F2B85" w:rsidRDefault="006B79E7" w:rsidP="00AB392C">
            <w:pPr>
              <w:spacing w:after="0" w:line="240" w:lineRule="auto"/>
              <w:jc w:val="center"/>
              <w:rPr>
                <w:rFonts w:ascii="Arial" w:eastAsia="Times New Roman" w:hAnsi="Arial" w:cs="Arial"/>
              </w:rPr>
            </w:pPr>
          </w:p>
        </w:tc>
      </w:tr>
      <w:tr w:rsidR="00193B6E" w:rsidRPr="006F2B85" w14:paraId="47848F21" w14:textId="77777777" w:rsidTr="0050339E">
        <w:tc>
          <w:tcPr>
            <w:tcW w:w="2808" w:type="dxa"/>
            <w:vMerge w:val="restart"/>
            <w:tcMar>
              <w:top w:w="0" w:type="dxa"/>
              <w:left w:w="108" w:type="dxa"/>
              <w:bottom w:w="0" w:type="dxa"/>
              <w:right w:w="108" w:type="dxa"/>
            </w:tcMar>
            <w:hideMark/>
          </w:tcPr>
          <w:p w14:paraId="3D6387FF" w14:textId="77777777" w:rsidR="00193B6E" w:rsidRPr="006F2B85" w:rsidRDefault="00193B6E" w:rsidP="00AB392C">
            <w:pPr>
              <w:spacing w:after="0" w:line="240" w:lineRule="auto"/>
              <w:rPr>
                <w:rFonts w:ascii="Arial" w:eastAsia="Times New Roman" w:hAnsi="Arial" w:cs="Arial"/>
              </w:rPr>
            </w:pPr>
          </w:p>
          <w:p w14:paraId="2E650B25" w14:textId="77777777" w:rsidR="00193B6E" w:rsidRPr="006F2B85" w:rsidRDefault="00193B6E" w:rsidP="00AB392C">
            <w:pPr>
              <w:spacing w:after="0" w:line="240" w:lineRule="auto"/>
              <w:rPr>
                <w:rFonts w:ascii="Arial" w:eastAsia="Times New Roman" w:hAnsi="Arial" w:cs="Arial"/>
              </w:rPr>
            </w:pPr>
          </w:p>
          <w:p w14:paraId="7569452F" w14:textId="77777777" w:rsidR="00193B6E" w:rsidRPr="006F2B85" w:rsidRDefault="00193B6E" w:rsidP="00AB392C">
            <w:pPr>
              <w:spacing w:after="0" w:line="240" w:lineRule="auto"/>
              <w:rPr>
                <w:rFonts w:ascii="Arial" w:eastAsia="Times New Roman" w:hAnsi="Arial" w:cs="Arial"/>
              </w:rPr>
            </w:pPr>
          </w:p>
          <w:p w14:paraId="6290057F"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1.2. Tiekėjas</w:t>
            </w:r>
          </w:p>
          <w:p w14:paraId="4A2FC8DB" w14:textId="77777777" w:rsidR="00193B6E" w:rsidRPr="006F2B85" w:rsidRDefault="00193B6E" w:rsidP="00AB392C">
            <w:pPr>
              <w:spacing w:after="0" w:line="240" w:lineRule="auto"/>
              <w:rPr>
                <w:rFonts w:ascii="Arial" w:eastAsia="Times New Roman" w:hAnsi="Arial" w:cs="Arial"/>
                <w:i/>
                <w:iCs/>
              </w:rPr>
            </w:pPr>
            <w:r w:rsidRPr="006F2B85">
              <w:rPr>
                <w:rFonts w:ascii="Arial" w:eastAsia="Times New Roman" w:hAnsi="Arial" w:cs="Arial"/>
                <w:i/>
                <w:iCs/>
              </w:rPr>
              <w:t>(jei Tiekėjas yra fizinis asmuo, skiltys atitinkamai pakoreguojamos.</w:t>
            </w:r>
          </w:p>
          <w:p w14:paraId="26394CB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i/>
                <w:iCs/>
              </w:rPr>
              <w:t>Jei Tiekėjas yra tiekėjų grupė, skiltys pildomos įterpiant kiekvieno grupės nario informaciją)</w:t>
            </w:r>
          </w:p>
          <w:p w14:paraId="7F416D3C" w14:textId="77777777" w:rsidR="00193B6E" w:rsidRPr="006F2B85" w:rsidRDefault="00193B6E" w:rsidP="00AB392C">
            <w:pPr>
              <w:spacing w:after="0" w:line="240" w:lineRule="auto"/>
              <w:rPr>
                <w:rFonts w:ascii="Arial" w:eastAsia="Times New Roman" w:hAnsi="Arial" w:cs="Arial"/>
              </w:rPr>
            </w:pPr>
          </w:p>
        </w:tc>
        <w:tc>
          <w:tcPr>
            <w:tcW w:w="3240" w:type="dxa"/>
            <w:tcMar>
              <w:top w:w="0" w:type="dxa"/>
              <w:left w:w="108" w:type="dxa"/>
              <w:bottom w:w="0" w:type="dxa"/>
              <w:right w:w="108" w:type="dxa"/>
            </w:tcMar>
            <w:hideMark/>
          </w:tcPr>
          <w:p w14:paraId="0C0885B2"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1.2.1. Pavadinimas</w:t>
            </w:r>
          </w:p>
        </w:tc>
        <w:tc>
          <w:tcPr>
            <w:tcW w:w="3510" w:type="dxa"/>
            <w:tcMar>
              <w:top w:w="0" w:type="dxa"/>
              <w:left w:w="108" w:type="dxa"/>
              <w:bottom w:w="0" w:type="dxa"/>
              <w:right w:w="108" w:type="dxa"/>
            </w:tcMar>
            <w:hideMark/>
          </w:tcPr>
          <w:p w14:paraId="3DFDAA8C"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36A06391" w14:textId="77777777" w:rsidTr="0050339E">
        <w:tc>
          <w:tcPr>
            <w:tcW w:w="0" w:type="auto"/>
            <w:vMerge/>
            <w:vAlign w:val="center"/>
            <w:hideMark/>
          </w:tcPr>
          <w:p w14:paraId="4373CFC3"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4CF63F76"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1.2.2. Juridinio asmens kodas</w:t>
            </w:r>
          </w:p>
        </w:tc>
        <w:tc>
          <w:tcPr>
            <w:tcW w:w="3510" w:type="dxa"/>
            <w:tcMar>
              <w:top w:w="0" w:type="dxa"/>
              <w:left w:w="108" w:type="dxa"/>
              <w:bottom w:w="0" w:type="dxa"/>
              <w:right w:w="108" w:type="dxa"/>
            </w:tcMar>
            <w:hideMark/>
          </w:tcPr>
          <w:p w14:paraId="1DED609F"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3C28E96B" w14:textId="77777777" w:rsidTr="0050339E">
        <w:tc>
          <w:tcPr>
            <w:tcW w:w="0" w:type="auto"/>
            <w:vMerge/>
            <w:vAlign w:val="center"/>
            <w:hideMark/>
          </w:tcPr>
          <w:p w14:paraId="4218872B"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42066020"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1.2.3. Adresas</w:t>
            </w:r>
          </w:p>
        </w:tc>
        <w:tc>
          <w:tcPr>
            <w:tcW w:w="3510" w:type="dxa"/>
            <w:tcMar>
              <w:top w:w="0" w:type="dxa"/>
              <w:left w:w="108" w:type="dxa"/>
              <w:bottom w:w="0" w:type="dxa"/>
              <w:right w:w="108" w:type="dxa"/>
            </w:tcMar>
            <w:hideMark/>
          </w:tcPr>
          <w:p w14:paraId="09A28DDC"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3D742DB2" w14:textId="77777777" w:rsidTr="0050339E">
        <w:tc>
          <w:tcPr>
            <w:tcW w:w="0" w:type="auto"/>
            <w:vMerge/>
            <w:vAlign w:val="center"/>
            <w:hideMark/>
          </w:tcPr>
          <w:p w14:paraId="088F8611"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0516E5A3"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1.2.4. PVM mokėtojo kodas</w:t>
            </w:r>
          </w:p>
        </w:tc>
        <w:tc>
          <w:tcPr>
            <w:tcW w:w="3510" w:type="dxa"/>
            <w:tcMar>
              <w:top w:w="0" w:type="dxa"/>
              <w:left w:w="108" w:type="dxa"/>
              <w:bottom w:w="0" w:type="dxa"/>
              <w:right w:w="108" w:type="dxa"/>
            </w:tcMar>
            <w:hideMark/>
          </w:tcPr>
          <w:p w14:paraId="5A745F2D"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663E9D1A" w14:textId="77777777" w:rsidTr="0050339E">
        <w:tc>
          <w:tcPr>
            <w:tcW w:w="0" w:type="auto"/>
            <w:vMerge/>
            <w:vAlign w:val="center"/>
            <w:hideMark/>
          </w:tcPr>
          <w:p w14:paraId="2D09D22B"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6CD0808D"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1.2.5. Atsiskaitomoji sąskaita</w:t>
            </w:r>
          </w:p>
        </w:tc>
        <w:tc>
          <w:tcPr>
            <w:tcW w:w="3510" w:type="dxa"/>
            <w:tcMar>
              <w:top w:w="0" w:type="dxa"/>
              <w:left w:w="108" w:type="dxa"/>
              <w:bottom w:w="0" w:type="dxa"/>
              <w:right w:w="108" w:type="dxa"/>
            </w:tcMar>
            <w:hideMark/>
          </w:tcPr>
          <w:p w14:paraId="15E0A5A0"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56F2ED0B" w14:textId="77777777" w:rsidTr="0050339E">
        <w:tc>
          <w:tcPr>
            <w:tcW w:w="0" w:type="auto"/>
            <w:vMerge/>
            <w:vAlign w:val="center"/>
            <w:hideMark/>
          </w:tcPr>
          <w:p w14:paraId="0B1DCE35"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117C7FFA"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1.2.6. Bankas, banko kodas</w:t>
            </w:r>
          </w:p>
        </w:tc>
        <w:tc>
          <w:tcPr>
            <w:tcW w:w="3510" w:type="dxa"/>
            <w:tcMar>
              <w:top w:w="0" w:type="dxa"/>
              <w:left w:w="108" w:type="dxa"/>
              <w:bottom w:w="0" w:type="dxa"/>
              <w:right w:w="108" w:type="dxa"/>
            </w:tcMar>
            <w:hideMark/>
          </w:tcPr>
          <w:p w14:paraId="7046608D"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76D2CF85" w14:textId="77777777" w:rsidTr="0050339E">
        <w:tc>
          <w:tcPr>
            <w:tcW w:w="0" w:type="auto"/>
            <w:vMerge/>
            <w:vAlign w:val="center"/>
            <w:hideMark/>
          </w:tcPr>
          <w:p w14:paraId="407CA785"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09338212"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1.2.7. Telefonas</w:t>
            </w:r>
          </w:p>
        </w:tc>
        <w:tc>
          <w:tcPr>
            <w:tcW w:w="3510" w:type="dxa"/>
            <w:tcMar>
              <w:top w:w="0" w:type="dxa"/>
              <w:left w:w="108" w:type="dxa"/>
              <w:bottom w:w="0" w:type="dxa"/>
              <w:right w:w="108" w:type="dxa"/>
            </w:tcMar>
            <w:hideMark/>
          </w:tcPr>
          <w:p w14:paraId="18119D78"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2E998FC8" w14:textId="77777777" w:rsidTr="0050339E">
        <w:tc>
          <w:tcPr>
            <w:tcW w:w="0" w:type="auto"/>
            <w:vMerge/>
            <w:vAlign w:val="center"/>
            <w:hideMark/>
          </w:tcPr>
          <w:p w14:paraId="107013BC"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36B1D4DC"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1.2.8. El. paštas</w:t>
            </w:r>
          </w:p>
        </w:tc>
        <w:tc>
          <w:tcPr>
            <w:tcW w:w="3510" w:type="dxa"/>
            <w:tcMar>
              <w:top w:w="0" w:type="dxa"/>
              <w:left w:w="108" w:type="dxa"/>
              <w:bottom w:w="0" w:type="dxa"/>
              <w:right w:w="108" w:type="dxa"/>
            </w:tcMar>
            <w:hideMark/>
          </w:tcPr>
          <w:p w14:paraId="5F3FD349"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64CB6EC4" w14:textId="77777777" w:rsidTr="0050339E">
        <w:tc>
          <w:tcPr>
            <w:tcW w:w="0" w:type="auto"/>
            <w:vMerge/>
            <w:vAlign w:val="center"/>
            <w:hideMark/>
          </w:tcPr>
          <w:p w14:paraId="542DB396"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784F69B7"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1.2.9. Šalies atstovas</w:t>
            </w:r>
          </w:p>
        </w:tc>
        <w:tc>
          <w:tcPr>
            <w:tcW w:w="3510" w:type="dxa"/>
            <w:tcMar>
              <w:top w:w="0" w:type="dxa"/>
              <w:left w:w="108" w:type="dxa"/>
              <w:bottom w:w="0" w:type="dxa"/>
              <w:right w:w="108" w:type="dxa"/>
            </w:tcMar>
            <w:hideMark/>
          </w:tcPr>
          <w:p w14:paraId="199784B9"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71C5AFCF" w14:textId="77777777" w:rsidTr="0050339E">
        <w:tc>
          <w:tcPr>
            <w:tcW w:w="0" w:type="auto"/>
            <w:vMerge/>
            <w:vAlign w:val="center"/>
            <w:hideMark/>
          </w:tcPr>
          <w:p w14:paraId="6B6552EE" w14:textId="77777777" w:rsidR="00193B6E" w:rsidRPr="006F2B85" w:rsidRDefault="00193B6E" w:rsidP="00AB392C">
            <w:pPr>
              <w:spacing w:after="0" w:line="240" w:lineRule="auto"/>
              <w:jc w:val="center"/>
              <w:rPr>
                <w:rFonts w:ascii="Arial" w:eastAsia="Times New Roman" w:hAnsi="Arial" w:cs="Arial"/>
              </w:rPr>
            </w:pPr>
          </w:p>
        </w:tc>
        <w:tc>
          <w:tcPr>
            <w:tcW w:w="3240" w:type="dxa"/>
            <w:tcMar>
              <w:top w:w="0" w:type="dxa"/>
              <w:left w:w="108" w:type="dxa"/>
              <w:bottom w:w="0" w:type="dxa"/>
              <w:right w:w="108" w:type="dxa"/>
            </w:tcMar>
            <w:hideMark/>
          </w:tcPr>
          <w:p w14:paraId="292B6CB9"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1.2.10. Atstovavimo pagrindas</w:t>
            </w:r>
          </w:p>
        </w:tc>
        <w:tc>
          <w:tcPr>
            <w:tcW w:w="3510" w:type="dxa"/>
            <w:tcMar>
              <w:top w:w="0" w:type="dxa"/>
              <w:left w:w="108" w:type="dxa"/>
              <w:bottom w:w="0" w:type="dxa"/>
              <w:right w:w="108" w:type="dxa"/>
            </w:tcMar>
            <w:hideMark/>
          </w:tcPr>
          <w:p w14:paraId="01F6BD38"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bl>
    <w:p w14:paraId="47F68752"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0"/>
        <w:gridCol w:w="34"/>
        <w:gridCol w:w="1591"/>
        <w:gridCol w:w="4720"/>
      </w:tblGrid>
      <w:tr w:rsidR="00193B6E" w:rsidRPr="006F2B85" w14:paraId="698B69F8" w14:textId="77777777" w:rsidTr="0050339E">
        <w:trPr>
          <w:trHeight w:val="300"/>
        </w:trPr>
        <w:tc>
          <w:tcPr>
            <w:tcW w:w="9535" w:type="dxa"/>
            <w:gridSpan w:val="4"/>
            <w:tcMar>
              <w:top w:w="0" w:type="dxa"/>
              <w:left w:w="108" w:type="dxa"/>
              <w:bottom w:w="0" w:type="dxa"/>
              <w:right w:w="108" w:type="dxa"/>
            </w:tcMar>
            <w:hideMark/>
          </w:tcPr>
          <w:p w14:paraId="57B22D94"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2. ATSAKINGI ASMENYS</w:t>
            </w:r>
          </w:p>
        </w:tc>
      </w:tr>
      <w:tr w:rsidR="00193B6E" w:rsidRPr="006F2B85" w14:paraId="0465B35F" w14:textId="77777777" w:rsidTr="00BA5E75">
        <w:trPr>
          <w:trHeight w:val="300"/>
        </w:trPr>
        <w:tc>
          <w:tcPr>
            <w:tcW w:w="3224" w:type="dxa"/>
            <w:gridSpan w:val="2"/>
            <w:tcMar>
              <w:top w:w="0" w:type="dxa"/>
              <w:left w:w="108" w:type="dxa"/>
              <w:bottom w:w="0" w:type="dxa"/>
              <w:right w:w="108" w:type="dxa"/>
            </w:tcMar>
            <w:hideMark/>
          </w:tcPr>
          <w:p w14:paraId="246D3BD1"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2.1. Pirkėjo kontaktiniai asmenys, atsakingi už Sutarties vykdymą, Paslaugų priėmimą, Sąskaitų per informacinę sistemą SABIS priėmimą</w:t>
            </w:r>
          </w:p>
        </w:tc>
        <w:tc>
          <w:tcPr>
            <w:tcW w:w="6311" w:type="dxa"/>
            <w:gridSpan w:val="2"/>
            <w:tcMar>
              <w:top w:w="0" w:type="dxa"/>
              <w:left w:w="108" w:type="dxa"/>
              <w:bottom w:w="0" w:type="dxa"/>
              <w:right w:w="108" w:type="dxa"/>
            </w:tcMar>
            <w:hideMark/>
          </w:tcPr>
          <w:p w14:paraId="49635FF9" w14:textId="2E5A477C" w:rsidR="00AB392C" w:rsidRPr="006F2B85" w:rsidRDefault="00AB392C" w:rsidP="00AB392C">
            <w:pPr>
              <w:tabs>
                <w:tab w:val="left" w:pos="993"/>
              </w:tabs>
              <w:spacing w:after="0" w:line="240" w:lineRule="auto"/>
              <w:jc w:val="both"/>
              <w:rPr>
                <w:rFonts w:ascii="Arial" w:hAnsi="Arial" w:cs="Arial"/>
              </w:rPr>
            </w:pPr>
            <w:r w:rsidRPr="006F2B85">
              <w:rPr>
                <w:rFonts w:ascii="Arial" w:hAnsi="Arial" w:cs="Arial"/>
              </w:rPr>
              <w:t xml:space="preserve"> </w:t>
            </w:r>
            <w:r w:rsidR="00927816" w:rsidRPr="00927816">
              <w:rPr>
                <w:rFonts w:ascii="Arial" w:hAnsi="Arial" w:cs="Arial"/>
              </w:rPr>
              <w:t>Rita Rapalienė</w:t>
            </w:r>
          </w:p>
        </w:tc>
      </w:tr>
      <w:tr w:rsidR="00193B6E" w:rsidRPr="006F2B85" w14:paraId="4C565E82" w14:textId="77777777" w:rsidTr="00BA5E75">
        <w:trPr>
          <w:trHeight w:val="300"/>
        </w:trPr>
        <w:tc>
          <w:tcPr>
            <w:tcW w:w="3224" w:type="dxa"/>
            <w:gridSpan w:val="2"/>
            <w:tcMar>
              <w:top w:w="0" w:type="dxa"/>
              <w:left w:w="108" w:type="dxa"/>
              <w:bottom w:w="0" w:type="dxa"/>
              <w:right w:w="108" w:type="dxa"/>
            </w:tcMar>
            <w:hideMark/>
          </w:tcPr>
          <w:p w14:paraId="4C9EE3CE"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2.2. Tiekėjo kontaktiniai asmenys, atsakingi už Sutarties vykdymą</w:t>
            </w:r>
          </w:p>
        </w:tc>
        <w:tc>
          <w:tcPr>
            <w:tcW w:w="6311" w:type="dxa"/>
            <w:gridSpan w:val="2"/>
            <w:tcMar>
              <w:top w:w="0" w:type="dxa"/>
              <w:left w:w="108" w:type="dxa"/>
              <w:bottom w:w="0" w:type="dxa"/>
              <w:right w:w="108" w:type="dxa"/>
            </w:tcMar>
          </w:tcPr>
          <w:p w14:paraId="06963AB1" w14:textId="6274EC34" w:rsidR="00193B6E" w:rsidRPr="006F2B85" w:rsidRDefault="00CB3027" w:rsidP="00AB392C">
            <w:pPr>
              <w:tabs>
                <w:tab w:val="left" w:pos="993"/>
              </w:tabs>
              <w:spacing w:after="0" w:line="240" w:lineRule="auto"/>
              <w:contextualSpacing/>
              <w:jc w:val="both"/>
              <w:rPr>
                <w:rFonts w:ascii="Arial" w:eastAsia="Times New Roman" w:hAnsi="Arial" w:cs="Arial"/>
                <w:i/>
                <w:iCs/>
                <w:color w:val="000000" w:themeColor="text1"/>
              </w:rPr>
            </w:pPr>
            <w:r w:rsidRPr="0051354E">
              <w:rPr>
                <w:rFonts w:ascii="Arial" w:eastAsia="Times New Roman" w:hAnsi="Arial" w:cs="Arial"/>
                <w:i/>
                <w:iCs/>
                <w:color w:val="0070C0"/>
                <w:kern w:val="2"/>
                <w:lang w:eastAsia="en-US"/>
              </w:rPr>
              <w:t>(nurodyti padalinį / skyrių, pareigas, vardą, pavardę, tel., el. paštą)</w:t>
            </w:r>
          </w:p>
        </w:tc>
      </w:tr>
      <w:tr w:rsidR="00193B6E" w:rsidRPr="006F2B85" w14:paraId="18C45FCA" w14:textId="77777777" w:rsidTr="0050339E">
        <w:trPr>
          <w:trHeight w:val="300"/>
        </w:trPr>
        <w:tc>
          <w:tcPr>
            <w:tcW w:w="9535" w:type="dxa"/>
            <w:gridSpan w:val="4"/>
            <w:tcMar>
              <w:top w:w="0" w:type="dxa"/>
              <w:left w:w="108" w:type="dxa"/>
              <w:bottom w:w="0" w:type="dxa"/>
              <w:right w:w="108" w:type="dxa"/>
            </w:tcMar>
            <w:hideMark/>
          </w:tcPr>
          <w:p w14:paraId="287482A3"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3. SUTARTIES DALYKAS</w:t>
            </w:r>
          </w:p>
        </w:tc>
      </w:tr>
      <w:tr w:rsidR="00193B6E" w:rsidRPr="006F2B85" w14:paraId="250596D9" w14:textId="77777777" w:rsidTr="00BA5E75">
        <w:trPr>
          <w:trHeight w:val="300"/>
        </w:trPr>
        <w:tc>
          <w:tcPr>
            <w:tcW w:w="3224" w:type="dxa"/>
            <w:gridSpan w:val="2"/>
            <w:tcMar>
              <w:top w:w="0" w:type="dxa"/>
              <w:left w:w="108" w:type="dxa"/>
              <w:bottom w:w="0" w:type="dxa"/>
              <w:right w:w="108" w:type="dxa"/>
            </w:tcMar>
            <w:hideMark/>
          </w:tcPr>
          <w:p w14:paraId="409B812E"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lastRenderedPageBreak/>
              <w:t>3.1. Sutarties dalykas</w:t>
            </w:r>
          </w:p>
        </w:tc>
        <w:tc>
          <w:tcPr>
            <w:tcW w:w="6311" w:type="dxa"/>
            <w:gridSpan w:val="2"/>
            <w:tcMar>
              <w:top w:w="0" w:type="dxa"/>
              <w:left w:w="108" w:type="dxa"/>
              <w:bottom w:w="0" w:type="dxa"/>
              <w:right w:w="108" w:type="dxa"/>
            </w:tcMar>
            <w:hideMark/>
          </w:tcPr>
          <w:p w14:paraId="0D228618" w14:textId="0E4B3A0F" w:rsidR="00AB392C" w:rsidRPr="006F2B85" w:rsidRDefault="00BA5E75" w:rsidP="00AB392C">
            <w:pPr>
              <w:spacing w:after="0" w:line="240" w:lineRule="auto"/>
              <w:jc w:val="both"/>
              <w:rPr>
                <w:rFonts w:ascii="Arial" w:hAnsi="Arial" w:cs="Arial"/>
                <w:kern w:val="2"/>
              </w:rPr>
            </w:pPr>
            <w:r w:rsidRPr="006F2B85">
              <w:rPr>
                <w:rFonts w:ascii="Arial" w:hAnsi="Arial" w:cs="Arial"/>
                <w:kern w:val="2"/>
              </w:rPr>
              <w:t xml:space="preserve">Tiekėjas įsipareigoja Sutartyje numatytomis sąlygomis suteikti Pirkėjui </w:t>
            </w:r>
            <w:r w:rsidR="00AB392C" w:rsidRPr="0051354E">
              <w:rPr>
                <w:rFonts w:ascii="Arial" w:hAnsi="Arial" w:cs="Arial"/>
                <w:b/>
                <w:bCs/>
                <w:i/>
                <w:iCs/>
                <w:color w:val="00B050"/>
                <w:kern w:val="2"/>
                <w:highlight w:val="lightGray"/>
              </w:rPr>
              <w:t>[palikti reikiamą]:</w:t>
            </w:r>
          </w:p>
          <w:p w14:paraId="27F45A0B" w14:textId="77777777" w:rsidR="00804741" w:rsidRPr="0051354E" w:rsidRDefault="00804741" w:rsidP="00804741">
            <w:pPr>
              <w:pStyle w:val="Betarp"/>
              <w:tabs>
                <w:tab w:val="left" w:pos="993"/>
              </w:tabs>
              <w:spacing w:after="120"/>
              <w:contextualSpacing/>
              <w:jc w:val="both"/>
              <w:rPr>
                <w:rFonts w:ascii="Arial" w:eastAsia="Arial" w:hAnsi="Arial" w:cs="Arial"/>
                <w:i/>
                <w:iCs/>
                <w:color w:val="000000" w:themeColor="text1"/>
                <w:sz w:val="22"/>
                <w:szCs w:val="22"/>
              </w:rPr>
            </w:pPr>
            <w:r w:rsidRPr="0051354E">
              <w:rPr>
                <w:rFonts w:ascii="Arial" w:eastAsia="Arial" w:hAnsi="Arial" w:cs="Arial"/>
                <w:i/>
                <w:iCs/>
                <w:color w:val="000000" w:themeColor="text1"/>
                <w:sz w:val="22"/>
                <w:szCs w:val="22"/>
              </w:rPr>
              <w:t>Pirma pirkimo dalis (Savivaldybės informacijos skelbimas Klaipėdos rajono teritorijoje platinamame laikraštyje, jo interneto portale, socialinio tinklo paskyroje);</w:t>
            </w:r>
          </w:p>
          <w:p w14:paraId="642F3056" w14:textId="77777777" w:rsidR="00804741" w:rsidRPr="0051354E" w:rsidRDefault="00804741" w:rsidP="00804741">
            <w:pPr>
              <w:pStyle w:val="Betarp"/>
              <w:tabs>
                <w:tab w:val="left" w:pos="993"/>
              </w:tabs>
              <w:spacing w:after="120"/>
              <w:contextualSpacing/>
              <w:jc w:val="both"/>
              <w:rPr>
                <w:rFonts w:ascii="Arial" w:eastAsia="Arial" w:hAnsi="Arial" w:cs="Arial"/>
                <w:i/>
                <w:iCs/>
                <w:color w:val="000000" w:themeColor="text1"/>
                <w:sz w:val="22"/>
                <w:szCs w:val="22"/>
              </w:rPr>
            </w:pPr>
            <w:r w:rsidRPr="0051354E">
              <w:rPr>
                <w:rFonts w:ascii="Arial" w:eastAsia="Arial" w:hAnsi="Arial" w:cs="Arial"/>
                <w:i/>
                <w:iCs/>
                <w:color w:val="000000" w:themeColor="text1"/>
                <w:sz w:val="22"/>
                <w:szCs w:val="22"/>
              </w:rPr>
              <w:t xml:space="preserve">Antra pirkimo dalis (Savivaldybės informacijos skelbimas Klaipėdos regione platinamame laikraštyje ir jo interneto portale, socialinio tinklo paskyroje); </w:t>
            </w:r>
          </w:p>
          <w:p w14:paraId="015E3301" w14:textId="77777777" w:rsidR="00804741" w:rsidRPr="0051354E" w:rsidRDefault="00804741" w:rsidP="00804741">
            <w:pPr>
              <w:pStyle w:val="Betarp"/>
              <w:tabs>
                <w:tab w:val="left" w:pos="993"/>
              </w:tabs>
              <w:spacing w:after="120"/>
              <w:contextualSpacing/>
              <w:jc w:val="both"/>
              <w:rPr>
                <w:rFonts w:ascii="Arial" w:eastAsia="Arial" w:hAnsi="Arial" w:cs="Arial"/>
                <w:i/>
                <w:iCs/>
                <w:color w:val="000000" w:themeColor="text1"/>
                <w:sz w:val="22"/>
                <w:szCs w:val="22"/>
              </w:rPr>
            </w:pPr>
            <w:r w:rsidRPr="0051354E">
              <w:rPr>
                <w:rFonts w:ascii="Arial" w:eastAsia="Arial" w:hAnsi="Arial" w:cs="Arial"/>
                <w:i/>
                <w:iCs/>
                <w:color w:val="000000" w:themeColor="text1"/>
                <w:sz w:val="22"/>
                <w:szCs w:val="22"/>
              </w:rPr>
              <w:t>Trečia pirkimo dalis (Savivaldybės informacijos skelbimas Klaipėdos mieste platinamame laikraštyje ir jo interneto portale, socialinio tinklo paskyroje);</w:t>
            </w:r>
          </w:p>
          <w:p w14:paraId="5D94FF2E" w14:textId="149A7AE3" w:rsidR="00BA5E75" w:rsidRPr="006F2B85" w:rsidRDefault="00804741" w:rsidP="00804741">
            <w:pPr>
              <w:pStyle w:val="Betarp"/>
              <w:tabs>
                <w:tab w:val="left" w:pos="993"/>
              </w:tabs>
              <w:spacing w:after="120"/>
              <w:contextualSpacing/>
              <w:jc w:val="both"/>
              <w:rPr>
                <w:rFonts w:ascii="Arial" w:hAnsi="Arial" w:cs="Arial"/>
                <w:color w:val="000000" w:themeColor="text1"/>
                <w:kern w:val="2"/>
                <w:sz w:val="22"/>
                <w:szCs w:val="22"/>
              </w:rPr>
            </w:pPr>
            <w:r w:rsidRPr="0051354E">
              <w:rPr>
                <w:rFonts w:ascii="Arial" w:eastAsia="Arial" w:hAnsi="Arial" w:cs="Arial"/>
                <w:i/>
                <w:iCs/>
                <w:color w:val="000000" w:themeColor="text1"/>
                <w:sz w:val="22"/>
                <w:szCs w:val="22"/>
              </w:rPr>
              <w:t xml:space="preserve">Ketvirta pirkimo dalis (Informacijos skelbimas nacionaliniame laikraštyje) </w:t>
            </w:r>
            <w:r w:rsidR="00731AD2" w:rsidRPr="00731AD2">
              <w:rPr>
                <w:rFonts w:ascii="Arial" w:eastAsia="Arial" w:hAnsi="Arial" w:cs="Arial"/>
                <w:color w:val="000000" w:themeColor="text1"/>
                <w:sz w:val="22"/>
                <w:szCs w:val="22"/>
              </w:rPr>
              <w:t>paslaugas</w:t>
            </w:r>
            <w:r w:rsidR="00731AD2">
              <w:rPr>
                <w:rFonts w:ascii="Arial" w:eastAsia="Arial" w:hAnsi="Arial" w:cs="Arial"/>
                <w:i/>
                <w:iCs/>
                <w:color w:val="00B050"/>
                <w:sz w:val="22"/>
                <w:szCs w:val="22"/>
              </w:rPr>
              <w:t xml:space="preserve"> </w:t>
            </w:r>
            <w:r w:rsidR="00BA5E75" w:rsidRPr="006F2B85">
              <w:rPr>
                <w:rFonts w:ascii="Arial" w:hAnsi="Arial" w:cs="Arial"/>
                <w:color w:val="000000" w:themeColor="text1"/>
                <w:kern w:val="2"/>
                <w:sz w:val="22"/>
                <w:szCs w:val="22"/>
              </w:rPr>
              <w:t xml:space="preserve">(toliau – </w:t>
            </w:r>
            <w:r w:rsidR="00BA5E75" w:rsidRPr="006F2B85">
              <w:rPr>
                <w:rFonts w:ascii="Arial" w:hAnsi="Arial" w:cs="Arial"/>
                <w:b/>
                <w:bCs/>
                <w:color w:val="000000" w:themeColor="text1"/>
                <w:kern w:val="2"/>
                <w:sz w:val="22"/>
                <w:szCs w:val="22"/>
              </w:rPr>
              <w:t>Paslaugos</w:t>
            </w:r>
            <w:r w:rsidR="00BA5E75" w:rsidRPr="006F2B85">
              <w:rPr>
                <w:rFonts w:ascii="Arial" w:hAnsi="Arial" w:cs="Arial"/>
                <w:color w:val="000000" w:themeColor="text1"/>
                <w:kern w:val="2"/>
                <w:sz w:val="22"/>
                <w:szCs w:val="22"/>
              </w:rPr>
              <w:t>).</w:t>
            </w:r>
          </w:p>
          <w:p w14:paraId="28B78F6A" w14:textId="380E71A9" w:rsidR="00193B6E" w:rsidRPr="006F2B85" w:rsidRDefault="00BA5E75" w:rsidP="00AB392C">
            <w:pPr>
              <w:pStyle w:val="Betarp"/>
              <w:tabs>
                <w:tab w:val="left" w:pos="993"/>
              </w:tabs>
              <w:contextualSpacing/>
              <w:jc w:val="both"/>
              <w:rPr>
                <w:rFonts w:ascii="Arial" w:hAnsi="Arial" w:cs="Arial"/>
                <w:sz w:val="22"/>
                <w:szCs w:val="22"/>
              </w:rPr>
            </w:pPr>
            <w:r w:rsidRPr="006F2B85">
              <w:rPr>
                <w:rFonts w:ascii="Arial" w:hAnsi="Arial" w:cs="Arial"/>
                <w:color w:val="000000"/>
                <w:kern w:val="2"/>
                <w:sz w:val="22"/>
                <w:szCs w:val="22"/>
              </w:rPr>
              <w:t xml:space="preserve">Išsamus </w:t>
            </w:r>
            <w:r w:rsidRPr="006F2B85">
              <w:rPr>
                <w:rFonts w:ascii="Arial" w:hAnsi="Arial" w:cs="Arial"/>
                <w:color w:val="000000"/>
                <w:sz w:val="22"/>
                <w:szCs w:val="22"/>
              </w:rPr>
              <w:t>Paslaugų</w:t>
            </w:r>
            <w:r w:rsidRPr="006F2B85">
              <w:rPr>
                <w:rFonts w:ascii="Arial" w:hAnsi="Arial" w:cs="Arial"/>
                <w:color w:val="000000"/>
                <w:kern w:val="2"/>
                <w:sz w:val="22"/>
                <w:szCs w:val="22"/>
              </w:rPr>
              <w:t xml:space="preserve"> aprašymas ir kiti reikalavimai teikiamoms </w:t>
            </w:r>
            <w:r w:rsidRPr="006F2B85">
              <w:rPr>
                <w:rFonts w:ascii="Arial" w:hAnsi="Arial" w:cs="Arial"/>
                <w:color w:val="000000"/>
                <w:sz w:val="22"/>
                <w:szCs w:val="22"/>
              </w:rPr>
              <w:t>Paslaugoms</w:t>
            </w:r>
            <w:r w:rsidRPr="006F2B85">
              <w:rPr>
                <w:rFonts w:ascii="Arial" w:hAnsi="Arial" w:cs="Arial"/>
                <w:color w:val="000000"/>
                <w:kern w:val="2"/>
                <w:sz w:val="22"/>
                <w:szCs w:val="22"/>
              </w:rPr>
              <w:t xml:space="preserve"> nustatyti Sutarties priede Nr. 1 „Techninė specifikacija“ (toliau – Techninė specifikacija) ir Sutarties priede Nr. 2 „Pasiūlymas“.</w:t>
            </w:r>
          </w:p>
        </w:tc>
      </w:tr>
      <w:tr w:rsidR="00193B6E" w:rsidRPr="006F2B85" w14:paraId="7C27BE08" w14:textId="77777777" w:rsidTr="00BA5E75">
        <w:trPr>
          <w:trHeight w:val="300"/>
        </w:trPr>
        <w:tc>
          <w:tcPr>
            <w:tcW w:w="3224" w:type="dxa"/>
            <w:gridSpan w:val="2"/>
            <w:tcMar>
              <w:top w:w="0" w:type="dxa"/>
              <w:left w:w="108" w:type="dxa"/>
              <w:bottom w:w="0" w:type="dxa"/>
              <w:right w:w="108" w:type="dxa"/>
            </w:tcMar>
            <w:hideMark/>
          </w:tcPr>
          <w:p w14:paraId="6278C54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3.2. Pirkimo pavadinimas ir numeris</w:t>
            </w:r>
          </w:p>
        </w:tc>
        <w:tc>
          <w:tcPr>
            <w:tcW w:w="6311" w:type="dxa"/>
            <w:gridSpan w:val="2"/>
            <w:tcMar>
              <w:top w:w="0" w:type="dxa"/>
              <w:left w:w="108" w:type="dxa"/>
              <w:bottom w:w="0" w:type="dxa"/>
              <w:right w:w="108" w:type="dxa"/>
            </w:tcMar>
            <w:hideMark/>
          </w:tcPr>
          <w:p w14:paraId="2A532B50" w14:textId="0391F78A" w:rsidR="00804741" w:rsidRPr="0051354E" w:rsidRDefault="00804741" w:rsidP="00AB392C">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P-2026/15349 Informacijos skelbimas vietinėje, regioninėje ir nacionalinėje žiniasklaidoje</w:t>
            </w:r>
            <w:r w:rsidR="006F2B85" w:rsidRPr="0051354E">
              <w:rPr>
                <w:rFonts w:ascii="Arial" w:eastAsia="Times New Roman" w:hAnsi="Arial" w:cs="Arial"/>
                <w:color w:val="000000" w:themeColor="text1"/>
              </w:rPr>
              <w:t>.</w:t>
            </w:r>
          </w:p>
          <w:p w14:paraId="4E35AC81" w14:textId="53B17441" w:rsidR="00193B6E" w:rsidRPr="006F2B85" w:rsidRDefault="00AB392C" w:rsidP="00AB392C">
            <w:pPr>
              <w:spacing w:after="0" w:line="240" w:lineRule="auto"/>
              <w:jc w:val="both"/>
              <w:rPr>
                <w:rFonts w:ascii="Arial" w:eastAsia="Times New Roman" w:hAnsi="Arial" w:cs="Arial"/>
                <w:color w:val="000000" w:themeColor="text1"/>
              </w:rPr>
            </w:pPr>
            <w:r w:rsidRPr="0051354E">
              <w:rPr>
                <w:rFonts w:ascii="Arial" w:eastAsia="Times New Roman" w:hAnsi="Arial" w:cs="Arial"/>
                <w:color w:val="0070C0"/>
                <w:highlight w:val="lightGray"/>
              </w:rPr>
              <w:t>CVP IS Nr. ......</w:t>
            </w:r>
          </w:p>
        </w:tc>
      </w:tr>
      <w:tr w:rsidR="00193B6E" w:rsidRPr="006F2B85" w14:paraId="3595056E" w14:textId="77777777" w:rsidTr="00BA5E75">
        <w:trPr>
          <w:trHeight w:val="300"/>
        </w:trPr>
        <w:tc>
          <w:tcPr>
            <w:tcW w:w="3224" w:type="dxa"/>
            <w:gridSpan w:val="2"/>
            <w:tcMar>
              <w:top w:w="0" w:type="dxa"/>
              <w:left w:w="108" w:type="dxa"/>
              <w:bottom w:w="0" w:type="dxa"/>
              <w:right w:w="108" w:type="dxa"/>
            </w:tcMar>
            <w:hideMark/>
          </w:tcPr>
          <w:p w14:paraId="1BB22BB3"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3.3. Informacija apie Europos Sąjungos lėšomis finansuojamą projektą arba kitą projektą</w:t>
            </w:r>
          </w:p>
        </w:tc>
        <w:tc>
          <w:tcPr>
            <w:tcW w:w="6311" w:type="dxa"/>
            <w:gridSpan w:val="2"/>
            <w:tcMar>
              <w:top w:w="0" w:type="dxa"/>
              <w:left w:w="108" w:type="dxa"/>
              <w:bottom w:w="0" w:type="dxa"/>
              <w:right w:w="108" w:type="dxa"/>
            </w:tcMar>
            <w:hideMark/>
          </w:tcPr>
          <w:p w14:paraId="1D432FFF"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20D89B82" w14:textId="77777777" w:rsidTr="0050339E">
        <w:trPr>
          <w:trHeight w:val="300"/>
        </w:trPr>
        <w:tc>
          <w:tcPr>
            <w:tcW w:w="9535" w:type="dxa"/>
            <w:gridSpan w:val="4"/>
            <w:tcMar>
              <w:top w:w="0" w:type="dxa"/>
              <w:left w:w="108" w:type="dxa"/>
              <w:bottom w:w="0" w:type="dxa"/>
              <w:right w:w="108" w:type="dxa"/>
            </w:tcMar>
            <w:hideMark/>
          </w:tcPr>
          <w:p w14:paraId="30FE24DA"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4. PASLAUGŲ SUTEIKIMO TERMINAI IR PASLAUGŲ PERDAVIMO </w:t>
            </w:r>
            <w:r w:rsidRPr="006F2B85">
              <w:rPr>
                <w:rFonts w:ascii="Arial" w:eastAsia="Times New Roman" w:hAnsi="Arial" w:cs="Arial"/>
              </w:rPr>
              <w:t>–</w:t>
            </w:r>
            <w:r w:rsidRPr="006F2B85">
              <w:rPr>
                <w:rFonts w:ascii="Arial" w:eastAsia="Times New Roman" w:hAnsi="Arial" w:cs="Arial"/>
                <w:b/>
                <w:bCs/>
              </w:rPr>
              <w:t> PRIĖMIMO TVARKA</w:t>
            </w:r>
          </w:p>
        </w:tc>
      </w:tr>
      <w:tr w:rsidR="00193B6E" w:rsidRPr="006F2B85" w14:paraId="2DC05611" w14:textId="77777777" w:rsidTr="00B80FFC">
        <w:trPr>
          <w:trHeight w:val="1219"/>
        </w:trPr>
        <w:tc>
          <w:tcPr>
            <w:tcW w:w="3224" w:type="dxa"/>
            <w:gridSpan w:val="2"/>
            <w:tcMar>
              <w:top w:w="0" w:type="dxa"/>
              <w:left w:w="108" w:type="dxa"/>
              <w:bottom w:w="0" w:type="dxa"/>
              <w:right w:w="108" w:type="dxa"/>
            </w:tcMar>
            <w:hideMark/>
          </w:tcPr>
          <w:p w14:paraId="54AD2E57" w14:textId="12C09DBB"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4.1. Paslaugų suteikimo terminas, kai Paslaugos yra vienkartinio pobūdžio, teikiamos periodiškai arba pagal Pirkėjo Užsakymą </w:t>
            </w:r>
          </w:p>
        </w:tc>
        <w:tc>
          <w:tcPr>
            <w:tcW w:w="6311" w:type="dxa"/>
            <w:gridSpan w:val="2"/>
            <w:tcMar>
              <w:top w:w="0" w:type="dxa"/>
              <w:left w:w="108" w:type="dxa"/>
              <w:bottom w:w="0" w:type="dxa"/>
              <w:right w:w="108" w:type="dxa"/>
            </w:tcMar>
            <w:hideMark/>
          </w:tcPr>
          <w:p w14:paraId="46BCC608" w14:textId="06DE2946" w:rsidR="006F2B85" w:rsidRPr="0051354E" w:rsidRDefault="006F2B85" w:rsidP="00AB392C">
            <w:pPr>
              <w:spacing w:after="0" w:line="240" w:lineRule="auto"/>
              <w:jc w:val="both"/>
              <w:rPr>
                <w:rFonts w:ascii="Arial" w:eastAsia="Times New Roman" w:hAnsi="Arial" w:cs="Arial"/>
                <w:i/>
                <w:iCs/>
                <w:color w:val="00B050"/>
              </w:rPr>
            </w:pPr>
            <w:r w:rsidRPr="0051354E">
              <w:rPr>
                <w:rFonts w:ascii="Arial" w:eastAsia="Times New Roman" w:hAnsi="Arial" w:cs="Arial"/>
                <w:i/>
                <w:iCs/>
                <w:color w:val="00B050"/>
                <w:highlight w:val="lightGray"/>
              </w:rPr>
              <w:t>[taikoma visoms pirkimo dalims]</w:t>
            </w:r>
          </w:p>
          <w:p w14:paraId="6833E1EE" w14:textId="11D22AB3" w:rsidR="00B40173" w:rsidRPr="0051354E" w:rsidRDefault="00B40173" w:rsidP="00AB392C">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 xml:space="preserve">Tiekėjas Paslaugas įsipareigoja teikti </w:t>
            </w:r>
            <w:r w:rsidRPr="0051354E">
              <w:rPr>
                <w:rFonts w:ascii="Arial" w:eastAsia="Times New Roman" w:hAnsi="Arial" w:cs="Arial"/>
                <w:b/>
                <w:bCs/>
                <w:color w:val="000000" w:themeColor="text1"/>
              </w:rPr>
              <w:t>23 mėn.</w:t>
            </w:r>
            <w:r w:rsidRPr="0051354E">
              <w:rPr>
                <w:rFonts w:ascii="Arial" w:eastAsia="Times New Roman" w:hAnsi="Arial" w:cs="Arial"/>
                <w:color w:val="000000" w:themeColor="text1"/>
              </w:rPr>
              <w:t xml:space="preserve"> nuo Sutarties įsigaliojimo dienos.</w:t>
            </w:r>
          </w:p>
          <w:p w14:paraId="132FD9B9" w14:textId="530B010B" w:rsidR="001217CE" w:rsidRPr="006F2B85" w:rsidRDefault="001217CE" w:rsidP="00AB392C">
            <w:pPr>
              <w:spacing w:after="0" w:line="240" w:lineRule="auto"/>
              <w:jc w:val="both"/>
              <w:rPr>
                <w:rFonts w:ascii="Arial" w:eastAsia="Times New Roman" w:hAnsi="Arial" w:cs="Arial"/>
                <w:b/>
                <w:bCs/>
                <w:lang w:eastAsia="lt-LT"/>
              </w:rPr>
            </w:pPr>
            <w:r w:rsidRPr="0051354E">
              <w:rPr>
                <w:rFonts w:ascii="Arial" w:eastAsia="Times New Roman" w:hAnsi="Arial" w:cs="Arial"/>
                <w:color w:val="000000" w:themeColor="text1"/>
              </w:rPr>
              <w:t xml:space="preserve">Paslaugų teikimo terminas </w:t>
            </w:r>
            <w:r w:rsidRPr="0051354E">
              <w:rPr>
                <w:rFonts w:ascii="Arial" w:eastAsia="Times New Roman" w:hAnsi="Arial" w:cs="Arial"/>
                <w:b/>
                <w:bCs/>
                <w:i/>
                <w:iCs/>
                <w:color w:val="000000" w:themeColor="text1"/>
              </w:rPr>
              <w:t>negalės būti pratęstas</w:t>
            </w:r>
            <w:r w:rsidRPr="0051354E">
              <w:rPr>
                <w:rFonts w:ascii="Arial" w:eastAsia="Times New Roman" w:hAnsi="Arial" w:cs="Arial"/>
                <w:color w:val="000000" w:themeColor="text1"/>
              </w:rPr>
              <w:t>. Į šį laikotarpį įskaičiuojamas ir suteiktų Paslaugų perdavimo Pirkėjui terminas.</w:t>
            </w:r>
          </w:p>
        </w:tc>
      </w:tr>
      <w:tr w:rsidR="00193B6E" w:rsidRPr="006F2B85" w14:paraId="54FC2BEF" w14:textId="77777777" w:rsidTr="00BA5E75">
        <w:trPr>
          <w:trHeight w:val="300"/>
        </w:trPr>
        <w:tc>
          <w:tcPr>
            <w:tcW w:w="3224" w:type="dxa"/>
            <w:gridSpan w:val="2"/>
            <w:tcMar>
              <w:top w:w="0" w:type="dxa"/>
              <w:left w:w="108" w:type="dxa"/>
              <w:bottom w:w="0" w:type="dxa"/>
              <w:right w:w="108" w:type="dxa"/>
            </w:tcMar>
            <w:hideMark/>
          </w:tcPr>
          <w:p w14:paraId="46B2851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4.2. Paslaugų / jų dalies / etapo / periodo suteikimo termino pratęsimas</w:t>
            </w:r>
          </w:p>
        </w:tc>
        <w:tc>
          <w:tcPr>
            <w:tcW w:w="6311" w:type="dxa"/>
            <w:gridSpan w:val="2"/>
            <w:tcMar>
              <w:top w:w="0" w:type="dxa"/>
              <w:left w:w="108" w:type="dxa"/>
              <w:bottom w:w="0" w:type="dxa"/>
              <w:right w:w="108" w:type="dxa"/>
            </w:tcMar>
            <w:hideMark/>
          </w:tcPr>
          <w:p w14:paraId="4691732C" w14:textId="3B877839" w:rsidR="00193B6E" w:rsidRPr="006F2B85" w:rsidRDefault="00A91C17"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54EAE47E" w14:textId="77777777" w:rsidTr="00BA5E75">
        <w:trPr>
          <w:trHeight w:val="300"/>
        </w:trPr>
        <w:tc>
          <w:tcPr>
            <w:tcW w:w="3224" w:type="dxa"/>
            <w:gridSpan w:val="2"/>
            <w:tcMar>
              <w:top w:w="0" w:type="dxa"/>
              <w:left w:w="108" w:type="dxa"/>
              <w:bottom w:w="0" w:type="dxa"/>
              <w:right w:w="108" w:type="dxa"/>
            </w:tcMar>
            <w:hideMark/>
          </w:tcPr>
          <w:p w14:paraId="692E5E91"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4.3. Užsakymų teikimo tvarka</w:t>
            </w:r>
          </w:p>
        </w:tc>
        <w:tc>
          <w:tcPr>
            <w:tcW w:w="6311" w:type="dxa"/>
            <w:gridSpan w:val="2"/>
            <w:tcMar>
              <w:top w:w="0" w:type="dxa"/>
              <w:left w:w="108" w:type="dxa"/>
              <w:bottom w:w="0" w:type="dxa"/>
              <w:right w:w="108" w:type="dxa"/>
            </w:tcMar>
            <w:hideMark/>
          </w:tcPr>
          <w:p w14:paraId="542F6736" w14:textId="0EB32519" w:rsidR="00B40173" w:rsidRPr="0051354E" w:rsidRDefault="00B40173" w:rsidP="00B40173">
            <w:pPr>
              <w:spacing w:after="0" w:line="240" w:lineRule="auto"/>
              <w:jc w:val="both"/>
              <w:rPr>
                <w:rFonts w:ascii="Arial" w:eastAsia="Times New Roman" w:hAnsi="Arial" w:cs="Arial"/>
                <w:i/>
                <w:iCs/>
                <w:color w:val="00B050"/>
              </w:rPr>
            </w:pPr>
            <w:r w:rsidRPr="0051354E">
              <w:rPr>
                <w:rFonts w:ascii="Arial" w:eastAsia="Times New Roman" w:hAnsi="Arial" w:cs="Arial"/>
                <w:i/>
                <w:iCs/>
                <w:color w:val="00B050"/>
                <w:highlight w:val="lightGray"/>
              </w:rPr>
              <w:t>[</w:t>
            </w:r>
            <w:r w:rsidR="005F3B69" w:rsidRPr="0051354E">
              <w:rPr>
                <w:rFonts w:ascii="Arial" w:eastAsia="Times New Roman" w:hAnsi="Arial" w:cs="Arial"/>
                <w:i/>
                <w:iCs/>
                <w:color w:val="00B050"/>
                <w:highlight w:val="lightGray"/>
              </w:rPr>
              <w:t>palikti reikiamą</w:t>
            </w:r>
            <w:r w:rsidRPr="0051354E">
              <w:rPr>
                <w:rFonts w:ascii="Arial" w:eastAsia="Times New Roman" w:hAnsi="Arial" w:cs="Arial"/>
                <w:i/>
                <w:iCs/>
                <w:color w:val="00B050"/>
                <w:highlight w:val="lightGray"/>
              </w:rPr>
              <w:t>]</w:t>
            </w:r>
          </w:p>
          <w:p w14:paraId="519EE333" w14:textId="5DDB0991" w:rsidR="005F3B69" w:rsidRPr="0051354E" w:rsidRDefault="005F3B69"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Pirma pirkimo dalis</w:t>
            </w:r>
            <w:r w:rsidRPr="0051354E">
              <w:rPr>
                <w:rFonts w:ascii="Arial" w:eastAsia="Arial" w:hAnsi="Arial" w:cs="Arial"/>
                <w:i/>
                <w:iCs/>
                <w:color w:val="000000" w:themeColor="text1"/>
                <w:sz w:val="22"/>
                <w:szCs w:val="22"/>
              </w:rPr>
              <w:t xml:space="preserve"> (Savivaldybės informacijos skelbimas Klaipėdos rajono teritorijoje platinamame laikraštyje, jo interneto portale, socialinio tinklo paskyroje):</w:t>
            </w:r>
          </w:p>
          <w:p w14:paraId="577EED93" w14:textId="6553C4D4" w:rsidR="005F3B69" w:rsidRPr="0051354E" w:rsidRDefault="005F3B69"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Antra pirkimo dalis</w:t>
            </w:r>
            <w:r w:rsidRPr="0051354E">
              <w:rPr>
                <w:rFonts w:ascii="Arial" w:eastAsia="Arial" w:hAnsi="Arial" w:cs="Arial"/>
                <w:i/>
                <w:iCs/>
                <w:color w:val="000000" w:themeColor="text1"/>
                <w:sz w:val="22"/>
                <w:szCs w:val="22"/>
              </w:rPr>
              <w:t xml:space="preserve"> (Savivaldybės informacijos skelbimas Klaipėdos regione platinamame laikraštyje ir jo interneto portale, socialinio tinklo paskyroje):</w:t>
            </w:r>
          </w:p>
          <w:p w14:paraId="3B6CF645" w14:textId="41159644" w:rsidR="005F3B69" w:rsidRPr="0051354E" w:rsidRDefault="005F3B69"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Trečia pirkimo dalis</w:t>
            </w:r>
            <w:r w:rsidRPr="0051354E">
              <w:rPr>
                <w:rFonts w:ascii="Arial" w:eastAsia="Arial" w:hAnsi="Arial" w:cs="Arial"/>
                <w:i/>
                <w:iCs/>
                <w:color w:val="000000" w:themeColor="text1"/>
                <w:sz w:val="22"/>
                <w:szCs w:val="22"/>
              </w:rPr>
              <w:t xml:space="preserve"> (Savivaldybės informacijos skelbimas Klaipėdos mieste platinamame laikraštyje ir jo interneto portale, socialinio tinklo paskyroje):</w:t>
            </w:r>
          </w:p>
          <w:p w14:paraId="35ABBFC9" w14:textId="5C5D7C73" w:rsidR="00193B6E" w:rsidRPr="0051354E" w:rsidRDefault="00B40173" w:rsidP="00DF7542">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 xml:space="preserve">Savivaldybės administracijos bei Savivaldybės tarybos viešoji informacija viešinimui spaudoje tiekėjui pateikiama elektroniniu paštu prieš 1 </w:t>
            </w:r>
            <w:r w:rsidR="006F2B85" w:rsidRPr="0051354E">
              <w:rPr>
                <w:rFonts w:ascii="Arial" w:eastAsia="Times New Roman" w:hAnsi="Arial" w:cs="Arial"/>
                <w:color w:val="000000" w:themeColor="text1"/>
              </w:rPr>
              <w:t xml:space="preserve">(vieną) </w:t>
            </w:r>
            <w:r w:rsidRPr="0051354E">
              <w:rPr>
                <w:rFonts w:ascii="Arial" w:eastAsia="Times New Roman" w:hAnsi="Arial" w:cs="Arial"/>
                <w:color w:val="000000" w:themeColor="text1"/>
              </w:rPr>
              <w:t>darbo dieną (iki 12 val.) iki išspausdinimo spaudoje dienos.</w:t>
            </w:r>
          </w:p>
          <w:p w14:paraId="4C674DBB" w14:textId="77777777" w:rsidR="005F3B69" w:rsidRPr="0051354E" w:rsidRDefault="005F3B69" w:rsidP="00B40173">
            <w:pPr>
              <w:spacing w:after="0" w:line="240" w:lineRule="auto"/>
              <w:jc w:val="both"/>
              <w:rPr>
                <w:rFonts w:ascii="Arial" w:eastAsia="Times New Roman" w:hAnsi="Arial" w:cs="Arial"/>
                <w:i/>
                <w:iCs/>
                <w:color w:val="000000" w:themeColor="text1"/>
              </w:rPr>
            </w:pPr>
          </w:p>
          <w:p w14:paraId="1D1BF411" w14:textId="3FFD4E5D" w:rsidR="005F3B69" w:rsidRPr="0051354E" w:rsidRDefault="005F3B69"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Ketvirta pirkimo dalis</w:t>
            </w:r>
            <w:r w:rsidRPr="0051354E">
              <w:rPr>
                <w:rFonts w:ascii="Arial" w:eastAsia="Arial" w:hAnsi="Arial" w:cs="Arial"/>
                <w:i/>
                <w:iCs/>
                <w:color w:val="000000" w:themeColor="text1"/>
                <w:sz w:val="22"/>
                <w:szCs w:val="22"/>
              </w:rPr>
              <w:t xml:space="preserve"> (Informacijos skelbimas nacionaliniame laikraštyje):</w:t>
            </w:r>
          </w:p>
          <w:p w14:paraId="0E224CD9" w14:textId="24B93408" w:rsidR="005F3B69" w:rsidRPr="0051354E" w:rsidRDefault="005F3B69" w:rsidP="00DF7542">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Savivaldybės administracijos bei Savivaldybės tarybos viešoji informacija viešinimui spaudoje tiekėjui pateikiama elektroniniu paštu prieš 1</w:t>
            </w:r>
            <w:r w:rsidR="006F2B85" w:rsidRPr="0051354E">
              <w:rPr>
                <w:rFonts w:ascii="Arial" w:eastAsia="Times New Roman" w:hAnsi="Arial" w:cs="Arial"/>
                <w:color w:val="000000" w:themeColor="text1"/>
              </w:rPr>
              <w:t xml:space="preserve"> (vieną) </w:t>
            </w:r>
            <w:r w:rsidRPr="0051354E">
              <w:rPr>
                <w:rFonts w:ascii="Arial" w:eastAsia="Times New Roman" w:hAnsi="Arial" w:cs="Arial"/>
                <w:color w:val="000000" w:themeColor="text1"/>
              </w:rPr>
              <w:t>savaitę iki išspausdinimo spaudoje dienos.</w:t>
            </w:r>
          </w:p>
        </w:tc>
      </w:tr>
      <w:tr w:rsidR="00193B6E" w:rsidRPr="006F2B85" w14:paraId="208D23E6" w14:textId="77777777" w:rsidTr="00BA5E75">
        <w:trPr>
          <w:trHeight w:val="748"/>
        </w:trPr>
        <w:tc>
          <w:tcPr>
            <w:tcW w:w="3224" w:type="dxa"/>
            <w:gridSpan w:val="2"/>
            <w:tcMar>
              <w:top w:w="0" w:type="dxa"/>
              <w:left w:w="108" w:type="dxa"/>
              <w:bottom w:w="0" w:type="dxa"/>
              <w:right w:w="108" w:type="dxa"/>
            </w:tcMar>
            <w:hideMark/>
          </w:tcPr>
          <w:p w14:paraId="524C9070"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4.4. Dėl minimalios Užsakymo vertės ar apimties</w:t>
            </w:r>
          </w:p>
        </w:tc>
        <w:tc>
          <w:tcPr>
            <w:tcW w:w="6311" w:type="dxa"/>
            <w:gridSpan w:val="2"/>
            <w:tcMar>
              <w:top w:w="0" w:type="dxa"/>
              <w:left w:w="108" w:type="dxa"/>
              <w:bottom w:w="0" w:type="dxa"/>
              <w:right w:w="108" w:type="dxa"/>
            </w:tcMar>
            <w:hideMark/>
          </w:tcPr>
          <w:p w14:paraId="4D04E7EB" w14:textId="77777777" w:rsidR="006F2B85" w:rsidRPr="0051354E" w:rsidRDefault="006F2B85" w:rsidP="006F2B85">
            <w:pPr>
              <w:spacing w:after="0" w:line="240" w:lineRule="auto"/>
              <w:jc w:val="both"/>
              <w:rPr>
                <w:rFonts w:ascii="Arial" w:eastAsia="Times New Roman" w:hAnsi="Arial" w:cs="Arial"/>
                <w:i/>
                <w:iCs/>
                <w:color w:val="00B050"/>
              </w:rPr>
            </w:pPr>
            <w:r w:rsidRPr="0051354E">
              <w:rPr>
                <w:rFonts w:ascii="Arial" w:eastAsia="Times New Roman" w:hAnsi="Arial" w:cs="Arial"/>
                <w:i/>
                <w:iCs/>
                <w:color w:val="00B050"/>
                <w:highlight w:val="lightGray"/>
              </w:rPr>
              <w:t>[taikoma visoms pirkimo dalims]</w:t>
            </w:r>
          </w:p>
          <w:p w14:paraId="6E21C4F0" w14:textId="16D6D72B" w:rsidR="00193B6E" w:rsidRPr="0051354E" w:rsidRDefault="006F2B85" w:rsidP="006F2B85">
            <w:pPr>
              <w:spacing w:after="0" w:line="240" w:lineRule="auto"/>
              <w:jc w:val="both"/>
              <w:rPr>
                <w:rFonts w:ascii="Arial" w:eastAsia="Times New Roman" w:hAnsi="Arial" w:cs="Arial"/>
                <w:color w:val="000000" w:themeColor="text1"/>
              </w:rPr>
            </w:pPr>
            <w:r w:rsidRPr="0051354E">
              <w:rPr>
                <w:rFonts w:ascii="Arial" w:hAnsi="Arial" w:cs="Arial"/>
                <w:color w:val="000000" w:themeColor="text1"/>
              </w:rPr>
              <w:t xml:space="preserve">Minimalus planuojamų įsigyti paslaugų kiekis – ne mažiau kaip 500 kv. cm. </w:t>
            </w:r>
          </w:p>
        </w:tc>
      </w:tr>
      <w:tr w:rsidR="00193B6E" w:rsidRPr="006F2B85" w14:paraId="5AB84A2A" w14:textId="77777777" w:rsidTr="00BA5E75">
        <w:trPr>
          <w:trHeight w:val="300"/>
        </w:trPr>
        <w:tc>
          <w:tcPr>
            <w:tcW w:w="3224" w:type="dxa"/>
            <w:gridSpan w:val="2"/>
            <w:tcMar>
              <w:top w:w="0" w:type="dxa"/>
              <w:left w:w="108" w:type="dxa"/>
              <w:bottom w:w="0" w:type="dxa"/>
              <w:right w:w="108" w:type="dxa"/>
            </w:tcMar>
            <w:hideMark/>
          </w:tcPr>
          <w:p w14:paraId="61A6FA01"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lastRenderedPageBreak/>
              <w:t>4.5. Pateikiami dokumentai</w:t>
            </w:r>
          </w:p>
        </w:tc>
        <w:tc>
          <w:tcPr>
            <w:tcW w:w="6311" w:type="dxa"/>
            <w:gridSpan w:val="2"/>
            <w:tcMar>
              <w:top w:w="0" w:type="dxa"/>
              <w:left w:w="108" w:type="dxa"/>
              <w:bottom w:w="0" w:type="dxa"/>
              <w:right w:w="108" w:type="dxa"/>
            </w:tcMar>
            <w:hideMark/>
          </w:tcPr>
          <w:p w14:paraId="6A364A54" w14:textId="77777777" w:rsidR="006071C6" w:rsidRPr="0051354E" w:rsidRDefault="006071C6" w:rsidP="00AB392C">
            <w:pPr>
              <w:tabs>
                <w:tab w:val="num" w:pos="0"/>
                <w:tab w:val="left" w:pos="360"/>
              </w:tabs>
              <w:spacing w:after="0" w:line="240" w:lineRule="auto"/>
              <w:jc w:val="both"/>
              <w:rPr>
                <w:rFonts w:ascii="Arial" w:hAnsi="Arial" w:cs="Arial"/>
                <w:b/>
                <w:bCs/>
                <w:color w:val="000000" w:themeColor="text1"/>
              </w:rPr>
            </w:pPr>
            <w:r w:rsidRPr="0051354E">
              <w:rPr>
                <w:rFonts w:ascii="Arial" w:hAnsi="Arial" w:cs="Arial"/>
                <w:b/>
                <w:bCs/>
                <w:color w:val="000000" w:themeColor="text1"/>
              </w:rPr>
              <w:t xml:space="preserve">Turi būti pateikiami šie dokumentai: </w:t>
            </w:r>
          </w:p>
          <w:p w14:paraId="51ED7070" w14:textId="4E6624FC" w:rsidR="006071C6" w:rsidRPr="0051354E" w:rsidRDefault="006071C6" w:rsidP="006071C6">
            <w:pPr>
              <w:pStyle w:val="Sraopastraipa"/>
              <w:numPr>
                <w:ilvl w:val="0"/>
                <w:numId w:val="54"/>
              </w:numPr>
              <w:tabs>
                <w:tab w:val="left" w:pos="286"/>
              </w:tabs>
              <w:ind w:left="0" w:firstLine="0"/>
              <w:rPr>
                <w:rFonts w:ascii="Arial" w:hAnsi="Arial" w:cs="Arial"/>
                <w:color w:val="000000" w:themeColor="text1"/>
                <w:kern w:val="2"/>
                <w:sz w:val="22"/>
                <w:szCs w:val="22"/>
              </w:rPr>
            </w:pPr>
            <w:r w:rsidRPr="0051354E">
              <w:rPr>
                <w:rFonts w:ascii="Arial" w:hAnsi="Arial" w:cs="Arial"/>
                <w:color w:val="000000" w:themeColor="text1"/>
                <w:kern w:val="2"/>
                <w:sz w:val="22"/>
                <w:szCs w:val="22"/>
              </w:rPr>
              <w:t xml:space="preserve">Paslaugų perdavimo-priėmimo pasirašytas aktas; </w:t>
            </w:r>
          </w:p>
          <w:p w14:paraId="1B77D1F1" w14:textId="66222D67" w:rsidR="00BA5E75" w:rsidRPr="0051354E" w:rsidRDefault="00BA5E75" w:rsidP="00AB392C">
            <w:pPr>
              <w:tabs>
                <w:tab w:val="num" w:pos="0"/>
                <w:tab w:val="left" w:pos="360"/>
              </w:tabs>
              <w:spacing w:after="0" w:line="240" w:lineRule="auto"/>
              <w:jc w:val="both"/>
              <w:rPr>
                <w:rFonts w:ascii="Arial" w:hAnsi="Arial" w:cs="Arial"/>
                <w:color w:val="000000" w:themeColor="text1"/>
              </w:rPr>
            </w:pPr>
            <w:r w:rsidRPr="0051354E">
              <w:rPr>
                <w:rFonts w:ascii="Arial" w:hAnsi="Arial" w:cs="Arial"/>
                <w:color w:val="000000" w:themeColor="text1"/>
              </w:rPr>
              <w:t xml:space="preserve">Tiekėjas PVM sąskaitą-faktūrą gali pateikti Pirkėjui tik prieš tai Pirkėjui patvirtinus Tiekėjo pateiktą suteiktų Paslaugų perdavimo-priėmimo aktą. </w:t>
            </w:r>
          </w:p>
          <w:p w14:paraId="510EE618" w14:textId="2D93A169" w:rsidR="006071C6" w:rsidRPr="0051354E" w:rsidRDefault="006071C6" w:rsidP="00AB392C">
            <w:pPr>
              <w:tabs>
                <w:tab w:val="num" w:pos="0"/>
                <w:tab w:val="left" w:pos="360"/>
              </w:tabs>
              <w:spacing w:after="0" w:line="240" w:lineRule="auto"/>
              <w:jc w:val="both"/>
              <w:rPr>
                <w:rFonts w:ascii="Arial" w:hAnsi="Arial" w:cs="Arial"/>
                <w:color w:val="000000" w:themeColor="text1"/>
              </w:rPr>
            </w:pPr>
            <w:r w:rsidRPr="0051354E">
              <w:rPr>
                <w:rFonts w:ascii="Arial" w:hAnsi="Arial" w:cs="Arial"/>
                <w:color w:val="000000" w:themeColor="text1"/>
              </w:rPr>
              <w:t>2. Su Paslaugų perdavimo-priėmimo aktu Paslaugos tiekėjas turi pateikti įrodymus, kad suteikiamos Paslaugos atitinka visus nustatytus tai Paslaugai aplinkosauginius reikalavimus numatytus Techninėje specifikacijoje.</w:t>
            </w:r>
          </w:p>
          <w:p w14:paraId="5DD1F531" w14:textId="5EBDC06C" w:rsidR="00B15D32" w:rsidRPr="0051354E" w:rsidRDefault="00BA5E75" w:rsidP="00AB392C">
            <w:pPr>
              <w:spacing w:after="0" w:line="240" w:lineRule="auto"/>
              <w:jc w:val="both"/>
              <w:rPr>
                <w:rFonts w:ascii="Arial" w:hAnsi="Arial" w:cs="Arial"/>
                <w:color w:val="000000" w:themeColor="text1"/>
                <w:kern w:val="2"/>
              </w:rPr>
            </w:pPr>
            <w:r w:rsidRPr="0051354E">
              <w:rPr>
                <w:rFonts w:ascii="Arial" w:hAnsi="Arial" w:cs="Arial"/>
                <w:color w:val="000000" w:themeColor="text1"/>
              </w:rPr>
              <w:t>Tiekėjui nepateikus nurodytų dokumentų, laikoma, kad Paslaugos neatitinka Sutartyje nustatytų reikalavimų.</w:t>
            </w:r>
          </w:p>
        </w:tc>
      </w:tr>
      <w:tr w:rsidR="00193B6E" w:rsidRPr="006F2B85" w14:paraId="4C91454F" w14:textId="77777777" w:rsidTr="0050339E">
        <w:trPr>
          <w:trHeight w:val="300"/>
        </w:trPr>
        <w:tc>
          <w:tcPr>
            <w:tcW w:w="9535" w:type="dxa"/>
            <w:gridSpan w:val="4"/>
            <w:tcMar>
              <w:top w:w="0" w:type="dxa"/>
              <w:left w:w="108" w:type="dxa"/>
              <w:bottom w:w="0" w:type="dxa"/>
              <w:right w:w="108" w:type="dxa"/>
            </w:tcMar>
            <w:hideMark/>
          </w:tcPr>
          <w:p w14:paraId="6B0226A4" w14:textId="77777777" w:rsidR="00193B6E" w:rsidRPr="0051354E" w:rsidRDefault="00193B6E" w:rsidP="00AB392C">
            <w:pPr>
              <w:spacing w:after="0" w:line="240" w:lineRule="auto"/>
              <w:jc w:val="center"/>
              <w:rPr>
                <w:rFonts w:ascii="Arial" w:eastAsia="Times New Roman" w:hAnsi="Arial" w:cs="Arial"/>
                <w:color w:val="000000" w:themeColor="text1"/>
              </w:rPr>
            </w:pPr>
            <w:r w:rsidRPr="0051354E">
              <w:rPr>
                <w:rFonts w:ascii="Arial" w:eastAsia="Times New Roman" w:hAnsi="Arial" w:cs="Arial"/>
                <w:b/>
                <w:bCs/>
                <w:color w:val="000000" w:themeColor="text1"/>
              </w:rPr>
              <w:t>5. SUTARTIES KAINA IR ATSISKAITYMO TVARKA</w:t>
            </w:r>
          </w:p>
        </w:tc>
      </w:tr>
      <w:tr w:rsidR="00193B6E" w:rsidRPr="006F2B85" w14:paraId="2D1795BC" w14:textId="77777777" w:rsidTr="00BA5E75">
        <w:trPr>
          <w:trHeight w:val="300"/>
        </w:trPr>
        <w:tc>
          <w:tcPr>
            <w:tcW w:w="3224" w:type="dxa"/>
            <w:gridSpan w:val="2"/>
            <w:tcMar>
              <w:top w:w="0" w:type="dxa"/>
              <w:left w:w="108" w:type="dxa"/>
              <w:bottom w:w="0" w:type="dxa"/>
              <w:right w:w="108" w:type="dxa"/>
            </w:tcMar>
            <w:hideMark/>
          </w:tcPr>
          <w:p w14:paraId="7C1CB88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5.1. Sutarčiai taikomas kainos apskaičiavimo būdas</w:t>
            </w:r>
          </w:p>
        </w:tc>
        <w:tc>
          <w:tcPr>
            <w:tcW w:w="6311" w:type="dxa"/>
            <w:gridSpan w:val="2"/>
            <w:tcMar>
              <w:top w:w="0" w:type="dxa"/>
              <w:left w:w="108" w:type="dxa"/>
              <w:bottom w:w="0" w:type="dxa"/>
              <w:right w:w="108" w:type="dxa"/>
            </w:tcMar>
            <w:hideMark/>
          </w:tcPr>
          <w:p w14:paraId="2AEEFAC8" w14:textId="2508328B" w:rsidR="00193B6E" w:rsidRPr="0051354E" w:rsidRDefault="00B80FFC" w:rsidP="00AB392C">
            <w:pPr>
              <w:spacing w:after="0" w:line="240" w:lineRule="auto"/>
              <w:rPr>
                <w:rFonts w:ascii="Arial" w:eastAsia="Times New Roman" w:hAnsi="Arial" w:cs="Arial"/>
                <w:color w:val="000000" w:themeColor="text1"/>
              </w:rPr>
            </w:pPr>
            <w:r w:rsidRPr="0051354E">
              <w:rPr>
                <w:rFonts w:ascii="Arial" w:eastAsia="Times New Roman" w:hAnsi="Arial" w:cs="Arial"/>
                <w:color w:val="000000" w:themeColor="text1"/>
              </w:rPr>
              <w:t>Fiksuoto įkainio kainodara</w:t>
            </w:r>
          </w:p>
        </w:tc>
      </w:tr>
      <w:tr w:rsidR="00193B6E" w:rsidRPr="006F2B85" w14:paraId="165ED1B8" w14:textId="77777777" w:rsidTr="00BA5E75">
        <w:trPr>
          <w:trHeight w:val="300"/>
        </w:trPr>
        <w:tc>
          <w:tcPr>
            <w:tcW w:w="3224" w:type="dxa"/>
            <w:gridSpan w:val="2"/>
            <w:tcMar>
              <w:top w:w="0" w:type="dxa"/>
              <w:left w:w="108" w:type="dxa"/>
              <w:bottom w:w="0" w:type="dxa"/>
              <w:right w:w="108" w:type="dxa"/>
            </w:tcMar>
            <w:hideMark/>
          </w:tcPr>
          <w:p w14:paraId="7CD82748" w14:textId="2A80A818"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5.2. Pradinės Sutarties vertė ir Sutarties kaina, kai taikoma </w:t>
            </w:r>
            <w:r w:rsidRPr="006F2B85">
              <w:rPr>
                <w:rFonts w:ascii="Arial" w:eastAsia="Times New Roman" w:hAnsi="Arial" w:cs="Arial"/>
                <w:b/>
                <w:bCs/>
                <w:u w:val="single"/>
              </w:rPr>
              <w:t xml:space="preserve">fiksuoto </w:t>
            </w:r>
            <w:r w:rsidR="00BD6C8F" w:rsidRPr="006F2B85">
              <w:rPr>
                <w:rFonts w:ascii="Arial" w:eastAsia="Times New Roman" w:hAnsi="Arial" w:cs="Arial"/>
                <w:b/>
                <w:bCs/>
                <w:u w:val="single"/>
              </w:rPr>
              <w:t>įkainio</w:t>
            </w:r>
            <w:r w:rsidRPr="006F2B85">
              <w:rPr>
                <w:rFonts w:ascii="Arial" w:eastAsia="Times New Roman" w:hAnsi="Arial" w:cs="Arial"/>
                <w:b/>
                <w:bCs/>
              </w:rPr>
              <w:t> kainodara</w:t>
            </w:r>
          </w:p>
          <w:p w14:paraId="0B67FB2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 </w:t>
            </w:r>
          </w:p>
          <w:p w14:paraId="2F19F223"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 </w:t>
            </w:r>
          </w:p>
          <w:p w14:paraId="116AF7B1" w14:textId="77777777" w:rsidR="00193B6E" w:rsidRPr="006F2B85" w:rsidRDefault="00193B6E" w:rsidP="00AB392C">
            <w:pPr>
              <w:spacing w:after="0" w:line="240" w:lineRule="auto"/>
              <w:rPr>
                <w:rFonts w:ascii="Arial" w:eastAsia="Times New Roman" w:hAnsi="Arial" w:cs="Arial"/>
              </w:rPr>
            </w:pPr>
          </w:p>
          <w:p w14:paraId="4FAD060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 </w:t>
            </w:r>
          </w:p>
        </w:tc>
        <w:tc>
          <w:tcPr>
            <w:tcW w:w="6311" w:type="dxa"/>
            <w:gridSpan w:val="2"/>
            <w:tcMar>
              <w:top w:w="0" w:type="dxa"/>
              <w:left w:w="108" w:type="dxa"/>
              <w:bottom w:w="0" w:type="dxa"/>
              <w:right w:w="108" w:type="dxa"/>
            </w:tcMar>
            <w:hideMark/>
          </w:tcPr>
          <w:p w14:paraId="1DAC6CD5" w14:textId="77777777" w:rsidR="00BA5E75" w:rsidRPr="006F2B85" w:rsidRDefault="00BA5E75" w:rsidP="00AB392C">
            <w:pPr>
              <w:spacing w:after="0" w:line="240" w:lineRule="auto"/>
              <w:jc w:val="both"/>
              <w:rPr>
                <w:rFonts w:ascii="Arial" w:hAnsi="Arial" w:cs="Arial"/>
              </w:rPr>
            </w:pPr>
            <w:r w:rsidRPr="006F2B85">
              <w:rPr>
                <w:rFonts w:ascii="Arial" w:hAnsi="Arial" w:cs="Arial"/>
                <w:kern w:val="2"/>
              </w:rPr>
              <w:t xml:space="preserve">Pradinės Sutarties vertė yra </w:t>
            </w:r>
            <w:r w:rsidRPr="006F2B85">
              <w:rPr>
                <w:rFonts w:ascii="Arial" w:hAnsi="Arial" w:cs="Arial"/>
                <w:color w:val="4472C4"/>
                <w:kern w:val="2"/>
              </w:rPr>
              <w:t>(nurodyti sumą skaičiais)</w:t>
            </w:r>
            <w:r w:rsidRPr="006F2B85">
              <w:rPr>
                <w:rFonts w:ascii="Arial" w:hAnsi="Arial" w:cs="Arial"/>
                <w:kern w:val="2"/>
              </w:rPr>
              <w:t xml:space="preserve"> Eur </w:t>
            </w:r>
            <w:r w:rsidRPr="006F2B85">
              <w:rPr>
                <w:rFonts w:ascii="Arial" w:hAnsi="Arial" w:cs="Arial"/>
                <w:color w:val="4472C4"/>
                <w:kern w:val="2"/>
              </w:rPr>
              <w:t>(nurodyti sumą žodžiais)</w:t>
            </w:r>
            <w:r w:rsidRPr="006F2B85">
              <w:rPr>
                <w:rFonts w:ascii="Arial" w:hAnsi="Arial" w:cs="Arial"/>
                <w:kern w:val="2"/>
              </w:rPr>
              <w:t xml:space="preserve"> be PVM.</w:t>
            </w:r>
          </w:p>
          <w:p w14:paraId="7AD7FA06" w14:textId="77777777" w:rsidR="00BA5E75" w:rsidRPr="006F2B85" w:rsidRDefault="00BA5E75" w:rsidP="00AB392C">
            <w:pPr>
              <w:spacing w:after="0" w:line="240" w:lineRule="auto"/>
              <w:jc w:val="both"/>
              <w:rPr>
                <w:rFonts w:ascii="Arial" w:hAnsi="Arial" w:cs="Arial"/>
              </w:rPr>
            </w:pPr>
            <w:r w:rsidRPr="006F2B85">
              <w:rPr>
                <w:rFonts w:ascii="Arial" w:hAnsi="Arial" w:cs="Arial"/>
                <w:kern w:val="2"/>
              </w:rPr>
              <w:t xml:space="preserve">PVM sudaro </w:t>
            </w:r>
            <w:r w:rsidRPr="006F2B85">
              <w:rPr>
                <w:rFonts w:ascii="Arial" w:hAnsi="Arial" w:cs="Arial"/>
                <w:color w:val="4472C4"/>
                <w:kern w:val="2"/>
              </w:rPr>
              <w:t>(nurodyti sumą skaičiais)</w:t>
            </w:r>
            <w:r w:rsidRPr="006F2B85">
              <w:rPr>
                <w:rFonts w:ascii="Arial" w:hAnsi="Arial" w:cs="Arial"/>
                <w:kern w:val="2"/>
              </w:rPr>
              <w:t xml:space="preserve"> Eur </w:t>
            </w:r>
            <w:r w:rsidRPr="006F2B85">
              <w:rPr>
                <w:rFonts w:ascii="Arial" w:hAnsi="Arial" w:cs="Arial"/>
                <w:color w:val="4472C4"/>
                <w:kern w:val="2"/>
              </w:rPr>
              <w:t>(nurodyti sumą žodžiais)</w:t>
            </w:r>
            <w:r w:rsidRPr="006F2B85">
              <w:rPr>
                <w:rFonts w:ascii="Arial" w:hAnsi="Arial" w:cs="Arial"/>
                <w:kern w:val="2"/>
              </w:rPr>
              <w:t>.</w:t>
            </w:r>
          </w:p>
          <w:p w14:paraId="4A9F9F6E" w14:textId="77777777" w:rsidR="00BA5E75" w:rsidRPr="006F2B85" w:rsidRDefault="00BA5E75" w:rsidP="00AB392C">
            <w:pPr>
              <w:spacing w:after="0" w:line="240" w:lineRule="auto"/>
              <w:jc w:val="both"/>
              <w:rPr>
                <w:rFonts w:ascii="Arial" w:hAnsi="Arial" w:cs="Arial"/>
              </w:rPr>
            </w:pPr>
            <w:r w:rsidRPr="006F2B85">
              <w:rPr>
                <w:rFonts w:ascii="Arial" w:hAnsi="Arial" w:cs="Arial"/>
                <w:kern w:val="2"/>
              </w:rPr>
              <w:t xml:space="preserve">Sutarties kaina yra </w:t>
            </w:r>
            <w:r w:rsidRPr="006F2B85">
              <w:rPr>
                <w:rFonts w:ascii="Arial" w:hAnsi="Arial" w:cs="Arial"/>
                <w:color w:val="4472C4"/>
                <w:kern w:val="2"/>
              </w:rPr>
              <w:t>(nurodyti sumą skaičiais)</w:t>
            </w:r>
            <w:r w:rsidRPr="006F2B85">
              <w:rPr>
                <w:rFonts w:ascii="Arial" w:hAnsi="Arial" w:cs="Arial"/>
                <w:kern w:val="2"/>
              </w:rPr>
              <w:t xml:space="preserve"> Eur </w:t>
            </w:r>
            <w:r w:rsidRPr="006F2B85">
              <w:rPr>
                <w:rFonts w:ascii="Arial" w:hAnsi="Arial" w:cs="Arial"/>
                <w:color w:val="4472C4"/>
                <w:kern w:val="2"/>
              </w:rPr>
              <w:t>(nurodyti sumą žodžiais)</w:t>
            </w:r>
            <w:r w:rsidRPr="006F2B85">
              <w:rPr>
                <w:rFonts w:ascii="Arial" w:hAnsi="Arial" w:cs="Arial"/>
                <w:kern w:val="2"/>
              </w:rPr>
              <w:t xml:space="preserve"> su PVM.</w:t>
            </w:r>
          </w:p>
          <w:p w14:paraId="5BE5B508" w14:textId="0A1E5B53" w:rsidR="00193B6E" w:rsidRPr="006F2B85" w:rsidRDefault="001C1072" w:rsidP="00AB392C">
            <w:pPr>
              <w:spacing w:after="0" w:line="240" w:lineRule="auto"/>
              <w:jc w:val="both"/>
              <w:rPr>
                <w:rFonts w:ascii="Arial" w:eastAsia="Times New Roman" w:hAnsi="Arial" w:cs="Arial"/>
              </w:rPr>
            </w:pPr>
            <w:r w:rsidRPr="0051354E">
              <w:rPr>
                <w:rFonts w:ascii="Arial" w:hAnsi="Arial" w:cs="Arial"/>
                <w:color w:val="000000" w:themeColor="text1"/>
                <w:kern w:val="2"/>
              </w:rPr>
              <w:t>Šioje Sutartyje Pradinės Sutarties vertė yra lygi Tiekėjo pasiūlymo kainai be PVM, apskaičiuotai sudauginus maksimalų Paslaugų kiekį iš Tiekėjo pasiūlyto įkainio be PVM. Pirkėjas perka Paslaugas pagal poreikį Sutarties priede Nr. 2 nurodytais įkainiais, neviršijant jame nurodyto Paslaugų maksimalaus kiekio.</w:t>
            </w:r>
          </w:p>
        </w:tc>
      </w:tr>
      <w:tr w:rsidR="00193B6E" w:rsidRPr="006F2B85" w14:paraId="06396CBF" w14:textId="77777777" w:rsidTr="00BA5E75">
        <w:trPr>
          <w:trHeight w:val="300"/>
        </w:trPr>
        <w:tc>
          <w:tcPr>
            <w:tcW w:w="3224" w:type="dxa"/>
            <w:gridSpan w:val="2"/>
            <w:tcMar>
              <w:top w:w="0" w:type="dxa"/>
              <w:left w:w="108" w:type="dxa"/>
              <w:bottom w:w="0" w:type="dxa"/>
              <w:right w:w="108" w:type="dxa"/>
            </w:tcMar>
            <w:hideMark/>
          </w:tcPr>
          <w:p w14:paraId="4EA04334"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5.3. Sutarties kainos perskaičiavimas taikant </w:t>
            </w:r>
            <w:r w:rsidRPr="006F2B85">
              <w:rPr>
                <w:rFonts w:ascii="Arial" w:eastAsia="Times New Roman" w:hAnsi="Arial" w:cs="Arial"/>
                <w:b/>
                <w:bCs/>
                <w:u w:val="single"/>
              </w:rPr>
              <w:t>peržiūros</w:t>
            </w:r>
            <w:r w:rsidRPr="006F2B85">
              <w:rPr>
                <w:rFonts w:ascii="Arial" w:eastAsia="Times New Roman" w:hAnsi="Arial" w:cs="Arial"/>
                <w:b/>
                <w:bCs/>
              </w:rPr>
              <w:t> taisykles</w:t>
            </w:r>
          </w:p>
        </w:tc>
        <w:tc>
          <w:tcPr>
            <w:tcW w:w="6311" w:type="dxa"/>
            <w:gridSpan w:val="2"/>
            <w:tcMar>
              <w:top w:w="0" w:type="dxa"/>
              <w:left w:w="108" w:type="dxa"/>
              <w:bottom w:w="0" w:type="dxa"/>
              <w:right w:w="108" w:type="dxa"/>
            </w:tcMar>
            <w:hideMark/>
          </w:tcPr>
          <w:p w14:paraId="753F070A" w14:textId="73CDE16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Sutarties kaina</w:t>
            </w:r>
            <w:r w:rsidR="00BD6C8F" w:rsidRPr="006F2B85">
              <w:rPr>
                <w:rFonts w:ascii="Arial" w:eastAsia="Times New Roman" w:hAnsi="Arial" w:cs="Arial"/>
                <w:b/>
                <w:bCs/>
              </w:rPr>
              <w:t>/įkainiai</w:t>
            </w:r>
            <w:r w:rsidRPr="006F2B85">
              <w:rPr>
                <w:rFonts w:ascii="Arial" w:eastAsia="Times New Roman" w:hAnsi="Arial" w:cs="Arial"/>
              </w:rPr>
              <w:t xml:space="preserve"> bus perskaičiuojami:</w:t>
            </w:r>
          </w:p>
          <w:p w14:paraId="0DFE1315"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5.3.1. dėl PVM tarifo pasikeitimo;</w:t>
            </w:r>
          </w:p>
          <w:p w14:paraId="672EB743" w14:textId="4E04F174"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w:t>
            </w:r>
            <w:r w:rsidR="00427062" w:rsidRPr="006F2B85">
              <w:rPr>
                <w:rFonts w:ascii="Arial" w:eastAsia="Times New Roman" w:hAnsi="Arial" w:cs="Arial"/>
              </w:rPr>
              <w:t>3</w:t>
            </w:r>
            <w:r w:rsidRPr="006F2B85">
              <w:rPr>
                <w:rFonts w:ascii="Arial" w:eastAsia="Times New Roman" w:hAnsi="Arial" w:cs="Arial"/>
              </w:rPr>
              <w:t>. dėl kainų lygio pokyčio.</w:t>
            </w:r>
          </w:p>
        </w:tc>
      </w:tr>
      <w:tr w:rsidR="00193B6E" w:rsidRPr="006F2B85" w14:paraId="739AF995" w14:textId="77777777" w:rsidTr="00BA5E75">
        <w:trPr>
          <w:trHeight w:val="300"/>
        </w:trPr>
        <w:tc>
          <w:tcPr>
            <w:tcW w:w="3224" w:type="dxa"/>
            <w:gridSpan w:val="2"/>
            <w:tcMar>
              <w:top w:w="0" w:type="dxa"/>
              <w:left w:w="108" w:type="dxa"/>
              <w:bottom w:w="0" w:type="dxa"/>
              <w:right w:w="108" w:type="dxa"/>
            </w:tcMar>
            <w:hideMark/>
          </w:tcPr>
          <w:p w14:paraId="640D81F9"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5.3.1. Sutarties kainos peržiūra dėl PVM tarifo pasikeitimo</w:t>
            </w:r>
          </w:p>
        </w:tc>
        <w:tc>
          <w:tcPr>
            <w:tcW w:w="6311" w:type="dxa"/>
            <w:gridSpan w:val="2"/>
            <w:tcMar>
              <w:top w:w="0" w:type="dxa"/>
              <w:left w:w="108" w:type="dxa"/>
              <w:bottom w:w="0" w:type="dxa"/>
              <w:right w:w="108" w:type="dxa"/>
            </w:tcMar>
            <w:hideMark/>
          </w:tcPr>
          <w:p w14:paraId="40C7EE3A" w14:textId="77777777" w:rsidR="00BA5E75" w:rsidRPr="006F2B85" w:rsidRDefault="00BA5E75" w:rsidP="00AB392C">
            <w:pPr>
              <w:spacing w:after="0" w:line="240" w:lineRule="auto"/>
              <w:jc w:val="both"/>
              <w:rPr>
                <w:rFonts w:ascii="Arial" w:hAnsi="Arial" w:cs="Arial"/>
                <w:kern w:val="2"/>
              </w:rPr>
            </w:pPr>
            <w:r w:rsidRPr="006F2B85">
              <w:rPr>
                <w:rFonts w:ascii="Arial" w:hAnsi="Arial" w:cs="Arial"/>
                <w:kern w:val="2"/>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51F30887" w14:textId="2EAA6239" w:rsidR="00193B6E" w:rsidRPr="006F2B85" w:rsidRDefault="00BA5E75" w:rsidP="00AB392C">
            <w:pPr>
              <w:spacing w:after="0" w:line="240" w:lineRule="auto"/>
              <w:jc w:val="both"/>
              <w:rPr>
                <w:rFonts w:ascii="Arial" w:eastAsia="Times New Roman" w:hAnsi="Arial" w:cs="Arial"/>
              </w:rPr>
            </w:pPr>
            <w:r w:rsidRPr="006F2B85">
              <w:rPr>
                <w:rFonts w:ascii="Arial" w:hAnsi="Arial" w:cs="Arial"/>
                <w:kern w:val="2"/>
              </w:rPr>
              <w:t>Perskaičiavimas įforminamas Susitarimu ne vėliau kaip per 5 (penkias) darbo dienas nuo PVM mokėjimą reglamentuojančių teisės aktų pasikeitimo, kuris tampa neatskiriama Sutarties dalimi. Perskaičiuota (-</w:t>
            </w:r>
            <w:proofErr w:type="spellStart"/>
            <w:r w:rsidRPr="006F2B85">
              <w:rPr>
                <w:rFonts w:ascii="Arial" w:hAnsi="Arial" w:cs="Arial"/>
                <w:kern w:val="2"/>
              </w:rPr>
              <w:t>as</w:t>
            </w:r>
            <w:proofErr w:type="spellEnd"/>
            <w:r w:rsidRPr="006F2B85">
              <w:rPr>
                <w:rFonts w:ascii="Arial" w:hAnsi="Arial" w:cs="Arial"/>
                <w:kern w:val="2"/>
              </w:rPr>
              <w:t>) Sutarties kaina/įkainis taikoma (-</w:t>
            </w:r>
            <w:proofErr w:type="spellStart"/>
            <w:r w:rsidRPr="006F2B85">
              <w:rPr>
                <w:rFonts w:ascii="Arial" w:hAnsi="Arial" w:cs="Arial"/>
                <w:kern w:val="2"/>
              </w:rPr>
              <w:t>as</w:t>
            </w:r>
            <w:proofErr w:type="spellEnd"/>
            <w:r w:rsidRPr="006F2B85">
              <w:rPr>
                <w:rFonts w:ascii="Arial" w:hAnsi="Arial" w:cs="Arial"/>
                <w:kern w:val="2"/>
              </w:rPr>
              <w:t>) už tą Prekių dalį, kurios bus tiekiamos nuo Šalių pasirašyto Susitarimo įsigaliojimo dienos.</w:t>
            </w:r>
          </w:p>
        </w:tc>
      </w:tr>
      <w:tr w:rsidR="00193B6E" w:rsidRPr="006F2B85" w14:paraId="53C380C0" w14:textId="77777777" w:rsidTr="00BA5E75">
        <w:trPr>
          <w:trHeight w:val="300"/>
        </w:trPr>
        <w:tc>
          <w:tcPr>
            <w:tcW w:w="3224" w:type="dxa"/>
            <w:gridSpan w:val="2"/>
            <w:tcMar>
              <w:top w:w="0" w:type="dxa"/>
              <w:left w:w="108" w:type="dxa"/>
              <w:bottom w:w="0" w:type="dxa"/>
              <w:right w:w="108" w:type="dxa"/>
            </w:tcMar>
            <w:hideMark/>
          </w:tcPr>
          <w:p w14:paraId="1B65C177"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5.3.2.</w:t>
            </w:r>
            <w:r w:rsidRPr="006F2B85">
              <w:rPr>
                <w:rFonts w:ascii="Arial" w:eastAsia="Times New Roman" w:hAnsi="Arial" w:cs="Arial"/>
              </w:rPr>
              <w:t> </w:t>
            </w:r>
            <w:r w:rsidRPr="006F2B85">
              <w:rPr>
                <w:rFonts w:ascii="Arial" w:eastAsia="Times New Roman" w:hAnsi="Arial" w:cs="Arial"/>
                <w:b/>
                <w:bCs/>
              </w:rPr>
              <w:t>Sutarties kainos peržiūra dėl kitų mokesčių, lemiančių Paslaugų kainos pokytį, pasikeitimo</w:t>
            </w:r>
          </w:p>
        </w:tc>
        <w:tc>
          <w:tcPr>
            <w:tcW w:w="6311" w:type="dxa"/>
            <w:gridSpan w:val="2"/>
            <w:tcMar>
              <w:top w:w="0" w:type="dxa"/>
              <w:left w:w="108" w:type="dxa"/>
              <w:bottom w:w="0" w:type="dxa"/>
              <w:right w:w="108" w:type="dxa"/>
            </w:tcMar>
            <w:hideMark/>
          </w:tcPr>
          <w:p w14:paraId="29BBC148"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22F2B2D6"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02115E61" w14:textId="77777777" w:rsidTr="00BA5E75">
        <w:trPr>
          <w:trHeight w:val="300"/>
        </w:trPr>
        <w:tc>
          <w:tcPr>
            <w:tcW w:w="3224" w:type="dxa"/>
            <w:gridSpan w:val="2"/>
            <w:tcMar>
              <w:top w:w="0" w:type="dxa"/>
              <w:left w:w="108" w:type="dxa"/>
              <w:bottom w:w="0" w:type="dxa"/>
              <w:right w:w="108" w:type="dxa"/>
            </w:tcMar>
            <w:hideMark/>
          </w:tcPr>
          <w:p w14:paraId="0E2F2AC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5.3.3. Sutarties kainos peržiūra dėl kainų lygio pokyčio</w:t>
            </w:r>
          </w:p>
          <w:p w14:paraId="42880242"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p w14:paraId="76CB7723" w14:textId="77777777" w:rsidR="00193B6E" w:rsidRPr="006F2B85" w:rsidRDefault="00193B6E" w:rsidP="00AB392C">
            <w:pPr>
              <w:spacing w:after="0" w:line="240" w:lineRule="auto"/>
              <w:jc w:val="center"/>
              <w:rPr>
                <w:rFonts w:ascii="Arial" w:eastAsia="Times New Roman" w:hAnsi="Arial" w:cs="Arial"/>
              </w:rPr>
            </w:pPr>
          </w:p>
        </w:tc>
        <w:tc>
          <w:tcPr>
            <w:tcW w:w="6311" w:type="dxa"/>
            <w:gridSpan w:val="2"/>
            <w:tcMar>
              <w:top w:w="0" w:type="dxa"/>
              <w:left w:w="108" w:type="dxa"/>
              <w:bottom w:w="0" w:type="dxa"/>
              <w:right w:w="108" w:type="dxa"/>
            </w:tcMar>
            <w:hideMark/>
          </w:tcPr>
          <w:p w14:paraId="0EB7AEA5" w14:textId="3F65344D" w:rsidR="000A0DD3" w:rsidRPr="0051354E" w:rsidRDefault="006F2B85" w:rsidP="00AB392C">
            <w:pPr>
              <w:spacing w:after="0" w:line="240" w:lineRule="auto"/>
              <w:jc w:val="both"/>
              <w:rPr>
                <w:rFonts w:ascii="Arial" w:eastAsia="Times New Roman" w:hAnsi="Arial" w:cs="Arial"/>
                <w:i/>
                <w:iCs/>
                <w:color w:val="00B050"/>
              </w:rPr>
            </w:pPr>
            <w:r w:rsidRPr="0051354E">
              <w:rPr>
                <w:rFonts w:ascii="Arial" w:eastAsia="Times New Roman" w:hAnsi="Arial" w:cs="Arial"/>
                <w:i/>
                <w:iCs/>
                <w:color w:val="00B050"/>
                <w:highlight w:val="lightGray"/>
              </w:rPr>
              <w:t>[</w:t>
            </w:r>
            <w:r w:rsidR="000A0DD3" w:rsidRPr="0051354E">
              <w:rPr>
                <w:rFonts w:ascii="Arial" w:eastAsia="Times New Roman" w:hAnsi="Arial" w:cs="Arial"/>
                <w:i/>
                <w:iCs/>
                <w:color w:val="00B050"/>
                <w:highlight w:val="lightGray"/>
              </w:rPr>
              <w:t>Taikoma visoms pirkimo dalims</w:t>
            </w:r>
            <w:r w:rsidRPr="0051354E">
              <w:rPr>
                <w:rFonts w:ascii="Arial" w:eastAsia="Times New Roman" w:hAnsi="Arial" w:cs="Arial"/>
                <w:i/>
                <w:iCs/>
                <w:color w:val="00B050"/>
                <w:highlight w:val="lightGray"/>
              </w:rPr>
              <w:t>]</w:t>
            </w:r>
          </w:p>
          <w:p w14:paraId="76A67FC2" w14:textId="1CE81699" w:rsidR="00193B6E" w:rsidRPr="006F2B85" w:rsidRDefault="00193B6E" w:rsidP="00AB392C">
            <w:pPr>
              <w:spacing w:after="0" w:line="240" w:lineRule="auto"/>
              <w:jc w:val="both"/>
              <w:rPr>
                <w:rFonts w:ascii="Arial" w:eastAsia="Times New Roman" w:hAnsi="Arial" w:cs="Arial"/>
                <w:color w:val="000000" w:themeColor="text1"/>
              </w:rPr>
            </w:pPr>
            <w:r w:rsidRPr="006F2B85">
              <w:rPr>
                <w:rFonts w:ascii="Arial" w:eastAsia="Times New Roman" w:hAnsi="Arial" w:cs="Arial"/>
              </w:rPr>
              <w:t>5.3.3.1. Bet kuri Sutarties Šalis Sutarties galiojimo metu turi teisę inicijuoti Sutarties kainos</w:t>
            </w:r>
            <w:r w:rsidR="008A177C" w:rsidRPr="006F2B85">
              <w:rPr>
                <w:rFonts w:ascii="Arial" w:eastAsia="Times New Roman" w:hAnsi="Arial" w:cs="Arial"/>
              </w:rPr>
              <w:t xml:space="preserve">/įkainių </w:t>
            </w:r>
            <w:r w:rsidRPr="006F2B85">
              <w:rPr>
                <w:rFonts w:ascii="Arial" w:eastAsia="Times New Roman" w:hAnsi="Arial" w:cs="Arial"/>
              </w:rPr>
              <w:t xml:space="preserve"> peržiūrą (keitimą) ne anksčiau kaip </w:t>
            </w:r>
            <w:r w:rsidRPr="006F2B85">
              <w:rPr>
                <w:rFonts w:ascii="Arial" w:eastAsia="Times New Roman" w:hAnsi="Arial" w:cs="Arial"/>
                <w:b/>
                <w:bCs/>
              </w:rPr>
              <w:t>po </w:t>
            </w:r>
            <w:r w:rsidR="0028699F" w:rsidRPr="006F2B85">
              <w:rPr>
                <w:rFonts w:ascii="Arial" w:eastAsia="Times New Roman" w:hAnsi="Arial" w:cs="Arial"/>
                <w:b/>
                <w:bCs/>
              </w:rPr>
              <w:t>1</w:t>
            </w:r>
            <w:r w:rsidR="00AB392C" w:rsidRPr="006F2B85">
              <w:rPr>
                <w:rFonts w:ascii="Arial" w:eastAsia="Times New Roman" w:hAnsi="Arial" w:cs="Arial"/>
                <w:b/>
                <w:bCs/>
              </w:rPr>
              <w:t>2</w:t>
            </w:r>
            <w:r w:rsidR="0028699F" w:rsidRPr="006F2B85">
              <w:rPr>
                <w:rFonts w:ascii="Arial" w:eastAsia="Times New Roman" w:hAnsi="Arial" w:cs="Arial"/>
                <w:b/>
                <w:bCs/>
              </w:rPr>
              <w:t xml:space="preserve"> (d</w:t>
            </w:r>
            <w:r w:rsidR="00AB392C" w:rsidRPr="006F2B85">
              <w:rPr>
                <w:rFonts w:ascii="Arial" w:eastAsia="Times New Roman" w:hAnsi="Arial" w:cs="Arial"/>
                <w:b/>
                <w:bCs/>
              </w:rPr>
              <w:t>vylika</w:t>
            </w:r>
            <w:r w:rsidR="005D7D59" w:rsidRPr="006F2B85">
              <w:rPr>
                <w:rFonts w:ascii="Arial" w:eastAsia="Times New Roman" w:hAnsi="Arial" w:cs="Arial"/>
                <w:b/>
                <w:bCs/>
              </w:rPr>
              <w:t>)</w:t>
            </w:r>
            <w:r w:rsidR="00B80FFC" w:rsidRPr="006F2B85">
              <w:rPr>
                <w:rFonts w:ascii="Arial" w:eastAsia="Times New Roman" w:hAnsi="Arial" w:cs="Arial"/>
                <w:b/>
                <w:bCs/>
              </w:rPr>
              <w:t xml:space="preserve"> </w:t>
            </w:r>
            <w:r w:rsidRPr="006F2B85">
              <w:rPr>
                <w:rFonts w:ascii="Arial" w:eastAsia="Times New Roman" w:hAnsi="Arial" w:cs="Arial"/>
                <w:b/>
                <w:bCs/>
              </w:rPr>
              <w:t>mėnesių</w:t>
            </w:r>
            <w:r w:rsidRPr="006F2B85">
              <w:rPr>
                <w:rFonts w:ascii="Arial" w:eastAsia="Times New Roman" w:hAnsi="Arial" w:cs="Arial"/>
              </w:rPr>
              <w:t xml:space="preserve"> nuo Sutarties įsigaliojimo </w:t>
            </w:r>
            <w:r w:rsidRPr="006F2B85">
              <w:rPr>
                <w:rFonts w:ascii="Arial" w:eastAsia="Times New Roman" w:hAnsi="Arial" w:cs="Arial"/>
                <w:color w:val="000000" w:themeColor="text1"/>
              </w:rPr>
              <w:t>dienos  (jeigu peržiūra jau buvo atlikta – nuo Susitarimo dėl paskutinio perskaičiavimo pagal šį Specialiųjų sąlygų punktą įsigaliojimo dienos), jeigu Vartojimo prekių ir paslaugų kainų</w:t>
            </w:r>
            <w:r w:rsidR="008A177C" w:rsidRPr="006F2B85">
              <w:rPr>
                <w:rFonts w:ascii="Arial" w:eastAsia="Times New Roman" w:hAnsi="Arial" w:cs="Arial"/>
                <w:color w:val="000000" w:themeColor="text1"/>
              </w:rPr>
              <w:t xml:space="preserve">/įkainių </w:t>
            </w:r>
            <w:r w:rsidRPr="006F2B85">
              <w:rPr>
                <w:rFonts w:ascii="Arial" w:eastAsia="Times New Roman" w:hAnsi="Arial" w:cs="Arial"/>
                <w:color w:val="000000" w:themeColor="text1"/>
              </w:rPr>
              <w:t xml:space="preserve"> pokytis (k),</w:t>
            </w:r>
          </w:p>
          <w:p w14:paraId="6C803407" w14:textId="656A82B1" w:rsidR="00193B6E" w:rsidRPr="006F2B85" w:rsidRDefault="00193B6E" w:rsidP="00AB392C">
            <w:pPr>
              <w:spacing w:after="0" w:line="240" w:lineRule="auto"/>
              <w:jc w:val="both"/>
              <w:rPr>
                <w:rFonts w:ascii="Arial" w:eastAsia="Times New Roman" w:hAnsi="Arial" w:cs="Arial"/>
                <w:b/>
                <w:bCs/>
                <w:color w:val="000000" w:themeColor="text1"/>
              </w:rPr>
            </w:pPr>
            <w:r w:rsidRPr="006F2B85">
              <w:rPr>
                <w:rFonts w:ascii="Arial" w:eastAsia="Times New Roman" w:hAnsi="Arial" w:cs="Arial"/>
                <w:color w:val="000000" w:themeColor="text1"/>
              </w:rPr>
              <w:t xml:space="preserve">apskaičiuotas kaip nustatyta 5.3.3.6 punkte, viršija 5 procentus. Sutarties kainos peržiūra atliekama ne rečiau kaip </w:t>
            </w:r>
            <w:r w:rsidRPr="006F2B85">
              <w:rPr>
                <w:rFonts w:ascii="Arial" w:eastAsia="Times New Roman" w:hAnsi="Arial" w:cs="Arial"/>
                <w:b/>
                <w:bCs/>
                <w:color w:val="000000" w:themeColor="text1"/>
              </w:rPr>
              <w:t>kas </w:t>
            </w:r>
            <w:r w:rsidR="00AB392C" w:rsidRPr="006F2B85">
              <w:rPr>
                <w:rFonts w:ascii="Arial" w:eastAsia="Times New Roman" w:hAnsi="Arial" w:cs="Arial"/>
                <w:b/>
                <w:bCs/>
              </w:rPr>
              <w:t xml:space="preserve">12 (dvylika) </w:t>
            </w:r>
            <w:r w:rsidRPr="006F2B85">
              <w:rPr>
                <w:rFonts w:ascii="Arial" w:eastAsia="Times New Roman" w:hAnsi="Arial" w:cs="Arial"/>
                <w:b/>
                <w:bCs/>
                <w:color w:val="000000" w:themeColor="text1"/>
              </w:rPr>
              <w:t>mėnesi</w:t>
            </w:r>
            <w:r w:rsidR="00AB392C" w:rsidRPr="006F2B85">
              <w:rPr>
                <w:rFonts w:ascii="Arial" w:eastAsia="Times New Roman" w:hAnsi="Arial" w:cs="Arial"/>
                <w:b/>
                <w:bCs/>
                <w:color w:val="000000" w:themeColor="text1"/>
              </w:rPr>
              <w:t>ų</w:t>
            </w:r>
            <w:r w:rsidRPr="006F2B85">
              <w:rPr>
                <w:rFonts w:ascii="Arial" w:eastAsia="Times New Roman" w:hAnsi="Arial" w:cs="Arial"/>
                <w:b/>
                <w:bCs/>
                <w:color w:val="000000" w:themeColor="text1"/>
              </w:rPr>
              <w:t>.</w:t>
            </w:r>
          </w:p>
          <w:p w14:paraId="0D58E8CE" w14:textId="1EF6A85F"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color w:val="000000" w:themeColor="text1"/>
              </w:rPr>
              <w:t>5.3.3.2. Sutarties kaina</w:t>
            </w:r>
            <w:r w:rsidR="008A177C" w:rsidRPr="006F2B85">
              <w:rPr>
                <w:rFonts w:ascii="Arial" w:eastAsia="Times New Roman" w:hAnsi="Arial" w:cs="Arial"/>
                <w:color w:val="000000" w:themeColor="text1"/>
              </w:rPr>
              <w:t>/įkainiai</w:t>
            </w:r>
            <w:r w:rsidRPr="006F2B85">
              <w:rPr>
                <w:rFonts w:ascii="Arial" w:eastAsia="Times New Roman" w:hAnsi="Arial" w:cs="Arial"/>
                <w:color w:val="000000" w:themeColor="text1"/>
              </w:rPr>
              <w:t xml:space="preserve"> peržiūrima tik tai Sutarties daliai, kuri nėra išpirkta, </w:t>
            </w:r>
            <w:r w:rsidRPr="006F2B85">
              <w:rPr>
                <w:rFonts w:ascii="Arial" w:eastAsia="Times New Roman" w:hAnsi="Arial" w:cs="Arial"/>
              </w:rPr>
              <w:t xml:space="preserve">t. y. Paslaugoms, kurios nėra priimtos </w:t>
            </w:r>
            <w:r w:rsidRPr="006F2B85">
              <w:rPr>
                <w:rFonts w:ascii="Arial" w:eastAsia="Times New Roman" w:hAnsi="Arial" w:cs="Arial"/>
              </w:rPr>
              <w:lastRenderedPageBreak/>
              <w:t>ir apmokėtos. Vėlesnė Sutarties kainos</w:t>
            </w:r>
            <w:r w:rsidR="008A177C" w:rsidRPr="006F2B85">
              <w:rPr>
                <w:rFonts w:ascii="Arial" w:eastAsia="Times New Roman" w:hAnsi="Arial" w:cs="Arial"/>
              </w:rPr>
              <w:t xml:space="preserve">/įkainių </w:t>
            </w:r>
            <w:r w:rsidRPr="006F2B85">
              <w:rPr>
                <w:rFonts w:ascii="Arial" w:eastAsia="Times New Roman" w:hAnsi="Arial" w:cs="Arial"/>
              </w:rPr>
              <w:t xml:space="preserve"> peržiūra negali apimti laikotarpio, už kurį jau buvo atlikta peržiūra.</w:t>
            </w:r>
          </w:p>
          <w:p w14:paraId="26E7EED8" w14:textId="528A544A"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5.3.3.3. Jeigu Paslaugų teikimas vėluoja dėl Tiekėjo kaltės, uždelstų suteikti Paslaugų kaina</w:t>
            </w:r>
            <w:r w:rsidR="008A177C" w:rsidRPr="006F2B85">
              <w:rPr>
                <w:rFonts w:ascii="Arial" w:eastAsia="Times New Roman" w:hAnsi="Arial" w:cs="Arial"/>
              </w:rPr>
              <w:t xml:space="preserve">/įkainiai </w:t>
            </w:r>
            <w:r w:rsidRPr="006F2B85">
              <w:rPr>
                <w:rFonts w:ascii="Arial" w:eastAsia="Times New Roman" w:hAnsi="Arial" w:cs="Arial"/>
              </w:rPr>
              <w:t>nėra perskaičiuojami dėl kainų</w:t>
            </w:r>
            <w:r w:rsidR="008A177C" w:rsidRPr="006F2B85">
              <w:rPr>
                <w:rFonts w:ascii="Arial" w:eastAsia="Times New Roman" w:hAnsi="Arial" w:cs="Arial"/>
              </w:rPr>
              <w:t xml:space="preserve">/įkainių </w:t>
            </w:r>
            <w:r w:rsidRPr="006F2B85">
              <w:rPr>
                <w:rFonts w:ascii="Arial" w:eastAsia="Times New Roman" w:hAnsi="Arial" w:cs="Arial"/>
              </w:rPr>
              <w:t xml:space="preserve"> lygio kilimo (gali būti mažinami, tačiau negali būti didinami).</w:t>
            </w:r>
          </w:p>
          <w:p w14:paraId="2AC29D4D" w14:textId="5DAE316D"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5.3.3.4. Atlikdamos Sutarties kainos</w:t>
            </w:r>
            <w:r w:rsidR="008A177C" w:rsidRPr="006F2B85">
              <w:rPr>
                <w:rFonts w:ascii="Arial" w:eastAsia="Times New Roman" w:hAnsi="Arial" w:cs="Arial"/>
              </w:rPr>
              <w:t>/įkainių</w:t>
            </w:r>
            <w:r w:rsidRPr="006F2B85">
              <w:rPr>
                <w:rFonts w:ascii="Arial" w:eastAsia="Times New Roman" w:hAnsi="Arial" w:cs="Arial"/>
              </w:rPr>
              <w:t xml:space="preserve">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07195BBB" w14:textId="4F89F09C"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5.3.3.5. Šalys privalo Susitarime nurodyti vartojimo prekių ir paslaugų indekso reikšmę laikotarpio pradžioje ir jo nustatymo datą, indekso reikšmę laikotarpio pabaigoje ir jo nustatymo datą, kainų pokytį (k), perskaičiuotą Sutarties kainą</w:t>
            </w:r>
            <w:r w:rsidR="008A177C" w:rsidRPr="006F2B85">
              <w:rPr>
                <w:rFonts w:ascii="Arial" w:eastAsia="Times New Roman" w:hAnsi="Arial" w:cs="Arial"/>
              </w:rPr>
              <w:t>/įkainius</w:t>
            </w:r>
            <w:r w:rsidRPr="006F2B85">
              <w:rPr>
                <w:rFonts w:ascii="Arial" w:eastAsia="Times New Roman" w:hAnsi="Arial" w:cs="Arial"/>
              </w:rPr>
              <w:t>, perskaičiuotą Pradinės Sutarties vertę.</w:t>
            </w:r>
          </w:p>
          <w:p w14:paraId="72E0D6B8" w14:textId="2A12BD16"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5.3.3.6. Nauja Sutarties kaina</w:t>
            </w:r>
            <w:r w:rsidR="008A177C" w:rsidRPr="006F2B85">
              <w:rPr>
                <w:rFonts w:ascii="Arial" w:eastAsia="Times New Roman" w:hAnsi="Arial" w:cs="Arial"/>
              </w:rPr>
              <w:t>/įkainiai</w:t>
            </w:r>
            <w:r w:rsidRPr="006F2B85">
              <w:rPr>
                <w:rFonts w:ascii="Arial" w:eastAsia="Times New Roman" w:hAnsi="Arial" w:cs="Arial"/>
              </w:rPr>
              <w:t xml:space="preserve"> apskaičiuojama pagal žemiau pateiktą formulę:</w:t>
            </w:r>
          </w:p>
          <w:p w14:paraId="369A3D1E"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 </w:t>
            </w:r>
          </w:p>
          <w:p w14:paraId="56276D81"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noProof/>
              </w:rPr>
              <w:drawing>
                <wp:inline distT="0" distB="0" distL="0" distR="0" wp14:anchorId="14D989D8" wp14:editId="7889E9F9">
                  <wp:extent cx="1181100" cy="276225"/>
                  <wp:effectExtent l="0" t="0" r="0" b="9525"/>
                  <wp:docPr id="13297434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6F2B85">
              <w:rPr>
                <w:rFonts w:ascii="Arial" w:eastAsia="Times New Roman" w:hAnsi="Arial" w:cs="Arial"/>
              </w:rPr>
              <w:t>,</w:t>
            </w:r>
          </w:p>
          <w:p w14:paraId="41A0E440" w14:textId="2CF78B71"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kur a – kaina</w:t>
            </w:r>
            <w:r w:rsidR="008A177C" w:rsidRPr="006F2B85">
              <w:rPr>
                <w:rFonts w:ascii="Arial" w:eastAsia="Times New Roman" w:hAnsi="Arial" w:cs="Arial"/>
              </w:rPr>
              <w:t>/įkainis</w:t>
            </w:r>
            <w:r w:rsidRPr="006F2B85">
              <w:rPr>
                <w:rFonts w:ascii="Arial" w:eastAsia="Times New Roman" w:hAnsi="Arial" w:cs="Arial"/>
              </w:rPr>
              <w:t xml:space="preserve"> (Eur be PVM) (jei peržiūra jau buvo atlikta, tai po paskutinio perskaičiavimo)</w:t>
            </w:r>
          </w:p>
          <w:p w14:paraId="546144CA" w14:textId="52368C43"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a</w:t>
            </w:r>
            <w:r w:rsidRPr="006F2B85">
              <w:rPr>
                <w:rFonts w:ascii="Arial" w:eastAsia="Times New Roman" w:hAnsi="Arial" w:cs="Arial"/>
                <w:vertAlign w:val="subscript"/>
              </w:rPr>
              <w:t>1</w:t>
            </w:r>
            <w:r w:rsidRPr="006F2B85">
              <w:rPr>
                <w:rFonts w:ascii="Arial" w:eastAsia="Times New Roman" w:hAnsi="Arial" w:cs="Arial"/>
              </w:rPr>
              <w:t xml:space="preserve"> – perskaičiuota (pakeista) kaina </w:t>
            </w:r>
            <w:r w:rsidR="008A177C" w:rsidRPr="006F2B85">
              <w:rPr>
                <w:rFonts w:ascii="Arial" w:eastAsia="Times New Roman" w:hAnsi="Arial" w:cs="Arial"/>
              </w:rPr>
              <w:t xml:space="preserve">/įkainis </w:t>
            </w:r>
            <w:r w:rsidRPr="006F2B85">
              <w:rPr>
                <w:rFonts w:ascii="Arial" w:eastAsia="Times New Roman" w:hAnsi="Arial" w:cs="Arial"/>
              </w:rPr>
              <w:t>(Eur be PVM)</w:t>
            </w:r>
          </w:p>
          <w:p w14:paraId="3298D58C"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k – pagal vartotojų kainų indeksą apskaičiuotas Vartojimo prekių ir paslaugų kainų pokytis (padidėjimas arba sumažėjimas) (%). „k“ reikšmė skaičiuojama pagal formulę:</w:t>
            </w:r>
          </w:p>
          <w:p w14:paraId="2C451F5F"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noProof/>
              </w:rPr>
              <w:drawing>
                <wp:inline distT="0" distB="0" distL="0" distR="0" wp14:anchorId="5DE1F2BC" wp14:editId="402A0B1C">
                  <wp:extent cx="1857375" cy="314325"/>
                  <wp:effectExtent l="0" t="0" r="9525" b="9525"/>
                  <wp:docPr id="12503027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6F2B85">
              <w:rPr>
                <w:rFonts w:ascii="Arial" w:eastAsia="Times New Roman" w:hAnsi="Arial" w:cs="Arial"/>
              </w:rPr>
              <w:t>, (proc.)</w:t>
            </w:r>
          </w:p>
          <w:p w14:paraId="72D14C3C" w14:textId="62030265"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 xml:space="preserve">kur </w:t>
            </w:r>
            <w:proofErr w:type="spellStart"/>
            <w:r w:rsidRPr="006F2B85">
              <w:rPr>
                <w:rFonts w:ascii="Arial" w:eastAsia="Times New Roman" w:hAnsi="Arial" w:cs="Arial"/>
              </w:rPr>
              <w:t>Ind</w:t>
            </w:r>
            <w:r w:rsidRPr="006F2B85">
              <w:rPr>
                <w:rFonts w:ascii="Arial" w:eastAsia="Times New Roman" w:hAnsi="Arial" w:cs="Arial"/>
                <w:vertAlign w:val="subscript"/>
              </w:rPr>
              <w:t>naujausias</w:t>
            </w:r>
            <w:proofErr w:type="spellEnd"/>
            <w:r w:rsidRPr="006F2B85">
              <w:rPr>
                <w:rFonts w:ascii="Arial" w:eastAsia="Times New Roman" w:hAnsi="Arial" w:cs="Arial"/>
              </w:rPr>
              <w:t> – kreipimosi dėl kainos</w:t>
            </w:r>
            <w:r w:rsidR="008A177C" w:rsidRPr="006F2B85">
              <w:rPr>
                <w:rFonts w:ascii="Arial" w:eastAsia="Times New Roman" w:hAnsi="Arial" w:cs="Arial"/>
              </w:rPr>
              <w:t xml:space="preserve">/įkainių </w:t>
            </w:r>
            <w:r w:rsidRPr="006F2B85">
              <w:rPr>
                <w:rFonts w:ascii="Arial" w:eastAsia="Times New Roman" w:hAnsi="Arial" w:cs="Arial"/>
              </w:rPr>
              <w:t xml:space="preserve"> peržiūros išsiuntimo kitai Šaliai dieną paskelbtas naujausias vartojimo prekių ir paslaugų indeksas.</w:t>
            </w:r>
          </w:p>
          <w:p w14:paraId="626699FF" w14:textId="77777777" w:rsidR="00193B6E" w:rsidRPr="006F2B85" w:rsidRDefault="00193B6E" w:rsidP="00AB392C">
            <w:pPr>
              <w:spacing w:after="0" w:line="240" w:lineRule="auto"/>
              <w:jc w:val="both"/>
              <w:rPr>
                <w:rFonts w:ascii="Arial" w:eastAsia="Times New Roman" w:hAnsi="Arial" w:cs="Arial"/>
              </w:rPr>
            </w:pPr>
            <w:proofErr w:type="spellStart"/>
            <w:r w:rsidRPr="006F2B85">
              <w:rPr>
                <w:rFonts w:ascii="Arial" w:eastAsia="Times New Roman" w:hAnsi="Arial" w:cs="Arial"/>
              </w:rPr>
              <w:t>Ind</w:t>
            </w:r>
            <w:r w:rsidRPr="006F2B85">
              <w:rPr>
                <w:rFonts w:ascii="Arial" w:eastAsia="Times New Roman" w:hAnsi="Arial" w:cs="Arial"/>
                <w:vertAlign w:val="subscript"/>
              </w:rPr>
              <w:t>pradžia</w:t>
            </w:r>
            <w:proofErr w:type="spellEnd"/>
            <w:r w:rsidRPr="006F2B85">
              <w:rPr>
                <w:rFonts w:ascii="Arial" w:eastAsia="Times New Roman" w:hAnsi="Arial" w:cs="Arial"/>
              </w:rPr>
              <w:t>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52EC3C0"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5.3.3.7. Skaičiavimams indeksų reikšmės imamos </w:t>
            </w:r>
            <w:r w:rsidRPr="006F2B85">
              <w:rPr>
                <w:rFonts w:ascii="Arial" w:eastAsia="Times New Roman" w:hAnsi="Arial" w:cs="Arial"/>
                <w:b/>
                <w:bCs/>
              </w:rPr>
              <w:t>keturių</w:t>
            </w:r>
            <w:r w:rsidRPr="006F2B85">
              <w:rPr>
                <w:rFonts w:ascii="Arial" w:eastAsia="Times New Roman" w:hAnsi="Arial" w:cs="Arial"/>
              </w:rPr>
              <w:t> skaitmenų po kablelio tikslumu. Apskaičiuotas pokytis (k) tolimesniems skaičiavimams naudojamas suapvalinus iki </w:t>
            </w:r>
            <w:r w:rsidRPr="006F2B85">
              <w:rPr>
                <w:rFonts w:ascii="Arial" w:eastAsia="Times New Roman" w:hAnsi="Arial" w:cs="Arial"/>
                <w:b/>
                <w:bCs/>
              </w:rPr>
              <w:t>vieno</w:t>
            </w:r>
            <w:r w:rsidRPr="006F2B85">
              <w:rPr>
                <w:rFonts w:ascii="Arial" w:eastAsia="Times New Roman" w:hAnsi="Arial" w:cs="Arial"/>
              </w:rPr>
              <w:t> skaitmens po kablelio, o apskaičiuotas įkainis „a</w:t>
            </w:r>
            <w:r w:rsidRPr="006F2B85">
              <w:rPr>
                <w:rFonts w:ascii="Arial" w:eastAsia="Times New Roman" w:hAnsi="Arial" w:cs="Arial"/>
                <w:vertAlign w:val="subscript"/>
              </w:rPr>
              <w:t>1</w:t>
            </w:r>
            <w:r w:rsidRPr="006F2B85">
              <w:rPr>
                <w:rFonts w:ascii="Arial" w:eastAsia="Times New Roman" w:hAnsi="Arial" w:cs="Arial"/>
              </w:rPr>
              <w:t>“ suapvalinamas iki </w:t>
            </w:r>
            <w:r w:rsidRPr="006F2B85">
              <w:rPr>
                <w:rFonts w:ascii="Arial" w:eastAsia="Times New Roman" w:hAnsi="Arial" w:cs="Arial"/>
                <w:b/>
                <w:bCs/>
              </w:rPr>
              <w:t>dviejų </w:t>
            </w:r>
            <w:r w:rsidRPr="006F2B85">
              <w:rPr>
                <w:rFonts w:ascii="Arial" w:eastAsia="Times New Roman" w:hAnsi="Arial" w:cs="Arial"/>
              </w:rPr>
              <w:t>skaitmenų po kablelio.</w:t>
            </w:r>
          </w:p>
          <w:p w14:paraId="3E1856BF" w14:textId="7626B8E3"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5.3.3.8. Šalis, siekianti Sutarties kainos</w:t>
            </w:r>
            <w:r w:rsidR="008A177C" w:rsidRPr="006F2B85">
              <w:rPr>
                <w:rFonts w:ascii="Arial" w:eastAsia="Times New Roman" w:hAnsi="Arial" w:cs="Arial"/>
              </w:rPr>
              <w:t xml:space="preserve">/įkainių </w:t>
            </w:r>
            <w:r w:rsidRPr="006F2B85">
              <w:rPr>
                <w:rFonts w:ascii="Arial" w:eastAsia="Times New Roman" w:hAnsi="Arial" w:cs="Arial"/>
              </w:rPr>
              <w:t>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6C4A77E" w14:textId="3BADD6F3"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5.3.3.9. Susitarimas turi būti sudarytas per 10 darbo dienų nuo Šalies pateikto tinkamo prašymo perskaičiuoti Sutarties kainą</w:t>
            </w:r>
            <w:r w:rsidR="008A177C" w:rsidRPr="006F2B85">
              <w:rPr>
                <w:rFonts w:ascii="Arial" w:eastAsia="Times New Roman" w:hAnsi="Arial" w:cs="Arial"/>
              </w:rPr>
              <w:t xml:space="preserve">/įkainius </w:t>
            </w:r>
            <w:r w:rsidRPr="006F2B85">
              <w:rPr>
                <w:rFonts w:ascii="Arial" w:eastAsia="Times New Roman" w:hAnsi="Arial" w:cs="Arial"/>
              </w:rPr>
              <w:t xml:space="preserve"> gavimo dienos.</w:t>
            </w:r>
          </w:p>
          <w:p w14:paraId="015A58E8"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lastRenderedPageBreak/>
              <w:t>5.3.3.10. Susitarimu Šalys neturi teisės keisti procedūroje nurodytos tvarkos ar kitų Sutarties nuostatų, išskyrus, jei keitimas atliekamas pagal VPĮ nuostatas.</w:t>
            </w:r>
          </w:p>
        </w:tc>
      </w:tr>
      <w:tr w:rsidR="00193B6E" w:rsidRPr="006F2B85" w14:paraId="63B690F2" w14:textId="77777777" w:rsidTr="00BA5E75">
        <w:trPr>
          <w:trHeight w:val="300"/>
        </w:trPr>
        <w:tc>
          <w:tcPr>
            <w:tcW w:w="3224" w:type="dxa"/>
            <w:gridSpan w:val="2"/>
            <w:tcMar>
              <w:top w:w="0" w:type="dxa"/>
              <w:left w:w="108" w:type="dxa"/>
              <w:bottom w:w="0" w:type="dxa"/>
              <w:right w:w="108" w:type="dxa"/>
            </w:tcMar>
            <w:hideMark/>
          </w:tcPr>
          <w:p w14:paraId="6F5E5527"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lastRenderedPageBreak/>
              <w:t>5.3.4. Sutarties kainos peržiūra dėl kainų lygio pokyčio pagal Paslaugų grupių kainų pokyčius</w:t>
            </w:r>
          </w:p>
        </w:tc>
        <w:tc>
          <w:tcPr>
            <w:tcW w:w="6311" w:type="dxa"/>
            <w:gridSpan w:val="2"/>
            <w:tcMar>
              <w:top w:w="0" w:type="dxa"/>
              <w:left w:w="108" w:type="dxa"/>
              <w:bottom w:w="0" w:type="dxa"/>
              <w:right w:w="108" w:type="dxa"/>
            </w:tcMar>
            <w:hideMark/>
          </w:tcPr>
          <w:p w14:paraId="10F59B10"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394A7088"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p w14:paraId="77CBE253" w14:textId="77777777" w:rsidR="00193B6E" w:rsidRPr="006F2B85" w:rsidRDefault="00193B6E" w:rsidP="00AB392C">
            <w:pPr>
              <w:spacing w:after="0" w:line="240" w:lineRule="auto"/>
              <w:rPr>
                <w:rFonts w:ascii="Arial" w:eastAsia="Times New Roman" w:hAnsi="Arial" w:cs="Arial"/>
              </w:rPr>
            </w:pPr>
          </w:p>
        </w:tc>
      </w:tr>
      <w:tr w:rsidR="00193B6E" w:rsidRPr="006F2B85" w14:paraId="4581F868" w14:textId="77777777" w:rsidTr="00BA5E75">
        <w:trPr>
          <w:trHeight w:val="300"/>
        </w:trPr>
        <w:tc>
          <w:tcPr>
            <w:tcW w:w="3224" w:type="dxa"/>
            <w:gridSpan w:val="2"/>
            <w:tcMar>
              <w:top w:w="0" w:type="dxa"/>
              <w:left w:w="108" w:type="dxa"/>
              <w:bottom w:w="0" w:type="dxa"/>
              <w:right w:w="108" w:type="dxa"/>
            </w:tcMar>
            <w:hideMark/>
          </w:tcPr>
          <w:p w14:paraId="6DE38B6C"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5.4. Sutarties kainos apskaičiavimas taikant </w:t>
            </w:r>
            <w:r w:rsidRPr="006F2B85">
              <w:rPr>
                <w:rFonts w:ascii="Arial" w:eastAsia="Times New Roman" w:hAnsi="Arial" w:cs="Arial"/>
                <w:b/>
                <w:bCs/>
                <w:u w:val="single"/>
              </w:rPr>
              <w:t>kiekio (apimties)</w:t>
            </w:r>
            <w:r w:rsidRPr="006F2B85">
              <w:rPr>
                <w:rFonts w:ascii="Arial" w:eastAsia="Times New Roman" w:hAnsi="Arial" w:cs="Arial"/>
                <w:b/>
                <w:bCs/>
              </w:rPr>
              <w:t> keitimo taisykles</w:t>
            </w:r>
          </w:p>
        </w:tc>
        <w:tc>
          <w:tcPr>
            <w:tcW w:w="6311" w:type="dxa"/>
            <w:gridSpan w:val="2"/>
            <w:tcMar>
              <w:top w:w="0" w:type="dxa"/>
              <w:left w:w="108" w:type="dxa"/>
              <w:bottom w:w="0" w:type="dxa"/>
              <w:right w:w="108" w:type="dxa"/>
            </w:tcMar>
            <w:hideMark/>
          </w:tcPr>
          <w:p w14:paraId="4D68A39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42580343"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6E85E9C4" w14:textId="77777777" w:rsidTr="00BA5E75">
        <w:trPr>
          <w:trHeight w:val="300"/>
        </w:trPr>
        <w:tc>
          <w:tcPr>
            <w:tcW w:w="3224" w:type="dxa"/>
            <w:gridSpan w:val="2"/>
            <w:tcMar>
              <w:top w:w="0" w:type="dxa"/>
              <w:left w:w="108" w:type="dxa"/>
              <w:bottom w:w="0" w:type="dxa"/>
              <w:right w:w="108" w:type="dxa"/>
            </w:tcMar>
            <w:hideMark/>
          </w:tcPr>
          <w:p w14:paraId="26238A2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5.5. Atsiskaitymo su Tiekėju terminas ir tvarka</w:t>
            </w:r>
          </w:p>
        </w:tc>
        <w:tc>
          <w:tcPr>
            <w:tcW w:w="6311" w:type="dxa"/>
            <w:gridSpan w:val="2"/>
            <w:tcMar>
              <w:top w:w="0" w:type="dxa"/>
              <w:left w:w="108" w:type="dxa"/>
              <w:bottom w:w="0" w:type="dxa"/>
              <w:right w:w="108" w:type="dxa"/>
            </w:tcMar>
            <w:hideMark/>
          </w:tcPr>
          <w:p w14:paraId="2D4654FF" w14:textId="77777777" w:rsidR="00BA5E75" w:rsidRPr="0051354E" w:rsidRDefault="00BA5E75" w:rsidP="00AB392C">
            <w:pPr>
              <w:spacing w:after="0" w:line="240" w:lineRule="auto"/>
              <w:jc w:val="both"/>
              <w:rPr>
                <w:rFonts w:ascii="Arial" w:eastAsia="Times New Roman" w:hAnsi="Arial" w:cs="Arial"/>
                <w:color w:val="000000" w:themeColor="text1"/>
                <w:kern w:val="2"/>
                <w:shd w:val="clear" w:color="auto" w:fill="FFFFFF"/>
                <w:lang w:eastAsia="en-US"/>
              </w:rPr>
            </w:pPr>
            <w:r w:rsidRPr="006F2B85">
              <w:rPr>
                <w:rFonts w:ascii="Arial" w:eastAsia="Times New Roman" w:hAnsi="Arial" w:cs="Arial"/>
                <w:color w:val="000000" w:themeColor="text1"/>
                <w:kern w:val="2"/>
                <w:shd w:val="clear" w:color="auto" w:fill="FFFFFF"/>
                <w:lang w:eastAsia="en-US"/>
              </w:rPr>
              <w:t xml:space="preserve">Pirkėjas atsiskaito su Tiekėju ne vėliau kaip per 30 (trisdešimt) </w:t>
            </w:r>
            <w:r w:rsidRPr="0051354E">
              <w:rPr>
                <w:rFonts w:ascii="Arial" w:eastAsia="Times New Roman" w:hAnsi="Arial" w:cs="Arial"/>
                <w:color w:val="000000" w:themeColor="text1"/>
                <w:kern w:val="2"/>
                <w:shd w:val="clear" w:color="auto" w:fill="FFFFFF"/>
                <w:lang w:eastAsia="en-US"/>
              </w:rPr>
              <w:t>kalendorinių dienų nuo Sąskaitos gavimo dienos.</w:t>
            </w:r>
          </w:p>
          <w:p w14:paraId="7E3793CD" w14:textId="77777777" w:rsidR="00BA5E75" w:rsidRPr="0051354E" w:rsidRDefault="00BA5E75" w:rsidP="00AB392C">
            <w:pPr>
              <w:spacing w:after="0" w:line="240" w:lineRule="auto"/>
              <w:rPr>
                <w:rFonts w:ascii="Arial" w:eastAsia="Times New Roman" w:hAnsi="Arial" w:cs="Arial"/>
                <w:b/>
                <w:bCs/>
                <w:color w:val="000000" w:themeColor="text1"/>
                <w:kern w:val="2"/>
                <w:shd w:val="clear" w:color="auto" w:fill="FFFFFF"/>
                <w:lang w:eastAsia="en-US"/>
              </w:rPr>
            </w:pPr>
          </w:p>
          <w:p w14:paraId="5F138AE5" w14:textId="77777777" w:rsidR="00A91C17" w:rsidRPr="0051354E" w:rsidRDefault="006B57A4" w:rsidP="006B57A4">
            <w:pPr>
              <w:spacing w:after="0" w:line="240" w:lineRule="auto"/>
              <w:jc w:val="both"/>
              <w:rPr>
                <w:rFonts w:ascii="Arial" w:eastAsia="Times New Roman" w:hAnsi="Arial" w:cs="Arial"/>
                <w:b/>
                <w:bCs/>
                <w:color w:val="000000" w:themeColor="text1"/>
                <w:kern w:val="2"/>
                <w:shd w:val="clear" w:color="auto" w:fill="FFFFFF"/>
                <w:lang w:eastAsia="en-US"/>
              </w:rPr>
            </w:pPr>
            <w:r w:rsidRPr="0051354E">
              <w:rPr>
                <w:rFonts w:ascii="Arial" w:eastAsia="Times New Roman" w:hAnsi="Arial" w:cs="Arial"/>
                <w:b/>
                <w:bCs/>
                <w:color w:val="000000" w:themeColor="text1"/>
                <w:kern w:val="2"/>
                <w:shd w:val="clear" w:color="auto" w:fill="FFFFFF"/>
                <w:lang w:eastAsia="en-US"/>
              </w:rPr>
              <w:t>Atsiskaitymas už paslaugas</w:t>
            </w:r>
            <w:r w:rsidR="00A91C17" w:rsidRPr="0051354E">
              <w:rPr>
                <w:rFonts w:ascii="Arial" w:eastAsia="Times New Roman" w:hAnsi="Arial" w:cs="Arial"/>
                <w:b/>
                <w:bCs/>
                <w:color w:val="000000" w:themeColor="text1"/>
                <w:kern w:val="2"/>
                <w:shd w:val="clear" w:color="auto" w:fill="FFFFFF"/>
                <w:lang w:eastAsia="en-US"/>
              </w:rPr>
              <w:t>:</w:t>
            </w:r>
          </w:p>
          <w:p w14:paraId="21DDA3DB" w14:textId="360C1840" w:rsidR="001C1072" w:rsidRPr="0051354E" w:rsidRDefault="00A91C17" w:rsidP="001C1072">
            <w:pPr>
              <w:spacing w:after="0" w:line="240" w:lineRule="auto"/>
              <w:jc w:val="both"/>
              <w:rPr>
                <w:rFonts w:ascii="Arial" w:eastAsia="Times New Roman" w:hAnsi="Arial" w:cs="Arial"/>
                <w:b/>
                <w:bCs/>
                <w:color w:val="000000" w:themeColor="text1"/>
                <w:kern w:val="2"/>
                <w:shd w:val="clear" w:color="auto" w:fill="FFFFFF"/>
                <w:lang w:eastAsia="en-US"/>
              </w:rPr>
            </w:pPr>
            <w:r w:rsidRPr="0051354E">
              <w:rPr>
                <w:rFonts w:ascii="Arial" w:eastAsia="Times New Roman" w:hAnsi="Arial" w:cs="Arial"/>
                <w:color w:val="000000" w:themeColor="text1"/>
                <w:kern w:val="2"/>
                <w:shd w:val="clear" w:color="auto" w:fill="FFFFFF"/>
                <w:lang w:eastAsia="en-US"/>
              </w:rPr>
              <w:t>1)</w:t>
            </w:r>
            <w:r w:rsidR="001C1072" w:rsidRPr="0051354E">
              <w:rPr>
                <w:rFonts w:ascii="Arial" w:eastAsia="Times New Roman" w:hAnsi="Arial" w:cs="Arial"/>
                <w:color w:val="000000" w:themeColor="text1"/>
                <w:kern w:val="2"/>
                <w:shd w:val="clear" w:color="auto" w:fill="FFFFFF"/>
                <w:lang w:eastAsia="en-US"/>
              </w:rPr>
              <w:t xml:space="preserve"> įvykdžius Užsakymą, mokama už konkretų kiekį pagal nustatytus įkainius.</w:t>
            </w:r>
          </w:p>
          <w:p w14:paraId="1BA39B34" w14:textId="3A45B960" w:rsidR="006B57A4" w:rsidRPr="006F2B85" w:rsidRDefault="006B57A4" w:rsidP="006B57A4">
            <w:pPr>
              <w:spacing w:after="0" w:line="240" w:lineRule="auto"/>
              <w:jc w:val="both"/>
              <w:rPr>
                <w:rFonts w:ascii="Arial" w:eastAsia="Times New Roman" w:hAnsi="Arial" w:cs="Arial"/>
                <w:b/>
                <w:bCs/>
                <w:color w:val="000000"/>
                <w:kern w:val="2"/>
                <w:shd w:val="clear" w:color="auto" w:fill="FFFFFF"/>
                <w:lang w:eastAsia="en-US"/>
              </w:rPr>
            </w:pPr>
          </w:p>
        </w:tc>
      </w:tr>
      <w:tr w:rsidR="00193B6E" w:rsidRPr="006F2B85" w14:paraId="542167B8" w14:textId="77777777" w:rsidTr="00BA5E75">
        <w:trPr>
          <w:trHeight w:val="300"/>
        </w:trPr>
        <w:tc>
          <w:tcPr>
            <w:tcW w:w="3224" w:type="dxa"/>
            <w:gridSpan w:val="2"/>
            <w:tcMar>
              <w:top w:w="0" w:type="dxa"/>
              <w:left w:w="108" w:type="dxa"/>
              <w:bottom w:w="0" w:type="dxa"/>
              <w:right w:w="108" w:type="dxa"/>
            </w:tcMar>
            <w:hideMark/>
          </w:tcPr>
          <w:p w14:paraId="2265E6D0"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5.6. Avansas</w:t>
            </w:r>
          </w:p>
        </w:tc>
        <w:tc>
          <w:tcPr>
            <w:tcW w:w="6311" w:type="dxa"/>
            <w:gridSpan w:val="2"/>
            <w:tcMar>
              <w:top w:w="0" w:type="dxa"/>
              <w:left w:w="108" w:type="dxa"/>
              <w:bottom w:w="0" w:type="dxa"/>
              <w:right w:w="108" w:type="dxa"/>
            </w:tcMar>
            <w:hideMark/>
          </w:tcPr>
          <w:p w14:paraId="3A546E8A"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51F12D3E" w14:textId="77777777" w:rsidTr="00BA5E75">
        <w:trPr>
          <w:trHeight w:val="300"/>
        </w:trPr>
        <w:tc>
          <w:tcPr>
            <w:tcW w:w="3224" w:type="dxa"/>
            <w:gridSpan w:val="2"/>
            <w:tcMar>
              <w:top w:w="0" w:type="dxa"/>
              <w:left w:w="108" w:type="dxa"/>
              <w:bottom w:w="0" w:type="dxa"/>
              <w:right w:w="108" w:type="dxa"/>
            </w:tcMar>
            <w:hideMark/>
          </w:tcPr>
          <w:p w14:paraId="2094D18A"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5.7. Avanso užtikrinimas</w:t>
            </w:r>
          </w:p>
        </w:tc>
        <w:tc>
          <w:tcPr>
            <w:tcW w:w="6311" w:type="dxa"/>
            <w:gridSpan w:val="2"/>
            <w:tcMar>
              <w:top w:w="0" w:type="dxa"/>
              <w:left w:w="108" w:type="dxa"/>
              <w:bottom w:w="0" w:type="dxa"/>
              <w:right w:w="108" w:type="dxa"/>
            </w:tcMar>
            <w:hideMark/>
          </w:tcPr>
          <w:p w14:paraId="083770D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327AD150" w14:textId="77777777" w:rsidTr="0050339E">
        <w:trPr>
          <w:trHeight w:val="300"/>
        </w:trPr>
        <w:tc>
          <w:tcPr>
            <w:tcW w:w="9535" w:type="dxa"/>
            <w:gridSpan w:val="4"/>
            <w:tcMar>
              <w:top w:w="0" w:type="dxa"/>
              <w:left w:w="108" w:type="dxa"/>
              <w:bottom w:w="0" w:type="dxa"/>
              <w:right w:w="108" w:type="dxa"/>
            </w:tcMar>
            <w:hideMark/>
          </w:tcPr>
          <w:p w14:paraId="2C617965"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6. PASLAUGŲ KOKYBĖ IR GARANTINIAI ĮSIPAREIGOJIMAI</w:t>
            </w:r>
          </w:p>
        </w:tc>
      </w:tr>
      <w:tr w:rsidR="00193B6E" w:rsidRPr="006F2B85" w14:paraId="482F7C11" w14:textId="77777777" w:rsidTr="00BA5E75">
        <w:trPr>
          <w:trHeight w:val="300"/>
        </w:trPr>
        <w:tc>
          <w:tcPr>
            <w:tcW w:w="3224" w:type="dxa"/>
            <w:gridSpan w:val="2"/>
            <w:tcMar>
              <w:top w:w="0" w:type="dxa"/>
              <w:left w:w="108" w:type="dxa"/>
              <w:bottom w:w="0" w:type="dxa"/>
              <w:right w:w="108" w:type="dxa"/>
            </w:tcMar>
            <w:hideMark/>
          </w:tcPr>
          <w:p w14:paraId="2CBCB7B1"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6.1. Garantinis terminas</w:t>
            </w:r>
          </w:p>
        </w:tc>
        <w:tc>
          <w:tcPr>
            <w:tcW w:w="6311" w:type="dxa"/>
            <w:gridSpan w:val="2"/>
            <w:tcMar>
              <w:top w:w="0" w:type="dxa"/>
              <w:left w:w="108" w:type="dxa"/>
              <w:bottom w:w="0" w:type="dxa"/>
              <w:right w:w="108" w:type="dxa"/>
            </w:tcMar>
            <w:hideMark/>
          </w:tcPr>
          <w:p w14:paraId="5EDFBBA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663A80B3" w14:textId="77777777" w:rsidTr="00BA5E75">
        <w:trPr>
          <w:trHeight w:val="300"/>
        </w:trPr>
        <w:tc>
          <w:tcPr>
            <w:tcW w:w="3224" w:type="dxa"/>
            <w:gridSpan w:val="2"/>
            <w:tcMar>
              <w:top w:w="0" w:type="dxa"/>
              <w:left w:w="108" w:type="dxa"/>
              <w:bottom w:w="0" w:type="dxa"/>
              <w:right w:w="108" w:type="dxa"/>
            </w:tcMar>
            <w:hideMark/>
          </w:tcPr>
          <w:p w14:paraId="60B7760F"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6.2. Terminas Paslaugų trūkumams pašalinti</w:t>
            </w:r>
          </w:p>
        </w:tc>
        <w:tc>
          <w:tcPr>
            <w:tcW w:w="6311" w:type="dxa"/>
            <w:gridSpan w:val="2"/>
            <w:tcMar>
              <w:top w:w="0" w:type="dxa"/>
              <w:left w:w="108" w:type="dxa"/>
              <w:bottom w:w="0" w:type="dxa"/>
              <w:right w:w="108" w:type="dxa"/>
            </w:tcMar>
            <w:hideMark/>
          </w:tcPr>
          <w:p w14:paraId="79390E23"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1CE05C1D"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93B6E" w:rsidRPr="006F2B85" w14:paraId="671DF4D2" w14:textId="77777777" w:rsidTr="00BA5E75">
        <w:trPr>
          <w:trHeight w:val="300"/>
        </w:trPr>
        <w:tc>
          <w:tcPr>
            <w:tcW w:w="3224" w:type="dxa"/>
            <w:gridSpan w:val="2"/>
            <w:tcMar>
              <w:top w:w="0" w:type="dxa"/>
              <w:left w:w="108" w:type="dxa"/>
              <w:bottom w:w="0" w:type="dxa"/>
              <w:right w:w="108" w:type="dxa"/>
            </w:tcMar>
            <w:hideMark/>
          </w:tcPr>
          <w:p w14:paraId="6D684DC2"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6.3. Kokybinių kriterijų įgyvendinimo ir tikrinimo tvarka</w:t>
            </w:r>
          </w:p>
        </w:tc>
        <w:tc>
          <w:tcPr>
            <w:tcW w:w="6311" w:type="dxa"/>
            <w:gridSpan w:val="2"/>
            <w:tcMar>
              <w:top w:w="0" w:type="dxa"/>
              <w:left w:w="108" w:type="dxa"/>
              <w:bottom w:w="0" w:type="dxa"/>
              <w:right w:w="108" w:type="dxa"/>
            </w:tcMar>
            <w:hideMark/>
          </w:tcPr>
          <w:p w14:paraId="557BF98C"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10214342" w14:textId="77777777" w:rsidR="00193B6E" w:rsidRPr="006F2B85" w:rsidRDefault="00193B6E" w:rsidP="00AB392C">
            <w:pPr>
              <w:spacing w:after="0" w:line="240" w:lineRule="auto"/>
              <w:jc w:val="center"/>
              <w:rPr>
                <w:rFonts w:ascii="Arial" w:eastAsia="Times New Roman" w:hAnsi="Arial" w:cs="Arial"/>
              </w:rPr>
            </w:pPr>
          </w:p>
        </w:tc>
      </w:tr>
      <w:tr w:rsidR="00193B6E" w:rsidRPr="006F2B85" w14:paraId="2F4D92A9" w14:textId="77777777" w:rsidTr="0050339E">
        <w:trPr>
          <w:trHeight w:val="300"/>
        </w:trPr>
        <w:tc>
          <w:tcPr>
            <w:tcW w:w="9535" w:type="dxa"/>
            <w:gridSpan w:val="4"/>
            <w:tcMar>
              <w:top w:w="0" w:type="dxa"/>
              <w:left w:w="108" w:type="dxa"/>
              <w:bottom w:w="0" w:type="dxa"/>
              <w:right w:w="108" w:type="dxa"/>
            </w:tcMar>
            <w:hideMark/>
          </w:tcPr>
          <w:p w14:paraId="0345FED3"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7. SUTARTIES VYKDYMUI PASITELKIAMI SUBTIEKĖJAI IR (AR) SPECIALISTAI</w:t>
            </w:r>
          </w:p>
        </w:tc>
      </w:tr>
      <w:tr w:rsidR="00193B6E" w:rsidRPr="006F2B85" w14:paraId="78882426" w14:textId="77777777" w:rsidTr="00BA5E75">
        <w:trPr>
          <w:trHeight w:val="300"/>
        </w:trPr>
        <w:tc>
          <w:tcPr>
            <w:tcW w:w="3224" w:type="dxa"/>
            <w:gridSpan w:val="2"/>
            <w:tcMar>
              <w:top w:w="0" w:type="dxa"/>
              <w:left w:w="108" w:type="dxa"/>
              <w:bottom w:w="0" w:type="dxa"/>
              <w:right w:w="108" w:type="dxa"/>
            </w:tcMar>
            <w:hideMark/>
          </w:tcPr>
          <w:p w14:paraId="4E00251A"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b/>
                <w:bCs/>
              </w:rPr>
              <w:t>7.1. Sutarties vykdymui pasitelkiami subtiekėjai ir (ar) specialistai</w:t>
            </w:r>
          </w:p>
        </w:tc>
        <w:tc>
          <w:tcPr>
            <w:tcW w:w="6311" w:type="dxa"/>
            <w:gridSpan w:val="2"/>
            <w:tcMar>
              <w:top w:w="0" w:type="dxa"/>
              <w:left w:w="108" w:type="dxa"/>
              <w:bottom w:w="0" w:type="dxa"/>
              <w:right w:w="108" w:type="dxa"/>
            </w:tcMar>
            <w:hideMark/>
          </w:tcPr>
          <w:p w14:paraId="769C40C4"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 xml:space="preserve">Sutarties vykdymui subtiekėjai ir (ar) specialistai </w:t>
            </w:r>
            <w:r w:rsidRPr="006F2B85">
              <w:rPr>
                <w:rFonts w:ascii="Arial" w:eastAsia="Times New Roman" w:hAnsi="Arial" w:cs="Arial"/>
                <w:i/>
                <w:iCs/>
              </w:rPr>
              <w:t>nepasitelkiami.</w:t>
            </w:r>
          </w:p>
          <w:p w14:paraId="636D95BD"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 </w:t>
            </w:r>
          </w:p>
          <w:p w14:paraId="7E165B48" w14:textId="77777777" w:rsidR="00193B6E" w:rsidRPr="006F2B85" w:rsidRDefault="00193B6E" w:rsidP="00AB392C">
            <w:pPr>
              <w:spacing w:after="0" w:line="240" w:lineRule="auto"/>
              <w:jc w:val="center"/>
              <w:rPr>
                <w:rFonts w:ascii="Arial" w:eastAsia="Times New Roman" w:hAnsi="Arial" w:cs="Arial"/>
                <w:i/>
                <w:iCs/>
                <w:color w:val="00B050"/>
              </w:rPr>
            </w:pPr>
            <w:r w:rsidRPr="006F2B85">
              <w:rPr>
                <w:rFonts w:ascii="Arial" w:eastAsia="Times New Roman" w:hAnsi="Arial" w:cs="Arial"/>
                <w:i/>
                <w:iCs/>
                <w:color w:val="00B050"/>
                <w:highlight w:val="lightGray"/>
              </w:rPr>
              <w:t>arba</w:t>
            </w:r>
          </w:p>
          <w:p w14:paraId="3AB8E160"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 </w:t>
            </w:r>
          </w:p>
          <w:p w14:paraId="61AB0267" w14:textId="77777777" w:rsidR="00193B6E" w:rsidRPr="006F2B85" w:rsidRDefault="00193B6E" w:rsidP="00AB392C">
            <w:pPr>
              <w:spacing w:after="0" w:line="240" w:lineRule="auto"/>
              <w:jc w:val="both"/>
              <w:rPr>
                <w:rFonts w:ascii="Arial" w:eastAsia="Times New Roman" w:hAnsi="Arial" w:cs="Arial"/>
              </w:rPr>
            </w:pPr>
            <w:r w:rsidRPr="006F2B85">
              <w:rPr>
                <w:rFonts w:ascii="Arial" w:eastAsia="Times New Roman" w:hAnsi="Arial" w:cs="Arial"/>
              </w:rPr>
              <w:t xml:space="preserve">Sutarties vykdymui </w:t>
            </w:r>
            <w:r w:rsidRPr="006F2B85">
              <w:rPr>
                <w:rFonts w:ascii="Arial" w:eastAsia="Times New Roman" w:hAnsi="Arial" w:cs="Arial"/>
                <w:i/>
                <w:iCs/>
              </w:rPr>
              <w:t>pasitelkiami</w:t>
            </w:r>
            <w:r w:rsidRPr="006F2B85">
              <w:rPr>
                <w:rFonts w:ascii="Arial" w:eastAsia="Times New Roman" w:hAnsi="Arial" w:cs="Arial"/>
              </w:rPr>
              <w:t xml:space="preserve"> subtiekėjai ir (ar) specialistai yra nurodyti Sutarties priede </w:t>
            </w:r>
            <w:r w:rsidRPr="006F2B85">
              <w:rPr>
                <w:rFonts w:ascii="Arial" w:eastAsia="Times New Roman" w:hAnsi="Arial" w:cs="Arial"/>
                <w:i/>
                <w:iCs/>
              </w:rPr>
              <w:t>Nr. [...]</w:t>
            </w:r>
            <w:r w:rsidRPr="006F2B85">
              <w:rPr>
                <w:rFonts w:ascii="Arial" w:eastAsia="Times New Roman" w:hAnsi="Arial" w:cs="Arial"/>
              </w:rPr>
              <w:t> „Sutarties vykdymui pasitelkiami subtiekėjai ir (ar) specialistai“</w:t>
            </w:r>
          </w:p>
        </w:tc>
      </w:tr>
      <w:tr w:rsidR="00193B6E" w:rsidRPr="006F2B85" w14:paraId="36046BC5" w14:textId="77777777" w:rsidTr="0050339E">
        <w:trPr>
          <w:trHeight w:val="300"/>
        </w:trPr>
        <w:tc>
          <w:tcPr>
            <w:tcW w:w="9535" w:type="dxa"/>
            <w:gridSpan w:val="4"/>
            <w:tcMar>
              <w:top w:w="0" w:type="dxa"/>
              <w:left w:w="108" w:type="dxa"/>
              <w:bottom w:w="0" w:type="dxa"/>
              <w:right w:w="108" w:type="dxa"/>
            </w:tcMar>
            <w:hideMark/>
          </w:tcPr>
          <w:p w14:paraId="2AF96813" w14:textId="77777777" w:rsidR="006B57A4" w:rsidRPr="006F2B85" w:rsidRDefault="00193B6E" w:rsidP="006B57A4">
            <w:pPr>
              <w:spacing w:after="0" w:line="240" w:lineRule="auto"/>
              <w:jc w:val="center"/>
              <w:rPr>
                <w:rFonts w:ascii="Arial" w:eastAsia="Times New Roman" w:hAnsi="Arial" w:cs="Arial"/>
                <w:b/>
                <w:bCs/>
              </w:rPr>
            </w:pPr>
            <w:r w:rsidRPr="006F2B85">
              <w:rPr>
                <w:rFonts w:ascii="Arial" w:eastAsia="Times New Roman" w:hAnsi="Arial" w:cs="Arial"/>
                <w:b/>
                <w:bCs/>
              </w:rPr>
              <w:t>8. PRIEVOLIŲ PAGAL SUTARTĮ ĮVYKDYMO UŽTIKRINIMAS</w:t>
            </w:r>
          </w:p>
          <w:p w14:paraId="2F5DDA6E" w14:textId="58D62940" w:rsidR="006B57A4" w:rsidRPr="0051354E" w:rsidRDefault="006B57A4" w:rsidP="006B57A4">
            <w:pPr>
              <w:spacing w:after="0" w:line="240" w:lineRule="auto"/>
              <w:jc w:val="center"/>
              <w:rPr>
                <w:rFonts w:ascii="Arial" w:hAnsi="Arial" w:cs="Arial"/>
                <w:i/>
                <w:iCs/>
                <w:color w:val="00B050"/>
              </w:rPr>
            </w:pPr>
            <w:r w:rsidRPr="0051354E">
              <w:rPr>
                <w:rFonts w:ascii="Arial" w:hAnsi="Arial" w:cs="Arial"/>
                <w:i/>
                <w:iCs/>
                <w:color w:val="00B050"/>
                <w:highlight w:val="lightGray"/>
              </w:rPr>
              <w:t>[Taikoma visoms pirkimo dalims]</w:t>
            </w:r>
          </w:p>
          <w:p w14:paraId="19DFB3E1" w14:textId="3E9167BB" w:rsidR="00193B6E" w:rsidRPr="006F2B85" w:rsidRDefault="00193B6E" w:rsidP="00AB392C">
            <w:pPr>
              <w:spacing w:after="0" w:line="240" w:lineRule="auto"/>
              <w:jc w:val="center"/>
              <w:rPr>
                <w:rFonts w:ascii="Arial" w:eastAsia="Times New Roman" w:hAnsi="Arial" w:cs="Arial"/>
              </w:rPr>
            </w:pPr>
          </w:p>
        </w:tc>
      </w:tr>
      <w:tr w:rsidR="00193B6E" w:rsidRPr="006F2B85" w14:paraId="79307D3C" w14:textId="77777777" w:rsidTr="00BA5E75">
        <w:trPr>
          <w:trHeight w:val="300"/>
        </w:trPr>
        <w:tc>
          <w:tcPr>
            <w:tcW w:w="3224" w:type="dxa"/>
            <w:gridSpan w:val="2"/>
            <w:tcMar>
              <w:top w:w="0" w:type="dxa"/>
              <w:left w:w="108" w:type="dxa"/>
              <w:bottom w:w="0" w:type="dxa"/>
              <w:right w:w="108" w:type="dxa"/>
            </w:tcMar>
            <w:hideMark/>
          </w:tcPr>
          <w:p w14:paraId="62A744C6"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8.1. Prievolių pagal Sutartį įvykdymo užtikrinimas</w:t>
            </w:r>
          </w:p>
        </w:tc>
        <w:tc>
          <w:tcPr>
            <w:tcW w:w="6311" w:type="dxa"/>
            <w:gridSpan w:val="2"/>
            <w:tcMar>
              <w:top w:w="0" w:type="dxa"/>
              <w:left w:w="108" w:type="dxa"/>
              <w:bottom w:w="0" w:type="dxa"/>
              <w:right w:w="108" w:type="dxa"/>
            </w:tcMar>
            <w:hideMark/>
          </w:tcPr>
          <w:p w14:paraId="29AC8AF0" w14:textId="77777777" w:rsidR="00193B6E" w:rsidRPr="0051354E" w:rsidRDefault="00BA5E75" w:rsidP="00AB392C">
            <w:pPr>
              <w:spacing w:after="0" w:line="240" w:lineRule="auto"/>
              <w:jc w:val="both"/>
              <w:rPr>
                <w:rFonts w:ascii="Arial" w:hAnsi="Arial" w:cs="Arial"/>
                <w:color w:val="000000" w:themeColor="text1"/>
              </w:rPr>
            </w:pPr>
            <w:r w:rsidRPr="0051354E">
              <w:rPr>
                <w:rFonts w:ascii="Arial" w:hAnsi="Arial" w:cs="Arial"/>
                <w:color w:val="000000" w:themeColor="text1"/>
              </w:rPr>
              <w:t>Prievolių pagal Sutartį įvykdymas</w:t>
            </w:r>
            <w:r w:rsidR="006B57A4" w:rsidRPr="0051354E">
              <w:rPr>
                <w:rFonts w:ascii="Arial" w:hAnsi="Arial" w:cs="Arial"/>
                <w:color w:val="000000" w:themeColor="text1"/>
              </w:rPr>
              <w:t>:</w:t>
            </w:r>
            <w:r w:rsidRPr="0051354E">
              <w:rPr>
                <w:rFonts w:ascii="Arial" w:hAnsi="Arial" w:cs="Arial"/>
                <w:color w:val="000000" w:themeColor="text1"/>
              </w:rPr>
              <w:t xml:space="preserve"> </w:t>
            </w:r>
          </w:p>
          <w:p w14:paraId="46064276" w14:textId="3D1E846B" w:rsidR="001C1072" w:rsidRPr="006F2B85" w:rsidRDefault="001C1072" w:rsidP="001C1072">
            <w:pPr>
              <w:spacing w:after="0" w:line="240" w:lineRule="auto"/>
              <w:rPr>
                <w:rFonts w:ascii="Arial" w:hAnsi="Arial" w:cs="Arial"/>
                <w:b/>
                <w:bCs/>
                <w:kern w:val="2"/>
              </w:rPr>
            </w:pPr>
            <w:r w:rsidRPr="0051354E">
              <w:rPr>
                <w:rFonts w:ascii="Arial" w:hAnsi="Arial" w:cs="Arial"/>
                <w:b/>
                <w:bCs/>
                <w:color w:val="000000" w:themeColor="text1"/>
                <w:kern w:val="2"/>
              </w:rPr>
              <w:t>Netesybomis (delspinigiais, bauda).</w:t>
            </w:r>
          </w:p>
        </w:tc>
      </w:tr>
      <w:tr w:rsidR="001C1072" w:rsidRPr="006F2B85" w14:paraId="60AC3234" w14:textId="77777777" w:rsidTr="00BA5E75">
        <w:trPr>
          <w:trHeight w:val="300"/>
        </w:trPr>
        <w:tc>
          <w:tcPr>
            <w:tcW w:w="3224" w:type="dxa"/>
            <w:gridSpan w:val="2"/>
            <w:tcMar>
              <w:top w:w="0" w:type="dxa"/>
              <w:left w:w="108" w:type="dxa"/>
              <w:bottom w:w="0" w:type="dxa"/>
              <w:right w:w="108" w:type="dxa"/>
            </w:tcMar>
            <w:hideMark/>
          </w:tcPr>
          <w:p w14:paraId="544154DE" w14:textId="77777777" w:rsidR="001C1072" w:rsidRPr="006F2B85" w:rsidRDefault="001C1072" w:rsidP="001C1072">
            <w:pPr>
              <w:spacing w:after="0" w:line="240" w:lineRule="auto"/>
              <w:rPr>
                <w:rFonts w:ascii="Arial" w:eastAsia="Times New Roman" w:hAnsi="Arial" w:cs="Arial"/>
              </w:rPr>
            </w:pPr>
            <w:r w:rsidRPr="006F2B85">
              <w:rPr>
                <w:rFonts w:ascii="Arial" w:eastAsia="Times New Roman" w:hAnsi="Arial" w:cs="Arial"/>
                <w:b/>
                <w:bCs/>
              </w:rPr>
              <w:t>8.2 Sutarties įvykdymo užtikrinimo galiojimo terminas</w:t>
            </w:r>
          </w:p>
        </w:tc>
        <w:tc>
          <w:tcPr>
            <w:tcW w:w="6311" w:type="dxa"/>
            <w:gridSpan w:val="2"/>
            <w:tcMar>
              <w:top w:w="0" w:type="dxa"/>
              <w:left w:w="108" w:type="dxa"/>
              <w:bottom w:w="0" w:type="dxa"/>
              <w:right w:w="108" w:type="dxa"/>
            </w:tcMar>
            <w:hideMark/>
          </w:tcPr>
          <w:p w14:paraId="10FC8ABA" w14:textId="77777777" w:rsidR="001C1072" w:rsidRPr="006F2B85" w:rsidRDefault="001C1072" w:rsidP="001C1072">
            <w:pPr>
              <w:jc w:val="both"/>
              <w:rPr>
                <w:rFonts w:ascii="Arial" w:hAnsi="Arial" w:cs="Arial"/>
                <w:kern w:val="2"/>
              </w:rPr>
            </w:pPr>
            <w:r w:rsidRPr="006F2B85">
              <w:rPr>
                <w:rFonts w:ascii="Arial" w:hAnsi="Arial" w:cs="Arial"/>
                <w:kern w:val="2"/>
              </w:rPr>
              <w:t>Netaikoma</w:t>
            </w:r>
          </w:p>
          <w:p w14:paraId="69619C0B" w14:textId="07CE50C0" w:rsidR="001C1072" w:rsidRPr="006F2B85" w:rsidRDefault="001C1072" w:rsidP="001C1072">
            <w:pPr>
              <w:spacing w:after="0" w:line="240" w:lineRule="auto"/>
              <w:jc w:val="both"/>
              <w:rPr>
                <w:rFonts w:ascii="Arial" w:hAnsi="Arial" w:cs="Arial"/>
              </w:rPr>
            </w:pPr>
          </w:p>
        </w:tc>
      </w:tr>
      <w:tr w:rsidR="001C1072" w:rsidRPr="006F2B85" w14:paraId="7BAEB4C5" w14:textId="77777777" w:rsidTr="00BA5E75">
        <w:trPr>
          <w:trHeight w:val="300"/>
        </w:trPr>
        <w:tc>
          <w:tcPr>
            <w:tcW w:w="3224" w:type="dxa"/>
            <w:gridSpan w:val="2"/>
            <w:tcMar>
              <w:top w:w="0" w:type="dxa"/>
              <w:left w:w="108" w:type="dxa"/>
              <w:bottom w:w="0" w:type="dxa"/>
              <w:right w:w="108" w:type="dxa"/>
            </w:tcMar>
            <w:hideMark/>
          </w:tcPr>
          <w:p w14:paraId="490ED76C" w14:textId="77777777" w:rsidR="001C1072" w:rsidRPr="006F2B85" w:rsidRDefault="001C1072" w:rsidP="001C1072">
            <w:pPr>
              <w:spacing w:after="0" w:line="240" w:lineRule="auto"/>
              <w:rPr>
                <w:rFonts w:ascii="Arial" w:eastAsia="Times New Roman" w:hAnsi="Arial" w:cs="Arial"/>
              </w:rPr>
            </w:pPr>
            <w:r w:rsidRPr="006F2B85">
              <w:rPr>
                <w:rFonts w:ascii="Arial" w:eastAsia="Times New Roman" w:hAnsi="Arial" w:cs="Arial"/>
                <w:b/>
                <w:bCs/>
              </w:rPr>
              <w:t>8.3. Sutarties įvykdymo užtikrinimo pateikimas</w:t>
            </w:r>
          </w:p>
        </w:tc>
        <w:tc>
          <w:tcPr>
            <w:tcW w:w="6311" w:type="dxa"/>
            <w:gridSpan w:val="2"/>
            <w:tcMar>
              <w:top w:w="0" w:type="dxa"/>
              <w:left w:w="108" w:type="dxa"/>
              <w:bottom w:w="0" w:type="dxa"/>
              <w:right w:w="108" w:type="dxa"/>
            </w:tcMar>
            <w:hideMark/>
          </w:tcPr>
          <w:p w14:paraId="3F32633A" w14:textId="77777777" w:rsidR="001C1072" w:rsidRPr="006F2B85" w:rsidRDefault="001C1072" w:rsidP="001C1072">
            <w:pPr>
              <w:jc w:val="both"/>
              <w:rPr>
                <w:rFonts w:ascii="Arial" w:hAnsi="Arial" w:cs="Arial"/>
                <w:kern w:val="2"/>
              </w:rPr>
            </w:pPr>
            <w:r w:rsidRPr="006F2B85">
              <w:rPr>
                <w:rFonts w:ascii="Arial" w:hAnsi="Arial" w:cs="Arial"/>
                <w:kern w:val="2"/>
              </w:rPr>
              <w:t>Netaikoma</w:t>
            </w:r>
          </w:p>
          <w:p w14:paraId="7D81E803" w14:textId="4362C528" w:rsidR="001C1072" w:rsidRPr="006F2B85" w:rsidRDefault="001C1072" w:rsidP="001C1072">
            <w:pPr>
              <w:spacing w:after="0" w:line="240" w:lineRule="auto"/>
              <w:jc w:val="both"/>
              <w:rPr>
                <w:rFonts w:ascii="Arial" w:eastAsia="Times New Roman" w:hAnsi="Arial" w:cs="Arial"/>
              </w:rPr>
            </w:pPr>
          </w:p>
        </w:tc>
      </w:tr>
      <w:tr w:rsidR="00193B6E" w:rsidRPr="006F2B85" w14:paraId="2C52FD59" w14:textId="77777777" w:rsidTr="0050339E">
        <w:trPr>
          <w:trHeight w:val="300"/>
        </w:trPr>
        <w:tc>
          <w:tcPr>
            <w:tcW w:w="9535" w:type="dxa"/>
            <w:gridSpan w:val="4"/>
            <w:tcMar>
              <w:top w:w="0" w:type="dxa"/>
              <w:left w:w="108" w:type="dxa"/>
              <w:bottom w:w="0" w:type="dxa"/>
              <w:right w:w="108" w:type="dxa"/>
            </w:tcMar>
            <w:hideMark/>
          </w:tcPr>
          <w:p w14:paraId="7859E92B"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9. ŠALIŲ ATSAKOMYBĖ</w:t>
            </w:r>
          </w:p>
        </w:tc>
      </w:tr>
      <w:tr w:rsidR="00193B6E" w:rsidRPr="006F2B85" w14:paraId="7FE71CB3" w14:textId="77777777" w:rsidTr="00BA5E75">
        <w:trPr>
          <w:trHeight w:val="300"/>
        </w:trPr>
        <w:tc>
          <w:tcPr>
            <w:tcW w:w="3224" w:type="dxa"/>
            <w:gridSpan w:val="2"/>
            <w:tcMar>
              <w:top w:w="0" w:type="dxa"/>
              <w:left w:w="108" w:type="dxa"/>
              <w:bottom w:w="0" w:type="dxa"/>
              <w:right w:w="108" w:type="dxa"/>
            </w:tcMar>
            <w:hideMark/>
          </w:tcPr>
          <w:p w14:paraId="06CE1A60"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9.1. Pirkėjui taikomos netesybos už mokėjimų pagal Sutartį vėlavimą</w:t>
            </w:r>
          </w:p>
        </w:tc>
        <w:tc>
          <w:tcPr>
            <w:tcW w:w="6311" w:type="dxa"/>
            <w:gridSpan w:val="2"/>
            <w:tcMar>
              <w:top w:w="0" w:type="dxa"/>
              <w:left w:w="108" w:type="dxa"/>
              <w:bottom w:w="0" w:type="dxa"/>
              <w:right w:w="108" w:type="dxa"/>
            </w:tcMar>
            <w:hideMark/>
          </w:tcPr>
          <w:p w14:paraId="5E766AAB" w14:textId="327F4114" w:rsidR="00193B6E" w:rsidRPr="006F2B85" w:rsidRDefault="00BA5E75" w:rsidP="00AB392C">
            <w:pPr>
              <w:spacing w:after="0" w:line="240" w:lineRule="auto"/>
              <w:jc w:val="both"/>
              <w:rPr>
                <w:rFonts w:ascii="Arial" w:eastAsia="Times New Roman" w:hAnsi="Arial" w:cs="Arial"/>
              </w:rPr>
            </w:pPr>
            <w:r w:rsidRPr="006F2B85">
              <w:rPr>
                <w:rFonts w:ascii="Arial" w:hAnsi="Arial" w:cs="Arial"/>
                <w:color w:val="000000" w:themeColor="text1"/>
                <w:kern w:val="2"/>
              </w:rPr>
              <w:t>Jei Pirkėjas, gavęs tinkamai pateiktą ir užpildytą Sąskaitą, uždelsia atsiskaityti už tinkamai Tiekėjo suteiktas kokybiškas Paslaugas per Sutartyje nurodytą terminą, Tiekėjas nuo kitos nei nustatytas terminas dienos skaičiuoja Pirkėjui 0,0</w:t>
            </w:r>
            <w:r w:rsidR="005F6139" w:rsidRPr="006F2B85">
              <w:rPr>
                <w:rFonts w:ascii="Arial" w:hAnsi="Arial" w:cs="Arial"/>
                <w:color w:val="000000" w:themeColor="text1"/>
                <w:kern w:val="2"/>
              </w:rPr>
              <w:t>2</w:t>
            </w:r>
            <w:r w:rsidRPr="006F2B85">
              <w:rPr>
                <w:rFonts w:ascii="Arial" w:hAnsi="Arial" w:cs="Arial"/>
                <w:color w:val="000000" w:themeColor="text1"/>
                <w:kern w:val="2"/>
              </w:rPr>
              <w:t xml:space="preserve"> (</w:t>
            </w:r>
            <w:r w:rsidR="005F6139" w:rsidRPr="006F2B85">
              <w:rPr>
                <w:rFonts w:ascii="Arial" w:hAnsi="Arial" w:cs="Arial"/>
                <w:color w:val="000000" w:themeColor="text1"/>
                <w:kern w:val="2"/>
              </w:rPr>
              <w:t>dvi</w:t>
            </w:r>
            <w:r w:rsidRPr="006F2B85">
              <w:rPr>
                <w:rFonts w:ascii="Arial" w:hAnsi="Arial" w:cs="Arial"/>
                <w:color w:val="000000" w:themeColor="text1"/>
                <w:kern w:val="2"/>
              </w:rPr>
              <w:t xml:space="preserve"> šimtosios) procento dydžio delspinigius nuo neapmokėtos sumos be PVM už kiekvieną vėlavimo dieną.</w:t>
            </w:r>
          </w:p>
        </w:tc>
      </w:tr>
      <w:tr w:rsidR="00193B6E" w:rsidRPr="006F2B85" w14:paraId="43DE0AAD" w14:textId="77777777" w:rsidTr="00BA5E75">
        <w:trPr>
          <w:trHeight w:val="300"/>
        </w:trPr>
        <w:tc>
          <w:tcPr>
            <w:tcW w:w="3224" w:type="dxa"/>
            <w:gridSpan w:val="2"/>
            <w:tcMar>
              <w:top w:w="0" w:type="dxa"/>
              <w:left w:w="108" w:type="dxa"/>
              <w:bottom w:w="0" w:type="dxa"/>
              <w:right w:w="108" w:type="dxa"/>
            </w:tcMar>
            <w:hideMark/>
          </w:tcPr>
          <w:p w14:paraId="60450586"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9.2. Tiekėjui taikomos netesybos</w:t>
            </w:r>
          </w:p>
        </w:tc>
        <w:tc>
          <w:tcPr>
            <w:tcW w:w="6311" w:type="dxa"/>
            <w:gridSpan w:val="2"/>
            <w:tcMar>
              <w:top w:w="0" w:type="dxa"/>
              <w:left w:w="108" w:type="dxa"/>
              <w:bottom w:w="0" w:type="dxa"/>
              <w:right w:w="108" w:type="dxa"/>
            </w:tcMar>
          </w:tcPr>
          <w:p w14:paraId="50E06B0E" w14:textId="7FFE1894" w:rsidR="00BA5E75" w:rsidRPr="006F2B85" w:rsidRDefault="00BA5E75" w:rsidP="00AB392C">
            <w:pPr>
              <w:spacing w:after="0" w:line="240" w:lineRule="auto"/>
              <w:jc w:val="both"/>
              <w:rPr>
                <w:rFonts w:ascii="Arial" w:hAnsi="Arial" w:cs="Arial"/>
                <w:color w:val="000000" w:themeColor="text1"/>
                <w:kern w:val="2"/>
              </w:rPr>
            </w:pPr>
            <w:r w:rsidRPr="006F2B85">
              <w:rPr>
                <w:rFonts w:ascii="Arial" w:hAnsi="Arial" w:cs="Arial"/>
                <w:color w:val="000000" w:themeColor="text1"/>
                <w:kern w:val="2"/>
              </w:rPr>
              <w:t>9.2.1. Jeigu Tiekėjas vėluoja suteikti Paslaugas arba nevykdo kitų sutartinių įsipareigojimų, Pirkėjas nuo kitos nei nustatytas terminas dienos Tiekėjui skaičiuoja 0,0</w:t>
            </w:r>
            <w:r w:rsidR="005F6139" w:rsidRPr="006F2B85">
              <w:rPr>
                <w:rFonts w:ascii="Arial" w:hAnsi="Arial" w:cs="Arial"/>
                <w:color w:val="000000" w:themeColor="text1"/>
                <w:kern w:val="2"/>
              </w:rPr>
              <w:t>2</w:t>
            </w:r>
            <w:r w:rsidRPr="006F2B85">
              <w:rPr>
                <w:rFonts w:ascii="Arial" w:hAnsi="Arial" w:cs="Arial"/>
                <w:color w:val="000000" w:themeColor="text1"/>
                <w:kern w:val="2"/>
              </w:rPr>
              <w:t xml:space="preserve"> (</w:t>
            </w:r>
            <w:r w:rsidR="005F6139" w:rsidRPr="006F2B85">
              <w:rPr>
                <w:rFonts w:ascii="Arial" w:hAnsi="Arial" w:cs="Arial"/>
                <w:color w:val="000000" w:themeColor="text1"/>
                <w:kern w:val="2"/>
              </w:rPr>
              <w:t>dvi</w:t>
            </w:r>
            <w:r w:rsidRPr="006F2B85">
              <w:rPr>
                <w:rFonts w:ascii="Arial" w:hAnsi="Arial" w:cs="Arial"/>
                <w:color w:val="000000" w:themeColor="text1"/>
                <w:kern w:val="2"/>
              </w:rPr>
              <w:t xml:space="preserve"> šimtosios) procento dydžio delspinigius už kiekvieną uždelstą dieną nuo </w:t>
            </w:r>
            <w:r w:rsidRPr="006F2B85">
              <w:rPr>
                <w:rFonts w:ascii="Arial" w:hAnsi="Arial" w:cs="Arial"/>
                <w:color w:val="000000" w:themeColor="text1"/>
                <w:kern w:val="2"/>
              </w:rPr>
              <w:lastRenderedPageBreak/>
              <w:t>laiku nesuteiktų Paslaugų ar kitų sutartinių įsipareigojimų nevykdymo kainos be PVM.</w:t>
            </w:r>
          </w:p>
          <w:p w14:paraId="1F921FE3" w14:textId="4C77DED0" w:rsidR="00193B6E" w:rsidRPr="006F2B85" w:rsidRDefault="00BA5E75" w:rsidP="00AB392C">
            <w:pPr>
              <w:spacing w:after="0" w:line="240" w:lineRule="auto"/>
              <w:jc w:val="both"/>
              <w:rPr>
                <w:rFonts w:ascii="Arial" w:eastAsia="Times New Roman" w:hAnsi="Arial" w:cs="Arial"/>
              </w:rPr>
            </w:pPr>
            <w:r w:rsidRPr="006F2B85">
              <w:rPr>
                <w:rFonts w:ascii="Arial" w:hAnsi="Arial" w:cs="Arial"/>
                <w:color w:val="000000" w:themeColor="text1"/>
                <w:kern w:val="2"/>
              </w:rPr>
              <w:t xml:space="preserve">9.2.2. Tiekėjas privalo sumokėti Pirkėjui netesybas per 10 darbo dienų nuo Pirkėjo pareikalavimo, jeigu netesybų suma nėra </w:t>
            </w:r>
            <w:r w:rsidRPr="006F2B85">
              <w:rPr>
                <w:rFonts w:ascii="Arial" w:hAnsi="Arial" w:cs="Arial"/>
                <w:color w:val="000000" w:themeColor="text1"/>
              </w:rPr>
              <w:t>išskaitoma iš Tiekėjui mokėtinos sumos.</w:t>
            </w:r>
          </w:p>
        </w:tc>
      </w:tr>
      <w:tr w:rsidR="00193B6E" w:rsidRPr="006F2B85" w14:paraId="3715CFF1" w14:textId="77777777" w:rsidTr="00BA5E75">
        <w:trPr>
          <w:trHeight w:val="300"/>
        </w:trPr>
        <w:tc>
          <w:tcPr>
            <w:tcW w:w="3224" w:type="dxa"/>
            <w:gridSpan w:val="2"/>
            <w:tcMar>
              <w:top w:w="0" w:type="dxa"/>
              <w:left w:w="108" w:type="dxa"/>
              <w:bottom w:w="0" w:type="dxa"/>
              <w:right w:w="108" w:type="dxa"/>
            </w:tcMar>
            <w:hideMark/>
          </w:tcPr>
          <w:p w14:paraId="384C6611"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lastRenderedPageBreak/>
              <w:t>9.3. Tiekėjui / Pirkėjui taikoma bauda nutraukus Sutartį dėl esminio Sutarties pažeidimo ar nepagrįstai nutraukus Sutarties vykdymą ne Sutartyje nustatyta tvarka</w:t>
            </w:r>
          </w:p>
        </w:tc>
        <w:tc>
          <w:tcPr>
            <w:tcW w:w="6311" w:type="dxa"/>
            <w:gridSpan w:val="2"/>
            <w:tcMar>
              <w:top w:w="0" w:type="dxa"/>
              <w:left w:w="108" w:type="dxa"/>
              <w:bottom w:w="0" w:type="dxa"/>
              <w:right w:w="108" w:type="dxa"/>
            </w:tcMar>
            <w:hideMark/>
          </w:tcPr>
          <w:p w14:paraId="7CDB0039" w14:textId="49324E2C" w:rsidR="00BA5E75" w:rsidRPr="008869FE" w:rsidRDefault="00BA5E75" w:rsidP="00AB392C">
            <w:pPr>
              <w:spacing w:after="0" w:line="240" w:lineRule="auto"/>
              <w:jc w:val="both"/>
              <w:rPr>
                <w:rFonts w:ascii="Arial" w:hAnsi="Arial" w:cs="Arial"/>
              </w:rPr>
            </w:pPr>
            <w:r w:rsidRPr="008869FE">
              <w:rPr>
                <w:rFonts w:ascii="Arial" w:hAnsi="Arial" w:cs="Arial"/>
                <w:kern w:val="2"/>
              </w:rPr>
              <w:t xml:space="preserve">9.3.1. Nutraukus Sutartį dėl esminio Sutarties pažeidimo, nustatyto </w:t>
            </w:r>
            <w:r w:rsidRPr="008869FE">
              <w:rPr>
                <w:rFonts w:ascii="Arial" w:hAnsi="Arial" w:cs="Arial"/>
                <w:color w:val="000000" w:themeColor="text1"/>
                <w:kern w:val="2"/>
              </w:rPr>
              <w:t xml:space="preserve">Sutarties Specialiosiose sąlygose, mokama </w:t>
            </w:r>
            <w:r w:rsidR="008869FE" w:rsidRPr="008869FE">
              <w:rPr>
                <w:rFonts w:ascii="Arial" w:hAnsi="Arial" w:cs="Arial"/>
                <w:color w:val="000000" w:themeColor="text1"/>
                <w:kern w:val="2"/>
              </w:rPr>
              <w:t xml:space="preserve">5 </w:t>
            </w:r>
            <w:r w:rsidRPr="008869FE">
              <w:rPr>
                <w:rFonts w:ascii="Arial" w:hAnsi="Arial" w:cs="Arial"/>
                <w:color w:val="000000" w:themeColor="text1"/>
                <w:kern w:val="2"/>
              </w:rPr>
              <w:t>(</w:t>
            </w:r>
            <w:r w:rsidR="008869FE" w:rsidRPr="008869FE">
              <w:rPr>
                <w:rFonts w:ascii="Arial" w:hAnsi="Arial" w:cs="Arial"/>
                <w:color w:val="000000" w:themeColor="text1"/>
                <w:kern w:val="2"/>
              </w:rPr>
              <w:t>penkių</w:t>
            </w:r>
            <w:r w:rsidRPr="008869FE">
              <w:rPr>
                <w:rFonts w:ascii="Arial" w:hAnsi="Arial" w:cs="Arial"/>
                <w:color w:val="000000" w:themeColor="text1"/>
                <w:kern w:val="2"/>
              </w:rPr>
              <w:t>) procent</w:t>
            </w:r>
            <w:r w:rsidR="008869FE" w:rsidRPr="008869FE">
              <w:rPr>
                <w:rFonts w:ascii="Arial" w:hAnsi="Arial" w:cs="Arial"/>
                <w:color w:val="000000" w:themeColor="text1"/>
                <w:kern w:val="2"/>
              </w:rPr>
              <w:t>ų</w:t>
            </w:r>
            <w:r w:rsidRPr="008869FE">
              <w:rPr>
                <w:rFonts w:ascii="Arial" w:hAnsi="Arial" w:cs="Arial"/>
                <w:color w:val="000000" w:themeColor="text1"/>
                <w:kern w:val="2"/>
              </w:rPr>
              <w:t xml:space="preserve"> dydžio bauda nuo Pradinės Sutarties vertės, nurodytos Specialiųjų sąlygų 5.2 punkte.</w:t>
            </w:r>
          </w:p>
          <w:p w14:paraId="6ACC34E3" w14:textId="19DEA257" w:rsidR="00B81FC1" w:rsidRPr="008869FE" w:rsidRDefault="00BA5E75" w:rsidP="00AB392C">
            <w:pPr>
              <w:spacing w:after="0" w:line="240" w:lineRule="auto"/>
              <w:jc w:val="both"/>
              <w:rPr>
                <w:rFonts w:ascii="Arial" w:hAnsi="Arial" w:cs="Arial"/>
                <w:kern w:val="2"/>
              </w:rPr>
            </w:pPr>
            <w:r w:rsidRPr="008869FE">
              <w:rPr>
                <w:rFonts w:ascii="Arial" w:hAnsi="Arial" w:cs="Arial"/>
              </w:rPr>
              <w:t xml:space="preserve">9.3.2. Nepagrįstai nutraukus Sutarties vykdymą ne Sutartyje nustatyta tvarka, mokama </w:t>
            </w:r>
            <w:r w:rsidR="008869FE" w:rsidRPr="008869FE">
              <w:rPr>
                <w:rFonts w:ascii="Arial" w:hAnsi="Arial" w:cs="Arial"/>
              </w:rPr>
              <w:t>5</w:t>
            </w:r>
            <w:r w:rsidRPr="008869FE">
              <w:rPr>
                <w:rFonts w:ascii="Arial" w:hAnsi="Arial" w:cs="Arial"/>
                <w:color w:val="000000" w:themeColor="text1"/>
                <w:kern w:val="2"/>
              </w:rPr>
              <w:t xml:space="preserve"> (</w:t>
            </w:r>
            <w:r w:rsidR="008869FE" w:rsidRPr="008869FE">
              <w:rPr>
                <w:rFonts w:ascii="Arial" w:hAnsi="Arial" w:cs="Arial"/>
                <w:color w:val="000000" w:themeColor="text1"/>
                <w:kern w:val="2"/>
              </w:rPr>
              <w:t>penkių</w:t>
            </w:r>
            <w:r w:rsidRPr="008869FE">
              <w:rPr>
                <w:rFonts w:ascii="Arial" w:hAnsi="Arial" w:cs="Arial"/>
                <w:color w:val="000000" w:themeColor="text1"/>
                <w:kern w:val="2"/>
              </w:rPr>
              <w:t>)</w:t>
            </w:r>
            <w:r w:rsidRPr="008869FE">
              <w:rPr>
                <w:rFonts w:ascii="Arial" w:hAnsi="Arial" w:cs="Arial"/>
                <w:kern w:val="2"/>
              </w:rPr>
              <w:t xml:space="preserve"> procentų dydžio bauda nuo Pradinės Sutarties vertės, nurodytos Specialiųjų sąlygų 5.2 punkte.</w:t>
            </w:r>
            <w:r w:rsidR="00B81FC1" w:rsidRPr="00B81FC1">
              <w:rPr>
                <w:rFonts w:ascii="Arial" w:eastAsia="Times New Roman" w:hAnsi="Arial" w:cs="Arial"/>
                <w:color w:val="EE0000"/>
                <w:kern w:val="2"/>
              </w:rPr>
              <w:t xml:space="preserve"> </w:t>
            </w:r>
          </w:p>
        </w:tc>
      </w:tr>
      <w:tr w:rsidR="00193B6E" w:rsidRPr="006F2B85" w14:paraId="7E3865EA" w14:textId="77777777" w:rsidTr="00BA5E75">
        <w:trPr>
          <w:trHeight w:val="300"/>
        </w:trPr>
        <w:tc>
          <w:tcPr>
            <w:tcW w:w="3224" w:type="dxa"/>
            <w:gridSpan w:val="2"/>
            <w:tcMar>
              <w:top w:w="0" w:type="dxa"/>
              <w:left w:w="108" w:type="dxa"/>
              <w:bottom w:w="0" w:type="dxa"/>
              <w:right w:w="108" w:type="dxa"/>
            </w:tcMar>
            <w:hideMark/>
          </w:tcPr>
          <w:p w14:paraId="5AD7248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9.4. Tiekėjui taikoma bauda dėl esamų subtiekėjų ar specialistų pakeitimo / naujų subtiekėjų pasitelkimo nesilaikant Bendrosiose sąlygose nurodytos subtiekėjų ir (ar) specialistų keitimo tvarkos</w:t>
            </w:r>
          </w:p>
        </w:tc>
        <w:tc>
          <w:tcPr>
            <w:tcW w:w="6311" w:type="dxa"/>
            <w:gridSpan w:val="2"/>
            <w:tcMar>
              <w:top w:w="0" w:type="dxa"/>
              <w:left w:w="108" w:type="dxa"/>
              <w:bottom w:w="0" w:type="dxa"/>
              <w:right w:w="108" w:type="dxa"/>
            </w:tcMar>
            <w:hideMark/>
          </w:tcPr>
          <w:p w14:paraId="0AA1DA17" w14:textId="7D909649" w:rsidR="00193B6E"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lang w:eastAsia="en-US"/>
              </w:rPr>
              <w:t>Taikoma bauda už kiekvieną pažeidimo atvejį, 2 (du) proc. nuo Pradinės Sutarties vertės, nurodytos Specialiųjų sąlygų 5.2 punkte.</w:t>
            </w:r>
          </w:p>
        </w:tc>
      </w:tr>
      <w:tr w:rsidR="00193B6E" w:rsidRPr="006F2B85" w14:paraId="6F75B3BE" w14:textId="77777777" w:rsidTr="00BA5E75">
        <w:trPr>
          <w:trHeight w:val="300"/>
        </w:trPr>
        <w:tc>
          <w:tcPr>
            <w:tcW w:w="3224" w:type="dxa"/>
            <w:gridSpan w:val="2"/>
            <w:tcMar>
              <w:top w:w="0" w:type="dxa"/>
              <w:left w:w="108" w:type="dxa"/>
              <w:bottom w:w="0" w:type="dxa"/>
              <w:right w:w="108" w:type="dxa"/>
            </w:tcMar>
            <w:hideMark/>
          </w:tcPr>
          <w:p w14:paraId="54AABFBD"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9.5. Tiekėjui taikomos baudos dėl aplinkosauginių ir (arba) socialinių kriterijų nesilaikymo</w:t>
            </w:r>
          </w:p>
        </w:tc>
        <w:tc>
          <w:tcPr>
            <w:tcW w:w="6311" w:type="dxa"/>
            <w:gridSpan w:val="2"/>
            <w:tcMar>
              <w:top w:w="0" w:type="dxa"/>
              <w:left w:w="108" w:type="dxa"/>
              <w:bottom w:w="0" w:type="dxa"/>
              <w:right w:w="108" w:type="dxa"/>
            </w:tcMar>
            <w:hideMark/>
          </w:tcPr>
          <w:p w14:paraId="1E8500A0" w14:textId="0C3C7669" w:rsidR="00193B6E" w:rsidRPr="006F2B85" w:rsidRDefault="00352F8F" w:rsidP="006B57A4">
            <w:pPr>
              <w:spacing w:after="0" w:line="240" w:lineRule="auto"/>
              <w:jc w:val="both"/>
              <w:rPr>
                <w:rFonts w:ascii="Arial" w:eastAsia="Times New Roman" w:hAnsi="Arial" w:cs="Arial"/>
              </w:rPr>
            </w:pPr>
            <w:r w:rsidRPr="008869FE">
              <w:rPr>
                <w:rFonts w:ascii="Arial" w:eastAsia="Times New Roman" w:hAnsi="Arial" w:cs="Arial"/>
                <w:color w:val="000000" w:themeColor="text1"/>
                <w:lang w:eastAsia="en-US"/>
              </w:rPr>
              <w:t>Taikoma bauda</w:t>
            </w:r>
            <w:r w:rsidR="001834A4" w:rsidRPr="008869FE">
              <w:rPr>
                <w:rFonts w:ascii="Arial" w:eastAsia="Times New Roman" w:hAnsi="Arial" w:cs="Arial"/>
                <w:color w:val="000000" w:themeColor="text1"/>
                <w:lang w:eastAsia="en-US"/>
              </w:rPr>
              <w:t xml:space="preserve"> </w:t>
            </w:r>
            <w:r w:rsidR="001834A4" w:rsidRPr="008869FE">
              <w:rPr>
                <w:rFonts w:ascii="Arial" w:eastAsia="Times New Roman" w:hAnsi="Arial" w:cs="Arial"/>
                <w:color w:val="000000" w:themeColor="text1"/>
                <w:kern w:val="2"/>
                <w:lang w:eastAsia="en-US"/>
              </w:rPr>
              <w:t>2 (du)</w:t>
            </w:r>
            <w:r w:rsidR="008869FE" w:rsidRPr="008869FE">
              <w:rPr>
                <w:rFonts w:ascii="Arial" w:eastAsia="Times New Roman" w:hAnsi="Arial" w:cs="Arial"/>
                <w:color w:val="000000" w:themeColor="text1"/>
                <w:kern w:val="2"/>
                <w:lang w:eastAsia="en-US"/>
              </w:rPr>
              <w:t xml:space="preserve"> </w:t>
            </w:r>
            <w:r w:rsidRPr="008869FE">
              <w:rPr>
                <w:rFonts w:ascii="Arial" w:eastAsia="Times New Roman" w:hAnsi="Arial" w:cs="Arial"/>
                <w:color w:val="000000" w:themeColor="text1"/>
                <w:lang w:eastAsia="en-US"/>
              </w:rPr>
              <w:t>proc. nuo Pradinės Sutarties vertės, nurodytos Specialiųjų sąlygų 5.2 punkte.</w:t>
            </w:r>
            <w:r w:rsidR="00193B6E" w:rsidRPr="008869FE">
              <w:rPr>
                <w:rFonts w:ascii="Arial" w:eastAsia="Times New Roman" w:hAnsi="Arial" w:cs="Arial"/>
                <w:color w:val="000000" w:themeColor="text1"/>
              </w:rPr>
              <w:t> </w:t>
            </w:r>
          </w:p>
        </w:tc>
      </w:tr>
      <w:tr w:rsidR="00193B6E" w:rsidRPr="006F2B85" w14:paraId="423832E7" w14:textId="77777777" w:rsidTr="00BA5E75">
        <w:trPr>
          <w:trHeight w:val="300"/>
        </w:trPr>
        <w:tc>
          <w:tcPr>
            <w:tcW w:w="3224" w:type="dxa"/>
            <w:gridSpan w:val="2"/>
            <w:tcMar>
              <w:top w:w="0" w:type="dxa"/>
              <w:left w:w="108" w:type="dxa"/>
              <w:bottom w:w="0" w:type="dxa"/>
              <w:right w:w="108" w:type="dxa"/>
            </w:tcMar>
            <w:hideMark/>
          </w:tcPr>
          <w:p w14:paraId="117D7404"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9.6. Tiekėjui / Pirkėjui taikoma bauda dėl konfidencialumo reikalavimų nesilaikymo</w:t>
            </w:r>
          </w:p>
        </w:tc>
        <w:tc>
          <w:tcPr>
            <w:tcW w:w="6311" w:type="dxa"/>
            <w:gridSpan w:val="2"/>
            <w:tcMar>
              <w:top w:w="0" w:type="dxa"/>
              <w:left w:w="108" w:type="dxa"/>
              <w:bottom w:w="0" w:type="dxa"/>
              <w:right w:w="108" w:type="dxa"/>
            </w:tcMar>
            <w:hideMark/>
          </w:tcPr>
          <w:p w14:paraId="4F79A03C" w14:textId="2E91EEAC" w:rsidR="00193B6E" w:rsidRPr="006F2B85" w:rsidRDefault="00352F8F" w:rsidP="006B57A4">
            <w:pPr>
              <w:spacing w:after="0" w:line="240" w:lineRule="auto"/>
              <w:jc w:val="both"/>
              <w:rPr>
                <w:rFonts w:ascii="Arial" w:eastAsia="Times New Roman" w:hAnsi="Arial" w:cs="Arial"/>
              </w:rPr>
            </w:pPr>
            <w:r w:rsidRPr="006F2B85">
              <w:rPr>
                <w:rFonts w:ascii="Arial" w:eastAsia="Times New Roman" w:hAnsi="Arial" w:cs="Arial"/>
                <w:kern w:val="2"/>
                <w:lang w:eastAsia="en-US"/>
              </w:rPr>
              <w:t>2 (du) proc. nuo Pradinės Sutarties vertės</w:t>
            </w:r>
            <w:r w:rsidR="0018560E" w:rsidRPr="006F2B85">
              <w:rPr>
                <w:rFonts w:ascii="Arial" w:eastAsia="Times New Roman" w:hAnsi="Arial" w:cs="Arial"/>
                <w:kern w:val="2"/>
                <w:lang w:eastAsia="en-US"/>
              </w:rPr>
              <w:t>,</w:t>
            </w:r>
            <w:r w:rsidR="00193B6E" w:rsidRPr="006F2B85">
              <w:rPr>
                <w:rFonts w:ascii="Arial" w:eastAsia="Times New Roman" w:hAnsi="Arial" w:cs="Arial"/>
              </w:rPr>
              <w:t> </w:t>
            </w:r>
            <w:r w:rsidR="0018560E" w:rsidRPr="006F2B85">
              <w:rPr>
                <w:rFonts w:ascii="Arial" w:eastAsia="Times New Roman" w:hAnsi="Arial" w:cs="Arial"/>
              </w:rPr>
              <w:t>nurodytos Specialiųjų sąlygų 5.2 punkte.</w:t>
            </w:r>
          </w:p>
          <w:p w14:paraId="0804FBB0" w14:textId="77777777" w:rsidR="00193B6E" w:rsidRPr="006F2B85" w:rsidRDefault="00193B6E" w:rsidP="00AB392C">
            <w:pPr>
              <w:spacing w:after="0" w:line="240" w:lineRule="auto"/>
              <w:jc w:val="center"/>
              <w:rPr>
                <w:rFonts w:ascii="Arial" w:eastAsia="Times New Roman" w:hAnsi="Arial" w:cs="Arial"/>
              </w:rPr>
            </w:pPr>
          </w:p>
        </w:tc>
      </w:tr>
      <w:tr w:rsidR="00193B6E" w:rsidRPr="006F2B85" w14:paraId="692D1351" w14:textId="77777777" w:rsidTr="00BA5E75">
        <w:trPr>
          <w:trHeight w:val="300"/>
        </w:trPr>
        <w:tc>
          <w:tcPr>
            <w:tcW w:w="3224" w:type="dxa"/>
            <w:gridSpan w:val="2"/>
            <w:tcMar>
              <w:top w:w="0" w:type="dxa"/>
              <w:left w:w="108" w:type="dxa"/>
              <w:bottom w:w="0" w:type="dxa"/>
              <w:right w:w="108" w:type="dxa"/>
            </w:tcMar>
            <w:hideMark/>
          </w:tcPr>
          <w:p w14:paraId="0105A8F4"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 xml:space="preserve">9.7. Tiekėjui taikomos netesybos dėl pirkimo dokumentuose nustatytų kokybinių kriterijų </w:t>
            </w:r>
            <w:proofErr w:type="spellStart"/>
            <w:r w:rsidRPr="006F2B85">
              <w:rPr>
                <w:rFonts w:ascii="Arial" w:eastAsia="Times New Roman" w:hAnsi="Arial" w:cs="Arial"/>
                <w:b/>
                <w:bCs/>
              </w:rPr>
              <w:t>nepasiekimo</w:t>
            </w:r>
            <w:proofErr w:type="spellEnd"/>
            <w:r w:rsidRPr="006F2B85">
              <w:rPr>
                <w:rFonts w:ascii="Arial" w:eastAsia="Times New Roman" w:hAnsi="Arial" w:cs="Arial"/>
                <w:b/>
                <w:bCs/>
              </w:rPr>
              <w:t xml:space="preserve"> Sutarties vykdymo metu</w:t>
            </w:r>
          </w:p>
        </w:tc>
        <w:tc>
          <w:tcPr>
            <w:tcW w:w="6311" w:type="dxa"/>
            <w:gridSpan w:val="2"/>
            <w:tcMar>
              <w:top w:w="0" w:type="dxa"/>
              <w:left w:w="108" w:type="dxa"/>
              <w:bottom w:w="0" w:type="dxa"/>
              <w:right w:w="108" w:type="dxa"/>
            </w:tcMar>
            <w:hideMark/>
          </w:tcPr>
          <w:p w14:paraId="512F54B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1FD27DB4" w14:textId="77777777" w:rsidR="00193B6E" w:rsidRPr="006F2B85" w:rsidRDefault="00193B6E" w:rsidP="00AB392C">
            <w:pPr>
              <w:spacing w:after="0" w:line="240" w:lineRule="auto"/>
              <w:jc w:val="center"/>
              <w:rPr>
                <w:rFonts w:ascii="Arial" w:eastAsia="Times New Roman" w:hAnsi="Arial" w:cs="Arial"/>
              </w:rPr>
            </w:pPr>
          </w:p>
        </w:tc>
      </w:tr>
      <w:tr w:rsidR="00193B6E" w:rsidRPr="006F2B85" w14:paraId="1AFB720C" w14:textId="77777777" w:rsidTr="00BA5E75">
        <w:trPr>
          <w:trHeight w:val="1106"/>
        </w:trPr>
        <w:tc>
          <w:tcPr>
            <w:tcW w:w="3224" w:type="dxa"/>
            <w:gridSpan w:val="2"/>
            <w:tcMar>
              <w:top w:w="0" w:type="dxa"/>
              <w:left w:w="108" w:type="dxa"/>
              <w:bottom w:w="0" w:type="dxa"/>
              <w:right w:w="108" w:type="dxa"/>
            </w:tcMar>
            <w:hideMark/>
          </w:tcPr>
          <w:p w14:paraId="014AFBB9"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9.8. Tiekėjui taikomos netesybos dėl Sutarties įvykdymo užtikrinimo nepratęsimo</w:t>
            </w:r>
          </w:p>
        </w:tc>
        <w:tc>
          <w:tcPr>
            <w:tcW w:w="6311" w:type="dxa"/>
            <w:gridSpan w:val="2"/>
            <w:tcMar>
              <w:top w:w="0" w:type="dxa"/>
              <w:left w:w="108" w:type="dxa"/>
              <w:bottom w:w="0" w:type="dxa"/>
              <w:right w:w="108" w:type="dxa"/>
            </w:tcMar>
            <w:hideMark/>
          </w:tcPr>
          <w:p w14:paraId="34A78DE6"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8560E" w:rsidRPr="006F2B85" w14:paraId="19D1F7F3" w14:textId="77777777" w:rsidTr="00BA5E75">
        <w:trPr>
          <w:trHeight w:val="1106"/>
        </w:trPr>
        <w:tc>
          <w:tcPr>
            <w:tcW w:w="3224" w:type="dxa"/>
            <w:gridSpan w:val="2"/>
            <w:tcMar>
              <w:top w:w="0" w:type="dxa"/>
              <w:left w:w="108" w:type="dxa"/>
              <w:bottom w:w="0" w:type="dxa"/>
              <w:right w:w="108" w:type="dxa"/>
            </w:tcMar>
          </w:tcPr>
          <w:p w14:paraId="1B966C9B" w14:textId="73518642" w:rsidR="0018560E" w:rsidRPr="006F2B85" w:rsidRDefault="0018560E" w:rsidP="00AB392C">
            <w:pPr>
              <w:spacing w:after="0" w:line="240" w:lineRule="auto"/>
              <w:rPr>
                <w:rFonts w:ascii="Arial" w:eastAsia="Times New Roman" w:hAnsi="Arial" w:cs="Arial"/>
                <w:b/>
                <w:bCs/>
              </w:rPr>
            </w:pPr>
            <w:r w:rsidRPr="006F2B85">
              <w:rPr>
                <w:rFonts w:ascii="Arial" w:hAnsi="Arial" w:cs="Arial"/>
                <w:b/>
                <w:bCs/>
              </w:rPr>
              <w:t>9.9. Tiekėjui taikoma bauda dėl Pirkėjo simbolių, pavadinimo ir ženklo reklamoje ar rinkodaroje naudojimo reikalavimų nesilaikymo bei draudimo naudotis Pirkėjo sukurtais intelektiniais veiklos rezultatais nesilaikymo</w:t>
            </w:r>
          </w:p>
        </w:tc>
        <w:tc>
          <w:tcPr>
            <w:tcW w:w="6311" w:type="dxa"/>
            <w:gridSpan w:val="2"/>
            <w:tcMar>
              <w:top w:w="0" w:type="dxa"/>
              <w:left w:w="108" w:type="dxa"/>
              <w:bottom w:w="0" w:type="dxa"/>
              <w:right w:w="108" w:type="dxa"/>
            </w:tcMar>
          </w:tcPr>
          <w:p w14:paraId="74D13B04" w14:textId="1998916F"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8560E" w:rsidRPr="006F2B85" w14:paraId="779049DA" w14:textId="77777777" w:rsidTr="00BA5E75">
        <w:trPr>
          <w:trHeight w:val="301"/>
        </w:trPr>
        <w:tc>
          <w:tcPr>
            <w:tcW w:w="3224" w:type="dxa"/>
            <w:gridSpan w:val="2"/>
            <w:tcMar>
              <w:top w:w="0" w:type="dxa"/>
              <w:left w:w="108" w:type="dxa"/>
              <w:bottom w:w="0" w:type="dxa"/>
              <w:right w:w="108" w:type="dxa"/>
            </w:tcMar>
          </w:tcPr>
          <w:p w14:paraId="2D71DFB2" w14:textId="3BBF034E" w:rsidR="0018560E" w:rsidRPr="006F2B85" w:rsidRDefault="0018560E" w:rsidP="00AB392C">
            <w:pPr>
              <w:spacing w:after="0" w:line="240" w:lineRule="auto"/>
              <w:rPr>
                <w:rFonts w:ascii="Arial" w:hAnsi="Arial" w:cs="Arial"/>
                <w:b/>
                <w:bCs/>
              </w:rPr>
            </w:pPr>
            <w:r w:rsidRPr="006F2B85">
              <w:rPr>
                <w:rFonts w:ascii="Arial" w:hAnsi="Arial" w:cs="Arial"/>
                <w:b/>
                <w:bCs/>
              </w:rPr>
              <w:t>9.10. Kitos netesybos</w:t>
            </w:r>
          </w:p>
        </w:tc>
        <w:tc>
          <w:tcPr>
            <w:tcW w:w="6311" w:type="dxa"/>
            <w:gridSpan w:val="2"/>
            <w:tcMar>
              <w:top w:w="0" w:type="dxa"/>
              <w:left w:w="108" w:type="dxa"/>
              <w:bottom w:w="0" w:type="dxa"/>
              <w:right w:w="108" w:type="dxa"/>
            </w:tcMar>
          </w:tcPr>
          <w:p w14:paraId="049F8A7B" w14:textId="29EE9E8E"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w:t>
            </w:r>
          </w:p>
        </w:tc>
      </w:tr>
      <w:tr w:rsidR="00193B6E" w:rsidRPr="006F2B85" w14:paraId="773094DB" w14:textId="77777777" w:rsidTr="0050339E">
        <w:trPr>
          <w:trHeight w:val="300"/>
        </w:trPr>
        <w:tc>
          <w:tcPr>
            <w:tcW w:w="9535" w:type="dxa"/>
            <w:gridSpan w:val="4"/>
            <w:tcMar>
              <w:top w:w="0" w:type="dxa"/>
              <w:left w:w="108" w:type="dxa"/>
              <w:bottom w:w="0" w:type="dxa"/>
              <w:right w:w="108" w:type="dxa"/>
            </w:tcMar>
            <w:hideMark/>
          </w:tcPr>
          <w:p w14:paraId="3B52EBE5"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10. ESMINĖS SUTARTIES SĄLYGOS</w:t>
            </w:r>
          </w:p>
        </w:tc>
      </w:tr>
      <w:tr w:rsidR="00193B6E" w:rsidRPr="006F2B85" w14:paraId="77A19FF2" w14:textId="77777777" w:rsidTr="00BA5E75">
        <w:trPr>
          <w:trHeight w:val="300"/>
        </w:trPr>
        <w:tc>
          <w:tcPr>
            <w:tcW w:w="3224" w:type="dxa"/>
            <w:gridSpan w:val="2"/>
            <w:tcMar>
              <w:top w:w="0" w:type="dxa"/>
              <w:left w:w="108" w:type="dxa"/>
              <w:bottom w:w="0" w:type="dxa"/>
              <w:right w:w="108" w:type="dxa"/>
            </w:tcMar>
            <w:hideMark/>
          </w:tcPr>
          <w:p w14:paraId="1DCB83DB"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10.1. Esminės Sutarties sąlygos</w:t>
            </w:r>
          </w:p>
        </w:tc>
        <w:tc>
          <w:tcPr>
            <w:tcW w:w="6311" w:type="dxa"/>
            <w:gridSpan w:val="2"/>
            <w:tcMar>
              <w:top w:w="0" w:type="dxa"/>
              <w:left w:w="108" w:type="dxa"/>
              <w:bottom w:w="0" w:type="dxa"/>
              <w:right w:w="108" w:type="dxa"/>
            </w:tcMar>
            <w:hideMark/>
          </w:tcPr>
          <w:p w14:paraId="238E2A6C"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rPr>
              <w:t>Netaikoma</w:t>
            </w:r>
          </w:p>
          <w:p w14:paraId="1FFE3E1D"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18560E" w:rsidRPr="006F2B85" w14:paraId="29EA0714" w14:textId="77777777" w:rsidTr="00BA5E75">
        <w:trPr>
          <w:trHeight w:val="300"/>
        </w:trPr>
        <w:tc>
          <w:tcPr>
            <w:tcW w:w="3224" w:type="dxa"/>
            <w:gridSpan w:val="2"/>
            <w:tcMar>
              <w:top w:w="0" w:type="dxa"/>
              <w:left w:w="108" w:type="dxa"/>
              <w:bottom w:w="0" w:type="dxa"/>
              <w:right w:w="108" w:type="dxa"/>
            </w:tcMar>
          </w:tcPr>
          <w:p w14:paraId="6BB49C2D" w14:textId="5DBEABDD" w:rsidR="0018560E" w:rsidRPr="006F2B85" w:rsidRDefault="0018560E" w:rsidP="00AB392C">
            <w:pPr>
              <w:spacing w:after="0" w:line="240" w:lineRule="auto"/>
              <w:rPr>
                <w:rFonts w:ascii="Arial" w:eastAsia="Times New Roman" w:hAnsi="Arial" w:cs="Arial"/>
                <w:b/>
                <w:bCs/>
              </w:rPr>
            </w:pPr>
            <w:r w:rsidRPr="006F2B85">
              <w:rPr>
                <w:rFonts w:ascii="Arial" w:eastAsia="Times New Roman" w:hAnsi="Arial" w:cs="Arial"/>
                <w:b/>
                <w:bCs/>
              </w:rPr>
              <w:t>10.2. Dideli arba nuolatiniai esminės Sutarties sąlygos vykdymo trūkumai</w:t>
            </w:r>
          </w:p>
        </w:tc>
        <w:tc>
          <w:tcPr>
            <w:tcW w:w="6311" w:type="dxa"/>
            <w:gridSpan w:val="2"/>
            <w:tcMar>
              <w:top w:w="0" w:type="dxa"/>
              <w:left w:w="108" w:type="dxa"/>
              <w:bottom w:w="0" w:type="dxa"/>
              <w:right w:w="108" w:type="dxa"/>
            </w:tcMar>
          </w:tcPr>
          <w:p w14:paraId="0AD86010" w14:textId="76D41CD1"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Netaikoma</w:t>
            </w:r>
          </w:p>
        </w:tc>
      </w:tr>
      <w:tr w:rsidR="00193B6E" w:rsidRPr="006F2B85" w14:paraId="2AE257E5" w14:textId="77777777" w:rsidTr="0050339E">
        <w:trPr>
          <w:trHeight w:val="300"/>
        </w:trPr>
        <w:tc>
          <w:tcPr>
            <w:tcW w:w="9535" w:type="dxa"/>
            <w:gridSpan w:val="4"/>
            <w:tcMar>
              <w:top w:w="0" w:type="dxa"/>
              <w:left w:w="108" w:type="dxa"/>
              <w:bottom w:w="0" w:type="dxa"/>
              <w:right w:w="108" w:type="dxa"/>
            </w:tcMar>
            <w:hideMark/>
          </w:tcPr>
          <w:p w14:paraId="0E81F6B6"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11. SUTARTIES GALIOJIMAS IR KEITIMAS</w:t>
            </w:r>
          </w:p>
        </w:tc>
      </w:tr>
      <w:tr w:rsidR="00193B6E" w:rsidRPr="006F2B85" w14:paraId="4DDF5744" w14:textId="77777777" w:rsidTr="00BA5E75">
        <w:trPr>
          <w:trHeight w:val="300"/>
        </w:trPr>
        <w:tc>
          <w:tcPr>
            <w:tcW w:w="3224" w:type="dxa"/>
            <w:gridSpan w:val="2"/>
            <w:tcMar>
              <w:top w:w="0" w:type="dxa"/>
              <w:left w:w="108" w:type="dxa"/>
              <w:bottom w:w="0" w:type="dxa"/>
              <w:right w:w="108" w:type="dxa"/>
            </w:tcMar>
            <w:hideMark/>
          </w:tcPr>
          <w:p w14:paraId="4852B360"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lastRenderedPageBreak/>
              <w:t>11.1. Sutarties sudarymas ir įsigaliojimas</w:t>
            </w:r>
          </w:p>
        </w:tc>
        <w:tc>
          <w:tcPr>
            <w:tcW w:w="6311" w:type="dxa"/>
            <w:gridSpan w:val="2"/>
            <w:tcMar>
              <w:top w:w="0" w:type="dxa"/>
              <w:left w:w="108" w:type="dxa"/>
              <w:bottom w:w="0" w:type="dxa"/>
              <w:right w:w="108" w:type="dxa"/>
            </w:tcMar>
            <w:hideMark/>
          </w:tcPr>
          <w:p w14:paraId="37AF3424" w14:textId="77777777" w:rsidR="00DF7542" w:rsidRPr="0051354E" w:rsidRDefault="00DF7542" w:rsidP="00DF7542">
            <w:pPr>
              <w:spacing w:after="0" w:line="240" w:lineRule="auto"/>
              <w:jc w:val="both"/>
              <w:rPr>
                <w:rFonts w:ascii="Arial" w:eastAsia="Times New Roman" w:hAnsi="Arial" w:cs="Arial"/>
                <w:i/>
                <w:iCs/>
                <w:color w:val="00B050"/>
              </w:rPr>
            </w:pPr>
            <w:r w:rsidRPr="0051354E">
              <w:rPr>
                <w:rFonts w:ascii="Arial" w:eastAsia="Times New Roman" w:hAnsi="Arial" w:cs="Arial"/>
                <w:i/>
                <w:iCs/>
                <w:color w:val="00B050"/>
                <w:highlight w:val="lightGray"/>
              </w:rPr>
              <w:t>[palikti reikiamą]</w:t>
            </w:r>
          </w:p>
          <w:p w14:paraId="452597C3" w14:textId="5FD19B50" w:rsidR="00DF7542" w:rsidRPr="0051354E" w:rsidRDefault="00DF7542"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Pirma pirkimo dalis</w:t>
            </w:r>
            <w:r w:rsidRPr="0051354E">
              <w:rPr>
                <w:rFonts w:ascii="Arial" w:eastAsia="Arial" w:hAnsi="Arial" w:cs="Arial"/>
                <w:i/>
                <w:iCs/>
                <w:color w:val="000000" w:themeColor="text1"/>
                <w:sz w:val="22"/>
                <w:szCs w:val="22"/>
              </w:rPr>
              <w:t xml:space="preserve"> (Savivaldybės informacijos skelbimas Klaipėdos rajono teritorijoje platinamame laikraštyje, jo interneto portale, socialinio tinklo paskyroje):</w:t>
            </w:r>
          </w:p>
          <w:p w14:paraId="527926B2" w14:textId="77777777" w:rsidR="00DF7542" w:rsidRPr="0051354E" w:rsidRDefault="00DF7542" w:rsidP="00DF7542">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Ši Sutartis laikoma sudaryta ir įsigalioja nuo Sutarties pasirašymo dienos (antrosios Šalies pasirašymo dieną).</w:t>
            </w:r>
          </w:p>
          <w:p w14:paraId="0CCE4DB0" w14:textId="49F8B717" w:rsidR="00DF7542" w:rsidRPr="0051354E" w:rsidRDefault="00DF7542" w:rsidP="00DF7542">
            <w:pPr>
              <w:spacing w:after="0" w:line="240" w:lineRule="auto"/>
              <w:jc w:val="both"/>
              <w:rPr>
                <w:rFonts w:ascii="Arial" w:hAnsi="Arial" w:cs="Arial"/>
                <w:b/>
                <w:bCs/>
                <w:color w:val="000000" w:themeColor="text1"/>
              </w:rPr>
            </w:pPr>
            <w:r w:rsidRPr="0051354E">
              <w:rPr>
                <w:rFonts w:ascii="Arial" w:eastAsia="Times New Roman" w:hAnsi="Arial" w:cs="Arial"/>
                <w:color w:val="000000" w:themeColor="text1"/>
              </w:rPr>
              <w:t>Sutartis galioja iki visiško prievolių įvykdymo (kol bus išnaudota Pradinės Sutarties vertė</w:t>
            </w:r>
            <w:r w:rsidR="00731AD2" w:rsidRPr="0051354E">
              <w:rPr>
                <w:rFonts w:ascii="Arial" w:eastAsia="Times New Roman" w:hAnsi="Arial" w:cs="Arial"/>
                <w:color w:val="000000" w:themeColor="text1"/>
              </w:rPr>
              <w:t>)</w:t>
            </w:r>
            <w:r w:rsidRPr="0051354E">
              <w:rPr>
                <w:rFonts w:ascii="Arial" w:eastAsia="Times New Roman" w:hAnsi="Arial" w:cs="Arial"/>
                <w:color w:val="000000" w:themeColor="text1"/>
              </w:rPr>
              <w:t xml:space="preserve">, bet jos terminas </w:t>
            </w:r>
            <w:r w:rsidRPr="0051354E">
              <w:rPr>
                <w:rFonts w:ascii="Arial" w:eastAsia="Times New Roman" w:hAnsi="Arial" w:cs="Arial"/>
                <w:b/>
                <w:bCs/>
                <w:color w:val="000000" w:themeColor="text1"/>
              </w:rPr>
              <w:t>negali būti ilgesnis kaip 24</w:t>
            </w:r>
            <w:r w:rsidRPr="0051354E">
              <w:rPr>
                <w:rFonts w:ascii="Arial" w:hAnsi="Arial" w:cs="Arial"/>
                <w:b/>
                <w:bCs/>
                <w:color w:val="000000" w:themeColor="text1"/>
              </w:rPr>
              <w:t xml:space="preserve"> mėn.</w:t>
            </w:r>
          </w:p>
          <w:p w14:paraId="42A62F0C" w14:textId="77777777" w:rsidR="00DF7542" w:rsidRPr="0051354E" w:rsidRDefault="00DF7542" w:rsidP="00DF7542">
            <w:pPr>
              <w:pStyle w:val="Betarp"/>
              <w:tabs>
                <w:tab w:val="left" w:pos="993"/>
              </w:tabs>
              <w:spacing w:after="120"/>
              <w:contextualSpacing/>
              <w:jc w:val="both"/>
              <w:rPr>
                <w:rFonts w:ascii="Arial" w:eastAsia="Arial" w:hAnsi="Arial" w:cs="Arial"/>
                <w:color w:val="000000" w:themeColor="text1"/>
                <w:sz w:val="22"/>
                <w:szCs w:val="22"/>
              </w:rPr>
            </w:pPr>
          </w:p>
          <w:p w14:paraId="4E3BF9F7" w14:textId="65E5D32A" w:rsidR="00DF7542" w:rsidRPr="0051354E" w:rsidRDefault="00DF7542"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Antra pirkimo dalis</w:t>
            </w:r>
            <w:r w:rsidRPr="0051354E">
              <w:rPr>
                <w:rFonts w:ascii="Arial" w:eastAsia="Arial" w:hAnsi="Arial" w:cs="Arial"/>
                <w:i/>
                <w:iCs/>
                <w:color w:val="000000" w:themeColor="text1"/>
                <w:sz w:val="22"/>
                <w:szCs w:val="22"/>
              </w:rPr>
              <w:t xml:space="preserve"> (Savivaldybės informacijos skelbimas Klaipėdos regione platinamame laikraštyje ir jo interneto portale, socialinio tinklo paskyroje):</w:t>
            </w:r>
          </w:p>
          <w:p w14:paraId="4EEFA871" w14:textId="08D96875" w:rsidR="00DF7542" w:rsidRPr="0051354E" w:rsidRDefault="00731AD2" w:rsidP="00DF7542">
            <w:pPr>
              <w:pStyle w:val="Betarp"/>
              <w:tabs>
                <w:tab w:val="left" w:pos="993"/>
              </w:tabs>
              <w:contextualSpacing/>
              <w:jc w:val="both"/>
              <w:rPr>
                <w:rFonts w:ascii="Arial" w:eastAsia="Times New Roman" w:hAnsi="Arial" w:cs="Arial"/>
                <w:color w:val="000000" w:themeColor="text1"/>
                <w:sz w:val="22"/>
                <w:szCs w:val="22"/>
              </w:rPr>
            </w:pPr>
            <w:r w:rsidRPr="0051354E">
              <w:rPr>
                <w:rFonts w:ascii="Arial" w:eastAsia="Times New Roman" w:hAnsi="Arial" w:cs="Arial"/>
                <w:color w:val="000000" w:themeColor="text1"/>
                <w:sz w:val="22"/>
                <w:szCs w:val="22"/>
              </w:rPr>
              <w:t>Ši Sutartis laikoma sudaryta ir įsigalioja nuo Sutarties pasirašymo dienos (antrosios Šalies pasirašymo dieną), bet ne anksčiau nei</w:t>
            </w:r>
            <w:r w:rsidR="00DF7542" w:rsidRPr="0051354E">
              <w:rPr>
                <w:rFonts w:ascii="Arial" w:eastAsia="Times New Roman" w:hAnsi="Arial" w:cs="Arial"/>
                <w:color w:val="000000" w:themeColor="text1"/>
                <w:sz w:val="22"/>
                <w:szCs w:val="22"/>
              </w:rPr>
              <w:t xml:space="preserve"> baigs galioti 2024-11-20 sudaryta sutartis Nr. AS-2652 (preliminariai 2026 m. IV </w:t>
            </w:r>
            <w:proofErr w:type="spellStart"/>
            <w:r w:rsidR="00DF7542" w:rsidRPr="0051354E">
              <w:rPr>
                <w:rFonts w:ascii="Arial" w:eastAsia="Times New Roman" w:hAnsi="Arial" w:cs="Arial"/>
                <w:color w:val="000000" w:themeColor="text1"/>
                <w:sz w:val="22"/>
                <w:szCs w:val="22"/>
              </w:rPr>
              <w:t>ketv</w:t>
            </w:r>
            <w:proofErr w:type="spellEnd"/>
            <w:r w:rsidR="00DF7542" w:rsidRPr="0051354E">
              <w:rPr>
                <w:rFonts w:ascii="Arial" w:eastAsia="Times New Roman" w:hAnsi="Arial" w:cs="Arial"/>
                <w:color w:val="000000" w:themeColor="text1"/>
                <w:sz w:val="22"/>
                <w:szCs w:val="22"/>
              </w:rPr>
              <w:t>.).</w:t>
            </w:r>
          </w:p>
          <w:p w14:paraId="7CE9EB6E" w14:textId="13DBDA52" w:rsidR="00DF7542" w:rsidRPr="0051354E" w:rsidRDefault="00DF7542" w:rsidP="00DF7542">
            <w:pPr>
              <w:spacing w:after="0" w:line="240" w:lineRule="auto"/>
              <w:jc w:val="both"/>
              <w:rPr>
                <w:rFonts w:ascii="Arial" w:hAnsi="Arial" w:cs="Arial"/>
                <w:b/>
                <w:bCs/>
                <w:color w:val="000000" w:themeColor="text1"/>
              </w:rPr>
            </w:pPr>
            <w:r w:rsidRPr="0051354E">
              <w:rPr>
                <w:rFonts w:ascii="Arial" w:eastAsia="Times New Roman" w:hAnsi="Arial" w:cs="Arial"/>
                <w:color w:val="000000" w:themeColor="text1"/>
              </w:rPr>
              <w:t>Sutartis galioja iki visiško prievolių įvykdymo (kol bus išnaudota Pradinės Sutarties vertė</w:t>
            </w:r>
            <w:r w:rsidR="00731AD2" w:rsidRPr="0051354E">
              <w:rPr>
                <w:rFonts w:ascii="Arial" w:eastAsia="Times New Roman" w:hAnsi="Arial" w:cs="Arial"/>
                <w:color w:val="000000" w:themeColor="text1"/>
              </w:rPr>
              <w:t>)</w:t>
            </w:r>
            <w:r w:rsidRPr="0051354E">
              <w:rPr>
                <w:rFonts w:ascii="Arial" w:eastAsia="Times New Roman" w:hAnsi="Arial" w:cs="Arial"/>
                <w:color w:val="000000" w:themeColor="text1"/>
              </w:rPr>
              <w:t xml:space="preserve">, bet jos terminas </w:t>
            </w:r>
            <w:r w:rsidRPr="0051354E">
              <w:rPr>
                <w:rFonts w:ascii="Arial" w:eastAsia="Times New Roman" w:hAnsi="Arial" w:cs="Arial"/>
                <w:b/>
                <w:bCs/>
                <w:color w:val="000000" w:themeColor="text1"/>
              </w:rPr>
              <w:t>negali būti ilgesnis kaip 24</w:t>
            </w:r>
            <w:r w:rsidRPr="0051354E">
              <w:rPr>
                <w:rFonts w:ascii="Arial" w:hAnsi="Arial" w:cs="Arial"/>
                <w:b/>
                <w:bCs/>
                <w:color w:val="000000" w:themeColor="text1"/>
              </w:rPr>
              <w:t xml:space="preserve"> mėn.</w:t>
            </w:r>
          </w:p>
          <w:p w14:paraId="0B3149D3" w14:textId="77777777" w:rsidR="00DF7542" w:rsidRPr="0051354E" w:rsidRDefault="00DF7542" w:rsidP="00DF7542">
            <w:pPr>
              <w:pStyle w:val="Betarp"/>
              <w:tabs>
                <w:tab w:val="left" w:pos="993"/>
              </w:tabs>
              <w:spacing w:after="120"/>
              <w:contextualSpacing/>
              <w:jc w:val="both"/>
              <w:rPr>
                <w:rFonts w:ascii="Arial" w:eastAsia="Times New Roman" w:hAnsi="Arial" w:cs="Arial"/>
                <w:color w:val="000000" w:themeColor="text1"/>
                <w:sz w:val="22"/>
                <w:szCs w:val="22"/>
              </w:rPr>
            </w:pPr>
          </w:p>
          <w:p w14:paraId="6DF168AC" w14:textId="66DEA8AB" w:rsidR="00DF7542" w:rsidRPr="0051354E" w:rsidRDefault="00DF7542"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Trečia pirkimo dalis</w:t>
            </w:r>
            <w:r w:rsidRPr="0051354E">
              <w:rPr>
                <w:rFonts w:ascii="Arial" w:eastAsia="Arial" w:hAnsi="Arial" w:cs="Arial"/>
                <w:i/>
                <w:iCs/>
                <w:color w:val="000000" w:themeColor="text1"/>
                <w:sz w:val="22"/>
                <w:szCs w:val="22"/>
              </w:rPr>
              <w:t xml:space="preserve"> (Savivaldybės informacijos skelbimas Klaipėdos mieste platinamame laikraštyje ir jo interneto portale, socialinio tinklo paskyroje):</w:t>
            </w:r>
          </w:p>
          <w:p w14:paraId="5038324F" w14:textId="06E17C24" w:rsidR="00DF7542" w:rsidRPr="0051354E" w:rsidRDefault="00731AD2" w:rsidP="00DF7542">
            <w:pPr>
              <w:pStyle w:val="Betarp"/>
              <w:tabs>
                <w:tab w:val="left" w:pos="993"/>
              </w:tabs>
              <w:contextualSpacing/>
              <w:jc w:val="both"/>
              <w:rPr>
                <w:rFonts w:ascii="Arial" w:eastAsia="Arial" w:hAnsi="Arial" w:cs="Arial"/>
                <w:color w:val="000000" w:themeColor="text1"/>
                <w:sz w:val="22"/>
                <w:szCs w:val="22"/>
              </w:rPr>
            </w:pPr>
            <w:r w:rsidRPr="0051354E">
              <w:rPr>
                <w:rFonts w:ascii="Arial" w:eastAsia="Times New Roman" w:hAnsi="Arial" w:cs="Arial"/>
                <w:color w:val="000000" w:themeColor="text1"/>
                <w:sz w:val="22"/>
                <w:szCs w:val="22"/>
              </w:rPr>
              <w:t>Ši Sutartis laikoma sudaryta ir įsigalioja nuo Sutarties pasirašymo dienos (antrosios Šalies pasirašymo dieną), bet ne anksčiau nei baigs</w:t>
            </w:r>
            <w:r w:rsidR="00DF7542" w:rsidRPr="0051354E">
              <w:rPr>
                <w:rFonts w:ascii="Arial" w:eastAsia="Arial" w:hAnsi="Arial" w:cs="Arial"/>
                <w:color w:val="000000" w:themeColor="text1"/>
                <w:sz w:val="22"/>
                <w:szCs w:val="22"/>
              </w:rPr>
              <w:t xml:space="preserve"> galioti 2024-11-19 sudaryta sutartis Nr. AS-2633 (preliminariai 2026 m. IV </w:t>
            </w:r>
            <w:proofErr w:type="spellStart"/>
            <w:r w:rsidR="00DF7542" w:rsidRPr="0051354E">
              <w:rPr>
                <w:rFonts w:ascii="Arial" w:eastAsia="Arial" w:hAnsi="Arial" w:cs="Arial"/>
                <w:color w:val="000000" w:themeColor="text1"/>
                <w:sz w:val="22"/>
                <w:szCs w:val="22"/>
              </w:rPr>
              <w:t>ketv</w:t>
            </w:r>
            <w:proofErr w:type="spellEnd"/>
            <w:r w:rsidR="00DF7542" w:rsidRPr="0051354E">
              <w:rPr>
                <w:rFonts w:ascii="Arial" w:eastAsia="Arial" w:hAnsi="Arial" w:cs="Arial"/>
                <w:color w:val="000000" w:themeColor="text1"/>
                <w:sz w:val="22"/>
                <w:szCs w:val="22"/>
              </w:rPr>
              <w:t>.).</w:t>
            </w:r>
          </w:p>
          <w:p w14:paraId="2DE91CDE" w14:textId="194B6816" w:rsidR="00DF7542" w:rsidRPr="0051354E" w:rsidRDefault="00DF7542" w:rsidP="00DF7542">
            <w:pPr>
              <w:spacing w:after="0" w:line="240" w:lineRule="auto"/>
              <w:jc w:val="both"/>
              <w:rPr>
                <w:rFonts w:ascii="Arial" w:hAnsi="Arial" w:cs="Arial"/>
                <w:b/>
                <w:bCs/>
                <w:color w:val="000000" w:themeColor="text1"/>
              </w:rPr>
            </w:pPr>
            <w:r w:rsidRPr="0051354E">
              <w:rPr>
                <w:rFonts w:ascii="Arial" w:eastAsia="Times New Roman" w:hAnsi="Arial" w:cs="Arial"/>
                <w:color w:val="000000" w:themeColor="text1"/>
              </w:rPr>
              <w:t>Sutartis galioja iki visiško prievolių įvykdymo (kol bus išnaudota Pradinės Sutarties vertė</w:t>
            </w:r>
            <w:r w:rsidR="00731AD2" w:rsidRPr="0051354E">
              <w:rPr>
                <w:rFonts w:ascii="Arial" w:eastAsia="Times New Roman" w:hAnsi="Arial" w:cs="Arial"/>
                <w:color w:val="000000" w:themeColor="text1"/>
              </w:rPr>
              <w:t>)</w:t>
            </w:r>
            <w:r w:rsidRPr="0051354E">
              <w:rPr>
                <w:rFonts w:ascii="Arial" w:eastAsia="Times New Roman" w:hAnsi="Arial" w:cs="Arial"/>
                <w:color w:val="000000" w:themeColor="text1"/>
              </w:rPr>
              <w:t xml:space="preserve">, bet jos terminas </w:t>
            </w:r>
            <w:r w:rsidRPr="0051354E">
              <w:rPr>
                <w:rFonts w:ascii="Arial" w:eastAsia="Times New Roman" w:hAnsi="Arial" w:cs="Arial"/>
                <w:b/>
                <w:bCs/>
                <w:color w:val="000000" w:themeColor="text1"/>
              </w:rPr>
              <w:t>negali būti ilgesnis kaip 24</w:t>
            </w:r>
            <w:r w:rsidRPr="0051354E">
              <w:rPr>
                <w:rFonts w:ascii="Arial" w:hAnsi="Arial" w:cs="Arial"/>
                <w:b/>
                <w:bCs/>
                <w:color w:val="000000" w:themeColor="text1"/>
              </w:rPr>
              <w:t xml:space="preserve"> mėn.</w:t>
            </w:r>
          </w:p>
          <w:p w14:paraId="25E06E03" w14:textId="77777777" w:rsidR="00DF7542" w:rsidRPr="0051354E" w:rsidRDefault="00DF7542" w:rsidP="00DF7542">
            <w:pPr>
              <w:pStyle w:val="Betarp"/>
              <w:tabs>
                <w:tab w:val="left" w:pos="993"/>
              </w:tabs>
              <w:spacing w:after="120"/>
              <w:contextualSpacing/>
              <w:jc w:val="both"/>
              <w:rPr>
                <w:rFonts w:ascii="Arial" w:eastAsia="Arial" w:hAnsi="Arial" w:cs="Arial"/>
                <w:color w:val="000000" w:themeColor="text1"/>
                <w:sz w:val="22"/>
                <w:szCs w:val="22"/>
              </w:rPr>
            </w:pPr>
          </w:p>
          <w:p w14:paraId="6149768F" w14:textId="32D528A9" w:rsidR="00DF7542" w:rsidRPr="0051354E" w:rsidRDefault="00DF7542" w:rsidP="00DF7542">
            <w:pPr>
              <w:pStyle w:val="Betarp"/>
              <w:tabs>
                <w:tab w:val="left" w:pos="993"/>
              </w:tabs>
              <w:contextualSpacing/>
              <w:jc w:val="both"/>
              <w:rPr>
                <w:rFonts w:ascii="Arial" w:eastAsia="Arial" w:hAnsi="Arial" w:cs="Arial"/>
                <w:i/>
                <w:iCs/>
                <w:color w:val="000000" w:themeColor="text1"/>
                <w:sz w:val="22"/>
                <w:szCs w:val="22"/>
              </w:rPr>
            </w:pPr>
            <w:r w:rsidRPr="0051354E">
              <w:rPr>
                <w:rFonts w:ascii="Arial" w:eastAsia="Arial" w:hAnsi="Arial" w:cs="Arial"/>
                <w:b/>
                <w:bCs/>
                <w:i/>
                <w:iCs/>
                <w:color w:val="000000" w:themeColor="text1"/>
                <w:sz w:val="22"/>
                <w:szCs w:val="22"/>
              </w:rPr>
              <w:t>Ketvirta pirkimo dalis</w:t>
            </w:r>
            <w:r w:rsidRPr="0051354E">
              <w:rPr>
                <w:rFonts w:ascii="Arial" w:eastAsia="Arial" w:hAnsi="Arial" w:cs="Arial"/>
                <w:i/>
                <w:iCs/>
                <w:color w:val="000000" w:themeColor="text1"/>
                <w:sz w:val="22"/>
                <w:szCs w:val="22"/>
              </w:rPr>
              <w:t xml:space="preserve"> (Informacijos skelbimas nacionaliniame laikraštyje):</w:t>
            </w:r>
          </w:p>
          <w:p w14:paraId="7C54E5D1" w14:textId="17238827" w:rsidR="001C1072" w:rsidRPr="0051354E" w:rsidRDefault="001C1072" w:rsidP="00DF7542">
            <w:pPr>
              <w:spacing w:after="0" w:line="240" w:lineRule="auto"/>
              <w:jc w:val="both"/>
              <w:rPr>
                <w:rFonts w:ascii="Arial" w:eastAsia="Times New Roman" w:hAnsi="Arial" w:cs="Arial"/>
                <w:color w:val="000000" w:themeColor="text1"/>
              </w:rPr>
            </w:pPr>
            <w:r w:rsidRPr="0051354E">
              <w:rPr>
                <w:rFonts w:ascii="Arial" w:eastAsia="Times New Roman" w:hAnsi="Arial" w:cs="Arial"/>
                <w:color w:val="000000" w:themeColor="text1"/>
              </w:rPr>
              <w:t>Ši Sutartis laikoma sudaryta ir įsigalioja nuo Sutarties pasirašymo dienos (antrosios Šalies pasirašymo dieną).</w:t>
            </w:r>
          </w:p>
          <w:p w14:paraId="0BBCF54B" w14:textId="7CE4D746" w:rsidR="00DF7542" w:rsidRPr="0051354E" w:rsidRDefault="001C1072" w:rsidP="001C1072">
            <w:pPr>
              <w:spacing w:after="0" w:line="240" w:lineRule="auto"/>
              <w:jc w:val="both"/>
              <w:rPr>
                <w:rFonts w:ascii="Arial" w:hAnsi="Arial" w:cs="Arial"/>
                <w:b/>
                <w:bCs/>
                <w:color w:val="000000" w:themeColor="text1"/>
              </w:rPr>
            </w:pPr>
            <w:r w:rsidRPr="0051354E">
              <w:rPr>
                <w:rFonts w:ascii="Arial" w:eastAsia="Times New Roman" w:hAnsi="Arial" w:cs="Arial"/>
                <w:color w:val="000000" w:themeColor="text1"/>
              </w:rPr>
              <w:t>Sutartis galioja iki visiško prievolių įvykdymo (kol bus išnaudota Pradinės Sutarties vertė</w:t>
            </w:r>
            <w:r w:rsidR="00731AD2" w:rsidRPr="0051354E">
              <w:rPr>
                <w:rFonts w:ascii="Arial" w:eastAsia="Times New Roman" w:hAnsi="Arial" w:cs="Arial"/>
                <w:color w:val="000000" w:themeColor="text1"/>
              </w:rPr>
              <w:t>)</w:t>
            </w:r>
            <w:r w:rsidRPr="0051354E">
              <w:rPr>
                <w:rFonts w:ascii="Arial" w:eastAsia="Times New Roman" w:hAnsi="Arial" w:cs="Arial"/>
                <w:color w:val="000000" w:themeColor="text1"/>
              </w:rPr>
              <w:t xml:space="preserve">, bet jos terminas </w:t>
            </w:r>
            <w:r w:rsidRPr="0051354E">
              <w:rPr>
                <w:rFonts w:ascii="Arial" w:eastAsia="Times New Roman" w:hAnsi="Arial" w:cs="Arial"/>
                <w:b/>
                <w:bCs/>
                <w:color w:val="000000" w:themeColor="text1"/>
              </w:rPr>
              <w:t>negali būti ilgesnis kaip 24</w:t>
            </w:r>
            <w:r w:rsidR="00A91C17" w:rsidRPr="0051354E">
              <w:rPr>
                <w:rFonts w:ascii="Arial" w:hAnsi="Arial" w:cs="Arial"/>
                <w:b/>
                <w:bCs/>
                <w:color w:val="000000" w:themeColor="text1"/>
              </w:rPr>
              <w:t xml:space="preserve"> mėn.</w:t>
            </w:r>
          </w:p>
          <w:p w14:paraId="6080F261" w14:textId="7661BF23" w:rsidR="00DF7542" w:rsidRPr="006F2B85" w:rsidRDefault="00DF7542" w:rsidP="001C1072">
            <w:pPr>
              <w:spacing w:after="0" w:line="240" w:lineRule="auto"/>
              <w:jc w:val="both"/>
              <w:rPr>
                <w:rFonts w:ascii="Arial" w:eastAsia="Times New Roman" w:hAnsi="Arial" w:cs="Arial"/>
              </w:rPr>
            </w:pPr>
          </w:p>
        </w:tc>
      </w:tr>
      <w:tr w:rsidR="00193B6E" w:rsidRPr="006F2B85" w14:paraId="1D97B236" w14:textId="77777777" w:rsidTr="00BA5E75">
        <w:trPr>
          <w:trHeight w:val="300"/>
        </w:trPr>
        <w:tc>
          <w:tcPr>
            <w:tcW w:w="3224" w:type="dxa"/>
            <w:gridSpan w:val="2"/>
            <w:tcMar>
              <w:top w:w="0" w:type="dxa"/>
              <w:left w:w="108" w:type="dxa"/>
              <w:bottom w:w="0" w:type="dxa"/>
              <w:right w:w="108" w:type="dxa"/>
            </w:tcMar>
            <w:hideMark/>
          </w:tcPr>
          <w:p w14:paraId="0C23B85A"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11.2. Sutarties galiojimo termino pratęsimas</w:t>
            </w:r>
          </w:p>
        </w:tc>
        <w:tc>
          <w:tcPr>
            <w:tcW w:w="6311" w:type="dxa"/>
            <w:gridSpan w:val="2"/>
            <w:tcMar>
              <w:top w:w="0" w:type="dxa"/>
              <w:left w:w="108" w:type="dxa"/>
              <w:bottom w:w="0" w:type="dxa"/>
              <w:right w:w="108" w:type="dxa"/>
            </w:tcMar>
            <w:hideMark/>
          </w:tcPr>
          <w:p w14:paraId="07C7F892" w14:textId="2E93C80C" w:rsidR="00193B6E" w:rsidRPr="006F2B85" w:rsidRDefault="004B2505" w:rsidP="004B2505">
            <w:pPr>
              <w:rPr>
                <w:rFonts w:ascii="Arial" w:hAnsi="Arial" w:cs="Arial"/>
                <w:kern w:val="2"/>
              </w:rPr>
            </w:pPr>
            <w:r w:rsidRPr="006F2B85">
              <w:rPr>
                <w:rFonts w:ascii="Arial" w:hAnsi="Arial" w:cs="Arial"/>
                <w:kern w:val="2"/>
              </w:rPr>
              <w:t>Netaikoma</w:t>
            </w:r>
          </w:p>
        </w:tc>
      </w:tr>
      <w:tr w:rsidR="00193B6E" w:rsidRPr="006F2B85" w14:paraId="13ABE435" w14:textId="77777777" w:rsidTr="0050339E">
        <w:trPr>
          <w:trHeight w:val="300"/>
        </w:trPr>
        <w:tc>
          <w:tcPr>
            <w:tcW w:w="9535" w:type="dxa"/>
            <w:gridSpan w:val="4"/>
            <w:tcMar>
              <w:top w:w="0" w:type="dxa"/>
              <w:left w:w="108" w:type="dxa"/>
              <w:bottom w:w="0" w:type="dxa"/>
              <w:right w:w="108" w:type="dxa"/>
            </w:tcMar>
            <w:hideMark/>
          </w:tcPr>
          <w:p w14:paraId="5F9C8BCB" w14:textId="77777777"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b/>
                <w:bCs/>
              </w:rPr>
              <w:t>12. SUTARTIES NUTRAUKIMAS</w:t>
            </w:r>
          </w:p>
        </w:tc>
      </w:tr>
      <w:tr w:rsidR="00193B6E" w:rsidRPr="006F2B85" w14:paraId="698B7818" w14:textId="77777777" w:rsidTr="00BA5E75">
        <w:trPr>
          <w:trHeight w:val="300"/>
        </w:trPr>
        <w:tc>
          <w:tcPr>
            <w:tcW w:w="3190" w:type="dxa"/>
            <w:tcMar>
              <w:top w:w="0" w:type="dxa"/>
              <w:left w:w="108" w:type="dxa"/>
              <w:bottom w:w="0" w:type="dxa"/>
              <w:right w:w="108" w:type="dxa"/>
            </w:tcMar>
            <w:hideMark/>
          </w:tcPr>
          <w:p w14:paraId="445E8997" w14:textId="77777777" w:rsidR="00193B6E" w:rsidRPr="006F2B85" w:rsidRDefault="00193B6E" w:rsidP="00AB392C">
            <w:pPr>
              <w:spacing w:after="0" w:line="240" w:lineRule="auto"/>
              <w:rPr>
                <w:rFonts w:ascii="Arial" w:eastAsia="Times New Roman" w:hAnsi="Arial" w:cs="Arial"/>
              </w:rPr>
            </w:pPr>
            <w:r w:rsidRPr="006F2B85">
              <w:rPr>
                <w:rFonts w:ascii="Arial" w:eastAsia="Times New Roman" w:hAnsi="Arial" w:cs="Arial"/>
                <w:b/>
                <w:bCs/>
              </w:rPr>
              <w:t>12.1. Sutarties nutraukimo pagrindai</w:t>
            </w:r>
          </w:p>
        </w:tc>
        <w:tc>
          <w:tcPr>
            <w:tcW w:w="6345" w:type="dxa"/>
            <w:gridSpan w:val="3"/>
            <w:tcMar>
              <w:top w:w="0" w:type="dxa"/>
              <w:left w:w="108" w:type="dxa"/>
              <w:bottom w:w="0" w:type="dxa"/>
              <w:right w:w="108" w:type="dxa"/>
            </w:tcMar>
            <w:hideMark/>
          </w:tcPr>
          <w:p w14:paraId="79D13281" w14:textId="1A21BFE2" w:rsidR="00193B6E"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Sutartis gali būti nutraukiama rašytiniu Šalių susitarimu arba vienašališkai, Bendrosiose sąlygose nustatyta tvarka.</w:t>
            </w:r>
          </w:p>
        </w:tc>
      </w:tr>
      <w:tr w:rsidR="00BA5E75" w:rsidRPr="006F2B85" w14:paraId="23DB8602" w14:textId="77777777" w:rsidTr="00BA5E75">
        <w:trPr>
          <w:trHeight w:val="300"/>
        </w:trPr>
        <w:tc>
          <w:tcPr>
            <w:tcW w:w="3190" w:type="dxa"/>
            <w:tcMar>
              <w:top w:w="0" w:type="dxa"/>
              <w:left w:w="108" w:type="dxa"/>
              <w:bottom w:w="0" w:type="dxa"/>
              <w:right w:w="108" w:type="dxa"/>
            </w:tcMar>
            <w:hideMark/>
          </w:tcPr>
          <w:p w14:paraId="268B2D07"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12.2. Esminiai Sutarties pažeidimai</w:t>
            </w:r>
          </w:p>
        </w:tc>
        <w:tc>
          <w:tcPr>
            <w:tcW w:w="6345" w:type="dxa"/>
            <w:gridSpan w:val="3"/>
            <w:tcMar>
              <w:top w:w="0" w:type="dxa"/>
              <w:left w:w="108" w:type="dxa"/>
              <w:bottom w:w="0" w:type="dxa"/>
              <w:right w:w="108" w:type="dxa"/>
            </w:tcMar>
          </w:tcPr>
          <w:p w14:paraId="78F40523" w14:textId="206D2696"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 xml:space="preserve">12.2.1. jeigu </w:t>
            </w:r>
            <w:r w:rsidRPr="008869FE">
              <w:rPr>
                <w:rFonts w:ascii="Arial" w:eastAsia="Times New Roman" w:hAnsi="Arial" w:cs="Arial"/>
                <w:color w:val="000000" w:themeColor="text1"/>
              </w:rPr>
              <w:t xml:space="preserve">Tiekėjas nevykdo prisiimtų įsipareigojimų už Sutartyje nustatytą </w:t>
            </w:r>
            <w:r w:rsidR="000416EB" w:rsidRPr="008869FE">
              <w:rPr>
                <w:rFonts w:ascii="Arial" w:eastAsia="Times New Roman" w:hAnsi="Arial" w:cs="Arial"/>
                <w:color w:val="000000" w:themeColor="text1"/>
              </w:rPr>
              <w:t>įkain</w:t>
            </w:r>
            <w:r w:rsidR="008869FE" w:rsidRPr="008869FE">
              <w:rPr>
                <w:rFonts w:ascii="Arial" w:eastAsia="Times New Roman" w:hAnsi="Arial" w:cs="Arial"/>
                <w:color w:val="000000" w:themeColor="text1"/>
              </w:rPr>
              <w:t>į</w:t>
            </w:r>
            <w:r w:rsidRPr="008869FE">
              <w:rPr>
                <w:rFonts w:ascii="Arial" w:eastAsia="Times New Roman" w:hAnsi="Arial" w:cs="Arial"/>
                <w:color w:val="000000" w:themeColor="text1"/>
              </w:rPr>
              <w:t>;</w:t>
            </w:r>
          </w:p>
          <w:p w14:paraId="4476067A" w14:textId="3024AD17" w:rsidR="00BA5E75" w:rsidRPr="006F2B85" w:rsidRDefault="00BA5E75" w:rsidP="00AB392C">
            <w:pPr>
              <w:spacing w:after="0" w:line="240" w:lineRule="auto"/>
              <w:jc w:val="both"/>
              <w:rPr>
                <w:rFonts w:ascii="Arial" w:eastAsia="Times New Roman" w:hAnsi="Arial" w:cs="Arial"/>
                <w:color w:val="000000" w:themeColor="text1"/>
              </w:rPr>
            </w:pPr>
            <w:r w:rsidRPr="006F2B85">
              <w:rPr>
                <w:rFonts w:ascii="Arial" w:eastAsia="Times New Roman" w:hAnsi="Arial" w:cs="Arial"/>
              </w:rPr>
              <w:t xml:space="preserve">12.2.2. jeigu Tiekėjas nesilaiko Sutartyje nustatytų Paslaugų </w:t>
            </w:r>
            <w:r w:rsidRPr="006F2B85">
              <w:rPr>
                <w:rFonts w:ascii="Arial" w:eastAsia="Times New Roman" w:hAnsi="Arial" w:cs="Arial"/>
                <w:color w:val="000000" w:themeColor="text1"/>
              </w:rPr>
              <w:t>teikimo terminų arba vėluoja suteikti Paslaugas nuo Sutartyje nustatyto Paslaugų suteikimo termino;</w:t>
            </w:r>
          </w:p>
          <w:p w14:paraId="70F74D08" w14:textId="1349B1EE" w:rsidR="00BA5E75" w:rsidRPr="006F2B85" w:rsidRDefault="00BA5E75" w:rsidP="00AB392C">
            <w:pPr>
              <w:spacing w:after="0" w:line="240" w:lineRule="auto"/>
              <w:jc w:val="both"/>
              <w:rPr>
                <w:rFonts w:ascii="Arial" w:eastAsia="Times New Roman" w:hAnsi="Arial" w:cs="Arial"/>
                <w:color w:val="000000" w:themeColor="text1"/>
              </w:rPr>
            </w:pPr>
            <w:r w:rsidRPr="006F2B85">
              <w:rPr>
                <w:rFonts w:ascii="Arial" w:eastAsia="Times New Roman" w:hAnsi="Arial" w:cs="Arial"/>
                <w:color w:val="000000" w:themeColor="text1"/>
              </w:rPr>
              <w:t>12.2.</w:t>
            </w:r>
            <w:r w:rsidR="00EA5F5D" w:rsidRPr="006F2B85">
              <w:rPr>
                <w:rFonts w:ascii="Arial" w:eastAsia="Times New Roman" w:hAnsi="Arial" w:cs="Arial"/>
                <w:color w:val="000000" w:themeColor="text1"/>
              </w:rPr>
              <w:t>3</w:t>
            </w:r>
            <w:r w:rsidRPr="006F2B85">
              <w:rPr>
                <w:rFonts w:ascii="Arial" w:eastAsia="Times New Roman" w:hAnsi="Arial" w:cs="Arial"/>
                <w:color w:val="000000" w:themeColor="text1"/>
              </w:rPr>
              <w:t>. Tiekėjas pažeidžia Paslaugų suteikimo terminus</w:t>
            </w:r>
            <w:r w:rsidR="00956A60" w:rsidRPr="00956A60">
              <w:rPr>
                <w:rFonts w:ascii="Arial" w:eastAsia="Times New Roman" w:hAnsi="Arial" w:cs="Arial"/>
                <w:color w:val="EE0000"/>
              </w:rPr>
              <w:t xml:space="preserve"> </w:t>
            </w:r>
            <w:r w:rsidRPr="006F2B85">
              <w:rPr>
                <w:rFonts w:ascii="Arial" w:eastAsia="Times New Roman" w:hAnsi="Arial" w:cs="Arial"/>
                <w:color w:val="000000" w:themeColor="text1"/>
              </w:rPr>
              <w:t>ir dėl Paslaugų suteikimo vėlavimo Paslaugos tampa nebereikalingos;</w:t>
            </w:r>
          </w:p>
          <w:p w14:paraId="5A531388" w14:textId="0F74EAE0"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color w:val="000000" w:themeColor="text1"/>
              </w:rPr>
              <w:t>12.2.</w:t>
            </w:r>
            <w:r w:rsidR="00EA5F5D" w:rsidRPr="006F2B85">
              <w:rPr>
                <w:rFonts w:ascii="Arial" w:eastAsia="Times New Roman" w:hAnsi="Arial" w:cs="Arial"/>
                <w:color w:val="000000" w:themeColor="text1"/>
              </w:rPr>
              <w:t>4</w:t>
            </w:r>
            <w:r w:rsidRPr="006F2B85">
              <w:rPr>
                <w:rFonts w:ascii="Arial" w:eastAsia="Times New Roman" w:hAnsi="Arial" w:cs="Arial"/>
                <w:color w:val="000000" w:themeColor="text1"/>
              </w:rPr>
              <w:t xml:space="preserve">. Tiekėjas suteikia Paslaugas, kurios neatitinka Sutartyje ir </w:t>
            </w:r>
            <w:r w:rsidRPr="006F2B85">
              <w:rPr>
                <w:rFonts w:ascii="Arial" w:eastAsia="Times New Roman" w:hAnsi="Arial" w:cs="Arial"/>
              </w:rPr>
              <w:t>(ar) įstatymuose nustatytų reikalavimų Paslaugoms;</w:t>
            </w:r>
          </w:p>
          <w:p w14:paraId="40212A56" w14:textId="611DDC53"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12.2.</w:t>
            </w:r>
            <w:r w:rsidR="00EA5F5D" w:rsidRPr="006F2B85">
              <w:rPr>
                <w:rFonts w:ascii="Arial" w:eastAsia="Times New Roman" w:hAnsi="Arial" w:cs="Arial"/>
              </w:rPr>
              <w:t>5</w:t>
            </w:r>
            <w:r w:rsidRPr="006F2B85">
              <w:rPr>
                <w:rFonts w:ascii="Arial" w:eastAsia="Times New Roman" w:hAnsi="Arial" w:cs="Arial"/>
              </w:rPr>
              <w:t xml:space="preserve">. Tiekėjo kvalifikacija tapo nebeatitinkančia pirkimo dokumentuose nustatytų Sutarties tinkamam vykdymui būtinų reikalavimų ir šie neatitikimai nebuvo ištaisyti per 14 (keturiolika) </w:t>
            </w:r>
            <w:r w:rsidRPr="006F2B85">
              <w:rPr>
                <w:rFonts w:ascii="Arial" w:eastAsia="Times New Roman" w:hAnsi="Arial" w:cs="Arial"/>
              </w:rPr>
              <w:lastRenderedPageBreak/>
              <w:t>kalendorinių dienų nuo kvalifikacijos tapimo neatitinkančia dienos;</w:t>
            </w:r>
          </w:p>
          <w:p w14:paraId="53620E97" w14:textId="30925937" w:rsidR="00BA5E75" w:rsidRDefault="00BA5E75" w:rsidP="00AB392C">
            <w:pPr>
              <w:spacing w:after="0" w:line="240" w:lineRule="auto"/>
              <w:jc w:val="both"/>
              <w:rPr>
                <w:rFonts w:ascii="Arial" w:eastAsia="Times New Roman" w:hAnsi="Arial" w:cs="Arial"/>
              </w:rPr>
            </w:pPr>
            <w:r w:rsidRPr="006F2B85">
              <w:rPr>
                <w:rFonts w:ascii="Arial" w:eastAsia="Times New Roman" w:hAnsi="Arial" w:cs="Arial"/>
              </w:rPr>
              <w:t>12.2.</w:t>
            </w:r>
            <w:r w:rsidR="00EA5F5D" w:rsidRPr="006F2B85">
              <w:rPr>
                <w:rFonts w:ascii="Arial" w:eastAsia="Times New Roman" w:hAnsi="Arial" w:cs="Arial"/>
              </w:rPr>
              <w:t>6</w:t>
            </w:r>
            <w:r w:rsidRPr="006F2B85">
              <w:rPr>
                <w:rFonts w:ascii="Arial" w:eastAsia="Times New Roman" w:hAnsi="Arial" w:cs="Arial"/>
              </w:rPr>
              <w:t>. Tiekėjas pažeidžia šios Sutarties nuostatas, reglamentuojančias konkurenciją</w:t>
            </w:r>
            <w:r w:rsidR="00DF7542" w:rsidRPr="006F2B85">
              <w:rPr>
                <w:rFonts w:ascii="Arial" w:eastAsia="Times New Roman" w:hAnsi="Arial" w:cs="Arial"/>
              </w:rPr>
              <w:t xml:space="preserve"> </w:t>
            </w:r>
            <w:r w:rsidRPr="006F2B85">
              <w:rPr>
                <w:rFonts w:ascii="Arial" w:eastAsia="Times New Roman" w:hAnsi="Arial" w:cs="Arial"/>
              </w:rPr>
              <w:t>ar konfidencialios informacijos valdymą;</w:t>
            </w:r>
          </w:p>
          <w:p w14:paraId="0F1E2A1B" w14:textId="77777777" w:rsidR="00730C01" w:rsidRPr="00730C01" w:rsidRDefault="00730C01" w:rsidP="00730C01">
            <w:pPr>
              <w:spacing w:after="0" w:line="240" w:lineRule="auto"/>
              <w:jc w:val="both"/>
              <w:rPr>
                <w:rFonts w:ascii="Arial" w:eastAsia="Times New Roman" w:hAnsi="Arial" w:cs="Arial"/>
              </w:rPr>
            </w:pPr>
            <w:r>
              <w:rPr>
                <w:rFonts w:ascii="Arial" w:eastAsia="Times New Roman" w:hAnsi="Arial" w:cs="Arial"/>
              </w:rPr>
              <w:t xml:space="preserve">12.2.7. </w:t>
            </w:r>
            <w:r w:rsidRPr="00730C01">
              <w:rPr>
                <w:rFonts w:ascii="Arial" w:eastAsia="Times New Roman" w:hAnsi="Arial" w:cs="Arial"/>
              </w:rPr>
              <w:t>Tiekėjas 2 (du) kartus iš eilės pažeidžia nustatytus aplinkos apsaugos reikalavimus;</w:t>
            </w:r>
          </w:p>
          <w:p w14:paraId="1EFD722B" w14:textId="4C905C7F" w:rsidR="000416EB" w:rsidRPr="002113F5" w:rsidRDefault="00BA5E75" w:rsidP="00AB392C">
            <w:pPr>
              <w:spacing w:after="0" w:line="240" w:lineRule="auto"/>
              <w:jc w:val="both"/>
              <w:rPr>
                <w:rFonts w:ascii="Arial" w:eastAsia="Times New Roman" w:hAnsi="Arial" w:cs="Arial"/>
                <w:color w:val="EE0000"/>
              </w:rPr>
            </w:pPr>
            <w:r w:rsidRPr="006F2B85">
              <w:rPr>
                <w:rFonts w:ascii="Arial" w:eastAsia="Times New Roman" w:hAnsi="Arial" w:cs="Arial"/>
              </w:rPr>
              <w:t>12.2.</w:t>
            </w:r>
            <w:r w:rsidR="00730C01">
              <w:rPr>
                <w:rFonts w:ascii="Arial" w:eastAsia="Times New Roman" w:hAnsi="Arial" w:cs="Arial"/>
              </w:rPr>
              <w:t>8</w:t>
            </w:r>
            <w:r w:rsidRPr="006F2B85">
              <w:rPr>
                <w:rFonts w:ascii="Arial" w:eastAsia="Times New Roman" w:hAnsi="Arial" w:cs="Arial"/>
              </w:rPr>
              <w:t xml:space="preserve">. </w:t>
            </w:r>
            <w:r w:rsidR="002113F5" w:rsidRPr="008869FE">
              <w:rPr>
                <w:rFonts w:ascii="Arial" w:eastAsia="Times New Roman" w:hAnsi="Arial" w:cs="Arial"/>
                <w:color w:val="000000" w:themeColor="text1"/>
              </w:rPr>
              <w:t xml:space="preserve">Tiekėjas </w:t>
            </w:r>
            <w:r w:rsidR="00281ECF" w:rsidRPr="008869FE">
              <w:rPr>
                <w:rFonts w:ascii="Arial" w:eastAsia="Times New Roman" w:hAnsi="Arial" w:cs="Arial"/>
                <w:color w:val="000000" w:themeColor="text1"/>
              </w:rPr>
              <w:t>nebėra</w:t>
            </w:r>
            <w:r w:rsidR="002113F5" w:rsidRPr="008869FE">
              <w:rPr>
                <w:rFonts w:ascii="Arial" w:eastAsia="Times New Roman" w:hAnsi="Arial" w:cs="Arial"/>
                <w:color w:val="000000" w:themeColor="text1"/>
              </w:rPr>
              <w:t xml:space="preserve"> registruotas Viešosios informacijos rengėjų ir skleidėjų informacinėje sistemoje</w:t>
            </w:r>
            <w:r w:rsidR="00132496" w:rsidRPr="008869FE">
              <w:rPr>
                <w:color w:val="000000" w:themeColor="text1"/>
              </w:rPr>
              <w:t xml:space="preserve"> </w:t>
            </w:r>
            <w:r w:rsidR="00132496" w:rsidRPr="008869FE">
              <w:rPr>
                <w:rFonts w:ascii="Arial" w:eastAsia="Times New Roman" w:hAnsi="Arial" w:cs="Arial"/>
                <w:color w:val="000000" w:themeColor="text1"/>
              </w:rPr>
              <w:t xml:space="preserve">ir šis neatitikimas nebuvo ištaisytas per 14 (keturiolika) kalendorinių dienų nuo Tiekėjo pašalinimo iš Viešosios informacijos rengėjų ir skleidėjų informacinės sistemos dienos; </w:t>
            </w:r>
          </w:p>
          <w:p w14:paraId="3A387B35" w14:textId="75742D45"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12.2.</w:t>
            </w:r>
            <w:r w:rsidR="00730C01">
              <w:rPr>
                <w:rFonts w:ascii="Arial" w:eastAsia="Times New Roman" w:hAnsi="Arial" w:cs="Arial"/>
              </w:rPr>
              <w:t>9</w:t>
            </w:r>
            <w:r w:rsidRPr="006F2B85">
              <w:rPr>
                <w:rFonts w:ascii="Arial" w:eastAsia="Times New Roman" w:hAnsi="Arial" w:cs="Arial"/>
              </w:rPr>
              <w:t>. Tiekėjas 2 (du) kartus pažeidžia esminę Sutarties sąlygą.</w:t>
            </w:r>
          </w:p>
        </w:tc>
      </w:tr>
      <w:tr w:rsidR="00BA5E75" w:rsidRPr="006F2B85" w14:paraId="13EEE656" w14:textId="77777777" w:rsidTr="0050339E">
        <w:trPr>
          <w:trHeight w:val="300"/>
        </w:trPr>
        <w:tc>
          <w:tcPr>
            <w:tcW w:w="9535" w:type="dxa"/>
            <w:gridSpan w:val="4"/>
            <w:tcMar>
              <w:top w:w="0" w:type="dxa"/>
              <w:left w:w="108" w:type="dxa"/>
              <w:bottom w:w="0" w:type="dxa"/>
              <w:right w:w="108" w:type="dxa"/>
            </w:tcMar>
            <w:hideMark/>
          </w:tcPr>
          <w:p w14:paraId="1F2212DF" w14:textId="77777777" w:rsidR="00BA5E75" w:rsidRPr="006F2B85" w:rsidRDefault="00BA5E75" w:rsidP="00AB392C">
            <w:pPr>
              <w:spacing w:after="0" w:line="240" w:lineRule="auto"/>
              <w:jc w:val="center"/>
              <w:rPr>
                <w:rFonts w:ascii="Arial" w:eastAsia="Times New Roman" w:hAnsi="Arial" w:cs="Arial"/>
                <w:b/>
                <w:bCs/>
              </w:rPr>
            </w:pPr>
            <w:r w:rsidRPr="006F2B85">
              <w:rPr>
                <w:rFonts w:ascii="Arial" w:eastAsia="Times New Roman" w:hAnsi="Arial" w:cs="Arial"/>
                <w:b/>
                <w:bCs/>
              </w:rPr>
              <w:lastRenderedPageBreak/>
              <w:t>13. APLINKOS APSAUGOS IR SOCIALINIAI KRITERIJAI</w:t>
            </w:r>
          </w:p>
          <w:p w14:paraId="37B0C7D4" w14:textId="4E4FC0A8" w:rsidR="00104AD4" w:rsidRPr="006F2B85" w:rsidRDefault="00104AD4" w:rsidP="00AB392C">
            <w:pPr>
              <w:spacing w:after="0" w:line="240" w:lineRule="auto"/>
              <w:jc w:val="center"/>
              <w:rPr>
                <w:rFonts w:ascii="Arial" w:eastAsia="Times New Roman" w:hAnsi="Arial" w:cs="Arial"/>
                <w:i/>
                <w:iCs/>
              </w:rPr>
            </w:pPr>
            <w:r w:rsidRPr="0051354E">
              <w:rPr>
                <w:rFonts w:ascii="Arial" w:eastAsia="Times New Roman" w:hAnsi="Arial" w:cs="Arial"/>
                <w:i/>
                <w:iCs/>
                <w:color w:val="00B050"/>
                <w:highlight w:val="lightGray"/>
              </w:rPr>
              <w:t>[taikoma visoms pirkimo dalims]</w:t>
            </w:r>
          </w:p>
        </w:tc>
      </w:tr>
      <w:tr w:rsidR="00BA5E75" w:rsidRPr="006F2B85" w14:paraId="085B0027" w14:textId="77777777" w:rsidTr="00BA5E75">
        <w:trPr>
          <w:trHeight w:val="300"/>
        </w:trPr>
        <w:tc>
          <w:tcPr>
            <w:tcW w:w="3190" w:type="dxa"/>
            <w:tcMar>
              <w:top w:w="0" w:type="dxa"/>
              <w:left w:w="108" w:type="dxa"/>
              <w:bottom w:w="0" w:type="dxa"/>
              <w:right w:w="108" w:type="dxa"/>
            </w:tcMar>
            <w:hideMark/>
          </w:tcPr>
          <w:p w14:paraId="4F072E4F"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13.1. Su perkamomis paslaugomis susiję  aplinkos apsaugos kriterijai</w:t>
            </w:r>
          </w:p>
        </w:tc>
        <w:tc>
          <w:tcPr>
            <w:tcW w:w="6345" w:type="dxa"/>
            <w:gridSpan w:val="3"/>
            <w:tcMar>
              <w:top w:w="0" w:type="dxa"/>
              <w:left w:w="108" w:type="dxa"/>
              <w:bottom w:w="0" w:type="dxa"/>
              <w:right w:w="108" w:type="dxa"/>
            </w:tcMar>
            <w:hideMark/>
          </w:tcPr>
          <w:p w14:paraId="2F1D18FA" w14:textId="2B830476" w:rsidR="00BA5E75" w:rsidRPr="0051354E" w:rsidRDefault="00BA5E75" w:rsidP="00AB392C">
            <w:pPr>
              <w:spacing w:after="0" w:line="240" w:lineRule="auto"/>
              <w:jc w:val="both"/>
              <w:rPr>
                <w:rFonts w:ascii="Arial" w:hAnsi="Arial" w:cs="Arial"/>
              </w:rPr>
            </w:pPr>
            <w:r w:rsidRPr="006F2B85">
              <w:rPr>
                <w:rFonts w:ascii="Arial" w:hAnsi="Arial" w:cs="Arial"/>
              </w:rPr>
              <w:t xml:space="preserve">13.1.1. visi Paslaugų perdavimo-priėmimo aktai, pranešimai tarp Sutarties šalių, PVM sąskaitos-faktūros sudaromos, </w:t>
            </w:r>
            <w:r w:rsidRPr="0051354E">
              <w:rPr>
                <w:rFonts w:ascii="Arial" w:hAnsi="Arial" w:cs="Arial"/>
              </w:rPr>
              <w:t>teikiami Sutarties šalims ir pasirašomi jų tik el. būdu mažinant popieriaus sunaudojimą, atsisakant nebūtino dokumentų kopijavimo ir spausdinimo, siekiant sunaudoti mažiau gamtos išteklių</w:t>
            </w:r>
            <w:r w:rsidR="00BC6CD2" w:rsidRPr="0051354E">
              <w:rPr>
                <w:rFonts w:ascii="Arial" w:hAnsi="Arial" w:cs="Arial"/>
              </w:rPr>
              <w:t>;</w:t>
            </w:r>
          </w:p>
          <w:p w14:paraId="0A53EC57" w14:textId="6F2DC8E9" w:rsidR="00BA5E75" w:rsidRDefault="00BA5E75" w:rsidP="00AB392C">
            <w:pPr>
              <w:spacing w:after="0" w:line="240" w:lineRule="auto"/>
              <w:jc w:val="both"/>
              <w:rPr>
                <w:rFonts w:ascii="Arial" w:hAnsi="Arial" w:cs="Arial"/>
                <w:color w:val="00B050"/>
              </w:rPr>
            </w:pPr>
            <w:r w:rsidRPr="0051354E">
              <w:rPr>
                <w:rFonts w:ascii="Arial" w:hAnsi="Arial" w:cs="Arial"/>
              </w:rPr>
              <w:t xml:space="preserve">13.1.2. </w:t>
            </w:r>
            <w:r w:rsidR="00104AD4" w:rsidRPr="0051354E">
              <w:rPr>
                <w:rFonts w:ascii="Arial" w:hAnsi="Arial" w:cs="Arial"/>
                <w:color w:val="000000" w:themeColor="text1"/>
              </w:rPr>
              <w:t xml:space="preserve">Laikraštis turi būti spausdinamas ant sertifikuoto popieriaus, atitinkančio aplinkosaugos reikalavimus: gaminys turi būti pagamintas iš 100 proc. perdirbto popieriaus (naudoto popieriaus ir (ar) gamybos atliekų) plaušų arba ne mažiau kaip 30 proc. pirminės medienos plaušų, gautų iš miškų, sertifikuotų naudojant </w:t>
            </w:r>
            <w:proofErr w:type="spellStart"/>
            <w:r w:rsidR="00104AD4" w:rsidRPr="0051354E">
              <w:rPr>
                <w:rFonts w:ascii="Arial" w:hAnsi="Arial" w:cs="Arial"/>
                <w:color w:val="000000" w:themeColor="text1"/>
              </w:rPr>
              <w:t>Forest</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Stewardship</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Council</w:t>
            </w:r>
            <w:proofErr w:type="spellEnd"/>
            <w:r w:rsidR="00104AD4" w:rsidRPr="0051354E">
              <w:rPr>
                <w:rFonts w:ascii="Arial" w:hAnsi="Arial" w:cs="Arial"/>
                <w:color w:val="000000" w:themeColor="text1"/>
              </w:rPr>
              <w:t xml:space="preserve"> (FSC) ar Miškų sertifikavimo sistemų pripažinimo programą (angl. </w:t>
            </w:r>
            <w:proofErr w:type="spellStart"/>
            <w:r w:rsidR="00104AD4" w:rsidRPr="0051354E">
              <w:rPr>
                <w:rFonts w:ascii="Arial" w:hAnsi="Arial" w:cs="Arial"/>
                <w:color w:val="000000" w:themeColor="text1"/>
              </w:rPr>
              <w:t>Programme</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for</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the</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Endorsement</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of</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Forest</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Certification</w:t>
            </w:r>
            <w:proofErr w:type="spellEnd"/>
            <w:r w:rsidR="00104AD4" w:rsidRPr="0051354E">
              <w:rPr>
                <w:rFonts w:ascii="Arial" w:hAnsi="Arial" w:cs="Arial"/>
                <w:color w:val="000000" w:themeColor="text1"/>
              </w:rPr>
              <w:t xml:space="preserve"> </w:t>
            </w:r>
            <w:proofErr w:type="spellStart"/>
            <w:r w:rsidR="00104AD4" w:rsidRPr="0051354E">
              <w:rPr>
                <w:rFonts w:ascii="Arial" w:hAnsi="Arial" w:cs="Arial"/>
                <w:color w:val="000000" w:themeColor="text1"/>
              </w:rPr>
              <w:t>schemes</w:t>
            </w:r>
            <w:proofErr w:type="spellEnd"/>
            <w:r w:rsidR="00104AD4" w:rsidRPr="0051354E">
              <w:rPr>
                <w:rFonts w:ascii="Arial" w:hAnsi="Arial" w:cs="Arial"/>
                <w:color w:val="000000" w:themeColor="text1"/>
              </w:rPr>
              <w:t xml:space="preserve"> (PEFC) arba lygiavertes miškų sertifikavimo sistemas, kita dalis – iš perdirbto popieriaus plaušų</w:t>
            </w:r>
            <w:r w:rsidR="0051354E">
              <w:rPr>
                <w:rFonts w:ascii="Arial" w:hAnsi="Arial" w:cs="Arial"/>
                <w:color w:val="000000" w:themeColor="text1"/>
              </w:rPr>
              <w:t>;</w:t>
            </w:r>
          </w:p>
          <w:p w14:paraId="7FD0CD25" w14:textId="5CA084AB" w:rsidR="00BA5E75" w:rsidRPr="006F2B85" w:rsidRDefault="00BA5E75" w:rsidP="00AB392C">
            <w:pPr>
              <w:pStyle w:val="Sraopastraipa"/>
              <w:tabs>
                <w:tab w:val="left" w:pos="851"/>
              </w:tabs>
              <w:ind w:left="0"/>
              <w:rPr>
                <w:rFonts w:ascii="Arial" w:hAnsi="Arial" w:cs="Arial"/>
                <w:sz w:val="22"/>
                <w:szCs w:val="22"/>
              </w:rPr>
            </w:pPr>
            <w:r w:rsidRPr="006F2B85">
              <w:rPr>
                <w:rFonts w:ascii="Arial" w:hAnsi="Arial" w:cs="Arial"/>
                <w:sz w:val="22"/>
                <w:szCs w:val="22"/>
              </w:rPr>
              <w:t>13.1.</w:t>
            </w:r>
            <w:r w:rsidR="00BC6CD2">
              <w:rPr>
                <w:rFonts w:ascii="Arial" w:hAnsi="Arial" w:cs="Arial"/>
                <w:sz w:val="22"/>
                <w:szCs w:val="22"/>
              </w:rPr>
              <w:t>3</w:t>
            </w:r>
            <w:r w:rsidRPr="006F2B85">
              <w:rPr>
                <w:rFonts w:ascii="Arial" w:hAnsi="Arial" w:cs="Arial"/>
                <w:sz w:val="22"/>
                <w:szCs w:val="22"/>
              </w:rPr>
              <w:t xml:space="preserve">. Nustačius, kad Tiekėjas šiame papunktyje nustatyto kriterijaus (-jų) nesilaiko, Tiekėjui taikoma Specialiųjų sąlygų 9.5 punkte nurodyto dydžio bauda.  </w:t>
            </w:r>
          </w:p>
        </w:tc>
      </w:tr>
      <w:tr w:rsidR="00BA5E75" w:rsidRPr="006F2B85" w14:paraId="663B528A" w14:textId="77777777" w:rsidTr="00BA5E75">
        <w:trPr>
          <w:trHeight w:val="300"/>
        </w:trPr>
        <w:tc>
          <w:tcPr>
            <w:tcW w:w="3190" w:type="dxa"/>
            <w:tcMar>
              <w:top w:w="0" w:type="dxa"/>
              <w:left w:w="108" w:type="dxa"/>
              <w:bottom w:w="0" w:type="dxa"/>
              <w:right w:w="108" w:type="dxa"/>
            </w:tcMar>
            <w:hideMark/>
          </w:tcPr>
          <w:p w14:paraId="26218773"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13.2. Su perkamomis Paslaugomis susiję socialiniai kriterijai</w:t>
            </w:r>
          </w:p>
        </w:tc>
        <w:tc>
          <w:tcPr>
            <w:tcW w:w="6345" w:type="dxa"/>
            <w:gridSpan w:val="3"/>
            <w:tcMar>
              <w:top w:w="0" w:type="dxa"/>
              <w:left w:w="108" w:type="dxa"/>
              <w:bottom w:w="0" w:type="dxa"/>
              <w:right w:w="108" w:type="dxa"/>
            </w:tcMar>
            <w:hideMark/>
          </w:tcPr>
          <w:p w14:paraId="6F5611DA"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rPr>
              <w:t>Netaikoma</w:t>
            </w:r>
          </w:p>
          <w:p w14:paraId="53F7D88C"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rPr>
              <w:t> </w:t>
            </w:r>
          </w:p>
        </w:tc>
      </w:tr>
      <w:tr w:rsidR="00BA5E75" w:rsidRPr="006F2B85" w14:paraId="34052FE4" w14:textId="77777777" w:rsidTr="0050339E">
        <w:trPr>
          <w:trHeight w:val="300"/>
        </w:trPr>
        <w:tc>
          <w:tcPr>
            <w:tcW w:w="9535" w:type="dxa"/>
            <w:gridSpan w:val="4"/>
            <w:tcMar>
              <w:top w:w="0" w:type="dxa"/>
              <w:left w:w="108" w:type="dxa"/>
              <w:bottom w:w="0" w:type="dxa"/>
              <w:right w:w="108" w:type="dxa"/>
            </w:tcMar>
            <w:hideMark/>
          </w:tcPr>
          <w:p w14:paraId="0CDA769D"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14. BENDRŲJŲ SĄLYGŲ PAKEITIMAI IR PAPILDYMAI</w:t>
            </w:r>
          </w:p>
        </w:tc>
      </w:tr>
      <w:tr w:rsidR="00BA5E75" w:rsidRPr="006F2B85" w14:paraId="355D327C" w14:textId="77777777" w:rsidTr="00BA5E75">
        <w:trPr>
          <w:trHeight w:val="598"/>
        </w:trPr>
        <w:tc>
          <w:tcPr>
            <w:tcW w:w="3190" w:type="dxa"/>
            <w:tcMar>
              <w:top w:w="0" w:type="dxa"/>
              <w:left w:w="108" w:type="dxa"/>
              <w:bottom w:w="0" w:type="dxa"/>
              <w:right w:w="108" w:type="dxa"/>
            </w:tcMar>
          </w:tcPr>
          <w:p w14:paraId="6636C6DC" w14:textId="7C493856" w:rsidR="00BA5E75" w:rsidRPr="006F2B85" w:rsidRDefault="00BA5E75" w:rsidP="00AB392C">
            <w:pPr>
              <w:spacing w:after="0" w:line="240" w:lineRule="auto"/>
              <w:rPr>
                <w:rFonts w:ascii="Arial" w:eastAsia="Times New Roman" w:hAnsi="Arial" w:cs="Arial"/>
                <w:b/>
                <w:bCs/>
              </w:rPr>
            </w:pPr>
            <w:r w:rsidRPr="006F2B85">
              <w:rPr>
                <w:rFonts w:ascii="Arial" w:eastAsia="Times New Roman" w:hAnsi="Arial" w:cs="Arial"/>
                <w:b/>
                <w:bCs/>
              </w:rPr>
              <w:t>14.1.</w:t>
            </w:r>
          </w:p>
        </w:tc>
        <w:tc>
          <w:tcPr>
            <w:tcW w:w="6345" w:type="dxa"/>
            <w:gridSpan w:val="3"/>
            <w:tcMar>
              <w:top w:w="0" w:type="dxa"/>
              <w:left w:w="108" w:type="dxa"/>
              <w:bottom w:w="0" w:type="dxa"/>
              <w:right w:w="108" w:type="dxa"/>
            </w:tcMar>
          </w:tcPr>
          <w:p w14:paraId="5E77CF6B" w14:textId="58BE0A02"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Šalys susitaria pakeisti nurodytą Sutarties Bendrųjų sąlygų punktą ir išdėstyti jį nauja redakcija:________.</w:t>
            </w:r>
          </w:p>
        </w:tc>
      </w:tr>
      <w:tr w:rsidR="00BA5E75" w:rsidRPr="006F2B85" w14:paraId="23EA4617" w14:textId="77777777" w:rsidTr="00BA5E75">
        <w:trPr>
          <w:trHeight w:val="300"/>
        </w:trPr>
        <w:tc>
          <w:tcPr>
            <w:tcW w:w="3190" w:type="dxa"/>
            <w:tcMar>
              <w:top w:w="0" w:type="dxa"/>
              <w:left w:w="108" w:type="dxa"/>
              <w:bottom w:w="0" w:type="dxa"/>
              <w:right w:w="108" w:type="dxa"/>
            </w:tcMar>
            <w:hideMark/>
          </w:tcPr>
          <w:p w14:paraId="05A77BB1" w14:textId="3CC6C32C"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14.2.</w:t>
            </w:r>
          </w:p>
        </w:tc>
        <w:tc>
          <w:tcPr>
            <w:tcW w:w="6345" w:type="dxa"/>
            <w:gridSpan w:val="3"/>
            <w:tcMar>
              <w:top w:w="0" w:type="dxa"/>
              <w:left w:w="108" w:type="dxa"/>
              <w:bottom w:w="0" w:type="dxa"/>
              <w:right w:w="108" w:type="dxa"/>
            </w:tcMar>
            <w:hideMark/>
          </w:tcPr>
          <w:p w14:paraId="0540D9A5" w14:textId="77777777" w:rsidR="00BA5E75" w:rsidRPr="006F2B85" w:rsidRDefault="00BA5E75" w:rsidP="00AB392C">
            <w:pPr>
              <w:spacing w:after="0" w:line="240" w:lineRule="auto"/>
              <w:jc w:val="both"/>
              <w:rPr>
                <w:rFonts w:ascii="Arial" w:eastAsia="Times New Roman" w:hAnsi="Arial" w:cs="Arial"/>
              </w:rPr>
            </w:pPr>
            <w:r w:rsidRPr="006F2B85">
              <w:rPr>
                <w:rFonts w:ascii="Arial" w:eastAsia="Times New Roman" w:hAnsi="Arial" w:cs="Arial"/>
              </w:rPr>
              <w:t>Sutarties Bendrosiose sąlygose nurodytos alternatyvios nuostatos (su prierašu „jei taikoma“ ir pan.) taikomos tik tokiu atveju, jeigu jos konkrečiai aprašomos Sutarties Specialiosiose sąlygose arba prieduose.</w:t>
            </w:r>
          </w:p>
        </w:tc>
      </w:tr>
      <w:tr w:rsidR="00BA5E75" w:rsidRPr="006F2B85" w14:paraId="3C1AF687" w14:textId="77777777" w:rsidTr="0050339E">
        <w:trPr>
          <w:trHeight w:val="300"/>
        </w:trPr>
        <w:tc>
          <w:tcPr>
            <w:tcW w:w="9535" w:type="dxa"/>
            <w:gridSpan w:val="4"/>
            <w:tcMar>
              <w:top w:w="0" w:type="dxa"/>
              <w:left w:w="108" w:type="dxa"/>
              <w:bottom w:w="0" w:type="dxa"/>
              <w:right w:w="108" w:type="dxa"/>
            </w:tcMar>
            <w:hideMark/>
          </w:tcPr>
          <w:p w14:paraId="6D8FAE34"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15. SUTARTIES PRIEDAI</w:t>
            </w:r>
          </w:p>
        </w:tc>
      </w:tr>
      <w:tr w:rsidR="00BA5E75" w:rsidRPr="006F2B85" w14:paraId="2DDBA869" w14:textId="77777777" w:rsidTr="00BA5E75">
        <w:trPr>
          <w:trHeight w:val="300"/>
        </w:trPr>
        <w:tc>
          <w:tcPr>
            <w:tcW w:w="3190" w:type="dxa"/>
            <w:tcMar>
              <w:top w:w="0" w:type="dxa"/>
              <w:left w:w="108" w:type="dxa"/>
              <w:bottom w:w="0" w:type="dxa"/>
              <w:right w:w="108" w:type="dxa"/>
            </w:tcMar>
            <w:hideMark/>
          </w:tcPr>
          <w:p w14:paraId="717079C6"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15.1. Priedas Nr. 1</w:t>
            </w:r>
          </w:p>
        </w:tc>
        <w:tc>
          <w:tcPr>
            <w:tcW w:w="6345" w:type="dxa"/>
            <w:gridSpan w:val="3"/>
            <w:tcMar>
              <w:top w:w="0" w:type="dxa"/>
              <w:left w:w="108" w:type="dxa"/>
              <w:bottom w:w="0" w:type="dxa"/>
              <w:right w:w="108" w:type="dxa"/>
            </w:tcMar>
            <w:hideMark/>
          </w:tcPr>
          <w:p w14:paraId="02FC8DE1" w14:textId="672BD424"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Cs/>
                <w:kern w:val="2"/>
                <w:lang w:eastAsia="en-US"/>
              </w:rPr>
              <w:t>Techninė specifikacija</w:t>
            </w:r>
            <w:r w:rsidRPr="006F2B85">
              <w:rPr>
                <w:rFonts w:ascii="Arial" w:eastAsia="Times New Roman" w:hAnsi="Arial" w:cs="Arial"/>
                <w:b/>
                <w:bCs/>
              </w:rPr>
              <w:t> </w:t>
            </w:r>
          </w:p>
        </w:tc>
      </w:tr>
      <w:tr w:rsidR="00BA5E75" w:rsidRPr="006F2B85" w14:paraId="7D3B6C53" w14:textId="77777777" w:rsidTr="00BA5E75">
        <w:trPr>
          <w:trHeight w:val="300"/>
        </w:trPr>
        <w:tc>
          <w:tcPr>
            <w:tcW w:w="3190" w:type="dxa"/>
            <w:tcMar>
              <w:top w:w="0" w:type="dxa"/>
              <w:left w:w="108" w:type="dxa"/>
              <w:bottom w:w="0" w:type="dxa"/>
              <w:right w:w="108" w:type="dxa"/>
            </w:tcMar>
            <w:hideMark/>
          </w:tcPr>
          <w:p w14:paraId="5ED89C69" w14:textId="77777777"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
                <w:bCs/>
              </w:rPr>
              <w:t>15.2. Priedas Nr. 2</w:t>
            </w:r>
          </w:p>
        </w:tc>
        <w:tc>
          <w:tcPr>
            <w:tcW w:w="6345" w:type="dxa"/>
            <w:gridSpan w:val="3"/>
            <w:tcMar>
              <w:top w:w="0" w:type="dxa"/>
              <w:left w:w="108" w:type="dxa"/>
              <w:bottom w:w="0" w:type="dxa"/>
              <w:right w:w="108" w:type="dxa"/>
            </w:tcMar>
            <w:hideMark/>
          </w:tcPr>
          <w:p w14:paraId="36F557F0" w14:textId="44759F70" w:rsidR="00BA5E75" w:rsidRPr="006F2B85" w:rsidRDefault="00BA5E75" w:rsidP="00AB392C">
            <w:pPr>
              <w:spacing w:after="0" w:line="240" w:lineRule="auto"/>
              <w:rPr>
                <w:rFonts w:ascii="Arial" w:eastAsia="Times New Roman" w:hAnsi="Arial" w:cs="Arial"/>
              </w:rPr>
            </w:pPr>
            <w:r w:rsidRPr="006F2B85">
              <w:rPr>
                <w:rFonts w:ascii="Arial" w:eastAsia="Times New Roman" w:hAnsi="Arial" w:cs="Arial"/>
                <w:bCs/>
                <w:kern w:val="2"/>
                <w:lang w:eastAsia="en-US"/>
              </w:rPr>
              <w:t>Pasiūlymas</w:t>
            </w:r>
            <w:r w:rsidRPr="006F2B85">
              <w:rPr>
                <w:rFonts w:ascii="Arial" w:eastAsia="Times New Roman" w:hAnsi="Arial" w:cs="Arial"/>
                <w:b/>
                <w:bCs/>
              </w:rPr>
              <w:t> </w:t>
            </w:r>
          </w:p>
        </w:tc>
      </w:tr>
      <w:tr w:rsidR="00BA5E75" w:rsidRPr="006F2B85" w14:paraId="50CDF64D" w14:textId="77777777" w:rsidTr="0050339E">
        <w:tc>
          <w:tcPr>
            <w:tcW w:w="9535" w:type="dxa"/>
            <w:gridSpan w:val="4"/>
            <w:tcMar>
              <w:top w:w="0" w:type="dxa"/>
              <w:left w:w="108" w:type="dxa"/>
              <w:bottom w:w="0" w:type="dxa"/>
              <w:right w:w="108" w:type="dxa"/>
            </w:tcMar>
            <w:hideMark/>
          </w:tcPr>
          <w:p w14:paraId="5A60DB67"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16. ŠALIŲ ATSTOVŲ PARAŠAI</w:t>
            </w:r>
          </w:p>
        </w:tc>
      </w:tr>
      <w:tr w:rsidR="00BA5E75" w:rsidRPr="006F2B85" w14:paraId="3C15A633" w14:textId="77777777" w:rsidTr="00815BE7">
        <w:tc>
          <w:tcPr>
            <w:tcW w:w="4815" w:type="dxa"/>
            <w:gridSpan w:val="3"/>
            <w:tcMar>
              <w:top w:w="0" w:type="dxa"/>
              <w:left w:w="108" w:type="dxa"/>
              <w:bottom w:w="0" w:type="dxa"/>
              <w:right w:w="108" w:type="dxa"/>
            </w:tcMar>
            <w:hideMark/>
          </w:tcPr>
          <w:p w14:paraId="086ED9CB"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PIRKĖJAS</w:t>
            </w:r>
          </w:p>
        </w:tc>
        <w:tc>
          <w:tcPr>
            <w:tcW w:w="4720" w:type="dxa"/>
            <w:tcMar>
              <w:top w:w="0" w:type="dxa"/>
              <w:left w:w="108" w:type="dxa"/>
              <w:bottom w:w="0" w:type="dxa"/>
              <w:right w:w="108" w:type="dxa"/>
            </w:tcMar>
            <w:hideMark/>
          </w:tcPr>
          <w:p w14:paraId="1FA5F0DA"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TIEKĖJAS</w:t>
            </w:r>
          </w:p>
        </w:tc>
      </w:tr>
      <w:tr w:rsidR="00BA5E75" w:rsidRPr="006F2B85" w14:paraId="0D6DC4A2" w14:textId="77777777" w:rsidTr="00815BE7">
        <w:tc>
          <w:tcPr>
            <w:tcW w:w="4815" w:type="dxa"/>
            <w:gridSpan w:val="3"/>
            <w:tcMar>
              <w:top w:w="0" w:type="dxa"/>
              <w:left w:w="108" w:type="dxa"/>
              <w:bottom w:w="0" w:type="dxa"/>
              <w:right w:w="108" w:type="dxa"/>
            </w:tcMar>
            <w:hideMark/>
          </w:tcPr>
          <w:p w14:paraId="2595C58D"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rPr>
              <w:t>(nurodomos atstovo pareigos, vardas, pavardė)</w:t>
            </w:r>
          </w:p>
        </w:tc>
        <w:tc>
          <w:tcPr>
            <w:tcW w:w="4720" w:type="dxa"/>
            <w:tcMar>
              <w:top w:w="0" w:type="dxa"/>
              <w:left w:w="108" w:type="dxa"/>
              <w:bottom w:w="0" w:type="dxa"/>
              <w:right w:w="108" w:type="dxa"/>
            </w:tcMar>
            <w:hideMark/>
          </w:tcPr>
          <w:p w14:paraId="7DC86F96"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rPr>
              <w:t>(nurodomos atstovo pareigos, vardas, pavardė)</w:t>
            </w:r>
          </w:p>
        </w:tc>
      </w:tr>
      <w:tr w:rsidR="00BA5E75" w:rsidRPr="006F2B85" w14:paraId="2D2CBF9F" w14:textId="77777777" w:rsidTr="00815BE7">
        <w:tc>
          <w:tcPr>
            <w:tcW w:w="4815" w:type="dxa"/>
            <w:gridSpan w:val="3"/>
            <w:tcMar>
              <w:top w:w="0" w:type="dxa"/>
              <w:left w:w="108" w:type="dxa"/>
              <w:bottom w:w="0" w:type="dxa"/>
              <w:right w:w="108" w:type="dxa"/>
            </w:tcMar>
            <w:hideMark/>
          </w:tcPr>
          <w:p w14:paraId="471D2722"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4732A9A"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(parašas)</w:t>
            </w:r>
          </w:p>
          <w:p w14:paraId="688EAFC6" w14:textId="6DFFF062" w:rsidR="00BA5E75" w:rsidRPr="006F2B85" w:rsidRDefault="00BA5E75" w:rsidP="001A2D45">
            <w:pPr>
              <w:spacing w:after="0" w:line="240" w:lineRule="auto"/>
              <w:jc w:val="center"/>
              <w:rPr>
                <w:rFonts w:ascii="Arial" w:eastAsia="Times New Roman" w:hAnsi="Arial" w:cs="Arial"/>
              </w:rPr>
            </w:pPr>
            <w:r w:rsidRPr="006F2B85">
              <w:rPr>
                <w:rFonts w:ascii="Arial" w:eastAsia="Times New Roman" w:hAnsi="Arial" w:cs="Arial"/>
                <w:b/>
                <w:bCs/>
              </w:rPr>
              <w:t>  </w:t>
            </w:r>
          </w:p>
        </w:tc>
        <w:tc>
          <w:tcPr>
            <w:tcW w:w="4720" w:type="dxa"/>
            <w:tcMar>
              <w:top w:w="0" w:type="dxa"/>
              <w:left w:w="108" w:type="dxa"/>
              <w:bottom w:w="0" w:type="dxa"/>
              <w:right w:w="108" w:type="dxa"/>
            </w:tcMar>
            <w:hideMark/>
          </w:tcPr>
          <w:p w14:paraId="44FA29DA"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C2471C0" w14:textId="77777777" w:rsidR="00BA5E75" w:rsidRPr="006F2B85" w:rsidRDefault="00BA5E75" w:rsidP="00AB392C">
            <w:pPr>
              <w:spacing w:after="0" w:line="240" w:lineRule="auto"/>
              <w:jc w:val="center"/>
              <w:rPr>
                <w:rFonts w:ascii="Arial" w:eastAsia="Times New Roman" w:hAnsi="Arial" w:cs="Arial"/>
              </w:rPr>
            </w:pPr>
            <w:r w:rsidRPr="006F2B85">
              <w:rPr>
                <w:rFonts w:ascii="Arial" w:eastAsia="Times New Roman" w:hAnsi="Arial" w:cs="Arial"/>
                <w:b/>
                <w:bCs/>
              </w:rPr>
              <w:t>(parašas)</w:t>
            </w:r>
          </w:p>
        </w:tc>
      </w:tr>
      <w:tr w:rsidR="00BA5E75" w:rsidRPr="006F2B85" w14:paraId="7994C2C6" w14:textId="77777777" w:rsidTr="00815BE7">
        <w:tc>
          <w:tcPr>
            <w:tcW w:w="3190" w:type="dxa"/>
            <w:vAlign w:val="center"/>
            <w:hideMark/>
          </w:tcPr>
          <w:p w14:paraId="28C00DAE" w14:textId="77777777" w:rsidR="00BA5E75" w:rsidRPr="006F2B85" w:rsidRDefault="00BA5E75" w:rsidP="00AB392C">
            <w:pPr>
              <w:spacing w:after="0" w:line="240" w:lineRule="auto"/>
              <w:jc w:val="center"/>
              <w:rPr>
                <w:rFonts w:ascii="Arial" w:eastAsia="Times New Roman" w:hAnsi="Arial" w:cs="Arial"/>
              </w:rPr>
            </w:pPr>
          </w:p>
        </w:tc>
        <w:tc>
          <w:tcPr>
            <w:tcW w:w="34" w:type="dxa"/>
            <w:vAlign w:val="center"/>
            <w:hideMark/>
          </w:tcPr>
          <w:p w14:paraId="6AD99AA9" w14:textId="77777777" w:rsidR="00BA5E75" w:rsidRPr="006F2B85" w:rsidRDefault="00BA5E75" w:rsidP="00AB392C">
            <w:pPr>
              <w:spacing w:after="0" w:line="240" w:lineRule="auto"/>
              <w:jc w:val="center"/>
              <w:rPr>
                <w:rFonts w:ascii="Arial" w:eastAsia="Times New Roman" w:hAnsi="Arial" w:cs="Arial"/>
              </w:rPr>
            </w:pPr>
          </w:p>
        </w:tc>
        <w:tc>
          <w:tcPr>
            <w:tcW w:w="1591" w:type="dxa"/>
            <w:vAlign w:val="center"/>
            <w:hideMark/>
          </w:tcPr>
          <w:p w14:paraId="390F260E" w14:textId="77777777" w:rsidR="00BA5E75" w:rsidRPr="006F2B85" w:rsidRDefault="00BA5E75" w:rsidP="00AB392C">
            <w:pPr>
              <w:spacing w:after="0" w:line="240" w:lineRule="auto"/>
              <w:jc w:val="center"/>
              <w:rPr>
                <w:rFonts w:ascii="Arial" w:eastAsia="Times New Roman" w:hAnsi="Arial" w:cs="Arial"/>
              </w:rPr>
            </w:pPr>
          </w:p>
        </w:tc>
        <w:tc>
          <w:tcPr>
            <w:tcW w:w="4720" w:type="dxa"/>
            <w:vAlign w:val="center"/>
            <w:hideMark/>
          </w:tcPr>
          <w:p w14:paraId="1533A6DA" w14:textId="77777777" w:rsidR="00BA5E75" w:rsidRPr="006F2B85" w:rsidRDefault="00BA5E75" w:rsidP="00AB392C">
            <w:pPr>
              <w:spacing w:after="0" w:line="240" w:lineRule="auto"/>
              <w:jc w:val="center"/>
              <w:rPr>
                <w:rFonts w:ascii="Arial" w:eastAsia="Times New Roman" w:hAnsi="Arial" w:cs="Arial"/>
              </w:rPr>
            </w:pPr>
          </w:p>
        </w:tc>
      </w:tr>
    </w:tbl>
    <w:p w14:paraId="0BB246A6" w14:textId="47F52905" w:rsidR="00193B6E" w:rsidRPr="006F2B85" w:rsidRDefault="00193B6E" w:rsidP="00AB392C">
      <w:pPr>
        <w:spacing w:after="0" w:line="240" w:lineRule="auto"/>
        <w:jc w:val="center"/>
        <w:rPr>
          <w:rFonts w:ascii="Arial" w:eastAsia="Times New Roman" w:hAnsi="Arial" w:cs="Arial"/>
        </w:rPr>
      </w:pPr>
      <w:r w:rsidRPr="006F2B85">
        <w:rPr>
          <w:rFonts w:ascii="Arial" w:eastAsia="Times New Roman" w:hAnsi="Arial" w:cs="Arial"/>
        </w:rPr>
        <w:t> </w:t>
      </w:r>
      <w:bookmarkStart w:id="1" w:name="part_d0a25849da0c4719ae8c91dcedcf7de8"/>
      <w:bookmarkEnd w:id="1"/>
      <w:r w:rsidRPr="006F2B85">
        <w:rPr>
          <w:rFonts w:ascii="Arial" w:eastAsia="Times New Roman" w:hAnsi="Arial" w:cs="Arial"/>
          <w:b/>
          <w:bCs/>
        </w:rPr>
        <w:t>______________</w:t>
      </w:r>
    </w:p>
    <w:p w14:paraId="07B49BE0" w14:textId="378CC744"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lastRenderedPageBreak/>
        <w:t>PASLAUGŲ PIRKIMO BENDROSIOS SĄLYGOS</w:t>
      </w:r>
    </w:p>
    <w:p w14:paraId="36CC9666"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61B29F78" w14:textId="77777777" w:rsidR="0018560E" w:rsidRPr="006F2B85" w:rsidRDefault="0018560E" w:rsidP="00AB392C">
      <w:pPr>
        <w:spacing w:after="0" w:line="240" w:lineRule="auto"/>
        <w:jc w:val="center"/>
        <w:rPr>
          <w:rFonts w:ascii="Arial" w:eastAsia="Times New Roman" w:hAnsi="Arial" w:cs="Arial"/>
          <w:b/>
          <w:bCs/>
        </w:rPr>
      </w:pPr>
      <w:bookmarkStart w:id="2" w:name="part_4cbc8d87a88f49808aa3ca8de9041bf1"/>
      <w:bookmarkEnd w:id="2"/>
      <w:r w:rsidRPr="006F2B85">
        <w:rPr>
          <w:rFonts w:ascii="Arial" w:eastAsia="Times New Roman" w:hAnsi="Arial" w:cs="Arial"/>
          <w:b/>
          <w:bCs/>
        </w:rPr>
        <w:t>     I SKYRIUS</w:t>
      </w:r>
    </w:p>
    <w:p w14:paraId="1C9CA55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Pagrindinės sąvokos ir Sutarties aiškinimas</w:t>
      </w:r>
    </w:p>
    <w:p w14:paraId="407F15C1" w14:textId="77777777" w:rsidR="0018560E" w:rsidRPr="006F2B85" w:rsidRDefault="0018560E" w:rsidP="00AB392C">
      <w:pPr>
        <w:spacing w:after="0" w:line="240" w:lineRule="auto"/>
        <w:contextualSpacing/>
        <w:jc w:val="center"/>
        <w:rPr>
          <w:rFonts w:ascii="Arial" w:eastAsia="SimSun" w:hAnsi="Arial" w:cs="Arial"/>
          <w:b/>
          <w:bCs/>
        </w:rPr>
      </w:pPr>
      <w:r w:rsidRPr="006F2B85">
        <w:rPr>
          <w:rFonts w:ascii="Arial" w:eastAsia="Times New Roman" w:hAnsi="Arial" w:cs="Arial"/>
          <w:b/>
          <w:bCs/>
        </w:rPr>
        <w:t> </w:t>
      </w:r>
      <w:r w:rsidRPr="006F2B85">
        <w:rPr>
          <w:rFonts w:ascii="Arial" w:eastAsia="SimSun" w:hAnsi="Arial" w:cs="Arial"/>
          <w:b/>
          <w:bCs/>
        </w:rPr>
        <w:t>(versija 2025.05.01)</w:t>
      </w:r>
    </w:p>
    <w:p w14:paraId="66725438" w14:textId="77777777" w:rsidR="0018560E" w:rsidRPr="006F2B85" w:rsidRDefault="0018560E" w:rsidP="00AB392C">
      <w:pPr>
        <w:spacing w:after="0" w:line="240" w:lineRule="auto"/>
        <w:jc w:val="center"/>
        <w:rPr>
          <w:rFonts w:ascii="Arial" w:eastAsia="Times New Roman" w:hAnsi="Arial" w:cs="Arial"/>
        </w:rPr>
      </w:pPr>
    </w:p>
    <w:p w14:paraId="4B15D0A5" w14:textId="77777777" w:rsidR="0018560E" w:rsidRPr="006F2B85" w:rsidRDefault="0018560E" w:rsidP="00AB392C">
      <w:pPr>
        <w:spacing w:after="0" w:line="240" w:lineRule="auto"/>
        <w:jc w:val="center"/>
        <w:rPr>
          <w:rFonts w:ascii="Arial" w:eastAsia="Times New Roman" w:hAnsi="Arial" w:cs="Arial"/>
        </w:rPr>
      </w:pPr>
      <w:bookmarkStart w:id="3" w:name="part_78b8cd10525c43dab04092ce1194556b"/>
      <w:bookmarkEnd w:id="3"/>
      <w:r w:rsidRPr="006F2B85">
        <w:rPr>
          <w:rFonts w:ascii="Arial" w:eastAsia="Times New Roman" w:hAnsi="Arial" w:cs="Arial"/>
          <w:b/>
          <w:bCs/>
        </w:rPr>
        <w:t>1.1. Sąvokos</w:t>
      </w:r>
    </w:p>
    <w:p w14:paraId="1EF21DC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96D8BAD" w14:textId="77777777" w:rsidR="0018560E" w:rsidRPr="006F2B85" w:rsidRDefault="0018560E" w:rsidP="00AB392C">
      <w:pPr>
        <w:spacing w:after="0" w:line="240" w:lineRule="auto"/>
        <w:jc w:val="both"/>
        <w:rPr>
          <w:rFonts w:ascii="Arial" w:eastAsia="Times New Roman" w:hAnsi="Arial" w:cs="Arial"/>
        </w:rPr>
      </w:pPr>
      <w:bookmarkStart w:id="4" w:name="part_368eba7a08104921ac20c3b7effff57f"/>
      <w:bookmarkEnd w:id="4"/>
      <w:r w:rsidRPr="006F2B85">
        <w:rPr>
          <w:rFonts w:ascii="Arial" w:eastAsia="Times New Roman" w:hAnsi="Arial" w:cs="Arial"/>
        </w:rPr>
        <w:t>1.1.1. Šioje Sutartyje didžiąja raide rašomos sąvokos turi šias nurodytas reikšmes:</w:t>
      </w:r>
    </w:p>
    <w:p w14:paraId="0A9435A8" w14:textId="77777777" w:rsidR="0018560E" w:rsidRPr="006F2B85" w:rsidRDefault="0018560E" w:rsidP="00AB392C">
      <w:pPr>
        <w:spacing w:after="0" w:line="240" w:lineRule="auto"/>
        <w:jc w:val="both"/>
        <w:rPr>
          <w:rFonts w:ascii="Arial" w:eastAsia="Times New Roman" w:hAnsi="Arial" w:cs="Arial"/>
        </w:rPr>
      </w:pPr>
      <w:bookmarkStart w:id="5" w:name="part_b34e8d4b507c4bbda47e6ffd4c7ff0e3"/>
      <w:bookmarkEnd w:id="5"/>
      <w:r w:rsidRPr="006F2B85">
        <w:rPr>
          <w:rFonts w:ascii="Arial" w:eastAsia="Times New Roman" w:hAnsi="Arial" w:cs="Arial"/>
        </w:rPr>
        <w:t>1.1.1.1.  </w:t>
      </w:r>
      <w:r w:rsidRPr="006F2B85">
        <w:rPr>
          <w:rFonts w:ascii="Arial" w:eastAsia="Times New Roman" w:hAnsi="Arial" w:cs="Arial"/>
          <w:b/>
          <w:bCs/>
        </w:rPr>
        <w:t>Bendrosios sąlygos</w:t>
      </w:r>
      <w:r w:rsidRPr="006F2B85">
        <w:rPr>
          <w:rFonts w:ascii="Arial" w:eastAsia="Times New Roman" w:hAnsi="Arial" w:cs="Arial"/>
        </w:rPr>
        <w:t> – Sutarties dalis, kuri vadinasi „Paslaugų pirkimo–pardavimo sutarties Bendrosios sąlygos“;</w:t>
      </w:r>
    </w:p>
    <w:p w14:paraId="72DB1E48" w14:textId="77777777" w:rsidR="0018560E" w:rsidRPr="006F2B85" w:rsidRDefault="0018560E" w:rsidP="00AB392C">
      <w:pPr>
        <w:spacing w:after="0" w:line="240" w:lineRule="auto"/>
        <w:jc w:val="both"/>
        <w:rPr>
          <w:rFonts w:ascii="Arial" w:eastAsia="Times New Roman" w:hAnsi="Arial" w:cs="Arial"/>
        </w:rPr>
      </w:pPr>
      <w:bookmarkStart w:id="6" w:name="part_fbc935c8a0094a8aad2321b8c2115a38"/>
      <w:bookmarkEnd w:id="6"/>
      <w:r w:rsidRPr="006F2B85">
        <w:rPr>
          <w:rFonts w:ascii="Arial" w:eastAsia="Times New Roman" w:hAnsi="Arial" w:cs="Arial"/>
        </w:rPr>
        <w:t>1.1.1.2.  </w:t>
      </w:r>
      <w:r w:rsidRPr="006F2B85">
        <w:rPr>
          <w:rFonts w:ascii="Arial" w:eastAsia="Times New Roman" w:hAnsi="Arial" w:cs="Arial"/>
          <w:b/>
          <w:bCs/>
        </w:rPr>
        <w:t>Pirkėjas</w:t>
      </w:r>
      <w:r w:rsidRPr="006F2B85">
        <w:rPr>
          <w:rFonts w:ascii="Arial" w:eastAsia="Times New Roman" w:hAnsi="Arial" w:cs="Arial"/>
        </w:rPr>
        <w:t> – asmuo, kuris Specialiosiose sąlygose yra įvardytas kaip Pirkėjas, įsigyjantis Specialiosiose sąlygose ir Sutarties prieduose nurodytas Paslaugas;</w:t>
      </w:r>
    </w:p>
    <w:p w14:paraId="5B25AF75" w14:textId="77777777" w:rsidR="0018560E" w:rsidRPr="006F2B85" w:rsidRDefault="0018560E" w:rsidP="00AB392C">
      <w:pPr>
        <w:spacing w:after="0" w:line="240" w:lineRule="auto"/>
        <w:jc w:val="both"/>
        <w:rPr>
          <w:rFonts w:ascii="Arial" w:eastAsia="Times New Roman" w:hAnsi="Arial" w:cs="Arial"/>
        </w:rPr>
      </w:pPr>
      <w:bookmarkStart w:id="7" w:name="part_41890adfff30489ebae3ea78020ba448"/>
      <w:bookmarkEnd w:id="7"/>
      <w:r w:rsidRPr="006F2B85">
        <w:rPr>
          <w:rFonts w:ascii="Arial" w:eastAsia="Times New Roman" w:hAnsi="Arial" w:cs="Arial"/>
        </w:rPr>
        <w:t>1.1.1.3.  </w:t>
      </w:r>
      <w:r w:rsidRPr="006F2B85">
        <w:rPr>
          <w:rFonts w:ascii="Arial" w:eastAsia="Times New Roman" w:hAnsi="Arial" w:cs="Arial"/>
          <w:b/>
          <w:bCs/>
        </w:rPr>
        <w:t>Pradinės sutarties vertė </w:t>
      </w:r>
      <w:r w:rsidRPr="006F2B85">
        <w:rPr>
          <w:rFonts w:ascii="Arial" w:eastAsia="Times New Roman" w:hAnsi="Arial" w:cs="Arial"/>
        </w:rPr>
        <w:t>– Specialiosiose sąlygose nurodyta</w:t>
      </w:r>
      <w:r w:rsidRPr="006F2B85">
        <w:rPr>
          <w:rFonts w:ascii="Arial" w:eastAsia="Times New Roman" w:hAnsi="Arial" w:cs="Arial"/>
          <w:b/>
          <w:bCs/>
        </w:rPr>
        <w:t> </w:t>
      </w:r>
      <w:r w:rsidRPr="006F2B85">
        <w:rPr>
          <w:rFonts w:ascii="Arial" w:eastAsia="Times New Roman" w:hAnsi="Arial" w:cs="Arial"/>
        </w:rPr>
        <w:t>vertė be pridėtinės vertės mokesčio (toliau – PVM);</w:t>
      </w:r>
    </w:p>
    <w:p w14:paraId="4FC90CB8" w14:textId="77777777" w:rsidR="0018560E" w:rsidRPr="006F2B85" w:rsidRDefault="0018560E" w:rsidP="00AB392C">
      <w:pPr>
        <w:spacing w:after="0" w:line="240" w:lineRule="auto"/>
        <w:jc w:val="both"/>
        <w:rPr>
          <w:rFonts w:ascii="Arial" w:eastAsia="Times New Roman" w:hAnsi="Arial" w:cs="Arial"/>
        </w:rPr>
      </w:pPr>
      <w:bookmarkStart w:id="8" w:name="part_ae8d78797bce4c568e156e3e5ac95ac3"/>
      <w:bookmarkEnd w:id="8"/>
      <w:r w:rsidRPr="006F2B85">
        <w:rPr>
          <w:rFonts w:ascii="Arial" w:eastAsia="Times New Roman" w:hAnsi="Arial" w:cs="Arial"/>
        </w:rPr>
        <w:t>1.1.1.4. </w:t>
      </w:r>
      <w:r w:rsidRPr="006F2B85">
        <w:rPr>
          <w:rFonts w:ascii="Arial" w:eastAsia="Times New Roman" w:hAnsi="Arial" w:cs="Arial"/>
          <w:b/>
          <w:bCs/>
        </w:rPr>
        <w:t>Paslaugos</w:t>
      </w:r>
      <w:r w:rsidRPr="006F2B85">
        <w:rPr>
          <w:rFonts w:ascii="Arial" w:eastAsia="Times New Roman" w:hAnsi="Arial" w:cs="Arial"/>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EF9DA4A" w14:textId="77777777" w:rsidR="0018560E" w:rsidRPr="006F2B85" w:rsidRDefault="0018560E" w:rsidP="00AB392C">
      <w:pPr>
        <w:spacing w:after="0" w:line="240" w:lineRule="auto"/>
        <w:jc w:val="both"/>
        <w:rPr>
          <w:rFonts w:ascii="Arial" w:eastAsia="Times New Roman" w:hAnsi="Arial" w:cs="Arial"/>
        </w:rPr>
      </w:pPr>
      <w:bookmarkStart w:id="9" w:name="part_c331219dceb346e0b460713a698aa766"/>
      <w:bookmarkEnd w:id="9"/>
      <w:r w:rsidRPr="006F2B85">
        <w:rPr>
          <w:rFonts w:ascii="Arial" w:eastAsia="Times New Roman" w:hAnsi="Arial" w:cs="Arial"/>
        </w:rPr>
        <w:t>1.1.1.5.  </w:t>
      </w:r>
      <w:r w:rsidRPr="006F2B85">
        <w:rPr>
          <w:rFonts w:ascii="Arial" w:eastAsia="Times New Roman" w:hAnsi="Arial" w:cs="Arial"/>
          <w:b/>
          <w:bCs/>
        </w:rPr>
        <w:t>Paslaugų perdavimo–priėmimo aktas </w:t>
      </w:r>
      <w:r w:rsidRPr="006F2B85">
        <w:rPr>
          <w:rFonts w:ascii="Arial" w:eastAsia="Times New Roman" w:hAnsi="Arial" w:cs="Arial"/>
        </w:rPr>
        <w:t>– dokumentas,</w:t>
      </w:r>
      <w:r w:rsidRPr="006F2B85">
        <w:rPr>
          <w:rFonts w:ascii="Arial" w:eastAsia="Times New Roman" w:hAnsi="Arial" w:cs="Arial"/>
          <w:b/>
          <w:bCs/>
        </w:rPr>
        <w:t> </w:t>
      </w:r>
      <w:r w:rsidRPr="006F2B85">
        <w:rPr>
          <w:rFonts w:ascii="Arial" w:eastAsia="Times New Roman" w:hAnsi="Arial" w:cs="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23834DC" w14:textId="77777777" w:rsidR="0018560E" w:rsidRPr="006F2B85" w:rsidRDefault="0018560E" w:rsidP="00AB392C">
      <w:pPr>
        <w:spacing w:after="0" w:line="240" w:lineRule="auto"/>
        <w:jc w:val="both"/>
        <w:rPr>
          <w:rFonts w:ascii="Arial" w:eastAsia="Times New Roman" w:hAnsi="Arial" w:cs="Arial"/>
        </w:rPr>
      </w:pPr>
      <w:bookmarkStart w:id="10" w:name="part_9a9e2de1a0584a4a988eaf1e29388d05"/>
      <w:bookmarkEnd w:id="10"/>
      <w:r w:rsidRPr="006F2B85">
        <w:rPr>
          <w:rFonts w:ascii="Arial" w:eastAsia="Times New Roman" w:hAnsi="Arial" w:cs="Arial"/>
        </w:rPr>
        <w:t>1.1.1.6.  </w:t>
      </w:r>
      <w:r w:rsidRPr="006F2B85">
        <w:rPr>
          <w:rFonts w:ascii="Arial" w:eastAsia="Times New Roman" w:hAnsi="Arial" w:cs="Arial"/>
          <w:b/>
          <w:bCs/>
        </w:rPr>
        <w:t>Paslaugų trūkumai</w:t>
      </w:r>
      <w:r w:rsidRPr="006F2B85">
        <w:rPr>
          <w:rFonts w:ascii="Arial" w:eastAsia="Times New Roman" w:hAnsi="Arial" w:cs="Arial"/>
        </w:rPr>
        <w:t>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15085A8" w14:textId="77777777" w:rsidR="0018560E" w:rsidRPr="006F2B85" w:rsidRDefault="0018560E" w:rsidP="00AB392C">
      <w:pPr>
        <w:spacing w:after="0" w:line="240" w:lineRule="auto"/>
        <w:jc w:val="both"/>
        <w:rPr>
          <w:rFonts w:ascii="Arial" w:eastAsia="Times New Roman" w:hAnsi="Arial" w:cs="Arial"/>
        </w:rPr>
      </w:pPr>
      <w:bookmarkStart w:id="11" w:name="part_5274550c3873485bbfafe1c45cca0be8"/>
      <w:bookmarkEnd w:id="11"/>
      <w:r w:rsidRPr="006F2B85">
        <w:rPr>
          <w:rFonts w:ascii="Arial" w:eastAsia="Times New Roman" w:hAnsi="Arial" w:cs="Arial"/>
        </w:rPr>
        <w:t>1.1.1.7.  </w:t>
      </w:r>
      <w:r w:rsidRPr="006F2B85">
        <w:rPr>
          <w:rFonts w:ascii="Arial" w:eastAsia="Times New Roman" w:hAnsi="Arial" w:cs="Arial"/>
          <w:b/>
          <w:bCs/>
        </w:rPr>
        <w:t>Sąskaita </w:t>
      </w:r>
      <w:r w:rsidRPr="006F2B85">
        <w:rPr>
          <w:rFonts w:ascii="Arial" w:eastAsia="Times New Roman" w:hAnsi="Arial" w:cs="Arial"/>
        </w:rPr>
        <w:t>–</w:t>
      </w:r>
      <w:r w:rsidRPr="006F2B85">
        <w:rPr>
          <w:rFonts w:ascii="Arial" w:eastAsia="Times New Roman" w:hAnsi="Arial" w:cs="Arial"/>
          <w:b/>
          <w:bCs/>
        </w:rPr>
        <w:t> </w:t>
      </w:r>
      <w:r w:rsidRPr="006F2B85">
        <w:rPr>
          <w:rFonts w:ascii="Arial" w:eastAsia="Times New Roman" w:hAnsi="Arial" w:cs="Arial"/>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49245E8A" w14:textId="77777777" w:rsidR="0018560E" w:rsidRPr="006F2B85" w:rsidRDefault="0018560E" w:rsidP="00AB392C">
      <w:pPr>
        <w:spacing w:after="0" w:line="240" w:lineRule="auto"/>
        <w:jc w:val="both"/>
        <w:rPr>
          <w:rFonts w:ascii="Arial" w:eastAsia="Times New Roman" w:hAnsi="Arial" w:cs="Arial"/>
        </w:rPr>
      </w:pPr>
      <w:bookmarkStart w:id="12" w:name="part_d41353d6ffd545e8ae2e605206182237"/>
      <w:bookmarkEnd w:id="12"/>
      <w:r w:rsidRPr="006F2B85">
        <w:rPr>
          <w:rFonts w:ascii="Arial" w:eastAsia="Times New Roman" w:hAnsi="Arial" w:cs="Arial"/>
        </w:rPr>
        <w:t>1.1.1.8.  </w:t>
      </w:r>
      <w:r w:rsidRPr="006F2B85">
        <w:rPr>
          <w:rFonts w:ascii="Arial" w:eastAsia="Times New Roman" w:hAnsi="Arial" w:cs="Arial"/>
          <w:b/>
          <w:bCs/>
        </w:rPr>
        <w:t>Specialiosios sąlygos</w:t>
      </w:r>
      <w:r w:rsidRPr="006F2B85">
        <w:rPr>
          <w:rFonts w:ascii="Arial" w:eastAsia="Times New Roman" w:hAnsi="Arial" w:cs="Arial"/>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34BC32E" w14:textId="77777777" w:rsidR="0018560E" w:rsidRPr="006F2B85" w:rsidRDefault="0018560E" w:rsidP="00AB392C">
      <w:pPr>
        <w:spacing w:after="0" w:line="240" w:lineRule="auto"/>
        <w:jc w:val="both"/>
        <w:rPr>
          <w:rFonts w:ascii="Arial" w:eastAsia="Times New Roman" w:hAnsi="Arial" w:cs="Arial"/>
        </w:rPr>
      </w:pPr>
      <w:bookmarkStart w:id="13" w:name="part_8af9081252da4a13b024f311e1d8bc52"/>
      <w:bookmarkEnd w:id="13"/>
      <w:r w:rsidRPr="006F2B85">
        <w:rPr>
          <w:rFonts w:ascii="Arial" w:eastAsia="Times New Roman" w:hAnsi="Arial" w:cs="Arial"/>
        </w:rPr>
        <w:t>1.1.1.9.  </w:t>
      </w:r>
      <w:r w:rsidRPr="006F2B85">
        <w:rPr>
          <w:rFonts w:ascii="Arial" w:eastAsia="Times New Roman" w:hAnsi="Arial" w:cs="Arial"/>
          <w:b/>
          <w:bCs/>
        </w:rPr>
        <w:t>Susitarimas </w:t>
      </w:r>
      <w:r w:rsidRPr="006F2B85">
        <w:rPr>
          <w:rFonts w:ascii="Arial" w:eastAsia="Times New Roman" w:hAnsi="Arial" w:cs="Arial"/>
        </w:rPr>
        <w:t>– tai dokumentas, kurį Šalys sudaro keisdamos Sutarties sąlygas VPĮ leidžiama apimtimi;</w:t>
      </w:r>
    </w:p>
    <w:p w14:paraId="5C8B7687" w14:textId="77777777" w:rsidR="0018560E" w:rsidRPr="006F2B85" w:rsidRDefault="0018560E" w:rsidP="00AB392C">
      <w:pPr>
        <w:spacing w:after="0" w:line="240" w:lineRule="auto"/>
        <w:jc w:val="both"/>
        <w:rPr>
          <w:rFonts w:ascii="Arial" w:eastAsia="Times New Roman" w:hAnsi="Arial" w:cs="Arial"/>
        </w:rPr>
      </w:pPr>
      <w:bookmarkStart w:id="14" w:name="part_74e72f5bc69d4fa7bf66888aebe1a1dd"/>
      <w:bookmarkEnd w:id="14"/>
      <w:r w:rsidRPr="006F2B85">
        <w:rPr>
          <w:rFonts w:ascii="Arial" w:eastAsia="Times New Roman" w:hAnsi="Arial" w:cs="Arial"/>
        </w:rPr>
        <w:t>1.1.1.10. </w:t>
      </w:r>
      <w:r w:rsidRPr="006F2B85">
        <w:rPr>
          <w:rFonts w:ascii="Arial" w:eastAsia="Times New Roman" w:hAnsi="Arial" w:cs="Arial"/>
          <w:b/>
          <w:bCs/>
        </w:rPr>
        <w:t>Sutarties kaina</w:t>
      </w:r>
      <w:r w:rsidRPr="006F2B85">
        <w:rPr>
          <w:rFonts w:ascii="Arial" w:eastAsia="Times New Roman" w:hAnsi="Arial" w:cs="Arial"/>
        </w:rPr>
        <w:t> – pagal Sutartį Tiekėjui mokėtina suma, įskaitant visus privalomus mokesčius ir išlaidas;</w:t>
      </w:r>
    </w:p>
    <w:p w14:paraId="6D4F096F" w14:textId="77777777" w:rsidR="0018560E" w:rsidRPr="006F2B85" w:rsidRDefault="0018560E" w:rsidP="00AB392C">
      <w:pPr>
        <w:spacing w:after="0" w:line="240" w:lineRule="auto"/>
        <w:jc w:val="both"/>
        <w:rPr>
          <w:rFonts w:ascii="Arial" w:eastAsia="Times New Roman" w:hAnsi="Arial" w:cs="Arial"/>
        </w:rPr>
      </w:pPr>
      <w:bookmarkStart w:id="15" w:name="part_e45a2def3bb64d39b88546467c3fbff0"/>
      <w:bookmarkEnd w:id="15"/>
      <w:r w:rsidRPr="006F2B85">
        <w:rPr>
          <w:rFonts w:ascii="Arial" w:eastAsia="Times New Roman" w:hAnsi="Arial" w:cs="Arial"/>
        </w:rPr>
        <w:t>1.1.1.11. </w:t>
      </w:r>
      <w:r w:rsidRPr="006F2B85">
        <w:rPr>
          <w:rFonts w:ascii="Arial" w:eastAsia="Times New Roman" w:hAnsi="Arial" w:cs="Arial"/>
          <w:b/>
          <w:bCs/>
        </w:rPr>
        <w:t>Sutarties sąlygos </w:t>
      </w:r>
      <w:r w:rsidRPr="006F2B85">
        <w:rPr>
          <w:rFonts w:ascii="Arial" w:eastAsia="Times New Roman" w:hAnsi="Arial" w:cs="Arial"/>
        </w:rPr>
        <w:t>– Bendrosios sąlygos ir Specialiosios sąlygos kartu;</w:t>
      </w:r>
    </w:p>
    <w:p w14:paraId="0C29D2DA" w14:textId="77777777" w:rsidR="0018560E" w:rsidRPr="006F2B85" w:rsidRDefault="0018560E" w:rsidP="00AB392C">
      <w:pPr>
        <w:spacing w:after="0" w:line="240" w:lineRule="auto"/>
        <w:jc w:val="both"/>
        <w:rPr>
          <w:rFonts w:ascii="Arial" w:eastAsia="Times New Roman" w:hAnsi="Arial" w:cs="Arial"/>
        </w:rPr>
      </w:pPr>
      <w:bookmarkStart w:id="16" w:name="part_bd9d46eaf37b4f2885952266a17bad11"/>
      <w:bookmarkEnd w:id="16"/>
      <w:r w:rsidRPr="006F2B85">
        <w:rPr>
          <w:rFonts w:ascii="Arial" w:eastAsia="Times New Roman" w:hAnsi="Arial" w:cs="Arial"/>
        </w:rPr>
        <w:t>1.1.1.12. </w:t>
      </w:r>
      <w:r w:rsidRPr="006F2B85">
        <w:rPr>
          <w:rFonts w:ascii="Arial" w:eastAsia="Times New Roman" w:hAnsi="Arial" w:cs="Arial"/>
          <w:b/>
          <w:bCs/>
        </w:rPr>
        <w:t>Sutartis </w:t>
      </w:r>
      <w:r w:rsidRPr="006F2B85">
        <w:rPr>
          <w:rFonts w:ascii="Arial" w:eastAsia="Times New Roman" w:hAnsi="Arial" w:cs="Arial"/>
        </w:rPr>
        <w:t>– Paslaugų pirkimo–pardavimo sutartis, kurią sudaro Sutarties sąlygos, Specialiosiose sąlygose išvardyti priedai ir Susitarimai;</w:t>
      </w:r>
    </w:p>
    <w:p w14:paraId="3B8A9B7C" w14:textId="77777777" w:rsidR="0018560E" w:rsidRPr="006F2B85" w:rsidRDefault="0018560E" w:rsidP="00AB392C">
      <w:pPr>
        <w:spacing w:after="0" w:line="240" w:lineRule="auto"/>
        <w:jc w:val="both"/>
        <w:rPr>
          <w:rFonts w:ascii="Arial" w:eastAsia="Times New Roman" w:hAnsi="Arial" w:cs="Arial"/>
        </w:rPr>
      </w:pPr>
      <w:bookmarkStart w:id="17" w:name="part_26303c71cd8a45f5b81ceaf39cda1720"/>
      <w:bookmarkEnd w:id="17"/>
      <w:r w:rsidRPr="006F2B85">
        <w:rPr>
          <w:rFonts w:ascii="Arial" w:eastAsia="Times New Roman" w:hAnsi="Arial" w:cs="Arial"/>
        </w:rPr>
        <w:t>1.1.1.13.   </w:t>
      </w:r>
      <w:r w:rsidRPr="006F2B85">
        <w:rPr>
          <w:rFonts w:ascii="Arial" w:eastAsia="Times New Roman" w:hAnsi="Arial" w:cs="Arial"/>
          <w:b/>
          <w:bCs/>
        </w:rPr>
        <w:t>Šalis</w:t>
      </w:r>
      <w:r w:rsidRPr="006F2B85">
        <w:rPr>
          <w:rFonts w:ascii="Arial" w:eastAsia="Times New Roman" w:hAnsi="Arial" w:cs="Arial"/>
        </w:rPr>
        <w:t> – Pirkėjas arba Tiekėjas, kiekvienas atskirai, priklausomai nuo konteksto;</w:t>
      </w:r>
    </w:p>
    <w:p w14:paraId="4F7BB6EB" w14:textId="77777777" w:rsidR="0018560E" w:rsidRPr="006F2B85" w:rsidRDefault="0018560E" w:rsidP="00AB392C">
      <w:pPr>
        <w:spacing w:after="0" w:line="240" w:lineRule="auto"/>
        <w:jc w:val="both"/>
        <w:rPr>
          <w:rFonts w:ascii="Arial" w:eastAsia="Times New Roman" w:hAnsi="Arial" w:cs="Arial"/>
        </w:rPr>
      </w:pPr>
      <w:bookmarkStart w:id="18" w:name="part_f6576755df8749598b50f53708ad0acf"/>
      <w:bookmarkEnd w:id="18"/>
      <w:r w:rsidRPr="006F2B85">
        <w:rPr>
          <w:rFonts w:ascii="Arial" w:eastAsia="Times New Roman" w:hAnsi="Arial" w:cs="Arial"/>
        </w:rPr>
        <w:t>1.1.1.14.   </w:t>
      </w:r>
      <w:r w:rsidRPr="006F2B85">
        <w:rPr>
          <w:rFonts w:ascii="Arial" w:eastAsia="Times New Roman" w:hAnsi="Arial" w:cs="Arial"/>
          <w:b/>
          <w:bCs/>
        </w:rPr>
        <w:t>Šalys</w:t>
      </w:r>
      <w:r w:rsidRPr="006F2B85">
        <w:rPr>
          <w:rFonts w:ascii="Arial" w:eastAsia="Times New Roman" w:hAnsi="Arial" w:cs="Arial"/>
        </w:rPr>
        <w:t> – Pirkėjas ir Tiekėjas kartu;</w:t>
      </w:r>
    </w:p>
    <w:p w14:paraId="58252B2A" w14:textId="77777777" w:rsidR="0018560E" w:rsidRPr="006F2B85" w:rsidRDefault="0018560E" w:rsidP="00AB392C">
      <w:pPr>
        <w:spacing w:after="0" w:line="240" w:lineRule="auto"/>
        <w:jc w:val="both"/>
        <w:rPr>
          <w:rFonts w:ascii="Arial" w:eastAsia="Times New Roman" w:hAnsi="Arial" w:cs="Arial"/>
        </w:rPr>
      </w:pPr>
      <w:bookmarkStart w:id="19" w:name="part_d5a033828899470496d9716fc1dd5998"/>
      <w:bookmarkEnd w:id="19"/>
      <w:r w:rsidRPr="006F2B85">
        <w:rPr>
          <w:rFonts w:ascii="Arial" w:eastAsia="Times New Roman" w:hAnsi="Arial" w:cs="Arial"/>
        </w:rPr>
        <w:t>1.1.1.15. </w:t>
      </w:r>
      <w:r w:rsidRPr="006F2B85">
        <w:rPr>
          <w:rFonts w:ascii="Arial" w:eastAsia="Times New Roman" w:hAnsi="Arial" w:cs="Arial"/>
          <w:b/>
          <w:bCs/>
        </w:rPr>
        <w:t>Tiekėjas</w:t>
      </w:r>
      <w:r w:rsidRPr="006F2B85">
        <w:rPr>
          <w:rFonts w:ascii="Arial" w:eastAsia="Times New Roman" w:hAnsi="Arial" w:cs="Arial"/>
        </w:rPr>
        <w:t> – asmuo, kuris Specialiosiose sąlygose yra įvardytas kaip Tiekėjas, teikiantis Specialiosiose sąlygose nurodytas Paslaugas;</w:t>
      </w:r>
    </w:p>
    <w:p w14:paraId="24F5C346" w14:textId="77777777" w:rsidR="0018560E" w:rsidRPr="006F2B85" w:rsidRDefault="0018560E" w:rsidP="00AB392C">
      <w:pPr>
        <w:spacing w:after="0" w:line="240" w:lineRule="auto"/>
        <w:jc w:val="both"/>
        <w:rPr>
          <w:rFonts w:ascii="Arial" w:eastAsia="Times New Roman" w:hAnsi="Arial" w:cs="Arial"/>
        </w:rPr>
      </w:pPr>
      <w:bookmarkStart w:id="20" w:name="part_0469accbb7804425b180680b7549cceb"/>
      <w:bookmarkEnd w:id="20"/>
      <w:r w:rsidRPr="006F2B85">
        <w:rPr>
          <w:rFonts w:ascii="Arial" w:eastAsia="Times New Roman" w:hAnsi="Arial" w:cs="Arial"/>
        </w:rPr>
        <w:t>1.1.1.16. </w:t>
      </w:r>
      <w:r w:rsidRPr="006F2B85">
        <w:rPr>
          <w:rFonts w:ascii="Arial" w:eastAsia="Times New Roman" w:hAnsi="Arial" w:cs="Arial"/>
          <w:b/>
          <w:bCs/>
        </w:rPr>
        <w:t>Užsakymas </w:t>
      </w:r>
      <w:r w:rsidRPr="006F2B85">
        <w:rPr>
          <w:rFonts w:ascii="Arial" w:eastAsia="Times New Roman" w:hAnsi="Arial" w:cs="Arial"/>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351262E" w14:textId="77777777" w:rsidR="0018560E" w:rsidRPr="006F2B85" w:rsidRDefault="0018560E" w:rsidP="00AB392C">
      <w:pPr>
        <w:spacing w:after="0" w:line="240" w:lineRule="auto"/>
        <w:jc w:val="both"/>
        <w:rPr>
          <w:rFonts w:ascii="Arial" w:eastAsia="Times New Roman" w:hAnsi="Arial" w:cs="Arial"/>
        </w:rPr>
      </w:pPr>
      <w:bookmarkStart w:id="21" w:name="part_60cf51f0e3a341a2877c9507a488886a"/>
      <w:bookmarkEnd w:id="21"/>
      <w:r w:rsidRPr="006F2B85">
        <w:rPr>
          <w:rFonts w:ascii="Arial" w:eastAsia="Times New Roman" w:hAnsi="Arial" w:cs="Arial"/>
        </w:rPr>
        <w:t>1.1.1.17. </w:t>
      </w:r>
      <w:r w:rsidRPr="006F2B85">
        <w:rPr>
          <w:rFonts w:ascii="Arial" w:eastAsia="Times New Roman" w:hAnsi="Arial" w:cs="Arial"/>
          <w:b/>
          <w:bCs/>
        </w:rPr>
        <w:t>VPĮ </w:t>
      </w:r>
      <w:r w:rsidRPr="006F2B85">
        <w:rPr>
          <w:rFonts w:ascii="Arial" w:eastAsia="Times New Roman" w:hAnsi="Arial" w:cs="Arial"/>
        </w:rPr>
        <w:t>– Lietuvos Respublikos viešųjų pirkimų įstatymas.</w:t>
      </w:r>
    </w:p>
    <w:p w14:paraId="5B326CB4" w14:textId="77777777" w:rsidR="0018560E" w:rsidRPr="006F2B85" w:rsidRDefault="0018560E" w:rsidP="00AB392C">
      <w:pPr>
        <w:spacing w:after="0" w:line="240" w:lineRule="auto"/>
        <w:jc w:val="both"/>
        <w:rPr>
          <w:rFonts w:ascii="Arial" w:eastAsia="Times New Roman" w:hAnsi="Arial" w:cs="Arial"/>
        </w:rPr>
      </w:pPr>
      <w:bookmarkStart w:id="22" w:name="part_8c1fae6441f3494f8803975ca98d3f0c"/>
      <w:bookmarkEnd w:id="22"/>
      <w:r w:rsidRPr="006F2B85">
        <w:rPr>
          <w:rFonts w:ascii="Arial" w:eastAsia="Times New Roman" w:hAnsi="Arial" w:cs="Arial"/>
        </w:rPr>
        <w:t>1.1.1.18. Kitų Sutartyje didžiąja raide rašomų sąvokų reikšmės yra nurodytos Sutarties tekste.</w:t>
      </w:r>
    </w:p>
    <w:p w14:paraId="388125DC" w14:textId="77777777" w:rsidR="0018560E" w:rsidRPr="006F2B85" w:rsidRDefault="0018560E" w:rsidP="00AB392C">
      <w:pPr>
        <w:spacing w:after="0" w:line="240" w:lineRule="auto"/>
        <w:jc w:val="both"/>
        <w:rPr>
          <w:rFonts w:ascii="Arial" w:eastAsia="Times New Roman" w:hAnsi="Arial" w:cs="Arial"/>
        </w:rPr>
      </w:pPr>
      <w:bookmarkStart w:id="23" w:name="part_543bd9b0aa3c424f9cf586c972b6f835"/>
      <w:bookmarkEnd w:id="23"/>
      <w:r w:rsidRPr="006F2B85">
        <w:rPr>
          <w:rFonts w:ascii="Arial" w:eastAsia="Times New Roman" w:hAnsi="Arial" w:cs="Arial"/>
        </w:rPr>
        <w:lastRenderedPageBreak/>
        <w:t>1.1.2.   Sutartyje neapibrėžtos sąvokos suprantamos ir aiškinamos taip, kaip jas apibrėžia VPĮ ir kiti įstatymai bei teisės aktai, galiojantys Sutarties sudarymo ir vykdymo metu.</w:t>
      </w:r>
    </w:p>
    <w:p w14:paraId="4D964C0D" w14:textId="77777777" w:rsidR="0018560E" w:rsidRPr="006F2B85" w:rsidRDefault="0018560E" w:rsidP="00AB392C">
      <w:pPr>
        <w:spacing w:after="0" w:line="240" w:lineRule="auto"/>
        <w:jc w:val="both"/>
        <w:rPr>
          <w:rFonts w:ascii="Arial" w:eastAsia="Times New Roman" w:hAnsi="Arial" w:cs="Arial"/>
        </w:rPr>
      </w:pPr>
      <w:bookmarkStart w:id="24" w:name="part_2466df5740b14ee5b9eee0bd76ac0b61"/>
      <w:bookmarkEnd w:id="24"/>
      <w:r w:rsidRPr="006F2B85">
        <w:rPr>
          <w:rFonts w:ascii="Arial" w:eastAsia="Times New Roman" w:hAnsi="Arial" w:cs="Arial"/>
        </w:rPr>
        <w:t>1.1.3.   Kitos Sutartyje vartojamos sąvokos ir terminai turi bendrinę reikšmę arba artimiausią Sutarties pobūdžiui specialiąją reikšmę, jei Sutartyje nėra nustatyta ir paaiškinta kitokia jų reikšmė.</w:t>
      </w:r>
    </w:p>
    <w:p w14:paraId="19F0747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8B1396C" w14:textId="77777777" w:rsidR="0018560E" w:rsidRPr="006F2B85" w:rsidRDefault="0018560E" w:rsidP="00AB392C">
      <w:pPr>
        <w:spacing w:after="0" w:line="240" w:lineRule="auto"/>
        <w:jc w:val="center"/>
        <w:rPr>
          <w:rFonts w:ascii="Arial" w:eastAsia="Times New Roman" w:hAnsi="Arial" w:cs="Arial"/>
        </w:rPr>
      </w:pPr>
      <w:bookmarkStart w:id="25" w:name="part_5101fab813784e998839fa4e23e44cdb"/>
      <w:bookmarkEnd w:id="25"/>
      <w:r w:rsidRPr="006F2B85">
        <w:rPr>
          <w:rFonts w:ascii="Arial" w:eastAsia="Times New Roman" w:hAnsi="Arial" w:cs="Arial"/>
          <w:b/>
          <w:bCs/>
        </w:rPr>
        <w:t>1.2.    Sutarties aiškinimas</w:t>
      </w:r>
    </w:p>
    <w:p w14:paraId="01F4BA8E"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24A596A8" w14:textId="77777777" w:rsidR="0018560E" w:rsidRPr="006F2B85" w:rsidRDefault="0018560E" w:rsidP="00AB392C">
      <w:pPr>
        <w:spacing w:after="0" w:line="240" w:lineRule="auto"/>
        <w:jc w:val="both"/>
        <w:rPr>
          <w:rFonts w:ascii="Arial" w:eastAsia="Times New Roman" w:hAnsi="Arial" w:cs="Arial"/>
        </w:rPr>
      </w:pPr>
      <w:bookmarkStart w:id="26" w:name="part_90d43c48be27489b9f4ed39bff4013b7"/>
      <w:bookmarkEnd w:id="26"/>
      <w:r w:rsidRPr="006F2B85">
        <w:rPr>
          <w:rFonts w:ascii="Arial" w:eastAsia="Times New Roman" w:hAnsi="Arial" w:cs="Arial"/>
        </w:rPr>
        <w:t>1.2.1. Sutartis yra sudaryta ir turi būti aiškinama pagal Lietuvos Respublikos teisės aktus.</w:t>
      </w:r>
    </w:p>
    <w:p w14:paraId="7F915FEE" w14:textId="77777777" w:rsidR="0018560E" w:rsidRPr="006F2B85" w:rsidRDefault="0018560E" w:rsidP="00AB392C">
      <w:pPr>
        <w:spacing w:after="0" w:line="240" w:lineRule="auto"/>
        <w:jc w:val="both"/>
        <w:rPr>
          <w:rFonts w:ascii="Arial" w:eastAsia="Times New Roman" w:hAnsi="Arial" w:cs="Arial"/>
        </w:rPr>
      </w:pPr>
      <w:bookmarkStart w:id="27" w:name="part_f8c1f6a5360f42f58fa0041f1ef404b8"/>
      <w:bookmarkEnd w:id="27"/>
      <w:r w:rsidRPr="006F2B85">
        <w:rPr>
          <w:rFonts w:ascii="Arial" w:eastAsia="Times New Roman" w:hAnsi="Arial" w:cs="Arial"/>
        </w:rPr>
        <w:t>1.2.2. Jei Bendrosios sąlygos ir (ar) Specialiosios sąlygos prieštarauja VPĮ ir kitų teisės aktų reikalavimams, taikomos VPĮ ir kitų teisės aktų nuostatos.</w:t>
      </w:r>
    </w:p>
    <w:p w14:paraId="071A2773" w14:textId="77777777" w:rsidR="0018560E" w:rsidRPr="006F2B85" w:rsidRDefault="0018560E" w:rsidP="00AB392C">
      <w:pPr>
        <w:spacing w:after="0" w:line="240" w:lineRule="auto"/>
        <w:jc w:val="both"/>
        <w:rPr>
          <w:rFonts w:ascii="Arial" w:eastAsia="Times New Roman" w:hAnsi="Arial" w:cs="Arial"/>
        </w:rPr>
      </w:pPr>
      <w:bookmarkStart w:id="28" w:name="part_9a77bdc56c2640bb8492199a078136dc"/>
      <w:bookmarkEnd w:id="28"/>
      <w:r w:rsidRPr="006F2B85">
        <w:rPr>
          <w:rFonts w:ascii="Arial" w:eastAsia="Times New Roman" w:hAnsi="Arial" w:cs="Arial"/>
        </w:rPr>
        <w:t>1.2.3. Diena Sutartyje reiškia kalendorinę dieną.</w:t>
      </w:r>
    </w:p>
    <w:p w14:paraId="11680F2B" w14:textId="77777777" w:rsidR="0018560E" w:rsidRPr="006F2B85" w:rsidRDefault="0018560E" w:rsidP="00AB392C">
      <w:pPr>
        <w:spacing w:after="0" w:line="240" w:lineRule="auto"/>
        <w:jc w:val="both"/>
        <w:rPr>
          <w:rFonts w:ascii="Arial" w:eastAsia="Times New Roman" w:hAnsi="Arial" w:cs="Arial"/>
        </w:rPr>
      </w:pPr>
      <w:bookmarkStart w:id="29" w:name="part_fb60a96f442d45e7ab8dabb7f6326286"/>
      <w:bookmarkEnd w:id="29"/>
      <w:r w:rsidRPr="006F2B85">
        <w:rPr>
          <w:rFonts w:ascii="Arial" w:eastAsia="Times New Roman" w:hAnsi="Arial" w:cs="Arial"/>
        </w:rPr>
        <w:t>1.2.4. Darbo diena Sutartyje reiškia bet kurią dieną, išskyrus šeštadienį, sekmadienį ir švenčių dienas Lietuvoje, nurodytas Lietuvos Respublikos darbo kodekse.</w:t>
      </w:r>
    </w:p>
    <w:p w14:paraId="601A946C" w14:textId="77777777" w:rsidR="0018560E" w:rsidRPr="006F2B85" w:rsidRDefault="0018560E" w:rsidP="00AB392C">
      <w:pPr>
        <w:spacing w:after="0" w:line="240" w:lineRule="auto"/>
        <w:jc w:val="both"/>
        <w:rPr>
          <w:rFonts w:ascii="Arial" w:eastAsia="Times New Roman" w:hAnsi="Arial" w:cs="Arial"/>
        </w:rPr>
      </w:pPr>
      <w:bookmarkStart w:id="30" w:name="part_b4e6d39ce42b4b48842d184d27f0f565"/>
      <w:bookmarkEnd w:id="30"/>
      <w:r w:rsidRPr="006F2B85">
        <w:rPr>
          <w:rFonts w:ascii="Arial" w:eastAsia="Times New Roman" w:hAnsi="Arial" w:cs="Arial"/>
        </w:rPr>
        <w:t>1.2.5. Terminai pagal Sutartį yra skaičiuojami metais, mėnesiais, savaitėmis, darbo dienomis, kalendorinėmis dienomis, valandomis ir minutėmis.</w:t>
      </w:r>
    </w:p>
    <w:p w14:paraId="76BCEF16" w14:textId="77777777" w:rsidR="0018560E" w:rsidRPr="006F2B85" w:rsidRDefault="0018560E" w:rsidP="00AB392C">
      <w:pPr>
        <w:spacing w:after="0" w:line="240" w:lineRule="auto"/>
        <w:jc w:val="both"/>
        <w:rPr>
          <w:rFonts w:ascii="Arial" w:eastAsia="Times New Roman" w:hAnsi="Arial" w:cs="Arial"/>
        </w:rPr>
      </w:pPr>
      <w:bookmarkStart w:id="31" w:name="part_b5f97e825d0f4e2a86bf195c07b4c585"/>
      <w:bookmarkEnd w:id="31"/>
      <w:r w:rsidRPr="006F2B85">
        <w:rPr>
          <w:rFonts w:ascii="Arial" w:eastAsia="Times New Roman" w:hAnsi="Arial" w:cs="Arial"/>
        </w:rPr>
        <w:t>1.2.6. Kvalifikacija, rėmimasis kitų ūkio subjektų pajėgumais, Paslaugų apimtis, peržiūra suprantami taip, kaip nustatyta VPĮ bei jį įgyvendinančiuose teisės aktuose.</w:t>
      </w:r>
    </w:p>
    <w:p w14:paraId="492D28DC" w14:textId="77777777" w:rsidR="0018560E" w:rsidRPr="006F2B85" w:rsidRDefault="0018560E" w:rsidP="00AB392C">
      <w:pPr>
        <w:spacing w:after="0" w:line="240" w:lineRule="auto"/>
        <w:jc w:val="both"/>
        <w:rPr>
          <w:rFonts w:ascii="Arial" w:eastAsia="Times New Roman" w:hAnsi="Arial" w:cs="Arial"/>
        </w:rPr>
      </w:pPr>
      <w:bookmarkStart w:id="32" w:name="part_165f6fac672f4dd5bc92e85c418c1d3a"/>
      <w:bookmarkEnd w:id="32"/>
      <w:r w:rsidRPr="006F2B85">
        <w:rPr>
          <w:rFonts w:ascii="Arial" w:eastAsia="Times New Roman" w:hAnsi="Arial" w:cs="Arial"/>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4856227" w14:textId="77777777" w:rsidR="0018560E" w:rsidRPr="006F2B85" w:rsidRDefault="0018560E" w:rsidP="00AB392C">
      <w:pPr>
        <w:spacing w:after="0" w:line="240" w:lineRule="auto"/>
        <w:jc w:val="both"/>
        <w:rPr>
          <w:rFonts w:ascii="Arial" w:eastAsia="Times New Roman" w:hAnsi="Arial" w:cs="Arial"/>
        </w:rPr>
      </w:pPr>
      <w:bookmarkStart w:id="33" w:name="part_e3694f290e6549358e320c82f5eeeb08"/>
      <w:bookmarkEnd w:id="33"/>
      <w:r w:rsidRPr="006F2B85">
        <w:rPr>
          <w:rFonts w:ascii="Arial" w:eastAsia="Times New Roman" w:hAnsi="Arial" w:cs="Arial"/>
        </w:rPr>
        <w:t>1.2.8. Informuoti, pranešti, įspėti arba atsakyti reiškia pateikti informaciją, pranešimą, įspėjimą arba atsakymą Bendrosiose ir (ar) Specialiosiose sąlygose nustatyta tvarka.</w:t>
      </w:r>
    </w:p>
    <w:p w14:paraId="6C135106" w14:textId="77777777" w:rsidR="0018560E" w:rsidRPr="006F2B85" w:rsidRDefault="0018560E" w:rsidP="00AB392C">
      <w:pPr>
        <w:spacing w:after="0" w:line="240" w:lineRule="auto"/>
        <w:jc w:val="both"/>
        <w:rPr>
          <w:rFonts w:ascii="Arial" w:eastAsia="Times New Roman" w:hAnsi="Arial" w:cs="Arial"/>
        </w:rPr>
      </w:pPr>
      <w:bookmarkStart w:id="34" w:name="part_cda9e6a4cdda4180867ae544aa4d476a"/>
      <w:bookmarkEnd w:id="34"/>
      <w:r w:rsidRPr="006F2B85">
        <w:rPr>
          <w:rFonts w:ascii="Arial" w:eastAsia="Times New Roman" w:hAnsi="Arial" w:cs="Arial"/>
        </w:rPr>
        <w:t>1.2.9. Patvirtinti reiškia pateikti patvirtinimą raštu arba pasirašyti dokumentą be išlygų ar su išlygomis, išskyrus atvejus, kai asmuo, pasirašydamas dokumentą, nurodo, jog atsisako jį patvirtinti.</w:t>
      </w:r>
    </w:p>
    <w:p w14:paraId="3C1851BC" w14:textId="77777777" w:rsidR="0018560E" w:rsidRPr="006F2B85" w:rsidRDefault="0018560E" w:rsidP="00AB392C">
      <w:pPr>
        <w:spacing w:after="0" w:line="240" w:lineRule="auto"/>
        <w:jc w:val="both"/>
        <w:rPr>
          <w:rFonts w:ascii="Arial" w:eastAsia="Times New Roman" w:hAnsi="Arial" w:cs="Arial"/>
        </w:rPr>
      </w:pPr>
      <w:bookmarkStart w:id="35" w:name="part_0bcf0513fc22450ba13e1b432b2e9408"/>
      <w:bookmarkEnd w:id="35"/>
      <w:r w:rsidRPr="006F2B85">
        <w:rPr>
          <w:rFonts w:ascii="Arial" w:eastAsia="Times New Roman" w:hAnsi="Arial" w:cs="Arial"/>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C046B32" w14:textId="77777777" w:rsidR="0018560E" w:rsidRPr="006F2B85" w:rsidRDefault="0018560E" w:rsidP="00AB392C">
      <w:pPr>
        <w:spacing w:after="0" w:line="240" w:lineRule="auto"/>
        <w:jc w:val="both"/>
        <w:rPr>
          <w:rFonts w:ascii="Arial" w:eastAsia="Times New Roman" w:hAnsi="Arial" w:cs="Arial"/>
        </w:rPr>
      </w:pPr>
      <w:bookmarkStart w:id="36" w:name="part_ee6daf6ebbb24e88813339fb5bf6c51f"/>
      <w:bookmarkEnd w:id="36"/>
      <w:r w:rsidRPr="006F2B85">
        <w:rPr>
          <w:rFonts w:ascii="Arial" w:eastAsia="Times New Roman" w:hAnsi="Arial" w:cs="Arial"/>
        </w:rPr>
        <w:t>1.2.11.   Jeigu Sutartyje nurodyta reikšmė skaičiais ir žodžiais skiriasi, vadovaujamasi žodžiais nurodyta reikšme.</w:t>
      </w:r>
    </w:p>
    <w:p w14:paraId="20912519" w14:textId="77777777" w:rsidR="0018560E" w:rsidRPr="006F2B85" w:rsidRDefault="0018560E" w:rsidP="00AB392C">
      <w:pPr>
        <w:spacing w:after="0" w:line="240" w:lineRule="auto"/>
        <w:jc w:val="both"/>
        <w:rPr>
          <w:rFonts w:ascii="Arial" w:eastAsia="Times New Roman" w:hAnsi="Arial" w:cs="Arial"/>
        </w:rPr>
      </w:pPr>
      <w:bookmarkStart w:id="37" w:name="part_8c1a7c66ff8c4ca09ad074d27b27d747"/>
      <w:bookmarkEnd w:id="37"/>
      <w:r w:rsidRPr="006F2B85">
        <w:rPr>
          <w:rFonts w:ascii="Arial" w:eastAsia="Times New Roman" w:hAnsi="Arial" w:cs="Arial"/>
        </w:rPr>
        <w:t>1.2.12.   Jei pateikiamos nuorodos į teisės aktus, turi būti taikomos aktualios teisės aktų redakcijos, jeigu nenurodyta kitaip.</w:t>
      </w:r>
    </w:p>
    <w:p w14:paraId="7B48F1F1"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8769DCB" w14:textId="77777777" w:rsidR="0018560E" w:rsidRPr="006F2B85" w:rsidRDefault="0018560E" w:rsidP="00AB392C">
      <w:pPr>
        <w:spacing w:after="0" w:line="240" w:lineRule="auto"/>
        <w:jc w:val="center"/>
        <w:rPr>
          <w:rFonts w:ascii="Arial" w:eastAsia="Times New Roman" w:hAnsi="Arial" w:cs="Arial"/>
        </w:rPr>
      </w:pPr>
      <w:bookmarkStart w:id="38" w:name="part_b567635300f84f5f9568064aec53be2b"/>
      <w:bookmarkEnd w:id="38"/>
      <w:r w:rsidRPr="006F2B85">
        <w:rPr>
          <w:rFonts w:ascii="Arial" w:eastAsia="Times New Roman" w:hAnsi="Arial" w:cs="Arial"/>
          <w:b/>
          <w:bCs/>
        </w:rPr>
        <w:t>1.3. Dokumentų viršenybė</w:t>
      </w:r>
    </w:p>
    <w:p w14:paraId="3990364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C804C10" w14:textId="77777777" w:rsidR="0018560E" w:rsidRPr="006F2B85" w:rsidRDefault="0018560E" w:rsidP="00AB392C">
      <w:pPr>
        <w:spacing w:after="0" w:line="240" w:lineRule="auto"/>
        <w:jc w:val="both"/>
        <w:rPr>
          <w:rFonts w:ascii="Arial" w:eastAsia="Times New Roman" w:hAnsi="Arial" w:cs="Arial"/>
        </w:rPr>
      </w:pPr>
      <w:bookmarkStart w:id="39" w:name="part_c88a71c7c2d3446a82281a1eebaf0be6"/>
      <w:bookmarkEnd w:id="39"/>
      <w:r w:rsidRPr="006F2B85">
        <w:rPr>
          <w:rFonts w:ascii="Arial" w:eastAsia="Times New Roman" w:hAnsi="Arial" w:cs="Arial"/>
        </w:rPr>
        <w:t>1.3.1. Sutartį sudarantys dokumentai turi būti suprantami kaip papildantys vienas kitą. Bet kokio Sutarties dokumentų sąlygų neatitikimo ar neaiškumo atveju, toks neatitikimas ar neaiškumas pašalinamas dokumentus aiškinant tokia eilės tvarka:</w:t>
      </w:r>
    </w:p>
    <w:p w14:paraId="10F2FA13" w14:textId="77777777" w:rsidR="0018560E" w:rsidRPr="006F2B85" w:rsidRDefault="0018560E" w:rsidP="00AB392C">
      <w:pPr>
        <w:spacing w:after="0" w:line="240" w:lineRule="auto"/>
        <w:jc w:val="both"/>
        <w:rPr>
          <w:rFonts w:ascii="Arial" w:eastAsia="Times New Roman" w:hAnsi="Arial" w:cs="Arial"/>
        </w:rPr>
      </w:pPr>
      <w:bookmarkStart w:id="40" w:name="part_c009fcf6c49843a59b5c6bc438e4f07b"/>
      <w:bookmarkEnd w:id="40"/>
      <w:r w:rsidRPr="006F2B85">
        <w:rPr>
          <w:rFonts w:ascii="Arial" w:eastAsia="Times New Roman" w:hAnsi="Arial" w:cs="Arial"/>
        </w:rPr>
        <w:t>1.3.1.1. Techninė specifikacija;</w:t>
      </w:r>
    </w:p>
    <w:p w14:paraId="547072E8" w14:textId="77777777" w:rsidR="0018560E" w:rsidRPr="006F2B85" w:rsidRDefault="0018560E" w:rsidP="00AB392C">
      <w:pPr>
        <w:spacing w:after="0" w:line="240" w:lineRule="auto"/>
        <w:jc w:val="both"/>
        <w:rPr>
          <w:rFonts w:ascii="Arial" w:eastAsia="Times New Roman" w:hAnsi="Arial" w:cs="Arial"/>
        </w:rPr>
      </w:pPr>
      <w:bookmarkStart w:id="41" w:name="part_5ffc160ac8b34a19b7b418ffeacab82f"/>
      <w:bookmarkEnd w:id="41"/>
      <w:r w:rsidRPr="006F2B85">
        <w:rPr>
          <w:rFonts w:ascii="Arial" w:eastAsia="Times New Roman" w:hAnsi="Arial" w:cs="Arial"/>
        </w:rPr>
        <w:t>1.3.1.2. Specialiosios sąlygos;</w:t>
      </w:r>
    </w:p>
    <w:p w14:paraId="78F51D79" w14:textId="77777777" w:rsidR="0018560E" w:rsidRPr="006F2B85" w:rsidRDefault="0018560E" w:rsidP="00AB392C">
      <w:pPr>
        <w:spacing w:after="0" w:line="240" w:lineRule="auto"/>
        <w:jc w:val="both"/>
        <w:rPr>
          <w:rFonts w:ascii="Arial" w:eastAsia="Times New Roman" w:hAnsi="Arial" w:cs="Arial"/>
        </w:rPr>
      </w:pPr>
      <w:bookmarkStart w:id="42" w:name="part_ea2c5f93c62046a2bb499f6f80e84968"/>
      <w:bookmarkEnd w:id="42"/>
      <w:r w:rsidRPr="006F2B85">
        <w:rPr>
          <w:rFonts w:ascii="Arial" w:eastAsia="Times New Roman" w:hAnsi="Arial" w:cs="Arial"/>
        </w:rPr>
        <w:t>1.3.1.3. Bendrosios sąlygos;</w:t>
      </w:r>
    </w:p>
    <w:p w14:paraId="6E789A13" w14:textId="77777777" w:rsidR="0018560E" w:rsidRPr="006F2B85" w:rsidRDefault="0018560E" w:rsidP="00AB392C">
      <w:pPr>
        <w:spacing w:after="0" w:line="240" w:lineRule="auto"/>
        <w:jc w:val="both"/>
        <w:rPr>
          <w:rFonts w:ascii="Arial" w:eastAsia="Times New Roman" w:hAnsi="Arial" w:cs="Arial"/>
        </w:rPr>
      </w:pPr>
      <w:bookmarkStart w:id="43" w:name="part_8ce79cf8e9734b9eb18773dc2e7507e6"/>
      <w:bookmarkEnd w:id="43"/>
      <w:r w:rsidRPr="006F2B85">
        <w:rPr>
          <w:rFonts w:ascii="Arial" w:eastAsia="Times New Roman" w:hAnsi="Arial" w:cs="Arial"/>
        </w:rPr>
        <w:t>1.3.1.4. Pirkimo dokumentai (išskyrus techninę specifikaciją);</w:t>
      </w:r>
    </w:p>
    <w:p w14:paraId="23BBB321" w14:textId="77777777" w:rsidR="0018560E" w:rsidRPr="006F2B85" w:rsidRDefault="0018560E" w:rsidP="00AB392C">
      <w:pPr>
        <w:spacing w:after="0" w:line="240" w:lineRule="auto"/>
        <w:jc w:val="both"/>
        <w:rPr>
          <w:rFonts w:ascii="Arial" w:eastAsia="Times New Roman" w:hAnsi="Arial" w:cs="Arial"/>
        </w:rPr>
      </w:pPr>
      <w:bookmarkStart w:id="44" w:name="part_dcdcdbb7225048459ae2626f792be910"/>
      <w:bookmarkEnd w:id="44"/>
      <w:r w:rsidRPr="006F2B85">
        <w:rPr>
          <w:rFonts w:ascii="Arial" w:eastAsia="Times New Roman" w:hAnsi="Arial" w:cs="Arial"/>
        </w:rPr>
        <w:t>1.3.1.5. Pasiūlymas;</w:t>
      </w:r>
    </w:p>
    <w:p w14:paraId="72D3C5F0" w14:textId="77777777" w:rsidR="0018560E" w:rsidRPr="006F2B85" w:rsidRDefault="0018560E" w:rsidP="00AB392C">
      <w:pPr>
        <w:spacing w:after="0" w:line="240" w:lineRule="auto"/>
        <w:jc w:val="both"/>
        <w:rPr>
          <w:rFonts w:ascii="Arial" w:eastAsia="Times New Roman" w:hAnsi="Arial" w:cs="Arial"/>
        </w:rPr>
      </w:pPr>
      <w:bookmarkStart w:id="45" w:name="part_33169bf11af44ad6916e9b16b9cbebe0"/>
      <w:bookmarkEnd w:id="45"/>
      <w:r w:rsidRPr="006F2B85">
        <w:rPr>
          <w:rFonts w:ascii="Arial" w:eastAsia="Times New Roman" w:hAnsi="Arial" w:cs="Arial"/>
        </w:rPr>
        <w:t>1.3.1.6. Kiti Specialiosiose sąlygose išvardinti priedai.</w:t>
      </w:r>
    </w:p>
    <w:p w14:paraId="415D76EF" w14:textId="77777777" w:rsidR="0018560E" w:rsidRPr="006F2B85" w:rsidRDefault="0018560E" w:rsidP="00AB392C">
      <w:pPr>
        <w:spacing w:after="0" w:line="240" w:lineRule="auto"/>
        <w:jc w:val="both"/>
        <w:rPr>
          <w:rFonts w:ascii="Arial" w:eastAsia="Times New Roman" w:hAnsi="Arial" w:cs="Arial"/>
        </w:rPr>
      </w:pPr>
      <w:bookmarkStart w:id="46" w:name="part_83a14dc375f149508a4d8c8d77aad985"/>
      <w:bookmarkEnd w:id="46"/>
      <w:r w:rsidRPr="006F2B85">
        <w:rPr>
          <w:rFonts w:ascii="Arial" w:eastAsia="Times New Roman" w:hAnsi="Arial" w:cs="Arial"/>
        </w:rPr>
        <w:t>1.3.2. Tuo atveju, kai Šalių Susitarimu yra keičiamos Sutarties sąlygos, naujai sutartos Sutarties sąlygos turi viršenybę prieš pakeistąsias.</w:t>
      </w:r>
    </w:p>
    <w:p w14:paraId="39A87449" w14:textId="77777777" w:rsidR="0018560E" w:rsidRPr="006F2B85" w:rsidRDefault="0018560E" w:rsidP="00AB392C">
      <w:pPr>
        <w:spacing w:after="0" w:line="240" w:lineRule="auto"/>
        <w:jc w:val="both"/>
        <w:rPr>
          <w:rFonts w:ascii="Arial" w:eastAsia="Times New Roman" w:hAnsi="Arial" w:cs="Arial"/>
        </w:rPr>
      </w:pPr>
      <w:bookmarkStart w:id="47" w:name="part_1b053c7cc3224cd298de41784bf4a871"/>
      <w:bookmarkEnd w:id="47"/>
      <w:r w:rsidRPr="006F2B85">
        <w:rPr>
          <w:rFonts w:ascii="Arial" w:eastAsia="Times New Roman" w:hAnsi="Arial" w:cs="Arial"/>
        </w:rPr>
        <w:t>1.3.3. Jeigu Šalys sudaro Susitarimą dėl Sutarties sąlygų arba priedo papildymo nauja sąlyga, neatitikimo ar neaiškumo atveju tokia sąlyga turi viršenybę atitinkamai kitų Sutarties sąlygų arba kitų to priedo sąlygų atžvilgiu.</w:t>
      </w:r>
    </w:p>
    <w:p w14:paraId="0E81D69C" w14:textId="77777777" w:rsidR="0018560E" w:rsidRPr="006F2B85" w:rsidRDefault="0018560E" w:rsidP="00AB392C">
      <w:pPr>
        <w:spacing w:after="0" w:line="240" w:lineRule="auto"/>
        <w:jc w:val="both"/>
        <w:rPr>
          <w:rFonts w:ascii="Arial" w:eastAsia="Times New Roman" w:hAnsi="Arial" w:cs="Arial"/>
        </w:rPr>
      </w:pPr>
      <w:bookmarkStart w:id="48" w:name="part_f4f2a2a26e91437090bd648365231eee"/>
      <w:bookmarkEnd w:id="48"/>
      <w:r w:rsidRPr="006F2B85">
        <w:rPr>
          <w:rFonts w:ascii="Arial" w:eastAsia="Times New Roman" w:hAnsi="Arial" w:cs="Arial"/>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F2B85">
        <w:rPr>
          <w:rFonts w:ascii="Arial" w:eastAsia="Times New Roman" w:hAnsi="Arial" w:cs="Arial"/>
          <w:vertAlign w:val="superscript"/>
        </w:rPr>
        <w:t>1</w:t>
      </w:r>
      <w:r w:rsidRPr="006F2B85">
        <w:rPr>
          <w:rFonts w:ascii="Arial" w:eastAsia="Times New Roman" w:hAnsi="Arial" w:cs="Arial"/>
        </w:rPr>
        <w:t>).</w:t>
      </w:r>
    </w:p>
    <w:p w14:paraId="2612DA18" w14:textId="77777777"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b/>
          <w:bCs/>
        </w:rPr>
        <w:t> </w:t>
      </w:r>
    </w:p>
    <w:p w14:paraId="3C457FC5" w14:textId="77777777" w:rsidR="0018560E" w:rsidRPr="006F2B85" w:rsidRDefault="0018560E" w:rsidP="00AB392C">
      <w:pPr>
        <w:spacing w:after="0" w:line="240" w:lineRule="auto"/>
        <w:jc w:val="center"/>
        <w:rPr>
          <w:rFonts w:ascii="Arial" w:eastAsia="Times New Roman" w:hAnsi="Arial" w:cs="Arial"/>
          <w:b/>
          <w:bCs/>
        </w:rPr>
      </w:pPr>
      <w:bookmarkStart w:id="49" w:name="part_426ba147baa04f909e874aa20ac95dfb"/>
      <w:bookmarkEnd w:id="49"/>
      <w:r w:rsidRPr="006F2B85">
        <w:rPr>
          <w:rFonts w:ascii="Arial" w:eastAsia="Times New Roman" w:hAnsi="Arial" w:cs="Arial"/>
          <w:b/>
          <w:bCs/>
        </w:rPr>
        <w:t>II SKYRIUS</w:t>
      </w:r>
    </w:p>
    <w:p w14:paraId="5143731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SUTARTIES DALYKAS</w:t>
      </w:r>
    </w:p>
    <w:p w14:paraId="23A43BD6"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E9856D5" w14:textId="77777777" w:rsidR="0018560E" w:rsidRPr="006F2B85" w:rsidRDefault="0018560E" w:rsidP="00AB392C">
      <w:pPr>
        <w:spacing w:after="0" w:line="240" w:lineRule="auto"/>
        <w:jc w:val="both"/>
        <w:rPr>
          <w:rFonts w:ascii="Arial" w:eastAsia="Times New Roman" w:hAnsi="Arial" w:cs="Arial"/>
        </w:rPr>
      </w:pPr>
      <w:bookmarkStart w:id="50" w:name="part_4d7529912d424042a0b6feefb1086638"/>
      <w:bookmarkEnd w:id="50"/>
      <w:r w:rsidRPr="006F2B85">
        <w:rPr>
          <w:rFonts w:ascii="Arial" w:eastAsia="Times New Roman" w:hAnsi="Arial" w:cs="Arial"/>
        </w:rPr>
        <w:lastRenderedPageBreak/>
        <w:t>2.1. 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65481E44" w14:textId="77777777" w:rsidR="0018560E" w:rsidRPr="006F2B85" w:rsidRDefault="0018560E" w:rsidP="00AB392C">
      <w:pPr>
        <w:spacing w:after="0" w:line="240" w:lineRule="auto"/>
        <w:jc w:val="both"/>
        <w:rPr>
          <w:rFonts w:ascii="Arial" w:eastAsia="Times New Roman" w:hAnsi="Arial" w:cs="Arial"/>
        </w:rPr>
      </w:pPr>
      <w:bookmarkStart w:id="51" w:name="part_03ea57001eb04907aa5cf10f113758bd"/>
      <w:bookmarkEnd w:id="51"/>
      <w:r w:rsidRPr="006F2B85">
        <w:rPr>
          <w:rFonts w:ascii="Arial" w:eastAsia="Times New Roman" w:hAnsi="Arial" w:cs="Arial"/>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1ABDFE55" w14:textId="77777777" w:rsidR="0018560E" w:rsidRPr="006F2B85" w:rsidRDefault="0018560E" w:rsidP="00AB392C">
      <w:pPr>
        <w:spacing w:after="0" w:line="240" w:lineRule="auto"/>
        <w:jc w:val="both"/>
        <w:rPr>
          <w:rFonts w:ascii="Arial" w:eastAsia="Times New Roman" w:hAnsi="Arial" w:cs="Arial"/>
        </w:rPr>
      </w:pPr>
      <w:bookmarkStart w:id="52" w:name="part_7348113057824e2ab94b12232ab195f1"/>
      <w:bookmarkEnd w:id="52"/>
      <w:r w:rsidRPr="006F2B85">
        <w:rPr>
          <w:rFonts w:ascii="Arial" w:eastAsia="Times New Roman" w:hAnsi="Arial" w:cs="Arial"/>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5D2BE6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00DE24E6" w14:textId="77777777" w:rsidR="0018560E" w:rsidRPr="006F2B85" w:rsidRDefault="0018560E" w:rsidP="00AB392C">
      <w:pPr>
        <w:spacing w:after="0" w:line="240" w:lineRule="auto"/>
        <w:jc w:val="center"/>
        <w:rPr>
          <w:rFonts w:ascii="Arial" w:eastAsia="Times New Roman" w:hAnsi="Arial" w:cs="Arial"/>
          <w:b/>
          <w:bCs/>
        </w:rPr>
      </w:pPr>
      <w:bookmarkStart w:id="53" w:name="part_b12e575e710a492587b8cf5444d53238"/>
      <w:bookmarkEnd w:id="53"/>
      <w:r w:rsidRPr="006F2B85">
        <w:rPr>
          <w:rFonts w:ascii="Arial" w:eastAsia="Times New Roman" w:hAnsi="Arial" w:cs="Arial"/>
          <w:b/>
          <w:bCs/>
        </w:rPr>
        <w:t>III SKYRIUS</w:t>
      </w:r>
    </w:p>
    <w:p w14:paraId="653A2B9F"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caps/>
        </w:rPr>
        <w:t>TIEKĖJAS ir kiti Sutarties vykdymui pasitelkiami asmenys</w:t>
      </w:r>
      <w:r w:rsidRPr="006F2B85">
        <w:rPr>
          <w:rFonts w:ascii="Arial" w:eastAsia="Times New Roman" w:hAnsi="Arial" w:cs="Arial"/>
          <w:b/>
          <w:bCs/>
        </w:rPr>
        <w:t> </w:t>
      </w:r>
    </w:p>
    <w:p w14:paraId="03A86914" w14:textId="77777777" w:rsidR="0018560E" w:rsidRPr="006F2B85" w:rsidRDefault="0018560E" w:rsidP="00AB392C">
      <w:pPr>
        <w:spacing w:after="0" w:line="240" w:lineRule="auto"/>
        <w:jc w:val="center"/>
        <w:rPr>
          <w:rFonts w:ascii="Arial" w:eastAsia="Times New Roman" w:hAnsi="Arial" w:cs="Arial"/>
        </w:rPr>
      </w:pPr>
    </w:p>
    <w:p w14:paraId="6ED3DBEF" w14:textId="77777777" w:rsidR="0018560E" w:rsidRPr="006F2B85" w:rsidRDefault="0018560E" w:rsidP="00AB392C">
      <w:pPr>
        <w:spacing w:after="0" w:line="240" w:lineRule="auto"/>
        <w:jc w:val="center"/>
        <w:rPr>
          <w:rFonts w:ascii="Arial" w:eastAsia="Times New Roman" w:hAnsi="Arial" w:cs="Arial"/>
        </w:rPr>
      </w:pPr>
      <w:bookmarkStart w:id="54" w:name="part_580521bdcc464d98a3081c111d0080d0"/>
      <w:bookmarkEnd w:id="54"/>
      <w:r w:rsidRPr="006F2B85">
        <w:rPr>
          <w:rFonts w:ascii="Arial" w:eastAsia="Times New Roman" w:hAnsi="Arial" w:cs="Arial"/>
          <w:b/>
          <w:bCs/>
        </w:rPr>
        <w:t>3.1. Kvalifikacija ir kiti Tiekėjo pasiūlymu prisiimti įsipareigojimai</w:t>
      </w:r>
    </w:p>
    <w:p w14:paraId="50A95E74"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 </w:t>
      </w:r>
    </w:p>
    <w:p w14:paraId="0C996115" w14:textId="77777777" w:rsidR="0018560E" w:rsidRPr="006F2B85" w:rsidRDefault="0018560E" w:rsidP="00AB392C">
      <w:pPr>
        <w:spacing w:after="0" w:line="240" w:lineRule="auto"/>
        <w:jc w:val="both"/>
        <w:rPr>
          <w:rFonts w:ascii="Arial" w:eastAsia="Times New Roman" w:hAnsi="Arial" w:cs="Arial"/>
        </w:rPr>
      </w:pPr>
      <w:bookmarkStart w:id="55" w:name="part_1795e51934dc44e5ade0da75cd3b3c38"/>
      <w:bookmarkEnd w:id="55"/>
      <w:r w:rsidRPr="006F2B85">
        <w:rPr>
          <w:rFonts w:ascii="Arial" w:eastAsia="Times New Roman" w:hAnsi="Arial" w:cs="Arial"/>
        </w:rPr>
        <w:t>3.1.1. Tiekėjas atsako už tai, kad visą Sutarties vykdymo laikotarpį Tiekėjas būtų kompetentingas, patikimas ir pajėgus (įskaitant ūkio subjektų, kurių pajėgumais remiasi Tiekėjas, pajėgumus) įvykdyti Sutarties reikalavimus:</w:t>
      </w:r>
    </w:p>
    <w:p w14:paraId="732E2D68" w14:textId="77777777" w:rsidR="0018560E" w:rsidRPr="006F2B85" w:rsidRDefault="0018560E" w:rsidP="00AB392C">
      <w:pPr>
        <w:spacing w:after="0" w:line="240" w:lineRule="auto"/>
        <w:jc w:val="both"/>
        <w:rPr>
          <w:rFonts w:ascii="Arial" w:eastAsia="Times New Roman" w:hAnsi="Arial" w:cs="Arial"/>
        </w:rPr>
      </w:pPr>
      <w:bookmarkStart w:id="56" w:name="part_25a1fc0270cb43ff87eb41b488630326"/>
      <w:bookmarkEnd w:id="56"/>
      <w:r w:rsidRPr="006F2B85">
        <w:rPr>
          <w:rFonts w:ascii="Arial" w:eastAsia="Times New Roman" w:hAnsi="Arial" w:cs="Arial"/>
        </w:rPr>
        <w:t>3.1.1.1.  turėtų teisę verstis ta veikla, kuri yra reikalinga Sutarčiai įvykdyti. Pirkėjui pareikalavus, Tiekėjas turi pateikti dokumentus, įrodančius, kad Sutartį vykdo tik tokią teisę turintys asmenys;</w:t>
      </w:r>
    </w:p>
    <w:p w14:paraId="4D90D342" w14:textId="77777777" w:rsidR="0018560E" w:rsidRPr="006F2B85" w:rsidRDefault="0018560E" w:rsidP="00AB392C">
      <w:pPr>
        <w:spacing w:after="0" w:line="240" w:lineRule="auto"/>
        <w:jc w:val="both"/>
        <w:rPr>
          <w:rFonts w:ascii="Arial" w:eastAsia="Times New Roman" w:hAnsi="Arial" w:cs="Arial"/>
        </w:rPr>
      </w:pPr>
      <w:bookmarkStart w:id="57" w:name="part_a8fcb6e4aecb4a838b03e3a086a734a4"/>
      <w:bookmarkEnd w:id="57"/>
      <w:r w:rsidRPr="006F2B85">
        <w:rPr>
          <w:rFonts w:ascii="Arial" w:eastAsia="Times New Roman" w:hAnsi="Arial" w:cs="Arial"/>
        </w:rPr>
        <w:t>3.1.1.2.  atitiktų tiekėjų kvalifikacijai pirkimo dokumentuose nustatytus reikalavimus bei neturėtų pirkimo dokumentuose nustatytų pašalinimo pagrindų;</w:t>
      </w:r>
    </w:p>
    <w:p w14:paraId="48057B25" w14:textId="77777777" w:rsidR="0018560E" w:rsidRPr="006F2B85" w:rsidRDefault="0018560E" w:rsidP="00AB392C">
      <w:pPr>
        <w:spacing w:after="0" w:line="240" w:lineRule="auto"/>
        <w:jc w:val="both"/>
        <w:rPr>
          <w:rFonts w:ascii="Arial" w:eastAsia="Times New Roman" w:hAnsi="Arial" w:cs="Arial"/>
        </w:rPr>
      </w:pPr>
      <w:bookmarkStart w:id="58" w:name="part_29190c49f0f1457e9ff58a210d61d5d0"/>
      <w:bookmarkEnd w:id="58"/>
      <w:r w:rsidRPr="006F2B85">
        <w:rPr>
          <w:rFonts w:ascii="Arial" w:eastAsia="Times New Roman" w:hAnsi="Arial" w:cs="Arial"/>
        </w:rPr>
        <w:t xml:space="preserve">3.1.1.3.  laikytųsi Tiekėjo pasiūlyme nurodytų įsipareigojimų, įskaitant, bet neapsiribojant – atitiktų Tiekėjo pasiūlyme nurodytų kriterijų, dėl kurių jo pasiūlymas buvo išrinktas ekonomiškai naudingiausiu (toliau – </w:t>
      </w:r>
      <w:r w:rsidRPr="006F2B85">
        <w:rPr>
          <w:rFonts w:ascii="Arial" w:eastAsia="Times New Roman" w:hAnsi="Arial" w:cs="Arial"/>
          <w:b/>
          <w:bCs/>
        </w:rPr>
        <w:t>Kokybiniai kriterijai</w:t>
      </w:r>
      <w:r w:rsidRPr="006F2B85">
        <w:rPr>
          <w:rFonts w:ascii="Arial" w:eastAsia="Times New Roman" w:hAnsi="Arial" w:cs="Arial"/>
        </w:rPr>
        <w:t>), reikšmes ir parametrus. Šiame papunktyje nurodytų įsipareigojimų laikymosi tikrinimo tvarka nustatoma Specialiosiose sąlygose;</w:t>
      </w:r>
    </w:p>
    <w:p w14:paraId="15521110" w14:textId="77777777" w:rsidR="0018560E" w:rsidRPr="006F2B85" w:rsidRDefault="0018560E" w:rsidP="00AB392C">
      <w:pPr>
        <w:spacing w:after="0" w:line="240" w:lineRule="auto"/>
        <w:jc w:val="both"/>
        <w:rPr>
          <w:rFonts w:ascii="Arial" w:eastAsia="Times New Roman" w:hAnsi="Arial" w:cs="Arial"/>
        </w:rPr>
      </w:pPr>
      <w:bookmarkStart w:id="59" w:name="part_f2de329a60134364bf26b46098d44375"/>
      <w:bookmarkEnd w:id="59"/>
      <w:r w:rsidRPr="006F2B85">
        <w:rPr>
          <w:rFonts w:ascii="Arial" w:eastAsia="Times New Roman" w:hAnsi="Arial" w:cs="Arial"/>
        </w:rPr>
        <w:t>3.1.1.4.  užtikrintų nustatytų kokybės vadybos sistemos ir (arba) aplinkos apsaugos vadybos sistemos standartų taikymą, jeigu to reikalaujama pirkimo dokumentuose, ir turėtų tą patvirtinančius dokumentus;</w:t>
      </w:r>
    </w:p>
    <w:p w14:paraId="08654565" w14:textId="77777777" w:rsidR="0018560E" w:rsidRPr="006F2B85" w:rsidRDefault="0018560E" w:rsidP="00AB392C">
      <w:pPr>
        <w:spacing w:after="0" w:line="240" w:lineRule="auto"/>
        <w:jc w:val="both"/>
        <w:rPr>
          <w:rFonts w:ascii="Arial" w:eastAsia="Times New Roman" w:hAnsi="Arial" w:cs="Arial"/>
        </w:rPr>
      </w:pPr>
      <w:bookmarkStart w:id="60" w:name="part_7024be6bb5b54bd0972c90002c346c9d"/>
      <w:bookmarkEnd w:id="60"/>
      <w:r w:rsidRPr="006F2B85">
        <w:rPr>
          <w:rFonts w:ascii="Arial" w:eastAsia="Times New Roman" w:hAnsi="Arial" w:cs="Arial"/>
        </w:rPr>
        <w:t>3.1.1.5. atitiktų nacionalinio saugumo interesus bei nebūtų registruotas (nuolat gyvenantis ar turintis pilietybę) nepatikimomis laikomose valstybėse ar teritorijose, jei tokie reikalavimai buvo numatyti pirkimo dokumentuose.</w:t>
      </w:r>
    </w:p>
    <w:p w14:paraId="3023D81C" w14:textId="77777777" w:rsidR="0018560E" w:rsidRPr="006F2B85" w:rsidRDefault="0018560E" w:rsidP="00AB392C">
      <w:pPr>
        <w:spacing w:after="0" w:line="240" w:lineRule="auto"/>
        <w:jc w:val="both"/>
        <w:rPr>
          <w:rFonts w:ascii="Arial" w:eastAsia="Times New Roman" w:hAnsi="Arial" w:cs="Arial"/>
        </w:rPr>
      </w:pPr>
      <w:bookmarkStart w:id="61" w:name="part_6165a952fc4d4f0194154012d180b17e"/>
      <w:bookmarkEnd w:id="61"/>
      <w:r w:rsidRPr="006F2B85">
        <w:rPr>
          <w:rFonts w:ascii="Arial" w:eastAsia="Times New Roman" w:hAnsi="Arial" w:cs="Arial"/>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6A266849" w14:textId="77777777" w:rsidR="0018560E" w:rsidRPr="006F2B85" w:rsidRDefault="0018560E" w:rsidP="00AB392C">
      <w:pPr>
        <w:spacing w:after="0" w:line="240" w:lineRule="auto"/>
        <w:jc w:val="both"/>
        <w:rPr>
          <w:rFonts w:ascii="Arial" w:eastAsia="Times New Roman" w:hAnsi="Arial" w:cs="Arial"/>
        </w:rPr>
      </w:pPr>
      <w:bookmarkStart w:id="62" w:name="part_cced33152bed456cab727f62461617df"/>
      <w:bookmarkEnd w:id="62"/>
      <w:r w:rsidRPr="006F2B85">
        <w:rPr>
          <w:rFonts w:ascii="Arial" w:eastAsia="Times New Roman" w:hAnsi="Arial" w:cs="Arial"/>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5E7BA89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9005EAF" w14:textId="77777777" w:rsidR="0018560E" w:rsidRPr="006F2B85" w:rsidRDefault="0018560E" w:rsidP="00AB392C">
      <w:pPr>
        <w:spacing w:after="0" w:line="240" w:lineRule="auto"/>
        <w:jc w:val="center"/>
        <w:rPr>
          <w:rFonts w:ascii="Arial" w:eastAsia="Times New Roman" w:hAnsi="Arial" w:cs="Arial"/>
        </w:rPr>
      </w:pPr>
      <w:bookmarkStart w:id="63" w:name="part_28659524188b47ea97fe76891047051c"/>
      <w:bookmarkEnd w:id="63"/>
      <w:r w:rsidRPr="006F2B85">
        <w:rPr>
          <w:rFonts w:ascii="Arial" w:eastAsia="Times New Roman" w:hAnsi="Arial" w:cs="Arial"/>
          <w:b/>
          <w:bCs/>
        </w:rPr>
        <w:t>3.2.</w:t>
      </w:r>
      <w:r w:rsidRPr="006F2B85">
        <w:rPr>
          <w:rFonts w:ascii="Arial" w:eastAsia="Times New Roman" w:hAnsi="Arial" w:cs="Arial"/>
        </w:rPr>
        <w:t>    </w:t>
      </w:r>
      <w:r w:rsidRPr="006F2B85">
        <w:rPr>
          <w:rFonts w:ascii="Arial" w:eastAsia="Times New Roman" w:hAnsi="Arial" w:cs="Arial"/>
          <w:b/>
          <w:bCs/>
        </w:rPr>
        <w:t>Subtiekėjų bei specialistų pasitelkimas ir keitimas</w:t>
      </w:r>
    </w:p>
    <w:p w14:paraId="2E3D3CA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E4C039D" w14:textId="77777777" w:rsidR="0018560E" w:rsidRPr="006F2B85" w:rsidRDefault="0018560E" w:rsidP="00AB392C">
      <w:pPr>
        <w:spacing w:after="0" w:line="240" w:lineRule="auto"/>
        <w:jc w:val="both"/>
        <w:rPr>
          <w:rFonts w:ascii="Arial" w:eastAsia="Times New Roman" w:hAnsi="Arial" w:cs="Arial"/>
        </w:rPr>
      </w:pPr>
      <w:bookmarkStart w:id="64" w:name="part_f61ae872f71147a69034fd587547cf45"/>
      <w:bookmarkEnd w:id="64"/>
      <w:r w:rsidRPr="006F2B85">
        <w:rPr>
          <w:rFonts w:ascii="Arial" w:eastAsia="Times New Roman" w:hAnsi="Arial" w:cs="Arial"/>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533AC66" w14:textId="77777777" w:rsidR="0018560E" w:rsidRPr="006F2B85" w:rsidRDefault="0018560E" w:rsidP="00AB392C">
      <w:pPr>
        <w:spacing w:after="0" w:line="240" w:lineRule="auto"/>
        <w:jc w:val="both"/>
        <w:rPr>
          <w:rFonts w:ascii="Arial" w:eastAsia="Times New Roman" w:hAnsi="Arial" w:cs="Arial"/>
        </w:rPr>
      </w:pPr>
      <w:bookmarkStart w:id="65" w:name="part_15f2f86bb12c48759f572189ab5426a6"/>
      <w:bookmarkEnd w:id="65"/>
      <w:r w:rsidRPr="006F2B85">
        <w:rPr>
          <w:rFonts w:ascii="Arial" w:eastAsia="Times New Roman" w:hAnsi="Arial" w:cs="Arial"/>
        </w:rPr>
        <w:t>3.2.2. Sutarties vykdymui pasitelkiami subtiekėjai ir (ar) specialistai (jeigu tokie pasitelkiami) nurodomi Specialiosiose sąlygose.</w:t>
      </w:r>
    </w:p>
    <w:p w14:paraId="6A69A363" w14:textId="77777777" w:rsidR="0018560E" w:rsidRPr="006F2B85" w:rsidRDefault="0018560E" w:rsidP="00AB392C">
      <w:pPr>
        <w:spacing w:after="0" w:line="240" w:lineRule="auto"/>
        <w:jc w:val="both"/>
        <w:rPr>
          <w:rFonts w:ascii="Arial" w:eastAsia="Times New Roman" w:hAnsi="Arial" w:cs="Arial"/>
        </w:rPr>
      </w:pPr>
      <w:bookmarkStart w:id="66" w:name="part_6700c2f309b14e8ba5ba63083ae461ab"/>
      <w:bookmarkEnd w:id="66"/>
      <w:r w:rsidRPr="006F2B85">
        <w:rPr>
          <w:rFonts w:ascii="Arial" w:eastAsia="Times New Roman" w:hAnsi="Arial" w:cs="Arial"/>
        </w:rPr>
        <w:t>3.2.3. Tiekėjas gali keisti ir (ar) pasitelkti subtiekėjus ir (ar) specialistus šiame Sutarties poskyryje nustatytais atvejais ir tvarka.</w:t>
      </w:r>
    </w:p>
    <w:p w14:paraId="71AE011A" w14:textId="77777777" w:rsidR="0018560E" w:rsidRPr="006F2B85" w:rsidRDefault="0018560E" w:rsidP="00AB392C">
      <w:pPr>
        <w:spacing w:after="0" w:line="240" w:lineRule="auto"/>
        <w:jc w:val="both"/>
        <w:rPr>
          <w:rFonts w:ascii="Arial" w:eastAsia="Times New Roman" w:hAnsi="Arial" w:cs="Arial"/>
        </w:rPr>
      </w:pPr>
      <w:bookmarkStart w:id="67" w:name="part_0daebf7df2dd41e7a9e27e309a7bff6f"/>
      <w:bookmarkEnd w:id="67"/>
      <w:r w:rsidRPr="006F2B85">
        <w:rPr>
          <w:rFonts w:ascii="Arial" w:eastAsia="Times New Roman" w:hAnsi="Arial" w:cs="Arial"/>
        </w:rPr>
        <w:lastRenderedPageBreak/>
        <w:t>3.2.4. Naujas subtiekėjas ar specialistas gali pradėti vykdyti jiems Tiekėjo pavestus įsipareigojimus pagal Sutartį ne anksčiau, nei bus pasirašytas Susitarimas.</w:t>
      </w:r>
    </w:p>
    <w:p w14:paraId="3B6D311D" w14:textId="77777777" w:rsidR="0018560E" w:rsidRPr="006F2B85" w:rsidRDefault="0018560E" w:rsidP="00AB392C">
      <w:pPr>
        <w:spacing w:after="0" w:line="240" w:lineRule="auto"/>
        <w:jc w:val="both"/>
        <w:rPr>
          <w:rFonts w:ascii="Arial" w:eastAsia="Times New Roman" w:hAnsi="Arial" w:cs="Arial"/>
        </w:rPr>
      </w:pPr>
      <w:bookmarkStart w:id="68" w:name="part_ea2c2d1c4fb941a3a4ba9fb14795d2e4"/>
      <w:bookmarkEnd w:id="68"/>
      <w:r w:rsidRPr="006F2B85">
        <w:rPr>
          <w:rFonts w:ascii="Arial" w:eastAsia="Times New Roman" w:hAnsi="Arial" w:cs="Arial"/>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67020A50" w14:textId="77777777" w:rsidR="0018560E" w:rsidRPr="006F2B85" w:rsidRDefault="0018560E" w:rsidP="00AB392C">
      <w:pPr>
        <w:spacing w:after="0" w:line="240" w:lineRule="auto"/>
        <w:jc w:val="both"/>
        <w:rPr>
          <w:rFonts w:ascii="Arial" w:eastAsia="Times New Roman" w:hAnsi="Arial" w:cs="Arial"/>
        </w:rPr>
      </w:pPr>
      <w:bookmarkStart w:id="69" w:name="part_3dbdcdf04eb447b896c460a52accec7e"/>
      <w:bookmarkEnd w:id="69"/>
      <w:r w:rsidRPr="006F2B85">
        <w:rPr>
          <w:rFonts w:ascii="Arial" w:eastAsia="Times New Roman" w:hAnsi="Arial" w:cs="Arial"/>
        </w:rPr>
        <w:t>3.2.6. Tiekėjas turi teisę Sutarties vykdymui pasitelkti naujus, Specialiosiose sąlygose nenurodytus subtiekėjus, kurių pajėgumais Tiekėjas nesirėmė pirkimo dokumentuose numatytiems kvalifikacijos reikalavimams pagrįsti.</w:t>
      </w:r>
    </w:p>
    <w:p w14:paraId="545284AA" w14:textId="77777777" w:rsidR="0018560E" w:rsidRPr="006F2B85" w:rsidRDefault="0018560E" w:rsidP="00AB392C">
      <w:pPr>
        <w:spacing w:after="0" w:line="240" w:lineRule="auto"/>
        <w:jc w:val="both"/>
        <w:rPr>
          <w:rFonts w:ascii="Arial" w:eastAsia="Times New Roman" w:hAnsi="Arial" w:cs="Arial"/>
        </w:rPr>
      </w:pPr>
      <w:bookmarkStart w:id="70" w:name="part_4adb07efed6443189577d5062020fce3"/>
      <w:bookmarkEnd w:id="70"/>
      <w:r w:rsidRPr="006F2B85">
        <w:rPr>
          <w:rFonts w:ascii="Arial" w:eastAsia="Times New Roman" w:hAnsi="Arial" w:cs="Arial"/>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7CB85348" w14:textId="77777777" w:rsidR="0018560E" w:rsidRPr="006F2B85" w:rsidRDefault="0018560E" w:rsidP="00AB392C">
      <w:pPr>
        <w:spacing w:after="0" w:line="240" w:lineRule="auto"/>
        <w:jc w:val="both"/>
        <w:rPr>
          <w:rFonts w:ascii="Arial" w:eastAsia="Times New Roman" w:hAnsi="Arial" w:cs="Arial"/>
        </w:rPr>
      </w:pPr>
      <w:bookmarkStart w:id="71" w:name="part_752a8ca8f8d142d498ff683c987131b0"/>
      <w:bookmarkEnd w:id="71"/>
      <w:r w:rsidRPr="006F2B85">
        <w:rPr>
          <w:rFonts w:ascii="Arial" w:eastAsia="Times New Roman" w:hAnsi="Arial" w:cs="Arial"/>
        </w:rPr>
        <w:t>3.2.8. Tiekėjas, bet kuriuo Sutarties vykdymo metu, subtiekėjus, kurių pajėgumais Tiekėjas nesirėmė pirkimo dokumentuose numatytiems kvalifikacijos reikalavimams pagrįsti, gali keisti savo nuožiūra.</w:t>
      </w:r>
    </w:p>
    <w:p w14:paraId="465FF614" w14:textId="77777777" w:rsidR="0018560E" w:rsidRPr="006F2B85" w:rsidRDefault="0018560E" w:rsidP="00AB392C">
      <w:pPr>
        <w:spacing w:after="0" w:line="240" w:lineRule="auto"/>
        <w:jc w:val="both"/>
        <w:rPr>
          <w:rFonts w:ascii="Arial" w:eastAsia="Times New Roman" w:hAnsi="Arial" w:cs="Arial"/>
        </w:rPr>
      </w:pPr>
      <w:bookmarkStart w:id="72" w:name="part_ff2f36fee23047749cd7cfd433229006"/>
      <w:bookmarkEnd w:id="72"/>
      <w:r w:rsidRPr="006F2B85">
        <w:rPr>
          <w:rFonts w:ascii="Arial" w:eastAsia="Times New Roman" w:hAnsi="Arial" w:cs="Arial"/>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A704018" w14:textId="77777777" w:rsidR="0018560E" w:rsidRPr="006F2B85" w:rsidRDefault="0018560E" w:rsidP="00AB392C">
      <w:pPr>
        <w:spacing w:after="0" w:line="240" w:lineRule="auto"/>
        <w:jc w:val="both"/>
        <w:rPr>
          <w:rFonts w:ascii="Arial" w:eastAsia="Times New Roman" w:hAnsi="Arial" w:cs="Arial"/>
        </w:rPr>
      </w:pPr>
      <w:bookmarkStart w:id="73" w:name="part_eececceedbef4f6db68762f9c34a74f1"/>
      <w:bookmarkEnd w:id="73"/>
      <w:r w:rsidRPr="006F2B85">
        <w:rPr>
          <w:rFonts w:ascii="Arial" w:eastAsia="Times New Roman" w:hAnsi="Arial" w:cs="Arial"/>
        </w:rPr>
        <w:t>3.2.10. Subtiekėjai, kurių pajėgumais Tiekėjas rėmėsi, kad atitiktų pirkimo dokumentuose nustatytus kvalifikacijos reikalavimus, gali būti keičiami tik šiais atvejais:</w:t>
      </w:r>
    </w:p>
    <w:p w14:paraId="6F57C8F5" w14:textId="77777777" w:rsidR="0018560E" w:rsidRPr="006F2B85" w:rsidRDefault="0018560E" w:rsidP="00AB392C">
      <w:pPr>
        <w:spacing w:after="0" w:line="240" w:lineRule="auto"/>
        <w:jc w:val="both"/>
        <w:rPr>
          <w:rFonts w:ascii="Arial" w:eastAsia="Times New Roman" w:hAnsi="Arial" w:cs="Arial"/>
        </w:rPr>
      </w:pPr>
      <w:bookmarkStart w:id="74" w:name="part_d8cb4f8fd94a4487bfa4aa2b4234b671"/>
      <w:bookmarkEnd w:id="74"/>
      <w:r w:rsidRPr="006F2B85">
        <w:rPr>
          <w:rFonts w:ascii="Arial" w:eastAsia="Times New Roman" w:hAnsi="Arial" w:cs="Arial"/>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15C562F5" w14:textId="77777777" w:rsidR="0018560E" w:rsidRPr="006F2B85" w:rsidRDefault="0018560E" w:rsidP="00AB392C">
      <w:pPr>
        <w:spacing w:after="0" w:line="240" w:lineRule="auto"/>
        <w:jc w:val="both"/>
        <w:rPr>
          <w:rFonts w:ascii="Arial" w:eastAsia="Times New Roman" w:hAnsi="Arial" w:cs="Arial"/>
        </w:rPr>
      </w:pPr>
      <w:bookmarkStart w:id="75" w:name="part_27d9df4b1884494d84ab1e1538663a2e"/>
      <w:bookmarkEnd w:id="75"/>
      <w:r w:rsidRPr="006F2B85">
        <w:rPr>
          <w:rFonts w:ascii="Arial" w:eastAsia="Times New Roman" w:hAnsi="Arial" w:cs="Arial"/>
        </w:rPr>
        <w:t>3.2.10.2. kai subtiekėjas dėl objektyvių priežasčių (pavyzdžiui, subtiekėjui atsisakius dalyvauti Sutarties vykdyme, nutrūkus teisiniams santykiams su Tiekėju ir pan.) nebegali vykdyti visų ar dalies Sutartyje numatytų įsipareigojimų;</w:t>
      </w:r>
    </w:p>
    <w:p w14:paraId="5071FF89" w14:textId="77777777" w:rsidR="0018560E" w:rsidRPr="006F2B85" w:rsidRDefault="0018560E" w:rsidP="00AB392C">
      <w:pPr>
        <w:spacing w:after="0" w:line="240" w:lineRule="auto"/>
        <w:jc w:val="both"/>
        <w:rPr>
          <w:rFonts w:ascii="Arial" w:eastAsia="Times New Roman" w:hAnsi="Arial" w:cs="Arial"/>
        </w:rPr>
      </w:pPr>
      <w:bookmarkStart w:id="76" w:name="part_57588d7f02114903a2e793fa0e230038"/>
      <w:bookmarkEnd w:id="76"/>
      <w:r w:rsidRPr="006F2B85">
        <w:rPr>
          <w:rFonts w:ascii="Arial" w:eastAsia="Times New Roman" w:hAnsi="Arial" w:cs="Arial"/>
        </w:rPr>
        <w:t>3.2.10.3. Tiekėjas ar subtiekėjas privalo pakeisti subtiekėją, jei paaiškėja, kad jis neatitinka jam pirkimo dokumentuose keliamų reikalavimų.</w:t>
      </w:r>
    </w:p>
    <w:p w14:paraId="4064FCE4" w14:textId="77777777" w:rsidR="0018560E" w:rsidRPr="006F2B85" w:rsidRDefault="0018560E" w:rsidP="00AB392C">
      <w:pPr>
        <w:spacing w:after="0" w:line="240" w:lineRule="auto"/>
        <w:jc w:val="both"/>
        <w:rPr>
          <w:rFonts w:ascii="Arial" w:eastAsia="Times New Roman" w:hAnsi="Arial" w:cs="Arial"/>
        </w:rPr>
      </w:pPr>
      <w:bookmarkStart w:id="77" w:name="part_982df4a39eff4f1fb11e38b1350a91ee"/>
      <w:bookmarkEnd w:id="77"/>
      <w:r w:rsidRPr="006F2B85">
        <w:rPr>
          <w:rFonts w:ascii="Arial" w:eastAsia="Times New Roman" w:hAnsi="Arial" w:cs="Arial"/>
        </w:rPr>
        <w:t>3.2.11. Tiekėjo (ar subtiekėjų) specialistai, vykdantys Sutartį, gali būti keičiami šiais atvejais:</w:t>
      </w:r>
    </w:p>
    <w:p w14:paraId="7D4693A9" w14:textId="77777777" w:rsidR="0018560E" w:rsidRPr="006F2B85" w:rsidRDefault="0018560E" w:rsidP="00AB392C">
      <w:pPr>
        <w:spacing w:after="0" w:line="240" w:lineRule="auto"/>
        <w:jc w:val="both"/>
        <w:rPr>
          <w:rFonts w:ascii="Arial" w:eastAsia="Times New Roman" w:hAnsi="Arial" w:cs="Arial"/>
        </w:rPr>
      </w:pPr>
      <w:bookmarkStart w:id="78" w:name="part_f561bb2247fa414f903b95cdb21e5c31"/>
      <w:bookmarkEnd w:id="78"/>
      <w:r w:rsidRPr="006F2B85">
        <w:rPr>
          <w:rFonts w:ascii="Arial" w:eastAsia="Times New Roman" w:hAnsi="Arial" w:cs="Arial"/>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79BBC9F" w14:textId="77777777" w:rsidR="0018560E" w:rsidRPr="006F2B85" w:rsidRDefault="0018560E" w:rsidP="00AB392C">
      <w:pPr>
        <w:spacing w:after="0" w:line="240" w:lineRule="auto"/>
        <w:jc w:val="both"/>
        <w:rPr>
          <w:rFonts w:ascii="Arial" w:eastAsia="Times New Roman" w:hAnsi="Arial" w:cs="Arial"/>
        </w:rPr>
      </w:pPr>
      <w:bookmarkStart w:id="79" w:name="part_d989dda3aec94f379dfc5b6aa7ed8ff8"/>
      <w:bookmarkEnd w:id="79"/>
      <w:r w:rsidRPr="006F2B85">
        <w:rPr>
          <w:rFonts w:ascii="Arial" w:eastAsia="Times New Roman" w:hAnsi="Arial" w:cs="Arial"/>
        </w:rPr>
        <w:t>3.2.11.2. Pirkėjo iniciatyva, jei Pirkėjas turi pagrįstų įtarimų, kad Tiekėjo Sutarties vykdymui paskirtas specialistas nekompetentingas vykdyti nustatytas pareigas;</w:t>
      </w:r>
    </w:p>
    <w:p w14:paraId="4C9FEDE9" w14:textId="77777777" w:rsidR="0018560E" w:rsidRPr="006F2B85" w:rsidRDefault="0018560E" w:rsidP="00AB392C">
      <w:pPr>
        <w:spacing w:after="0" w:line="240" w:lineRule="auto"/>
        <w:jc w:val="both"/>
        <w:rPr>
          <w:rFonts w:ascii="Arial" w:eastAsia="Times New Roman" w:hAnsi="Arial" w:cs="Arial"/>
        </w:rPr>
      </w:pPr>
      <w:bookmarkStart w:id="80" w:name="part_08812329d5d040b080a6cad27320645e"/>
      <w:bookmarkEnd w:id="80"/>
      <w:r w:rsidRPr="006F2B85">
        <w:rPr>
          <w:rFonts w:ascii="Arial" w:eastAsia="Times New Roman" w:hAnsi="Arial" w:cs="Arial"/>
        </w:rPr>
        <w:t>3.2.11.3. Tiekėjas ar subtiekėjas privalo pakeisti specialistą, jei paaiškėja, kad jis neatitinka jam pirkimo dokumentuose keliamų reikalavimų.</w:t>
      </w:r>
    </w:p>
    <w:p w14:paraId="2E76EECB" w14:textId="77777777" w:rsidR="0018560E" w:rsidRPr="006F2B85" w:rsidRDefault="0018560E" w:rsidP="00AB392C">
      <w:pPr>
        <w:spacing w:after="0" w:line="240" w:lineRule="auto"/>
        <w:jc w:val="both"/>
        <w:rPr>
          <w:rFonts w:ascii="Arial" w:eastAsia="Times New Roman" w:hAnsi="Arial" w:cs="Arial"/>
        </w:rPr>
      </w:pPr>
      <w:bookmarkStart w:id="81" w:name="part_537d4d81d7a7430189d20285b9834482"/>
      <w:bookmarkEnd w:id="81"/>
      <w:r w:rsidRPr="006F2B85">
        <w:rPr>
          <w:rFonts w:ascii="Arial" w:eastAsia="Times New Roman" w:hAnsi="Arial" w:cs="Arial"/>
        </w:rPr>
        <w:t xml:space="preserve">3.2.12. </w:t>
      </w:r>
      <w:bookmarkStart w:id="82" w:name="part_e5aa3ac1fbdd453b8b904e033a7a959b"/>
      <w:bookmarkEnd w:id="82"/>
      <w:r w:rsidRPr="006F2B85">
        <w:rPr>
          <w:rFonts w:ascii="Arial" w:eastAsia="Times New Roman" w:hAnsi="Arial" w:cs="Arial"/>
        </w:rPr>
        <w:t xml:space="preserve">Naujas specialistas ir (ar) subtiekėjas Tiekėjo prašymo pakeisti specialistą ir (ar) subtiekėją pateikimo metu turi atitikti pirkimo dokumentuose specialistui ir (ar) subtiekėjui keliamus reikalavimus ir Tiekėjo pasiūlyme nurodytas Kokybinių kriterijų reikšmes. </w:t>
      </w:r>
    </w:p>
    <w:p w14:paraId="23B3B1D9"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3FBA8BFA" w14:textId="77777777" w:rsidR="0018560E" w:rsidRPr="006F2B85" w:rsidRDefault="0018560E" w:rsidP="00AB392C">
      <w:pPr>
        <w:spacing w:after="0" w:line="240" w:lineRule="auto"/>
        <w:jc w:val="both"/>
        <w:rPr>
          <w:rFonts w:ascii="Arial" w:eastAsia="Times New Roman" w:hAnsi="Arial" w:cs="Arial"/>
        </w:rPr>
      </w:pPr>
      <w:bookmarkStart w:id="83" w:name="part_b97bd142c0c74218868682f6aee1be50"/>
      <w:bookmarkEnd w:id="83"/>
      <w:r w:rsidRPr="006F2B85">
        <w:rPr>
          <w:rFonts w:ascii="Arial" w:eastAsia="Times New Roman" w:hAnsi="Arial" w:cs="Arial"/>
        </w:rPr>
        <w:t>3.2.13.1. argumentuotą rašytinį prašymą pakeisti subtiekėją ir (ar) specialistą, paaiškinant keitimo aplinkybę. Pirkėjas pasilieka teisę paprašyti įrodymų, pagrindžiančių keitimo aplinkybę;</w:t>
      </w:r>
    </w:p>
    <w:p w14:paraId="7298CDDC" w14:textId="77777777" w:rsidR="0018560E" w:rsidRPr="006F2B85" w:rsidRDefault="0018560E" w:rsidP="00AB392C">
      <w:pPr>
        <w:spacing w:after="0" w:line="240" w:lineRule="auto"/>
        <w:jc w:val="both"/>
        <w:rPr>
          <w:rFonts w:ascii="Arial" w:eastAsia="Times New Roman" w:hAnsi="Arial" w:cs="Arial"/>
        </w:rPr>
      </w:pPr>
      <w:bookmarkStart w:id="84" w:name="part_3b725996275842ce8b2a10bebf5ed0d7"/>
      <w:bookmarkEnd w:id="84"/>
      <w:r w:rsidRPr="006F2B85">
        <w:rPr>
          <w:rFonts w:ascii="Arial" w:eastAsia="Times New Roman" w:hAnsi="Arial" w:cs="Arial"/>
        </w:rPr>
        <w:lastRenderedPageBreak/>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6B1E5B2B" w14:textId="77777777" w:rsidR="0018560E" w:rsidRPr="006F2B85" w:rsidRDefault="0018560E" w:rsidP="00AB392C">
      <w:pPr>
        <w:spacing w:after="0" w:line="240" w:lineRule="auto"/>
        <w:jc w:val="both"/>
        <w:rPr>
          <w:rFonts w:ascii="Arial" w:eastAsia="Times New Roman" w:hAnsi="Arial" w:cs="Arial"/>
        </w:rPr>
      </w:pPr>
      <w:bookmarkStart w:id="85" w:name="part_3c3bfde46a1a4187885ae6d5d750d772"/>
      <w:bookmarkEnd w:id="85"/>
      <w:r w:rsidRPr="006F2B85">
        <w:rPr>
          <w:rFonts w:ascii="Arial" w:eastAsia="Times New Roman" w:hAnsi="Arial" w:cs="Arial"/>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069C7058"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A8E8CDA" w14:textId="77777777" w:rsidR="0018560E" w:rsidRPr="006F2B85" w:rsidRDefault="0018560E" w:rsidP="00AB392C">
      <w:pPr>
        <w:spacing w:after="0" w:line="240" w:lineRule="auto"/>
        <w:jc w:val="center"/>
        <w:rPr>
          <w:rFonts w:ascii="Arial" w:eastAsia="Times New Roman" w:hAnsi="Arial" w:cs="Arial"/>
        </w:rPr>
      </w:pPr>
      <w:bookmarkStart w:id="86" w:name="part_01270e090a964b9ca2af1f7aecd86b07"/>
      <w:bookmarkEnd w:id="86"/>
      <w:r w:rsidRPr="006F2B85">
        <w:rPr>
          <w:rFonts w:ascii="Arial" w:eastAsia="Times New Roman" w:hAnsi="Arial" w:cs="Arial"/>
          <w:b/>
          <w:bCs/>
        </w:rPr>
        <w:t>3.3. Jungtinės veiklos partnerių keitimas</w:t>
      </w:r>
    </w:p>
    <w:p w14:paraId="09BE5978"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67B1500" w14:textId="77777777" w:rsidR="0018560E" w:rsidRPr="006F2B85" w:rsidRDefault="0018560E" w:rsidP="00AB392C">
      <w:pPr>
        <w:spacing w:after="0" w:line="240" w:lineRule="auto"/>
        <w:jc w:val="both"/>
        <w:rPr>
          <w:rFonts w:ascii="Arial" w:eastAsia="Times New Roman" w:hAnsi="Arial" w:cs="Arial"/>
        </w:rPr>
      </w:pPr>
      <w:bookmarkStart w:id="87" w:name="part_46c833920d844077acc99f57d2163f2c"/>
      <w:bookmarkEnd w:id="87"/>
      <w:r w:rsidRPr="006F2B85">
        <w:rPr>
          <w:rFonts w:ascii="Arial" w:eastAsia="Times New Roman" w:hAnsi="Arial" w:cs="Arial"/>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AE19AFC" w14:textId="77777777" w:rsidR="0018560E" w:rsidRPr="006F2B85" w:rsidRDefault="0018560E" w:rsidP="00AB392C">
      <w:pPr>
        <w:spacing w:after="0" w:line="240" w:lineRule="auto"/>
        <w:jc w:val="both"/>
        <w:rPr>
          <w:rFonts w:ascii="Arial" w:eastAsia="Times New Roman" w:hAnsi="Arial" w:cs="Arial"/>
        </w:rPr>
      </w:pPr>
      <w:bookmarkStart w:id="88" w:name="part_62157cdf078d4d9fa26edcb8f228398d"/>
      <w:bookmarkEnd w:id="88"/>
      <w:r w:rsidRPr="006F2B85">
        <w:rPr>
          <w:rFonts w:ascii="Arial" w:eastAsia="Times New Roman" w:hAnsi="Arial" w:cs="Arial"/>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C03844C" w14:textId="77777777" w:rsidR="0018560E" w:rsidRPr="006F2B85" w:rsidRDefault="0018560E" w:rsidP="00AB392C">
      <w:pPr>
        <w:spacing w:after="0" w:line="240" w:lineRule="auto"/>
        <w:jc w:val="both"/>
        <w:rPr>
          <w:rFonts w:ascii="Arial" w:eastAsia="Times New Roman" w:hAnsi="Arial" w:cs="Arial"/>
        </w:rPr>
      </w:pPr>
      <w:bookmarkStart w:id="89" w:name="part_4ebdfd6e1db24254b6248160ddc681f0"/>
      <w:bookmarkEnd w:id="89"/>
      <w:r w:rsidRPr="006F2B85">
        <w:rPr>
          <w:rFonts w:ascii="Arial" w:eastAsia="Times New Roman" w:hAnsi="Arial" w:cs="Arial"/>
        </w:rPr>
        <w:t>3.3.3. Tiekėjas privalo ne vėliau nei prieš 10 (dešimt) darbo dienų iki numatomo Partnerio keitimo arba atsisakymo pateikti Pirkėjui šiuos dokumentus:</w:t>
      </w:r>
    </w:p>
    <w:p w14:paraId="0DF72DC8" w14:textId="77777777" w:rsidR="0018560E" w:rsidRPr="006F2B85" w:rsidRDefault="0018560E" w:rsidP="00AB392C">
      <w:pPr>
        <w:spacing w:after="0" w:line="240" w:lineRule="auto"/>
        <w:jc w:val="both"/>
        <w:rPr>
          <w:rFonts w:ascii="Arial" w:eastAsia="Times New Roman" w:hAnsi="Arial" w:cs="Arial"/>
        </w:rPr>
      </w:pPr>
      <w:bookmarkStart w:id="90" w:name="part_65b0edf20f19469a8db11907e3aa8060"/>
      <w:bookmarkEnd w:id="90"/>
      <w:r w:rsidRPr="006F2B85">
        <w:rPr>
          <w:rFonts w:ascii="Arial" w:eastAsia="Times New Roman" w:hAnsi="Arial" w:cs="Arial"/>
        </w:rPr>
        <w:t>3.3.3.1. argumentuotą rašytinį prašymą pakeisti Tiekėjo sudėtį ir įrodymus, pagrindžiančius bent vieną Partnerio atsisakymo ar keitimo aplinkybę, nurodytą Sutartyje;</w:t>
      </w:r>
    </w:p>
    <w:p w14:paraId="5EA400C9" w14:textId="77777777" w:rsidR="0018560E" w:rsidRPr="006F2B85" w:rsidRDefault="0018560E" w:rsidP="00AB392C">
      <w:pPr>
        <w:spacing w:after="0" w:line="240" w:lineRule="auto"/>
        <w:jc w:val="both"/>
        <w:rPr>
          <w:rFonts w:ascii="Arial" w:eastAsia="Times New Roman" w:hAnsi="Arial" w:cs="Arial"/>
        </w:rPr>
      </w:pPr>
      <w:bookmarkStart w:id="91" w:name="part_7de4da01cdfd462a8332af656b81eded"/>
      <w:bookmarkEnd w:id="91"/>
      <w:r w:rsidRPr="006F2B85">
        <w:rPr>
          <w:rFonts w:ascii="Arial" w:eastAsia="Times New Roman" w:hAnsi="Arial" w:cs="Arial"/>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54BF0286" w14:textId="77777777" w:rsidR="0018560E" w:rsidRPr="006F2B85" w:rsidRDefault="0018560E" w:rsidP="00AB392C">
      <w:pPr>
        <w:spacing w:after="0" w:line="240" w:lineRule="auto"/>
        <w:jc w:val="both"/>
        <w:rPr>
          <w:rFonts w:ascii="Arial" w:eastAsia="Times New Roman" w:hAnsi="Arial" w:cs="Arial"/>
        </w:rPr>
      </w:pPr>
      <w:bookmarkStart w:id="92" w:name="part_8b7290c093b64bebb32d7ac123338b07"/>
      <w:bookmarkEnd w:id="92"/>
      <w:r w:rsidRPr="006F2B85">
        <w:rPr>
          <w:rFonts w:ascii="Arial" w:eastAsia="Times New Roman" w:hAnsi="Arial" w:cs="Arial"/>
        </w:rPr>
        <w:t>3.3.3.3.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3ED0B0E9" w14:textId="77777777" w:rsidR="0018560E" w:rsidRPr="006F2B85" w:rsidRDefault="0018560E" w:rsidP="00AB392C">
      <w:pPr>
        <w:spacing w:after="0" w:line="240" w:lineRule="auto"/>
        <w:jc w:val="both"/>
        <w:rPr>
          <w:rFonts w:ascii="Arial" w:eastAsia="Times New Roman" w:hAnsi="Arial" w:cs="Arial"/>
        </w:rPr>
      </w:pPr>
      <w:bookmarkStart w:id="93" w:name="part_52af3191197141a5b38f2091c9f82174"/>
      <w:bookmarkEnd w:id="93"/>
      <w:r w:rsidRPr="006F2B85">
        <w:rPr>
          <w:rFonts w:ascii="Arial" w:eastAsia="Times New Roman" w:hAnsi="Arial" w:cs="Arial"/>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71FB98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71C620E" w14:textId="77777777" w:rsidR="0018560E" w:rsidRPr="006F2B85" w:rsidRDefault="0018560E" w:rsidP="00AB392C">
      <w:pPr>
        <w:spacing w:after="0" w:line="240" w:lineRule="auto"/>
        <w:jc w:val="center"/>
        <w:rPr>
          <w:rFonts w:ascii="Arial" w:eastAsia="Times New Roman" w:hAnsi="Arial" w:cs="Arial"/>
        </w:rPr>
      </w:pPr>
      <w:bookmarkStart w:id="94" w:name="part_bcf833c9d8d343ed9cab394b68d7b75a"/>
      <w:bookmarkEnd w:id="94"/>
      <w:r w:rsidRPr="006F2B85">
        <w:rPr>
          <w:rFonts w:ascii="Arial" w:eastAsia="Times New Roman" w:hAnsi="Arial" w:cs="Arial"/>
          <w:b/>
          <w:bCs/>
        </w:rPr>
        <w:t>3.4.    Susitarimai dėl tiesioginio atsiskaitymo su subtiekėjais</w:t>
      </w:r>
    </w:p>
    <w:p w14:paraId="26EA84E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DF99F9C" w14:textId="77777777" w:rsidR="0018560E" w:rsidRPr="006F2B85" w:rsidRDefault="0018560E" w:rsidP="00AB392C">
      <w:pPr>
        <w:spacing w:after="0" w:line="240" w:lineRule="auto"/>
        <w:jc w:val="both"/>
        <w:rPr>
          <w:rFonts w:ascii="Arial" w:eastAsia="Times New Roman" w:hAnsi="Arial" w:cs="Arial"/>
        </w:rPr>
      </w:pPr>
      <w:bookmarkStart w:id="95" w:name="part_7c022fcc9f494df1abcd399441514451"/>
      <w:bookmarkEnd w:id="95"/>
      <w:r w:rsidRPr="006F2B85">
        <w:rPr>
          <w:rFonts w:ascii="Arial" w:eastAsia="Times New Roman" w:hAnsi="Arial" w:cs="Arial"/>
        </w:rPr>
        <w:t>3.4.1. Subtiekėjams pageidaujant, Pirkėjas su jais atsiskaitys tiesiogiai. Pirkėjas numato tiesioginio atsiskaitymo galimybę su Sutartyje nurodytais subtiekėjais tokiomis sąlygomis ir tvarka:</w:t>
      </w:r>
    </w:p>
    <w:p w14:paraId="3C6CE9A8" w14:textId="77777777" w:rsidR="0018560E" w:rsidRPr="006F2B85" w:rsidRDefault="0018560E" w:rsidP="00AB392C">
      <w:pPr>
        <w:spacing w:after="0" w:line="240" w:lineRule="auto"/>
        <w:jc w:val="both"/>
        <w:rPr>
          <w:rFonts w:ascii="Arial" w:eastAsia="Times New Roman" w:hAnsi="Arial" w:cs="Arial"/>
        </w:rPr>
      </w:pPr>
      <w:bookmarkStart w:id="96" w:name="part_608c0f88e2934c28a4e1ae189adfe81e"/>
      <w:bookmarkEnd w:id="96"/>
      <w:r w:rsidRPr="006F2B85">
        <w:rPr>
          <w:rFonts w:ascii="Arial" w:eastAsia="Times New Roman" w:hAnsi="Arial" w:cs="Arial"/>
        </w:rPr>
        <w:t xml:space="preserve">3.4.1.1.  sudarius Sutartį, Tiekėjas ne vėliau negu Sutartis pradedama vykdyti, įsipareigoja Pirkėjui raštu pateikti tuo metu žinomų subtiekėjų pavadinimus, atstovus ir jų kontaktinius duomenis. Pirkėjas </w:t>
      </w:r>
      <w:r w:rsidRPr="006F2B85">
        <w:rPr>
          <w:rFonts w:ascii="Arial" w:eastAsia="Times New Roman" w:hAnsi="Arial" w:cs="Arial"/>
        </w:rPr>
        <w:lastRenderedPageBreak/>
        <w:t>taip pat reikalauja, kad Tiekėjas informuotų apie minėtos informacijos pasikeitimus visu Sutarties vykdymo metu;</w:t>
      </w:r>
    </w:p>
    <w:p w14:paraId="394C9E89" w14:textId="77777777" w:rsidR="0018560E" w:rsidRPr="006F2B85" w:rsidRDefault="0018560E" w:rsidP="00AB392C">
      <w:pPr>
        <w:spacing w:after="0" w:line="240" w:lineRule="auto"/>
        <w:jc w:val="both"/>
        <w:rPr>
          <w:rFonts w:ascii="Arial" w:eastAsia="Times New Roman" w:hAnsi="Arial" w:cs="Arial"/>
        </w:rPr>
      </w:pPr>
      <w:bookmarkStart w:id="97" w:name="part_0447e7e936bb465db8744b4a3c7cea66"/>
      <w:bookmarkEnd w:id="97"/>
      <w:r w:rsidRPr="006F2B85">
        <w:rPr>
          <w:rFonts w:ascii="Arial" w:eastAsia="Times New Roman" w:hAnsi="Arial" w:cs="Arial"/>
        </w:rPr>
        <w:t>3.4.1.2.  Pirkėjas ne vėliau kaip per 3 (tris) darbo dienas nuo Bendrųjų sąlygų 3.4.1.1 punkte nurodytos informacijos gavimo dienos raštu informuoja subtiekėjus apie tiesioginio atsiskaitymo galimybę;</w:t>
      </w:r>
    </w:p>
    <w:p w14:paraId="4B6AB2B4" w14:textId="77777777" w:rsidR="0018560E" w:rsidRPr="006F2B85" w:rsidRDefault="0018560E" w:rsidP="00AB392C">
      <w:pPr>
        <w:spacing w:after="0" w:line="240" w:lineRule="auto"/>
        <w:jc w:val="both"/>
        <w:rPr>
          <w:rFonts w:ascii="Arial" w:eastAsia="Times New Roman" w:hAnsi="Arial" w:cs="Arial"/>
        </w:rPr>
      </w:pPr>
      <w:bookmarkStart w:id="98" w:name="part_3c9c405b9278401e80911de221ac2e6a"/>
      <w:bookmarkEnd w:id="98"/>
      <w:r w:rsidRPr="006F2B85">
        <w:rPr>
          <w:rFonts w:ascii="Arial" w:eastAsia="Times New Roman" w:hAnsi="Arial" w:cs="Arial"/>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F2B85">
        <w:rPr>
          <w:rFonts w:ascii="Arial" w:eastAsia="Times New Roman" w:hAnsi="Arial" w:cs="Arial"/>
        </w:rPr>
        <w:t>subtiekimo</w:t>
      </w:r>
      <w:proofErr w:type="spellEnd"/>
      <w:r w:rsidRPr="006F2B85">
        <w:rPr>
          <w:rFonts w:ascii="Arial" w:eastAsia="Times New Roman" w:hAnsi="Arial" w:cs="Arial"/>
        </w:rPr>
        <w:t xml:space="preserve"> sutartyje nustatytus reikalavimus;</w:t>
      </w:r>
    </w:p>
    <w:p w14:paraId="5756816D" w14:textId="77777777" w:rsidR="0018560E" w:rsidRPr="006F2B85" w:rsidRDefault="0018560E" w:rsidP="00AB392C">
      <w:pPr>
        <w:spacing w:after="0" w:line="240" w:lineRule="auto"/>
        <w:jc w:val="both"/>
        <w:rPr>
          <w:rFonts w:ascii="Arial" w:eastAsia="Times New Roman" w:hAnsi="Arial" w:cs="Arial"/>
        </w:rPr>
      </w:pPr>
      <w:bookmarkStart w:id="99" w:name="part_bc3f3e8214a444c0b572da3d8516f7c5"/>
      <w:bookmarkEnd w:id="99"/>
      <w:r w:rsidRPr="006F2B85">
        <w:rPr>
          <w:rFonts w:ascii="Arial" w:eastAsia="Times New Roman" w:hAnsi="Arial" w:cs="Arial"/>
        </w:rPr>
        <w:t>3.4.1.4.  tiesioginio atsiskaitymo su subtiekėjais galimybė nekeičia Tiekėjo atsakomybės dėl Sutarties įvykdymo.</w:t>
      </w:r>
    </w:p>
    <w:p w14:paraId="2CB00AD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89D9912" w14:textId="77777777" w:rsidR="0018560E" w:rsidRPr="006F2B85" w:rsidRDefault="0018560E" w:rsidP="00AB392C">
      <w:pPr>
        <w:spacing w:after="0" w:line="240" w:lineRule="auto"/>
        <w:jc w:val="center"/>
        <w:rPr>
          <w:rFonts w:ascii="Arial" w:eastAsia="Times New Roman" w:hAnsi="Arial" w:cs="Arial"/>
          <w:b/>
          <w:bCs/>
        </w:rPr>
      </w:pPr>
      <w:bookmarkStart w:id="100" w:name="part_4f5a72a51e674d22a40ef0ca6d205ff1"/>
      <w:bookmarkEnd w:id="100"/>
      <w:r w:rsidRPr="006F2B85">
        <w:rPr>
          <w:rFonts w:ascii="Arial" w:eastAsia="Times New Roman" w:hAnsi="Arial" w:cs="Arial"/>
          <w:b/>
          <w:bCs/>
        </w:rPr>
        <w:t>IV SKYRIUS</w:t>
      </w:r>
    </w:p>
    <w:p w14:paraId="5106511B"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caps/>
        </w:rPr>
        <w:t>Šalių bendradarbiavimas</w:t>
      </w:r>
      <w:r w:rsidRPr="006F2B85">
        <w:rPr>
          <w:rFonts w:ascii="Arial" w:eastAsia="Times New Roman" w:hAnsi="Arial" w:cs="Arial"/>
          <w:b/>
          <w:bCs/>
        </w:rPr>
        <w:t> </w:t>
      </w:r>
    </w:p>
    <w:p w14:paraId="7A626587" w14:textId="77777777" w:rsidR="0018560E" w:rsidRPr="006F2B85" w:rsidRDefault="0018560E" w:rsidP="00AB392C">
      <w:pPr>
        <w:spacing w:after="0" w:line="240" w:lineRule="auto"/>
        <w:jc w:val="center"/>
        <w:rPr>
          <w:rFonts w:ascii="Arial" w:eastAsia="Times New Roman" w:hAnsi="Arial" w:cs="Arial"/>
        </w:rPr>
      </w:pPr>
    </w:p>
    <w:p w14:paraId="2BDDDB63" w14:textId="77777777" w:rsidR="0018560E" w:rsidRPr="006F2B85" w:rsidRDefault="0018560E" w:rsidP="00AB392C">
      <w:pPr>
        <w:spacing w:after="0" w:line="240" w:lineRule="auto"/>
        <w:jc w:val="center"/>
        <w:rPr>
          <w:rFonts w:ascii="Arial" w:eastAsia="Times New Roman" w:hAnsi="Arial" w:cs="Arial"/>
        </w:rPr>
      </w:pPr>
      <w:bookmarkStart w:id="101" w:name="part_896458803eef4db8be5bbc7299892980"/>
      <w:bookmarkEnd w:id="101"/>
      <w:r w:rsidRPr="006F2B85">
        <w:rPr>
          <w:rFonts w:ascii="Arial" w:eastAsia="Times New Roman" w:hAnsi="Arial" w:cs="Arial"/>
          <w:b/>
          <w:bCs/>
        </w:rPr>
        <w:t>4.1.    Šalių bendradarbiavimo pareiga</w:t>
      </w:r>
    </w:p>
    <w:p w14:paraId="79363BCE"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0A13BAF" w14:textId="77777777" w:rsidR="0018560E" w:rsidRPr="006F2B85" w:rsidRDefault="0018560E" w:rsidP="00AB392C">
      <w:pPr>
        <w:spacing w:after="0" w:line="240" w:lineRule="auto"/>
        <w:jc w:val="both"/>
        <w:rPr>
          <w:rFonts w:ascii="Arial" w:eastAsia="Times New Roman" w:hAnsi="Arial" w:cs="Arial"/>
        </w:rPr>
      </w:pPr>
      <w:bookmarkStart w:id="102" w:name="part_135fd40208514093bd5f40eb1ae897c5"/>
      <w:bookmarkEnd w:id="102"/>
      <w:r w:rsidRPr="006F2B85">
        <w:rPr>
          <w:rFonts w:ascii="Arial" w:eastAsia="Times New Roman" w:hAnsi="Arial" w:cs="Arial"/>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47B6724" w14:textId="77777777" w:rsidR="0018560E" w:rsidRPr="006F2B85" w:rsidRDefault="0018560E" w:rsidP="00AB392C">
      <w:pPr>
        <w:spacing w:after="0" w:line="240" w:lineRule="auto"/>
        <w:jc w:val="both"/>
        <w:rPr>
          <w:rFonts w:ascii="Arial" w:eastAsia="Times New Roman" w:hAnsi="Arial" w:cs="Arial"/>
        </w:rPr>
      </w:pPr>
      <w:bookmarkStart w:id="103" w:name="part_35d29a7287bc496984ad6ec3b974106e"/>
      <w:bookmarkEnd w:id="103"/>
      <w:r w:rsidRPr="006F2B85">
        <w:rPr>
          <w:rFonts w:ascii="Arial" w:eastAsia="Times New Roman" w:hAnsi="Arial" w:cs="Arial"/>
        </w:rPr>
        <w:t>4.1.2. Šalys įsipareigoja užtikrinti, kad viena kitai teiks dokumentus ir (ar) kitą informaciją, kurie yra būtini Šalių tinkamam įsipareigojimų įvykdymui pagal Sutartį.</w:t>
      </w:r>
    </w:p>
    <w:p w14:paraId="7D309D40" w14:textId="77777777" w:rsidR="0018560E" w:rsidRPr="006F2B85" w:rsidRDefault="0018560E" w:rsidP="00AB392C">
      <w:pPr>
        <w:spacing w:after="0" w:line="240" w:lineRule="auto"/>
        <w:jc w:val="both"/>
        <w:rPr>
          <w:rFonts w:ascii="Arial" w:eastAsia="Times New Roman" w:hAnsi="Arial" w:cs="Arial"/>
        </w:rPr>
      </w:pPr>
      <w:bookmarkStart w:id="104" w:name="part_e8d7448860d14eb7abd025c87c33012e"/>
      <w:bookmarkEnd w:id="104"/>
      <w:r w:rsidRPr="006F2B85">
        <w:rPr>
          <w:rFonts w:ascii="Arial" w:eastAsia="Times New Roman" w:hAnsi="Arial" w:cs="Arial"/>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4D0DA3E6"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F558DF1" w14:textId="77777777" w:rsidR="0018560E" w:rsidRPr="006F2B85" w:rsidRDefault="0018560E" w:rsidP="00AB392C">
      <w:pPr>
        <w:spacing w:after="0" w:line="240" w:lineRule="auto"/>
        <w:jc w:val="center"/>
        <w:rPr>
          <w:rFonts w:ascii="Arial" w:eastAsia="Times New Roman" w:hAnsi="Arial" w:cs="Arial"/>
        </w:rPr>
      </w:pPr>
      <w:bookmarkStart w:id="105" w:name="part_b77a8c4b337f40149b31c8949b266e6c"/>
      <w:bookmarkEnd w:id="105"/>
      <w:r w:rsidRPr="006F2B85">
        <w:rPr>
          <w:rFonts w:ascii="Arial" w:eastAsia="Times New Roman" w:hAnsi="Arial" w:cs="Arial"/>
          <w:b/>
          <w:bCs/>
        </w:rPr>
        <w:t>4.2.</w:t>
      </w:r>
      <w:r w:rsidRPr="006F2B85">
        <w:rPr>
          <w:rFonts w:ascii="Arial" w:eastAsia="Times New Roman" w:hAnsi="Arial" w:cs="Arial"/>
        </w:rPr>
        <w:t>    </w:t>
      </w:r>
      <w:r w:rsidRPr="006F2B85">
        <w:rPr>
          <w:rFonts w:ascii="Arial" w:eastAsia="Times New Roman" w:hAnsi="Arial" w:cs="Arial"/>
          <w:b/>
          <w:bCs/>
        </w:rPr>
        <w:t>Kontaktiniai asmenys</w:t>
      </w:r>
    </w:p>
    <w:p w14:paraId="303312CB"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264D116" w14:textId="77777777" w:rsidR="0018560E" w:rsidRPr="006F2B85" w:rsidRDefault="0018560E" w:rsidP="00AB392C">
      <w:pPr>
        <w:spacing w:after="0" w:line="240" w:lineRule="auto"/>
        <w:jc w:val="both"/>
        <w:rPr>
          <w:rFonts w:ascii="Arial" w:eastAsia="Times New Roman" w:hAnsi="Arial" w:cs="Arial"/>
        </w:rPr>
      </w:pPr>
      <w:bookmarkStart w:id="106" w:name="part_1f5fa7669b0a4019a63afcf620bd9e5b"/>
      <w:bookmarkEnd w:id="106"/>
      <w:r w:rsidRPr="006F2B85">
        <w:rPr>
          <w:rFonts w:ascii="Arial" w:eastAsia="Times New Roman" w:hAnsi="Arial" w:cs="Arial"/>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0B5FC93" w14:textId="77777777" w:rsidR="0018560E" w:rsidRPr="006F2B85" w:rsidRDefault="0018560E" w:rsidP="00AB392C">
      <w:pPr>
        <w:spacing w:after="0" w:line="240" w:lineRule="auto"/>
        <w:jc w:val="both"/>
        <w:rPr>
          <w:rFonts w:ascii="Arial" w:eastAsia="Times New Roman" w:hAnsi="Arial" w:cs="Arial"/>
        </w:rPr>
      </w:pPr>
      <w:bookmarkStart w:id="107" w:name="part_6ad339244fd74a3c8be8775ca26fa2f4"/>
      <w:bookmarkEnd w:id="107"/>
      <w:r w:rsidRPr="006F2B85">
        <w:rPr>
          <w:rFonts w:ascii="Arial" w:eastAsia="Times New Roman" w:hAnsi="Arial" w:cs="Arial"/>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0A78D76" w14:textId="77777777" w:rsidR="0018560E" w:rsidRPr="006F2B85" w:rsidRDefault="0018560E" w:rsidP="00AB392C">
      <w:pPr>
        <w:spacing w:after="0" w:line="240" w:lineRule="auto"/>
        <w:jc w:val="both"/>
        <w:rPr>
          <w:rFonts w:ascii="Arial" w:eastAsia="Times New Roman" w:hAnsi="Arial" w:cs="Arial"/>
        </w:rPr>
      </w:pPr>
      <w:bookmarkStart w:id="108" w:name="part_f2cafbe19beb45858d93e23ba633096a"/>
      <w:bookmarkEnd w:id="108"/>
      <w:r w:rsidRPr="006F2B85">
        <w:rPr>
          <w:rFonts w:ascii="Arial" w:eastAsia="Times New Roman" w:hAnsi="Arial" w:cs="Arial"/>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6EABD95"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2677F58A" w14:textId="77777777" w:rsidR="0018560E" w:rsidRPr="006F2B85" w:rsidRDefault="0018560E" w:rsidP="00AB392C">
      <w:pPr>
        <w:spacing w:after="0" w:line="240" w:lineRule="auto"/>
        <w:jc w:val="center"/>
        <w:rPr>
          <w:rFonts w:ascii="Arial" w:eastAsia="Times New Roman" w:hAnsi="Arial" w:cs="Arial"/>
          <w:b/>
          <w:bCs/>
        </w:rPr>
      </w:pPr>
      <w:bookmarkStart w:id="109" w:name="part_4365d12134144ee6b6453238f89ef23a"/>
      <w:bookmarkEnd w:id="109"/>
      <w:r w:rsidRPr="006F2B85">
        <w:rPr>
          <w:rFonts w:ascii="Arial" w:eastAsia="Times New Roman" w:hAnsi="Arial" w:cs="Arial"/>
          <w:b/>
          <w:bCs/>
        </w:rPr>
        <w:t>V SKYRIUS</w:t>
      </w:r>
    </w:p>
    <w:p w14:paraId="6313851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xml:space="preserve">SUTARTIES VYKDYMO METU PATEIKIAMI </w:t>
      </w:r>
      <w:r w:rsidRPr="006F2B85">
        <w:rPr>
          <w:rFonts w:ascii="Arial" w:eastAsia="Times New Roman" w:hAnsi="Arial" w:cs="Arial"/>
          <w:b/>
          <w:bCs/>
          <w:caps/>
        </w:rPr>
        <w:t>dokumentai</w:t>
      </w:r>
    </w:p>
    <w:p w14:paraId="7EE510D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4C46B10" w14:textId="77777777" w:rsidR="0018560E" w:rsidRPr="006F2B85" w:rsidRDefault="0018560E" w:rsidP="00AB392C">
      <w:pPr>
        <w:spacing w:after="0" w:line="240" w:lineRule="auto"/>
        <w:jc w:val="both"/>
        <w:rPr>
          <w:rFonts w:ascii="Arial" w:eastAsia="Times New Roman" w:hAnsi="Arial" w:cs="Arial"/>
        </w:rPr>
      </w:pPr>
      <w:bookmarkStart w:id="110" w:name="part_1fa8daf4f83b4f518a3b068de13c762d"/>
      <w:bookmarkEnd w:id="110"/>
      <w:r w:rsidRPr="006F2B85">
        <w:rPr>
          <w:rFonts w:ascii="Arial" w:eastAsia="Times New Roman" w:hAnsi="Arial" w:cs="Arial"/>
        </w:rPr>
        <w:t>5.1.    Jeigu Tiekėjas turi parengti ir (ar) pateikti Pirkėjui Paslaugų rezultato naudojimo instrukcijas, jos turi būti aiškios ir detalios, kad Pirkėjas, vadovaudamasis jomis, galėtų tinkamai naudotis Paslaugų rezultatu.</w:t>
      </w:r>
    </w:p>
    <w:p w14:paraId="6E4C25FE" w14:textId="77777777" w:rsidR="0018560E" w:rsidRPr="006F2B85" w:rsidRDefault="0018560E" w:rsidP="00AB392C">
      <w:pPr>
        <w:spacing w:after="0" w:line="240" w:lineRule="auto"/>
        <w:jc w:val="both"/>
        <w:rPr>
          <w:rFonts w:ascii="Arial" w:eastAsia="Times New Roman" w:hAnsi="Arial" w:cs="Arial"/>
        </w:rPr>
      </w:pPr>
      <w:bookmarkStart w:id="111" w:name="part_cd2c0980b7174057aa3651ff1f72e279"/>
      <w:bookmarkEnd w:id="111"/>
      <w:r w:rsidRPr="006F2B85">
        <w:rPr>
          <w:rFonts w:ascii="Arial" w:eastAsia="Times New Roman" w:hAnsi="Arial" w:cs="Arial"/>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A5A71AA" w14:textId="77777777" w:rsidR="0018560E" w:rsidRPr="006F2B85" w:rsidRDefault="0018560E" w:rsidP="00AB392C">
      <w:pPr>
        <w:spacing w:after="0" w:line="240" w:lineRule="auto"/>
        <w:jc w:val="both"/>
        <w:rPr>
          <w:rFonts w:ascii="Arial" w:eastAsia="Times New Roman" w:hAnsi="Arial" w:cs="Arial"/>
        </w:rPr>
      </w:pPr>
      <w:bookmarkStart w:id="112" w:name="part_395be26f7f6c4dc492b47a9b3d8ad5d7"/>
      <w:bookmarkEnd w:id="112"/>
      <w:r w:rsidRPr="006F2B85">
        <w:rPr>
          <w:rFonts w:ascii="Arial" w:eastAsia="Times New Roman" w:hAnsi="Arial" w:cs="Arial"/>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AC77247"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07800CF" w14:textId="77777777" w:rsidR="0018560E" w:rsidRPr="006F2B85" w:rsidRDefault="0018560E" w:rsidP="00AB392C">
      <w:pPr>
        <w:spacing w:after="0" w:line="240" w:lineRule="auto"/>
        <w:jc w:val="center"/>
        <w:rPr>
          <w:rFonts w:ascii="Arial" w:eastAsia="Times New Roman" w:hAnsi="Arial" w:cs="Arial"/>
          <w:b/>
          <w:bCs/>
        </w:rPr>
      </w:pPr>
      <w:bookmarkStart w:id="113" w:name="part_2fe9ec2d94ac4ddca3d7b73bfbd9bb0f"/>
      <w:bookmarkEnd w:id="113"/>
      <w:r w:rsidRPr="006F2B85">
        <w:rPr>
          <w:rFonts w:ascii="Arial" w:eastAsia="Times New Roman" w:hAnsi="Arial" w:cs="Arial"/>
          <w:b/>
          <w:bCs/>
        </w:rPr>
        <w:t>VI SKYRIUS</w:t>
      </w:r>
    </w:p>
    <w:p w14:paraId="26C3D826"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rPr>
        <w:t>PASLAUGŲ TEIKIMO PABAIGA IR PASLAUGŲ REZULTATO </w:t>
      </w:r>
      <w:r w:rsidRPr="006F2B85">
        <w:rPr>
          <w:rFonts w:ascii="Arial" w:eastAsia="Times New Roman" w:hAnsi="Arial" w:cs="Arial"/>
          <w:b/>
          <w:bCs/>
          <w:caps/>
        </w:rPr>
        <w:t>priėmimas</w:t>
      </w:r>
      <w:r w:rsidRPr="006F2B85">
        <w:rPr>
          <w:rFonts w:ascii="Arial" w:eastAsia="Times New Roman" w:hAnsi="Arial" w:cs="Arial"/>
          <w:b/>
          <w:bCs/>
        </w:rPr>
        <w:t> </w:t>
      </w:r>
    </w:p>
    <w:p w14:paraId="4247E034" w14:textId="77777777" w:rsidR="0018560E" w:rsidRPr="006F2B85" w:rsidRDefault="0018560E" w:rsidP="00AB392C">
      <w:pPr>
        <w:spacing w:after="0" w:line="240" w:lineRule="auto"/>
        <w:jc w:val="center"/>
        <w:rPr>
          <w:rFonts w:ascii="Arial" w:eastAsia="Times New Roman" w:hAnsi="Arial" w:cs="Arial"/>
        </w:rPr>
      </w:pPr>
    </w:p>
    <w:p w14:paraId="5A70FFC8" w14:textId="77777777" w:rsidR="0018560E" w:rsidRPr="006F2B85" w:rsidRDefault="0018560E" w:rsidP="00AB392C">
      <w:pPr>
        <w:spacing w:after="0" w:line="240" w:lineRule="auto"/>
        <w:jc w:val="center"/>
        <w:rPr>
          <w:rFonts w:ascii="Arial" w:eastAsia="Times New Roman" w:hAnsi="Arial" w:cs="Arial"/>
        </w:rPr>
      </w:pPr>
      <w:bookmarkStart w:id="114" w:name="part_abdffcc8ea2b4c32996b30b3dbf5b565"/>
      <w:bookmarkEnd w:id="114"/>
      <w:r w:rsidRPr="006F2B85">
        <w:rPr>
          <w:rFonts w:ascii="Arial" w:eastAsia="Times New Roman" w:hAnsi="Arial" w:cs="Arial"/>
          <w:b/>
          <w:bCs/>
        </w:rPr>
        <w:t>6.1.    Paslaugų teikimo pabaiga</w:t>
      </w:r>
    </w:p>
    <w:p w14:paraId="3C11942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96D05EB" w14:textId="77777777" w:rsidR="0018560E" w:rsidRPr="006F2B85" w:rsidRDefault="0018560E" w:rsidP="00AB392C">
      <w:pPr>
        <w:spacing w:after="0" w:line="240" w:lineRule="auto"/>
        <w:jc w:val="both"/>
        <w:rPr>
          <w:rFonts w:ascii="Arial" w:eastAsia="Times New Roman" w:hAnsi="Arial" w:cs="Arial"/>
        </w:rPr>
      </w:pPr>
      <w:bookmarkStart w:id="115" w:name="part_444c3ef4507c42cab0a34ebed7e1fbfd"/>
      <w:bookmarkEnd w:id="115"/>
      <w:r w:rsidRPr="006F2B85">
        <w:rPr>
          <w:rFonts w:ascii="Arial" w:eastAsia="Times New Roman" w:hAnsi="Arial" w:cs="Arial"/>
        </w:rPr>
        <w:t>6.1.1. Paslaugų teikimas laikomas užbaigtu, kai yra įvykdytos visos šios sąlygos:</w:t>
      </w:r>
    </w:p>
    <w:p w14:paraId="3688BDDF" w14:textId="77777777" w:rsidR="0018560E" w:rsidRPr="006F2B85" w:rsidRDefault="0018560E" w:rsidP="00AB392C">
      <w:pPr>
        <w:spacing w:after="0" w:line="240" w:lineRule="auto"/>
        <w:jc w:val="both"/>
        <w:rPr>
          <w:rFonts w:ascii="Arial" w:eastAsia="Times New Roman" w:hAnsi="Arial" w:cs="Arial"/>
        </w:rPr>
      </w:pPr>
      <w:bookmarkStart w:id="116" w:name="part_46b8ef45c5f842cf8876204a35ea594b"/>
      <w:bookmarkEnd w:id="116"/>
      <w:r w:rsidRPr="006F2B85">
        <w:rPr>
          <w:rFonts w:ascii="Arial" w:eastAsia="Times New Roman" w:hAnsi="Arial" w:cs="Arial"/>
        </w:rPr>
        <w:t>6.1.1.1.  Tiekėjas suteikė visas Paslaugas pagal Sutarties ir įstatymų bei kitų teisės aktų reikalavimus;</w:t>
      </w:r>
    </w:p>
    <w:p w14:paraId="36E8E203" w14:textId="77777777" w:rsidR="0018560E" w:rsidRPr="006F2B85" w:rsidRDefault="0018560E" w:rsidP="00AB392C">
      <w:pPr>
        <w:spacing w:after="0" w:line="240" w:lineRule="auto"/>
        <w:jc w:val="both"/>
        <w:rPr>
          <w:rFonts w:ascii="Arial" w:eastAsia="Times New Roman" w:hAnsi="Arial" w:cs="Arial"/>
        </w:rPr>
      </w:pPr>
      <w:bookmarkStart w:id="117" w:name="part_1e8e7cd4c59f41cd8983fca9432dd4c6"/>
      <w:bookmarkEnd w:id="117"/>
      <w:r w:rsidRPr="006F2B85">
        <w:rPr>
          <w:rFonts w:ascii="Arial" w:eastAsia="Times New Roman" w:hAnsi="Arial" w:cs="Arial"/>
        </w:rPr>
        <w:t>6.1.1.2.  Tiekėjas perdavė Pirkėjui visą reikalingą dokumentaciją, įskaitant naudojimo instrukcijas, sertifikatus ir garantijas (jei to reikalaujama);</w:t>
      </w:r>
    </w:p>
    <w:p w14:paraId="1F336A4E" w14:textId="77777777" w:rsidR="0018560E" w:rsidRPr="006F2B85" w:rsidRDefault="0018560E" w:rsidP="00AB392C">
      <w:pPr>
        <w:spacing w:after="0" w:line="240" w:lineRule="auto"/>
        <w:jc w:val="both"/>
        <w:rPr>
          <w:rFonts w:ascii="Arial" w:eastAsia="Times New Roman" w:hAnsi="Arial" w:cs="Arial"/>
        </w:rPr>
      </w:pPr>
      <w:bookmarkStart w:id="118" w:name="part_5d737808a84f40b0b4ea1248f3ffb353"/>
      <w:bookmarkEnd w:id="118"/>
      <w:r w:rsidRPr="006F2B85">
        <w:rPr>
          <w:rFonts w:ascii="Arial" w:eastAsia="Times New Roman" w:hAnsi="Arial" w:cs="Arial"/>
        </w:rPr>
        <w:t>6.1.1.3.  Tiekėjas apmokė Pirkėjo personalą, kaip naudotis Paslaugų rezultatu (jeigu to reikalaujama);</w:t>
      </w:r>
    </w:p>
    <w:p w14:paraId="1281E451" w14:textId="77777777" w:rsidR="0018560E" w:rsidRPr="006F2B85" w:rsidRDefault="0018560E" w:rsidP="00AB392C">
      <w:pPr>
        <w:spacing w:after="0" w:line="240" w:lineRule="auto"/>
        <w:jc w:val="both"/>
        <w:rPr>
          <w:rFonts w:ascii="Arial" w:eastAsia="Times New Roman" w:hAnsi="Arial" w:cs="Arial"/>
        </w:rPr>
      </w:pPr>
      <w:bookmarkStart w:id="119" w:name="part_a044b692979f43c9b41032162573497c"/>
      <w:bookmarkEnd w:id="119"/>
      <w:r w:rsidRPr="006F2B85">
        <w:rPr>
          <w:rFonts w:ascii="Arial" w:eastAsia="Times New Roman" w:hAnsi="Arial" w:cs="Arial"/>
        </w:rPr>
        <w:t>6.1.1.4.  buvo pasirašytas Paslaugų perdavimo–priėmimo aktas ar Paslaugų perdavimo–priėmimo aktai, jei numatytas Paslaugų teikimas etapais ar periodais, ar kitas Sutartyje numatytas dokumentas, nuo kurio pasirašymo laikoma, kad Paslaugos buvo priimtos;</w:t>
      </w:r>
    </w:p>
    <w:p w14:paraId="1C20B0D3" w14:textId="77777777" w:rsidR="0018560E" w:rsidRPr="006F2B85" w:rsidRDefault="0018560E" w:rsidP="00AB392C">
      <w:pPr>
        <w:spacing w:after="0" w:line="240" w:lineRule="auto"/>
        <w:jc w:val="both"/>
        <w:rPr>
          <w:rFonts w:ascii="Arial" w:eastAsia="Times New Roman" w:hAnsi="Arial" w:cs="Arial"/>
        </w:rPr>
      </w:pPr>
      <w:bookmarkStart w:id="120" w:name="part_7b9034a593b94e1e9edd1e94e15b7e9b"/>
      <w:bookmarkEnd w:id="120"/>
      <w:r w:rsidRPr="006F2B85">
        <w:rPr>
          <w:rFonts w:ascii="Arial" w:eastAsia="Times New Roman" w:hAnsi="Arial" w:cs="Arial"/>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2D2C476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6BAF49C" w14:textId="77777777" w:rsidR="0018560E" w:rsidRPr="006F2B85" w:rsidRDefault="0018560E" w:rsidP="00AB392C">
      <w:pPr>
        <w:spacing w:after="0" w:line="240" w:lineRule="auto"/>
        <w:jc w:val="center"/>
        <w:rPr>
          <w:rFonts w:ascii="Arial" w:eastAsia="Times New Roman" w:hAnsi="Arial" w:cs="Arial"/>
        </w:rPr>
      </w:pPr>
      <w:bookmarkStart w:id="121" w:name="part_a7f763657bd54bd2bd09017d1a871e93"/>
      <w:bookmarkEnd w:id="121"/>
      <w:r w:rsidRPr="006F2B85">
        <w:rPr>
          <w:rFonts w:ascii="Arial" w:eastAsia="Times New Roman" w:hAnsi="Arial" w:cs="Arial"/>
          <w:b/>
          <w:bCs/>
        </w:rPr>
        <w:t>6.2.</w:t>
      </w:r>
      <w:r w:rsidRPr="006F2B85">
        <w:rPr>
          <w:rFonts w:ascii="Arial" w:eastAsia="Times New Roman" w:hAnsi="Arial" w:cs="Arial"/>
        </w:rPr>
        <w:t>    </w:t>
      </w:r>
      <w:r w:rsidRPr="006F2B85">
        <w:rPr>
          <w:rFonts w:ascii="Arial" w:eastAsia="Times New Roman" w:hAnsi="Arial" w:cs="Arial"/>
          <w:b/>
          <w:bCs/>
        </w:rPr>
        <w:t>Paslaugų, kurios yra vienkartinio pobūdžio, teikiamos periodiškai arba pagal Pirkėjo Užsakymą perdavimas–priėmimas</w:t>
      </w:r>
    </w:p>
    <w:p w14:paraId="1D46CA2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FC53C70" w14:textId="77777777" w:rsidR="0018560E" w:rsidRPr="006F2B85" w:rsidRDefault="0018560E" w:rsidP="00AB392C">
      <w:pPr>
        <w:spacing w:after="0" w:line="240" w:lineRule="auto"/>
        <w:jc w:val="both"/>
        <w:rPr>
          <w:rFonts w:ascii="Arial" w:eastAsia="Times New Roman" w:hAnsi="Arial" w:cs="Arial"/>
        </w:rPr>
      </w:pPr>
      <w:bookmarkStart w:id="122" w:name="part_1246c2a364a74bfdb12ad785d549e7a2"/>
      <w:bookmarkEnd w:id="122"/>
      <w:r w:rsidRPr="006F2B85">
        <w:rPr>
          <w:rFonts w:ascii="Arial" w:eastAsia="Times New Roman" w:hAnsi="Arial" w:cs="Arial"/>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0CAC7679" w14:textId="77777777" w:rsidR="0018560E" w:rsidRPr="006F2B85" w:rsidRDefault="0018560E" w:rsidP="00AB392C">
      <w:pPr>
        <w:spacing w:after="0" w:line="240" w:lineRule="auto"/>
        <w:jc w:val="both"/>
        <w:rPr>
          <w:rFonts w:ascii="Arial" w:eastAsia="Times New Roman" w:hAnsi="Arial" w:cs="Arial"/>
        </w:rPr>
      </w:pPr>
      <w:bookmarkStart w:id="123" w:name="part_eedb5c4b99a942208e9a13a585d8fb3f"/>
      <w:bookmarkEnd w:id="123"/>
      <w:r w:rsidRPr="006F2B85">
        <w:rPr>
          <w:rFonts w:ascii="Arial" w:eastAsia="Times New Roman" w:hAnsi="Arial" w:cs="Arial"/>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F49B501" w14:textId="77777777" w:rsidR="0018560E" w:rsidRPr="006F2B85" w:rsidRDefault="0018560E" w:rsidP="00AB392C">
      <w:pPr>
        <w:spacing w:after="0" w:line="240" w:lineRule="auto"/>
        <w:jc w:val="both"/>
        <w:rPr>
          <w:rFonts w:ascii="Arial" w:eastAsia="Times New Roman" w:hAnsi="Arial" w:cs="Arial"/>
        </w:rPr>
      </w:pPr>
      <w:bookmarkStart w:id="124" w:name="part_00865510092f43d6baec855cea1a2c63"/>
      <w:bookmarkEnd w:id="124"/>
      <w:r w:rsidRPr="006F2B85">
        <w:rPr>
          <w:rFonts w:ascii="Arial" w:eastAsia="Times New Roman" w:hAnsi="Arial" w:cs="Arial"/>
        </w:rPr>
        <w:t>6.2.3. Tiekėjui suteikus Paslaugas, Pirkėjas atlieka jų patikrinimą ir privalo:</w:t>
      </w:r>
    </w:p>
    <w:p w14:paraId="59B1D847" w14:textId="77777777" w:rsidR="0018560E" w:rsidRPr="006F2B85" w:rsidRDefault="0018560E" w:rsidP="00AB392C">
      <w:pPr>
        <w:spacing w:after="0" w:line="240" w:lineRule="auto"/>
        <w:jc w:val="both"/>
        <w:rPr>
          <w:rFonts w:ascii="Arial" w:eastAsia="Times New Roman" w:hAnsi="Arial" w:cs="Arial"/>
        </w:rPr>
      </w:pPr>
      <w:bookmarkStart w:id="125" w:name="part_dc1cf0240db446eb9abd0adc92a2e92e"/>
      <w:bookmarkEnd w:id="125"/>
      <w:r w:rsidRPr="006F2B85">
        <w:rPr>
          <w:rFonts w:ascii="Arial" w:eastAsia="Times New Roman" w:hAnsi="Arial" w:cs="Arial"/>
        </w:rPr>
        <w:t>6.2.3.1.  ne vėliau kaip per 5 (penkias) darbo dienas nuo faktinio Paslaugų suteikimo ir Paslaugų perdavimo–priėmimo akto pateikimo priimti Paslaugų rezultatą, pasirašydamas Paslaugų perdavimo–priėmimo aktą; arba</w:t>
      </w:r>
    </w:p>
    <w:p w14:paraId="16C311BC" w14:textId="77777777" w:rsidR="0018560E" w:rsidRPr="006F2B85" w:rsidRDefault="0018560E" w:rsidP="00AB392C">
      <w:pPr>
        <w:spacing w:after="0" w:line="240" w:lineRule="auto"/>
        <w:jc w:val="both"/>
        <w:rPr>
          <w:rFonts w:ascii="Arial" w:eastAsia="Times New Roman" w:hAnsi="Arial" w:cs="Arial"/>
        </w:rPr>
      </w:pPr>
      <w:bookmarkStart w:id="126" w:name="part_230e2f34397b48e8b41e99e91e2563d1"/>
      <w:bookmarkEnd w:id="126"/>
      <w:r w:rsidRPr="006F2B85">
        <w:rPr>
          <w:rFonts w:ascii="Arial" w:eastAsia="Times New Roman" w:hAnsi="Arial" w:cs="Arial"/>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6F2B85">
        <w:rPr>
          <w:rFonts w:ascii="Arial" w:eastAsia="Times New Roman" w:hAnsi="Arial" w:cs="Arial"/>
          <w:b/>
          <w:bCs/>
        </w:rPr>
        <w:t>toliau – Defektų aktas</w:t>
      </w:r>
      <w:r w:rsidRPr="006F2B85">
        <w:rPr>
          <w:rFonts w:ascii="Arial" w:eastAsia="Times New Roman" w:hAnsi="Arial" w:cs="Arial"/>
        </w:rPr>
        <w:t>); arba</w:t>
      </w:r>
    </w:p>
    <w:p w14:paraId="548C0906" w14:textId="77777777" w:rsidR="0018560E" w:rsidRPr="006F2B85" w:rsidRDefault="0018560E" w:rsidP="00AB392C">
      <w:pPr>
        <w:spacing w:after="0" w:line="240" w:lineRule="auto"/>
        <w:jc w:val="both"/>
        <w:rPr>
          <w:rFonts w:ascii="Arial" w:eastAsia="Times New Roman" w:hAnsi="Arial" w:cs="Arial"/>
        </w:rPr>
      </w:pPr>
      <w:bookmarkStart w:id="127" w:name="part_3ff0fc5bd15749ada9088f51a4e2b28f"/>
      <w:bookmarkEnd w:id="127"/>
      <w:r w:rsidRPr="006F2B85">
        <w:rPr>
          <w:rFonts w:ascii="Arial" w:eastAsia="Times New Roman" w:hAnsi="Arial" w:cs="Arial"/>
        </w:rPr>
        <w:t>6.2.3.3.  atsisakyti priimti Paslaugų rezultatą ir įteikti (arba išsiųsti) Defektų aktą Tiekėjui dėl netinkamų Paslaugų ar jų dalies.</w:t>
      </w:r>
    </w:p>
    <w:p w14:paraId="1B432012" w14:textId="77777777" w:rsidR="0018560E" w:rsidRPr="006F2B85" w:rsidRDefault="0018560E" w:rsidP="00AB392C">
      <w:pPr>
        <w:spacing w:after="0" w:line="240" w:lineRule="auto"/>
        <w:jc w:val="both"/>
        <w:rPr>
          <w:rFonts w:ascii="Arial" w:eastAsia="Times New Roman" w:hAnsi="Arial" w:cs="Arial"/>
        </w:rPr>
      </w:pPr>
      <w:bookmarkStart w:id="128" w:name="part_07fef66115864386a243bfc7f57f325a"/>
      <w:bookmarkEnd w:id="128"/>
      <w:r w:rsidRPr="006F2B85">
        <w:rPr>
          <w:rFonts w:ascii="Arial" w:eastAsia="Times New Roman" w:hAnsi="Arial" w:cs="Arial"/>
        </w:rPr>
        <w:t>6.2.4. Paslaugų perdavimo–priėmimo akte turi būti nurodoma data, kada Tiekėjas suteikė Paslaugas ir pateikė visus reikiamus dokumentus.</w:t>
      </w:r>
    </w:p>
    <w:p w14:paraId="793213CC" w14:textId="77777777" w:rsidR="0018560E" w:rsidRPr="006F2B85" w:rsidRDefault="0018560E" w:rsidP="00AB392C">
      <w:pPr>
        <w:spacing w:after="0" w:line="240" w:lineRule="auto"/>
        <w:jc w:val="both"/>
        <w:rPr>
          <w:rFonts w:ascii="Arial" w:eastAsia="Times New Roman" w:hAnsi="Arial" w:cs="Arial"/>
        </w:rPr>
      </w:pPr>
      <w:bookmarkStart w:id="129" w:name="part_463bcbbcd899437c8f0389fece2450fa"/>
      <w:bookmarkEnd w:id="129"/>
      <w:r w:rsidRPr="006F2B85">
        <w:rPr>
          <w:rFonts w:ascii="Arial" w:eastAsia="Times New Roman" w:hAnsi="Arial" w:cs="Arial"/>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12E8155" w14:textId="77777777" w:rsidR="0018560E" w:rsidRPr="006F2B85" w:rsidRDefault="0018560E" w:rsidP="00AB392C">
      <w:pPr>
        <w:spacing w:after="0" w:line="240" w:lineRule="auto"/>
        <w:jc w:val="both"/>
        <w:rPr>
          <w:rFonts w:ascii="Arial" w:eastAsia="Times New Roman" w:hAnsi="Arial" w:cs="Arial"/>
        </w:rPr>
      </w:pPr>
      <w:bookmarkStart w:id="130" w:name="part_969f9d8fa3c7471cafa3b472b6bcac0d"/>
      <w:bookmarkEnd w:id="130"/>
      <w:r w:rsidRPr="006F2B85">
        <w:rPr>
          <w:rFonts w:ascii="Arial" w:eastAsia="Times New Roman" w:hAnsi="Arial" w:cs="Arial"/>
        </w:rPr>
        <w:t>6.2.6. Jeigu Pirkėjas per 5 (penkias) darbo dienas nuo Paslaugų perdavimo–priėmimo akto gavimo nepateikia (neišsiunčia) Tiekėjui Defektų akto, laikoma, kad Pirkėjas Paslaugas priėmė ir joms pretenzijų neturi.</w:t>
      </w:r>
    </w:p>
    <w:p w14:paraId="4024560C" w14:textId="77777777" w:rsidR="0018560E" w:rsidRPr="006F2B85" w:rsidRDefault="0018560E" w:rsidP="00AB392C">
      <w:pPr>
        <w:spacing w:after="0" w:line="240" w:lineRule="auto"/>
        <w:jc w:val="both"/>
        <w:rPr>
          <w:rFonts w:ascii="Arial" w:eastAsia="Times New Roman" w:hAnsi="Arial" w:cs="Arial"/>
        </w:rPr>
      </w:pPr>
      <w:bookmarkStart w:id="131" w:name="part_cf0b74756d57471c940e42ea85dad1cf"/>
      <w:bookmarkEnd w:id="131"/>
      <w:r w:rsidRPr="006F2B85">
        <w:rPr>
          <w:rFonts w:ascii="Arial" w:eastAsia="Times New Roman" w:hAnsi="Arial" w:cs="Arial"/>
        </w:rPr>
        <w:t>6.2.7. Su Paslaugomis susijusių prekių praradimo ar sugadinimo ar atsitiktinio žuvimo rizika Pirkėjui iš Tiekėjo pereina nuo faktinio tokių Paslaugų priėmimo momento.</w:t>
      </w:r>
    </w:p>
    <w:p w14:paraId="4D05DEBA" w14:textId="77777777" w:rsidR="0018560E" w:rsidRPr="006F2B85" w:rsidRDefault="0018560E" w:rsidP="00AB392C">
      <w:pPr>
        <w:spacing w:after="0" w:line="240" w:lineRule="auto"/>
        <w:jc w:val="both"/>
        <w:rPr>
          <w:rFonts w:ascii="Arial" w:eastAsia="Times New Roman" w:hAnsi="Arial" w:cs="Arial"/>
        </w:rPr>
      </w:pPr>
      <w:bookmarkStart w:id="132" w:name="part_d297f8131b5b4cf088ea4d02bb0935d7"/>
      <w:bookmarkEnd w:id="132"/>
      <w:r w:rsidRPr="006F2B85">
        <w:rPr>
          <w:rFonts w:ascii="Arial" w:eastAsia="Times New Roman" w:hAnsi="Arial" w:cs="Arial"/>
        </w:rPr>
        <w:t>6.2.8. Pirkėjas turi teisę naudotis Paslaugų rezultatu (jei taikoma) tik po Paslaugų perdavimo–priėmimo akto pasirašymo.</w:t>
      </w:r>
    </w:p>
    <w:p w14:paraId="753E73A3" w14:textId="77777777" w:rsidR="0018560E" w:rsidRPr="006F2B85" w:rsidRDefault="0018560E" w:rsidP="00AB392C">
      <w:pPr>
        <w:spacing w:after="0" w:line="240" w:lineRule="auto"/>
        <w:jc w:val="both"/>
        <w:rPr>
          <w:rFonts w:ascii="Arial" w:eastAsia="Times New Roman" w:hAnsi="Arial" w:cs="Arial"/>
        </w:rPr>
      </w:pPr>
      <w:bookmarkStart w:id="133" w:name="part_b67a4e19822448f4bff48bafbf136f71"/>
      <w:bookmarkEnd w:id="133"/>
      <w:r w:rsidRPr="006F2B85">
        <w:rPr>
          <w:rFonts w:ascii="Arial" w:eastAsia="Times New Roman" w:hAnsi="Arial" w:cs="Arial"/>
        </w:rPr>
        <w:t xml:space="preserve">6.2.9. Jeigu Tiekėjas Paslaugas suteikė anksčiau negu per Specialiosiose sąlygose nustatytą Paslaugų teikimo terminą, tačiau Paslaugos turi trūkumų ir Tiekėjas šių trūkumų neištaiso iki </w:t>
      </w:r>
      <w:r w:rsidRPr="006F2B85">
        <w:rPr>
          <w:rFonts w:ascii="Arial" w:eastAsia="Times New Roman" w:hAnsi="Arial" w:cs="Arial"/>
        </w:rPr>
        <w:lastRenderedPageBreak/>
        <w:t>Specialiosiose sąlygose nurodyto Paslaugų suteikimo termino pabaigos, Tiekėjui iki tinkamų Paslaugų suteikimo dienos taikomos Specialiosiose sąlygose nurodyto dydžio netesybos.</w:t>
      </w:r>
    </w:p>
    <w:p w14:paraId="77E72DE5"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AD8A9CB" w14:textId="77777777" w:rsidR="0018560E" w:rsidRPr="006F2B85" w:rsidRDefault="0018560E" w:rsidP="00AB392C">
      <w:pPr>
        <w:spacing w:after="0" w:line="240" w:lineRule="auto"/>
        <w:jc w:val="center"/>
        <w:rPr>
          <w:rFonts w:ascii="Arial" w:eastAsia="Times New Roman" w:hAnsi="Arial" w:cs="Arial"/>
        </w:rPr>
      </w:pPr>
      <w:bookmarkStart w:id="134" w:name="part_68de7c40e3aa429f961108ac24a5dcf8"/>
      <w:bookmarkEnd w:id="134"/>
      <w:r w:rsidRPr="006F2B85">
        <w:rPr>
          <w:rFonts w:ascii="Arial" w:eastAsia="Times New Roman" w:hAnsi="Arial" w:cs="Arial"/>
          <w:b/>
          <w:bCs/>
        </w:rPr>
        <w:t>6.3.    Paslaugų, kurios teikiamos etapais, perdavimas–priėmimas</w:t>
      </w:r>
    </w:p>
    <w:p w14:paraId="64F6B77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7E977FE" w14:textId="77777777" w:rsidR="0018560E" w:rsidRPr="006F2B85" w:rsidRDefault="0018560E" w:rsidP="00AB392C">
      <w:pPr>
        <w:spacing w:after="0" w:line="240" w:lineRule="auto"/>
        <w:jc w:val="both"/>
        <w:rPr>
          <w:rFonts w:ascii="Arial" w:eastAsia="Times New Roman" w:hAnsi="Arial" w:cs="Arial"/>
        </w:rPr>
      </w:pPr>
      <w:bookmarkStart w:id="135" w:name="part_0ad39b625d5847b28cb9ee18c412d064"/>
      <w:bookmarkEnd w:id="135"/>
      <w:r w:rsidRPr="006F2B85">
        <w:rPr>
          <w:rFonts w:ascii="Arial" w:eastAsia="Times New Roman" w:hAnsi="Arial" w:cs="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2AD3FB7" w14:textId="77777777" w:rsidR="0018560E" w:rsidRPr="006F2B85" w:rsidRDefault="0018560E" w:rsidP="00AB392C">
      <w:pPr>
        <w:spacing w:after="0" w:line="240" w:lineRule="auto"/>
        <w:jc w:val="both"/>
        <w:rPr>
          <w:rFonts w:ascii="Arial" w:eastAsia="Times New Roman" w:hAnsi="Arial" w:cs="Arial"/>
        </w:rPr>
      </w:pPr>
      <w:bookmarkStart w:id="136" w:name="part_f735f94ee8fa445993d2de2a940206c1"/>
      <w:bookmarkEnd w:id="136"/>
      <w:r w:rsidRPr="006F2B85">
        <w:rPr>
          <w:rFonts w:ascii="Arial" w:eastAsia="Times New Roman" w:hAnsi="Arial" w:cs="Arial"/>
        </w:rPr>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B720D4C" w14:textId="77777777" w:rsidR="0018560E" w:rsidRPr="006F2B85" w:rsidRDefault="0018560E" w:rsidP="00AB392C">
      <w:pPr>
        <w:spacing w:after="0" w:line="240" w:lineRule="auto"/>
        <w:jc w:val="both"/>
        <w:rPr>
          <w:rFonts w:ascii="Arial" w:eastAsia="Times New Roman" w:hAnsi="Arial" w:cs="Arial"/>
        </w:rPr>
      </w:pPr>
      <w:bookmarkStart w:id="137" w:name="part_a8dba11e78cf459fab7342d5abab6a28"/>
      <w:bookmarkEnd w:id="137"/>
      <w:r w:rsidRPr="006F2B85">
        <w:rPr>
          <w:rFonts w:ascii="Arial" w:eastAsia="Times New Roman" w:hAnsi="Arial" w:cs="Arial"/>
        </w:rPr>
        <w:t>6.3.3. Pirkėjas pasirašo kiekvieną Paslaugų perdavimo–priėmimo aktą su sąlyga, kad buvo priimti visi ankstesni etapai, jeigu Specialiosiose sąlygose nėra nurodyta kitaip.</w:t>
      </w:r>
    </w:p>
    <w:p w14:paraId="7174F0D4" w14:textId="77777777" w:rsidR="0018560E" w:rsidRPr="006F2B85" w:rsidRDefault="0018560E" w:rsidP="00AB392C">
      <w:pPr>
        <w:spacing w:after="0" w:line="240" w:lineRule="auto"/>
        <w:jc w:val="both"/>
        <w:rPr>
          <w:rFonts w:ascii="Arial" w:eastAsia="Times New Roman" w:hAnsi="Arial" w:cs="Arial"/>
        </w:rPr>
      </w:pPr>
      <w:bookmarkStart w:id="138" w:name="part_3577d41e0ecd418db476e365d631efba"/>
      <w:bookmarkEnd w:id="138"/>
      <w:r w:rsidRPr="006F2B85">
        <w:rPr>
          <w:rFonts w:ascii="Arial" w:eastAsia="Times New Roman" w:hAnsi="Arial" w:cs="Arial"/>
        </w:rPr>
        <w:t>6.3.4. Suteikus visuose etapuose numatytas Paslaugas, t. y. baigus teikti Paslaugas, pasirašomas galutinis suteiktų Paslaugų perdavimo–priėmimo aktas.</w:t>
      </w:r>
    </w:p>
    <w:p w14:paraId="2E47EC27" w14:textId="77777777" w:rsidR="0018560E" w:rsidRPr="006F2B85" w:rsidRDefault="0018560E" w:rsidP="00AB392C">
      <w:pPr>
        <w:spacing w:after="0" w:line="240" w:lineRule="auto"/>
        <w:jc w:val="both"/>
        <w:rPr>
          <w:rFonts w:ascii="Arial" w:eastAsia="Times New Roman" w:hAnsi="Arial" w:cs="Arial"/>
        </w:rPr>
      </w:pPr>
      <w:bookmarkStart w:id="139" w:name="part_b626dd9130af4e0683184c2893e2374c"/>
      <w:bookmarkEnd w:id="139"/>
      <w:r w:rsidRPr="006F2B85">
        <w:rPr>
          <w:rFonts w:ascii="Arial" w:eastAsia="Times New Roman" w:hAnsi="Arial" w:cs="Arial"/>
        </w:rPr>
        <w:t>6.3.5. Tiekėjui suteikus Paslaugas konkrečiame etape, Pirkėjas atlieka Paslaugų rezultato patikrinimą ir privalo:</w:t>
      </w:r>
    </w:p>
    <w:p w14:paraId="183B66D1" w14:textId="77777777" w:rsidR="0018560E" w:rsidRPr="006F2B85" w:rsidRDefault="0018560E" w:rsidP="00AB392C">
      <w:pPr>
        <w:spacing w:after="0" w:line="240" w:lineRule="auto"/>
        <w:jc w:val="both"/>
        <w:rPr>
          <w:rFonts w:ascii="Arial" w:eastAsia="Times New Roman" w:hAnsi="Arial" w:cs="Arial"/>
        </w:rPr>
      </w:pPr>
      <w:bookmarkStart w:id="140" w:name="part_f346cd78be45444a93ff26b0785fd2d9"/>
      <w:bookmarkEnd w:id="140"/>
      <w:r w:rsidRPr="006F2B85">
        <w:rPr>
          <w:rFonts w:ascii="Arial" w:eastAsia="Times New Roman" w:hAnsi="Arial" w:cs="Arial"/>
        </w:rPr>
        <w:t>6.3.5.1. ne vėliau kaip per 5 (penkias) darbo dienas nuo faktinio Paslaugų etapo suteikimo ir Paslaugų perdavimo–priėmimo akto pateikimo priimti Paslaugų etapo rezultatą, pasirašydamas Paslaugų perdavimo–priėmimo aktą; arba</w:t>
      </w:r>
    </w:p>
    <w:p w14:paraId="39E420D0" w14:textId="77777777" w:rsidR="0018560E" w:rsidRPr="006F2B85" w:rsidRDefault="0018560E" w:rsidP="00AB392C">
      <w:pPr>
        <w:spacing w:after="0" w:line="240" w:lineRule="auto"/>
        <w:jc w:val="both"/>
        <w:rPr>
          <w:rFonts w:ascii="Arial" w:eastAsia="Times New Roman" w:hAnsi="Arial" w:cs="Arial"/>
        </w:rPr>
      </w:pPr>
      <w:bookmarkStart w:id="141" w:name="part_6453984e14f545a380d16c661bccad38"/>
      <w:bookmarkEnd w:id="141"/>
      <w:r w:rsidRPr="006F2B85">
        <w:rPr>
          <w:rFonts w:ascii="Arial" w:eastAsia="Times New Roman" w:hAnsi="Arial" w:cs="Arial"/>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6F2B85">
        <w:rPr>
          <w:rFonts w:ascii="Arial" w:eastAsia="Times New Roman" w:hAnsi="Arial" w:cs="Arial"/>
          <w:b/>
          <w:bCs/>
        </w:rPr>
        <w:t>Defektų aktas</w:t>
      </w:r>
      <w:r w:rsidRPr="006F2B85">
        <w:rPr>
          <w:rFonts w:ascii="Arial" w:eastAsia="Times New Roman" w:hAnsi="Arial" w:cs="Arial"/>
        </w:rPr>
        <w:t>); arba</w:t>
      </w:r>
    </w:p>
    <w:p w14:paraId="7FCBB0F0" w14:textId="77777777" w:rsidR="0018560E" w:rsidRPr="006F2B85" w:rsidRDefault="0018560E" w:rsidP="00AB392C">
      <w:pPr>
        <w:spacing w:after="0" w:line="240" w:lineRule="auto"/>
        <w:jc w:val="both"/>
        <w:rPr>
          <w:rFonts w:ascii="Arial" w:eastAsia="Times New Roman" w:hAnsi="Arial" w:cs="Arial"/>
        </w:rPr>
      </w:pPr>
      <w:bookmarkStart w:id="142" w:name="part_6cefcc8b7a184eeb834ea35ae0918dad"/>
      <w:bookmarkEnd w:id="142"/>
      <w:r w:rsidRPr="006F2B85">
        <w:rPr>
          <w:rFonts w:ascii="Arial" w:eastAsia="Times New Roman" w:hAnsi="Arial" w:cs="Arial"/>
        </w:rPr>
        <w:t>6.3.5.3. atsisakyti priimti Paslaugų etapo rezultatą ir įteikti (arba išsiųsti) Defektų aktą Tiekėjui dėl netinkamai suteiktų šio etapo Paslaugų.</w:t>
      </w:r>
    </w:p>
    <w:p w14:paraId="444FDE2C" w14:textId="77777777" w:rsidR="0018560E" w:rsidRPr="006F2B85" w:rsidRDefault="0018560E" w:rsidP="00AB392C">
      <w:pPr>
        <w:spacing w:after="0" w:line="240" w:lineRule="auto"/>
        <w:jc w:val="both"/>
        <w:rPr>
          <w:rFonts w:ascii="Arial" w:eastAsia="Times New Roman" w:hAnsi="Arial" w:cs="Arial"/>
        </w:rPr>
      </w:pPr>
      <w:bookmarkStart w:id="143" w:name="part_d7826039b1124e4bbce2b2461f4f24dd"/>
      <w:bookmarkEnd w:id="143"/>
      <w:r w:rsidRPr="006F2B85">
        <w:rPr>
          <w:rFonts w:ascii="Arial" w:eastAsia="Times New Roman" w:hAnsi="Arial" w:cs="Arial"/>
        </w:rPr>
        <w:t>6.3.6. Paslaugų perdavimo–priėmimo akte turi būti nurodoma data, kada Tiekėjas suteikė Paslaugas konkrečiame etape ir pateikė visus reikiamus dokumentus (jei taikoma).</w:t>
      </w:r>
    </w:p>
    <w:p w14:paraId="470B28E8" w14:textId="77777777" w:rsidR="0018560E" w:rsidRPr="006F2B85" w:rsidRDefault="0018560E" w:rsidP="00AB392C">
      <w:pPr>
        <w:spacing w:after="0" w:line="240" w:lineRule="auto"/>
        <w:jc w:val="both"/>
        <w:rPr>
          <w:rFonts w:ascii="Arial" w:eastAsia="Times New Roman" w:hAnsi="Arial" w:cs="Arial"/>
        </w:rPr>
      </w:pPr>
      <w:bookmarkStart w:id="144" w:name="part_0b71b35f998745fbb8355f0c07953ace"/>
      <w:bookmarkEnd w:id="144"/>
      <w:r w:rsidRPr="006F2B85">
        <w:rPr>
          <w:rFonts w:ascii="Arial" w:eastAsia="Times New Roman" w:hAnsi="Arial" w:cs="Arial"/>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22D2DD7" w14:textId="77777777" w:rsidR="0018560E" w:rsidRPr="006F2B85" w:rsidRDefault="0018560E" w:rsidP="00AB392C">
      <w:pPr>
        <w:spacing w:after="0" w:line="240" w:lineRule="auto"/>
        <w:jc w:val="both"/>
        <w:rPr>
          <w:rFonts w:ascii="Arial" w:eastAsia="Times New Roman" w:hAnsi="Arial" w:cs="Arial"/>
        </w:rPr>
      </w:pPr>
      <w:bookmarkStart w:id="145" w:name="part_b570378a0ced440da5bee913b5d02a5b"/>
      <w:bookmarkEnd w:id="145"/>
      <w:r w:rsidRPr="006F2B85">
        <w:rPr>
          <w:rFonts w:ascii="Arial" w:eastAsia="Times New Roman" w:hAnsi="Arial" w:cs="Arial"/>
        </w:rPr>
        <w:t>6.3.8. Jeigu Pirkėjas per 5 (penkias) darbo dienas nuo Paslaugų perdavimo–priėmimo akto gavimo nepateikia (neišsiunčia) Tiekėjui Defektų akto, laikoma, kad Pirkėjas Paslaugas konkrečiame etape priėmė ir joms pretenzijų neturi.</w:t>
      </w:r>
    </w:p>
    <w:p w14:paraId="6A44579C" w14:textId="77777777" w:rsidR="0018560E" w:rsidRPr="006F2B85" w:rsidRDefault="0018560E" w:rsidP="00AB392C">
      <w:pPr>
        <w:spacing w:after="0" w:line="240" w:lineRule="auto"/>
        <w:jc w:val="both"/>
        <w:rPr>
          <w:rFonts w:ascii="Arial" w:eastAsia="Times New Roman" w:hAnsi="Arial" w:cs="Arial"/>
        </w:rPr>
      </w:pPr>
      <w:bookmarkStart w:id="146" w:name="part_55a7bad4a7c84a129fac06f267adc828"/>
      <w:bookmarkEnd w:id="146"/>
      <w:r w:rsidRPr="006F2B85">
        <w:rPr>
          <w:rFonts w:ascii="Arial" w:eastAsia="Times New Roman" w:hAnsi="Arial" w:cs="Arial"/>
        </w:rPr>
        <w:t>6.3.9. Pirkėjas turi teisę naudotis Paslaugų, teikiamų etapais, rezultatu tik po galutinio Paslaugų perdavimo–priėmimo akto pasirašymo, jeigu kitaip nenumatyta Specialiosiose sąlygose.</w:t>
      </w:r>
    </w:p>
    <w:p w14:paraId="5AE1F8F3" w14:textId="77777777" w:rsidR="0018560E" w:rsidRPr="006F2B85" w:rsidRDefault="0018560E" w:rsidP="00AB392C">
      <w:pPr>
        <w:spacing w:after="0" w:line="240" w:lineRule="auto"/>
        <w:jc w:val="both"/>
        <w:rPr>
          <w:rFonts w:ascii="Arial" w:eastAsia="Times New Roman" w:hAnsi="Arial" w:cs="Arial"/>
        </w:rPr>
      </w:pPr>
      <w:bookmarkStart w:id="147" w:name="part_3352d45ec8594b6180085a826a15edbf"/>
      <w:bookmarkEnd w:id="147"/>
      <w:r w:rsidRPr="006F2B85">
        <w:rPr>
          <w:rFonts w:ascii="Arial" w:eastAsia="Times New Roman" w:hAnsi="Arial" w:cs="Arial"/>
        </w:rPr>
        <w:t>6.3.10. Bet kurio vėlesnio Paslaugų etapo atlikimo terminas, susijęs su ankstesniojo Paslaugų etapo suteikimu, nėra automatiškai pratęsiamas, kai Pirkėjas nepasirašo ankstesniojo etapo Paslaugų perdavimo–priėmimo akto dėl Tiekėjo kaltės.</w:t>
      </w:r>
    </w:p>
    <w:p w14:paraId="2A187718" w14:textId="77777777" w:rsidR="0018560E" w:rsidRPr="006F2B85" w:rsidRDefault="0018560E" w:rsidP="00AB392C">
      <w:pPr>
        <w:spacing w:after="0" w:line="240" w:lineRule="auto"/>
        <w:jc w:val="both"/>
        <w:rPr>
          <w:rFonts w:ascii="Arial" w:eastAsia="Times New Roman" w:hAnsi="Arial" w:cs="Arial"/>
        </w:rPr>
      </w:pPr>
      <w:bookmarkStart w:id="148" w:name="part_1b8deaf5e18a4107bf902c9c7e22b98b"/>
      <w:bookmarkEnd w:id="148"/>
      <w:r w:rsidRPr="006F2B85">
        <w:rPr>
          <w:rFonts w:ascii="Arial" w:eastAsia="Times New Roman" w:hAnsi="Arial" w:cs="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79D8E0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25DEF11" w14:textId="77777777" w:rsidR="0018560E" w:rsidRPr="006F2B85" w:rsidRDefault="0018560E" w:rsidP="00AB392C">
      <w:pPr>
        <w:spacing w:after="0" w:line="240" w:lineRule="auto"/>
        <w:jc w:val="center"/>
        <w:rPr>
          <w:rFonts w:ascii="Arial" w:eastAsia="Times New Roman" w:hAnsi="Arial" w:cs="Arial"/>
          <w:b/>
          <w:bCs/>
        </w:rPr>
      </w:pPr>
      <w:bookmarkStart w:id="149" w:name="part_b7dbc8c5088a4e89a6d96f998a3e58aa"/>
      <w:bookmarkEnd w:id="149"/>
      <w:r w:rsidRPr="006F2B85">
        <w:rPr>
          <w:rFonts w:ascii="Arial" w:eastAsia="Times New Roman" w:hAnsi="Arial" w:cs="Arial"/>
          <w:b/>
          <w:bCs/>
        </w:rPr>
        <w:t>VII SKYRIUS</w:t>
      </w:r>
    </w:p>
    <w:p w14:paraId="28A9412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Tiekėjo garantiniai įsipareigojimai</w:t>
      </w:r>
      <w:r w:rsidRPr="006F2B85">
        <w:rPr>
          <w:rFonts w:ascii="Arial" w:eastAsia="Times New Roman" w:hAnsi="Arial" w:cs="Arial"/>
          <w:b/>
          <w:bCs/>
        </w:rPr>
        <w:t> </w:t>
      </w:r>
    </w:p>
    <w:p w14:paraId="00367208" w14:textId="77777777" w:rsidR="0018560E" w:rsidRPr="006F2B85" w:rsidRDefault="0018560E" w:rsidP="00AB392C">
      <w:pPr>
        <w:spacing w:after="0" w:line="240" w:lineRule="auto"/>
        <w:jc w:val="center"/>
        <w:rPr>
          <w:rFonts w:ascii="Arial" w:eastAsia="Times New Roman" w:hAnsi="Arial" w:cs="Arial"/>
        </w:rPr>
      </w:pPr>
      <w:bookmarkStart w:id="150" w:name="part_dd33addbd6204d18a69a0b7d9d93e649"/>
      <w:bookmarkEnd w:id="150"/>
      <w:r w:rsidRPr="006F2B85">
        <w:rPr>
          <w:rFonts w:ascii="Arial" w:eastAsia="Times New Roman" w:hAnsi="Arial" w:cs="Arial"/>
          <w:b/>
          <w:bCs/>
        </w:rPr>
        <w:t>7.1.    Garantiniai terminai (jei taikoma)</w:t>
      </w:r>
    </w:p>
    <w:p w14:paraId="43C15B1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BD09EC7" w14:textId="77777777" w:rsidR="0018560E" w:rsidRPr="006F2B85" w:rsidRDefault="0018560E" w:rsidP="00AB392C">
      <w:pPr>
        <w:spacing w:after="0" w:line="240" w:lineRule="auto"/>
        <w:jc w:val="both"/>
        <w:rPr>
          <w:rFonts w:ascii="Arial" w:eastAsia="Times New Roman" w:hAnsi="Arial" w:cs="Arial"/>
        </w:rPr>
      </w:pPr>
      <w:bookmarkStart w:id="151" w:name="part_28d0a0b4adcb482d8f4e24ee42a06c2a"/>
      <w:bookmarkEnd w:id="151"/>
      <w:r w:rsidRPr="006F2B85">
        <w:rPr>
          <w:rFonts w:ascii="Arial" w:eastAsia="Times New Roman" w:hAnsi="Arial" w:cs="Arial"/>
        </w:rPr>
        <w:t xml:space="preserve">7.1.1. Paslaugų rezultatui taikomas teisės aktuose nustatytas ir (ar) Tiekėjo taikomas garantinis terminas, kuris nurodytas Tiekėjo pasiūlyme, techninėje specifikacijoje ar Specialiosiose sąlygose. </w:t>
      </w:r>
      <w:r w:rsidRPr="006F2B85">
        <w:rPr>
          <w:rFonts w:ascii="Arial" w:eastAsia="Times New Roman" w:hAnsi="Arial" w:cs="Arial"/>
        </w:rPr>
        <w:lastRenderedPageBreak/>
        <w:t>Garantinis terminas pradedamas skaičiuoti nuo Paslaugų perdavimo–priėmimo akto pasirašymo dienos.</w:t>
      </w:r>
    </w:p>
    <w:p w14:paraId="3D683892" w14:textId="77777777" w:rsidR="0018560E" w:rsidRPr="006F2B85" w:rsidRDefault="0018560E" w:rsidP="00AB392C">
      <w:pPr>
        <w:spacing w:after="0" w:line="240" w:lineRule="auto"/>
        <w:jc w:val="both"/>
        <w:rPr>
          <w:rFonts w:ascii="Arial" w:eastAsia="Times New Roman" w:hAnsi="Arial" w:cs="Arial"/>
        </w:rPr>
      </w:pPr>
      <w:bookmarkStart w:id="152" w:name="part_c0d542c76bc94090bb669534dfbcb1e3"/>
      <w:bookmarkEnd w:id="152"/>
      <w:r w:rsidRPr="006F2B85">
        <w:rPr>
          <w:rFonts w:ascii="Arial" w:eastAsia="Times New Roman" w:hAnsi="Arial" w:cs="Arial"/>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24F11AD" w14:textId="77777777" w:rsidR="0018560E" w:rsidRPr="006F2B85" w:rsidRDefault="0018560E" w:rsidP="00AB392C">
      <w:pPr>
        <w:spacing w:after="0" w:line="240" w:lineRule="auto"/>
        <w:jc w:val="both"/>
        <w:rPr>
          <w:rFonts w:ascii="Arial" w:eastAsia="Times New Roman" w:hAnsi="Arial" w:cs="Arial"/>
        </w:rPr>
      </w:pPr>
      <w:bookmarkStart w:id="153" w:name="part_e49a9a87f87344d98b41df1d837f078c"/>
      <w:bookmarkEnd w:id="153"/>
      <w:r w:rsidRPr="006F2B85">
        <w:rPr>
          <w:rFonts w:ascii="Arial" w:eastAsia="Times New Roman" w:hAnsi="Arial" w:cs="Arial"/>
        </w:rPr>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E66157C" w14:textId="77777777" w:rsidR="0018560E" w:rsidRPr="006F2B85" w:rsidRDefault="0018560E" w:rsidP="00AB392C">
      <w:pPr>
        <w:spacing w:after="0" w:line="240" w:lineRule="auto"/>
        <w:rPr>
          <w:rFonts w:ascii="Arial" w:eastAsia="Times New Roman" w:hAnsi="Arial" w:cs="Arial"/>
        </w:rPr>
      </w:pPr>
    </w:p>
    <w:p w14:paraId="7D52DE48" w14:textId="77777777" w:rsidR="0018560E" w:rsidRPr="006F2B85" w:rsidRDefault="0018560E" w:rsidP="00AB392C">
      <w:pPr>
        <w:spacing w:after="0" w:line="240" w:lineRule="auto"/>
        <w:jc w:val="center"/>
        <w:rPr>
          <w:rFonts w:ascii="Arial" w:eastAsia="Times New Roman" w:hAnsi="Arial" w:cs="Arial"/>
        </w:rPr>
      </w:pPr>
      <w:bookmarkStart w:id="154" w:name="part_e3e7e342e09248f8b12efa0a99d868f8"/>
      <w:bookmarkEnd w:id="154"/>
      <w:r w:rsidRPr="006F2B85">
        <w:rPr>
          <w:rFonts w:ascii="Arial" w:eastAsia="Times New Roman" w:hAnsi="Arial" w:cs="Arial"/>
          <w:b/>
          <w:bCs/>
        </w:rPr>
        <w:t>7.2.</w:t>
      </w:r>
      <w:r w:rsidRPr="006F2B85">
        <w:rPr>
          <w:rFonts w:ascii="Arial" w:eastAsia="Times New Roman" w:hAnsi="Arial" w:cs="Arial"/>
        </w:rPr>
        <w:t>    </w:t>
      </w:r>
      <w:r w:rsidRPr="006F2B85">
        <w:rPr>
          <w:rFonts w:ascii="Arial" w:eastAsia="Times New Roman" w:hAnsi="Arial" w:cs="Arial"/>
          <w:b/>
          <w:bCs/>
        </w:rPr>
        <w:t>Pretenzijos dėl Paslaugų trūkumų</w:t>
      </w:r>
    </w:p>
    <w:p w14:paraId="6F265EB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2E0DC97D" w14:textId="77777777" w:rsidR="0018560E" w:rsidRPr="006F2B85" w:rsidRDefault="0018560E" w:rsidP="00AB392C">
      <w:pPr>
        <w:spacing w:after="0" w:line="240" w:lineRule="auto"/>
        <w:jc w:val="both"/>
        <w:rPr>
          <w:rFonts w:ascii="Arial" w:eastAsia="Times New Roman" w:hAnsi="Arial" w:cs="Arial"/>
        </w:rPr>
      </w:pPr>
      <w:bookmarkStart w:id="155" w:name="part_fbad03cff0d2463990840f8341f49e3b"/>
      <w:bookmarkEnd w:id="155"/>
      <w:r w:rsidRPr="006F2B85">
        <w:rPr>
          <w:rFonts w:ascii="Arial" w:eastAsia="Times New Roman" w:hAnsi="Arial" w:cs="Arial"/>
        </w:rPr>
        <w:t>7.2.1. 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1F77CE0" w14:textId="77777777" w:rsidR="0018560E" w:rsidRPr="006F2B85" w:rsidRDefault="0018560E" w:rsidP="00AB392C">
      <w:pPr>
        <w:spacing w:after="0" w:line="240" w:lineRule="auto"/>
        <w:jc w:val="both"/>
        <w:rPr>
          <w:rFonts w:ascii="Arial" w:eastAsia="Times New Roman" w:hAnsi="Arial" w:cs="Arial"/>
        </w:rPr>
      </w:pPr>
      <w:bookmarkStart w:id="156" w:name="part_de8be22a4dc54d3ca66b6ddf51fb9db1"/>
      <w:bookmarkEnd w:id="156"/>
      <w:r w:rsidRPr="006F2B85">
        <w:rPr>
          <w:rFonts w:ascii="Arial" w:eastAsia="Times New Roman" w:hAnsi="Arial" w:cs="Arial"/>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E7E8D9D" w14:textId="77777777" w:rsidR="0018560E" w:rsidRPr="006F2B85" w:rsidRDefault="0018560E" w:rsidP="00AB392C">
      <w:pPr>
        <w:spacing w:after="0" w:line="240" w:lineRule="auto"/>
        <w:jc w:val="both"/>
        <w:rPr>
          <w:rFonts w:ascii="Arial" w:eastAsia="Times New Roman" w:hAnsi="Arial" w:cs="Arial"/>
        </w:rPr>
      </w:pPr>
      <w:bookmarkStart w:id="157" w:name="part_c3da203556bc49f5b2841256e7038fa9"/>
      <w:bookmarkEnd w:id="157"/>
      <w:r w:rsidRPr="006F2B85">
        <w:rPr>
          <w:rFonts w:ascii="Arial" w:eastAsia="Times New Roman" w:hAnsi="Arial" w:cs="Arial"/>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80BC3FD" w14:textId="77777777" w:rsidR="0018560E" w:rsidRPr="006F2B85" w:rsidRDefault="0018560E" w:rsidP="00AB392C">
      <w:pPr>
        <w:spacing w:after="0" w:line="240" w:lineRule="auto"/>
        <w:jc w:val="both"/>
        <w:rPr>
          <w:rFonts w:ascii="Arial" w:eastAsia="Times New Roman" w:hAnsi="Arial" w:cs="Arial"/>
        </w:rPr>
      </w:pPr>
      <w:bookmarkStart w:id="158" w:name="part_ad0688bfced84457abd2020730068f09"/>
      <w:bookmarkEnd w:id="158"/>
      <w:r w:rsidRPr="006F2B85">
        <w:rPr>
          <w:rFonts w:ascii="Arial" w:eastAsia="Times New Roman" w:hAnsi="Arial" w:cs="Arial"/>
        </w:rPr>
        <w:t>7.2.3.1. jei Paslaugų rezultatas atitinka Sutartyje ir įstatymuose bei kituose teisės aktuose nurodytus reikalavimus – Pirkėjas;</w:t>
      </w:r>
    </w:p>
    <w:p w14:paraId="466A6F71" w14:textId="77777777" w:rsidR="0018560E" w:rsidRPr="006F2B85" w:rsidRDefault="0018560E" w:rsidP="00AB392C">
      <w:pPr>
        <w:spacing w:after="0" w:line="240" w:lineRule="auto"/>
        <w:jc w:val="both"/>
        <w:rPr>
          <w:rFonts w:ascii="Arial" w:eastAsia="Times New Roman" w:hAnsi="Arial" w:cs="Arial"/>
        </w:rPr>
      </w:pPr>
      <w:bookmarkStart w:id="159" w:name="part_933e705e04bf4840be1cbf7f2dea974d"/>
      <w:bookmarkEnd w:id="159"/>
      <w:r w:rsidRPr="006F2B85">
        <w:rPr>
          <w:rFonts w:ascii="Arial" w:eastAsia="Times New Roman" w:hAnsi="Arial" w:cs="Arial"/>
        </w:rPr>
        <w:t>7.2.3.2. jei Paslaugų rezultatas neatitinka Sutartyje ir įstatymuose bei kituose teisės aktuose nurodytų reikalavimų – Tiekėjas.</w:t>
      </w:r>
    </w:p>
    <w:p w14:paraId="7C42142B" w14:textId="77777777" w:rsidR="0018560E" w:rsidRPr="006F2B85" w:rsidRDefault="0018560E" w:rsidP="00AB392C">
      <w:pPr>
        <w:spacing w:after="0" w:line="240" w:lineRule="auto"/>
        <w:jc w:val="both"/>
        <w:rPr>
          <w:rFonts w:ascii="Arial" w:eastAsia="Times New Roman" w:hAnsi="Arial" w:cs="Arial"/>
        </w:rPr>
      </w:pPr>
      <w:bookmarkStart w:id="160" w:name="part_2d384c807f0c45c0a8eea360e1bbae51"/>
      <w:bookmarkEnd w:id="160"/>
      <w:r w:rsidRPr="006F2B85">
        <w:rPr>
          <w:rFonts w:ascii="Arial" w:eastAsia="Times New Roman" w:hAnsi="Arial" w:cs="Arial"/>
        </w:rPr>
        <w:t>7.2.4. Ekspertizės išvados Šalims yra privalomos.</w:t>
      </w:r>
    </w:p>
    <w:p w14:paraId="0E0CB8D3" w14:textId="77777777" w:rsidR="0018560E" w:rsidRPr="006F2B85" w:rsidRDefault="0018560E" w:rsidP="00AB392C">
      <w:pPr>
        <w:spacing w:after="0" w:line="240" w:lineRule="auto"/>
        <w:jc w:val="both"/>
        <w:rPr>
          <w:rFonts w:ascii="Arial" w:eastAsia="Times New Roman" w:hAnsi="Arial" w:cs="Arial"/>
        </w:rPr>
      </w:pPr>
      <w:bookmarkStart w:id="161" w:name="part_badbea8c03e241c188f48b09a029043d"/>
      <w:bookmarkEnd w:id="161"/>
      <w:r w:rsidRPr="006F2B85">
        <w:rPr>
          <w:rFonts w:ascii="Arial" w:eastAsia="Times New Roman" w:hAnsi="Arial" w:cs="Arial"/>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91B2C3B"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27C820A" w14:textId="77777777" w:rsidR="0018560E" w:rsidRPr="006F2B85" w:rsidRDefault="0018560E" w:rsidP="00AB392C">
      <w:pPr>
        <w:spacing w:after="0" w:line="240" w:lineRule="auto"/>
        <w:jc w:val="center"/>
        <w:rPr>
          <w:rFonts w:ascii="Arial" w:eastAsia="Times New Roman" w:hAnsi="Arial" w:cs="Arial"/>
        </w:rPr>
      </w:pPr>
      <w:bookmarkStart w:id="162" w:name="part_7ad9152d38434415acf98f53e714bdcc"/>
      <w:bookmarkEnd w:id="162"/>
      <w:r w:rsidRPr="006F2B85">
        <w:rPr>
          <w:rFonts w:ascii="Arial" w:eastAsia="Times New Roman" w:hAnsi="Arial" w:cs="Arial"/>
          <w:b/>
          <w:bCs/>
        </w:rPr>
        <w:t>7.3.    Paslaugų trūkumų šalinimas</w:t>
      </w:r>
    </w:p>
    <w:p w14:paraId="3D9592B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2E2A9BEC" w14:textId="77777777" w:rsidR="0018560E" w:rsidRPr="006F2B85" w:rsidRDefault="0018560E" w:rsidP="00AB392C">
      <w:pPr>
        <w:spacing w:after="0" w:line="240" w:lineRule="auto"/>
        <w:jc w:val="both"/>
        <w:rPr>
          <w:rFonts w:ascii="Arial" w:eastAsia="Times New Roman" w:hAnsi="Arial" w:cs="Arial"/>
        </w:rPr>
      </w:pPr>
      <w:bookmarkStart w:id="163" w:name="part_9100ed9a92294fca8338c8aca1c07df5"/>
      <w:bookmarkEnd w:id="163"/>
      <w:r w:rsidRPr="006F2B85">
        <w:rPr>
          <w:rFonts w:ascii="Arial" w:eastAsia="Times New Roman" w:hAnsi="Arial" w:cs="Arial"/>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33AC88F9" w14:textId="77777777" w:rsidR="0018560E" w:rsidRPr="006F2B85" w:rsidRDefault="0018560E" w:rsidP="00AB392C">
      <w:pPr>
        <w:spacing w:after="0" w:line="240" w:lineRule="auto"/>
        <w:jc w:val="both"/>
        <w:rPr>
          <w:rFonts w:ascii="Arial" w:eastAsia="Times New Roman" w:hAnsi="Arial" w:cs="Arial"/>
        </w:rPr>
      </w:pPr>
      <w:bookmarkStart w:id="164" w:name="part_c1036e7ed39a43399dfcccc36de8b0d3"/>
      <w:bookmarkEnd w:id="164"/>
      <w:r w:rsidRPr="006F2B85">
        <w:rPr>
          <w:rFonts w:ascii="Arial" w:eastAsia="Times New Roman" w:hAnsi="Arial" w:cs="Arial"/>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D0F82EF" w14:textId="77777777" w:rsidR="0018560E" w:rsidRPr="006F2B85" w:rsidRDefault="0018560E" w:rsidP="00AB392C">
      <w:pPr>
        <w:spacing w:after="0" w:line="240" w:lineRule="auto"/>
        <w:jc w:val="both"/>
        <w:rPr>
          <w:rFonts w:ascii="Arial" w:eastAsia="Times New Roman" w:hAnsi="Arial" w:cs="Arial"/>
        </w:rPr>
      </w:pPr>
      <w:bookmarkStart w:id="165" w:name="part_3481c1fa9e5a4cdfac8b84186cff4456"/>
      <w:bookmarkEnd w:id="165"/>
      <w:r w:rsidRPr="006F2B85">
        <w:rPr>
          <w:rFonts w:ascii="Arial" w:eastAsia="Times New Roman" w:hAnsi="Arial" w:cs="Arial"/>
        </w:rPr>
        <w:t>7.3.3. Sutaisytoje su Paslaugų teikimu susijusių prekių dalyje pakartotinai nustačius prekių trūkumų, Tiekėjas privalo pakeisti prekes naujomis kokybiškomis prekėmis, nebent Pirkėjas raštu sutiktų prekes dar kartą taisyti.</w:t>
      </w:r>
    </w:p>
    <w:p w14:paraId="571EF9CB" w14:textId="77777777" w:rsidR="0018560E" w:rsidRPr="006F2B85" w:rsidRDefault="0018560E" w:rsidP="00AB392C">
      <w:pPr>
        <w:spacing w:after="0" w:line="240" w:lineRule="auto"/>
        <w:jc w:val="both"/>
        <w:rPr>
          <w:rFonts w:ascii="Arial" w:eastAsia="Times New Roman" w:hAnsi="Arial" w:cs="Arial"/>
        </w:rPr>
      </w:pPr>
      <w:bookmarkStart w:id="166" w:name="part_f6617b0abfae4fe684222f4539202207"/>
      <w:bookmarkEnd w:id="166"/>
      <w:r w:rsidRPr="006F2B85">
        <w:rPr>
          <w:rFonts w:ascii="Arial" w:eastAsia="Times New Roman" w:hAnsi="Arial" w:cs="Arial"/>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A61BB09" w14:textId="77777777" w:rsidR="0018560E" w:rsidRPr="006F2B85" w:rsidRDefault="0018560E" w:rsidP="00AB392C">
      <w:pPr>
        <w:spacing w:after="0" w:line="240" w:lineRule="auto"/>
        <w:jc w:val="both"/>
        <w:rPr>
          <w:rFonts w:ascii="Arial" w:eastAsia="Times New Roman" w:hAnsi="Arial" w:cs="Arial"/>
        </w:rPr>
      </w:pPr>
      <w:bookmarkStart w:id="167" w:name="part_4791d1d38d1d47dd940f31cefbc759f0"/>
      <w:bookmarkEnd w:id="167"/>
      <w:r w:rsidRPr="006F2B85">
        <w:rPr>
          <w:rFonts w:ascii="Arial" w:eastAsia="Times New Roman" w:hAnsi="Arial" w:cs="Arial"/>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72511D63" w14:textId="77777777" w:rsidR="0018560E" w:rsidRPr="006F2B85" w:rsidRDefault="0018560E" w:rsidP="00AB392C">
      <w:pPr>
        <w:spacing w:after="0" w:line="240" w:lineRule="auto"/>
        <w:jc w:val="both"/>
        <w:rPr>
          <w:rFonts w:ascii="Arial" w:eastAsia="Times New Roman" w:hAnsi="Arial" w:cs="Arial"/>
        </w:rPr>
      </w:pPr>
      <w:bookmarkStart w:id="168" w:name="part_c4aa729281c64e798491d88c5756843a"/>
      <w:bookmarkEnd w:id="168"/>
      <w:r w:rsidRPr="006F2B85">
        <w:rPr>
          <w:rFonts w:ascii="Arial" w:eastAsia="Times New Roman" w:hAnsi="Arial" w:cs="Arial"/>
        </w:rPr>
        <w:t>7.3.6. Tiekėjas, pašalinęs visus Paslaugų trūkumus, privalo apie tai informuoti Pirkėją.</w:t>
      </w:r>
    </w:p>
    <w:p w14:paraId="2CE145FE" w14:textId="77777777" w:rsidR="0018560E" w:rsidRPr="006F2B85" w:rsidRDefault="0018560E" w:rsidP="00AB392C">
      <w:pPr>
        <w:spacing w:after="0" w:line="240" w:lineRule="auto"/>
        <w:jc w:val="both"/>
        <w:rPr>
          <w:rFonts w:ascii="Arial" w:eastAsia="Times New Roman" w:hAnsi="Arial" w:cs="Arial"/>
        </w:rPr>
      </w:pPr>
      <w:bookmarkStart w:id="169" w:name="part_1c8e1dfbe3c54852bb2d7cae01843788"/>
      <w:bookmarkEnd w:id="169"/>
      <w:r w:rsidRPr="006F2B85">
        <w:rPr>
          <w:rFonts w:ascii="Arial" w:eastAsia="Times New Roman" w:hAnsi="Arial" w:cs="Arial"/>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5946F1D2"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 </w:t>
      </w:r>
    </w:p>
    <w:p w14:paraId="11B7E93F" w14:textId="77777777" w:rsidR="0018560E" w:rsidRPr="006F2B85" w:rsidRDefault="0018560E" w:rsidP="00AB392C">
      <w:pPr>
        <w:spacing w:after="0" w:line="240" w:lineRule="auto"/>
        <w:jc w:val="center"/>
        <w:rPr>
          <w:rFonts w:ascii="Arial" w:eastAsia="Times New Roman" w:hAnsi="Arial" w:cs="Arial"/>
        </w:rPr>
      </w:pPr>
      <w:bookmarkStart w:id="170" w:name="part_7479cb7613524a3eaca50233b232bed4"/>
      <w:bookmarkEnd w:id="170"/>
      <w:r w:rsidRPr="006F2B85">
        <w:rPr>
          <w:rFonts w:ascii="Arial" w:eastAsia="Times New Roman" w:hAnsi="Arial" w:cs="Arial"/>
          <w:b/>
          <w:bCs/>
        </w:rPr>
        <w:lastRenderedPageBreak/>
        <w:t>7.4.</w:t>
      </w:r>
      <w:r w:rsidRPr="006F2B85">
        <w:rPr>
          <w:rFonts w:ascii="Arial" w:eastAsia="Times New Roman" w:hAnsi="Arial" w:cs="Arial"/>
        </w:rPr>
        <w:t>    </w:t>
      </w:r>
      <w:r w:rsidRPr="006F2B85">
        <w:rPr>
          <w:rFonts w:ascii="Arial" w:eastAsia="Times New Roman" w:hAnsi="Arial" w:cs="Arial"/>
          <w:b/>
          <w:bCs/>
        </w:rPr>
        <w:t>Pirkėjo teisės, Tiekėjui nepašalinus Paslaugų trūkumų</w:t>
      </w:r>
    </w:p>
    <w:p w14:paraId="577BD53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4AEF206" w14:textId="77777777" w:rsidR="0018560E" w:rsidRPr="006F2B85" w:rsidRDefault="0018560E" w:rsidP="00AB392C">
      <w:pPr>
        <w:spacing w:after="0" w:line="240" w:lineRule="auto"/>
        <w:jc w:val="both"/>
        <w:rPr>
          <w:rFonts w:ascii="Arial" w:eastAsia="Times New Roman" w:hAnsi="Arial" w:cs="Arial"/>
        </w:rPr>
      </w:pPr>
      <w:bookmarkStart w:id="171" w:name="part_fdee1eed08684248ad0c2568a4a4ccf7"/>
      <w:bookmarkEnd w:id="171"/>
      <w:r w:rsidRPr="006F2B85">
        <w:rPr>
          <w:rFonts w:ascii="Arial" w:eastAsia="Times New Roman" w:hAnsi="Arial" w:cs="Arial"/>
        </w:rPr>
        <w:t>7.4.1. Jeigu Tiekėjas atsisako pašalinti arba nepašalina Paslaugų trūkumų per Pirkėjo nustatytus protingus terminus, Pirkėjas turi teisę:</w:t>
      </w:r>
    </w:p>
    <w:p w14:paraId="0687AA9F" w14:textId="77777777" w:rsidR="0018560E" w:rsidRPr="006F2B85" w:rsidRDefault="0018560E" w:rsidP="00AB392C">
      <w:pPr>
        <w:spacing w:after="0" w:line="240" w:lineRule="auto"/>
        <w:jc w:val="both"/>
        <w:rPr>
          <w:rFonts w:ascii="Arial" w:eastAsia="Times New Roman" w:hAnsi="Arial" w:cs="Arial"/>
        </w:rPr>
      </w:pPr>
      <w:bookmarkStart w:id="172" w:name="part_76615744ede941d9a8a368e0203573aa"/>
      <w:bookmarkEnd w:id="172"/>
      <w:r w:rsidRPr="006F2B85">
        <w:rPr>
          <w:rFonts w:ascii="Arial" w:eastAsia="Times New Roman" w:hAnsi="Arial" w:cs="Arial"/>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1DA95275" w14:textId="77777777" w:rsidR="0018560E" w:rsidRPr="006F2B85" w:rsidRDefault="0018560E" w:rsidP="00AB392C">
      <w:pPr>
        <w:spacing w:after="0" w:line="240" w:lineRule="auto"/>
        <w:jc w:val="both"/>
        <w:rPr>
          <w:rFonts w:ascii="Arial" w:eastAsia="Times New Roman" w:hAnsi="Arial" w:cs="Arial"/>
        </w:rPr>
      </w:pPr>
      <w:bookmarkStart w:id="173" w:name="part_8730799f606845df84c4c503e0155c1e"/>
      <w:bookmarkEnd w:id="173"/>
      <w:r w:rsidRPr="006F2B85">
        <w:rPr>
          <w:rFonts w:ascii="Arial" w:eastAsia="Times New Roman" w:hAnsi="Arial" w:cs="Arial"/>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3CD0AEE" w14:textId="77777777" w:rsidR="0018560E" w:rsidRPr="006F2B85" w:rsidRDefault="0018560E" w:rsidP="00AB392C">
      <w:pPr>
        <w:spacing w:after="0" w:line="240" w:lineRule="auto"/>
        <w:jc w:val="both"/>
        <w:rPr>
          <w:rFonts w:ascii="Arial" w:eastAsia="Times New Roman" w:hAnsi="Arial" w:cs="Arial"/>
        </w:rPr>
      </w:pPr>
      <w:bookmarkStart w:id="174" w:name="part_7f4bd0b2299744f58132c16ea50317b0"/>
      <w:bookmarkEnd w:id="174"/>
      <w:r w:rsidRPr="006F2B85">
        <w:rPr>
          <w:rFonts w:ascii="Arial" w:eastAsia="Times New Roman" w:hAnsi="Arial" w:cs="Arial"/>
        </w:rPr>
        <w:t>7.4.1.3.atsisakyti Paslaugų ir nemokėti už tokias Paslaugas ar reikalauti grąžinti už Paslaugas sumokėtą sumą bei nutraukti Sutartį.</w:t>
      </w:r>
    </w:p>
    <w:p w14:paraId="6C28F751" w14:textId="77777777" w:rsidR="0018560E" w:rsidRPr="006F2B85" w:rsidRDefault="0018560E" w:rsidP="00AB392C">
      <w:pPr>
        <w:spacing w:after="0" w:line="240" w:lineRule="auto"/>
        <w:jc w:val="both"/>
        <w:rPr>
          <w:rFonts w:ascii="Arial" w:eastAsia="Times New Roman" w:hAnsi="Arial" w:cs="Arial"/>
        </w:rPr>
      </w:pPr>
      <w:bookmarkStart w:id="175" w:name="part_16303dbe0f9342b494a40d9766b8aff0"/>
      <w:bookmarkEnd w:id="175"/>
      <w:r w:rsidRPr="006F2B85">
        <w:rPr>
          <w:rFonts w:ascii="Arial" w:eastAsia="Times New Roman" w:hAnsi="Arial" w:cs="Arial"/>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AA4DABB" w14:textId="77777777" w:rsidR="0018560E" w:rsidRPr="006F2B85" w:rsidRDefault="0018560E" w:rsidP="00AB392C">
      <w:pPr>
        <w:spacing w:after="0" w:line="240" w:lineRule="auto"/>
        <w:jc w:val="both"/>
        <w:rPr>
          <w:rFonts w:ascii="Arial" w:eastAsia="Times New Roman" w:hAnsi="Arial" w:cs="Arial"/>
        </w:rPr>
      </w:pPr>
      <w:bookmarkStart w:id="176" w:name="part_9795c62edc2f4e0ab123cbd48e15285a"/>
      <w:bookmarkEnd w:id="176"/>
      <w:r w:rsidRPr="006F2B85">
        <w:rPr>
          <w:rFonts w:ascii="Arial" w:eastAsia="Times New Roman" w:hAnsi="Arial" w:cs="Arial"/>
        </w:rPr>
        <w:t>7.4.3. Tiekėjas privalo patenkinti Pirkėjo pagal Bendrųjų sąlygų 7.4.4 papunktį pareikštą piniginį reikalavimą per 30 (trisdešimt) dienų arba per ilgesnį Pirkėjo reikalavime nurodytą protingą terminą.</w:t>
      </w:r>
    </w:p>
    <w:p w14:paraId="21681EF6" w14:textId="77777777" w:rsidR="0018560E" w:rsidRPr="006F2B85" w:rsidRDefault="0018560E" w:rsidP="00AB392C">
      <w:pPr>
        <w:spacing w:after="0" w:line="240" w:lineRule="auto"/>
        <w:jc w:val="both"/>
        <w:rPr>
          <w:rFonts w:ascii="Arial" w:eastAsia="Times New Roman" w:hAnsi="Arial" w:cs="Arial"/>
        </w:rPr>
      </w:pPr>
      <w:bookmarkStart w:id="177" w:name="part_022f5c0951414a14a09daf4e9f2baa09"/>
      <w:bookmarkEnd w:id="177"/>
      <w:r w:rsidRPr="006F2B85">
        <w:rPr>
          <w:rFonts w:ascii="Arial" w:eastAsia="Times New Roman" w:hAnsi="Arial" w:cs="Arial"/>
        </w:rPr>
        <w:t>7.4.4. Už vėlavimą pašalinti Paslaugų trūkumus Pirkėjas privalo reikalauti Tiekėjo sumokėti Specialiosiose sąlygose nustatyto dydžio netesybas.</w:t>
      </w:r>
    </w:p>
    <w:p w14:paraId="327893EB"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6CF5BF6" w14:textId="77777777" w:rsidR="0018560E" w:rsidRPr="006F2B85" w:rsidRDefault="0018560E" w:rsidP="00AB392C">
      <w:pPr>
        <w:spacing w:after="0" w:line="240" w:lineRule="auto"/>
        <w:jc w:val="center"/>
        <w:rPr>
          <w:rFonts w:ascii="Arial" w:eastAsia="Times New Roman" w:hAnsi="Arial" w:cs="Arial"/>
          <w:b/>
          <w:bCs/>
        </w:rPr>
      </w:pPr>
      <w:bookmarkStart w:id="178" w:name="part_d0aee271ed0245c68c2d78d9a5fa3bed"/>
      <w:bookmarkEnd w:id="178"/>
      <w:r w:rsidRPr="006F2B85">
        <w:rPr>
          <w:rFonts w:ascii="Arial" w:eastAsia="Times New Roman" w:hAnsi="Arial" w:cs="Arial"/>
          <w:b/>
          <w:bCs/>
        </w:rPr>
        <w:t>VIII SKYRIUS</w:t>
      </w:r>
    </w:p>
    <w:p w14:paraId="6C07D20B"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rPr>
        <w:t>PASLAUGŲ SUTEIKIMO TERMINAI </w:t>
      </w:r>
    </w:p>
    <w:p w14:paraId="0311DC7F" w14:textId="77777777" w:rsidR="0018560E" w:rsidRPr="006F2B85" w:rsidRDefault="0018560E" w:rsidP="00AB392C">
      <w:pPr>
        <w:spacing w:after="0" w:line="240" w:lineRule="auto"/>
        <w:jc w:val="center"/>
        <w:rPr>
          <w:rFonts w:ascii="Arial" w:eastAsia="Times New Roman" w:hAnsi="Arial" w:cs="Arial"/>
        </w:rPr>
      </w:pPr>
    </w:p>
    <w:p w14:paraId="5F44A836" w14:textId="77777777" w:rsidR="0018560E" w:rsidRPr="006F2B85" w:rsidRDefault="0018560E" w:rsidP="00AB392C">
      <w:pPr>
        <w:spacing w:after="0" w:line="240" w:lineRule="auto"/>
        <w:jc w:val="center"/>
        <w:rPr>
          <w:rFonts w:ascii="Arial" w:eastAsia="Times New Roman" w:hAnsi="Arial" w:cs="Arial"/>
        </w:rPr>
      </w:pPr>
      <w:bookmarkStart w:id="179" w:name="part_52eb75e9ac5b437eb22cf24da949aa45"/>
      <w:bookmarkEnd w:id="179"/>
      <w:r w:rsidRPr="006F2B85">
        <w:rPr>
          <w:rFonts w:ascii="Arial" w:eastAsia="Times New Roman" w:hAnsi="Arial" w:cs="Arial"/>
          <w:b/>
          <w:bCs/>
        </w:rPr>
        <w:t>8.1.</w:t>
      </w:r>
      <w:r w:rsidRPr="006F2B85">
        <w:rPr>
          <w:rFonts w:ascii="Arial" w:eastAsia="Times New Roman" w:hAnsi="Arial" w:cs="Arial"/>
        </w:rPr>
        <w:t>    </w:t>
      </w:r>
      <w:r w:rsidRPr="006F2B85">
        <w:rPr>
          <w:rFonts w:ascii="Arial" w:eastAsia="Times New Roman" w:hAnsi="Arial" w:cs="Arial"/>
          <w:b/>
          <w:bCs/>
        </w:rPr>
        <w:t>Paslaugų terminai ir teikimo grafikas</w:t>
      </w:r>
    </w:p>
    <w:p w14:paraId="67F602A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3D17645" w14:textId="77777777" w:rsidR="0018560E" w:rsidRPr="006F2B85" w:rsidRDefault="0018560E" w:rsidP="00AB392C">
      <w:pPr>
        <w:spacing w:after="0" w:line="240" w:lineRule="auto"/>
        <w:jc w:val="both"/>
        <w:rPr>
          <w:rFonts w:ascii="Arial" w:eastAsia="Times New Roman" w:hAnsi="Arial" w:cs="Arial"/>
        </w:rPr>
      </w:pPr>
      <w:bookmarkStart w:id="180" w:name="part_d2f1f073ecc64a5d89015a498c19332a"/>
      <w:bookmarkEnd w:id="180"/>
      <w:r w:rsidRPr="006F2B85">
        <w:rPr>
          <w:rFonts w:ascii="Arial" w:eastAsia="Times New Roman" w:hAnsi="Arial" w:cs="Arial"/>
        </w:rPr>
        <w:t>8.1.1. Tiekėjas privalo suteikti Paslaugas laikydamasis terminų, nurodytų Specialiosiose sąlygose.</w:t>
      </w:r>
    </w:p>
    <w:p w14:paraId="75B32395" w14:textId="77777777" w:rsidR="0018560E" w:rsidRPr="006F2B85" w:rsidRDefault="0018560E" w:rsidP="00AB392C">
      <w:pPr>
        <w:spacing w:after="0" w:line="240" w:lineRule="auto"/>
        <w:jc w:val="both"/>
        <w:rPr>
          <w:rFonts w:ascii="Arial" w:eastAsia="Times New Roman" w:hAnsi="Arial" w:cs="Arial"/>
        </w:rPr>
      </w:pPr>
      <w:bookmarkStart w:id="181" w:name="part_da4942f995424c9dab75362480a7486e"/>
      <w:bookmarkEnd w:id="181"/>
      <w:r w:rsidRPr="006F2B85">
        <w:rPr>
          <w:rFonts w:ascii="Arial" w:eastAsia="Times New Roman" w:hAnsi="Arial" w:cs="Arial"/>
        </w:rPr>
        <w:t>8.1.2. Jei taikytina, Pirkėjas privalo ne vėliau kaip per 14 (keturiolika) darbo dienų nuo Sutarties įsigaliojimo arba per kitą pirkimo dokumentuose nurodytą terminą parengti ir pateikti Tiekėjui suderinimui Paslaugų teikimo grafiką (toliau – </w:t>
      </w:r>
      <w:r w:rsidRPr="006F2B85">
        <w:rPr>
          <w:rFonts w:ascii="Arial" w:eastAsia="Times New Roman" w:hAnsi="Arial" w:cs="Arial"/>
          <w:b/>
          <w:bCs/>
        </w:rPr>
        <w:t>Grafikas</w:t>
      </w:r>
      <w:r w:rsidRPr="006F2B85">
        <w:rPr>
          <w:rFonts w:ascii="Arial" w:eastAsia="Times New Roman" w:hAnsi="Arial" w:cs="Arial"/>
        </w:rPr>
        <w:t>).</w:t>
      </w:r>
    </w:p>
    <w:p w14:paraId="74690842" w14:textId="77777777" w:rsidR="0018560E" w:rsidRPr="006F2B85" w:rsidRDefault="0018560E" w:rsidP="00AB392C">
      <w:pPr>
        <w:spacing w:after="0" w:line="240" w:lineRule="auto"/>
        <w:jc w:val="both"/>
        <w:rPr>
          <w:rFonts w:ascii="Arial" w:eastAsia="Times New Roman" w:hAnsi="Arial" w:cs="Arial"/>
        </w:rPr>
      </w:pPr>
      <w:bookmarkStart w:id="182" w:name="part_8694078a9e764a07911cb066aa03c169"/>
      <w:bookmarkEnd w:id="182"/>
      <w:r w:rsidRPr="006F2B85">
        <w:rPr>
          <w:rFonts w:ascii="Arial" w:eastAsia="Times New Roman" w:hAnsi="Arial" w:cs="Arial"/>
        </w:rPr>
        <w:t>8.1.3. Jei aktualu, Grafike turi būti pažymėta, kurios Paslaugos gali būti teikiamos lygiagrečiai, o kurios gali būti teikiamos tik numatytu eiliškumu.</w:t>
      </w:r>
    </w:p>
    <w:p w14:paraId="7C6EB30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DD5FDE9" w14:textId="77777777" w:rsidR="0018560E" w:rsidRPr="006F2B85" w:rsidRDefault="0018560E" w:rsidP="00AB392C">
      <w:pPr>
        <w:spacing w:after="0" w:line="240" w:lineRule="auto"/>
        <w:jc w:val="center"/>
        <w:rPr>
          <w:rFonts w:ascii="Arial" w:eastAsia="Times New Roman" w:hAnsi="Arial" w:cs="Arial"/>
        </w:rPr>
      </w:pPr>
      <w:bookmarkStart w:id="183" w:name="part_86aa137fc3964b3e9358774006f3a9d3"/>
      <w:bookmarkEnd w:id="183"/>
      <w:r w:rsidRPr="006F2B85">
        <w:rPr>
          <w:rFonts w:ascii="Arial" w:eastAsia="Times New Roman" w:hAnsi="Arial" w:cs="Arial"/>
          <w:b/>
          <w:bCs/>
        </w:rPr>
        <w:t>8.2.    Netesybos už Paslaugų teikimo vėlavimą</w:t>
      </w:r>
    </w:p>
    <w:p w14:paraId="557AB7A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FE52E21" w14:textId="77777777" w:rsidR="0018560E" w:rsidRPr="006F2B85" w:rsidRDefault="0018560E" w:rsidP="00AB392C">
      <w:pPr>
        <w:spacing w:after="0" w:line="240" w:lineRule="auto"/>
        <w:jc w:val="both"/>
        <w:rPr>
          <w:rFonts w:ascii="Arial" w:eastAsia="Times New Roman" w:hAnsi="Arial" w:cs="Arial"/>
        </w:rPr>
      </w:pPr>
      <w:bookmarkStart w:id="184" w:name="part_f3e2e4057ae240c289fa815b148da725"/>
      <w:bookmarkEnd w:id="184"/>
      <w:r w:rsidRPr="006F2B85">
        <w:rPr>
          <w:rFonts w:ascii="Arial" w:eastAsia="Times New Roman" w:hAnsi="Arial" w:cs="Arial"/>
        </w:rPr>
        <w:t>8.2.1.   Jeigu Tiekėjas praleidžia Paslaugų teikimo terminus, nustatytus Specialiosiose sąlygose, Tiekėjui iki Paslaugų suteikimo dienos taikomos Specialiosiose sąlygose nurodyto dydžio netesybos.</w:t>
      </w:r>
    </w:p>
    <w:p w14:paraId="7627905C" w14:textId="77777777" w:rsidR="0018560E" w:rsidRPr="006F2B85" w:rsidRDefault="0018560E" w:rsidP="00AB392C">
      <w:pPr>
        <w:spacing w:after="0" w:line="240" w:lineRule="auto"/>
        <w:jc w:val="both"/>
        <w:rPr>
          <w:rFonts w:ascii="Arial" w:eastAsia="Times New Roman" w:hAnsi="Arial" w:cs="Arial"/>
        </w:rPr>
      </w:pPr>
      <w:bookmarkStart w:id="185" w:name="part_f4b4d2d60891445fb799ac53eb6ee289"/>
      <w:bookmarkEnd w:id="185"/>
      <w:r w:rsidRPr="006F2B85">
        <w:rPr>
          <w:rFonts w:ascii="Arial" w:eastAsia="Times New Roman" w:hAnsi="Arial" w:cs="Arial"/>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6DA1A99" w14:textId="77777777" w:rsidR="0018560E" w:rsidRPr="006F2B85" w:rsidRDefault="0018560E" w:rsidP="00AB392C">
      <w:pPr>
        <w:spacing w:after="0" w:line="240" w:lineRule="auto"/>
        <w:jc w:val="both"/>
        <w:rPr>
          <w:rFonts w:ascii="Arial" w:eastAsia="Times New Roman" w:hAnsi="Arial" w:cs="Arial"/>
        </w:rPr>
      </w:pPr>
      <w:bookmarkStart w:id="186" w:name="part_4b2f9f37c1e14f15b6cdd3d9310d6a8a"/>
      <w:bookmarkEnd w:id="186"/>
      <w:r w:rsidRPr="006F2B85">
        <w:rPr>
          <w:rFonts w:ascii="Arial" w:eastAsia="Times New Roman" w:hAnsi="Arial" w:cs="Arial"/>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83B3F1D"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 </w:t>
      </w:r>
    </w:p>
    <w:p w14:paraId="73F12C13" w14:textId="77777777" w:rsidR="0018560E" w:rsidRPr="006F2B85" w:rsidRDefault="0018560E" w:rsidP="00AB392C">
      <w:pPr>
        <w:spacing w:after="0" w:line="240" w:lineRule="auto"/>
        <w:jc w:val="center"/>
        <w:rPr>
          <w:rFonts w:ascii="Arial" w:eastAsia="Times New Roman" w:hAnsi="Arial" w:cs="Arial"/>
          <w:b/>
          <w:bCs/>
        </w:rPr>
      </w:pPr>
      <w:bookmarkStart w:id="187" w:name="part_1680ec31032449cf9b366d118756e955"/>
      <w:bookmarkEnd w:id="187"/>
      <w:r w:rsidRPr="006F2B85">
        <w:rPr>
          <w:rFonts w:ascii="Arial" w:eastAsia="Times New Roman" w:hAnsi="Arial" w:cs="Arial"/>
          <w:b/>
          <w:bCs/>
        </w:rPr>
        <w:t>IX SKYRIUS</w:t>
      </w:r>
    </w:p>
    <w:p w14:paraId="0634CE5D"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Prievolių pagal Sutartį įvykdymo užtikrinimo būdai</w:t>
      </w:r>
    </w:p>
    <w:p w14:paraId="32DD8A3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80B73C8"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A65B4C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AD4BFCF" w14:textId="77777777" w:rsidR="0018560E" w:rsidRPr="006F2B85" w:rsidRDefault="0018560E" w:rsidP="00AB392C">
      <w:pPr>
        <w:spacing w:after="0" w:line="240" w:lineRule="auto"/>
        <w:jc w:val="center"/>
        <w:rPr>
          <w:rFonts w:ascii="Arial" w:eastAsia="Times New Roman" w:hAnsi="Arial" w:cs="Arial"/>
          <w:b/>
          <w:bCs/>
        </w:rPr>
      </w:pPr>
      <w:bookmarkStart w:id="188" w:name="part_6ef7d11e04a847d5acf91aa4298f3022"/>
      <w:bookmarkEnd w:id="188"/>
      <w:r w:rsidRPr="006F2B85">
        <w:rPr>
          <w:rFonts w:ascii="Arial" w:eastAsia="Times New Roman" w:hAnsi="Arial" w:cs="Arial"/>
          <w:b/>
          <w:bCs/>
        </w:rPr>
        <w:t>X SKYRIUS</w:t>
      </w:r>
    </w:p>
    <w:p w14:paraId="2ECF44A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Sutarties įvykdymo užtikrinimas</w:t>
      </w:r>
      <w:r w:rsidRPr="006F2B85">
        <w:rPr>
          <w:rFonts w:ascii="Arial" w:eastAsia="Times New Roman" w:hAnsi="Arial" w:cs="Arial"/>
          <w:b/>
          <w:bCs/>
        </w:rPr>
        <w:t xml:space="preserve"> (JEI TAIKOMA)</w:t>
      </w:r>
    </w:p>
    <w:p w14:paraId="6089E6C7"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lastRenderedPageBreak/>
        <w:t> </w:t>
      </w:r>
    </w:p>
    <w:p w14:paraId="256742E7" w14:textId="77777777" w:rsidR="0018560E" w:rsidRPr="006F2B85" w:rsidRDefault="0018560E" w:rsidP="00AB392C">
      <w:pPr>
        <w:spacing w:after="0" w:line="240" w:lineRule="auto"/>
        <w:jc w:val="both"/>
        <w:rPr>
          <w:rFonts w:ascii="Arial" w:eastAsia="Times New Roman" w:hAnsi="Arial" w:cs="Arial"/>
        </w:rPr>
      </w:pPr>
      <w:bookmarkStart w:id="189" w:name="part_26354371204b4e9c9cf06fa1c4031893"/>
      <w:bookmarkEnd w:id="189"/>
      <w:r w:rsidRPr="006F2B85">
        <w:rPr>
          <w:rFonts w:ascii="Arial" w:eastAsia="Times New Roman" w:hAnsi="Arial" w:cs="Arial"/>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057E4CE5"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Pastaba.</w:t>
      </w:r>
      <w:r w:rsidRPr="006F2B85">
        <w:rPr>
          <w:rFonts w:ascii="Arial" w:eastAsia="Times New Roman" w:hAnsi="Arial" w:cs="Arial"/>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958B0C7" w14:textId="77777777" w:rsidR="0018560E" w:rsidRPr="006F2B85" w:rsidRDefault="0018560E" w:rsidP="00AB392C">
      <w:pPr>
        <w:spacing w:after="0" w:line="240" w:lineRule="auto"/>
        <w:jc w:val="both"/>
        <w:rPr>
          <w:rFonts w:ascii="Arial" w:eastAsia="Times New Roman" w:hAnsi="Arial" w:cs="Arial"/>
        </w:rPr>
      </w:pPr>
      <w:bookmarkStart w:id="190" w:name="part_2b73ecacaa034a15b150aa22f641d50a"/>
      <w:bookmarkEnd w:id="190"/>
      <w:r w:rsidRPr="006F2B85">
        <w:rPr>
          <w:rFonts w:ascii="Arial" w:eastAsia="Times New Roman" w:hAnsi="Arial" w:cs="Arial"/>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6F2B85">
        <w:rPr>
          <w:rFonts w:ascii="Arial" w:eastAsia="Times New Roman" w:hAnsi="Arial" w:cs="Arial"/>
          <w:b/>
          <w:bCs/>
        </w:rPr>
        <w:t>Sutarties įvykdymo užtikrinimas</w:t>
      </w:r>
      <w:r w:rsidRPr="006F2B85">
        <w:rPr>
          <w:rFonts w:ascii="Arial" w:eastAsia="Times New Roman" w:hAnsi="Arial" w:cs="Arial"/>
        </w:rPr>
        <w:t>).</w:t>
      </w:r>
    </w:p>
    <w:p w14:paraId="3A8295FD" w14:textId="77777777" w:rsidR="0018560E" w:rsidRPr="006F2B85" w:rsidRDefault="0018560E" w:rsidP="00AB392C">
      <w:pPr>
        <w:spacing w:after="0" w:line="240" w:lineRule="auto"/>
        <w:jc w:val="both"/>
        <w:rPr>
          <w:rFonts w:ascii="Arial" w:eastAsia="Times New Roman" w:hAnsi="Arial" w:cs="Arial"/>
        </w:rPr>
      </w:pPr>
      <w:bookmarkStart w:id="191" w:name="part_6bd13ad7ca3c4e20b1bea6bdc976c8c4"/>
      <w:bookmarkEnd w:id="191"/>
      <w:r w:rsidRPr="006F2B85">
        <w:rPr>
          <w:rFonts w:ascii="Arial" w:eastAsia="Times New Roman" w:hAnsi="Arial" w:cs="Arial"/>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EC0E0A1" w14:textId="77777777" w:rsidR="0018560E" w:rsidRPr="006F2B85" w:rsidRDefault="0018560E" w:rsidP="00AB392C">
      <w:pPr>
        <w:spacing w:after="0" w:line="240" w:lineRule="auto"/>
        <w:jc w:val="both"/>
        <w:rPr>
          <w:rFonts w:ascii="Arial" w:eastAsia="Times New Roman" w:hAnsi="Arial" w:cs="Arial"/>
        </w:rPr>
      </w:pPr>
      <w:bookmarkStart w:id="192" w:name="part_ce1e219dd4764a5b9d35fea0fc1f14de"/>
      <w:bookmarkEnd w:id="192"/>
      <w:r w:rsidRPr="006F2B85">
        <w:rPr>
          <w:rFonts w:ascii="Arial" w:eastAsia="Times New Roman" w:hAnsi="Arial" w:cs="Arial"/>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876528A" w14:textId="77777777" w:rsidR="0018560E" w:rsidRPr="006F2B85" w:rsidRDefault="0018560E" w:rsidP="00AB392C">
      <w:pPr>
        <w:spacing w:after="0" w:line="240" w:lineRule="auto"/>
        <w:jc w:val="both"/>
        <w:rPr>
          <w:rFonts w:ascii="Arial" w:eastAsia="Times New Roman" w:hAnsi="Arial" w:cs="Arial"/>
        </w:rPr>
      </w:pPr>
      <w:bookmarkStart w:id="193" w:name="part_ccd3bc9ec89e4de1ab64eb6ec4b36ef3"/>
      <w:bookmarkEnd w:id="193"/>
      <w:r w:rsidRPr="006F2B85">
        <w:rPr>
          <w:rFonts w:ascii="Arial" w:eastAsia="Times New Roman" w:hAnsi="Arial" w:cs="Arial"/>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E4927A3" w14:textId="77777777" w:rsidR="0018560E" w:rsidRPr="006F2B85" w:rsidRDefault="0018560E" w:rsidP="00AB392C">
      <w:pPr>
        <w:spacing w:after="0" w:line="240" w:lineRule="auto"/>
        <w:jc w:val="both"/>
        <w:rPr>
          <w:rFonts w:ascii="Arial" w:eastAsia="Times New Roman" w:hAnsi="Arial" w:cs="Arial"/>
        </w:rPr>
      </w:pPr>
      <w:bookmarkStart w:id="194" w:name="part_4af100ce4c464aa09b25ce699c71c779"/>
      <w:bookmarkEnd w:id="194"/>
      <w:r w:rsidRPr="006F2B85">
        <w:rPr>
          <w:rFonts w:ascii="Arial" w:eastAsia="Times New Roman" w:hAnsi="Arial" w:cs="Arial"/>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7827833" w14:textId="77777777" w:rsidR="0018560E" w:rsidRPr="006F2B85" w:rsidRDefault="0018560E" w:rsidP="00AB392C">
      <w:pPr>
        <w:spacing w:after="0" w:line="240" w:lineRule="auto"/>
        <w:jc w:val="both"/>
        <w:rPr>
          <w:rFonts w:ascii="Arial" w:eastAsia="Times New Roman" w:hAnsi="Arial" w:cs="Arial"/>
        </w:rPr>
      </w:pPr>
      <w:bookmarkStart w:id="195" w:name="part_71eaef097c5944e79c585893c200b975"/>
      <w:bookmarkEnd w:id="195"/>
      <w:r w:rsidRPr="006F2B85">
        <w:rPr>
          <w:rFonts w:ascii="Arial" w:eastAsia="Times New Roman" w:hAnsi="Arial" w:cs="Arial"/>
        </w:rPr>
        <w:t>10.7. Sutarties įvykdymo užtikrinimas turi įsigalioti ne vėliau negu jo pateikimo Pirkėjui dieną.</w:t>
      </w:r>
    </w:p>
    <w:p w14:paraId="034A0A28" w14:textId="77777777" w:rsidR="0018560E" w:rsidRPr="006F2B85" w:rsidRDefault="0018560E" w:rsidP="00AB392C">
      <w:pPr>
        <w:spacing w:after="0" w:line="240" w:lineRule="auto"/>
        <w:jc w:val="both"/>
        <w:rPr>
          <w:rFonts w:ascii="Arial" w:eastAsia="Times New Roman" w:hAnsi="Arial" w:cs="Arial"/>
        </w:rPr>
      </w:pPr>
      <w:bookmarkStart w:id="196" w:name="part_675546c9e348477aa0f5b970af1b4edb"/>
      <w:bookmarkEnd w:id="196"/>
      <w:r w:rsidRPr="006F2B85">
        <w:rPr>
          <w:rFonts w:ascii="Arial" w:eastAsia="Times New Roman" w:hAnsi="Arial" w:cs="Arial"/>
        </w:rPr>
        <w:t>10.8. Sutarties įvykdymo užtikrinimo suma turi būti nurodoma ir išmokama eurais.</w:t>
      </w:r>
    </w:p>
    <w:p w14:paraId="4A745AE6" w14:textId="77777777" w:rsidR="0018560E" w:rsidRPr="006F2B85" w:rsidRDefault="0018560E" w:rsidP="00AB392C">
      <w:pPr>
        <w:spacing w:after="0" w:line="240" w:lineRule="auto"/>
        <w:jc w:val="both"/>
        <w:rPr>
          <w:rFonts w:ascii="Arial" w:eastAsia="Times New Roman" w:hAnsi="Arial" w:cs="Arial"/>
        </w:rPr>
      </w:pPr>
      <w:bookmarkStart w:id="197" w:name="part_32506eb063e8493883c46d3f13415fe6"/>
      <w:bookmarkEnd w:id="197"/>
      <w:r w:rsidRPr="006F2B85">
        <w:rPr>
          <w:rFonts w:ascii="Arial" w:eastAsia="Times New Roman" w:hAnsi="Arial" w:cs="Arial"/>
        </w:rPr>
        <w:t>10.9. Sutarties įvykdymo užtikrinimas turi būti surašytas lietuvių arba kita kalba (esant Pirkėjo prašymui, turi būti pateiktas vertimas į lietuvių kalbą).</w:t>
      </w:r>
    </w:p>
    <w:p w14:paraId="6CD01680" w14:textId="77777777" w:rsidR="0018560E" w:rsidRPr="006F2B85" w:rsidRDefault="0018560E" w:rsidP="00AB392C">
      <w:pPr>
        <w:spacing w:after="0" w:line="240" w:lineRule="auto"/>
        <w:jc w:val="both"/>
        <w:rPr>
          <w:rFonts w:ascii="Arial" w:eastAsia="Times New Roman" w:hAnsi="Arial" w:cs="Arial"/>
        </w:rPr>
      </w:pPr>
      <w:bookmarkStart w:id="198" w:name="part_cc872892684d41edbfc152781c0b9bae"/>
      <w:bookmarkEnd w:id="198"/>
      <w:r w:rsidRPr="006F2B85">
        <w:rPr>
          <w:rFonts w:ascii="Arial" w:eastAsia="Times New Roman" w:hAnsi="Arial" w:cs="Arial"/>
        </w:rPr>
        <w:t>10.10. Sutarties įvykdymo užtikrinime nurodytas jo galiojimo terminas turi būti ne trumpesnis nei nurodytas Specialiosiose sąlygose.</w:t>
      </w:r>
    </w:p>
    <w:p w14:paraId="05FC2164" w14:textId="77777777" w:rsidR="0018560E" w:rsidRPr="006F2B85" w:rsidRDefault="0018560E" w:rsidP="00AB392C">
      <w:pPr>
        <w:spacing w:after="0" w:line="240" w:lineRule="auto"/>
        <w:jc w:val="both"/>
        <w:rPr>
          <w:rFonts w:ascii="Arial" w:eastAsia="Times New Roman" w:hAnsi="Arial" w:cs="Arial"/>
        </w:rPr>
      </w:pPr>
      <w:bookmarkStart w:id="199" w:name="part_cf9ce738787d4638a63b8c872ca22833"/>
      <w:bookmarkEnd w:id="199"/>
      <w:r w:rsidRPr="006F2B85">
        <w:rPr>
          <w:rFonts w:ascii="Arial" w:eastAsia="Times New Roman" w:hAnsi="Arial" w:cs="Arial"/>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499BA97" w14:textId="77777777" w:rsidR="0018560E" w:rsidRPr="006F2B85" w:rsidRDefault="0018560E" w:rsidP="00AB392C">
      <w:pPr>
        <w:spacing w:after="0" w:line="240" w:lineRule="auto"/>
        <w:jc w:val="both"/>
        <w:rPr>
          <w:rFonts w:ascii="Arial" w:eastAsia="Times New Roman" w:hAnsi="Arial" w:cs="Arial"/>
        </w:rPr>
      </w:pPr>
      <w:bookmarkStart w:id="200" w:name="part_36c475847ed24a728dacbb696f010845"/>
      <w:bookmarkEnd w:id="200"/>
      <w:r w:rsidRPr="006F2B85">
        <w:rPr>
          <w:rFonts w:ascii="Arial" w:eastAsia="Times New Roman" w:hAnsi="Arial" w:cs="Arial"/>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89814B7" w14:textId="77777777" w:rsidR="0018560E" w:rsidRPr="006F2B85" w:rsidRDefault="0018560E" w:rsidP="00AB392C">
      <w:pPr>
        <w:spacing w:after="0" w:line="240" w:lineRule="auto"/>
        <w:jc w:val="both"/>
        <w:rPr>
          <w:rFonts w:ascii="Arial" w:eastAsia="Times New Roman" w:hAnsi="Arial" w:cs="Arial"/>
        </w:rPr>
      </w:pPr>
      <w:bookmarkStart w:id="201" w:name="part_d7de039951cc4363bb5f3bf14b6c92fa"/>
      <w:bookmarkEnd w:id="201"/>
      <w:r w:rsidRPr="006F2B85">
        <w:rPr>
          <w:rFonts w:ascii="Arial" w:eastAsia="Times New Roman" w:hAnsi="Arial" w:cs="Arial"/>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D5F6C7F" w14:textId="77777777" w:rsidR="0018560E" w:rsidRPr="006F2B85" w:rsidRDefault="0018560E" w:rsidP="00AB392C">
      <w:pPr>
        <w:spacing w:after="0" w:line="240" w:lineRule="auto"/>
        <w:jc w:val="both"/>
        <w:rPr>
          <w:rFonts w:ascii="Arial" w:eastAsia="Times New Roman" w:hAnsi="Arial" w:cs="Arial"/>
        </w:rPr>
      </w:pPr>
      <w:bookmarkStart w:id="202" w:name="part_b050695d34c6415b90ee5f1dd0dac7c6"/>
      <w:bookmarkEnd w:id="202"/>
      <w:r w:rsidRPr="006F2B85">
        <w:rPr>
          <w:rFonts w:ascii="Arial" w:eastAsia="Times New Roman" w:hAnsi="Arial" w:cs="Arial"/>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60D230EE" w14:textId="77777777" w:rsidR="0018560E" w:rsidRPr="006F2B85" w:rsidRDefault="0018560E" w:rsidP="00AB392C">
      <w:pPr>
        <w:spacing w:after="0" w:line="240" w:lineRule="auto"/>
        <w:jc w:val="both"/>
        <w:rPr>
          <w:rFonts w:ascii="Arial" w:eastAsia="Times New Roman" w:hAnsi="Arial" w:cs="Arial"/>
        </w:rPr>
      </w:pPr>
      <w:bookmarkStart w:id="203" w:name="part_58f9a29c51fe4605978835bc8a54c7eb"/>
      <w:bookmarkEnd w:id="203"/>
      <w:r w:rsidRPr="006F2B85">
        <w:rPr>
          <w:rFonts w:ascii="Arial" w:eastAsia="Times New Roman" w:hAnsi="Arial" w:cs="Arial"/>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AAC10C5" w14:textId="77777777" w:rsidR="0018560E" w:rsidRPr="006F2B85" w:rsidRDefault="0018560E" w:rsidP="00AB392C">
      <w:pPr>
        <w:spacing w:after="0" w:line="240" w:lineRule="auto"/>
        <w:jc w:val="both"/>
        <w:rPr>
          <w:rFonts w:ascii="Arial" w:eastAsia="Times New Roman" w:hAnsi="Arial" w:cs="Arial"/>
        </w:rPr>
      </w:pPr>
      <w:bookmarkStart w:id="204" w:name="part_53123db927ac4b368405d22a3121fb05"/>
      <w:bookmarkEnd w:id="204"/>
      <w:r w:rsidRPr="006F2B85">
        <w:rPr>
          <w:rFonts w:ascii="Arial" w:eastAsia="Times New Roman" w:hAnsi="Arial" w:cs="Arial"/>
        </w:rPr>
        <w:t>10.16. Pirkėjas gali pasinaudoti Sutarties įvykdymo užtikrinimu, esant bet kuriai iš žemiau nurodytų aplinkybių:</w:t>
      </w:r>
    </w:p>
    <w:p w14:paraId="360C4E80" w14:textId="77777777" w:rsidR="0018560E" w:rsidRPr="006F2B85" w:rsidRDefault="0018560E" w:rsidP="00AB392C">
      <w:pPr>
        <w:spacing w:after="0" w:line="240" w:lineRule="auto"/>
        <w:jc w:val="both"/>
        <w:rPr>
          <w:rFonts w:ascii="Arial" w:eastAsia="Times New Roman" w:hAnsi="Arial" w:cs="Arial"/>
        </w:rPr>
      </w:pPr>
      <w:bookmarkStart w:id="205" w:name="part_eff65a75a56e43b4b62aab53f079c106"/>
      <w:bookmarkEnd w:id="205"/>
      <w:r w:rsidRPr="006F2B85">
        <w:rPr>
          <w:rFonts w:ascii="Arial" w:eastAsia="Times New Roman" w:hAnsi="Arial" w:cs="Arial"/>
        </w:rPr>
        <w:t>10.16.1. Tiekėjas neįvykdė, nevykdo arba netinkamai vykdo savo įsipareigojimus pagal Sutartį;</w:t>
      </w:r>
    </w:p>
    <w:p w14:paraId="112C64F0" w14:textId="77777777" w:rsidR="0018560E" w:rsidRPr="006F2B85" w:rsidRDefault="0018560E" w:rsidP="00AB392C">
      <w:pPr>
        <w:spacing w:after="0" w:line="240" w:lineRule="auto"/>
        <w:jc w:val="both"/>
        <w:rPr>
          <w:rFonts w:ascii="Arial" w:eastAsia="Times New Roman" w:hAnsi="Arial" w:cs="Arial"/>
        </w:rPr>
      </w:pPr>
      <w:bookmarkStart w:id="206" w:name="part_1ebd1761b4af4908935af918cb0cdce5"/>
      <w:bookmarkEnd w:id="206"/>
      <w:r w:rsidRPr="006F2B85">
        <w:rPr>
          <w:rFonts w:ascii="Arial" w:eastAsia="Times New Roman" w:hAnsi="Arial" w:cs="Arial"/>
        </w:rPr>
        <w:t>10.16.2. Tiekėjas per protingai nustatytą laikotarpį neįvykdo Pirkėjo nurodymo ištaisyti Paslaugų trūkumus;</w:t>
      </w:r>
    </w:p>
    <w:p w14:paraId="6F28F5E5" w14:textId="77777777" w:rsidR="0018560E" w:rsidRPr="006F2B85" w:rsidRDefault="0018560E" w:rsidP="00AB392C">
      <w:pPr>
        <w:spacing w:after="0" w:line="240" w:lineRule="auto"/>
        <w:jc w:val="both"/>
        <w:rPr>
          <w:rFonts w:ascii="Arial" w:eastAsia="Times New Roman" w:hAnsi="Arial" w:cs="Arial"/>
        </w:rPr>
      </w:pPr>
      <w:bookmarkStart w:id="207" w:name="part_017b5dedc256415d886a31dfb6b36d51"/>
      <w:bookmarkEnd w:id="207"/>
      <w:r w:rsidRPr="006F2B85">
        <w:rPr>
          <w:rFonts w:ascii="Arial" w:eastAsia="Times New Roman" w:hAnsi="Arial" w:cs="Arial"/>
        </w:rPr>
        <w:t xml:space="preserve">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 </w:t>
      </w:r>
    </w:p>
    <w:p w14:paraId="116E4090" w14:textId="77777777" w:rsidR="0018560E" w:rsidRPr="006F2B85" w:rsidRDefault="0018560E" w:rsidP="00AB392C">
      <w:pPr>
        <w:spacing w:after="0" w:line="240" w:lineRule="auto"/>
        <w:jc w:val="both"/>
        <w:rPr>
          <w:rFonts w:ascii="Arial" w:eastAsia="Times New Roman" w:hAnsi="Arial" w:cs="Arial"/>
        </w:rPr>
      </w:pPr>
      <w:bookmarkStart w:id="208" w:name="part_2cdc755eac624ef4b304eca1948a67f2"/>
      <w:bookmarkEnd w:id="208"/>
      <w:r w:rsidRPr="006F2B85">
        <w:rPr>
          <w:rFonts w:ascii="Arial" w:eastAsia="Times New Roman" w:hAnsi="Arial" w:cs="Arial"/>
        </w:rPr>
        <w:t>10.16.4. Tiekėjas be pateisinamos priežasties (ne Sutartyje nustatytais atvejais) vienašališkai nutraukia Sutartį.</w:t>
      </w:r>
    </w:p>
    <w:p w14:paraId="4DAF9D38" w14:textId="77777777" w:rsidR="0018560E" w:rsidRPr="006F2B85" w:rsidRDefault="0018560E" w:rsidP="00AB392C">
      <w:pPr>
        <w:spacing w:after="0" w:line="240" w:lineRule="auto"/>
        <w:rPr>
          <w:rFonts w:ascii="Arial" w:eastAsia="Times New Roman" w:hAnsi="Arial" w:cs="Arial"/>
        </w:rPr>
      </w:pPr>
    </w:p>
    <w:p w14:paraId="652F3D11" w14:textId="77777777" w:rsidR="0018560E" w:rsidRPr="006F2B85" w:rsidRDefault="0018560E" w:rsidP="00AB392C">
      <w:pPr>
        <w:spacing w:after="0" w:line="240" w:lineRule="auto"/>
        <w:jc w:val="center"/>
        <w:rPr>
          <w:rFonts w:ascii="Arial" w:eastAsia="Times New Roman" w:hAnsi="Arial" w:cs="Arial"/>
          <w:b/>
          <w:bCs/>
        </w:rPr>
      </w:pPr>
      <w:bookmarkStart w:id="209" w:name="part_197900ac032541a3b44a7c738a92e950"/>
      <w:bookmarkEnd w:id="209"/>
      <w:r w:rsidRPr="006F2B85">
        <w:rPr>
          <w:rFonts w:ascii="Arial" w:eastAsia="Times New Roman" w:hAnsi="Arial" w:cs="Arial"/>
          <w:b/>
          <w:bCs/>
        </w:rPr>
        <w:t>XI SKYRIUS</w:t>
      </w:r>
    </w:p>
    <w:p w14:paraId="6046993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SUTARTIES KAINA IR JOS PERSKAIČIAVIMAS</w:t>
      </w:r>
    </w:p>
    <w:p w14:paraId="0F704C8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2350C25" w14:textId="77777777" w:rsidR="0018560E" w:rsidRPr="006F2B85" w:rsidRDefault="0018560E" w:rsidP="00AB392C">
      <w:pPr>
        <w:spacing w:after="0" w:line="240" w:lineRule="auto"/>
        <w:jc w:val="both"/>
        <w:rPr>
          <w:rFonts w:ascii="Arial" w:eastAsia="Times New Roman" w:hAnsi="Arial" w:cs="Arial"/>
        </w:rPr>
      </w:pPr>
      <w:bookmarkStart w:id="210" w:name="part_f63a5dfe2027462c808d4e4bfbc0809e"/>
      <w:bookmarkEnd w:id="210"/>
      <w:r w:rsidRPr="006F2B85">
        <w:rPr>
          <w:rFonts w:ascii="Arial" w:eastAsia="Times New Roman" w:hAnsi="Arial" w:cs="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81FC242" w14:textId="77777777" w:rsidR="0018560E" w:rsidRPr="006F2B85" w:rsidRDefault="0018560E" w:rsidP="00AB392C">
      <w:pPr>
        <w:spacing w:after="0" w:line="240" w:lineRule="auto"/>
        <w:jc w:val="both"/>
        <w:rPr>
          <w:rFonts w:ascii="Arial" w:eastAsia="Times New Roman" w:hAnsi="Arial" w:cs="Arial"/>
        </w:rPr>
      </w:pPr>
      <w:bookmarkStart w:id="211" w:name="part_5b0ef797e0434576a20782016e938449"/>
      <w:bookmarkEnd w:id="211"/>
      <w:r w:rsidRPr="006F2B85">
        <w:rPr>
          <w:rFonts w:ascii="Arial" w:eastAsia="Times New Roman" w:hAnsi="Arial" w:cs="Arial"/>
        </w:rPr>
        <w:t>11.2. Pradinės sutarties vertė yra nurodyta Specialiosiose sąlygose.</w:t>
      </w:r>
    </w:p>
    <w:p w14:paraId="656C1725" w14:textId="77777777" w:rsidR="0018560E" w:rsidRPr="006F2B85" w:rsidRDefault="0018560E" w:rsidP="00AB392C">
      <w:pPr>
        <w:spacing w:after="0" w:line="240" w:lineRule="auto"/>
        <w:jc w:val="both"/>
        <w:rPr>
          <w:rFonts w:ascii="Arial" w:eastAsia="Times New Roman" w:hAnsi="Arial" w:cs="Arial"/>
        </w:rPr>
      </w:pPr>
      <w:bookmarkStart w:id="212" w:name="part_3d55c9af9b87411680efa8f438ba80c1"/>
      <w:bookmarkEnd w:id="212"/>
      <w:r w:rsidRPr="006F2B85">
        <w:rPr>
          <w:rFonts w:ascii="Arial" w:eastAsia="Times New Roman" w:hAnsi="Arial" w:cs="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EC0D6FB" w14:textId="77777777" w:rsidR="0018560E" w:rsidRPr="006F2B85" w:rsidRDefault="0018560E" w:rsidP="00AB392C">
      <w:pPr>
        <w:spacing w:after="0" w:line="240" w:lineRule="auto"/>
        <w:jc w:val="both"/>
        <w:rPr>
          <w:rFonts w:ascii="Arial" w:eastAsia="Times New Roman" w:hAnsi="Arial" w:cs="Arial"/>
        </w:rPr>
      </w:pPr>
      <w:bookmarkStart w:id="213" w:name="part_df6998bef670411cbacafef7614ae7c9"/>
      <w:bookmarkEnd w:id="213"/>
      <w:r w:rsidRPr="006F2B85">
        <w:rPr>
          <w:rFonts w:ascii="Arial" w:eastAsia="Times New Roman" w:hAnsi="Arial" w:cs="Arial"/>
        </w:rPr>
        <w:t>11.4. Sutarties kainos peržiūra atliekama Specialiosiose sąlygose nustatyta tvarka.</w:t>
      </w:r>
    </w:p>
    <w:p w14:paraId="470454A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C30025B" w14:textId="77777777" w:rsidR="0018560E" w:rsidRPr="006F2B85" w:rsidRDefault="0018560E" w:rsidP="00AB392C">
      <w:pPr>
        <w:spacing w:after="0" w:line="240" w:lineRule="auto"/>
        <w:jc w:val="center"/>
        <w:rPr>
          <w:rFonts w:ascii="Arial" w:eastAsia="Times New Roman" w:hAnsi="Arial" w:cs="Arial"/>
          <w:b/>
          <w:bCs/>
        </w:rPr>
      </w:pPr>
      <w:bookmarkStart w:id="214" w:name="part_8052ee8ea8b942c0833da1251d81cacd"/>
      <w:bookmarkEnd w:id="214"/>
      <w:r w:rsidRPr="006F2B85">
        <w:rPr>
          <w:rFonts w:ascii="Arial" w:eastAsia="Times New Roman" w:hAnsi="Arial" w:cs="Arial"/>
          <w:b/>
          <w:bCs/>
        </w:rPr>
        <w:t>XII SKYRIUS</w:t>
      </w:r>
    </w:p>
    <w:p w14:paraId="28D70A51"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rPr>
        <w:t>ATSISKAITYMO TVARKA </w:t>
      </w:r>
    </w:p>
    <w:p w14:paraId="5CB3942D" w14:textId="77777777" w:rsidR="0018560E" w:rsidRPr="006F2B85" w:rsidRDefault="0018560E" w:rsidP="00AB392C">
      <w:pPr>
        <w:spacing w:after="0" w:line="240" w:lineRule="auto"/>
        <w:jc w:val="center"/>
        <w:rPr>
          <w:rFonts w:ascii="Arial" w:eastAsia="Times New Roman" w:hAnsi="Arial" w:cs="Arial"/>
        </w:rPr>
      </w:pPr>
    </w:p>
    <w:p w14:paraId="70485883" w14:textId="77777777" w:rsidR="0018560E" w:rsidRPr="006F2B85" w:rsidRDefault="0018560E" w:rsidP="00AB392C">
      <w:pPr>
        <w:spacing w:after="0" w:line="240" w:lineRule="auto"/>
        <w:jc w:val="center"/>
        <w:rPr>
          <w:rFonts w:ascii="Arial" w:eastAsia="Times New Roman" w:hAnsi="Arial" w:cs="Arial"/>
        </w:rPr>
      </w:pPr>
      <w:bookmarkStart w:id="215" w:name="part_116035cd2baf4b78bbff8a8a16da0865"/>
      <w:bookmarkEnd w:id="215"/>
      <w:r w:rsidRPr="006F2B85">
        <w:rPr>
          <w:rFonts w:ascii="Arial" w:eastAsia="Times New Roman" w:hAnsi="Arial" w:cs="Arial"/>
          <w:b/>
          <w:bCs/>
        </w:rPr>
        <w:t>12.1.</w:t>
      </w:r>
      <w:r w:rsidRPr="006F2B85">
        <w:rPr>
          <w:rFonts w:ascii="Arial" w:eastAsia="Times New Roman" w:hAnsi="Arial" w:cs="Arial"/>
        </w:rPr>
        <w:t>  </w:t>
      </w:r>
      <w:r w:rsidRPr="006F2B85">
        <w:rPr>
          <w:rFonts w:ascii="Arial" w:eastAsia="Times New Roman" w:hAnsi="Arial" w:cs="Arial"/>
          <w:b/>
          <w:bCs/>
        </w:rPr>
        <w:t>Išankstinis mokėjimas (avansas) (jei taikoma)</w:t>
      </w:r>
    </w:p>
    <w:p w14:paraId="2278957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70A19FF" w14:textId="77777777" w:rsidR="0018560E" w:rsidRPr="006F2B85" w:rsidRDefault="0018560E" w:rsidP="00AB392C">
      <w:pPr>
        <w:spacing w:after="0" w:line="240" w:lineRule="auto"/>
        <w:jc w:val="both"/>
        <w:rPr>
          <w:rFonts w:ascii="Arial" w:eastAsia="Times New Roman" w:hAnsi="Arial" w:cs="Arial"/>
        </w:rPr>
      </w:pPr>
      <w:bookmarkStart w:id="216" w:name="part_cccd0d151b954186966d357f8395b942"/>
      <w:bookmarkEnd w:id="216"/>
      <w:r w:rsidRPr="006F2B85">
        <w:rPr>
          <w:rFonts w:ascii="Arial" w:eastAsia="Times New Roman" w:hAnsi="Arial" w:cs="Arial"/>
        </w:rPr>
        <w:t>12.1.1. Bendrųjų sąlygų 12.1 poskyrio sąlygos taikomos tuo atveju, jei Specialiosiose sąlygose yra nurodyta, kad Tiekėjui mokamas išankstinis mokėjimas (avansas) (toliau –</w:t>
      </w:r>
      <w:r w:rsidRPr="006F2B85">
        <w:rPr>
          <w:rFonts w:ascii="Arial" w:eastAsia="Times New Roman" w:hAnsi="Arial" w:cs="Arial"/>
          <w:b/>
          <w:bCs/>
        </w:rPr>
        <w:t> Avansas</w:t>
      </w:r>
      <w:r w:rsidRPr="006F2B85">
        <w:rPr>
          <w:rFonts w:ascii="Arial" w:eastAsia="Times New Roman" w:hAnsi="Arial" w:cs="Arial"/>
        </w:rPr>
        <w:t>).</w:t>
      </w:r>
    </w:p>
    <w:p w14:paraId="29940E79" w14:textId="77777777" w:rsidR="0018560E" w:rsidRPr="006F2B85" w:rsidRDefault="0018560E" w:rsidP="00AB392C">
      <w:pPr>
        <w:spacing w:after="0" w:line="240" w:lineRule="auto"/>
        <w:jc w:val="both"/>
        <w:rPr>
          <w:rFonts w:ascii="Arial" w:eastAsia="Times New Roman" w:hAnsi="Arial" w:cs="Arial"/>
        </w:rPr>
      </w:pPr>
      <w:bookmarkStart w:id="217" w:name="part_25aa70ba1c584258a23bf321bb3ea8c4"/>
      <w:bookmarkEnd w:id="217"/>
      <w:r w:rsidRPr="006F2B85">
        <w:rPr>
          <w:rFonts w:ascii="Arial" w:eastAsia="Times New Roman" w:hAnsi="Arial" w:cs="Arial"/>
        </w:rPr>
        <w:t>12.1.2. Pirkėjas sumoka Tiekėjui ne didesnį kaip Specialiosiose sąlygose nurodyto dydžio Avansą.</w:t>
      </w:r>
    </w:p>
    <w:p w14:paraId="2FFC12B2" w14:textId="77777777" w:rsidR="0018560E" w:rsidRPr="006F2B85" w:rsidRDefault="0018560E" w:rsidP="00AB392C">
      <w:pPr>
        <w:spacing w:after="0" w:line="240" w:lineRule="auto"/>
        <w:jc w:val="both"/>
        <w:rPr>
          <w:rFonts w:ascii="Arial" w:eastAsia="Times New Roman" w:hAnsi="Arial" w:cs="Arial"/>
        </w:rPr>
      </w:pPr>
      <w:bookmarkStart w:id="218" w:name="part_5886798a69a546f29276cffb66c4ac44"/>
      <w:bookmarkEnd w:id="218"/>
      <w:r w:rsidRPr="006F2B85">
        <w:rPr>
          <w:rFonts w:ascii="Arial" w:eastAsia="Times New Roman" w:hAnsi="Arial" w:cs="Arial"/>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F2B85">
        <w:rPr>
          <w:rFonts w:ascii="Arial" w:eastAsia="Times New Roman" w:hAnsi="Arial" w:cs="Arial"/>
          <w:b/>
          <w:bCs/>
        </w:rPr>
        <w:t>Avanso užtikrinimas</w:t>
      </w:r>
      <w:r w:rsidRPr="006F2B85">
        <w:rPr>
          <w:rFonts w:ascii="Arial" w:eastAsia="Times New Roman" w:hAnsi="Arial" w:cs="Arial"/>
        </w:rPr>
        <w:t>).</w:t>
      </w:r>
    </w:p>
    <w:p w14:paraId="74660F3A"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Pastaba.</w:t>
      </w:r>
      <w:r w:rsidRPr="006F2B85">
        <w:rPr>
          <w:rFonts w:ascii="Arial" w:eastAsia="Times New Roman" w:hAnsi="Arial" w:cs="Arial"/>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0A6318BD" w14:textId="77777777" w:rsidR="0018560E" w:rsidRPr="006F2B85" w:rsidRDefault="0018560E" w:rsidP="00AB392C">
      <w:pPr>
        <w:spacing w:after="0" w:line="240" w:lineRule="auto"/>
        <w:jc w:val="both"/>
        <w:rPr>
          <w:rFonts w:ascii="Arial" w:eastAsia="Times New Roman" w:hAnsi="Arial" w:cs="Arial"/>
        </w:rPr>
      </w:pPr>
      <w:bookmarkStart w:id="219" w:name="part_6f7559061ea24a2b8cba383fd07bb756"/>
      <w:bookmarkEnd w:id="219"/>
      <w:r w:rsidRPr="006F2B85">
        <w:rPr>
          <w:rFonts w:ascii="Arial" w:eastAsia="Times New Roman" w:hAnsi="Arial" w:cs="Arial"/>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6B8B718" w14:textId="77777777" w:rsidR="0018560E" w:rsidRPr="006F2B85" w:rsidRDefault="0018560E" w:rsidP="00AB392C">
      <w:pPr>
        <w:spacing w:after="0" w:line="240" w:lineRule="auto"/>
        <w:jc w:val="both"/>
        <w:rPr>
          <w:rFonts w:ascii="Arial" w:eastAsia="Times New Roman" w:hAnsi="Arial" w:cs="Arial"/>
        </w:rPr>
      </w:pPr>
      <w:bookmarkStart w:id="220" w:name="part_fae7dc7d7a684bbaab02ac6c90eea287"/>
      <w:bookmarkEnd w:id="220"/>
      <w:r w:rsidRPr="006F2B85">
        <w:rPr>
          <w:rFonts w:ascii="Arial" w:eastAsia="Times New Roman" w:hAnsi="Arial" w:cs="Arial"/>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754E28B" w14:textId="77777777" w:rsidR="0018560E" w:rsidRPr="006F2B85" w:rsidRDefault="0018560E" w:rsidP="00AB392C">
      <w:pPr>
        <w:spacing w:after="0" w:line="240" w:lineRule="auto"/>
        <w:jc w:val="both"/>
        <w:rPr>
          <w:rFonts w:ascii="Arial" w:eastAsia="Times New Roman" w:hAnsi="Arial" w:cs="Arial"/>
        </w:rPr>
      </w:pPr>
      <w:bookmarkStart w:id="221" w:name="part_0db30ee375f849aa9aa2e1265796b2e0"/>
      <w:bookmarkEnd w:id="221"/>
      <w:r w:rsidRPr="006F2B85">
        <w:rPr>
          <w:rFonts w:ascii="Arial" w:eastAsia="Times New Roman" w:hAnsi="Arial" w:cs="Arial"/>
        </w:rPr>
        <w:t xml:space="preserve">12.1.6. Bankas (draudimo bendrovė) neturi teisės reikalauti, kad Pirkėjas pagrįstų savo reikalavimą. Pirkėjas pranešime bankui (draudimo bendrovei) nurodys, kad Avanso užtikrinimo suma jam </w:t>
      </w:r>
      <w:r w:rsidRPr="006F2B85">
        <w:rPr>
          <w:rFonts w:ascii="Arial" w:eastAsia="Times New Roman" w:hAnsi="Arial" w:cs="Arial"/>
        </w:rPr>
        <w:lastRenderedPageBreak/>
        <w:t>priklauso dėl to, kad Tiekėjas iš dalies ar visiškai neįvykdė Sutarties sąlygų ir (arba) ji buvo nutraukta dėl Tiekėjo kaltės ir Tiekėjas negrąžino avanso.</w:t>
      </w:r>
    </w:p>
    <w:p w14:paraId="1E83CBA2" w14:textId="77777777" w:rsidR="0018560E" w:rsidRPr="006F2B85" w:rsidRDefault="0018560E" w:rsidP="00AB392C">
      <w:pPr>
        <w:spacing w:after="0" w:line="240" w:lineRule="auto"/>
        <w:jc w:val="both"/>
        <w:rPr>
          <w:rFonts w:ascii="Arial" w:eastAsia="Times New Roman" w:hAnsi="Arial" w:cs="Arial"/>
        </w:rPr>
      </w:pPr>
      <w:bookmarkStart w:id="222" w:name="part_50da931564364086a0e49e9d67cca121"/>
      <w:bookmarkEnd w:id="222"/>
      <w:r w:rsidRPr="006F2B85">
        <w:rPr>
          <w:rFonts w:ascii="Arial" w:eastAsia="Times New Roman" w:hAnsi="Arial" w:cs="Arial"/>
        </w:rPr>
        <w:t>12.1.7. Avanso užtikrinimo suma turi būti nurodoma ir išmokama eurais.</w:t>
      </w:r>
    </w:p>
    <w:p w14:paraId="4127D739" w14:textId="77777777" w:rsidR="0018560E" w:rsidRPr="006F2B85" w:rsidRDefault="0018560E" w:rsidP="00AB392C">
      <w:pPr>
        <w:spacing w:after="0" w:line="240" w:lineRule="auto"/>
        <w:jc w:val="both"/>
        <w:rPr>
          <w:rFonts w:ascii="Arial" w:eastAsia="Times New Roman" w:hAnsi="Arial" w:cs="Arial"/>
        </w:rPr>
      </w:pPr>
      <w:bookmarkStart w:id="223" w:name="part_35660c436727461486d168eb57d3e243"/>
      <w:bookmarkEnd w:id="223"/>
      <w:r w:rsidRPr="006F2B85">
        <w:rPr>
          <w:rFonts w:ascii="Arial" w:eastAsia="Times New Roman" w:hAnsi="Arial" w:cs="Arial"/>
        </w:rPr>
        <w:t>12.1.8. Avanso užtikrinimas turi būti surašytas lietuvių arba kita kalba (esant Pirkėjo prašymui, turi būti pateiktas vertimas į lietuvių kalbą).</w:t>
      </w:r>
    </w:p>
    <w:p w14:paraId="30788996" w14:textId="77777777" w:rsidR="0018560E" w:rsidRPr="006F2B85" w:rsidRDefault="0018560E" w:rsidP="00AB392C">
      <w:pPr>
        <w:spacing w:after="0" w:line="240" w:lineRule="auto"/>
        <w:jc w:val="both"/>
        <w:rPr>
          <w:rFonts w:ascii="Arial" w:eastAsia="Times New Roman" w:hAnsi="Arial" w:cs="Arial"/>
        </w:rPr>
      </w:pPr>
      <w:bookmarkStart w:id="224" w:name="part_667612dae3df4978a1e4d07e8b3d9a0b"/>
      <w:bookmarkEnd w:id="224"/>
      <w:r w:rsidRPr="006F2B85">
        <w:rPr>
          <w:rFonts w:ascii="Arial" w:eastAsia="Times New Roman" w:hAnsi="Arial" w:cs="Arial"/>
        </w:rPr>
        <w:t>12.1.9. Avanso užtikrinimas, neatitinkantis šiame Sutarties poskyryje nustatytų reikalavimų, nebus priimamas.</w:t>
      </w:r>
    </w:p>
    <w:p w14:paraId="1B431E34" w14:textId="77777777" w:rsidR="0018560E" w:rsidRPr="006F2B85" w:rsidRDefault="0018560E" w:rsidP="00AB392C">
      <w:pPr>
        <w:spacing w:after="0" w:line="240" w:lineRule="auto"/>
        <w:jc w:val="both"/>
        <w:rPr>
          <w:rFonts w:ascii="Arial" w:eastAsia="Times New Roman" w:hAnsi="Arial" w:cs="Arial"/>
        </w:rPr>
      </w:pPr>
      <w:bookmarkStart w:id="225" w:name="part_19a78d838ceb4581bb2f2e61737e08d5"/>
      <w:bookmarkEnd w:id="225"/>
      <w:r w:rsidRPr="006F2B85">
        <w:rPr>
          <w:rFonts w:ascii="Arial" w:eastAsia="Times New Roman" w:hAnsi="Arial" w:cs="Arial"/>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8EA7B24" w14:textId="77777777" w:rsidR="0018560E" w:rsidRPr="006F2B85" w:rsidRDefault="0018560E" w:rsidP="00AB392C">
      <w:pPr>
        <w:spacing w:after="0" w:line="240" w:lineRule="auto"/>
        <w:jc w:val="both"/>
        <w:rPr>
          <w:rFonts w:ascii="Arial" w:eastAsia="Times New Roman" w:hAnsi="Arial" w:cs="Arial"/>
        </w:rPr>
      </w:pPr>
      <w:bookmarkStart w:id="226" w:name="part_297c1d464222403fb990230cc7bf2660"/>
      <w:bookmarkEnd w:id="226"/>
      <w:r w:rsidRPr="006F2B85">
        <w:rPr>
          <w:rFonts w:ascii="Arial" w:eastAsia="Times New Roman" w:hAnsi="Arial" w:cs="Arial"/>
        </w:rPr>
        <w:t>12.1.11. Pirkėjas sumoka Tiekėjui Avansą per Specialiosiose sąlygose numatytą terminą nuo išankstinio mokėjimo sąskaitos ir Avanso užtikrinimo (jei taikoma) gavimo dienos. Sumokėto Avanso suma išskaitoma iš mokėtinos sumos.</w:t>
      </w:r>
    </w:p>
    <w:p w14:paraId="56831481" w14:textId="77777777" w:rsidR="0018560E" w:rsidRPr="006F2B85" w:rsidRDefault="0018560E" w:rsidP="00AB392C">
      <w:pPr>
        <w:spacing w:after="0" w:line="240" w:lineRule="auto"/>
        <w:jc w:val="both"/>
        <w:rPr>
          <w:rFonts w:ascii="Arial" w:eastAsia="Times New Roman" w:hAnsi="Arial" w:cs="Arial"/>
        </w:rPr>
      </w:pPr>
      <w:bookmarkStart w:id="227" w:name="part_b08ce4832bec4372827897ff19084ec4"/>
      <w:bookmarkEnd w:id="227"/>
      <w:r w:rsidRPr="006F2B85">
        <w:rPr>
          <w:rFonts w:ascii="Arial" w:eastAsia="Times New Roman" w:hAnsi="Arial" w:cs="Arial"/>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D499ED1" w14:textId="77777777"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 </w:t>
      </w:r>
    </w:p>
    <w:p w14:paraId="6C5EA58B" w14:textId="77777777" w:rsidR="0018560E" w:rsidRPr="006F2B85" w:rsidRDefault="0018560E" w:rsidP="00AB392C">
      <w:pPr>
        <w:spacing w:after="0" w:line="240" w:lineRule="auto"/>
        <w:jc w:val="center"/>
        <w:rPr>
          <w:rFonts w:ascii="Arial" w:eastAsia="Times New Roman" w:hAnsi="Arial" w:cs="Arial"/>
        </w:rPr>
      </w:pPr>
      <w:bookmarkStart w:id="228" w:name="part_19ff23fa1520479a83a94cd815cbb491"/>
      <w:bookmarkEnd w:id="228"/>
      <w:r w:rsidRPr="006F2B85">
        <w:rPr>
          <w:rFonts w:ascii="Arial" w:eastAsia="Times New Roman" w:hAnsi="Arial" w:cs="Arial"/>
          <w:b/>
          <w:bCs/>
        </w:rPr>
        <w:t>12.2.  Mokėjimų tvarka</w:t>
      </w:r>
    </w:p>
    <w:p w14:paraId="0601BBB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B8BE70E" w14:textId="77777777" w:rsidR="0018560E" w:rsidRPr="006F2B85" w:rsidRDefault="0018560E" w:rsidP="00AB392C">
      <w:pPr>
        <w:spacing w:after="0" w:line="240" w:lineRule="auto"/>
        <w:jc w:val="both"/>
        <w:rPr>
          <w:rFonts w:ascii="Arial" w:eastAsia="Times New Roman" w:hAnsi="Arial" w:cs="Arial"/>
        </w:rPr>
      </w:pPr>
      <w:bookmarkStart w:id="229" w:name="part_6381a33f89ec40aa9c2495e021de3d35"/>
      <w:bookmarkEnd w:id="229"/>
      <w:r w:rsidRPr="006F2B85">
        <w:rPr>
          <w:rFonts w:ascii="Arial" w:eastAsia="Times New Roman" w:hAnsi="Arial" w:cs="Arial"/>
        </w:rPr>
        <w:t>12.2.1.   Tiekėjas išrašo Sąskaitą tik Šalims pasirašius Paslaugų perdavimo–priėmimo aktą, jeigu kitaip nenumatyta Specialiosiose sąlygose:</w:t>
      </w:r>
    </w:p>
    <w:p w14:paraId="112BA9B4" w14:textId="77777777" w:rsidR="0018560E" w:rsidRPr="006F2B85" w:rsidRDefault="0018560E" w:rsidP="00AB392C">
      <w:pPr>
        <w:spacing w:after="0" w:line="240" w:lineRule="auto"/>
        <w:jc w:val="both"/>
        <w:rPr>
          <w:rFonts w:ascii="Arial" w:eastAsia="Times New Roman" w:hAnsi="Arial" w:cs="Arial"/>
        </w:rPr>
      </w:pPr>
      <w:bookmarkStart w:id="230" w:name="part_d819de3b6f7b4a8aba9a9e0e203861dc"/>
      <w:bookmarkEnd w:id="230"/>
      <w:r w:rsidRPr="006F2B85">
        <w:rPr>
          <w:rFonts w:ascii="Arial" w:eastAsia="Times New Roman" w:hAnsi="Arial" w:cs="Arial"/>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31A18E9" w14:textId="77777777" w:rsidR="0018560E" w:rsidRPr="006F2B85" w:rsidRDefault="0018560E" w:rsidP="00AB392C">
      <w:pPr>
        <w:spacing w:after="0" w:line="240" w:lineRule="auto"/>
        <w:jc w:val="both"/>
        <w:rPr>
          <w:rFonts w:ascii="Arial" w:eastAsia="Times New Roman" w:hAnsi="Arial" w:cs="Arial"/>
        </w:rPr>
      </w:pPr>
      <w:bookmarkStart w:id="231" w:name="part_8b5af1e2a89d467ebdede469ac7a7058"/>
      <w:bookmarkEnd w:id="231"/>
      <w:r w:rsidRPr="006F2B85">
        <w:rPr>
          <w:rFonts w:ascii="Arial" w:eastAsia="Times New Roman" w:hAnsi="Arial" w:cs="Arial"/>
        </w:rPr>
        <w:t>12.2.1.2.   Europos elektroninių sąskaitų faktūrų standarto neatitinkančią elektroninę sąskaitą faktūrą Tiekėjas gali teikti tik naudodamasis Sąskaitų administravimo bendrosios informacinės sistemos(toliau – SABIS priemonėmis.</w:t>
      </w:r>
    </w:p>
    <w:p w14:paraId="2B3A772A" w14:textId="77777777" w:rsidR="0018560E" w:rsidRPr="006F2B85" w:rsidRDefault="0018560E" w:rsidP="00AB392C">
      <w:pPr>
        <w:spacing w:after="0" w:line="240" w:lineRule="auto"/>
        <w:jc w:val="both"/>
        <w:rPr>
          <w:rFonts w:ascii="Arial" w:eastAsia="Times New Roman" w:hAnsi="Arial" w:cs="Arial"/>
        </w:rPr>
      </w:pPr>
      <w:bookmarkStart w:id="232" w:name="part_23bb1fefc33c4614acf7851049707942"/>
      <w:bookmarkEnd w:id="232"/>
      <w:r w:rsidRPr="006F2B85">
        <w:rPr>
          <w:rFonts w:ascii="Arial" w:eastAsia="Times New Roman" w:hAnsi="Arial" w:cs="Arial"/>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CFA5BE6" w14:textId="77777777" w:rsidR="0018560E" w:rsidRPr="006F2B85" w:rsidRDefault="0018560E" w:rsidP="00AB392C">
      <w:pPr>
        <w:spacing w:after="0" w:line="240" w:lineRule="auto"/>
        <w:jc w:val="both"/>
        <w:rPr>
          <w:rFonts w:ascii="Arial" w:eastAsia="Times New Roman" w:hAnsi="Arial" w:cs="Arial"/>
        </w:rPr>
      </w:pPr>
      <w:bookmarkStart w:id="233" w:name="part_f90956053e1c496daae7595f9a563fab"/>
      <w:bookmarkEnd w:id="233"/>
      <w:r w:rsidRPr="006F2B85">
        <w:rPr>
          <w:rFonts w:ascii="Arial" w:eastAsia="Times New Roman" w:hAnsi="Arial" w:cs="Arial"/>
        </w:rPr>
        <w:t>12.2.3.   Išankstinio mokėjimo sąskaitas (jeigu Specialiosiose sąlygose yra numatytas Avanso mokėjimas) Tiekėjas privalo pateikti šiame Sutarties poskyryje nustatyta tvarka.</w:t>
      </w:r>
    </w:p>
    <w:p w14:paraId="2BA477FF" w14:textId="77777777" w:rsidR="0018560E" w:rsidRPr="006F2B85" w:rsidRDefault="0018560E" w:rsidP="00AB392C">
      <w:pPr>
        <w:spacing w:after="0" w:line="240" w:lineRule="auto"/>
        <w:jc w:val="both"/>
        <w:rPr>
          <w:rFonts w:ascii="Arial" w:eastAsia="Times New Roman" w:hAnsi="Arial" w:cs="Arial"/>
        </w:rPr>
      </w:pPr>
      <w:bookmarkStart w:id="234" w:name="part_12e6537fd8ac468c8b96a3a519d92d08"/>
      <w:bookmarkEnd w:id="234"/>
      <w:r w:rsidRPr="006F2B85">
        <w:rPr>
          <w:rFonts w:ascii="Arial" w:eastAsia="Times New Roman" w:hAnsi="Arial" w:cs="Arial"/>
        </w:rPr>
        <w:t>12.2.4.   Pirkėjas atlieka mokėjimus už Paslaugas Specialiosiose sąlygose nustatytais terminais.</w:t>
      </w:r>
    </w:p>
    <w:p w14:paraId="5F9C4BC6" w14:textId="77777777" w:rsidR="0018560E" w:rsidRPr="006F2B85" w:rsidRDefault="0018560E" w:rsidP="00AB392C">
      <w:pPr>
        <w:spacing w:after="0" w:line="240" w:lineRule="auto"/>
        <w:jc w:val="both"/>
        <w:rPr>
          <w:rFonts w:ascii="Arial" w:eastAsia="Times New Roman" w:hAnsi="Arial" w:cs="Arial"/>
        </w:rPr>
      </w:pPr>
      <w:bookmarkStart w:id="235" w:name="part_0536f490ded04137a75d28a4d9a61ee8"/>
      <w:bookmarkEnd w:id="235"/>
      <w:r w:rsidRPr="006F2B85">
        <w:rPr>
          <w:rFonts w:ascii="Arial" w:eastAsia="Times New Roman" w:hAnsi="Arial" w:cs="Arial"/>
        </w:rPr>
        <w:t>12.2.5.   Už mokėjimų pagal Sutartį vėlavimus Pirkėjui taikomos netesybos Specialiosiose sąlygose nustatyta tvarka.</w:t>
      </w:r>
    </w:p>
    <w:p w14:paraId="0A13D87A" w14:textId="77777777" w:rsidR="0018560E" w:rsidRPr="006F2B85" w:rsidRDefault="0018560E" w:rsidP="00AB392C">
      <w:pPr>
        <w:spacing w:after="0" w:line="240" w:lineRule="auto"/>
        <w:jc w:val="both"/>
        <w:rPr>
          <w:rFonts w:ascii="Arial" w:eastAsia="Times New Roman" w:hAnsi="Arial" w:cs="Arial"/>
        </w:rPr>
      </w:pPr>
      <w:bookmarkStart w:id="236" w:name="part_b201ca82e4cc407fac72ba216c304098"/>
      <w:bookmarkEnd w:id="236"/>
      <w:r w:rsidRPr="006F2B85">
        <w:rPr>
          <w:rFonts w:ascii="Arial" w:eastAsia="Times New Roman" w:hAnsi="Arial" w:cs="Arial"/>
        </w:rPr>
        <w:t>12.2.6.   Jei Paslaugos teikiamos etapais ar periodais aukščiau nurodyta atsiskaitymo tvarka galioja kiekvienam Paslaugų teikimo etapui ar periodui, jei Specialiosiose sąlygose nenustatyta kitaip.</w:t>
      </w:r>
    </w:p>
    <w:p w14:paraId="3664893A" w14:textId="77777777" w:rsidR="0018560E" w:rsidRPr="006F2B85" w:rsidRDefault="0018560E" w:rsidP="00AB392C">
      <w:pPr>
        <w:spacing w:after="0" w:line="240" w:lineRule="auto"/>
        <w:jc w:val="both"/>
        <w:rPr>
          <w:rFonts w:ascii="Arial" w:eastAsia="Times New Roman" w:hAnsi="Arial" w:cs="Arial"/>
        </w:rPr>
      </w:pPr>
      <w:bookmarkStart w:id="237" w:name="part_e27e0021e97c46e29393430d8f9bb580"/>
      <w:bookmarkEnd w:id="237"/>
      <w:r w:rsidRPr="006F2B85">
        <w:rPr>
          <w:rFonts w:ascii="Arial" w:eastAsia="Times New Roman" w:hAnsi="Arial" w:cs="Arial"/>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9F145CB"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80F60C6" w14:textId="77777777" w:rsidR="0018560E" w:rsidRPr="006F2B85" w:rsidRDefault="0018560E" w:rsidP="00AB392C">
      <w:pPr>
        <w:spacing w:after="0" w:line="240" w:lineRule="auto"/>
        <w:jc w:val="center"/>
        <w:rPr>
          <w:rFonts w:ascii="Arial" w:eastAsia="Times New Roman" w:hAnsi="Arial" w:cs="Arial"/>
        </w:rPr>
      </w:pPr>
      <w:bookmarkStart w:id="238" w:name="part_8addc558fe8f4c73a623f646966ff76e"/>
      <w:bookmarkEnd w:id="238"/>
      <w:r w:rsidRPr="006F2B85">
        <w:rPr>
          <w:rFonts w:ascii="Arial" w:eastAsia="Times New Roman" w:hAnsi="Arial" w:cs="Arial"/>
          <w:b/>
          <w:bCs/>
        </w:rPr>
        <w:t>12.3.  Kiti atsiskaitymo klausimai</w:t>
      </w:r>
    </w:p>
    <w:p w14:paraId="1100789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A1E87C7" w14:textId="77777777" w:rsidR="0018560E" w:rsidRPr="006F2B85" w:rsidRDefault="0018560E" w:rsidP="00AB392C">
      <w:pPr>
        <w:spacing w:after="0" w:line="240" w:lineRule="auto"/>
        <w:jc w:val="both"/>
        <w:rPr>
          <w:rFonts w:ascii="Arial" w:eastAsia="Times New Roman" w:hAnsi="Arial" w:cs="Arial"/>
        </w:rPr>
      </w:pPr>
      <w:bookmarkStart w:id="239" w:name="part_6589fc503f694bb8a6fee52fe69f7ceb"/>
      <w:bookmarkEnd w:id="239"/>
      <w:r w:rsidRPr="006F2B85">
        <w:rPr>
          <w:rFonts w:ascii="Arial" w:eastAsia="Times New Roman" w:hAnsi="Arial" w:cs="Arial"/>
        </w:rPr>
        <w:t>12.3.1.   Pirkėjas privalo pervesti mokėjimus Tiekėjui į Tiekėjo banko sąskaitą, nurodytą Specialiosiose sąlygose.</w:t>
      </w:r>
    </w:p>
    <w:p w14:paraId="604BB81B" w14:textId="77777777" w:rsidR="0018560E" w:rsidRPr="006F2B85" w:rsidRDefault="0018560E" w:rsidP="00AB392C">
      <w:pPr>
        <w:spacing w:after="0" w:line="240" w:lineRule="auto"/>
        <w:jc w:val="both"/>
        <w:rPr>
          <w:rFonts w:ascii="Arial" w:eastAsia="Times New Roman" w:hAnsi="Arial" w:cs="Arial"/>
        </w:rPr>
      </w:pPr>
      <w:bookmarkStart w:id="240" w:name="part_6acb8c3db5a04867b0558c8b1ad6e653"/>
      <w:bookmarkEnd w:id="240"/>
      <w:r w:rsidRPr="006F2B85">
        <w:rPr>
          <w:rFonts w:ascii="Arial" w:eastAsia="Times New Roman" w:hAnsi="Arial" w:cs="Arial"/>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3E2C357" w14:textId="77777777" w:rsidR="0018560E" w:rsidRPr="006F2B85" w:rsidRDefault="0018560E" w:rsidP="00AB392C">
      <w:pPr>
        <w:spacing w:after="0" w:line="240" w:lineRule="auto"/>
        <w:jc w:val="both"/>
        <w:rPr>
          <w:rFonts w:ascii="Arial" w:eastAsia="Times New Roman" w:hAnsi="Arial" w:cs="Arial"/>
        </w:rPr>
      </w:pPr>
      <w:bookmarkStart w:id="241" w:name="part_92a84ad7b3f74267bb82731ba384e050"/>
      <w:bookmarkEnd w:id="241"/>
      <w:r w:rsidRPr="006F2B85">
        <w:rPr>
          <w:rFonts w:ascii="Arial" w:eastAsia="Times New Roman" w:hAnsi="Arial" w:cs="Arial"/>
        </w:rPr>
        <w:lastRenderedPageBreak/>
        <w:t>12.3.3.   Visi mokėjimai pagal Sutartį atliekami eurais.</w:t>
      </w:r>
    </w:p>
    <w:p w14:paraId="3D6CD126" w14:textId="77777777" w:rsidR="0018560E" w:rsidRPr="006F2B85" w:rsidRDefault="0018560E" w:rsidP="00AB392C">
      <w:pPr>
        <w:spacing w:after="0" w:line="240" w:lineRule="auto"/>
        <w:jc w:val="both"/>
        <w:rPr>
          <w:rFonts w:ascii="Arial" w:eastAsia="Times New Roman" w:hAnsi="Arial" w:cs="Arial"/>
        </w:rPr>
      </w:pPr>
      <w:bookmarkStart w:id="242" w:name="part_d65f19e1185a4457b5632ba9e8a75e71"/>
      <w:bookmarkEnd w:id="242"/>
      <w:r w:rsidRPr="006F2B85">
        <w:rPr>
          <w:rFonts w:ascii="Arial" w:eastAsia="Times New Roman" w:hAnsi="Arial" w:cs="Arial"/>
        </w:rPr>
        <w:t>12.3.4.   Už pavėluotus mokėjimus pagal Sutartį mokančioji Šalis privalo sumokėti kitai Šaliai Specialiosiose sąlygose nurodyto dydžio netesybas.</w:t>
      </w:r>
    </w:p>
    <w:p w14:paraId="12A071E7"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03E6F41" w14:textId="77777777" w:rsidR="0018560E" w:rsidRPr="006F2B85" w:rsidRDefault="0018560E" w:rsidP="00AB392C">
      <w:pPr>
        <w:spacing w:after="0" w:line="240" w:lineRule="auto"/>
        <w:jc w:val="center"/>
        <w:rPr>
          <w:rFonts w:ascii="Arial" w:eastAsia="Times New Roman" w:hAnsi="Arial" w:cs="Arial"/>
          <w:b/>
          <w:bCs/>
        </w:rPr>
      </w:pPr>
      <w:bookmarkStart w:id="243" w:name="part_394c6a0edd274fe8a17e97883e19ede9"/>
      <w:bookmarkEnd w:id="243"/>
      <w:r w:rsidRPr="006F2B85">
        <w:rPr>
          <w:rFonts w:ascii="Arial" w:eastAsia="Times New Roman" w:hAnsi="Arial" w:cs="Arial"/>
          <w:b/>
          <w:bCs/>
        </w:rPr>
        <w:t>XIII SKYRIUS</w:t>
      </w:r>
    </w:p>
    <w:p w14:paraId="663EDD4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Konfidenciali informacija</w:t>
      </w:r>
    </w:p>
    <w:p w14:paraId="14BB4C94"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0757931" w14:textId="77777777" w:rsidR="0018560E" w:rsidRPr="006F2B85" w:rsidRDefault="0018560E" w:rsidP="00AB392C">
      <w:pPr>
        <w:spacing w:after="0" w:line="240" w:lineRule="auto"/>
        <w:jc w:val="both"/>
        <w:rPr>
          <w:rFonts w:ascii="Arial" w:eastAsia="Times New Roman" w:hAnsi="Arial" w:cs="Arial"/>
        </w:rPr>
      </w:pPr>
      <w:bookmarkStart w:id="244" w:name="part_76ad8865b5cd459880ca56533d0135de"/>
      <w:bookmarkEnd w:id="244"/>
      <w:r w:rsidRPr="006F2B85">
        <w:rPr>
          <w:rFonts w:ascii="Arial" w:eastAsia="Times New Roman" w:hAnsi="Arial" w:cs="Arial"/>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5B74C2D" w14:textId="77777777" w:rsidR="0018560E" w:rsidRPr="006F2B85" w:rsidRDefault="0018560E" w:rsidP="00AB392C">
      <w:pPr>
        <w:spacing w:after="0" w:line="240" w:lineRule="auto"/>
        <w:jc w:val="both"/>
        <w:rPr>
          <w:rFonts w:ascii="Arial" w:eastAsia="Times New Roman" w:hAnsi="Arial" w:cs="Arial"/>
        </w:rPr>
      </w:pPr>
      <w:bookmarkStart w:id="245" w:name="part_888dbe4296154da39cab3b315db10b9d"/>
      <w:bookmarkEnd w:id="245"/>
      <w:r w:rsidRPr="006F2B85">
        <w:rPr>
          <w:rFonts w:ascii="Arial" w:eastAsia="Times New Roman" w:hAnsi="Arial" w:cs="Arial"/>
        </w:rPr>
        <w:t>13.2.  Šalis turi teisę atskleisti kitos Šalies konfidencialią informaciją šiais atvejais:</w:t>
      </w:r>
    </w:p>
    <w:p w14:paraId="43F25275" w14:textId="77777777" w:rsidR="0018560E" w:rsidRPr="006F2B85" w:rsidRDefault="0018560E" w:rsidP="00AB392C">
      <w:pPr>
        <w:spacing w:after="0" w:line="240" w:lineRule="auto"/>
        <w:jc w:val="both"/>
        <w:rPr>
          <w:rFonts w:ascii="Arial" w:eastAsia="Times New Roman" w:hAnsi="Arial" w:cs="Arial"/>
        </w:rPr>
      </w:pPr>
      <w:bookmarkStart w:id="246" w:name="part_e633eb17b3dd43e98fc77c9b6017f988"/>
      <w:bookmarkEnd w:id="246"/>
      <w:r w:rsidRPr="006F2B85">
        <w:rPr>
          <w:rFonts w:ascii="Arial" w:eastAsia="Times New Roman" w:hAnsi="Arial" w:cs="Arial"/>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25232DD" w14:textId="77777777" w:rsidR="0018560E" w:rsidRPr="006F2B85" w:rsidRDefault="0018560E" w:rsidP="00AB392C">
      <w:pPr>
        <w:spacing w:after="0" w:line="240" w:lineRule="auto"/>
        <w:jc w:val="both"/>
        <w:rPr>
          <w:rFonts w:ascii="Arial" w:eastAsia="Times New Roman" w:hAnsi="Arial" w:cs="Arial"/>
        </w:rPr>
      </w:pPr>
      <w:bookmarkStart w:id="247" w:name="part_2d11068f54204da4b1cdcec53faadda4"/>
      <w:bookmarkEnd w:id="247"/>
      <w:r w:rsidRPr="006F2B85">
        <w:rPr>
          <w:rFonts w:ascii="Arial" w:eastAsia="Times New Roman" w:hAnsi="Arial" w:cs="Arial"/>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6761263" w14:textId="77777777" w:rsidR="0018560E" w:rsidRPr="006F2B85" w:rsidRDefault="0018560E" w:rsidP="00AB392C">
      <w:pPr>
        <w:spacing w:after="0" w:line="240" w:lineRule="auto"/>
        <w:jc w:val="both"/>
        <w:rPr>
          <w:rFonts w:ascii="Arial" w:eastAsia="Times New Roman" w:hAnsi="Arial" w:cs="Arial"/>
        </w:rPr>
      </w:pPr>
      <w:bookmarkStart w:id="248" w:name="part_1d65307afa014d9283aa3676f4c7c61b"/>
      <w:bookmarkEnd w:id="248"/>
      <w:r w:rsidRPr="006F2B85">
        <w:rPr>
          <w:rFonts w:ascii="Arial" w:eastAsia="Times New Roman" w:hAnsi="Arial" w:cs="Arial"/>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AAC5274" w14:textId="77777777" w:rsidR="0018560E" w:rsidRPr="006F2B85" w:rsidRDefault="0018560E" w:rsidP="00AB392C">
      <w:pPr>
        <w:spacing w:after="0" w:line="240" w:lineRule="auto"/>
        <w:jc w:val="both"/>
        <w:rPr>
          <w:rFonts w:ascii="Arial" w:eastAsia="Times New Roman" w:hAnsi="Arial" w:cs="Arial"/>
        </w:rPr>
      </w:pPr>
      <w:bookmarkStart w:id="249" w:name="part_a3944f4a3ec541b7acc4a086b11261d5"/>
      <w:bookmarkEnd w:id="249"/>
      <w:r w:rsidRPr="006F2B85">
        <w:rPr>
          <w:rFonts w:ascii="Arial" w:eastAsia="Times New Roman" w:hAnsi="Arial" w:cs="Arial"/>
        </w:rPr>
        <w:t>13.4.  Šalis atsako:</w:t>
      </w:r>
    </w:p>
    <w:p w14:paraId="1FE41AF6" w14:textId="77777777" w:rsidR="0018560E" w:rsidRPr="006F2B85" w:rsidRDefault="0018560E" w:rsidP="00AB392C">
      <w:pPr>
        <w:spacing w:after="0" w:line="240" w:lineRule="auto"/>
        <w:jc w:val="both"/>
        <w:rPr>
          <w:rFonts w:ascii="Arial" w:eastAsia="Times New Roman" w:hAnsi="Arial" w:cs="Arial"/>
        </w:rPr>
      </w:pPr>
      <w:bookmarkStart w:id="250" w:name="part_4929667f44544ee29febe8dce6ae6600"/>
      <w:bookmarkEnd w:id="250"/>
      <w:r w:rsidRPr="006F2B85">
        <w:rPr>
          <w:rFonts w:ascii="Arial" w:eastAsia="Times New Roman" w:hAnsi="Arial" w:cs="Arial"/>
        </w:rPr>
        <w:t>13.4.1.   už bet kokį neteisėtą, įskaitant atsitiktinį, kitos Šalies konfidencialios informacijos ar bet kurios jos dalies atskleidimą ar perdavimą arba konfidencialios informacijos neteisėtą naudojimą;</w:t>
      </w:r>
    </w:p>
    <w:p w14:paraId="0CEB1BA6" w14:textId="77777777" w:rsidR="0018560E" w:rsidRPr="006F2B85" w:rsidRDefault="0018560E" w:rsidP="00AB392C">
      <w:pPr>
        <w:spacing w:after="0" w:line="240" w:lineRule="auto"/>
        <w:jc w:val="both"/>
        <w:rPr>
          <w:rFonts w:ascii="Arial" w:eastAsia="Times New Roman" w:hAnsi="Arial" w:cs="Arial"/>
        </w:rPr>
      </w:pPr>
      <w:bookmarkStart w:id="251" w:name="part_7341748040904371848852edb1811b7c"/>
      <w:bookmarkEnd w:id="251"/>
      <w:r w:rsidRPr="006F2B85">
        <w:rPr>
          <w:rFonts w:ascii="Arial" w:eastAsia="Times New Roman" w:hAnsi="Arial" w:cs="Arial"/>
        </w:rPr>
        <w:t>13.4.2.   už tai, kad nesiėmė visų protingų veiksmų, kad išsaugotų ir apsaugotų kitos Šalies konfidencialią informaciją ar bet kurią jos dalį, užkirstų kelią tolesniam jos neteisėtam atskleidimui, perdavimui ar naudojimui.</w:t>
      </w:r>
    </w:p>
    <w:p w14:paraId="32905F56" w14:textId="77777777" w:rsidR="0018560E" w:rsidRPr="006F2B85" w:rsidRDefault="0018560E" w:rsidP="00AB392C">
      <w:pPr>
        <w:spacing w:after="0" w:line="240" w:lineRule="auto"/>
        <w:jc w:val="both"/>
        <w:rPr>
          <w:rFonts w:ascii="Arial" w:eastAsia="Times New Roman" w:hAnsi="Arial" w:cs="Arial"/>
        </w:rPr>
      </w:pPr>
      <w:bookmarkStart w:id="252" w:name="part_d3544e0d560c4561a4417baf4e401f36"/>
      <w:bookmarkEnd w:id="252"/>
      <w:r w:rsidRPr="006F2B85">
        <w:rPr>
          <w:rFonts w:ascii="Arial" w:eastAsia="Times New Roman" w:hAnsi="Arial" w:cs="Arial"/>
        </w:rPr>
        <w:t>13.5.  Šalis, nepagrįstai atskleidusi kitos Šalies konfidencialią informaciją, privalo sumokėti kitai Šaliai Specialiosiose sąlygose nurodyto dydžio baudą.</w:t>
      </w:r>
    </w:p>
    <w:p w14:paraId="67A62A46"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CB0BCEF" w14:textId="77777777" w:rsidR="0018560E" w:rsidRPr="006F2B85" w:rsidRDefault="0018560E" w:rsidP="00AB392C">
      <w:pPr>
        <w:spacing w:after="0" w:line="240" w:lineRule="auto"/>
        <w:jc w:val="center"/>
        <w:rPr>
          <w:rFonts w:ascii="Arial" w:eastAsia="Times New Roman" w:hAnsi="Arial" w:cs="Arial"/>
          <w:b/>
          <w:bCs/>
        </w:rPr>
      </w:pPr>
      <w:bookmarkStart w:id="253" w:name="part_67e8b9386ab44728ba53797e0d31456e"/>
      <w:bookmarkEnd w:id="253"/>
      <w:r w:rsidRPr="006F2B85">
        <w:rPr>
          <w:rFonts w:ascii="Arial" w:eastAsia="Times New Roman" w:hAnsi="Arial" w:cs="Arial"/>
          <w:b/>
          <w:bCs/>
        </w:rPr>
        <w:t>XIV SKYRIUS</w:t>
      </w:r>
    </w:p>
    <w:p w14:paraId="534D002E"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Asmens duomenų apsauga</w:t>
      </w:r>
    </w:p>
    <w:p w14:paraId="4C0CB928"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F280235" w14:textId="77777777" w:rsidR="0018560E" w:rsidRPr="006F2B85" w:rsidRDefault="0018560E" w:rsidP="00AB392C">
      <w:pPr>
        <w:spacing w:after="0" w:line="240" w:lineRule="auto"/>
        <w:jc w:val="both"/>
        <w:rPr>
          <w:rFonts w:ascii="Arial" w:eastAsia="Times New Roman" w:hAnsi="Arial" w:cs="Arial"/>
        </w:rPr>
      </w:pPr>
      <w:bookmarkStart w:id="254" w:name="part_3fbd51653b4c498084e4c8438106ac73"/>
      <w:bookmarkEnd w:id="254"/>
      <w:r w:rsidRPr="006F2B85">
        <w:rPr>
          <w:rFonts w:ascii="Arial" w:eastAsia="Times New Roman" w:hAnsi="Arial" w:cs="Arial"/>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CE97A74" w14:textId="77777777" w:rsidR="0018560E" w:rsidRPr="006F2B85" w:rsidRDefault="0018560E" w:rsidP="00AB392C">
      <w:pPr>
        <w:spacing w:after="0" w:line="240" w:lineRule="auto"/>
        <w:jc w:val="both"/>
        <w:rPr>
          <w:rFonts w:ascii="Arial" w:eastAsia="Times New Roman" w:hAnsi="Arial" w:cs="Arial"/>
        </w:rPr>
      </w:pPr>
      <w:bookmarkStart w:id="255" w:name="part_f4b50eaac5d24d0486839fe7b064705f"/>
      <w:bookmarkEnd w:id="255"/>
      <w:r w:rsidRPr="006F2B85">
        <w:rPr>
          <w:rFonts w:ascii="Arial" w:eastAsia="Times New Roman" w:hAnsi="Arial" w:cs="Arial"/>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40B8DC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A4A083E" w14:textId="77777777" w:rsidR="0018560E" w:rsidRPr="006F2B85" w:rsidRDefault="0018560E" w:rsidP="00AB392C">
      <w:pPr>
        <w:spacing w:after="0" w:line="240" w:lineRule="auto"/>
        <w:jc w:val="center"/>
        <w:rPr>
          <w:rFonts w:ascii="Arial" w:eastAsia="Times New Roman" w:hAnsi="Arial" w:cs="Arial"/>
          <w:b/>
          <w:bCs/>
        </w:rPr>
      </w:pPr>
      <w:bookmarkStart w:id="256" w:name="part_2494c0ed2f3a4f518b85a9908f4b701f"/>
      <w:bookmarkEnd w:id="256"/>
      <w:r w:rsidRPr="006F2B85">
        <w:rPr>
          <w:rFonts w:ascii="Arial" w:eastAsia="Times New Roman" w:hAnsi="Arial" w:cs="Arial"/>
          <w:b/>
          <w:bCs/>
        </w:rPr>
        <w:t>XV SKYRIUS</w:t>
      </w:r>
    </w:p>
    <w:p w14:paraId="152B1847"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INTELEKTINĖ NUOSAVYBĖ</w:t>
      </w:r>
    </w:p>
    <w:p w14:paraId="314F28E5"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44E0AF82" w14:textId="77777777" w:rsidR="0018560E" w:rsidRPr="006F2B85" w:rsidRDefault="0018560E" w:rsidP="00AB392C">
      <w:pPr>
        <w:spacing w:after="0" w:line="240" w:lineRule="auto"/>
        <w:jc w:val="both"/>
        <w:rPr>
          <w:rFonts w:ascii="Arial" w:eastAsia="Times New Roman" w:hAnsi="Arial" w:cs="Arial"/>
        </w:rPr>
      </w:pPr>
      <w:bookmarkStart w:id="257" w:name="part_b03e1d33f8014fecb2866d5e0dc94525"/>
      <w:bookmarkEnd w:id="257"/>
      <w:r w:rsidRPr="006F2B85">
        <w:rPr>
          <w:rFonts w:ascii="Arial" w:eastAsia="Times New Roman" w:hAnsi="Arial" w:cs="Arial"/>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7AB9F1A7" w14:textId="77777777" w:rsidR="0018560E" w:rsidRPr="006F2B85" w:rsidRDefault="0018560E" w:rsidP="00AB392C">
      <w:pPr>
        <w:spacing w:after="0" w:line="240" w:lineRule="auto"/>
        <w:jc w:val="both"/>
        <w:rPr>
          <w:rFonts w:ascii="Arial" w:eastAsia="Times New Roman" w:hAnsi="Arial" w:cs="Arial"/>
        </w:rPr>
      </w:pPr>
      <w:bookmarkStart w:id="258" w:name="part_5f6cfd2ce8ac4ec9bd68e9da93012b0b"/>
      <w:bookmarkEnd w:id="258"/>
      <w:r w:rsidRPr="006F2B85">
        <w:rPr>
          <w:rFonts w:ascii="Arial" w:eastAsia="Times New Roman" w:hAnsi="Arial" w:cs="Arial"/>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F2B85">
        <w:rPr>
          <w:rFonts w:ascii="Arial" w:eastAsia="Times New Roman" w:hAnsi="Arial" w:cs="Arial"/>
        </w:rPr>
        <w:t>sui</w:t>
      </w:r>
      <w:proofErr w:type="spellEnd"/>
      <w:r w:rsidRPr="006F2B85">
        <w:rPr>
          <w:rFonts w:ascii="Arial" w:eastAsia="Times New Roman" w:hAnsi="Arial" w:cs="Arial"/>
        </w:rPr>
        <w:t xml:space="preserve"> </w:t>
      </w:r>
      <w:proofErr w:type="spellStart"/>
      <w:r w:rsidRPr="006F2B85">
        <w:rPr>
          <w:rFonts w:ascii="Arial" w:eastAsia="Times New Roman" w:hAnsi="Arial" w:cs="Arial"/>
        </w:rPr>
        <w:t>generis</w:t>
      </w:r>
      <w:proofErr w:type="spellEnd"/>
      <w:r w:rsidRPr="006F2B85">
        <w:rPr>
          <w:rFonts w:ascii="Arial" w:eastAsia="Times New Roman" w:hAnsi="Arial" w:cs="Arial"/>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A78954B" w14:textId="77777777" w:rsidR="0018560E" w:rsidRPr="006F2B85" w:rsidRDefault="0018560E" w:rsidP="00AB392C">
      <w:pPr>
        <w:spacing w:after="0" w:line="240" w:lineRule="auto"/>
        <w:jc w:val="both"/>
        <w:rPr>
          <w:rFonts w:ascii="Arial" w:eastAsia="Times New Roman" w:hAnsi="Arial" w:cs="Arial"/>
        </w:rPr>
      </w:pPr>
      <w:bookmarkStart w:id="259" w:name="part_b28919bc66134e92b84f9c18f78106c7"/>
      <w:bookmarkEnd w:id="259"/>
      <w:r w:rsidRPr="006F2B85">
        <w:rPr>
          <w:rFonts w:ascii="Arial" w:eastAsia="Times New Roman" w:hAnsi="Arial" w:cs="Arial"/>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F044161"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14CE5A1" w14:textId="77777777" w:rsidR="0018560E" w:rsidRPr="006F2B85" w:rsidRDefault="0018560E" w:rsidP="00AB392C">
      <w:pPr>
        <w:spacing w:after="0" w:line="240" w:lineRule="auto"/>
        <w:jc w:val="center"/>
        <w:rPr>
          <w:rFonts w:ascii="Arial" w:eastAsia="Times New Roman" w:hAnsi="Arial" w:cs="Arial"/>
          <w:b/>
          <w:bCs/>
        </w:rPr>
      </w:pPr>
      <w:bookmarkStart w:id="260" w:name="part_de88f737d23f44ccad65d0937f3bac3b"/>
      <w:bookmarkEnd w:id="260"/>
      <w:r w:rsidRPr="006F2B85">
        <w:rPr>
          <w:rFonts w:ascii="Arial" w:eastAsia="Times New Roman" w:hAnsi="Arial" w:cs="Arial"/>
          <w:b/>
          <w:bCs/>
        </w:rPr>
        <w:t>XVI SKYRIUS</w:t>
      </w:r>
    </w:p>
    <w:p w14:paraId="6E121E96"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Pareiškimai ir garantijos</w:t>
      </w:r>
    </w:p>
    <w:p w14:paraId="482C5D2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8FF4469" w14:textId="77777777" w:rsidR="0018560E" w:rsidRPr="006F2B85" w:rsidRDefault="0018560E" w:rsidP="00AB392C">
      <w:pPr>
        <w:spacing w:after="0" w:line="240" w:lineRule="auto"/>
        <w:jc w:val="both"/>
        <w:rPr>
          <w:rFonts w:ascii="Arial" w:eastAsia="Times New Roman" w:hAnsi="Arial" w:cs="Arial"/>
        </w:rPr>
      </w:pPr>
      <w:bookmarkStart w:id="261" w:name="part_716ab5047bac4bb48fa81b7f15e58bff"/>
      <w:bookmarkEnd w:id="261"/>
      <w:r w:rsidRPr="006F2B85">
        <w:rPr>
          <w:rFonts w:ascii="Arial" w:eastAsia="Times New Roman" w:hAnsi="Arial" w:cs="Arial"/>
        </w:rPr>
        <w:t>16.1. Kiekviena iš Šalių pareiškia ir garantuoja kitai Šaliai, kad:</w:t>
      </w:r>
    </w:p>
    <w:p w14:paraId="23F071C6" w14:textId="77777777" w:rsidR="0018560E" w:rsidRPr="006F2B85" w:rsidRDefault="0018560E" w:rsidP="00AB392C">
      <w:pPr>
        <w:spacing w:after="0" w:line="240" w:lineRule="auto"/>
        <w:jc w:val="both"/>
        <w:rPr>
          <w:rFonts w:ascii="Arial" w:eastAsia="Times New Roman" w:hAnsi="Arial" w:cs="Arial"/>
        </w:rPr>
      </w:pPr>
      <w:bookmarkStart w:id="262" w:name="part_eec651ff5f24465d9284603fe4aff785"/>
      <w:bookmarkEnd w:id="262"/>
      <w:r w:rsidRPr="006F2B85">
        <w:rPr>
          <w:rFonts w:ascii="Arial" w:eastAsia="Times New Roman" w:hAnsi="Arial" w:cs="Arial"/>
        </w:rPr>
        <w:t>16.1.1. yra teisėtai priimti ir galioja visi būtini sprendimai, gauti leidimai bei sutikimai, taip pat teisėtai atlikti ir galioja kiti teisiniai veiksmai, reikalingi Sutarties sudarymui, galiojimui ir vykdymui;</w:t>
      </w:r>
    </w:p>
    <w:p w14:paraId="5A49758C" w14:textId="77777777" w:rsidR="0018560E" w:rsidRPr="006F2B85" w:rsidRDefault="0018560E" w:rsidP="00AB392C">
      <w:pPr>
        <w:spacing w:after="0" w:line="240" w:lineRule="auto"/>
        <w:jc w:val="both"/>
        <w:rPr>
          <w:rFonts w:ascii="Arial" w:eastAsia="Times New Roman" w:hAnsi="Arial" w:cs="Arial"/>
        </w:rPr>
      </w:pPr>
      <w:bookmarkStart w:id="263" w:name="part_29d5db7947c5418ab72d600b0ab28052"/>
      <w:bookmarkEnd w:id="263"/>
      <w:r w:rsidRPr="006F2B85">
        <w:rPr>
          <w:rFonts w:ascii="Arial" w:eastAsia="Times New Roman" w:hAnsi="Arial" w:cs="Arial"/>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F2F53AD" w14:textId="77777777" w:rsidR="0018560E" w:rsidRPr="006F2B85" w:rsidRDefault="0018560E" w:rsidP="00AB392C">
      <w:pPr>
        <w:spacing w:after="0" w:line="240" w:lineRule="auto"/>
        <w:jc w:val="both"/>
        <w:rPr>
          <w:rFonts w:ascii="Arial" w:eastAsia="Times New Roman" w:hAnsi="Arial" w:cs="Arial"/>
        </w:rPr>
      </w:pPr>
      <w:bookmarkStart w:id="264" w:name="part_41c6ddf8e9ba4482a171481db7fe2ce6"/>
      <w:bookmarkEnd w:id="264"/>
      <w:r w:rsidRPr="006F2B85">
        <w:rPr>
          <w:rFonts w:ascii="Arial" w:eastAsia="Times New Roman" w:hAnsi="Arial" w:cs="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5A9E930" w14:textId="77777777" w:rsidR="0018560E" w:rsidRPr="006F2B85" w:rsidRDefault="0018560E" w:rsidP="00AB392C">
      <w:pPr>
        <w:spacing w:after="0" w:line="240" w:lineRule="auto"/>
        <w:jc w:val="both"/>
        <w:rPr>
          <w:rFonts w:ascii="Arial" w:eastAsia="Times New Roman" w:hAnsi="Arial" w:cs="Arial"/>
        </w:rPr>
      </w:pPr>
      <w:bookmarkStart w:id="265" w:name="part_ef0550680c234ff8b569ba8b353a111f"/>
      <w:bookmarkEnd w:id="265"/>
      <w:r w:rsidRPr="006F2B85">
        <w:rPr>
          <w:rFonts w:ascii="Arial" w:eastAsia="Times New Roman" w:hAnsi="Arial" w:cs="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263D25E" w14:textId="77777777" w:rsidR="0018560E" w:rsidRPr="006F2B85" w:rsidRDefault="0018560E" w:rsidP="00AB392C">
      <w:pPr>
        <w:spacing w:after="0" w:line="240" w:lineRule="auto"/>
        <w:jc w:val="both"/>
        <w:rPr>
          <w:rFonts w:ascii="Arial" w:eastAsia="Times New Roman" w:hAnsi="Arial" w:cs="Arial"/>
        </w:rPr>
      </w:pPr>
      <w:bookmarkStart w:id="266" w:name="part_5f0dc8f70ef84dee9b23d3e7cbffd075"/>
      <w:bookmarkEnd w:id="266"/>
      <w:r w:rsidRPr="006F2B85">
        <w:rPr>
          <w:rFonts w:ascii="Arial" w:eastAsia="Times New Roman" w:hAnsi="Arial" w:cs="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A8A4AA0" w14:textId="77777777" w:rsidR="0018560E" w:rsidRPr="006F2B85" w:rsidRDefault="0018560E" w:rsidP="00AB392C">
      <w:pPr>
        <w:spacing w:after="0" w:line="240" w:lineRule="auto"/>
        <w:jc w:val="both"/>
        <w:rPr>
          <w:rFonts w:ascii="Arial" w:eastAsia="Times New Roman" w:hAnsi="Arial" w:cs="Arial"/>
        </w:rPr>
      </w:pPr>
      <w:bookmarkStart w:id="267" w:name="part_1696726be87146f1810d0117e89f5bfc"/>
      <w:bookmarkEnd w:id="267"/>
      <w:r w:rsidRPr="006F2B85">
        <w:rPr>
          <w:rFonts w:ascii="Arial" w:eastAsia="Times New Roman" w:hAnsi="Arial" w:cs="Arial"/>
        </w:rPr>
        <w:t>16.1.6. visi Šalies pareiškimai ir garantijos yra išsamūs ir nepalieka nutylėtų jokių aplinkybių, kurios darytų šiuos pareiškimus ar garantijas neteisingais.</w:t>
      </w:r>
    </w:p>
    <w:p w14:paraId="765D93DE" w14:textId="77777777" w:rsidR="0018560E" w:rsidRPr="006F2B85" w:rsidRDefault="0018560E" w:rsidP="00AB392C">
      <w:pPr>
        <w:spacing w:after="0" w:line="240" w:lineRule="auto"/>
        <w:jc w:val="both"/>
        <w:rPr>
          <w:rFonts w:ascii="Arial" w:eastAsia="Times New Roman" w:hAnsi="Arial" w:cs="Arial"/>
        </w:rPr>
      </w:pPr>
      <w:bookmarkStart w:id="268" w:name="part_d06e119bea3242c0be583214db132d41"/>
      <w:bookmarkEnd w:id="268"/>
      <w:r w:rsidRPr="006F2B85">
        <w:rPr>
          <w:rFonts w:ascii="Arial" w:eastAsia="Times New Roman" w:hAnsi="Arial" w:cs="Arial"/>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EFEB13E" w14:textId="77777777" w:rsidR="0018560E" w:rsidRPr="006F2B85" w:rsidRDefault="0018560E" w:rsidP="00AB392C">
      <w:pPr>
        <w:spacing w:after="0" w:line="240" w:lineRule="auto"/>
        <w:jc w:val="both"/>
        <w:rPr>
          <w:rFonts w:ascii="Arial" w:eastAsia="Times New Roman" w:hAnsi="Arial" w:cs="Arial"/>
        </w:rPr>
      </w:pPr>
      <w:bookmarkStart w:id="269" w:name="part_632f7f2a6947444c8790d94c76399da2"/>
      <w:bookmarkEnd w:id="269"/>
      <w:r w:rsidRPr="006F2B85">
        <w:rPr>
          <w:rFonts w:ascii="Arial" w:eastAsia="Times New Roman" w:hAnsi="Arial" w:cs="Arial"/>
        </w:rPr>
        <w:t>16.3. Tiekėjas pareiškia, kad suteiktų Paslaugų rezultato disponavimo, valdymo ir naudojimosi teisės nėra apribotos ir jokie tretieji asmenys neturi pretenzijų į Sutartimi perduodamą Paslaugų rezultatą.</w:t>
      </w:r>
    </w:p>
    <w:p w14:paraId="0BE292A2" w14:textId="77777777" w:rsidR="0018560E" w:rsidRPr="006F2B85" w:rsidRDefault="0018560E" w:rsidP="00AB392C">
      <w:pPr>
        <w:spacing w:after="0" w:line="240" w:lineRule="auto"/>
        <w:jc w:val="both"/>
        <w:rPr>
          <w:rFonts w:ascii="Arial" w:eastAsia="Times New Roman" w:hAnsi="Arial" w:cs="Arial"/>
        </w:rPr>
      </w:pPr>
      <w:bookmarkStart w:id="270" w:name="part_1893a069816243a2b9a7aebfac2df040"/>
      <w:bookmarkEnd w:id="270"/>
      <w:r w:rsidRPr="006F2B85">
        <w:rPr>
          <w:rFonts w:ascii="Arial" w:eastAsia="Times New Roman" w:hAnsi="Arial" w:cs="Arial"/>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0E20151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7FD6BF37" w14:textId="77777777" w:rsidR="0018560E" w:rsidRPr="006F2B85" w:rsidRDefault="0018560E" w:rsidP="00AB392C">
      <w:pPr>
        <w:spacing w:after="0" w:line="240" w:lineRule="auto"/>
        <w:jc w:val="center"/>
        <w:rPr>
          <w:rFonts w:ascii="Arial" w:eastAsia="Times New Roman" w:hAnsi="Arial" w:cs="Arial"/>
          <w:b/>
          <w:bCs/>
        </w:rPr>
      </w:pPr>
      <w:bookmarkStart w:id="271" w:name="part_c4276a76c2534ee69b5d53f13ace7a36"/>
      <w:bookmarkEnd w:id="271"/>
      <w:r w:rsidRPr="006F2B85">
        <w:rPr>
          <w:rFonts w:ascii="Arial" w:eastAsia="Times New Roman" w:hAnsi="Arial" w:cs="Arial"/>
          <w:b/>
          <w:bCs/>
        </w:rPr>
        <w:t>XVII SKYRIUS</w:t>
      </w:r>
    </w:p>
    <w:p w14:paraId="6C729E55"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Bendrieji atsakomybės klausimai</w:t>
      </w:r>
    </w:p>
    <w:p w14:paraId="04311EB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6B74F5E0" w14:textId="77777777" w:rsidR="0018560E" w:rsidRPr="006F2B85" w:rsidRDefault="0018560E" w:rsidP="00AB392C">
      <w:pPr>
        <w:spacing w:after="0" w:line="240" w:lineRule="auto"/>
        <w:jc w:val="both"/>
        <w:rPr>
          <w:rFonts w:ascii="Arial" w:eastAsia="Times New Roman" w:hAnsi="Arial" w:cs="Arial"/>
        </w:rPr>
      </w:pPr>
      <w:bookmarkStart w:id="272" w:name="part_070664d24b6748188de5b9fefd270f0e"/>
      <w:bookmarkEnd w:id="272"/>
      <w:r w:rsidRPr="006F2B85">
        <w:rPr>
          <w:rFonts w:ascii="Arial" w:eastAsia="Times New Roman" w:hAnsi="Arial" w:cs="Arial"/>
        </w:rPr>
        <w:t>17.1. Netesybų sumokėjimas už vėlavimą ar pareigų pagal Sutartį pažeidimą neatleidžia Šalies nuo Sutartyje numatytų jos pareigų vykdymo.</w:t>
      </w:r>
    </w:p>
    <w:p w14:paraId="01097B94" w14:textId="77777777" w:rsidR="0018560E" w:rsidRPr="006F2B85" w:rsidRDefault="0018560E" w:rsidP="00AB392C">
      <w:pPr>
        <w:spacing w:after="0" w:line="240" w:lineRule="auto"/>
        <w:jc w:val="both"/>
        <w:rPr>
          <w:rFonts w:ascii="Arial" w:eastAsia="Times New Roman" w:hAnsi="Arial" w:cs="Arial"/>
        </w:rPr>
      </w:pPr>
      <w:bookmarkStart w:id="273" w:name="part_d20a963021ba405780be37ef422403cb"/>
      <w:bookmarkEnd w:id="273"/>
      <w:r w:rsidRPr="006F2B85">
        <w:rPr>
          <w:rFonts w:ascii="Arial" w:eastAsia="Times New Roman" w:hAnsi="Arial" w:cs="Arial"/>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63D69123" w14:textId="77777777" w:rsidR="0018560E" w:rsidRPr="006F2B85" w:rsidRDefault="0018560E" w:rsidP="00AB392C">
      <w:pPr>
        <w:spacing w:after="0" w:line="240" w:lineRule="auto"/>
        <w:jc w:val="both"/>
        <w:rPr>
          <w:rFonts w:ascii="Arial" w:eastAsia="Times New Roman" w:hAnsi="Arial" w:cs="Arial"/>
        </w:rPr>
      </w:pPr>
      <w:bookmarkStart w:id="274" w:name="part_4ab324d5e6c64a20af83dc2644ca606e"/>
      <w:bookmarkEnd w:id="274"/>
      <w:r w:rsidRPr="006F2B85">
        <w:rPr>
          <w:rFonts w:ascii="Arial" w:eastAsia="Times New Roman" w:hAnsi="Arial" w:cs="Arial"/>
        </w:rPr>
        <w:t xml:space="preserve">17.3. Tuo atveju, jei paaiškėja, kad kuris nors iš šioje Sutartyje pateiktų pareiškimų ar garantijų buvo iš esmės neteisingas, melagingas ar klaidinantis, Šalis pažeidėja nukentėjusiai Šaliai privalo atlyginti </w:t>
      </w:r>
      <w:r w:rsidRPr="006F2B85">
        <w:rPr>
          <w:rFonts w:ascii="Arial" w:eastAsia="Times New Roman" w:hAnsi="Arial" w:cs="Arial"/>
        </w:rPr>
        <w:lastRenderedPageBreak/>
        <w:t>visus nuostolius, kuriuos nukentėjusioji Šalis patyrė dėl tokio neteisingo, melagingo ar klaidinančio pareiškimo ar garantijos.</w:t>
      </w:r>
    </w:p>
    <w:p w14:paraId="398AEAA5" w14:textId="77777777" w:rsidR="0018560E" w:rsidRPr="006F2B85" w:rsidRDefault="0018560E" w:rsidP="00AB392C">
      <w:pPr>
        <w:spacing w:after="0" w:line="240" w:lineRule="auto"/>
        <w:jc w:val="both"/>
        <w:rPr>
          <w:rFonts w:ascii="Arial" w:eastAsia="Times New Roman" w:hAnsi="Arial" w:cs="Arial"/>
        </w:rPr>
      </w:pPr>
      <w:bookmarkStart w:id="275" w:name="part_2d888dc414574c8fbb8b2408829ad3b6"/>
      <w:bookmarkEnd w:id="275"/>
      <w:r w:rsidRPr="006F2B85">
        <w:rPr>
          <w:rFonts w:ascii="Arial" w:eastAsia="Times New Roman" w:hAnsi="Arial" w:cs="Arial"/>
        </w:rPr>
        <w:t>17.4. Šioje Sutartyje numatytos teisių gynybos priemonės neapriboja Šalių teisės pasinaudoti kitomis teisėtomis teisių gynybos priemonėmis.</w:t>
      </w:r>
    </w:p>
    <w:p w14:paraId="215895B5" w14:textId="77777777" w:rsidR="0018560E" w:rsidRPr="006F2B85" w:rsidRDefault="0018560E" w:rsidP="00AB392C">
      <w:pPr>
        <w:spacing w:after="0" w:line="240" w:lineRule="auto"/>
        <w:jc w:val="both"/>
        <w:rPr>
          <w:rFonts w:ascii="Arial" w:eastAsia="Times New Roman" w:hAnsi="Arial" w:cs="Arial"/>
        </w:rPr>
      </w:pPr>
      <w:bookmarkStart w:id="276" w:name="part_854fb80d405446f282a10370764be0b2"/>
      <w:bookmarkEnd w:id="276"/>
      <w:r w:rsidRPr="006F2B85">
        <w:rPr>
          <w:rFonts w:ascii="Arial" w:eastAsia="Times New Roman" w:hAnsi="Arial" w:cs="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E740B75" w14:textId="77777777" w:rsidR="0018560E" w:rsidRPr="006F2B85" w:rsidRDefault="0018560E" w:rsidP="00AB392C">
      <w:pPr>
        <w:spacing w:after="0" w:line="240" w:lineRule="auto"/>
        <w:jc w:val="both"/>
        <w:rPr>
          <w:rFonts w:ascii="Arial" w:eastAsia="Times New Roman" w:hAnsi="Arial" w:cs="Arial"/>
        </w:rPr>
      </w:pPr>
      <w:bookmarkStart w:id="277" w:name="part_c41b73f370bb4d7cb3e85571c9f7507d"/>
      <w:bookmarkEnd w:id="277"/>
      <w:r w:rsidRPr="006F2B85">
        <w:rPr>
          <w:rFonts w:ascii="Arial" w:eastAsia="Times New Roman" w:hAnsi="Arial" w:cs="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24E86504"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0381BC99" w14:textId="77777777" w:rsidR="0018560E" w:rsidRPr="006F2B85" w:rsidRDefault="0018560E" w:rsidP="00AB392C">
      <w:pPr>
        <w:spacing w:after="0" w:line="240" w:lineRule="auto"/>
        <w:jc w:val="center"/>
        <w:rPr>
          <w:rFonts w:ascii="Arial" w:eastAsia="Times New Roman" w:hAnsi="Arial" w:cs="Arial"/>
        </w:rPr>
      </w:pPr>
    </w:p>
    <w:p w14:paraId="0C7E1669" w14:textId="77777777" w:rsidR="0018560E" w:rsidRPr="006F2B85" w:rsidRDefault="0018560E" w:rsidP="00AB392C">
      <w:pPr>
        <w:spacing w:after="0" w:line="240" w:lineRule="auto"/>
        <w:jc w:val="center"/>
        <w:rPr>
          <w:rFonts w:ascii="Arial" w:eastAsia="Times New Roman" w:hAnsi="Arial" w:cs="Arial"/>
        </w:rPr>
      </w:pPr>
    </w:p>
    <w:p w14:paraId="7D4CD1A0" w14:textId="77777777" w:rsidR="0018560E" w:rsidRPr="006F2B85" w:rsidRDefault="0018560E" w:rsidP="00AB392C">
      <w:pPr>
        <w:spacing w:after="0" w:line="240" w:lineRule="auto"/>
        <w:jc w:val="center"/>
        <w:rPr>
          <w:rFonts w:ascii="Arial" w:eastAsia="Times New Roman" w:hAnsi="Arial" w:cs="Arial"/>
        </w:rPr>
      </w:pPr>
    </w:p>
    <w:p w14:paraId="0278184F" w14:textId="5C2E7509"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5449379C" w14:textId="77777777" w:rsidR="0018560E" w:rsidRPr="006F2B85" w:rsidRDefault="0018560E" w:rsidP="00AB392C">
      <w:pPr>
        <w:spacing w:after="0" w:line="240" w:lineRule="auto"/>
        <w:jc w:val="center"/>
        <w:rPr>
          <w:rFonts w:ascii="Arial" w:eastAsia="Times New Roman" w:hAnsi="Arial" w:cs="Arial"/>
          <w:b/>
          <w:bCs/>
        </w:rPr>
      </w:pPr>
      <w:bookmarkStart w:id="278" w:name="part_c1960a52d4264c1f861e6a34980cd8fa"/>
      <w:bookmarkEnd w:id="278"/>
      <w:r w:rsidRPr="006F2B85">
        <w:rPr>
          <w:rFonts w:ascii="Arial" w:eastAsia="Times New Roman" w:hAnsi="Arial" w:cs="Arial"/>
          <w:b/>
          <w:bCs/>
        </w:rPr>
        <w:t>XVIII SKYRIUS</w:t>
      </w:r>
    </w:p>
    <w:p w14:paraId="17E73C4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caps/>
        </w:rPr>
        <w:t>Nenugalima jėga (FORCE MAJEURE)</w:t>
      </w:r>
    </w:p>
    <w:p w14:paraId="1CFF7FA1"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0CFFA30" w14:textId="77777777" w:rsidR="0018560E" w:rsidRPr="006F2B85" w:rsidRDefault="0018560E" w:rsidP="00AB392C">
      <w:pPr>
        <w:spacing w:after="0" w:line="240" w:lineRule="auto"/>
        <w:jc w:val="both"/>
        <w:rPr>
          <w:rFonts w:ascii="Arial" w:eastAsia="Times New Roman" w:hAnsi="Arial" w:cs="Arial"/>
        </w:rPr>
      </w:pPr>
      <w:bookmarkStart w:id="279" w:name="part_e7004a8e1f9c49b7bab070cfde68b576"/>
      <w:bookmarkEnd w:id="279"/>
      <w:r w:rsidRPr="006F2B85">
        <w:rPr>
          <w:rFonts w:ascii="Arial" w:eastAsia="Times New Roman" w:hAnsi="Arial" w:cs="Arial"/>
        </w:rPr>
        <w:t>18.1.</w:t>
      </w:r>
      <w:r w:rsidRPr="006F2B85">
        <w:rPr>
          <w:rFonts w:ascii="Arial" w:eastAsia="Times New Roman" w:hAnsi="Arial" w:cs="Arial"/>
          <w:b/>
          <w:bCs/>
        </w:rPr>
        <w:t>  </w:t>
      </w:r>
      <w:r w:rsidRPr="006F2B85">
        <w:rPr>
          <w:rFonts w:ascii="Arial" w:eastAsia="Times New Roman" w:hAnsi="Arial" w:cs="Arial"/>
        </w:rPr>
        <w:t>Atsakomybė pagal Sutartį netaikoma, taip pat Šalys gali būti visiškai ar iš dalies atleistos nuo civilinės atsakomybės šiais pagrindais:</w:t>
      </w:r>
    </w:p>
    <w:p w14:paraId="15BDCDD8" w14:textId="77777777" w:rsidR="0018560E" w:rsidRPr="006F2B85" w:rsidRDefault="0018560E" w:rsidP="00AB392C">
      <w:pPr>
        <w:spacing w:after="0" w:line="240" w:lineRule="auto"/>
        <w:jc w:val="both"/>
        <w:rPr>
          <w:rFonts w:ascii="Arial" w:eastAsia="Times New Roman" w:hAnsi="Arial" w:cs="Arial"/>
        </w:rPr>
      </w:pPr>
      <w:bookmarkStart w:id="280" w:name="part_41b6fc16d19141548028e45d2dc96b49"/>
      <w:bookmarkEnd w:id="280"/>
      <w:r w:rsidRPr="006F2B85">
        <w:rPr>
          <w:rFonts w:ascii="Arial" w:eastAsia="Times New Roman" w:hAnsi="Arial" w:cs="Arial"/>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D8E991B" w14:textId="77777777" w:rsidR="0018560E" w:rsidRPr="006F2B85" w:rsidRDefault="0018560E" w:rsidP="00AB392C">
      <w:pPr>
        <w:spacing w:after="0" w:line="240" w:lineRule="auto"/>
        <w:jc w:val="both"/>
        <w:rPr>
          <w:rFonts w:ascii="Arial" w:eastAsia="Times New Roman" w:hAnsi="Arial" w:cs="Arial"/>
        </w:rPr>
      </w:pPr>
      <w:bookmarkStart w:id="281" w:name="part_a6efbc4a2a7d4980ac7add0c766eca9a"/>
      <w:bookmarkEnd w:id="281"/>
      <w:r w:rsidRPr="006F2B85">
        <w:rPr>
          <w:rFonts w:ascii="Arial" w:eastAsia="Times New Roman" w:hAnsi="Arial" w:cs="Arial"/>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2947F24" w14:textId="77777777" w:rsidR="0018560E" w:rsidRPr="006F2B85" w:rsidRDefault="0018560E" w:rsidP="00AB392C">
      <w:pPr>
        <w:spacing w:after="0" w:line="240" w:lineRule="auto"/>
        <w:jc w:val="both"/>
        <w:rPr>
          <w:rFonts w:ascii="Arial" w:eastAsia="Times New Roman" w:hAnsi="Arial" w:cs="Arial"/>
        </w:rPr>
      </w:pPr>
      <w:bookmarkStart w:id="282" w:name="part_4141df5080164e0487a6823637155872"/>
      <w:bookmarkEnd w:id="282"/>
      <w:r w:rsidRPr="006F2B85">
        <w:rPr>
          <w:rFonts w:ascii="Arial" w:eastAsia="Times New Roman" w:hAnsi="Arial" w:cs="Arial"/>
        </w:rPr>
        <w:t>18.2.</w:t>
      </w:r>
      <w:r w:rsidRPr="006F2B85">
        <w:rPr>
          <w:rFonts w:ascii="Arial" w:eastAsia="Times New Roman" w:hAnsi="Arial" w:cs="Arial"/>
          <w:b/>
          <w:bCs/>
        </w:rPr>
        <w:t>  </w:t>
      </w:r>
      <w:r w:rsidRPr="006F2B85">
        <w:rPr>
          <w:rFonts w:ascii="Arial" w:eastAsia="Times New Roman" w:hAnsi="Arial" w:cs="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5DE7C38" w14:textId="77777777" w:rsidR="0018560E" w:rsidRPr="006F2B85" w:rsidRDefault="0018560E" w:rsidP="00AB392C">
      <w:pPr>
        <w:spacing w:after="0" w:line="240" w:lineRule="auto"/>
        <w:jc w:val="both"/>
        <w:rPr>
          <w:rFonts w:ascii="Arial" w:eastAsia="Times New Roman" w:hAnsi="Arial" w:cs="Arial"/>
        </w:rPr>
      </w:pPr>
      <w:bookmarkStart w:id="283" w:name="part_8c6f1c7ae5eb41d7940f62f262ccd0fc"/>
      <w:bookmarkEnd w:id="283"/>
      <w:r w:rsidRPr="006F2B85">
        <w:rPr>
          <w:rFonts w:ascii="Arial" w:eastAsia="Times New Roman" w:hAnsi="Arial" w:cs="Arial"/>
        </w:rPr>
        <w:t>18.3.</w:t>
      </w:r>
      <w:r w:rsidRPr="006F2B85">
        <w:rPr>
          <w:rFonts w:ascii="Arial" w:eastAsia="Times New Roman" w:hAnsi="Arial" w:cs="Arial"/>
          <w:b/>
          <w:bCs/>
        </w:rPr>
        <w:t>  </w:t>
      </w:r>
      <w:r w:rsidRPr="006F2B85">
        <w:rPr>
          <w:rFonts w:ascii="Arial" w:eastAsia="Times New Roman" w:hAnsi="Arial" w:cs="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35038A6" w14:textId="77777777" w:rsidR="0018560E" w:rsidRPr="006F2B85" w:rsidRDefault="0018560E" w:rsidP="00AB392C">
      <w:pPr>
        <w:spacing w:after="0" w:line="240" w:lineRule="auto"/>
        <w:jc w:val="both"/>
        <w:rPr>
          <w:rFonts w:ascii="Arial" w:eastAsia="Times New Roman" w:hAnsi="Arial" w:cs="Arial"/>
        </w:rPr>
      </w:pPr>
      <w:bookmarkStart w:id="284" w:name="part_e9fa105a6b5646cebd48048f608c15e8"/>
      <w:bookmarkEnd w:id="284"/>
      <w:r w:rsidRPr="006F2B85">
        <w:rPr>
          <w:rFonts w:ascii="Arial" w:eastAsia="Times New Roman" w:hAnsi="Arial" w:cs="Arial"/>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79A1D03"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E57B45D" w14:textId="77777777" w:rsidR="0018560E" w:rsidRPr="006F2B85" w:rsidRDefault="0018560E" w:rsidP="00AB392C">
      <w:pPr>
        <w:spacing w:after="0" w:line="240" w:lineRule="auto"/>
        <w:jc w:val="center"/>
        <w:rPr>
          <w:rFonts w:ascii="Arial" w:eastAsia="Times New Roman" w:hAnsi="Arial" w:cs="Arial"/>
          <w:b/>
          <w:bCs/>
        </w:rPr>
      </w:pPr>
      <w:bookmarkStart w:id="285" w:name="part_426720149d444f58b6c895bed5a42286"/>
      <w:bookmarkEnd w:id="285"/>
      <w:r w:rsidRPr="006F2B85">
        <w:rPr>
          <w:rFonts w:ascii="Arial" w:eastAsia="Times New Roman" w:hAnsi="Arial" w:cs="Arial"/>
          <w:b/>
          <w:bCs/>
        </w:rPr>
        <w:t>XIX SKYRIUS</w:t>
      </w:r>
    </w:p>
    <w:p w14:paraId="55AF1712"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Sutarties nuostatų negaliojimas</w:t>
      </w:r>
    </w:p>
    <w:p w14:paraId="3914EBB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2A3FE68" w14:textId="77777777" w:rsidR="0018560E" w:rsidRPr="006F2B85" w:rsidRDefault="0018560E" w:rsidP="00AB392C">
      <w:pPr>
        <w:spacing w:after="0" w:line="240" w:lineRule="auto"/>
        <w:jc w:val="both"/>
        <w:rPr>
          <w:rFonts w:ascii="Arial" w:eastAsia="Times New Roman" w:hAnsi="Arial" w:cs="Arial"/>
        </w:rPr>
      </w:pPr>
      <w:bookmarkStart w:id="286" w:name="part_f11cb60c026146e285ec6b308ec7cd8d"/>
      <w:bookmarkEnd w:id="286"/>
      <w:r w:rsidRPr="006F2B85">
        <w:rPr>
          <w:rFonts w:ascii="Arial" w:eastAsia="Times New Roman" w:hAnsi="Arial" w:cs="Arial"/>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w:t>
      </w:r>
      <w:r w:rsidRPr="006F2B85">
        <w:rPr>
          <w:rFonts w:ascii="Arial" w:eastAsia="Times New Roman" w:hAnsi="Arial" w:cs="Arial"/>
        </w:rPr>
        <w:lastRenderedPageBreak/>
        <w:t>jeigu tai nepažeidžia įstatymų bei kitų teisės aktų ir galima daryti prielaidą, kad Sutartis būtų buvusi teisėtai sudaryta ir neįtraukus nuostatos, kuri yra negaliojanti.</w:t>
      </w:r>
    </w:p>
    <w:p w14:paraId="1863D2B2" w14:textId="77777777" w:rsidR="0018560E" w:rsidRPr="006F2B85" w:rsidRDefault="0018560E" w:rsidP="00AB392C">
      <w:pPr>
        <w:spacing w:after="0" w:line="240" w:lineRule="auto"/>
        <w:jc w:val="both"/>
        <w:rPr>
          <w:rFonts w:ascii="Arial" w:eastAsia="Times New Roman" w:hAnsi="Arial" w:cs="Arial"/>
        </w:rPr>
      </w:pPr>
      <w:bookmarkStart w:id="287" w:name="part_98c90a55ba4b4afaa5fddd6e77b91074"/>
      <w:bookmarkEnd w:id="287"/>
      <w:r w:rsidRPr="006F2B85">
        <w:rPr>
          <w:rFonts w:ascii="Arial" w:eastAsia="Times New Roman" w:hAnsi="Arial" w:cs="Arial"/>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D499BC7" w14:textId="77777777" w:rsidR="0018560E" w:rsidRPr="006F2B85" w:rsidRDefault="0018560E" w:rsidP="00AB392C">
      <w:pPr>
        <w:spacing w:after="0" w:line="240" w:lineRule="auto"/>
        <w:jc w:val="center"/>
        <w:rPr>
          <w:rFonts w:ascii="Arial" w:eastAsia="Times New Roman" w:hAnsi="Arial" w:cs="Arial"/>
          <w:b/>
          <w:bCs/>
        </w:rPr>
      </w:pPr>
    </w:p>
    <w:p w14:paraId="2D761518" w14:textId="77777777" w:rsidR="0018560E" w:rsidRPr="006F2B85" w:rsidRDefault="0018560E" w:rsidP="00AB392C">
      <w:pPr>
        <w:spacing w:after="0" w:line="240" w:lineRule="auto"/>
        <w:jc w:val="center"/>
        <w:rPr>
          <w:rFonts w:ascii="Arial" w:eastAsia="Times New Roman" w:hAnsi="Arial" w:cs="Arial"/>
          <w:b/>
          <w:bCs/>
        </w:rPr>
      </w:pPr>
    </w:p>
    <w:p w14:paraId="4896B454" w14:textId="0BEA100A"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890E729" w14:textId="77777777" w:rsidR="0018560E" w:rsidRPr="006F2B85" w:rsidRDefault="0018560E" w:rsidP="00AB392C">
      <w:pPr>
        <w:spacing w:after="0" w:line="240" w:lineRule="auto"/>
        <w:jc w:val="center"/>
        <w:rPr>
          <w:rFonts w:ascii="Arial" w:eastAsia="Times New Roman" w:hAnsi="Arial" w:cs="Arial"/>
          <w:b/>
          <w:bCs/>
        </w:rPr>
      </w:pPr>
      <w:bookmarkStart w:id="288" w:name="part_3babe2f4eee848a7bf3232fdc19d1d4b"/>
      <w:bookmarkEnd w:id="288"/>
      <w:r w:rsidRPr="006F2B85">
        <w:rPr>
          <w:rFonts w:ascii="Arial" w:eastAsia="Times New Roman" w:hAnsi="Arial" w:cs="Arial"/>
          <w:b/>
          <w:bCs/>
        </w:rPr>
        <w:t>XX SKYRIUS</w:t>
      </w:r>
    </w:p>
    <w:p w14:paraId="4A00F845"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Sutarties pakeitimai</w:t>
      </w:r>
    </w:p>
    <w:p w14:paraId="224149E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DBC1C46" w14:textId="77777777" w:rsidR="0018560E" w:rsidRPr="006F2B85" w:rsidRDefault="0018560E" w:rsidP="00AB392C">
      <w:pPr>
        <w:spacing w:after="0" w:line="240" w:lineRule="auto"/>
        <w:jc w:val="both"/>
        <w:rPr>
          <w:rFonts w:ascii="Arial" w:eastAsia="Times New Roman" w:hAnsi="Arial" w:cs="Arial"/>
        </w:rPr>
      </w:pPr>
      <w:bookmarkStart w:id="289" w:name="part_fc4cf2fc53074f56bec3563ed1c2bf51"/>
      <w:bookmarkEnd w:id="289"/>
      <w:r w:rsidRPr="006F2B85">
        <w:rPr>
          <w:rFonts w:ascii="Arial" w:eastAsia="Times New Roman" w:hAnsi="Arial" w:cs="Arial"/>
        </w:rPr>
        <w:t>20.1. Sutarties sąlygos Sutarties galiojimo laikotarpiu negali būti keičiamos, išskyrus tokias Sutarties sąlygas, kurių keitimas numatytas Sutartyje ir (ar) galimas vadovaujantis VPĮ nuostatomis.</w:t>
      </w:r>
    </w:p>
    <w:p w14:paraId="7495739B" w14:textId="77777777" w:rsidR="0018560E" w:rsidRPr="006F2B85" w:rsidRDefault="0018560E" w:rsidP="00AB392C">
      <w:pPr>
        <w:spacing w:after="0" w:line="240" w:lineRule="auto"/>
        <w:jc w:val="both"/>
        <w:rPr>
          <w:rFonts w:ascii="Arial" w:eastAsia="Times New Roman" w:hAnsi="Arial" w:cs="Arial"/>
        </w:rPr>
      </w:pPr>
      <w:bookmarkStart w:id="290" w:name="part_7ad4762640ef4080a75c3cc86f93607c"/>
      <w:bookmarkEnd w:id="290"/>
      <w:r w:rsidRPr="006F2B85">
        <w:rPr>
          <w:rFonts w:ascii="Arial" w:eastAsia="Times New Roman" w:hAnsi="Arial" w:cs="Arial"/>
        </w:rPr>
        <w:t>20.2. Sutarties pakeitimai įforminami Šalims sudarant Susitarimą.</w:t>
      </w:r>
    </w:p>
    <w:p w14:paraId="2480FAC5" w14:textId="77777777" w:rsidR="0018560E" w:rsidRPr="006F2B85" w:rsidRDefault="0018560E" w:rsidP="00AB392C">
      <w:pPr>
        <w:spacing w:after="0" w:line="240" w:lineRule="auto"/>
        <w:jc w:val="both"/>
        <w:rPr>
          <w:rFonts w:ascii="Arial" w:eastAsia="Times New Roman" w:hAnsi="Arial" w:cs="Arial"/>
        </w:rPr>
      </w:pPr>
      <w:bookmarkStart w:id="291" w:name="part_8e6fcb5e8a4a4f969e4646856afb952c"/>
      <w:bookmarkEnd w:id="291"/>
      <w:r w:rsidRPr="006F2B85">
        <w:rPr>
          <w:rFonts w:ascii="Arial" w:eastAsia="Times New Roman" w:hAnsi="Arial" w:cs="Arial"/>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03211BFB" w14:textId="77777777" w:rsidR="0018560E" w:rsidRPr="006F2B85" w:rsidRDefault="0018560E" w:rsidP="00AB392C">
      <w:pPr>
        <w:spacing w:after="0" w:line="240" w:lineRule="auto"/>
        <w:jc w:val="both"/>
        <w:rPr>
          <w:rFonts w:ascii="Arial" w:eastAsia="Times New Roman" w:hAnsi="Arial" w:cs="Arial"/>
        </w:rPr>
      </w:pPr>
      <w:bookmarkStart w:id="292" w:name="part_44ce850901e84d86871534dd63db8e15"/>
      <w:bookmarkEnd w:id="292"/>
      <w:r w:rsidRPr="006F2B85">
        <w:rPr>
          <w:rFonts w:ascii="Arial" w:eastAsia="Times New Roman" w:hAnsi="Arial" w:cs="Arial"/>
        </w:rPr>
        <w:t>20.4. Susitarimas įsigalioja nuo jo sudarymo, jei Susitarime nenurodyta kitaip. Susitarimą Pirkėjas privalo paviešinti VPĮ 33 ir 86 straipsniuose nustatyta tvarka.</w:t>
      </w:r>
    </w:p>
    <w:p w14:paraId="283B1971" w14:textId="77777777" w:rsidR="0018560E" w:rsidRPr="006F2B85" w:rsidRDefault="0018560E" w:rsidP="00AB392C">
      <w:pPr>
        <w:spacing w:after="0" w:line="240" w:lineRule="auto"/>
        <w:jc w:val="both"/>
        <w:rPr>
          <w:rFonts w:ascii="Arial" w:eastAsia="Times New Roman" w:hAnsi="Arial" w:cs="Arial"/>
        </w:rPr>
      </w:pPr>
      <w:bookmarkStart w:id="293" w:name="part_d3da66ce783241b6862cc78ab1083c22"/>
      <w:bookmarkEnd w:id="293"/>
      <w:r w:rsidRPr="006F2B85">
        <w:rPr>
          <w:rFonts w:ascii="Arial" w:eastAsia="Times New Roman" w:hAnsi="Arial" w:cs="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E4BD2C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DE2EFA5" w14:textId="77777777" w:rsidR="0018560E" w:rsidRPr="006F2B85" w:rsidRDefault="0018560E" w:rsidP="00AB392C">
      <w:pPr>
        <w:spacing w:after="0" w:line="240" w:lineRule="auto"/>
        <w:jc w:val="center"/>
        <w:rPr>
          <w:rFonts w:ascii="Arial" w:eastAsia="Times New Roman" w:hAnsi="Arial" w:cs="Arial"/>
          <w:b/>
          <w:bCs/>
        </w:rPr>
      </w:pPr>
      <w:bookmarkStart w:id="294" w:name="part_e46d8545a8aa46d4a3284148fbee642b"/>
      <w:bookmarkEnd w:id="294"/>
      <w:r w:rsidRPr="006F2B85">
        <w:rPr>
          <w:rFonts w:ascii="Arial" w:eastAsia="Times New Roman" w:hAnsi="Arial" w:cs="Arial"/>
          <w:b/>
          <w:bCs/>
        </w:rPr>
        <w:t>XXI SKYRIUS</w:t>
      </w:r>
    </w:p>
    <w:p w14:paraId="46105971" w14:textId="77777777" w:rsidR="0018560E" w:rsidRPr="006F2B85" w:rsidRDefault="0018560E" w:rsidP="00AB392C">
      <w:pPr>
        <w:spacing w:after="0" w:line="240" w:lineRule="auto"/>
        <w:jc w:val="center"/>
        <w:rPr>
          <w:rFonts w:ascii="Arial" w:eastAsia="Times New Roman" w:hAnsi="Arial" w:cs="Arial"/>
          <w:b/>
          <w:bCs/>
        </w:rPr>
      </w:pPr>
      <w:r w:rsidRPr="006F2B85">
        <w:rPr>
          <w:rFonts w:ascii="Arial" w:eastAsia="Times New Roman" w:hAnsi="Arial" w:cs="Arial"/>
          <w:b/>
          <w:bCs/>
          <w:caps/>
        </w:rPr>
        <w:t>Sutarties sUSTABDYMAS</w:t>
      </w:r>
    </w:p>
    <w:p w14:paraId="7C442F58"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ED9475E" w14:textId="77777777" w:rsidR="0018560E" w:rsidRPr="006F2B85" w:rsidRDefault="0018560E" w:rsidP="00AB392C">
      <w:pPr>
        <w:spacing w:after="0" w:line="240" w:lineRule="auto"/>
        <w:jc w:val="both"/>
        <w:rPr>
          <w:rFonts w:ascii="Arial" w:eastAsia="Times New Roman" w:hAnsi="Arial" w:cs="Arial"/>
        </w:rPr>
      </w:pPr>
      <w:bookmarkStart w:id="295" w:name="part_353cb5a436284818b6f45dc038fdca1f"/>
      <w:bookmarkEnd w:id="295"/>
      <w:r w:rsidRPr="006F2B85">
        <w:rPr>
          <w:rFonts w:ascii="Arial" w:eastAsia="Times New Roman" w:hAnsi="Arial" w:cs="Arial"/>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5093B97D" w14:textId="77777777" w:rsidR="0018560E" w:rsidRPr="006F2B85" w:rsidRDefault="0018560E" w:rsidP="00AB392C">
      <w:pPr>
        <w:spacing w:after="0" w:line="240" w:lineRule="auto"/>
        <w:jc w:val="both"/>
        <w:rPr>
          <w:rFonts w:ascii="Arial" w:eastAsia="Times New Roman" w:hAnsi="Arial" w:cs="Arial"/>
        </w:rPr>
      </w:pPr>
      <w:bookmarkStart w:id="296" w:name="part_d16048b9f99d470f8f64ed9c98e9c722"/>
      <w:bookmarkEnd w:id="296"/>
      <w:r w:rsidRPr="006F2B85">
        <w:rPr>
          <w:rFonts w:ascii="Arial" w:eastAsia="Times New Roman" w:hAnsi="Arial" w:cs="Arial"/>
        </w:rPr>
        <w:t>21.2. Paslaugų (jų dalies) teikimas gali būti stabdomas esant bent vienai iš šių aplinkybių:</w:t>
      </w:r>
    </w:p>
    <w:p w14:paraId="4E3FD02B" w14:textId="77777777" w:rsidR="0018560E" w:rsidRPr="006F2B85" w:rsidRDefault="0018560E" w:rsidP="00AB392C">
      <w:pPr>
        <w:spacing w:after="0" w:line="240" w:lineRule="auto"/>
        <w:jc w:val="both"/>
        <w:rPr>
          <w:rFonts w:ascii="Arial" w:eastAsia="Times New Roman" w:hAnsi="Arial" w:cs="Arial"/>
        </w:rPr>
      </w:pPr>
      <w:bookmarkStart w:id="297" w:name="part_c642cc224b674997be6382844a9e224c"/>
      <w:bookmarkEnd w:id="297"/>
      <w:r w:rsidRPr="006F2B85">
        <w:rPr>
          <w:rFonts w:ascii="Arial" w:eastAsia="Times New Roman" w:hAnsi="Arial" w:cs="Arial"/>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121E0B6" w14:textId="77777777" w:rsidR="0018560E" w:rsidRPr="006F2B85" w:rsidRDefault="0018560E" w:rsidP="00AB392C">
      <w:pPr>
        <w:spacing w:after="0" w:line="240" w:lineRule="auto"/>
        <w:jc w:val="both"/>
        <w:rPr>
          <w:rFonts w:ascii="Arial" w:eastAsia="Times New Roman" w:hAnsi="Arial" w:cs="Arial"/>
        </w:rPr>
      </w:pPr>
      <w:bookmarkStart w:id="298" w:name="part_8c7bc527fe3a40e58cd14bf5c8ee641c"/>
      <w:bookmarkEnd w:id="298"/>
      <w:r w:rsidRPr="006F2B85">
        <w:rPr>
          <w:rFonts w:ascii="Arial" w:eastAsia="Times New Roman" w:hAnsi="Arial" w:cs="Arial"/>
        </w:rPr>
        <w:t>21.2.2. Tiekėjas Sutartyje nurodyta tvarka negali teikti Paslaugų (pavyzdžiui, Pirkėjas dėl objektyvių priežasčių negali sudaryti techninių galimybių Paslaugų teikimui), o Tiekėjas dėl to negali vykdyti Sutarties;</w:t>
      </w:r>
    </w:p>
    <w:p w14:paraId="0BB6467D" w14:textId="77777777" w:rsidR="0018560E" w:rsidRPr="006F2B85" w:rsidRDefault="0018560E" w:rsidP="00AB392C">
      <w:pPr>
        <w:spacing w:after="0" w:line="240" w:lineRule="auto"/>
        <w:jc w:val="both"/>
        <w:rPr>
          <w:rFonts w:ascii="Arial" w:eastAsia="Times New Roman" w:hAnsi="Arial" w:cs="Arial"/>
        </w:rPr>
      </w:pPr>
      <w:bookmarkStart w:id="299" w:name="part_44ba912dac8644879eac3c897adf36d3"/>
      <w:bookmarkEnd w:id="299"/>
      <w:r w:rsidRPr="006F2B85">
        <w:rPr>
          <w:rFonts w:ascii="Arial" w:eastAsia="Times New Roman" w:hAnsi="Arial" w:cs="Arial"/>
        </w:rPr>
        <w:t>21.2.3. dėl nenumatytų prekių, paslaugų ir (ar) darbų, susijusių su perkamu objektu, kurių poreikis paaiškėjo tik vykdant Sutartį, įsigijimo;</w:t>
      </w:r>
    </w:p>
    <w:p w14:paraId="6ABAEEDE" w14:textId="77777777" w:rsidR="0018560E" w:rsidRPr="006F2B85" w:rsidRDefault="0018560E" w:rsidP="00AB392C">
      <w:pPr>
        <w:spacing w:after="0" w:line="240" w:lineRule="auto"/>
        <w:jc w:val="both"/>
        <w:rPr>
          <w:rFonts w:ascii="Arial" w:eastAsia="Times New Roman" w:hAnsi="Arial" w:cs="Arial"/>
        </w:rPr>
      </w:pPr>
      <w:bookmarkStart w:id="300" w:name="part_be3a59fb70b44bb39d381a4d12ea8d9e"/>
      <w:bookmarkEnd w:id="300"/>
      <w:r w:rsidRPr="006F2B85">
        <w:rPr>
          <w:rFonts w:ascii="Arial" w:eastAsia="Times New Roman" w:hAnsi="Arial" w:cs="Arial"/>
        </w:rPr>
        <w:t>21.2.4. ne dėl Pirkėjo kaltės vėluoja kitos Pirkėjo pirkimo sutarties, turinčios tiesioginės įtakos šiai Sutarčiai, vykdymas;</w:t>
      </w:r>
    </w:p>
    <w:p w14:paraId="206AAE9A" w14:textId="77777777" w:rsidR="0018560E" w:rsidRPr="006F2B85" w:rsidRDefault="0018560E" w:rsidP="00AB392C">
      <w:pPr>
        <w:spacing w:after="0" w:line="240" w:lineRule="auto"/>
        <w:jc w:val="both"/>
        <w:rPr>
          <w:rFonts w:ascii="Arial" w:eastAsia="Times New Roman" w:hAnsi="Arial" w:cs="Arial"/>
        </w:rPr>
      </w:pPr>
      <w:bookmarkStart w:id="301" w:name="part_5392cd7eaf3648e494eb22bc303729ef"/>
      <w:bookmarkEnd w:id="301"/>
      <w:r w:rsidRPr="006F2B85">
        <w:rPr>
          <w:rFonts w:ascii="Arial" w:eastAsia="Times New Roman" w:hAnsi="Arial" w:cs="Arial"/>
        </w:rPr>
        <w:t>21.2.5. esant įrodymais pagrįstoms kliūtims ar trukdymams, sukeltiems Tiekėjui kitų trečiųjų asmenų ne dėl Tiekėjo ne laiku ar netinkamai pagal Sutarties sąlygas ir tvarką įvykdytų sutartinių įsipareigojimų;</w:t>
      </w:r>
    </w:p>
    <w:p w14:paraId="37B913FA" w14:textId="77777777" w:rsidR="0018560E" w:rsidRPr="006F2B85" w:rsidRDefault="0018560E" w:rsidP="00AB392C">
      <w:pPr>
        <w:spacing w:after="0" w:line="240" w:lineRule="auto"/>
        <w:jc w:val="both"/>
        <w:rPr>
          <w:rFonts w:ascii="Arial" w:eastAsia="Times New Roman" w:hAnsi="Arial" w:cs="Arial"/>
        </w:rPr>
      </w:pPr>
      <w:bookmarkStart w:id="302" w:name="part_969cf5732a7644c4aa76c070c36544db"/>
      <w:bookmarkEnd w:id="302"/>
      <w:r w:rsidRPr="006F2B85">
        <w:rPr>
          <w:rFonts w:ascii="Arial" w:eastAsia="Times New Roman" w:hAnsi="Arial" w:cs="Arial"/>
        </w:rPr>
        <w:t>21.2.6. pasikeitus galiojančiam teisės aktui ar įsigaliojus naujam teisės aktui, kuris turi įtakos šios Sutarties vykdymui;</w:t>
      </w:r>
    </w:p>
    <w:p w14:paraId="524022FA" w14:textId="77777777" w:rsidR="0018560E" w:rsidRPr="006F2B85" w:rsidRDefault="0018560E" w:rsidP="00AB392C">
      <w:pPr>
        <w:spacing w:after="0" w:line="240" w:lineRule="auto"/>
        <w:jc w:val="both"/>
        <w:rPr>
          <w:rFonts w:ascii="Arial" w:eastAsia="Times New Roman" w:hAnsi="Arial" w:cs="Arial"/>
        </w:rPr>
      </w:pPr>
      <w:bookmarkStart w:id="303" w:name="part_7c1f50adfddb4c0ab59ac21343893069"/>
      <w:bookmarkEnd w:id="303"/>
      <w:r w:rsidRPr="006F2B85">
        <w:rPr>
          <w:rFonts w:ascii="Arial" w:eastAsia="Times New Roman" w:hAnsi="Arial" w:cs="Arial"/>
        </w:rPr>
        <w:t>21.2.7. sutartinių įsipareigojimų stabdymo būtinybė atsirado dėl sustabdyto, perskirstyto, negauto ir panašiai Pirkėjo Paslaugų pirkimui skirto finansavimo arba finansavimo trūkumo;</w:t>
      </w:r>
    </w:p>
    <w:p w14:paraId="018AC3C4" w14:textId="77777777" w:rsidR="0018560E" w:rsidRPr="006F2B85" w:rsidRDefault="0018560E" w:rsidP="00AB392C">
      <w:pPr>
        <w:spacing w:after="0" w:line="240" w:lineRule="auto"/>
        <w:jc w:val="both"/>
        <w:rPr>
          <w:rFonts w:ascii="Arial" w:eastAsia="Times New Roman" w:hAnsi="Arial" w:cs="Arial"/>
        </w:rPr>
      </w:pPr>
      <w:bookmarkStart w:id="304" w:name="part_514f50cb5db04545adc8b0868c24c3ad"/>
      <w:bookmarkEnd w:id="304"/>
      <w:r w:rsidRPr="006F2B85">
        <w:rPr>
          <w:rFonts w:ascii="Arial" w:eastAsia="Times New Roman" w:hAnsi="Arial" w:cs="Arial"/>
        </w:rPr>
        <w:t>21.2.8. dėl teisminių (arbitražinių) ginčų su Pirkėju ar trečiaisiais asmenimis, kurių dalykas yra tiesiogiai susijęs su Sutarties vykdymu.</w:t>
      </w:r>
    </w:p>
    <w:p w14:paraId="4384DBBE" w14:textId="77777777" w:rsidR="0018560E" w:rsidRPr="006F2B85" w:rsidRDefault="0018560E" w:rsidP="00AB392C">
      <w:pPr>
        <w:spacing w:after="0" w:line="240" w:lineRule="auto"/>
        <w:jc w:val="both"/>
        <w:rPr>
          <w:rFonts w:ascii="Arial" w:eastAsia="Times New Roman" w:hAnsi="Arial" w:cs="Arial"/>
        </w:rPr>
      </w:pPr>
      <w:bookmarkStart w:id="305" w:name="part_fa951fc2aa72445abe6b3a89c4922fc8"/>
      <w:bookmarkEnd w:id="305"/>
      <w:r w:rsidRPr="006F2B85">
        <w:rPr>
          <w:rFonts w:ascii="Arial" w:eastAsia="Times New Roman" w:hAnsi="Arial" w:cs="Arial"/>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AEEE1F0" w14:textId="77777777" w:rsidR="0018560E" w:rsidRPr="006F2B85" w:rsidRDefault="0018560E" w:rsidP="00AB392C">
      <w:pPr>
        <w:spacing w:after="0" w:line="240" w:lineRule="auto"/>
        <w:jc w:val="both"/>
        <w:rPr>
          <w:rFonts w:ascii="Arial" w:eastAsia="Times New Roman" w:hAnsi="Arial" w:cs="Arial"/>
        </w:rPr>
      </w:pPr>
      <w:bookmarkStart w:id="306" w:name="part_bce737fba03e486485d9c5f2b5332eb6"/>
      <w:bookmarkEnd w:id="306"/>
      <w:r w:rsidRPr="006F2B85">
        <w:rPr>
          <w:rFonts w:ascii="Arial" w:eastAsia="Times New Roman" w:hAnsi="Arial" w:cs="Arial"/>
        </w:rPr>
        <w:lastRenderedPageBreak/>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95E984B" w14:textId="77777777" w:rsidR="0018560E" w:rsidRPr="006F2B85" w:rsidRDefault="0018560E" w:rsidP="00AB392C">
      <w:pPr>
        <w:spacing w:after="0" w:line="240" w:lineRule="auto"/>
        <w:jc w:val="both"/>
        <w:rPr>
          <w:rFonts w:ascii="Arial" w:eastAsia="Times New Roman" w:hAnsi="Arial" w:cs="Arial"/>
        </w:rPr>
      </w:pPr>
      <w:bookmarkStart w:id="307" w:name="part_eb4f0c7186ac4e6082d9b99faba56fcb"/>
      <w:bookmarkEnd w:id="307"/>
      <w:r w:rsidRPr="006F2B85">
        <w:rPr>
          <w:rFonts w:ascii="Arial" w:eastAsia="Times New Roman" w:hAnsi="Arial" w:cs="Arial"/>
        </w:rPr>
        <w:t>21.5. Sutartinių įsipareigojimų vykdymas gali būti stabdomas tik Sutarties galiojimo laikotarpiu tokia tvarka:</w:t>
      </w:r>
    </w:p>
    <w:p w14:paraId="5D05427F" w14:textId="77777777" w:rsidR="0018560E" w:rsidRPr="006F2B85" w:rsidRDefault="0018560E" w:rsidP="00AB392C">
      <w:pPr>
        <w:spacing w:after="0" w:line="240" w:lineRule="auto"/>
        <w:jc w:val="both"/>
        <w:rPr>
          <w:rFonts w:ascii="Arial" w:eastAsia="Times New Roman" w:hAnsi="Arial" w:cs="Arial"/>
        </w:rPr>
      </w:pPr>
      <w:bookmarkStart w:id="308" w:name="part_3d24662077ec4f2d94af601cbf63bd91"/>
      <w:bookmarkEnd w:id="308"/>
      <w:r w:rsidRPr="006F2B85">
        <w:rPr>
          <w:rFonts w:ascii="Arial" w:eastAsia="Times New Roman" w:hAnsi="Arial" w:cs="Arial"/>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DD4E664" w14:textId="77777777" w:rsidR="0018560E" w:rsidRPr="006F2B85" w:rsidRDefault="0018560E" w:rsidP="00AB392C">
      <w:pPr>
        <w:spacing w:after="0" w:line="240" w:lineRule="auto"/>
        <w:jc w:val="both"/>
        <w:rPr>
          <w:rFonts w:ascii="Arial" w:eastAsia="Times New Roman" w:hAnsi="Arial" w:cs="Arial"/>
        </w:rPr>
      </w:pPr>
      <w:bookmarkStart w:id="309" w:name="part_94de176b082740efb8a0aab2e1b01c43"/>
      <w:bookmarkEnd w:id="309"/>
      <w:r w:rsidRPr="006F2B85">
        <w:rPr>
          <w:rFonts w:ascii="Arial" w:eastAsia="Times New Roman" w:hAnsi="Arial" w:cs="Arial"/>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B976584" w14:textId="77777777" w:rsidR="0018560E" w:rsidRPr="006F2B85" w:rsidRDefault="0018560E" w:rsidP="00AB392C">
      <w:pPr>
        <w:spacing w:after="0" w:line="240" w:lineRule="auto"/>
        <w:jc w:val="both"/>
        <w:rPr>
          <w:rFonts w:ascii="Arial" w:eastAsia="Times New Roman" w:hAnsi="Arial" w:cs="Arial"/>
        </w:rPr>
      </w:pPr>
      <w:bookmarkStart w:id="310" w:name="part_06b065bc8a2c42d38968a6f7c873732d"/>
      <w:bookmarkEnd w:id="310"/>
      <w:r w:rsidRPr="006F2B85">
        <w:rPr>
          <w:rFonts w:ascii="Arial" w:eastAsia="Times New Roman" w:hAnsi="Arial" w:cs="Arial"/>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A1E54F7" w14:textId="77777777" w:rsidR="0018560E" w:rsidRPr="006F2B85" w:rsidRDefault="0018560E" w:rsidP="00AB392C">
      <w:pPr>
        <w:spacing w:after="0" w:line="240" w:lineRule="auto"/>
        <w:jc w:val="both"/>
        <w:rPr>
          <w:rFonts w:ascii="Arial" w:eastAsia="Times New Roman" w:hAnsi="Arial" w:cs="Arial"/>
        </w:rPr>
      </w:pPr>
      <w:bookmarkStart w:id="311" w:name="part_f6f6c945e30944faaa63601928b0e998"/>
      <w:bookmarkEnd w:id="311"/>
      <w:r w:rsidRPr="006F2B85">
        <w:rPr>
          <w:rFonts w:ascii="Arial" w:eastAsia="Times New Roman" w:hAnsi="Arial" w:cs="Arial"/>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8AE63AB" w14:textId="77777777" w:rsidR="0018560E" w:rsidRPr="006F2B85" w:rsidRDefault="0018560E" w:rsidP="00AB392C">
      <w:pPr>
        <w:spacing w:after="0" w:line="240" w:lineRule="auto"/>
        <w:jc w:val="both"/>
        <w:rPr>
          <w:rFonts w:ascii="Arial" w:eastAsia="Times New Roman" w:hAnsi="Arial" w:cs="Arial"/>
        </w:rPr>
      </w:pPr>
      <w:bookmarkStart w:id="312" w:name="part_fc9291370a7042229d4fc836d7a827ee"/>
      <w:bookmarkEnd w:id="312"/>
      <w:r w:rsidRPr="006F2B85">
        <w:rPr>
          <w:rFonts w:ascii="Arial" w:eastAsia="Times New Roman" w:hAnsi="Arial" w:cs="Arial"/>
        </w:rPr>
        <w:t>21.7. Sutartinių įsipareigojimų vykdymas sustabdomas ne ilgesniam kaip konkrečios, pagrįstos aplinkybės egzistavimo laikotarpiui.</w:t>
      </w:r>
    </w:p>
    <w:p w14:paraId="35326C17" w14:textId="77777777" w:rsidR="0018560E" w:rsidRPr="006F2B85" w:rsidRDefault="0018560E" w:rsidP="00AB392C">
      <w:pPr>
        <w:spacing w:after="0" w:line="240" w:lineRule="auto"/>
        <w:jc w:val="both"/>
        <w:rPr>
          <w:rFonts w:ascii="Arial" w:eastAsia="Times New Roman" w:hAnsi="Arial" w:cs="Arial"/>
        </w:rPr>
      </w:pPr>
      <w:bookmarkStart w:id="313" w:name="part_44368691975142488b8036e03b40c53d"/>
      <w:bookmarkEnd w:id="313"/>
      <w:r w:rsidRPr="006F2B85">
        <w:rPr>
          <w:rFonts w:ascii="Arial" w:eastAsia="Times New Roman" w:hAnsi="Arial" w:cs="Arial"/>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A698771" w14:textId="77777777" w:rsidR="0018560E" w:rsidRPr="006F2B85" w:rsidRDefault="0018560E" w:rsidP="00AB392C">
      <w:pPr>
        <w:spacing w:after="0" w:line="240" w:lineRule="auto"/>
        <w:jc w:val="both"/>
        <w:rPr>
          <w:rFonts w:ascii="Arial" w:eastAsia="Times New Roman" w:hAnsi="Arial" w:cs="Arial"/>
        </w:rPr>
      </w:pPr>
      <w:bookmarkStart w:id="314" w:name="part_2f1d66a29d924cc381c31b292db8fb1f"/>
      <w:bookmarkEnd w:id="314"/>
      <w:r w:rsidRPr="006F2B85">
        <w:rPr>
          <w:rFonts w:ascii="Arial" w:eastAsia="Times New Roman" w:hAnsi="Arial" w:cs="Arial"/>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D7DF920" w14:textId="77777777" w:rsidR="0018560E" w:rsidRPr="006F2B85" w:rsidRDefault="0018560E" w:rsidP="00AB392C">
      <w:pPr>
        <w:spacing w:after="0" w:line="240" w:lineRule="auto"/>
        <w:jc w:val="both"/>
        <w:rPr>
          <w:rFonts w:ascii="Arial" w:eastAsia="Times New Roman" w:hAnsi="Arial" w:cs="Arial"/>
        </w:rPr>
      </w:pPr>
      <w:bookmarkStart w:id="315" w:name="part_51f2ac7fdf3947e98954c6e89f69d658"/>
      <w:bookmarkEnd w:id="315"/>
      <w:r w:rsidRPr="006F2B85">
        <w:rPr>
          <w:rFonts w:ascii="Arial" w:eastAsia="Times New Roman" w:hAnsi="Arial" w:cs="Arial"/>
        </w:rPr>
        <w:t>21.10. Atnaujinus Sutarties vykdymą, neįvykdytų prievolių (jų dalies) įvykdymo terminai ir Sutarties galiojimas nukeliami tokiam terminui, kiek buvo likę laiko jų įvykdymui (Sutarties galiojimui) jų sustabdymo metu.</w:t>
      </w:r>
    </w:p>
    <w:p w14:paraId="14CB433A" w14:textId="77777777" w:rsidR="0018560E" w:rsidRPr="006F2B85" w:rsidRDefault="0018560E" w:rsidP="00AB392C">
      <w:pPr>
        <w:spacing w:after="0" w:line="240" w:lineRule="auto"/>
        <w:jc w:val="both"/>
        <w:rPr>
          <w:rFonts w:ascii="Arial" w:eastAsia="Times New Roman" w:hAnsi="Arial" w:cs="Arial"/>
        </w:rPr>
      </w:pPr>
      <w:bookmarkStart w:id="316" w:name="part_22692f20f59f485ea5b14883ac5ba13b"/>
      <w:bookmarkEnd w:id="316"/>
      <w:r w:rsidRPr="006F2B85">
        <w:rPr>
          <w:rFonts w:ascii="Arial" w:eastAsia="Times New Roman" w:hAnsi="Arial" w:cs="Arial"/>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4DED29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034313B4" w14:textId="77777777" w:rsidR="0018560E" w:rsidRPr="006F2B85" w:rsidRDefault="0018560E" w:rsidP="00AB392C">
      <w:pPr>
        <w:spacing w:after="0" w:line="240" w:lineRule="auto"/>
        <w:jc w:val="center"/>
        <w:rPr>
          <w:rFonts w:ascii="Arial" w:eastAsia="Times New Roman" w:hAnsi="Arial" w:cs="Arial"/>
          <w:b/>
          <w:bCs/>
        </w:rPr>
      </w:pPr>
      <w:bookmarkStart w:id="317" w:name="part_726c4dee9ff541c99383df339836ce78"/>
      <w:bookmarkEnd w:id="317"/>
      <w:r w:rsidRPr="006F2B85">
        <w:rPr>
          <w:rFonts w:ascii="Arial" w:eastAsia="Times New Roman" w:hAnsi="Arial" w:cs="Arial"/>
          <w:b/>
          <w:bCs/>
        </w:rPr>
        <w:t>XXII SKYRIUS</w:t>
      </w:r>
    </w:p>
    <w:p w14:paraId="3F57901F"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Sutarties nutraukimas</w:t>
      </w:r>
    </w:p>
    <w:p w14:paraId="1D40C3CB"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8A3F4A6"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rPr>
        <w:t>Sutartis gali būti nutraukiama VPĮ 90 straipsnyje ir Sutartyje numatytais atvejais, įskaitant galimybę nutraukti Sutartį Šalių susitarimu.</w:t>
      </w:r>
    </w:p>
    <w:p w14:paraId="24ED5D19"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11944ED" w14:textId="77777777" w:rsidR="0018560E" w:rsidRPr="006F2B85" w:rsidRDefault="0018560E" w:rsidP="00AB392C">
      <w:pPr>
        <w:spacing w:after="0" w:line="240" w:lineRule="auto"/>
        <w:jc w:val="center"/>
        <w:rPr>
          <w:rFonts w:ascii="Arial" w:eastAsia="Times New Roman" w:hAnsi="Arial" w:cs="Arial"/>
        </w:rPr>
      </w:pPr>
      <w:bookmarkStart w:id="318" w:name="part_45f0b853384841ffa5c21b1674f45df2"/>
      <w:bookmarkEnd w:id="318"/>
      <w:r w:rsidRPr="006F2B85">
        <w:rPr>
          <w:rFonts w:ascii="Arial" w:eastAsia="Times New Roman" w:hAnsi="Arial" w:cs="Arial"/>
          <w:b/>
          <w:bCs/>
        </w:rPr>
        <w:t>22.1.  Pretenzijos dėl Sutarties pažeidimų</w:t>
      </w:r>
    </w:p>
    <w:p w14:paraId="0175FE76"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26AF977C" w14:textId="77777777" w:rsidR="0018560E" w:rsidRPr="006F2B85" w:rsidRDefault="0018560E" w:rsidP="00AB392C">
      <w:pPr>
        <w:spacing w:after="0" w:line="240" w:lineRule="auto"/>
        <w:jc w:val="both"/>
        <w:rPr>
          <w:rFonts w:ascii="Arial" w:eastAsia="Times New Roman" w:hAnsi="Arial" w:cs="Arial"/>
        </w:rPr>
      </w:pPr>
      <w:bookmarkStart w:id="319" w:name="part_95e08042ce5849bc83e0fce195c0e536"/>
      <w:bookmarkEnd w:id="319"/>
      <w:r w:rsidRPr="006F2B85">
        <w:rPr>
          <w:rFonts w:ascii="Arial" w:eastAsia="Times New Roman" w:hAnsi="Arial" w:cs="Arial"/>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95346BE" w14:textId="77777777" w:rsidR="0018560E" w:rsidRPr="006F2B85" w:rsidRDefault="0018560E" w:rsidP="00AB392C">
      <w:pPr>
        <w:spacing w:after="0" w:line="240" w:lineRule="auto"/>
        <w:jc w:val="both"/>
        <w:rPr>
          <w:rFonts w:ascii="Arial" w:eastAsia="Times New Roman" w:hAnsi="Arial" w:cs="Arial"/>
        </w:rPr>
      </w:pPr>
      <w:bookmarkStart w:id="320" w:name="part_68a947965b81435dac54dd6aa7e07833"/>
      <w:bookmarkEnd w:id="320"/>
      <w:r w:rsidRPr="006F2B85">
        <w:rPr>
          <w:rFonts w:ascii="Arial" w:eastAsia="Times New Roman" w:hAnsi="Arial" w:cs="Arial"/>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4ACDAC12"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F4F03CF" w14:textId="77777777" w:rsidR="0018560E" w:rsidRPr="006F2B85" w:rsidRDefault="0018560E" w:rsidP="00AB392C">
      <w:pPr>
        <w:spacing w:after="0" w:line="240" w:lineRule="auto"/>
        <w:jc w:val="center"/>
        <w:rPr>
          <w:rFonts w:ascii="Arial" w:eastAsia="Times New Roman" w:hAnsi="Arial" w:cs="Arial"/>
        </w:rPr>
      </w:pPr>
      <w:bookmarkStart w:id="321" w:name="part_a5f1a20ec85942259a2aeeb4c0b09a64"/>
      <w:bookmarkEnd w:id="321"/>
      <w:r w:rsidRPr="006F2B85">
        <w:rPr>
          <w:rFonts w:ascii="Arial" w:eastAsia="Times New Roman" w:hAnsi="Arial" w:cs="Arial"/>
          <w:b/>
          <w:bCs/>
        </w:rPr>
        <w:t>22.2.  Sutarties nutraukimas Pirkėjo iniciatyva</w:t>
      </w:r>
    </w:p>
    <w:p w14:paraId="2551EACD"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2A982B4" w14:textId="77777777" w:rsidR="0018560E" w:rsidRPr="006F2B85" w:rsidRDefault="0018560E" w:rsidP="00AB392C">
      <w:pPr>
        <w:spacing w:after="0" w:line="240" w:lineRule="auto"/>
        <w:jc w:val="both"/>
        <w:rPr>
          <w:rFonts w:ascii="Arial" w:eastAsia="Times New Roman" w:hAnsi="Arial" w:cs="Arial"/>
        </w:rPr>
      </w:pPr>
      <w:bookmarkStart w:id="322" w:name="part_082c05e288a64aea9d8f842778a16950"/>
      <w:bookmarkEnd w:id="322"/>
      <w:r w:rsidRPr="006F2B85">
        <w:rPr>
          <w:rFonts w:ascii="Arial" w:eastAsia="Times New Roman" w:hAnsi="Arial" w:cs="Arial"/>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C081120" w14:textId="77777777" w:rsidR="0018560E" w:rsidRPr="006F2B85" w:rsidRDefault="0018560E" w:rsidP="00AB392C">
      <w:pPr>
        <w:spacing w:after="0" w:line="240" w:lineRule="auto"/>
        <w:jc w:val="both"/>
        <w:rPr>
          <w:rFonts w:ascii="Arial" w:eastAsia="Times New Roman" w:hAnsi="Arial" w:cs="Arial"/>
        </w:rPr>
      </w:pPr>
      <w:bookmarkStart w:id="323" w:name="part_f8d09b86334e43009e735a3de3a1f707"/>
      <w:bookmarkEnd w:id="323"/>
      <w:r w:rsidRPr="006F2B85">
        <w:rPr>
          <w:rFonts w:ascii="Arial" w:eastAsia="Times New Roman" w:hAnsi="Arial" w:cs="Arial"/>
        </w:rPr>
        <w:t>22.2.2. Pirkėjas turi teisę vienašališkai nutraukti Sutartį ar jos dalį raštu įspėjęs Tiekėją prieš ne trumpesnį nei 10 (dešimties) dienų terminą, jeigu:</w:t>
      </w:r>
    </w:p>
    <w:p w14:paraId="6C85DB61" w14:textId="77777777" w:rsidR="0018560E" w:rsidRPr="006F2B85" w:rsidRDefault="0018560E" w:rsidP="00AB392C">
      <w:pPr>
        <w:spacing w:after="0" w:line="240" w:lineRule="auto"/>
        <w:jc w:val="both"/>
        <w:rPr>
          <w:rFonts w:ascii="Arial" w:eastAsia="Times New Roman" w:hAnsi="Arial" w:cs="Arial"/>
        </w:rPr>
      </w:pPr>
      <w:bookmarkStart w:id="324" w:name="part_e1682a30c9fb45389c00232bacecd80f"/>
      <w:bookmarkEnd w:id="324"/>
      <w:r w:rsidRPr="006F2B85">
        <w:rPr>
          <w:rFonts w:ascii="Arial" w:eastAsia="Times New Roman" w:hAnsi="Arial" w:cs="Arial"/>
        </w:rPr>
        <w:t>22.2.2.1. Tiekėjui yra iškelta bankroto byla, pradėtas bankroto procesas ne teismo tvarka, jis tampa nemokus arba yra nemokumo tikimybė, sustabdo ūkinę veiklą ar susidaro įstatymuose ir kituose teisės aktuose nustatyta tvarka analogiška situacija;</w:t>
      </w:r>
    </w:p>
    <w:p w14:paraId="663E0183" w14:textId="77777777" w:rsidR="0018560E" w:rsidRPr="006F2B85" w:rsidRDefault="0018560E" w:rsidP="00AB392C">
      <w:pPr>
        <w:spacing w:after="0" w:line="240" w:lineRule="auto"/>
        <w:jc w:val="both"/>
        <w:rPr>
          <w:rFonts w:ascii="Arial" w:eastAsia="Times New Roman" w:hAnsi="Arial" w:cs="Arial"/>
        </w:rPr>
      </w:pPr>
      <w:bookmarkStart w:id="325" w:name="part_15e9f58efc6f47de9a48274b866fd89e"/>
      <w:bookmarkEnd w:id="325"/>
      <w:r w:rsidRPr="006F2B85">
        <w:rPr>
          <w:rFonts w:ascii="Arial" w:eastAsia="Times New Roman" w:hAnsi="Arial" w:cs="Arial"/>
        </w:rPr>
        <w:t>22.2.2.2. Tiekėjo padėtis pasikeičia ir jis atitinka pirkimo dokumentuose nustatytą pašalinimo pagrindą;</w:t>
      </w:r>
    </w:p>
    <w:p w14:paraId="73CCE05E" w14:textId="77777777" w:rsidR="0018560E" w:rsidRPr="006F2B85" w:rsidRDefault="0018560E" w:rsidP="00AB392C">
      <w:pPr>
        <w:spacing w:after="0" w:line="240" w:lineRule="auto"/>
        <w:jc w:val="both"/>
        <w:rPr>
          <w:rFonts w:ascii="Arial" w:eastAsia="Times New Roman" w:hAnsi="Arial" w:cs="Arial"/>
        </w:rPr>
      </w:pPr>
      <w:bookmarkStart w:id="326" w:name="part_509979a6e6c74ada9f213695e086d755"/>
      <w:bookmarkEnd w:id="326"/>
      <w:r w:rsidRPr="006F2B85">
        <w:rPr>
          <w:rFonts w:ascii="Arial" w:eastAsia="Times New Roman" w:hAnsi="Arial" w:cs="Arial"/>
        </w:rPr>
        <w:t>22.2.2.3. pasikeičia teisės aktai, susiję su Sutarties objektu, Sutarties vykdymu, ar su Pirkėjo vykdoma veikla, kuriai buvo sudaryta Sutartis, ir dėl tokių pakeitimų Pirkėjas nusprendžia nutraukti Sutartį;</w:t>
      </w:r>
    </w:p>
    <w:p w14:paraId="15C877ED" w14:textId="77777777" w:rsidR="0018560E" w:rsidRPr="006F2B85" w:rsidRDefault="0018560E" w:rsidP="00AB392C">
      <w:pPr>
        <w:spacing w:after="0" w:line="240" w:lineRule="auto"/>
        <w:jc w:val="both"/>
        <w:rPr>
          <w:rFonts w:ascii="Arial" w:eastAsia="Times New Roman" w:hAnsi="Arial" w:cs="Arial"/>
        </w:rPr>
      </w:pPr>
      <w:bookmarkStart w:id="327" w:name="part_f805557525f44b35acd8029652437b9f"/>
      <w:bookmarkEnd w:id="327"/>
      <w:r w:rsidRPr="006F2B85">
        <w:rPr>
          <w:rFonts w:ascii="Arial" w:eastAsia="Times New Roman" w:hAnsi="Arial" w:cs="Arial"/>
        </w:rPr>
        <w:t>22.2.2.4. Pirkėjas nusprendžia nebevykdyti veiklos, kurios vykdymui Sutartimi įsigyjamos Paslaugos ir Sutarties poreikis išnyksta;</w:t>
      </w:r>
    </w:p>
    <w:p w14:paraId="46AD89A7" w14:textId="77777777" w:rsidR="0018560E" w:rsidRPr="006F2B85" w:rsidRDefault="0018560E" w:rsidP="00AB392C">
      <w:pPr>
        <w:spacing w:after="0" w:line="240" w:lineRule="auto"/>
        <w:jc w:val="both"/>
        <w:rPr>
          <w:rFonts w:ascii="Arial" w:eastAsia="Times New Roman" w:hAnsi="Arial" w:cs="Arial"/>
        </w:rPr>
      </w:pPr>
      <w:bookmarkStart w:id="328" w:name="part_ce7ae23883494f3a8c007bd9732d000b"/>
      <w:bookmarkEnd w:id="328"/>
      <w:r w:rsidRPr="006F2B85">
        <w:rPr>
          <w:rFonts w:ascii="Arial" w:eastAsia="Times New Roman" w:hAnsi="Arial" w:cs="Arial"/>
        </w:rPr>
        <w:t>22.2.2.5. Pirkėjo valdymo organas priima sprendimą, dėl kurio Sutarties poreikis išnyksta;</w:t>
      </w:r>
    </w:p>
    <w:p w14:paraId="0A869B3F" w14:textId="77777777" w:rsidR="0018560E" w:rsidRPr="006F2B85" w:rsidRDefault="0018560E" w:rsidP="00AB392C">
      <w:pPr>
        <w:spacing w:after="0" w:line="240" w:lineRule="auto"/>
        <w:jc w:val="both"/>
        <w:rPr>
          <w:rFonts w:ascii="Arial" w:eastAsia="Times New Roman" w:hAnsi="Arial" w:cs="Arial"/>
        </w:rPr>
      </w:pPr>
      <w:bookmarkStart w:id="329" w:name="part_ce7d8066bb9c438a892843be04e4b142"/>
      <w:bookmarkEnd w:id="329"/>
      <w:r w:rsidRPr="006F2B85">
        <w:rPr>
          <w:rFonts w:ascii="Arial" w:eastAsia="Times New Roman" w:hAnsi="Arial" w:cs="Arial"/>
        </w:rPr>
        <w:t>22.2.2.6. pasikeičia (pablogėja) Pirkėjo finansinė padėtis ar Pirkėjas negauna arba netenka finansavimo ir dėl šios priežasties nusprendžia nutraukti Sutartį;</w:t>
      </w:r>
    </w:p>
    <w:p w14:paraId="68FE6F9D" w14:textId="77777777" w:rsidR="0018560E" w:rsidRPr="006F2B85" w:rsidRDefault="0018560E" w:rsidP="00AB392C">
      <w:pPr>
        <w:spacing w:after="0" w:line="240" w:lineRule="auto"/>
        <w:jc w:val="both"/>
        <w:rPr>
          <w:rFonts w:ascii="Arial" w:eastAsia="Times New Roman" w:hAnsi="Arial" w:cs="Arial"/>
        </w:rPr>
      </w:pPr>
      <w:bookmarkStart w:id="330" w:name="part_f4b75d5dab5b4bfba17b5c4d81823e68"/>
      <w:bookmarkEnd w:id="330"/>
      <w:r w:rsidRPr="006F2B85">
        <w:rPr>
          <w:rFonts w:ascii="Arial" w:eastAsia="Times New Roman" w:hAnsi="Arial" w:cs="Arial"/>
        </w:rPr>
        <w:t>22.2.2.7. keičiasi Pirkėjo organizacinė struktūra – juridinis statusas, pobūdis ar valdymo struktūra ir tai gali turėti įtakos tinkamam Sutarties įvykdymui arba Sutarties poreikiui;</w:t>
      </w:r>
    </w:p>
    <w:p w14:paraId="040CCEED" w14:textId="77777777" w:rsidR="0018560E" w:rsidRPr="006F2B85" w:rsidRDefault="0018560E" w:rsidP="00AB392C">
      <w:pPr>
        <w:spacing w:after="0" w:line="240" w:lineRule="auto"/>
        <w:jc w:val="both"/>
        <w:rPr>
          <w:rFonts w:ascii="Arial" w:eastAsia="Times New Roman" w:hAnsi="Arial" w:cs="Arial"/>
        </w:rPr>
      </w:pPr>
      <w:bookmarkStart w:id="331" w:name="part_0ce2f4cd27c44878b15328b18c9cfeae"/>
      <w:bookmarkEnd w:id="331"/>
      <w:r w:rsidRPr="006F2B85">
        <w:rPr>
          <w:rFonts w:ascii="Arial" w:eastAsia="Times New Roman" w:hAnsi="Arial" w:cs="Arial"/>
        </w:rPr>
        <w:t>22.2.2.8. nebelieka perkamų Paslaugų poreikio;</w:t>
      </w:r>
    </w:p>
    <w:p w14:paraId="7A6B1B5B" w14:textId="77777777" w:rsidR="0018560E" w:rsidRPr="006F2B85" w:rsidRDefault="0018560E" w:rsidP="00AB392C">
      <w:pPr>
        <w:spacing w:after="0" w:line="240" w:lineRule="auto"/>
        <w:jc w:val="both"/>
        <w:rPr>
          <w:rFonts w:ascii="Arial" w:eastAsia="Times New Roman" w:hAnsi="Arial" w:cs="Arial"/>
        </w:rPr>
      </w:pPr>
      <w:bookmarkStart w:id="332" w:name="part_90b300d060b54098ab65fced6685f0fb"/>
      <w:bookmarkEnd w:id="332"/>
      <w:r w:rsidRPr="006F2B85">
        <w:rPr>
          <w:rFonts w:ascii="Arial" w:eastAsia="Times New Roman" w:hAnsi="Arial" w:cs="Arial"/>
        </w:rPr>
        <w:t>22.2.2.9. Pirkėjas iš pirkimų priežiūrą atliekančių institucijų gauna nurodymą ar rekomendaciją nutraukti Sutartį;</w:t>
      </w:r>
    </w:p>
    <w:p w14:paraId="7A057A46" w14:textId="77777777" w:rsidR="0018560E" w:rsidRPr="006F2B85" w:rsidRDefault="0018560E" w:rsidP="00AB392C">
      <w:pPr>
        <w:spacing w:after="0" w:line="240" w:lineRule="auto"/>
        <w:jc w:val="both"/>
        <w:rPr>
          <w:rFonts w:ascii="Arial" w:eastAsia="Times New Roman" w:hAnsi="Arial" w:cs="Arial"/>
        </w:rPr>
      </w:pPr>
      <w:bookmarkStart w:id="333" w:name="part_d5dbb6812e13440dbf1d906403250948"/>
      <w:bookmarkEnd w:id="333"/>
      <w:r w:rsidRPr="006F2B85">
        <w:rPr>
          <w:rFonts w:ascii="Arial" w:eastAsia="Times New Roman" w:hAnsi="Arial" w:cs="Arial"/>
        </w:rPr>
        <w:t>22.2.2.10. Tiekėjas vėluoja pateikti Sutarties įvykdymo užtikrinimo pratęsimą ilgiau kaip 10 (dešimt) darbo dienų nuo paskutinio Sutarties įvykdymo užtikrinimo galiojimo termino pabaigos arba atsisako jį pateikti;</w:t>
      </w:r>
    </w:p>
    <w:p w14:paraId="3F30D853" w14:textId="77777777" w:rsidR="0018560E" w:rsidRPr="006F2B85" w:rsidRDefault="0018560E" w:rsidP="00AB392C">
      <w:pPr>
        <w:spacing w:after="0" w:line="240" w:lineRule="auto"/>
        <w:jc w:val="both"/>
        <w:rPr>
          <w:rFonts w:ascii="Arial" w:eastAsia="Times New Roman" w:hAnsi="Arial" w:cs="Arial"/>
        </w:rPr>
      </w:pPr>
      <w:bookmarkStart w:id="334" w:name="part_dd7492efc50d405f81a8d3aad3d481c4"/>
      <w:bookmarkEnd w:id="334"/>
      <w:r w:rsidRPr="006F2B85">
        <w:rPr>
          <w:rFonts w:ascii="Arial" w:eastAsia="Times New Roman" w:hAnsi="Arial" w:cs="Arial"/>
        </w:rPr>
        <w:t>22.2.2.11. Tiekėjas atsisako pašalinti arba nepašalina Paslaugų trūkumų per Pirkėjo nustatytus protingus terminus;</w:t>
      </w:r>
    </w:p>
    <w:p w14:paraId="4FE7BC99" w14:textId="77777777" w:rsidR="0018560E" w:rsidRPr="006F2B85" w:rsidRDefault="0018560E" w:rsidP="00AB392C">
      <w:pPr>
        <w:spacing w:after="0" w:line="240" w:lineRule="auto"/>
        <w:jc w:val="both"/>
        <w:rPr>
          <w:rFonts w:ascii="Arial" w:eastAsia="Times New Roman" w:hAnsi="Arial" w:cs="Arial"/>
        </w:rPr>
      </w:pPr>
      <w:bookmarkStart w:id="335" w:name="part_293fca9223934b0bb370cbe4ef454acb"/>
      <w:bookmarkEnd w:id="335"/>
      <w:r w:rsidRPr="006F2B85">
        <w:rPr>
          <w:rFonts w:ascii="Arial" w:eastAsia="Times New Roman" w:hAnsi="Arial" w:cs="Arial"/>
        </w:rPr>
        <w:t>22.2.2.12. Tiekėjas pažeidžia Sutartį arba įstatymus bei kitus teisės aktus ir per Pirkėjo rašytinėje pretenzijoje nurodytą terminą neištaiso pažeidimo;</w:t>
      </w:r>
    </w:p>
    <w:p w14:paraId="083B0843" w14:textId="77777777" w:rsidR="0018560E" w:rsidRPr="006F2B85" w:rsidRDefault="0018560E" w:rsidP="00AB392C">
      <w:pPr>
        <w:spacing w:after="0" w:line="240" w:lineRule="auto"/>
        <w:jc w:val="both"/>
        <w:rPr>
          <w:rFonts w:ascii="Arial" w:eastAsia="Times New Roman" w:hAnsi="Arial" w:cs="Arial"/>
        </w:rPr>
      </w:pPr>
      <w:bookmarkStart w:id="336" w:name="part_7b9de5f30b2440daac66e164ef02dd6b"/>
      <w:bookmarkEnd w:id="336"/>
      <w:r w:rsidRPr="006F2B85">
        <w:rPr>
          <w:rFonts w:ascii="Arial" w:eastAsia="Times New Roman" w:hAnsi="Arial" w:cs="Arial"/>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BB89B2D" w14:textId="77777777" w:rsidR="0018560E" w:rsidRPr="006F2B85" w:rsidRDefault="0018560E" w:rsidP="00AB392C">
      <w:pPr>
        <w:spacing w:after="0" w:line="240" w:lineRule="auto"/>
        <w:jc w:val="both"/>
        <w:rPr>
          <w:rFonts w:ascii="Arial" w:eastAsia="Times New Roman" w:hAnsi="Arial" w:cs="Arial"/>
        </w:rPr>
      </w:pPr>
      <w:bookmarkStart w:id="337" w:name="part_69e0511916cb44ff8dff755847b90ce2"/>
      <w:bookmarkEnd w:id="337"/>
      <w:r w:rsidRPr="006F2B85">
        <w:rPr>
          <w:rFonts w:ascii="Arial" w:eastAsia="Times New Roman" w:hAnsi="Arial" w:cs="Arial"/>
        </w:rPr>
        <w:t>22.2.2.14. paaiškėja VPĮ 37 straipsnio 8 dalyje ir (ar) 47 straipsnio 8 dalyje nurodytos aplinkybės.</w:t>
      </w:r>
    </w:p>
    <w:p w14:paraId="5425E6F6" w14:textId="77777777" w:rsidR="0018560E" w:rsidRPr="006F2B85" w:rsidRDefault="0018560E" w:rsidP="00AB392C">
      <w:pPr>
        <w:spacing w:after="0" w:line="240" w:lineRule="auto"/>
        <w:jc w:val="both"/>
        <w:rPr>
          <w:rFonts w:ascii="Arial" w:eastAsia="Times New Roman" w:hAnsi="Arial" w:cs="Arial"/>
        </w:rPr>
      </w:pPr>
      <w:bookmarkStart w:id="338" w:name="part_8080025510a54893963c0b828ef8c099"/>
      <w:bookmarkEnd w:id="338"/>
      <w:r w:rsidRPr="006F2B85">
        <w:rPr>
          <w:rFonts w:ascii="Arial" w:eastAsia="Times New Roman" w:hAnsi="Arial" w:cs="Arial"/>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D1A4E7F" w14:textId="77777777" w:rsidR="0018560E" w:rsidRPr="006F2B85" w:rsidRDefault="0018560E" w:rsidP="00AB392C">
      <w:pPr>
        <w:spacing w:after="0" w:line="240" w:lineRule="auto"/>
        <w:jc w:val="both"/>
        <w:rPr>
          <w:rFonts w:ascii="Arial" w:eastAsia="Times New Roman" w:hAnsi="Arial" w:cs="Arial"/>
        </w:rPr>
      </w:pPr>
      <w:bookmarkStart w:id="339" w:name="part_77d1b8499c0646f1836b6691c2ed0c2d"/>
      <w:bookmarkEnd w:id="339"/>
      <w:r w:rsidRPr="006F2B85">
        <w:rPr>
          <w:rFonts w:ascii="Arial" w:eastAsia="Times New Roman" w:hAnsi="Arial" w:cs="Arial"/>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54243E5" w14:textId="77777777" w:rsidR="0018560E" w:rsidRPr="006F2B85" w:rsidRDefault="0018560E" w:rsidP="00AB392C">
      <w:pPr>
        <w:spacing w:after="0" w:line="240" w:lineRule="auto"/>
        <w:jc w:val="both"/>
        <w:rPr>
          <w:rFonts w:ascii="Arial" w:eastAsia="Times New Roman" w:hAnsi="Arial" w:cs="Arial"/>
        </w:rPr>
      </w:pPr>
      <w:bookmarkStart w:id="340" w:name="part_edc0961d67d64af9be95e3debe4ae2ad"/>
      <w:bookmarkEnd w:id="340"/>
      <w:r w:rsidRPr="006F2B85">
        <w:rPr>
          <w:rFonts w:ascii="Arial" w:eastAsia="Times New Roman" w:hAnsi="Arial" w:cs="Arial"/>
        </w:rPr>
        <w:t xml:space="preserve">22.2.5. Jei Sutartis nutraukiama dėl Tiekėjo esminio sutarties pažeidimo ar Tiekėjui nepagrįstai nutraukus Sutarties vykdymą ne Sutartyje nustatyta tvarka, ir jeigu Specialiosiose sąlygose nėra </w:t>
      </w:r>
      <w:r w:rsidRPr="006F2B85">
        <w:rPr>
          <w:rFonts w:ascii="Arial" w:eastAsia="Times New Roman" w:hAnsi="Arial" w:cs="Arial"/>
        </w:rPr>
        <w:lastRenderedPageBreak/>
        <w:t>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5A334EEE" w14:textId="77777777" w:rsidR="0018560E" w:rsidRPr="006F2B85" w:rsidRDefault="0018560E" w:rsidP="00AB392C">
      <w:pPr>
        <w:spacing w:after="0" w:line="240" w:lineRule="auto"/>
        <w:jc w:val="both"/>
        <w:rPr>
          <w:rFonts w:ascii="Arial" w:eastAsia="Times New Roman" w:hAnsi="Arial" w:cs="Arial"/>
        </w:rPr>
      </w:pPr>
      <w:bookmarkStart w:id="341" w:name="part_cfc122c10f5c41e5a2b774054227c458"/>
      <w:bookmarkEnd w:id="341"/>
      <w:r w:rsidRPr="006F2B85">
        <w:rPr>
          <w:rFonts w:ascii="Arial" w:eastAsia="Times New Roman" w:hAnsi="Arial" w:cs="Arial"/>
        </w:rPr>
        <w:t>22.2.6. Pirkėjas turi teisę vienašališkai nutraukti Sutartį ir kitais Specialiosiose sąlygose (jei taikoma) ir įstatymuose bei kituose teisės aktuose įtvirtintais atvejais.</w:t>
      </w:r>
    </w:p>
    <w:p w14:paraId="7D67D6C6" w14:textId="77777777" w:rsidR="0018560E" w:rsidRPr="006F2B85" w:rsidRDefault="0018560E" w:rsidP="00AB392C">
      <w:pPr>
        <w:spacing w:after="0" w:line="240" w:lineRule="auto"/>
        <w:jc w:val="both"/>
        <w:rPr>
          <w:rFonts w:ascii="Arial" w:eastAsia="Times New Roman" w:hAnsi="Arial" w:cs="Arial"/>
        </w:rPr>
      </w:pPr>
      <w:bookmarkStart w:id="342" w:name="part_1a994f5da3184ccc82fec51b5d5b0f7b"/>
      <w:bookmarkEnd w:id="342"/>
      <w:r w:rsidRPr="006F2B85">
        <w:rPr>
          <w:rFonts w:ascii="Arial" w:eastAsia="Times New Roman" w:hAnsi="Arial" w:cs="Arial"/>
        </w:rPr>
        <w:t>22.2.7. Sutartis laikoma nutraukta kitą dieną po to, kai pasibaigia įspėjimo apie Sutarties nutraukimą terminas.</w:t>
      </w:r>
    </w:p>
    <w:p w14:paraId="13A773BA" w14:textId="77777777" w:rsidR="0018560E" w:rsidRPr="006F2B85" w:rsidRDefault="0018560E" w:rsidP="00AB392C">
      <w:pPr>
        <w:spacing w:after="0" w:line="240" w:lineRule="auto"/>
        <w:jc w:val="both"/>
        <w:rPr>
          <w:rFonts w:ascii="Arial" w:eastAsia="Times New Roman" w:hAnsi="Arial" w:cs="Arial"/>
        </w:rPr>
      </w:pPr>
      <w:bookmarkStart w:id="343" w:name="part_c116c16deea746d7a1201dba1c9de022"/>
      <w:bookmarkEnd w:id="343"/>
      <w:r w:rsidRPr="006F2B85">
        <w:rPr>
          <w:rFonts w:ascii="Arial" w:eastAsia="Times New Roman" w:hAnsi="Arial" w:cs="Arial"/>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A0F5B8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5A37CD72" w14:textId="77777777" w:rsidR="0018560E" w:rsidRPr="006F2B85" w:rsidRDefault="0018560E" w:rsidP="00AB392C">
      <w:pPr>
        <w:spacing w:after="0" w:line="240" w:lineRule="auto"/>
        <w:jc w:val="center"/>
        <w:rPr>
          <w:rFonts w:ascii="Arial" w:eastAsia="Times New Roman" w:hAnsi="Arial" w:cs="Arial"/>
        </w:rPr>
      </w:pPr>
      <w:bookmarkStart w:id="344" w:name="part_eaf085e8acfb4146b2664db5493b0d86"/>
      <w:bookmarkEnd w:id="344"/>
      <w:r w:rsidRPr="006F2B85">
        <w:rPr>
          <w:rFonts w:ascii="Arial" w:eastAsia="Times New Roman" w:hAnsi="Arial" w:cs="Arial"/>
          <w:b/>
          <w:bCs/>
        </w:rPr>
        <w:t>22.3.  Sutarties nutraukimas Tiekėjo iniciatyva</w:t>
      </w:r>
    </w:p>
    <w:p w14:paraId="29D1621C"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0ADA1E3" w14:textId="77777777" w:rsidR="0018560E" w:rsidRPr="006F2B85" w:rsidRDefault="0018560E" w:rsidP="00AB392C">
      <w:pPr>
        <w:spacing w:after="0" w:line="240" w:lineRule="auto"/>
        <w:jc w:val="both"/>
        <w:rPr>
          <w:rFonts w:ascii="Arial" w:eastAsia="Times New Roman" w:hAnsi="Arial" w:cs="Arial"/>
        </w:rPr>
      </w:pPr>
      <w:bookmarkStart w:id="345" w:name="part_70da202caa3f4ee1ab738fb72b44e936"/>
      <w:bookmarkEnd w:id="345"/>
      <w:r w:rsidRPr="006F2B85">
        <w:rPr>
          <w:rFonts w:ascii="Arial" w:eastAsia="Times New Roman" w:hAnsi="Arial" w:cs="Arial"/>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02879E1" w14:textId="77777777" w:rsidR="0018560E" w:rsidRPr="006F2B85" w:rsidRDefault="0018560E" w:rsidP="00AB392C">
      <w:pPr>
        <w:spacing w:after="0" w:line="240" w:lineRule="auto"/>
        <w:jc w:val="both"/>
        <w:rPr>
          <w:rFonts w:ascii="Arial" w:eastAsia="Times New Roman" w:hAnsi="Arial" w:cs="Arial"/>
        </w:rPr>
      </w:pPr>
      <w:bookmarkStart w:id="346" w:name="part_8c9c2edd60a2474697475f7b0bd80265"/>
      <w:bookmarkEnd w:id="346"/>
      <w:r w:rsidRPr="006F2B85">
        <w:rPr>
          <w:rFonts w:ascii="Arial" w:eastAsia="Times New Roman" w:hAnsi="Arial" w:cs="Arial"/>
        </w:rPr>
        <w:t>22.3.2. Tiekėjas turi teisę vienašališkai nutraukti Sutartį, įspėjęs Pirkėją raštu prieš ne trumpesnį nei 10 (dešimties) dienų terminą, jeigu:</w:t>
      </w:r>
    </w:p>
    <w:p w14:paraId="2BD85C3F" w14:textId="77777777" w:rsidR="0018560E" w:rsidRPr="006F2B85" w:rsidRDefault="0018560E" w:rsidP="00AB392C">
      <w:pPr>
        <w:spacing w:after="0" w:line="240" w:lineRule="auto"/>
        <w:jc w:val="both"/>
        <w:rPr>
          <w:rFonts w:ascii="Arial" w:eastAsia="Times New Roman" w:hAnsi="Arial" w:cs="Arial"/>
        </w:rPr>
      </w:pPr>
      <w:bookmarkStart w:id="347" w:name="part_7afc7594eaa848c5bf02d797fe2cd96d"/>
      <w:bookmarkEnd w:id="347"/>
      <w:r w:rsidRPr="006F2B85">
        <w:rPr>
          <w:rFonts w:ascii="Arial" w:eastAsia="Times New Roman" w:hAnsi="Arial" w:cs="Arial"/>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6579683" w14:textId="77777777" w:rsidR="0018560E" w:rsidRPr="006F2B85" w:rsidRDefault="0018560E" w:rsidP="00AB392C">
      <w:pPr>
        <w:spacing w:after="0" w:line="240" w:lineRule="auto"/>
        <w:jc w:val="both"/>
        <w:rPr>
          <w:rFonts w:ascii="Arial" w:eastAsia="Times New Roman" w:hAnsi="Arial" w:cs="Arial"/>
        </w:rPr>
      </w:pPr>
      <w:bookmarkStart w:id="348" w:name="part_0e94fe3722ca45b0a69ff06ef1d9ff82"/>
      <w:bookmarkEnd w:id="348"/>
      <w:r w:rsidRPr="006F2B85">
        <w:rPr>
          <w:rFonts w:ascii="Arial" w:eastAsia="Times New Roman" w:hAnsi="Arial" w:cs="Arial"/>
        </w:rPr>
        <w:t>22.3.2.2. Pirkėjas pažeidžia Sutartį arba įstatymus bei kitus teisės aktus ir per Tiekėjo rašytinėje pretenzijoje nurodytą terminą neištaiso pažeidimo, išskyrus Bendrųjų sąlygų 22.3.1 punkte nustatytą atvejį.</w:t>
      </w:r>
    </w:p>
    <w:p w14:paraId="0935D53E" w14:textId="77777777" w:rsidR="0018560E" w:rsidRPr="006F2B85" w:rsidRDefault="0018560E" w:rsidP="00AB392C">
      <w:pPr>
        <w:spacing w:after="0" w:line="240" w:lineRule="auto"/>
        <w:jc w:val="both"/>
        <w:rPr>
          <w:rFonts w:ascii="Arial" w:eastAsia="Times New Roman" w:hAnsi="Arial" w:cs="Arial"/>
        </w:rPr>
      </w:pPr>
      <w:bookmarkStart w:id="349" w:name="part_011034f4cc6b43e09902125ae0ac950f"/>
      <w:bookmarkEnd w:id="349"/>
      <w:r w:rsidRPr="006F2B85">
        <w:rPr>
          <w:rFonts w:ascii="Arial" w:eastAsia="Times New Roman" w:hAnsi="Arial" w:cs="Arial"/>
        </w:rPr>
        <w:t>22.3.3. Jeigu Bendrųjų sąlygų 22.3.1 punkte nurodytos aplinkybės yra susijusios tik su atskira dalimi arba atskiru Susitarimu, Tiekėjas turi teisę nutraukti Sutartį tik tos dalies atžvilgiu arba nutraukti tik tokį Susitarimą.</w:t>
      </w:r>
    </w:p>
    <w:p w14:paraId="71426118" w14:textId="77777777" w:rsidR="0018560E" w:rsidRPr="006F2B85" w:rsidRDefault="0018560E" w:rsidP="00AB392C">
      <w:pPr>
        <w:spacing w:after="0" w:line="240" w:lineRule="auto"/>
        <w:jc w:val="both"/>
        <w:rPr>
          <w:rFonts w:ascii="Arial" w:eastAsia="Times New Roman" w:hAnsi="Arial" w:cs="Arial"/>
        </w:rPr>
      </w:pPr>
      <w:bookmarkStart w:id="350" w:name="part_2fdb84087d354798a94e278fd1f8378f"/>
      <w:bookmarkEnd w:id="350"/>
      <w:r w:rsidRPr="006F2B85">
        <w:rPr>
          <w:rFonts w:ascii="Arial" w:eastAsia="Times New Roman" w:hAnsi="Arial" w:cs="Arial"/>
        </w:rPr>
        <w:t>22.3.4. Tiekėjas turi teisę vienašališkai nutraukti Sutartį ir kitais įstatymuose bei kituose teisės aktuose įtvirtintais atvejais.</w:t>
      </w:r>
    </w:p>
    <w:p w14:paraId="1A93D10E" w14:textId="77777777" w:rsidR="0018560E" w:rsidRPr="006F2B85" w:rsidRDefault="0018560E" w:rsidP="00AB392C">
      <w:pPr>
        <w:spacing w:after="0" w:line="240" w:lineRule="auto"/>
        <w:jc w:val="both"/>
        <w:rPr>
          <w:rFonts w:ascii="Arial" w:eastAsia="Times New Roman" w:hAnsi="Arial" w:cs="Arial"/>
        </w:rPr>
      </w:pPr>
      <w:bookmarkStart w:id="351" w:name="part_f6b0c80795644e338a484ac9bd717782"/>
      <w:bookmarkEnd w:id="351"/>
      <w:r w:rsidRPr="006F2B85">
        <w:rPr>
          <w:rFonts w:ascii="Arial" w:eastAsia="Times New Roman" w:hAnsi="Arial" w:cs="Arial"/>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3C7B8F7" w14:textId="77777777" w:rsidR="0018560E" w:rsidRPr="006F2B85" w:rsidRDefault="0018560E" w:rsidP="00AB392C">
      <w:pPr>
        <w:spacing w:after="0" w:line="240" w:lineRule="auto"/>
        <w:jc w:val="both"/>
        <w:rPr>
          <w:rFonts w:ascii="Arial" w:eastAsia="Times New Roman" w:hAnsi="Arial" w:cs="Arial"/>
        </w:rPr>
      </w:pPr>
      <w:bookmarkStart w:id="352" w:name="part_56c8491231fe4c7886e04fef7652d507"/>
      <w:bookmarkEnd w:id="352"/>
      <w:r w:rsidRPr="006F2B85">
        <w:rPr>
          <w:rFonts w:ascii="Arial" w:eastAsia="Times New Roman" w:hAnsi="Arial" w:cs="Arial"/>
        </w:rPr>
        <w:t>22.3.6. Sutartis laikoma nutraukta kitą dieną po to, kai pasibaigia įspėjimo apie Sutarties nutraukimą terminas.</w:t>
      </w:r>
    </w:p>
    <w:p w14:paraId="100F9C06" w14:textId="77777777" w:rsidR="0018560E" w:rsidRPr="006F2B85" w:rsidRDefault="0018560E" w:rsidP="00AB392C">
      <w:pPr>
        <w:spacing w:after="0" w:line="240" w:lineRule="auto"/>
        <w:jc w:val="both"/>
        <w:rPr>
          <w:rFonts w:ascii="Arial" w:eastAsia="Times New Roman" w:hAnsi="Arial" w:cs="Arial"/>
        </w:rPr>
      </w:pPr>
      <w:bookmarkStart w:id="353" w:name="part_42bfebb661cf4e909906811a8d45610c"/>
      <w:bookmarkEnd w:id="353"/>
      <w:r w:rsidRPr="006F2B85">
        <w:rPr>
          <w:rFonts w:ascii="Arial" w:eastAsia="Times New Roman" w:hAnsi="Arial" w:cs="Arial"/>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7AFEF9E" w14:textId="77777777" w:rsidR="0018560E" w:rsidRPr="006F2B85" w:rsidRDefault="0018560E" w:rsidP="00AB392C">
      <w:pPr>
        <w:spacing w:after="0" w:line="240" w:lineRule="auto"/>
        <w:jc w:val="center"/>
        <w:rPr>
          <w:rFonts w:ascii="Arial" w:eastAsia="Times New Roman" w:hAnsi="Arial" w:cs="Arial"/>
          <w:b/>
          <w:bCs/>
        </w:rPr>
      </w:pPr>
    </w:p>
    <w:p w14:paraId="0137051F" w14:textId="77777777" w:rsidR="0018560E" w:rsidRPr="006F2B85" w:rsidRDefault="0018560E" w:rsidP="00AB392C">
      <w:pPr>
        <w:spacing w:after="0" w:line="240" w:lineRule="auto"/>
        <w:jc w:val="center"/>
        <w:rPr>
          <w:rFonts w:ascii="Arial" w:eastAsia="Times New Roman" w:hAnsi="Arial" w:cs="Arial"/>
          <w:b/>
          <w:bCs/>
        </w:rPr>
      </w:pPr>
    </w:p>
    <w:p w14:paraId="4FE03B0D" w14:textId="77777777" w:rsidR="0018560E" w:rsidRPr="006F2B85" w:rsidRDefault="0018560E" w:rsidP="00AB392C">
      <w:pPr>
        <w:spacing w:after="0" w:line="240" w:lineRule="auto"/>
        <w:jc w:val="center"/>
        <w:rPr>
          <w:rFonts w:ascii="Arial" w:eastAsia="Times New Roman" w:hAnsi="Arial" w:cs="Arial"/>
          <w:b/>
          <w:bCs/>
        </w:rPr>
      </w:pPr>
    </w:p>
    <w:p w14:paraId="696D94B9" w14:textId="77777777" w:rsidR="0018560E" w:rsidRPr="006F2B85" w:rsidRDefault="0018560E" w:rsidP="00AB392C">
      <w:pPr>
        <w:spacing w:after="0" w:line="240" w:lineRule="auto"/>
        <w:jc w:val="center"/>
        <w:rPr>
          <w:rFonts w:ascii="Arial" w:eastAsia="Times New Roman" w:hAnsi="Arial" w:cs="Arial"/>
          <w:b/>
          <w:bCs/>
        </w:rPr>
      </w:pPr>
    </w:p>
    <w:p w14:paraId="41E13FD0" w14:textId="68463BB6"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7959D9CA" w14:textId="77777777" w:rsidR="0018560E" w:rsidRPr="006F2B85" w:rsidRDefault="0018560E" w:rsidP="00AB392C">
      <w:pPr>
        <w:spacing w:after="0" w:line="240" w:lineRule="auto"/>
        <w:jc w:val="center"/>
        <w:rPr>
          <w:rFonts w:ascii="Arial" w:eastAsia="Times New Roman" w:hAnsi="Arial" w:cs="Arial"/>
        </w:rPr>
      </w:pPr>
      <w:bookmarkStart w:id="354" w:name="part_0daa019ca6114041846cefa71afbab9a"/>
      <w:bookmarkEnd w:id="354"/>
      <w:r w:rsidRPr="006F2B85">
        <w:rPr>
          <w:rFonts w:ascii="Arial" w:eastAsia="Times New Roman" w:hAnsi="Arial" w:cs="Arial"/>
          <w:b/>
          <w:bCs/>
        </w:rPr>
        <w:t>22.4.  Šalių teisės ir pareigos Sutarties nutraukimo atveju</w:t>
      </w:r>
    </w:p>
    <w:p w14:paraId="0705025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66366823" w14:textId="77777777" w:rsidR="0018560E" w:rsidRPr="006F2B85" w:rsidRDefault="0018560E" w:rsidP="00AB392C">
      <w:pPr>
        <w:spacing w:after="0" w:line="240" w:lineRule="auto"/>
        <w:jc w:val="both"/>
        <w:rPr>
          <w:rFonts w:ascii="Arial" w:eastAsia="Times New Roman" w:hAnsi="Arial" w:cs="Arial"/>
        </w:rPr>
      </w:pPr>
      <w:bookmarkStart w:id="355" w:name="part_5867698b4a894f32a926c2c852fc9163"/>
      <w:bookmarkEnd w:id="355"/>
      <w:r w:rsidRPr="006F2B85">
        <w:rPr>
          <w:rFonts w:ascii="Arial" w:eastAsia="Times New Roman" w:hAnsi="Arial" w:cs="Arial"/>
        </w:rPr>
        <w:t>22.4.1. Sutarties nutraukimas neturi įtakos ginčų nagrinėjimo tvarką nustatančių Sutarties sąlygų ir kitų Sutarties sąlygų, kurios pagal savo esmę lieka galioti ir po Sutarties nutraukimo, galiojimui.</w:t>
      </w:r>
    </w:p>
    <w:p w14:paraId="504605F1" w14:textId="77777777" w:rsidR="0018560E" w:rsidRPr="006F2B85" w:rsidRDefault="0018560E" w:rsidP="00AB392C">
      <w:pPr>
        <w:spacing w:after="0" w:line="240" w:lineRule="auto"/>
        <w:jc w:val="both"/>
        <w:rPr>
          <w:rFonts w:ascii="Arial" w:eastAsia="Times New Roman" w:hAnsi="Arial" w:cs="Arial"/>
        </w:rPr>
      </w:pPr>
      <w:bookmarkStart w:id="356" w:name="part_30817077c261446ba93decf44dea957a"/>
      <w:bookmarkEnd w:id="356"/>
      <w:r w:rsidRPr="006F2B85">
        <w:rPr>
          <w:rFonts w:ascii="Arial" w:eastAsia="Times New Roman" w:hAnsi="Arial" w:cs="Arial"/>
        </w:rPr>
        <w:t>22.4.2. Nutraukus Sutartį, Šalys privalo:</w:t>
      </w:r>
    </w:p>
    <w:p w14:paraId="295ED8BA" w14:textId="77777777" w:rsidR="0018560E" w:rsidRPr="006F2B85" w:rsidRDefault="0018560E" w:rsidP="00AB392C">
      <w:pPr>
        <w:spacing w:after="0" w:line="240" w:lineRule="auto"/>
        <w:jc w:val="both"/>
        <w:rPr>
          <w:rFonts w:ascii="Arial" w:eastAsia="Times New Roman" w:hAnsi="Arial" w:cs="Arial"/>
        </w:rPr>
      </w:pPr>
      <w:bookmarkStart w:id="357" w:name="part_2648f3f90b4d431488eef185db210d7a"/>
      <w:bookmarkEnd w:id="357"/>
      <w:r w:rsidRPr="006F2B85">
        <w:rPr>
          <w:rFonts w:ascii="Arial" w:eastAsia="Times New Roman" w:hAnsi="Arial" w:cs="Arial"/>
        </w:rPr>
        <w:lastRenderedPageBreak/>
        <w:t>22.4.2.1. įsitikinti, jog iki Sutarties nutraukimo dienos suteiktos Paslaugos ir kiti atlikti veiksmai atitinka Sutarties reikalavimus ir Šalys dėl to viena kitai nebereikš pretenzijų;</w:t>
      </w:r>
    </w:p>
    <w:p w14:paraId="36AD19CF" w14:textId="77777777" w:rsidR="0018560E" w:rsidRPr="006F2B85" w:rsidRDefault="0018560E" w:rsidP="00AB392C">
      <w:pPr>
        <w:spacing w:after="0" w:line="240" w:lineRule="auto"/>
        <w:jc w:val="both"/>
        <w:rPr>
          <w:rFonts w:ascii="Arial" w:eastAsia="Times New Roman" w:hAnsi="Arial" w:cs="Arial"/>
        </w:rPr>
      </w:pPr>
      <w:bookmarkStart w:id="358" w:name="part_3a6a2cba79324ccda13beffe03dbc708"/>
      <w:bookmarkEnd w:id="358"/>
      <w:r w:rsidRPr="006F2B85">
        <w:rPr>
          <w:rFonts w:ascii="Arial" w:eastAsia="Times New Roman" w:hAnsi="Arial" w:cs="Arial"/>
        </w:rPr>
        <w:t>22.4.2.2. atsiskaityti už iki Sutarties nutraukimo suteiktas Paslaugas, atitinkančias Sutarties reikalavimus;</w:t>
      </w:r>
    </w:p>
    <w:p w14:paraId="29C3E38E" w14:textId="77777777" w:rsidR="0018560E" w:rsidRPr="006F2B85" w:rsidRDefault="0018560E" w:rsidP="00AB392C">
      <w:pPr>
        <w:spacing w:after="0" w:line="240" w:lineRule="auto"/>
        <w:jc w:val="both"/>
        <w:rPr>
          <w:rFonts w:ascii="Arial" w:eastAsia="Times New Roman" w:hAnsi="Arial" w:cs="Arial"/>
        </w:rPr>
      </w:pPr>
      <w:bookmarkStart w:id="359" w:name="part_ff2d6f31071f46cc8659f5dab19e54fb"/>
      <w:bookmarkEnd w:id="359"/>
      <w:r w:rsidRPr="006F2B85">
        <w:rPr>
          <w:rFonts w:ascii="Arial" w:eastAsia="Times New Roman" w:hAnsi="Arial" w:cs="Arial"/>
        </w:rPr>
        <w:t>22.4.2.3. per 10 (dešimt) dienų nuo pranešimo apie Sutarties nutraukimą gavimo dienos ar Susitarimo dėl Sutarties nutraukimo sudarymo dienos perduoti viena kitai visus dokumentus, kuriuos buvo būtina perduoti pagal Sutarties nuostatas.</w:t>
      </w:r>
    </w:p>
    <w:p w14:paraId="5AFD91C1"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4CCD8AC7" w14:textId="77777777" w:rsidR="0018560E" w:rsidRPr="006F2B85" w:rsidRDefault="0018560E" w:rsidP="00AB392C">
      <w:pPr>
        <w:spacing w:after="0" w:line="240" w:lineRule="auto"/>
        <w:jc w:val="center"/>
        <w:rPr>
          <w:rFonts w:ascii="Arial" w:eastAsia="Times New Roman" w:hAnsi="Arial" w:cs="Arial"/>
          <w:b/>
          <w:bCs/>
        </w:rPr>
      </w:pPr>
      <w:bookmarkStart w:id="360" w:name="part_413c2c1480a34af9ad63ea7ebc17f27e"/>
      <w:bookmarkEnd w:id="360"/>
      <w:r w:rsidRPr="006F2B85">
        <w:rPr>
          <w:rFonts w:ascii="Arial" w:eastAsia="Times New Roman" w:hAnsi="Arial" w:cs="Arial"/>
          <w:b/>
          <w:bCs/>
        </w:rPr>
        <w:t>XXIII SKYRIUS</w:t>
      </w:r>
    </w:p>
    <w:p w14:paraId="0451E331"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PREKIŲ MODELIO AR GAMINTOJO KEITIMAS</w:t>
      </w:r>
    </w:p>
    <w:p w14:paraId="54857BAF"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FE6BAD9" w14:textId="77777777" w:rsidR="0018560E" w:rsidRPr="006F2B85" w:rsidRDefault="0018560E" w:rsidP="00AB392C">
      <w:pPr>
        <w:spacing w:after="0" w:line="240" w:lineRule="auto"/>
        <w:jc w:val="both"/>
        <w:rPr>
          <w:rFonts w:ascii="Arial" w:eastAsia="Times New Roman" w:hAnsi="Arial" w:cs="Arial"/>
        </w:rPr>
      </w:pPr>
      <w:bookmarkStart w:id="361" w:name="part_ad0be0c0b0344e9db0baf8484f668bfc"/>
      <w:bookmarkEnd w:id="361"/>
      <w:r w:rsidRPr="006F2B85">
        <w:rPr>
          <w:rFonts w:ascii="Arial" w:eastAsia="Times New Roman" w:hAnsi="Arial" w:cs="Arial"/>
        </w:rPr>
        <w:t>23.1. Tais atvejais, kai kartu su Paslaugomis yra perkamos prekės, Tiekėjas turi teisę keisti prekių modelį ir (ar) gamintoją, jei yra visos toliau nurodytos sąlygos:</w:t>
      </w:r>
    </w:p>
    <w:p w14:paraId="719ADB3D" w14:textId="77777777" w:rsidR="0018560E" w:rsidRPr="006F2B85" w:rsidRDefault="0018560E" w:rsidP="00AB392C">
      <w:pPr>
        <w:spacing w:after="0" w:line="240" w:lineRule="auto"/>
        <w:jc w:val="both"/>
        <w:rPr>
          <w:rFonts w:ascii="Arial" w:eastAsia="Times New Roman" w:hAnsi="Arial" w:cs="Arial"/>
        </w:rPr>
      </w:pPr>
      <w:bookmarkStart w:id="362" w:name="part_1f037a31893d4f68912935e5cea28ff5"/>
      <w:bookmarkEnd w:id="362"/>
      <w:r w:rsidRPr="006F2B85">
        <w:rPr>
          <w:rFonts w:ascii="Arial" w:eastAsia="Times New Roman" w:hAnsi="Arial" w:cs="Arial"/>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F2B85">
        <w:rPr>
          <w:rFonts w:ascii="Arial" w:eastAsia="Times New Roman" w:hAnsi="Arial" w:cs="Arial"/>
          <w:vertAlign w:val="superscript"/>
        </w:rPr>
        <w:t>1 </w:t>
      </w:r>
      <w:r w:rsidRPr="006F2B85">
        <w:rPr>
          <w:rFonts w:ascii="Arial" w:eastAsia="Times New Roman" w:hAnsi="Arial" w:cs="Arial"/>
        </w:rPr>
        <w:t>dalies nuostatų;</w:t>
      </w:r>
    </w:p>
    <w:p w14:paraId="5CD9AD24" w14:textId="77777777" w:rsidR="0018560E" w:rsidRPr="006F2B85" w:rsidRDefault="0018560E" w:rsidP="00AB392C">
      <w:pPr>
        <w:spacing w:after="0" w:line="240" w:lineRule="auto"/>
        <w:jc w:val="both"/>
        <w:rPr>
          <w:rFonts w:ascii="Arial" w:eastAsia="Times New Roman" w:hAnsi="Arial" w:cs="Arial"/>
        </w:rPr>
      </w:pPr>
      <w:bookmarkStart w:id="363" w:name="part_e23a777904ed481892d2f876e8cd4ab6"/>
      <w:bookmarkEnd w:id="363"/>
      <w:r w:rsidRPr="006F2B85">
        <w:rPr>
          <w:rFonts w:ascii="Arial" w:eastAsia="Times New Roman" w:hAnsi="Arial" w:cs="Arial"/>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5D43331" w14:textId="77777777" w:rsidR="0018560E" w:rsidRPr="006F2B85" w:rsidRDefault="0018560E" w:rsidP="00AB392C">
      <w:pPr>
        <w:spacing w:after="0" w:line="240" w:lineRule="auto"/>
        <w:jc w:val="both"/>
        <w:rPr>
          <w:rFonts w:ascii="Arial" w:eastAsia="Times New Roman" w:hAnsi="Arial" w:cs="Arial"/>
        </w:rPr>
      </w:pPr>
      <w:bookmarkStart w:id="364" w:name="part_dfcbff21a0464bd48f187c235ddc0336"/>
      <w:bookmarkEnd w:id="364"/>
      <w:r w:rsidRPr="006F2B85">
        <w:rPr>
          <w:rFonts w:ascii="Arial" w:eastAsia="Times New Roman" w:hAnsi="Arial" w:cs="Arial"/>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58BCB4F8" w14:textId="77777777" w:rsidR="0018560E" w:rsidRPr="006F2B85" w:rsidRDefault="0018560E" w:rsidP="00AB392C">
      <w:pPr>
        <w:spacing w:after="0" w:line="240" w:lineRule="auto"/>
        <w:jc w:val="both"/>
        <w:rPr>
          <w:rFonts w:ascii="Arial" w:eastAsia="Times New Roman" w:hAnsi="Arial" w:cs="Arial"/>
        </w:rPr>
      </w:pPr>
      <w:bookmarkStart w:id="365" w:name="part_18ae7c9712484940a90c0ca07f2c47ef"/>
      <w:bookmarkEnd w:id="365"/>
      <w:r w:rsidRPr="006F2B85">
        <w:rPr>
          <w:rFonts w:ascii="Arial" w:eastAsia="Times New Roman" w:hAnsi="Arial" w:cs="Arial"/>
        </w:rPr>
        <w:t>23.1.4. Šalys sudarė rašytinį Susitarimą prie Sutarties dėl prekių keitimo.</w:t>
      </w:r>
    </w:p>
    <w:p w14:paraId="5A776396" w14:textId="77777777" w:rsidR="0018560E" w:rsidRPr="006F2B85" w:rsidRDefault="0018560E" w:rsidP="00AB392C">
      <w:pPr>
        <w:spacing w:after="0" w:line="240" w:lineRule="auto"/>
        <w:jc w:val="both"/>
        <w:rPr>
          <w:rFonts w:ascii="Arial" w:eastAsia="Times New Roman" w:hAnsi="Arial" w:cs="Arial"/>
        </w:rPr>
      </w:pPr>
      <w:bookmarkStart w:id="366" w:name="part_48a6693bc8394712be9f9ef9f6a42066"/>
      <w:bookmarkEnd w:id="366"/>
      <w:r w:rsidRPr="006F2B85">
        <w:rPr>
          <w:rFonts w:ascii="Arial" w:eastAsia="Times New Roman" w:hAnsi="Arial" w:cs="Arial"/>
        </w:rPr>
        <w:t>23.2. Šiame Bendrųjų sąlygų skyriuje nurodytu atveju prekės turi būti pristatytos už ne didesnę nei pasiūlyme nurodytą kainą.</w:t>
      </w:r>
    </w:p>
    <w:p w14:paraId="31345500"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rPr>
        <w:t> </w:t>
      </w:r>
    </w:p>
    <w:p w14:paraId="3FAD9CDE" w14:textId="77777777" w:rsidR="0018560E" w:rsidRPr="006F2B85" w:rsidRDefault="0018560E" w:rsidP="00AB392C">
      <w:pPr>
        <w:spacing w:after="0" w:line="240" w:lineRule="auto"/>
        <w:jc w:val="center"/>
        <w:rPr>
          <w:rFonts w:ascii="Arial" w:eastAsia="Times New Roman" w:hAnsi="Arial" w:cs="Arial"/>
          <w:b/>
          <w:bCs/>
        </w:rPr>
      </w:pPr>
      <w:bookmarkStart w:id="367" w:name="part_f472252a29594ef69a7df03cb62ce1d6"/>
      <w:bookmarkEnd w:id="367"/>
      <w:r w:rsidRPr="006F2B85">
        <w:rPr>
          <w:rFonts w:ascii="Arial" w:eastAsia="Times New Roman" w:hAnsi="Arial" w:cs="Arial"/>
          <w:b/>
          <w:bCs/>
        </w:rPr>
        <w:t>XXIV SKYRIUS</w:t>
      </w:r>
    </w:p>
    <w:p w14:paraId="0267CF83"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Bendravimo tvarka ir kalba</w:t>
      </w:r>
    </w:p>
    <w:p w14:paraId="6390866A"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3A8188B2" w14:textId="77777777" w:rsidR="0018560E" w:rsidRPr="006F2B85" w:rsidRDefault="0018560E" w:rsidP="00AB392C">
      <w:pPr>
        <w:spacing w:after="0" w:line="240" w:lineRule="auto"/>
        <w:jc w:val="both"/>
        <w:rPr>
          <w:rFonts w:ascii="Arial" w:eastAsia="Times New Roman" w:hAnsi="Arial" w:cs="Arial"/>
        </w:rPr>
      </w:pPr>
      <w:bookmarkStart w:id="368" w:name="part_ee19ab7af4394e07a6b150a2709371e3"/>
      <w:bookmarkEnd w:id="368"/>
      <w:r w:rsidRPr="006F2B85">
        <w:rPr>
          <w:rFonts w:ascii="Arial" w:eastAsia="Times New Roman" w:hAnsi="Arial" w:cs="Arial"/>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1665ECA2" w14:textId="77777777" w:rsidR="0018560E" w:rsidRPr="006F2B85" w:rsidRDefault="0018560E" w:rsidP="00AB392C">
      <w:pPr>
        <w:spacing w:after="0" w:line="240" w:lineRule="auto"/>
        <w:jc w:val="both"/>
        <w:rPr>
          <w:rFonts w:ascii="Arial" w:eastAsia="Times New Roman" w:hAnsi="Arial" w:cs="Arial"/>
        </w:rPr>
      </w:pPr>
      <w:bookmarkStart w:id="369" w:name="part_58f00d507e8c424a82c48e4bbe1e364e"/>
      <w:bookmarkEnd w:id="369"/>
      <w:r w:rsidRPr="006F2B85">
        <w:rPr>
          <w:rFonts w:ascii="Arial" w:eastAsia="Times New Roman" w:hAnsi="Arial" w:cs="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33BFC4" w14:textId="77777777" w:rsidR="0018560E" w:rsidRPr="006F2B85" w:rsidRDefault="0018560E" w:rsidP="00AB392C">
      <w:pPr>
        <w:spacing w:after="0" w:line="240" w:lineRule="auto"/>
        <w:jc w:val="both"/>
        <w:rPr>
          <w:rFonts w:ascii="Arial" w:eastAsia="Times New Roman" w:hAnsi="Arial" w:cs="Arial"/>
        </w:rPr>
      </w:pPr>
      <w:bookmarkStart w:id="370" w:name="part_2ae409d3f9ba4dfab97500e76737ca38"/>
      <w:bookmarkEnd w:id="370"/>
      <w:r w:rsidRPr="006F2B85">
        <w:rPr>
          <w:rFonts w:ascii="Arial" w:eastAsia="Times New Roman" w:hAnsi="Arial" w:cs="Arial"/>
        </w:rPr>
        <w:t>24.3. Jeigu pranešimas yra įteikiamas asmeniškai arba siunčiamas paštu ar per kurjerį, jis turi būti įteikiamas pasirašytinai ir laikomas gautu gavimo patvirtinime nurodytą dieną.</w:t>
      </w:r>
    </w:p>
    <w:p w14:paraId="5F50B5E4" w14:textId="77777777" w:rsidR="0018560E" w:rsidRPr="006F2B85" w:rsidRDefault="0018560E" w:rsidP="00AB392C">
      <w:pPr>
        <w:spacing w:after="0" w:line="240" w:lineRule="auto"/>
        <w:jc w:val="both"/>
        <w:rPr>
          <w:rFonts w:ascii="Arial" w:eastAsia="Times New Roman" w:hAnsi="Arial" w:cs="Arial"/>
        </w:rPr>
      </w:pPr>
      <w:bookmarkStart w:id="371" w:name="part_ada017ccc87c4fedb661ed2f629af916"/>
      <w:bookmarkEnd w:id="371"/>
      <w:r w:rsidRPr="006F2B85">
        <w:rPr>
          <w:rFonts w:ascii="Arial" w:eastAsia="Times New Roman" w:hAnsi="Arial" w:cs="Arial"/>
        </w:rPr>
        <w:t>24.4. Jeigu pranešimas siunčiamas el. paštu, laikoma, kad Šalis jį gavo kitą darbo dieną.</w:t>
      </w:r>
    </w:p>
    <w:p w14:paraId="365ED70D" w14:textId="77777777" w:rsidR="0018560E" w:rsidRPr="006F2B85" w:rsidRDefault="0018560E" w:rsidP="00AB392C">
      <w:pPr>
        <w:spacing w:after="0" w:line="240" w:lineRule="auto"/>
        <w:jc w:val="both"/>
        <w:rPr>
          <w:rFonts w:ascii="Arial" w:eastAsia="Times New Roman" w:hAnsi="Arial" w:cs="Arial"/>
        </w:rPr>
      </w:pPr>
      <w:bookmarkStart w:id="372" w:name="part_fb75626aa29c4048aad05f6e7236acbb"/>
      <w:bookmarkEnd w:id="372"/>
      <w:r w:rsidRPr="006F2B85">
        <w:rPr>
          <w:rFonts w:ascii="Arial" w:eastAsia="Times New Roman" w:hAnsi="Arial" w:cs="Arial"/>
        </w:rPr>
        <w:t>24.5. Jeigu pranešimas siunčiamas keliais skirtingais būdais, laikoma, kad gavėjas jį gavo tada, kai jis gavo pirmesnįjį pranešimą.</w:t>
      </w:r>
    </w:p>
    <w:p w14:paraId="6F6CE4C9"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b/>
          <w:bCs/>
        </w:rPr>
        <w:t> </w:t>
      </w:r>
    </w:p>
    <w:p w14:paraId="3F91F5C5" w14:textId="77777777" w:rsidR="0018560E" w:rsidRPr="006F2B85" w:rsidRDefault="0018560E" w:rsidP="00AB392C">
      <w:pPr>
        <w:spacing w:after="0" w:line="240" w:lineRule="auto"/>
        <w:jc w:val="center"/>
        <w:rPr>
          <w:rFonts w:ascii="Arial" w:eastAsia="Times New Roman" w:hAnsi="Arial" w:cs="Arial"/>
          <w:b/>
          <w:bCs/>
        </w:rPr>
      </w:pPr>
      <w:bookmarkStart w:id="373" w:name="part_53959856dc594099b20423bc34a7a0ee"/>
      <w:bookmarkEnd w:id="373"/>
      <w:r w:rsidRPr="006F2B85">
        <w:rPr>
          <w:rFonts w:ascii="Arial" w:eastAsia="Times New Roman" w:hAnsi="Arial" w:cs="Arial"/>
          <w:b/>
          <w:bCs/>
        </w:rPr>
        <w:t>XXV SKYRIUS</w:t>
      </w:r>
    </w:p>
    <w:p w14:paraId="5D8E5F0E" w14:textId="77777777" w:rsidR="0018560E" w:rsidRPr="006F2B85" w:rsidRDefault="0018560E" w:rsidP="00AB392C">
      <w:pPr>
        <w:spacing w:after="0" w:line="240" w:lineRule="auto"/>
        <w:jc w:val="center"/>
        <w:rPr>
          <w:rFonts w:ascii="Arial" w:eastAsia="Times New Roman" w:hAnsi="Arial" w:cs="Arial"/>
          <w:caps/>
        </w:rPr>
      </w:pPr>
      <w:r w:rsidRPr="006F2B85">
        <w:rPr>
          <w:rFonts w:ascii="Arial" w:eastAsia="Times New Roman" w:hAnsi="Arial" w:cs="Arial"/>
          <w:b/>
          <w:bCs/>
          <w:caps/>
        </w:rPr>
        <w:t>Pretenzijos ir ginčų sprendimas</w:t>
      </w:r>
    </w:p>
    <w:p w14:paraId="39E189C8" w14:textId="77777777" w:rsidR="0018560E" w:rsidRPr="006F2B85" w:rsidRDefault="0018560E" w:rsidP="00AB392C">
      <w:pPr>
        <w:spacing w:after="0" w:line="240" w:lineRule="auto"/>
        <w:jc w:val="center"/>
        <w:rPr>
          <w:rFonts w:ascii="Arial" w:eastAsia="Times New Roman" w:hAnsi="Arial" w:cs="Arial"/>
        </w:rPr>
      </w:pPr>
      <w:r w:rsidRPr="006F2B85">
        <w:rPr>
          <w:rFonts w:ascii="Arial" w:eastAsia="Times New Roman" w:hAnsi="Arial" w:cs="Arial"/>
          <w:b/>
          <w:bCs/>
        </w:rPr>
        <w:t> </w:t>
      </w:r>
    </w:p>
    <w:p w14:paraId="1C6F9480" w14:textId="77777777" w:rsidR="0018560E" w:rsidRPr="006F2B85" w:rsidRDefault="0018560E" w:rsidP="00AB392C">
      <w:pPr>
        <w:spacing w:after="0" w:line="240" w:lineRule="auto"/>
        <w:jc w:val="both"/>
        <w:rPr>
          <w:rFonts w:ascii="Arial" w:eastAsia="Times New Roman" w:hAnsi="Arial" w:cs="Arial"/>
        </w:rPr>
      </w:pPr>
      <w:bookmarkStart w:id="374" w:name="part_d8bf8233add247fa9f6a97ef137f8ba1"/>
      <w:bookmarkEnd w:id="374"/>
      <w:r w:rsidRPr="006F2B85">
        <w:rPr>
          <w:rFonts w:ascii="Arial" w:eastAsia="Times New Roman" w:hAnsi="Arial" w:cs="Arial"/>
        </w:rPr>
        <w:t>25.1. Bet kokie ginčai, nesutarimai ar reikalavimai, kylantys iš Sutarties arba susiję su Sutartimi, jos pažeidimu, nutraukimu ar galiojimu, visų pirma privalo būti sprendžiami derybomis tarp Šalių vadovų arba jų įgaliotų asmenų.</w:t>
      </w:r>
    </w:p>
    <w:p w14:paraId="7FA0B9FA" w14:textId="77777777" w:rsidR="0018560E" w:rsidRPr="006F2B85" w:rsidRDefault="0018560E" w:rsidP="00AB392C">
      <w:pPr>
        <w:spacing w:after="0" w:line="240" w:lineRule="auto"/>
        <w:jc w:val="both"/>
        <w:rPr>
          <w:rFonts w:ascii="Arial" w:eastAsia="Times New Roman" w:hAnsi="Arial" w:cs="Arial"/>
        </w:rPr>
      </w:pPr>
      <w:bookmarkStart w:id="375" w:name="part_7dbc4581a75e430cbcc07a6cfd15dc0a"/>
      <w:bookmarkEnd w:id="375"/>
      <w:r w:rsidRPr="006F2B85">
        <w:rPr>
          <w:rFonts w:ascii="Arial" w:eastAsia="Times New Roman" w:hAnsi="Arial" w:cs="Arial"/>
        </w:rPr>
        <w:t xml:space="preserve">25.2. Jeigu Šalys neišsprendžia ginčo derybų būdu, tuomet toks ginčas, nesutarimas ar reikalavimas, kylantis iš šios Sutarties arba susijęs su ja ar jos pažeidimu, nutraukimu arba negaliojimu, yra </w:t>
      </w:r>
      <w:r w:rsidRPr="006F2B85">
        <w:rPr>
          <w:rFonts w:ascii="Arial" w:eastAsia="Times New Roman" w:hAnsi="Arial" w:cs="Arial"/>
        </w:rPr>
        <w:lastRenderedPageBreak/>
        <w:t>galutinai sprendžiamas Lietuvos Respublikos teismuose Lietuvos Respublikos įstatymuose nustatyta tvarka.</w:t>
      </w:r>
    </w:p>
    <w:p w14:paraId="540BB6F6" w14:textId="77777777" w:rsidR="0018560E" w:rsidRPr="006F2B85" w:rsidRDefault="0018560E" w:rsidP="00AB392C">
      <w:pPr>
        <w:spacing w:after="0" w:line="240" w:lineRule="auto"/>
        <w:jc w:val="both"/>
        <w:rPr>
          <w:rFonts w:ascii="Arial" w:eastAsia="Times New Roman" w:hAnsi="Arial" w:cs="Arial"/>
        </w:rPr>
      </w:pPr>
      <w:bookmarkStart w:id="376" w:name="part_b4c70e6106e14078bcd813f636513951"/>
      <w:bookmarkEnd w:id="376"/>
      <w:r w:rsidRPr="006F2B85">
        <w:rPr>
          <w:rFonts w:ascii="Arial" w:eastAsia="Times New Roman" w:hAnsi="Arial" w:cs="Arial"/>
        </w:rPr>
        <w:t>25.3. Kilę ginčai nesudaro pagrindo Šalims atsisakyti vykdyti savo prievoles pagal Sutartį.</w:t>
      </w:r>
    </w:p>
    <w:p w14:paraId="6076E10B" w14:textId="77777777" w:rsidR="0018560E" w:rsidRPr="006F2B85" w:rsidRDefault="0018560E" w:rsidP="00AB392C">
      <w:pPr>
        <w:spacing w:after="0" w:line="240" w:lineRule="auto"/>
        <w:jc w:val="both"/>
        <w:rPr>
          <w:rFonts w:ascii="Arial" w:eastAsia="Times New Roman" w:hAnsi="Arial" w:cs="Arial"/>
        </w:rPr>
      </w:pPr>
      <w:r w:rsidRPr="006F2B85">
        <w:rPr>
          <w:rFonts w:ascii="Arial" w:eastAsia="Times New Roman" w:hAnsi="Arial" w:cs="Arial"/>
        </w:rPr>
        <w:t> </w:t>
      </w:r>
    </w:p>
    <w:p w14:paraId="4BA44F7E" w14:textId="77777777" w:rsidR="0018560E" w:rsidRPr="006F2B85" w:rsidRDefault="0018560E" w:rsidP="00AB392C">
      <w:pPr>
        <w:spacing w:after="0" w:line="240" w:lineRule="auto"/>
        <w:jc w:val="center"/>
        <w:rPr>
          <w:rFonts w:ascii="Arial" w:eastAsia="Times New Roman" w:hAnsi="Arial" w:cs="Arial"/>
        </w:rPr>
      </w:pPr>
      <w:bookmarkStart w:id="377" w:name="part_8d37d74937a64d85bafa7ff80bd6157c"/>
      <w:bookmarkEnd w:id="377"/>
      <w:r w:rsidRPr="006F2B85">
        <w:rPr>
          <w:rFonts w:ascii="Arial" w:eastAsia="Times New Roman" w:hAnsi="Arial" w:cs="Arial"/>
          <w:b/>
          <w:bCs/>
        </w:rPr>
        <w:t>______________</w:t>
      </w:r>
    </w:p>
    <w:p w14:paraId="798A6F35" w14:textId="77777777"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 xml:space="preserve">                                                               </w:t>
      </w:r>
    </w:p>
    <w:p w14:paraId="4ED94DAC" w14:textId="77777777" w:rsidR="0018560E" w:rsidRPr="006F2B85" w:rsidRDefault="0018560E" w:rsidP="00AB392C">
      <w:pPr>
        <w:spacing w:after="0" w:line="240" w:lineRule="auto"/>
        <w:jc w:val="center"/>
        <w:rPr>
          <w:rFonts w:ascii="Arial" w:eastAsia="Times New Roman" w:hAnsi="Arial" w:cs="Arial"/>
        </w:rPr>
      </w:pPr>
    </w:p>
    <w:p w14:paraId="01859E6C" w14:textId="77777777" w:rsidR="0018560E" w:rsidRPr="006F2B85" w:rsidRDefault="0018560E" w:rsidP="00AB392C">
      <w:pPr>
        <w:spacing w:after="0" w:line="240" w:lineRule="auto"/>
        <w:ind w:left="2592" w:firstLine="1296"/>
        <w:jc w:val="center"/>
        <w:rPr>
          <w:rFonts w:ascii="Arial" w:eastAsia="Times New Roman" w:hAnsi="Arial" w:cs="Arial"/>
        </w:rPr>
      </w:pPr>
      <w:r w:rsidRPr="006F2B85">
        <w:rPr>
          <w:rFonts w:ascii="Arial" w:eastAsia="Times New Roman" w:hAnsi="Arial" w:cs="Arial"/>
        </w:rPr>
        <w:t xml:space="preserve">         </w:t>
      </w:r>
    </w:p>
    <w:p w14:paraId="7E1B4E07" w14:textId="77777777" w:rsidR="0018560E" w:rsidRPr="006F2B85" w:rsidRDefault="0018560E" w:rsidP="00AB392C">
      <w:pPr>
        <w:spacing w:after="0" w:line="240" w:lineRule="auto"/>
        <w:rPr>
          <w:rFonts w:ascii="Arial" w:eastAsia="Times New Roman" w:hAnsi="Arial" w:cs="Arial"/>
        </w:rPr>
      </w:pPr>
      <w:r w:rsidRPr="006F2B85">
        <w:rPr>
          <w:rFonts w:ascii="Arial" w:eastAsia="Times New Roman" w:hAnsi="Arial" w:cs="Arial"/>
        </w:rPr>
        <w:t> </w:t>
      </w:r>
    </w:p>
    <w:p w14:paraId="788D569B" w14:textId="77777777" w:rsidR="0018560E" w:rsidRPr="006F2B85" w:rsidRDefault="0018560E" w:rsidP="00AB392C">
      <w:pPr>
        <w:spacing w:after="0" w:line="240" w:lineRule="auto"/>
        <w:rPr>
          <w:rFonts w:ascii="Arial" w:eastAsia="SimSun" w:hAnsi="Arial" w:cs="Arial"/>
          <w:bCs/>
          <w:caps/>
          <w:highlight w:val="lightGray"/>
        </w:rPr>
      </w:pPr>
    </w:p>
    <w:p w14:paraId="5D27BC12" w14:textId="71593E36" w:rsidR="007B5E5C" w:rsidRPr="006F2B85" w:rsidRDefault="007B5E5C" w:rsidP="00AB392C">
      <w:pPr>
        <w:spacing w:after="0" w:line="240" w:lineRule="auto"/>
        <w:jc w:val="center"/>
        <w:rPr>
          <w:rFonts w:ascii="Arial" w:eastAsia="Times New Roman" w:hAnsi="Arial" w:cs="Arial"/>
        </w:rPr>
      </w:pPr>
    </w:p>
    <w:sectPr w:rsidR="007B5E5C" w:rsidRPr="006F2B85" w:rsidSect="00452258">
      <w:headerReference w:type="default" r:id="rId13"/>
      <w:pgSz w:w="11906" w:h="16838" w:code="9"/>
      <w:pgMar w:top="709" w:right="567" w:bottom="993"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8EC9" w14:textId="77777777" w:rsidR="0071037F" w:rsidRDefault="0071037F" w:rsidP="00191CC4">
      <w:pPr>
        <w:spacing w:after="0" w:line="240" w:lineRule="auto"/>
      </w:pPr>
      <w:r>
        <w:separator/>
      </w:r>
    </w:p>
  </w:endnote>
  <w:endnote w:type="continuationSeparator" w:id="0">
    <w:p w14:paraId="2C2961B9" w14:textId="77777777" w:rsidR="0071037F" w:rsidRDefault="0071037F" w:rsidP="0019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CB4B" w14:textId="77777777" w:rsidR="0071037F" w:rsidRDefault="0071037F" w:rsidP="00191CC4">
      <w:pPr>
        <w:spacing w:after="0" w:line="240" w:lineRule="auto"/>
      </w:pPr>
      <w:r>
        <w:separator/>
      </w:r>
    </w:p>
  </w:footnote>
  <w:footnote w:type="continuationSeparator" w:id="0">
    <w:p w14:paraId="6B3D0E78" w14:textId="77777777" w:rsidR="0071037F" w:rsidRDefault="0071037F" w:rsidP="0019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75316"/>
      <w:docPartObj>
        <w:docPartGallery w:val="Page Numbers (Top of Page)"/>
        <w:docPartUnique/>
      </w:docPartObj>
    </w:sdtPr>
    <w:sdtEndPr/>
    <w:sdtContent>
      <w:p w14:paraId="3D6ED3B4" w14:textId="353C02E0" w:rsidR="00F53A7F" w:rsidRDefault="00F53A7F">
        <w:pPr>
          <w:pStyle w:val="Antrats"/>
          <w:jc w:val="center"/>
        </w:pPr>
        <w:r>
          <w:fldChar w:fldCharType="begin"/>
        </w:r>
        <w:r>
          <w:instrText>PAGE   \* MERGEFORMAT</w:instrText>
        </w:r>
        <w:r>
          <w:fldChar w:fldCharType="separate"/>
        </w:r>
        <w:r w:rsidR="008F7385">
          <w:rPr>
            <w:noProof/>
          </w:rPr>
          <w:t>3</w:t>
        </w:r>
        <w:r w:rsidR="008F7385">
          <w:rPr>
            <w:noProof/>
          </w:rPr>
          <w:t>1</w:t>
        </w:r>
        <w:r>
          <w:fldChar w:fldCharType="end"/>
        </w:r>
      </w:p>
    </w:sdtContent>
  </w:sdt>
  <w:p w14:paraId="5FBC73A2" w14:textId="77777777" w:rsidR="00F53A7F" w:rsidRDefault="00F53A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CE"/>
    <w:multiLevelType w:val="multilevel"/>
    <w:tmpl w:val="C72A16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A2033"/>
    <w:multiLevelType w:val="hybridMultilevel"/>
    <w:tmpl w:val="881C07C2"/>
    <w:lvl w:ilvl="0" w:tplc="9A9CE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6F4338"/>
    <w:multiLevelType w:val="multilevel"/>
    <w:tmpl w:val="DBC823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BF728E4"/>
    <w:multiLevelType w:val="multilevel"/>
    <w:tmpl w:val="CF28D8DA"/>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B41B80"/>
    <w:multiLevelType w:val="multilevel"/>
    <w:tmpl w:val="72EAEC48"/>
    <w:lvl w:ilvl="0">
      <w:start w:val="3"/>
      <w:numFmt w:val="decimal"/>
      <w:lvlText w:val="%1."/>
      <w:lvlJc w:val="left"/>
      <w:pPr>
        <w:ind w:left="36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2160" w:hanging="720"/>
      </w:pPr>
      <w:rPr>
        <w:rFonts w:eastAsia="Times New Roman"/>
      </w:rPr>
    </w:lvl>
    <w:lvl w:ilvl="3">
      <w:start w:val="1"/>
      <w:numFmt w:val="decimal"/>
      <w:lvlText w:val="%1.%2.%3.%4."/>
      <w:lvlJc w:val="left"/>
      <w:pPr>
        <w:ind w:left="2880" w:hanging="720"/>
      </w:pPr>
      <w:rPr>
        <w:rFonts w:eastAsia="Times New Roman"/>
      </w:rPr>
    </w:lvl>
    <w:lvl w:ilvl="4">
      <w:start w:val="1"/>
      <w:numFmt w:val="decimal"/>
      <w:lvlText w:val="%1.%2.%3.%4.%5."/>
      <w:lvlJc w:val="left"/>
      <w:pPr>
        <w:ind w:left="3960" w:hanging="1080"/>
      </w:pPr>
      <w:rPr>
        <w:rFonts w:eastAsia="Times New Roman"/>
      </w:rPr>
    </w:lvl>
    <w:lvl w:ilvl="5">
      <w:start w:val="1"/>
      <w:numFmt w:val="decimal"/>
      <w:lvlText w:val="%1.%2.%3.%4.%5.%6."/>
      <w:lvlJc w:val="left"/>
      <w:pPr>
        <w:ind w:left="4680" w:hanging="1080"/>
      </w:pPr>
      <w:rPr>
        <w:rFonts w:eastAsia="Times New Roman"/>
      </w:rPr>
    </w:lvl>
    <w:lvl w:ilvl="6">
      <w:start w:val="1"/>
      <w:numFmt w:val="decimal"/>
      <w:lvlText w:val="%1.%2.%3.%4.%5.%6.%7."/>
      <w:lvlJc w:val="left"/>
      <w:pPr>
        <w:ind w:left="5760" w:hanging="1440"/>
      </w:pPr>
      <w:rPr>
        <w:rFonts w:eastAsia="Times New Roman"/>
      </w:rPr>
    </w:lvl>
    <w:lvl w:ilvl="7">
      <w:start w:val="1"/>
      <w:numFmt w:val="decimal"/>
      <w:lvlText w:val="%1.%2.%3.%4.%5.%6.%7.%8."/>
      <w:lvlJc w:val="left"/>
      <w:pPr>
        <w:ind w:left="6480" w:hanging="1440"/>
      </w:pPr>
      <w:rPr>
        <w:rFonts w:eastAsia="Times New Roman"/>
      </w:rPr>
    </w:lvl>
    <w:lvl w:ilvl="8">
      <w:start w:val="1"/>
      <w:numFmt w:val="decimal"/>
      <w:lvlText w:val="%1.%2.%3.%4.%5.%6.%7.%8.%9."/>
      <w:lvlJc w:val="left"/>
      <w:pPr>
        <w:ind w:left="7560" w:hanging="1800"/>
      </w:pPr>
      <w:rPr>
        <w:rFonts w:eastAsia="Times New Roman"/>
      </w:rPr>
    </w:lvl>
  </w:abstractNum>
  <w:abstractNum w:abstractNumId="5" w15:restartNumberingAfterBreak="0">
    <w:nsid w:val="115D5BF2"/>
    <w:multiLevelType w:val="hybridMultilevel"/>
    <w:tmpl w:val="A52AB450"/>
    <w:lvl w:ilvl="0" w:tplc="13CE455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E7269D"/>
    <w:multiLevelType w:val="multilevel"/>
    <w:tmpl w:val="3EBE73D4"/>
    <w:lvl w:ilvl="0">
      <w:start w:val="4"/>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17CE6B26"/>
    <w:multiLevelType w:val="multilevel"/>
    <w:tmpl w:val="CA383CDA"/>
    <w:lvl w:ilvl="0">
      <w:start w:val="13"/>
      <w:numFmt w:val="decimal"/>
      <w:lvlText w:val="%1."/>
      <w:lvlJc w:val="left"/>
      <w:pPr>
        <w:ind w:left="480" w:hanging="480"/>
      </w:pPr>
    </w:lvl>
    <w:lvl w:ilvl="1">
      <w:start w:val="1"/>
      <w:numFmt w:val="decimal"/>
      <w:lvlText w:val="%1.%2."/>
      <w:lvlJc w:val="left"/>
      <w:pPr>
        <w:ind w:left="792" w:hanging="480"/>
      </w:p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8" w15:restartNumberingAfterBreak="0">
    <w:nsid w:val="1D5E5361"/>
    <w:multiLevelType w:val="hybridMultilevel"/>
    <w:tmpl w:val="EB0CC6D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1F1778A2"/>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F832E92"/>
    <w:multiLevelType w:val="multilevel"/>
    <w:tmpl w:val="A96E72E8"/>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1EF0410"/>
    <w:multiLevelType w:val="multilevel"/>
    <w:tmpl w:val="03BC9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317D55"/>
    <w:multiLevelType w:val="multilevel"/>
    <w:tmpl w:val="D0609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1E5FE1"/>
    <w:multiLevelType w:val="multilevel"/>
    <w:tmpl w:val="EB9698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17" w15:restartNumberingAfterBreak="0">
    <w:nsid w:val="2F894488"/>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A32CCE"/>
    <w:multiLevelType w:val="multilevel"/>
    <w:tmpl w:val="0F4C4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3C6F20"/>
    <w:multiLevelType w:val="multilevel"/>
    <w:tmpl w:val="5F22FDA0"/>
    <w:lvl w:ilvl="0">
      <w:start w:val="2"/>
      <w:numFmt w:val="decimal"/>
      <w:lvlText w:val="%1."/>
      <w:lvlJc w:val="left"/>
      <w:pPr>
        <w:ind w:left="360" w:hanging="360"/>
      </w:pPr>
      <w:rPr>
        <w:rFonts w:ascii="Calibri" w:hAnsi="Calibri" w:hint="default"/>
        <w:color w:val="000000"/>
        <w:sz w:val="22"/>
      </w:rPr>
    </w:lvl>
    <w:lvl w:ilvl="1">
      <w:start w:val="1"/>
      <w:numFmt w:val="decimal"/>
      <w:lvlText w:val="%1.%2."/>
      <w:lvlJc w:val="left"/>
      <w:pPr>
        <w:ind w:left="502" w:hanging="360"/>
      </w:pPr>
      <w:rPr>
        <w:rFonts w:ascii="Times New Roman" w:hAnsi="Times New Roman" w:cs="Times New Roman" w:hint="default"/>
        <w:color w:val="000000"/>
        <w:sz w:val="24"/>
        <w:szCs w:val="24"/>
      </w:rPr>
    </w:lvl>
    <w:lvl w:ilvl="2">
      <w:start w:val="1"/>
      <w:numFmt w:val="decimal"/>
      <w:lvlText w:val="%1.%2.%3."/>
      <w:lvlJc w:val="left"/>
      <w:pPr>
        <w:ind w:left="1004" w:hanging="720"/>
      </w:pPr>
      <w:rPr>
        <w:rFonts w:ascii="Calibri" w:hAnsi="Calibri" w:hint="default"/>
        <w:color w:val="000000"/>
        <w:sz w:val="22"/>
      </w:rPr>
    </w:lvl>
    <w:lvl w:ilvl="3">
      <w:start w:val="1"/>
      <w:numFmt w:val="decimal"/>
      <w:lvlText w:val="%1.%2.%3.%4."/>
      <w:lvlJc w:val="left"/>
      <w:pPr>
        <w:ind w:left="1146" w:hanging="720"/>
      </w:pPr>
      <w:rPr>
        <w:rFonts w:ascii="Calibri" w:hAnsi="Calibri" w:hint="default"/>
        <w:color w:val="000000"/>
        <w:sz w:val="22"/>
      </w:rPr>
    </w:lvl>
    <w:lvl w:ilvl="4">
      <w:start w:val="1"/>
      <w:numFmt w:val="decimal"/>
      <w:lvlText w:val="%1.%2.%3.%4.%5."/>
      <w:lvlJc w:val="left"/>
      <w:pPr>
        <w:ind w:left="1648" w:hanging="1080"/>
      </w:pPr>
      <w:rPr>
        <w:rFonts w:ascii="Calibri" w:hAnsi="Calibri" w:hint="default"/>
        <w:color w:val="000000"/>
        <w:sz w:val="22"/>
      </w:rPr>
    </w:lvl>
    <w:lvl w:ilvl="5">
      <w:start w:val="1"/>
      <w:numFmt w:val="decimal"/>
      <w:lvlText w:val="%1.%2.%3.%4.%5.%6."/>
      <w:lvlJc w:val="left"/>
      <w:pPr>
        <w:ind w:left="1790" w:hanging="1080"/>
      </w:pPr>
      <w:rPr>
        <w:rFonts w:ascii="Calibri" w:hAnsi="Calibri" w:hint="default"/>
        <w:color w:val="000000"/>
        <w:sz w:val="22"/>
      </w:rPr>
    </w:lvl>
    <w:lvl w:ilvl="6">
      <w:start w:val="1"/>
      <w:numFmt w:val="decimal"/>
      <w:lvlText w:val="%1.%2.%3.%4.%5.%6.%7."/>
      <w:lvlJc w:val="left"/>
      <w:pPr>
        <w:ind w:left="2292" w:hanging="1440"/>
      </w:pPr>
      <w:rPr>
        <w:rFonts w:ascii="Calibri" w:hAnsi="Calibri" w:hint="default"/>
        <w:color w:val="000000"/>
        <w:sz w:val="22"/>
      </w:rPr>
    </w:lvl>
    <w:lvl w:ilvl="7">
      <w:start w:val="1"/>
      <w:numFmt w:val="decimal"/>
      <w:lvlText w:val="%1.%2.%3.%4.%5.%6.%7.%8."/>
      <w:lvlJc w:val="left"/>
      <w:pPr>
        <w:ind w:left="2434" w:hanging="1440"/>
      </w:pPr>
      <w:rPr>
        <w:rFonts w:ascii="Calibri" w:hAnsi="Calibri" w:hint="default"/>
        <w:color w:val="000000"/>
        <w:sz w:val="22"/>
      </w:rPr>
    </w:lvl>
    <w:lvl w:ilvl="8">
      <w:start w:val="1"/>
      <w:numFmt w:val="decimal"/>
      <w:lvlText w:val="%1.%2.%3.%4.%5.%6.%7.%8.%9."/>
      <w:lvlJc w:val="left"/>
      <w:pPr>
        <w:ind w:left="2936" w:hanging="1800"/>
      </w:pPr>
      <w:rPr>
        <w:rFonts w:ascii="Calibri" w:hAnsi="Calibri" w:hint="default"/>
        <w:color w:val="000000"/>
        <w:sz w:val="22"/>
      </w:rPr>
    </w:lvl>
  </w:abstractNum>
  <w:abstractNum w:abstractNumId="21" w15:restartNumberingAfterBreak="0">
    <w:nsid w:val="331C646A"/>
    <w:multiLevelType w:val="multilevel"/>
    <w:tmpl w:val="FBCC435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468291A"/>
    <w:multiLevelType w:val="multilevel"/>
    <w:tmpl w:val="20666C04"/>
    <w:lvl w:ilvl="0">
      <w:start w:val="12"/>
      <w:numFmt w:val="decimal"/>
      <w:lvlText w:val="%1."/>
      <w:lvlJc w:val="left"/>
      <w:pPr>
        <w:ind w:left="480" w:hanging="480"/>
      </w:pPr>
      <w:rPr>
        <w:rFonts w:hint="default"/>
        <w:color w:val="000000"/>
      </w:rPr>
    </w:lvl>
    <w:lvl w:ilvl="1">
      <w:start w:val="1"/>
      <w:numFmt w:val="decimal"/>
      <w:lvlText w:val="%1.%2."/>
      <w:lvlJc w:val="left"/>
      <w:pPr>
        <w:ind w:left="2632" w:hanging="480"/>
      </w:pPr>
      <w:rPr>
        <w:rFonts w:hint="default"/>
        <w:color w:val="000000"/>
      </w:rPr>
    </w:lvl>
    <w:lvl w:ilvl="2">
      <w:start w:val="1"/>
      <w:numFmt w:val="decimal"/>
      <w:lvlText w:val="%1.%2.%3."/>
      <w:lvlJc w:val="left"/>
      <w:pPr>
        <w:ind w:left="5024" w:hanging="720"/>
      </w:pPr>
      <w:rPr>
        <w:rFonts w:hint="default"/>
        <w:color w:val="000000"/>
      </w:rPr>
    </w:lvl>
    <w:lvl w:ilvl="3">
      <w:start w:val="1"/>
      <w:numFmt w:val="decimal"/>
      <w:lvlText w:val="%1.%2.%3.%4."/>
      <w:lvlJc w:val="left"/>
      <w:pPr>
        <w:ind w:left="7176" w:hanging="720"/>
      </w:pPr>
      <w:rPr>
        <w:rFonts w:hint="default"/>
        <w:color w:val="000000"/>
      </w:rPr>
    </w:lvl>
    <w:lvl w:ilvl="4">
      <w:start w:val="1"/>
      <w:numFmt w:val="decimal"/>
      <w:lvlText w:val="%1.%2.%3.%4.%5."/>
      <w:lvlJc w:val="left"/>
      <w:pPr>
        <w:ind w:left="9688" w:hanging="1080"/>
      </w:pPr>
      <w:rPr>
        <w:rFonts w:hint="default"/>
        <w:color w:val="000000"/>
      </w:rPr>
    </w:lvl>
    <w:lvl w:ilvl="5">
      <w:start w:val="1"/>
      <w:numFmt w:val="decimal"/>
      <w:lvlText w:val="%1.%2.%3.%4.%5.%6."/>
      <w:lvlJc w:val="left"/>
      <w:pPr>
        <w:ind w:left="11840" w:hanging="1080"/>
      </w:pPr>
      <w:rPr>
        <w:rFonts w:hint="default"/>
        <w:color w:val="000000"/>
      </w:rPr>
    </w:lvl>
    <w:lvl w:ilvl="6">
      <w:start w:val="1"/>
      <w:numFmt w:val="decimal"/>
      <w:lvlText w:val="%1.%2.%3.%4.%5.%6.%7."/>
      <w:lvlJc w:val="left"/>
      <w:pPr>
        <w:ind w:left="14352" w:hanging="1440"/>
      </w:pPr>
      <w:rPr>
        <w:rFonts w:hint="default"/>
        <w:color w:val="000000"/>
      </w:rPr>
    </w:lvl>
    <w:lvl w:ilvl="7">
      <w:start w:val="1"/>
      <w:numFmt w:val="decimal"/>
      <w:lvlText w:val="%1.%2.%3.%4.%5.%6.%7.%8."/>
      <w:lvlJc w:val="left"/>
      <w:pPr>
        <w:ind w:left="16504" w:hanging="1440"/>
      </w:pPr>
      <w:rPr>
        <w:rFonts w:hint="default"/>
        <w:color w:val="000000"/>
      </w:rPr>
    </w:lvl>
    <w:lvl w:ilvl="8">
      <w:start w:val="1"/>
      <w:numFmt w:val="decimal"/>
      <w:lvlText w:val="%1.%2.%3.%4.%5.%6.%7.%8.%9."/>
      <w:lvlJc w:val="left"/>
      <w:pPr>
        <w:ind w:left="19016" w:hanging="1800"/>
      </w:pPr>
      <w:rPr>
        <w:rFonts w:hint="default"/>
        <w:color w:val="000000"/>
      </w:rPr>
    </w:lvl>
  </w:abstractNum>
  <w:abstractNum w:abstractNumId="23" w15:restartNumberingAfterBreak="0">
    <w:nsid w:val="34EE3E68"/>
    <w:multiLevelType w:val="multilevel"/>
    <w:tmpl w:val="32123BEA"/>
    <w:lvl w:ilvl="0">
      <w:start w:val="10"/>
      <w:numFmt w:val="decimal"/>
      <w:lvlText w:val="%1."/>
      <w:lvlJc w:val="left"/>
      <w:pPr>
        <w:ind w:left="480" w:hanging="480"/>
      </w:pPr>
    </w:lvl>
    <w:lvl w:ilvl="1">
      <w:start w:val="1"/>
      <w:numFmt w:val="decimal"/>
      <w:lvlText w:val="%1.%2."/>
      <w:lvlJc w:val="left"/>
      <w:pPr>
        <w:ind w:left="1560" w:hanging="480"/>
      </w:pPr>
      <w:rPr>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3894370F"/>
    <w:multiLevelType w:val="multilevel"/>
    <w:tmpl w:val="0BA89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345086"/>
    <w:multiLevelType w:val="multilevel"/>
    <w:tmpl w:val="E2D0E03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14077F8"/>
    <w:multiLevelType w:val="multilevel"/>
    <w:tmpl w:val="7B7E00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CA20B5"/>
    <w:multiLevelType w:val="multilevel"/>
    <w:tmpl w:val="F09A03F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8" w15:restartNumberingAfterBreak="0">
    <w:nsid w:val="43106E91"/>
    <w:multiLevelType w:val="multilevel"/>
    <w:tmpl w:val="D6BA466C"/>
    <w:lvl w:ilvl="0">
      <w:start w:val="9"/>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3793EA7"/>
    <w:multiLevelType w:val="multilevel"/>
    <w:tmpl w:val="94085D4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79C017D"/>
    <w:multiLevelType w:val="multilevel"/>
    <w:tmpl w:val="7B888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18625B"/>
    <w:multiLevelType w:val="hybridMultilevel"/>
    <w:tmpl w:val="29EA6B3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2" w15:restartNumberingAfterBreak="0">
    <w:nsid w:val="4CB3369C"/>
    <w:multiLevelType w:val="multilevel"/>
    <w:tmpl w:val="289E7BEE"/>
    <w:lvl w:ilvl="0">
      <w:start w:val="1"/>
      <w:numFmt w:val="decimal"/>
      <w:lvlText w:val="%1."/>
      <w:lvlJc w:val="left"/>
      <w:pPr>
        <w:ind w:left="1286"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5" w15:restartNumberingAfterBreak="0">
    <w:nsid w:val="50243BBA"/>
    <w:multiLevelType w:val="multilevel"/>
    <w:tmpl w:val="96E089F0"/>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6" w15:restartNumberingAfterBreak="0">
    <w:nsid w:val="56CB6D80"/>
    <w:multiLevelType w:val="hybridMultilevel"/>
    <w:tmpl w:val="0BDC5EE0"/>
    <w:lvl w:ilvl="0" w:tplc="FFFFFFFF">
      <w:start w:val="1"/>
      <w:numFmt w:val="decimal"/>
      <w:lvlText w:val="%1."/>
      <w:lvlJc w:val="left"/>
      <w:pPr>
        <w:tabs>
          <w:tab w:val="num" w:pos="644"/>
        </w:tabs>
        <w:ind w:left="644"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80209EB"/>
    <w:multiLevelType w:val="hybridMultilevel"/>
    <w:tmpl w:val="ADC26BE8"/>
    <w:lvl w:ilvl="0" w:tplc="FFFFFFFF">
      <w:start w:val="1"/>
      <w:numFmt w:val="decimal"/>
      <w:lvlText w:val="%1."/>
      <w:lvlJc w:val="left"/>
      <w:pPr>
        <w:ind w:left="928" w:hanging="360"/>
      </w:p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38" w15:restartNumberingAfterBreak="0">
    <w:nsid w:val="58C12D33"/>
    <w:multiLevelType w:val="multilevel"/>
    <w:tmpl w:val="6576FC1A"/>
    <w:lvl w:ilvl="0">
      <w:start w:val="1"/>
      <w:numFmt w:val="decimal"/>
      <w:lvlText w:val="%1"/>
      <w:lvlJc w:val="center"/>
      <w:rPr>
        <w:rFonts w:ascii="Times New Roman" w:hAnsi="Times New Roman"/>
        <w:b/>
        <w:i w:val="0"/>
        <w:caps w:val="0"/>
        <w:strike w:val="0"/>
        <w:dstrike w:val="0"/>
        <w:vanish w:val="0"/>
        <w:color w:val="auto"/>
        <w:position w:val="0"/>
        <w:sz w:val="24"/>
        <w:szCs w:val="24"/>
        <w:u w:val="none"/>
        <w:vertAlign w:val="baseline"/>
      </w:rPr>
    </w:lvl>
    <w:lvl w:ilvl="1">
      <w:start w:val="1"/>
      <w:numFmt w:val="decimal"/>
      <w:lvlText w:val="%1.%2."/>
      <w:lvlJc w:val="left"/>
      <w:pPr>
        <w:ind w:left="-294" w:firstLine="720"/>
      </w:pPr>
      <w:rPr>
        <w:b w:val="0"/>
        <w:i w:val="0"/>
      </w:rPr>
    </w:lvl>
    <w:lvl w:ilvl="2">
      <w:start w:val="1"/>
      <w:numFmt w:val="decimal"/>
      <w:lvlText w:val="%1.%2.%3."/>
      <w:lvlJc w:val="left"/>
      <w:pPr>
        <w:ind w:left="131" w:firstLine="720"/>
      </w:pPr>
      <w:rPr>
        <w:sz w:val="22"/>
        <w:szCs w:val="22"/>
      </w:rPr>
    </w:lvl>
    <w:lvl w:ilvl="3">
      <w:start w:val="1"/>
      <w:numFmt w:val="decimal"/>
      <w:lvlText w:val="%1.%2.%3.%4"/>
      <w:lvlJc w:val="left"/>
      <w:pPr>
        <w:ind w:left="0" w:firstLine="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4F2075"/>
    <w:multiLevelType w:val="hybridMultilevel"/>
    <w:tmpl w:val="A2201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3" w15:restartNumberingAfterBreak="0">
    <w:nsid w:val="66976949"/>
    <w:multiLevelType w:val="hybridMultilevel"/>
    <w:tmpl w:val="ADC26BE8"/>
    <w:lvl w:ilvl="0" w:tplc="0427000F">
      <w:start w:val="1"/>
      <w:numFmt w:val="decimal"/>
      <w:lvlText w:val="%1."/>
      <w:lvlJc w:val="left"/>
      <w:pPr>
        <w:ind w:left="928" w:hanging="360"/>
      </w:pPr>
    </w:lvl>
    <w:lvl w:ilvl="1" w:tplc="04270019" w:tentative="1">
      <w:start w:val="1"/>
      <w:numFmt w:val="lowerLetter"/>
      <w:lvlText w:val="%2."/>
      <w:lvlJc w:val="left"/>
      <w:pPr>
        <w:ind w:left="1191" w:hanging="360"/>
      </w:pPr>
    </w:lvl>
    <w:lvl w:ilvl="2" w:tplc="0427001B" w:tentative="1">
      <w:start w:val="1"/>
      <w:numFmt w:val="lowerRoman"/>
      <w:lvlText w:val="%3."/>
      <w:lvlJc w:val="right"/>
      <w:pPr>
        <w:ind w:left="1911" w:hanging="180"/>
      </w:pPr>
    </w:lvl>
    <w:lvl w:ilvl="3" w:tplc="0427000F" w:tentative="1">
      <w:start w:val="1"/>
      <w:numFmt w:val="decimal"/>
      <w:lvlText w:val="%4."/>
      <w:lvlJc w:val="left"/>
      <w:pPr>
        <w:ind w:left="2631" w:hanging="360"/>
      </w:pPr>
    </w:lvl>
    <w:lvl w:ilvl="4" w:tplc="04270019" w:tentative="1">
      <w:start w:val="1"/>
      <w:numFmt w:val="lowerLetter"/>
      <w:lvlText w:val="%5."/>
      <w:lvlJc w:val="left"/>
      <w:pPr>
        <w:ind w:left="3351" w:hanging="360"/>
      </w:pPr>
    </w:lvl>
    <w:lvl w:ilvl="5" w:tplc="0427001B" w:tentative="1">
      <w:start w:val="1"/>
      <w:numFmt w:val="lowerRoman"/>
      <w:lvlText w:val="%6."/>
      <w:lvlJc w:val="right"/>
      <w:pPr>
        <w:ind w:left="4071" w:hanging="180"/>
      </w:pPr>
    </w:lvl>
    <w:lvl w:ilvl="6" w:tplc="0427000F" w:tentative="1">
      <w:start w:val="1"/>
      <w:numFmt w:val="decimal"/>
      <w:lvlText w:val="%7."/>
      <w:lvlJc w:val="left"/>
      <w:pPr>
        <w:ind w:left="4791" w:hanging="360"/>
      </w:pPr>
    </w:lvl>
    <w:lvl w:ilvl="7" w:tplc="04270019" w:tentative="1">
      <w:start w:val="1"/>
      <w:numFmt w:val="lowerLetter"/>
      <w:lvlText w:val="%8."/>
      <w:lvlJc w:val="left"/>
      <w:pPr>
        <w:ind w:left="5511" w:hanging="360"/>
      </w:pPr>
    </w:lvl>
    <w:lvl w:ilvl="8" w:tplc="0427001B" w:tentative="1">
      <w:start w:val="1"/>
      <w:numFmt w:val="lowerRoman"/>
      <w:lvlText w:val="%9."/>
      <w:lvlJc w:val="right"/>
      <w:pPr>
        <w:ind w:left="6231" w:hanging="180"/>
      </w:pPr>
    </w:lvl>
  </w:abstractNum>
  <w:abstractNum w:abstractNumId="44" w15:restartNumberingAfterBreak="0">
    <w:nsid w:val="69D14FF6"/>
    <w:multiLevelType w:val="multilevel"/>
    <w:tmpl w:val="BE50BAEA"/>
    <w:lvl w:ilvl="0">
      <w:start w:val="19"/>
      <w:numFmt w:val="decimal"/>
      <w:lvlText w:val="%1."/>
      <w:lvlJc w:val="left"/>
      <w:pPr>
        <w:ind w:left="480" w:hanging="480"/>
      </w:pPr>
      <w:rPr>
        <w:rFonts w:hint="default"/>
      </w:rPr>
    </w:lvl>
    <w:lvl w:ilvl="1">
      <w:start w:val="1"/>
      <w:numFmt w:val="decimal"/>
      <w:lvlText w:val="%1.%2."/>
      <w:lvlJc w:val="left"/>
      <w:pPr>
        <w:ind w:left="23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6F1239"/>
    <w:multiLevelType w:val="multilevel"/>
    <w:tmpl w:val="2298A70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6" w15:restartNumberingAfterBreak="0">
    <w:nsid w:val="74DC6EBF"/>
    <w:multiLevelType w:val="multilevel"/>
    <w:tmpl w:val="E57EBB7C"/>
    <w:lvl w:ilvl="0">
      <w:start w:val="17"/>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7" w15:restartNumberingAfterBreak="0">
    <w:nsid w:val="78150D19"/>
    <w:multiLevelType w:val="multilevel"/>
    <w:tmpl w:val="73808176"/>
    <w:lvl w:ilvl="0">
      <w:start w:val="14"/>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8" w15:restartNumberingAfterBreak="0">
    <w:nsid w:val="78AD62BE"/>
    <w:multiLevelType w:val="multilevel"/>
    <w:tmpl w:val="91DAEDC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7AC51847"/>
    <w:multiLevelType w:val="multilevel"/>
    <w:tmpl w:val="0FF21EA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C163C50"/>
    <w:multiLevelType w:val="multilevel"/>
    <w:tmpl w:val="0406C206"/>
    <w:lvl w:ilvl="0">
      <w:start w:val="11"/>
      <w:numFmt w:val="decimal"/>
      <w:lvlText w:val="%1."/>
      <w:lvlJc w:val="left"/>
      <w:pPr>
        <w:ind w:left="480" w:hanging="480"/>
      </w:pPr>
    </w:lvl>
    <w:lvl w:ilvl="1">
      <w:start w:val="1"/>
      <w:numFmt w:val="decimal"/>
      <w:lvlText w:val="%1.%2."/>
      <w:lvlJc w:val="left"/>
      <w:pPr>
        <w:ind w:left="2632" w:hanging="480"/>
      </w:pPr>
    </w:lvl>
    <w:lvl w:ilvl="2">
      <w:start w:val="1"/>
      <w:numFmt w:val="decimal"/>
      <w:lvlText w:val="%1.%2.%3."/>
      <w:lvlJc w:val="left"/>
      <w:pPr>
        <w:ind w:left="5024" w:hanging="720"/>
      </w:pPr>
    </w:lvl>
    <w:lvl w:ilvl="3">
      <w:start w:val="1"/>
      <w:numFmt w:val="decimal"/>
      <w:lvlText w:val="%1.%2.%3.%4."/>
      <w:lvlJc w:val="left"/>
      <w:pPr>
        <w:ind w:left="7176" w:hanging="720"/>
      </w:pPr>
    </w:lvl>
    <w:lvl w:ilvl="4">
      <w:start w:val="1"/>
      <w:numFmt w:val="decimal"/>
      <w:lvlText w:val="%1.%2.%3.%4.%5."/>
      <w:lvlJc w:val="left"/>
      <w:pPr>
        <w:ind w:left="9688" w:hanging="1080"/>
      </w:pPr>
    </w:lvl>
    <w:lvl w:ilvl="5">
      <w:start w:val="1"/>
      <w:numFmt w:val="decimal"/>
      <w:lvlText w:val="%1.%2.%3.%4.%5.%6."/>
      <w:lvlJc w:val="left"/>
      <w:pPr>
        <w:ind w:left="11840" w:hanging="1080"/>
      </w:pPr>
    </w:lvl>
    <w:lvl w:ilvl="6">
      <w:start w:val="1"/>
      <w:numFmt w:val="decimal"/>
      <w:lvlText w:val="%1.%2.%3.%4.%5.%6.%7."/>
      <w:lvlJc w:val="left"/>
      <w:pPr>
        <w:ind w:left="14352" w:hanging="1440"/>
      </w:pPr>
    </w:lvl>
    <w:lvl w:ilvl="7">
      <w:start w:val="1"/>
      <w:numFmt w:val="decimal"/>
      <w:lvlText w:val="%1.%2.%3.%4.%5.%6.%7.%8."/>
      <w:lvlJc w:val="left"/>
      <w:pPr>
        <w:ind w:left="16504" w:hanging="1440"/>
      </w:pPr>
    </w:lvl>
    <w:lvl w:ilvl="8">
      <w:start w:val="1"/>
      <w:numFmt w:val="decimal"/>
      <w:lvlText w:val="%1.%2.%3.%4.%5.%6.%7.%8.%9."/>
      <w:lvlJc w:val="left"/>
      <w:pPr>
        <w:ind w:left="19016" w:hanging="1800"/>
      </w:pPr>
    </w:lvl>
  </w:abstractNum>
  <w:abstractNum w:abstractNumId="51" w15:restartNumberingAfterBreak="0">
    <w:nsid w:val="7C6757BA"/>
    <w:multiLevelType w:val="multilevel"/>
    <w:tmpl w:val="8B388116"/>
    <w:lvl w:ilvl="0">
      <w:start w:val="7"/>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938202">
    <w:abstractNumId w:val="15"/>
  </w:num>
  <w:num w:numId="2" w16cid:durableId="1816600559">
    <w:abstractNumId w:val="39"/>
  </w:num>
  <w:num w:numId="3" w16cid:durableId="673338322">
    <w:abstractNumId w:val="40"/>
  </w:num>
  <w:num w:numId="4" w16cid:durableId="608203338">
    <w:abstractNumId w:val="16"/>
  </w:num>
  <w:num w:numId="5" w16cid:durableId="163982112">
    <w:abstractNumId w:val="36"/>
  </w:num>
  <w:num w:numId="6" w16cid:durableId="1378625567">
    <w:abstractNumId w:val="43"/>
  </w:num>
  <w:num w:numId="7" w16cid:durableId="834492313">
    <w:abstractNumId w:val="32"/>
  </w:num>
  <w:num w:numId="8" w16cid:durableId="1531456885">
    <w:abstractNumId w:val="10"/>
  </w:num>
  <w:num w:numId="9" w16cid:durableId="621426382">
    <w:abstractNumId w:val="25"/>
  </w:num>
  <w:num w:numId="10" w16cid:durableId="1082529734">
    <w:abstractNumId w:val="50"/>
  </w:num>
  <w:num w:numId="11" w16cid:durableId="1117287861">
    <w:abstractNumId w:val="7"/>
  </w:num>
  <w:num w:numId="12" w16cid:durableId="1107698830">
    <w:abstractNumId w:val="47"/>
  </w:num>
  <w:num w:numId="13" w16cid:durableId="1280990878">
    <w:abstractNumId w:val="46"/>
  </w:num>
  <w:num w:numId="14" w16cid:durableId="1782720935">
    <w:abstractNumId w:val="26"/>
  </w:num>
  <w:num w:numId="15" w16cid:durableId="102573347">
    <w:abstractNumId w:val="12"/>
  </w:num>
  <w:num w:numId="16" w16cid:durableId="2095860026">
    <w:abstractNumId w:val="11"/>
  </w:num>
  <w:num w:numId="17" w16cid:durableId="234249145">
    <w:abstractNumId w:val="14"/>
  </w:num>
  <w:num w:numId="18" w16cid:durableId="1650095478">
    <w:abstractNumId w:val="30"/>
  </w:num>
  <w:num w:numId="19" w16cid:durableId="1890874829">
    <w:abstractNumId w:val="51"/>
  </w:num>
  <w:num w:numId="20" w16cid:durableId="126706843">
    <w:abstractNumId w:val="35"/>
  </w:num>
  <w:num w:numId="21" w16cid:durableId="1247497643">
    <w:abstractNumId w:val="24"/>
  </w:num>
  <w:num w:numId="22" w16cid:durableId="559943251">
    <w:abstractNumId w:val="22"/>
  </w:num>
  <w:num w:numId="23" w16cid:durableId="619458029">
    <w:abstractNumId w:val="2"/>
  </w:num>
  <w:num w:numId="24" w16cid:durableId="1564366192">
    <w:abstractNumId w:val="21"/>
  </w:num>
  <w:num w:numId="25" w16cid:durableId="1956865854">
    <w:abstractNumId w:val="44"/>
  </w:num>
  <w:num w:numId="26" w16cid:durableId="1035891559">
    <w:abstractNumId w:val="3"/>
  </w:num>
  <w:num w:numId="27" w16cid:durableId="240213578">
    <w:abstractNumId w:val="49"/>
  </w:num>
  <w:num w:numId="28" w16cid:durableId="1443038145">
    <w:abstractNumId w:val="49"/>
    <w:lvlOverride w:ilvl="0">
      <w:lvl w:ilvl="0">
        <w:start w:val="16"/>
        <w:numFmt w:val="decimal"/>
        <w:lvlText w:val="%1."/>
        <w:lvlJc w:val="left"/>
        <w:pPr>
          <w:ind w:left="480" w:hanging="480"/>
        </w:pPr>
        <w:rPr>
          <w:rFonts w:hint="default"/>
        </w:rPr>
      </w:lvl>
    </w:lvlOverride>
    <w:lvlOverride w:ilvl="1">
      <w:lvl w:ilvl="1">
        <w:start w:val="1"/>
        <w:numFmt w:val="decimal"/>
        <w:lvlText w:val="%1.%2."/>
        <w:lvlJc w:val="left"/>
        <w:pPr>
          <w:ind w:left="840" w:hanging="480"/>
        </w:pPr>
        <w:rPr>
          <w:rFonts w:hint="default"/>
        </w:rPr>
      </w:lvl>
    </w:lvlOverride>
    <w:lvlOverride w:ilvl="2">
      <w:lvl w:ilvl="2">
        <w:start w:val="1"/>
        <w:numFmt w:val="decimal"/>
        <w:suff w:val="space"/>
        <w:lvlText w:val="%1.%2.%3."/>
        <w:lvlJc w:val="left"/>
        <w:pPr>
          <w:ind w:left="72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9" w16cid:durableId="1243832669">
    <w:abstractNumId w:val="38"/>
  </w:num>
  <w:num w:numId="30" w16cid:durableId="1499147754">
    <w:abstractNumId w:val="4"/>
  </w:num>
  <w:num w:numId="31" w16cid:durableId="618994067">
    <w:abstractNumId w:val="27"/>
  </w:num>
  <w:num w:numId="32" w16cid:durableId="11028833">
    <w:abstractNumId w:val="28"/>
  </w:num>
  <w:num w:numId="33" w16cid:durableId="507720477">
    <w:abstractNumId w:val="23"/>
  </w:num>
  <w:num w:numId="34" w16cid:durableId="458257381">
    <w:abstractNumId w:val="20"/>
  </w:num>
  <w:num w:numId="35" w16cid:durableId="120267429">
    <w:abstractNumId w:val="0"/>
  </w:num>
  <w:num w:numId="36" w16cid:durableId="1312252390">
    <w:abstractNumId w:val="29"/>
  </w:num>
  <w:num w:numId="37" w16cid:durableId="773786528">
    <w:abstractNumId w:val="9"/>
  </w:num>
  <w:num w:numId="38" w16cid:durableId="2092004348">
    <w:abstractNumId w:val="41"/>
  </w:num>
  <w:num w:numId="39" w16cid:durableId="478960034">
    <w:abstractNumId w:val="19"/>
  </w:num>
  <w:num w:numId="40" w16cid:durableId="858589618">
    <w:abstractNumId w:val="37"/>
  </w:num>
  <w:num w:numId="41" w16cid:durableId="842403481">
    <w:abstractNumId w:val="34"/>
  </w:num>
  <w:num w:numId="42" w16cid:durableId="1215963712">
    <w:abstractNumId w:val="42"/>
  </w:num>
  <w:num w:numId="43" w16cid:durableId="1103572395">
    <w:abstractNumId w:val="48"/>
  </w:num>
  <w:num w:numId="44" w16cid:durableId="1788229995">
    <w:abstractNumId w:val="33"/>
  </w:num>
  <w:num w:numId="45" w16cid:durableId="256258387">
    <w:abstractNumId w:val="18"/>
  </w:num>
  <w:num w:numId="46" w16cid:durableId="393092061">
    <w:abstractNumId w:val="8"/>
  </w:num>
  <w:num w:numId="47" w16cid:durableId="1939866010">
    <w:abstractNumId w:val="31"/>
  </w:num>
  <w:num w:numId="48" w16cid:durableId="1541622296">
    <w:abstractNumId w:val="42"/>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49" w16cid:durableId="1945072996">
    <w:abstractNumId w:val="13"/>
  </w:num>
  <w:num w:numId="50" w16cid:durableId="848451781">
    <w:abstractNumId w:val="1"/>
  </w:num>
  <w:num w:numId="51" w16cid:durableId="1439987966">
    <w:abstractNumId w:val="17"/>
  </w:num>
  <w:num w:numId="52" w16cid:durableId="12269543">
    <w:abstractNumId w:val="45"/>
  </w:num>
  <w:num w:numId="53" w16cid:durableId="62678673">
    <w:abstractNumId w:val="6"/>
  </w:num>
  <w:num w:numId="54" w16cid:durableId="470833234">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C4"/>
    <w:rsid w:val="0000084E"/>
    <w:rsid w:val="00000CA6"/>
    <w:rsid w:val="0000122D"/>
    <w:rsid w:val="00001611"/>
    <w:rsid w:val="000028F8"/>
    <w:rsid w:val="000043A1"/>
    <w:rsid w:val="00004F16"/>
    <w:rsid w:val="00004F2F"/>
    <w:rsid w:val="00005720"/>
    <w:rsid w:val="00007950"/>
    <w:rsid w:val="0001124D"/>
    <w:rsid w:val="00011C02"/>
    <w:rsid w:val="000120CD"/>
    <w:rsid w:val="000122FD"/>
    <w:rsid w:val="00012FD0"/>
    <w:rsid w:val="00014B3B"/>
    <w:rsid w:val="00015766"/>
    <w:rsid w:val="0001669B"/>
    <w:rsid w:val="0001675A"/>
    <w:rsid w:val="00017D2F"/>
    <w:rsid w:val="0002411D"/>
    <w:rsid w:val="00024435"/>
    <w:rsid w:val="00026648"/>
    <w:rsid w:val="0002745A"/>
    <w:rsid w:val="000311FB"/>
    <w:rsid w:val="00031783"/>
    <w:rsid w:val="00031E1E"/>
    <w:rsid w:val="00033CB7"/>
    <w:rsid w:val="000346D3"/>
    <w:rsid w:val="00034D82"/>
    <w:rsid w:val="00035F63"/>
    <w:rsid w:val="00037019"/>
    <w:rsid w:val="000371B5"/>
    <w:rsid w:val="000373B4"/>
    <w:rsid w:val="00037ACE"/>
    <w:rsid w:val="00037F18"/>
    <w:rsid w:val="00040FDB"/>
    <w:rsid w:val="000416EB"/>
    <w:rsid w:val="0004201E"/>
    <w:rsid w:val="00042F7D"/>
    <w:rsid w:val="000435CC"/>
    <w:rsid w:val="000452B9"/>
    <w:rsid w:val="0004689B"/>
    <w:rsid w:val="00046F27"/>
    <w:rsid w:val="00047DDA"/>
    <w:rsid w:val="00047FF4"/>
    <w:rsid w:val="000512DB"/>
    <w:rsid w:val="00051516"/>
    <w:rsid w:val="00051DBF"/>
    <w:rsid w:val="00053399"/>
    <w:rsid w:val="00053BF6"/>
    <w:rsid w:val="000555CE"/>
    <w:rsid w:val="00061692"/>
    <w:rsid w:val="0006458E"/>
    <w:rsid w:val="00064EBD"/>
    <w:rsid w:val="000652EF"/>
    <w:rsid w:val="00065572"/>
    <w:rsid w:val="0006617C"/>
    <w:rsid w:val="00066D21"/>
    <w:rsid w:val="00067013"/>
    <w:rsid w:val="0007007F"/>
    <w:rsid w:val="000700C2"/>
    <w:rsid w:val="0007550B"/>
    <w:rsid w:val="0007613B"/>
    <w:rsid w:val="000763BC"/>
    <w:rsid w:val="00077540"/>
    <w:rsid w:val="00080559"/>
    <w:rsid w:val="00082FB2"/>
    <w:rsid w:val="000838A5"/>
    <w:rsid w:val="00086619"/>
    <w:rsid w:val="00086AF1"/>
    <w:rsid w:val="00086E61"/>
    <w:rsid w:val="000870D7"/>
    <w:rsid w:val="00087302"/>
    <w:rsid w:val="00087FAA"/>
    <w:rsid w:val="00090B09"/>
    <w:rsid w:val="00092B58"/>
    <w:rsid w:val="00092BB3"/>
    <w:rsid w:val="00094CFE"/>
    <w:rsid w:val="000A0D5A"/>
    <w:rsid w:val="000A0DD3"/>
    <w:rsid w:val="000A25CF"/>
    <w:rsid w:val="000A3734"/>
    <w:rsid w:val="000A507B"/>
    <w:rsid w:val="000A688F"/>
    <w:rsid w:val="000A6B9E"/>
    <w:rsid w:val="000A6F4A"/>
    <w:rsid w:val="000A7261"/>
    <w:rsid w:val="000A79D8"/>
    <w:rsid w:val="000A7CA6"/>
    <w:rsid w:val="000B0033"/>
    <w:rsid w:val="000B0106"/>
    <w:rsid w:val="000B12BF"/>
    <w:rsid w:val="000B1570"/>
    <w:rsid w:val="000B43D8"/>
    <w:rsid w:val="000B4A6F"/>
    <w:rsid w:val="000B4CD7"/>
    <w:rsid w:val="000B5606"/>
    <w:rsid w:val="000B64AF"/>
    <w:rsid w:val="000C0DF0"/>
    <w:rsid w:val="000C1480"/>
    <w:rsid w:val="000C175D"/>
    <w:rsid w:val="000C21F2"/>
    <w:rsid w:val="000C2653"/>
    <w:rsid w:val="000C2E9F"/>
    <w:rsid w:val="000C300E"/>
    <w:rsid w:val="000C456E"/>
    <w:rsid w:val="000C47E2"/>
    <w:rsid w:val="000C5280"/>
    <w:rsid w:val="000C7C66"/>
    <w:rsid w:val="000D0B62"/>
    <w:rsid w:val="000D0C7D"/>
    <w:rsid w:val="000D103C"/>
    <w:rsid w:val="000D228D"/>
    <w:rsid w:val="000D2537"/>
    <w:rsid w:val="000D3118"/>
    <w:rsid w:val="000D3322"/>
    <w:rsid w:val="000D3A83"/>
    <w:rsid w:val="000D4695"/>
    <w:rsid w:val="000D544D"/>
    <w:rsid w:val="000D7C94"/>
    <w:rsid w:val="000E3311"/>
    <w:rsid w:val="000E40CC"/>
    <w:rsid w:val="000E43FA"/>
    <w:rsid w:val="000E491E"/>
    <w:rsid w:val="000E4F72"/>
    <w:rsid w:val="000E6218"/>
    <w:rsid w:val="000E67A6"/>
    <w:rsid w:val="000F128C"/>
    <w:rsid w:val="000F176C"/>
    <w:rsid w:val="000F3838"/>
    <w:rsid w:val="000F3B86"/>
    <w:rsid w:val="000F44A5"/>
    <w:rsid w:val="000F482E"/>
    <w:rsid w:val="000F534E"/>
    <w:rsid w:val="000F5A06"/>
    <w:rsid w:val="000F75EF"/>
    <w:rsid w:val="001009B4"/>
    <w:rsid w:val="00102031"/>
    <w:rsid w:val="001035C9"/>
    <w:rsid w:val="00104440"/>
    <w:rsid w:val="00104AD4"/>
    <w:rsid w:val="00105F5D"/>
    <w:rsid w:val="0010619B"/>
    <w:rsid w:val="001067A5"/>
    <w:rsid w:val="0010681C"/>
    <w:rsid w:val="00106A9E"/>
    <w:rsid w:val="00106B01"/>
    <w:rsid w:val="001105D1"/>
    <w:rsid w:val="001114D5"/>
    <w:rsid w:val="00111B7A"/>
    <w:rsid w:val="001144FF"/>
    <w:rsid w:val="001152FA"/>
    <w:rsid w:val="001179B7"/>
    <w:rsid w:val="0012130A"/>
    <w:rsid w:val="001217CE"/>
    <w:rsid w:val="00122708"/>
    <w:rsid w:val="00125283"/>
    <w:rsid w:val="001260A6"/>
    <w:rsid w:val="00127D60"/>
    <w:rsid w:val="00130DA3"/>
    <w:rsid w:val="0013128D"/>
    <w:rsid w:val="001320AF"/>
    <w:rsid w:val="00132496"/>
    <w:rsid w:val="00132593"/>
    <w:rsid w:val="001325BB"/>
    <w:rsid w:val="00134C3D"/>
    <w:rsid w:val="001353EF"/>
    <w:rsid w:val="00135B62"/>
    <w:rsid w:val="00135F2E"/>
    <w:rsid w:val="001362AC"/>
    <w:rsid w:val="00136307"/>
    <w:rsid w:val="00136882"/>
    <w:rsid w:val="00136B6C"/>
    <w:rsid w:val="00137796"/>
    <w:rsid w:val="001402BB"/>
    <w:rsid w:val="0014052D"/>
    <w:rsid w:val="00141073"/>
    <w:rsid w:val="001421F4"/>
    <w:rsid w:val="001428CE"/>
    <w:rsid w:val="00142AEE"/>
    <w:rsid w:val="00144D58"/>
    <w:rsid w:val="00145E09"/>
    <w:rsid w:val="001466EA"/>
    <w:rsid w:val="00146894"/>
    <w:rsid w:val="0014725E"/>
    <w:rsid w:val="00147D15"/>
    <w:rsid w:val="00150A0D"/>
    <w:rsid w:val="00150D73"/>
    <w:rsid w:val="00151180"/>
    <w:rsid w:val="0015288B"/>
    <w:rsid w:val="001529F2"/>
    <w:rsid w:val="00157B19"/>
    <w:rsid w:val="00157DFE"/>
    <w:rsid w:val="00160DEF"/>
    <w:rsid w:val="001625DE"/>
    <w:rsid w:val="0016398B"/>
    <w:rsid w:val="001654E2"/>
    <w:rsid w:val="0016562E"/>
    <w:rsid w:val="001663D2"/>
    <w:rsid w:val="00167701"/>
    <w:rsid w:val="00167D5B"/>
    <w:rsid w:val="00173800"/>
    <w:rsid w:val="00176FDD"/>
    <w:rsid w:val="001772AB"/>
    <w:rsid w:val="0018273F"/>
    <w:rsid w:val="001827AB"/>
    <w:rsid w:val="001834A4"/>
    <w:rsid w:val="00183C39"/>
    <w:rsid w:val="00184F48"/>
    <w:rsid w:val="0018560E"/>
    <w:rsid w:val="00186A67"/>
    <w:rsid w:val="001904FB"/>
    <w:rsid w:val="00190A44"/>
    <w:rsid w:val="00191CC4"/>
    <w:rsid w:val="00191E50"/>
    <w:rsid w:val="0019208F"/>
    <w:rsid w:val="0019279D"/>
    <w:rsid w:val="00193591"/>
    <w:rsid w:val="00193882"/>
    <w:rsid w:val="00193B6E"/>
    <w:rsid w:val="00194FF5"/>
    <w:rsid w:val="00195EDC"/>
    <w:rsid w:val="00195F68"/>
    <w:rsid w:val="001A10EF"/>
    <w:rsid w:val="001A1727"/>
    <w:rsid w:val="001A1E2B"/>
    <w:rsid w:val="001A25DD"/>
    <w:rsid w:val="001A2D45"/>
    <w:rsid w:val="001A34AB"/>
    <w:rsid w:val="001A461C"/>
    <w:rsid w:val="001A53F0"/>
    <w:rsid w:val="001A6A51"/>
    <w:rsid w:val="001B0D0A"/>
    <w:rsid w:val="001B146B"/>
    <w:rsid w:val="001B1647"/>
    <w:rsid w:val="001B2959"/>
    <w:rsid w:val="001B2AE6"/>
    <w:rsid w:val="001B2BAC"/>
    <w:rsid w:val="001B576F"/>
    <w:rsid w:val="001B5A09"/>
    <w:rsid w:val="001B6FB6"/>
    <w:rsid w:val="001B700D"/>
    <w:rsid w:val="001B7DDA"/>
    <w:rsid w:val="001B7E6C"/>
    <w:rsid w:val="001C0714"/>
    <w:rsid w:val="001C1072"/>
    <w:rsid w:val="001C442A"/>
    <w:rsid w:val="001C4703"/>
    <w:rsid w:val="001C68E4"/>
    <w:rsid w:val="001C6E49"/>
    <w:rsid w:val="001C71EC"/>
    <w:rsid w:val="001D07BA"/>
    <w:rsid w:val="001D0947"/>
    <w:rsid w:val="001D2545"/>
    <w:rsid w:val="001D345E"/>
    <w:rsid w:val="001D54C0"/>
    <w:rsid w:val="001D6077"/>
    <w:rsid w:val="001E0F06"/>
    <w:rsid w:val="001E1F71"/>
    <w:rsid w:val="001E4A8D"/>
    <w:rsid w:val="001E5807"/>
    <w:rsid w:val="001E627F"/>
    <w:rsid w:val="001E7255"/>
    <w:rsid w:val="001F15F5"/>
    <w:rsid w:val="001F1FE9"/>
    <w:rsid w:val="001F5C21"/>
    <w:rsid w:val="001F5C97"/>
    <w:rsid w:val="00201266"/>
    <w:rsid w:val="00201390"/>
    <w:rsid w:val="00202044"/>
    <w:rsid w:val="00202B09"/>
    <w:rsid w:val="00202DD1"/>
    <w:rsid w:val="0020309F"/>
    <w:rsid w:val="00204B98"/>
    <w:rsid w:val="00205EFC"/>
    <w:rsid w:val="00206557"/>
    <w:rsid w:val="00206A27"/>
    <w:rsid w:val="00206D30"/>
    <w:rsid w:val="002113F5"/>
    <w:rsid w:val="0021214E"/>
    <w:rsid w:val="00212BEF"/>
    <w:rsid w:val="00212FDF"/>
    <w:rsid w:val="00213E47"/>
    <w:rsid w:val="00216B76"/>
    <w:rsid w:val="002231A9"/>
    <w:rsid w:val="00223BB9"/>
    <w:rsid w:val="00223CE5"/>
    <w:rsid w:val="00224C73"/>
    <w:rsid w:val="00227C7C"/>
    <w:rsid w:val="00227F6C"/>
    <w:rsid w:val="0023116A"/>
    <w:rsid w:val="00234045"/>
    <w:rsid w:val="00234066"/>
    <w:rsid w:val="00235329"/>
    <w:rsid w:val="00235AF2"/>
    <w:rsid w:val="00236F00"/>
    <w:rsid w:val="002370C1"/>
    <w:rsid w:val="00240271"/>
    <w:rsid w:val="00240BAE"/>
    <w:rsid w:val="0024138B"/>
    <w:rsid w:val="00241C79"/>
    <w:rsid w:val="0024231E"/>
    <w:rsid w:val="00245EB1"/>
    <w:rsid w:val="00250ADA"/>
    <w:rsid w:val="00251574"/>
    <w:rsid w:val="002527AF"/>
    <w:rsid w:val="00252A65"/>
    <w:rsid w:val="00254697"/>
    <w:rsid w:val="002553D7"/>
    <w:rsid w:val="002569C4"/>
    <w:rsid w:val="002620DC"/>
    <w:rsid w:val="00263185"/>
    <w:rsid w:val="00263C0E"/>
    <w:rsid w:val="00264F70"/>
    <w:rsid w:val="0026531E"/>
    <w:rsid w:val="00265958"/>
    <w:rsid w:val="00265A2C"/>
    <w:rsid w:val="00267FF3"/>
    <w:rsid w:val="00270B28"/>
    <w:rsid w:val="0027102E"/>
    <w:rsid w:val="00271164"/>
    <w:rsid w:val="00272C68"/>
    <w:rsid w:val="002733E3"/>
    <w:rsid w:val="002806FC"/>
    <w:rsid w:val="002812C7"/>
    <w:rsid w:val="00281D75"/>
    <w:rsid w:val="00281ECF"/>
    <w:rsid w:val="00282A68"/>
    <w:rsid w:val="002833B3"/>
    <w:rsid w:val="00283545"/>
    <w:rsid w:val="00283600"/>
    <w:rsid w:val="00284F60"/>
    <w:rsid w:val="0028699F"/>
    <w:rsid w:val="00287E70"/>
    <w:rsid w:val="0029115C"/>
    <w:rsid w:val="00291990"/>
    <w:rsid w:val="00292DEE"/>
    <w:rsid w:val="00292F10"/>
    <w:rsid w:val="0029310E"/>
    <w:rsid w:val="00293B1E"/>
    <w:rsid w:val="00295DF6"/>
    <w:rsid w:val="002A0531"/>
    <w:rsid w:val="002A0945"/>
    <w:rsid w:val="002A0EC5"/>
    <w:rsid w:val="002A15FB"/>
    <w:rsid w:val="002A1E20"/>
    <w:rsid w:val="002A2181"/>
    <w:rsid w:val="002A3419"/>
    <w:rsid w:val="002A58AA"/>
    <w:rsid w:val="002A6D14"/>
    <w:rsid w:val="002B053C"/>
    <w:rsid w:val="002B0A66"/>
    <w:rsid w:val="002B0C0A"/>
    <w:rsid w:val="002B1A06"/>
    <w:rsid w:val="002B380E"/>
    <w:rsid w:val="002B4541"/>
    <w:rsid w:val="002B6C1B"/>
    <w:rsid w:val="002B6CA1"/>
    <w:rsid w:val="002B71EB"/>
    <w:rsid w:val="002B7378"/>
    <w:rsid w:val="002B783C"/>
    <w:rsid w:val="002C0887"/>
    <w:rsid w:val="002C1C9F"/>
    <w:rsid w:val="002C257B"/>
    <w:rsid w:val="002C2807"/>
    <w:rsid w:val="002C2EA7"/>
    <w:rsid w:val="002C717B"/>
    <w:rsid w:val="002C7F59"/>
    <w:rsid w:val="002D157F"/>
    <w:rsid w:val="002D194A"/>
    <w:rsid w:val="002D493E"/>
    <w:rsid w:val="002D537A"/>
    <w:rsid w:val="002D6B0B"/>
    <w:rsid w:val="002D7303"/>
    <w:rsid w:val="002D7CEF"/>
    <w:rsid w:val="002E150A"/>
    <w:rsid w:val="002E29FB"/>
    <w:rsid w:val="002E3B30"/>
    <w:rsid w:val="002E5E81"/>
    <w:rsid w:val="002E6452"/>
    <w:rsid w:val="002E69F1"/>
    <w:rsid w:val="002E7C38"/>
    <w:rsid w:val="002F0125"/>
    <w:rsid w:val="002F03A0"/>
    <w:rsid w:val="002F093D"/>
    <w:rsid w:val="002F0B02"/>
    <w:rsid w:val="002F0B85"/>
    <w:rsid w:val="002F175C"/>
    <w:rsid w:val="002F2349"/>
    <w:rsid w:val="002F3224"/>
    <w:rsid w:val="002F3C8A"/>
    <w:rsid w:val="002F614A"/>
    <w:rsid w:val="002F642F"/>
    <w:rsid w:val="002F6609"/>
    <w:rsid w:val="002F7BD9"/>
    <w:rsid w:val="002F7FC6"/>
    <w:rsid w:val="00300120"/>
    <w:rsid w:val="0030135B"/>
    <w:rsid w:val="003017EE"/>
    <w:rsid w:val="003021FE"/>
    <w:rsid w:val="00303298"/>
    <w:rsid w:val="0030412C"/>
    <w:rsid w:val="003041EB"/>
    <w:rsid w:val="00305211"/>
    <w:rsid w:val="00305740"/>
    <w:rsid w:val="00306338"/>
    <w:rsid w:val="003063A3"/>
    <w:rsid w:val="003072A9"/>
    <w:rsid w:val="003105F1"/>
    <w:rsid w:val="00312919"/>
    <w:rsid w:val="003145D8"/>
    <w:rsid w:val="00314686"/>
    <w:rsid w:val="0031743B"/>
    <w:rsid w:val="003217C3"/>
    <w:rsid w:val="00321810"/>
    <w:rsid w:val="00321EAD"/>
    <w:rsid w:val="003221D6"/>
    <w:rsid w:val="0032253C"/>
    <w:rsid w:val="00322C51"/>
    <w:rsid w:val="00323138"/>
    <w:rsid w:val="00324838"/>
    <w:rsid w:val="00325CB5"/>
    <w:rsid w:val="00326071"/>
    <w:rsid w:val="003277CB"/>
    <w:rsid w:val="00330A10"/>
    <w:rsid w:val="003320DC"/>
    <w:rsid w:val="00333FAE"/>
    <w:rsid w:val="00334B15"/>
    <w:rsid w:val="003350F3"/>
    <w:rsid w:val="00335D77"/>
    <w:rsid w:val="00340747"/>
    <w:rsid w:val="0034178F"/>
    <w:rsid w:val="00344003"/>
    <w:rsid w:val="00344F29"/>
    <w:rsid w:val="0034693D"/>
    <w:rsid w:val="003469E4"/>
    <w:rsid w:val="00347D2D"/>
    <w:rsid w:val="00347F3F"/>
    <w:rsid w:val="003502CD"/>
    <w:rsid w:val="00351181"/>
    <w:rsid w:val="00352F8F"/>
    <w:rsid w:val="00353C2F"/>
    <w:rsid w:val="00354D20"/>
    <w:rsid w:val="003552A1"/>
    <w:rsid w:val="003557FC"/>
    <w:rsid w:val="00356589"/>
    <w:rsid w:val="00357D38"/>
    <w:rsid w:val="00361594"/>
    <w:rsid w:val="003638E0"/>
    <w:rsid w:val="00366C25"/>
    <w:rsid w:val="00371F50"/>
    <w:rsid w:val="00373EF5"/>
    <w:rsid w:val="00375362"/>
    <w:rsid w:val="00375757"/>
    <w:rsid w:val="003759E9"/>
    <w:rsid w:val="003779D8"/>
    <w:rsid w:val="00377E5B"/>
    <w:rsid w:val="00380151"/>
    <w:rsid w:val="00380795"/>
    <w:rsid w:val="00380871"/>
    <w:rsid w:val="00380B7A"/>
    <w:rsid w:val="00381A8A"/>
    <w:rsid w:val="0038235C"/>
    <w:rsid w:val="00382968"/>
    <w:rsid w:val="0038482B"/>
    <w:rsid w:val="00384E4F"/>
    <w:rsid w:val="00384ECD"/>
    <w:rsid w:val="00385501"/>
    <w:rsid w:val="003904E8"/>
    <w:rsid w:val="00391900"/>
    <w:rsid w:val="0039276D"/>
    <w:rsid w:val="00393417"/>
    <w:rsid w:val="00393DC5"/>
    <w:rsid w:val="003940EE"/>
    <w:rsid w:val="003950D2"/>
    <w:rsid w:val="0039588A"/>
    <w:rsid w:val="00395F60"/>
    <w:rsid w:val="0039652E"/>
    <w:rsid w:val="00396F4E"/>
    <w:rsid w:val="00397B6D"/>
    <w:rsid w:val="003A12E4"/>
    <w:rsid w:val="003A181E"/>
    <w:rsid w:val="003A24AF"/>
    <w:rsid w:val="003A390B"/>
    <w:rsid w:val="003A4E96"/>
    <w:rsid w:val="003A686E"/>
    <w:rsid w:val="003A775B"/>
    <w:rsid w:val="003A7BC3"/>
    <w:rsid w:val="003B0CE5"/>
    <w:rsid w:val="003B2C38"/>
    <w:rsid w:val="003B3C7D"/>
    <w:rsid w:val="003B3F60"/>
    <w:rsid w:val="003B56EF"/>
    <w:rsid w:val="003B7515"/>
    <w:rsid w:val="003B7C78"/>
    <w:rsid w:val="003C0D79"/>
    <w:rsid w:val="003C181C"/>
    <w:rsid w:val="003C2CAD"/>
    <w:rsid w:val="003C2D67"/>
    <w:rsid w:val="003C3A1C"/>
    <w:rsid w:val="003C5283"/>
    <w:rsid w:val="003C701E"/>
    <w:rsid w:val="003D008F"/>
    <w:rsid w:val="003D12E2"/>
    <w:rsid w:val="003D3DF4"/>
    <w:rsid w:val="003D4274"/>
    <w:rsid w:val="003D6267"/>
    <w:rsid w:val="003D7CB6"/>
    <w:rsid w:val="003E223F"/>
    <w:rsid w:val="003E2ECF"/>
    <w:rsid w:val="003E5AB2"/>
    <w:rsid w:val="003E5BC2"/>
    <w:rsid w:val="003F1732"/>
    <w:rsid w:val="003F2143"/>
    <w:rsid w:val="003F26B1"/>
    <w:rsid w:val="003F3DAC"/>
    <w:rsid w:val="003F403B"/>
    <w:rsid w:val="003F575B"/>
    <w:rsid w:val="003F6480"/>
    <w:rsid w:val="00401B20"/>
    <w:rsid w:val="00401B90"/>
    <w:rsid w:val="004034C3"/>
    <w:rsid w:val="00404A1E"/>
    <w:rsid w:val="004058E9"/>
    <w:rsid w:val="00407BC2"/>
    <w:rsid w:val="00407DBC"/>
    <w:rsid w:val="00410D46"/>
    <w:rsid w:val="0041143C"/>
    <w:rsid w:val="00411C74"/>
    <w:rsid w:val="004120C7"/>
    <w:rsid w:val="00412E2C"/>
    <w:rsid w:val="00413A29"/>
    <w:rsid w:val="00413C09"/>
    <w:rsid w:val="00414293"/>
    <w:rsid w:val="0041463C"/>
    <w:rsid w:val="00415C32"/>
    <w:rsid w:val="00415EF7"/>
    <w:rsid w:val="004161DD"/>
    <w:rsid w:val="0042132E"/>
    <w:rsid w:val="00422B58"/>
    <w:rsid w:val="00423105"/>
    <w:rsid w:val="004240C4"/>
    <w:rsid w:val="0042609D"/>
    <w:rsid w:val="004264CF"/>
    <w:rsid w:val="00426C1E"/>
    <w:rsid w:val="00426C75"/>
    <w:rsid w:val="00426EC6"/>
    <w:rsid w:val="00427012"/>
    <w:rsid w:val="00427062"/>
    <w:rsid w:val="00427D19"/>
    <w:rsid w:val="0043081A"/>
    <w:rsid w:val="004315E9"/>
    <w:rsid w:val="00432319"/>
    <w:rsid w:val="00433C4E"/>
    <w:rsid w:val="00435C05"/>
    <w:rsid w:val="00437BA2"/>
    <w:rsid w:val="00442D6F"/>
    <w:rsid w:val="00442EE7"/>
    <w:rsid w:val="004436A2"/>
    <w:rsid w:val="00444F19"/>
    <w:rsid w:val="00445AFD"/>
    <w:rsid w:val="00445DD2"/>
    <w:rsid w:val="004461C4"/>
    <w:rsid w:val="00450926"/>
    <w:rsid w:val="004517E6"/>
    <w:rsid w:val="00451FBB"/>
    <w:rsid w:val="00452258"/>
    <w:rsid w:val="00453AC6"/>
    <w:rsid w:val="00453CD3"/>
    <w:rsid w:val="00457441"/>
    <w:rsid w:val="00462130"/>
    <w:rsid w:val="00462E2C"/>
    <w:rsid w:val="004648A0"/>
    <w:rsid w:val="00465E78"/>
    <w:rsid w:val="004661EE"/>
    <w:rsid w:val="00466F89"/>
    <w:rsid w:val="00471315"/>
    <w:rsid w:val="00473D6B"/>
    <w:rsid w:val="004740A6"/>
    <w:rsid w:val="004743F7"/>
    <w:rsid w:val="0047466A"/>
    <w:rsid w:val="0047591B"/>
    <w:rsid w:val="00476677"/>
    <w:rsid w:val="004772CD"/>
    <w:rsid w:val="00477912"/>
    <w:rsid w:val="00480433"/>
    <w:rsid w:val="00485616"/>
    <w:rsid w:val="00486139"/>
    <w:rsid w:val="00486B99"/>
    <w:rsid w:val="00486FEA"/>
    <w:rsid w:val="0048762B"/>
    <w:rsid w:val="00490605"/>
    <w:rsid w:val="00490943"/>
    <w:rsid w:val="00490B2D"/>
    <w:rsid w:val="00496B67"/>
    <w:rsid w:val="0049769A"/>
    <w:rsid w:val="00497C91"/>
    <w:rsid w:val="004A0AF3"/>
    <w:rsid w:val="004A1326"/>
    <w:rsid w:val="004A1393"/>
    <w:rsid w:val="004A1E90"/>
    <w:rsid w:val="004A2038"/>
    <w:rsid w:val="004A275F"/>
    <w:rsid w:val="004A517D"/>
    <w:rsid w:val="004A6867"/>
    <w:rsid w:val="004A792D"/>
    <w:rsid w:val="004B128B"/>
    <w:rsid w:val="004B2397"/>
    <w:rsid w:val="004B2505"/>
    <w:rsid w:val="004B4210"/>
    <w:rsid w:val="004B48BA"/>
    <w:rsid w:val="004B4DA6"/>
    <w:rsid w:val="004B4DCD"/>
    <w:rsid w:val="004B5846"/>
    <w:rsid w:val="004B62EE"/>
    <w:rsid w:val="004B6E92"/>
    <w:rsid w:val="004C0758"/>
    <w:rsid w:val="004C0DF2"/>
    <w:rsid w:val="004C11A5"/>
    <w:rsid w:val="004C13C5"/>
    <w:rsid w:val="004C21D3"/>
    <w:rsid w:val="004C2C15"/>
    <w:rsid w:val="004C3530"/>
    <w:rsid w:val="004C6EDE"/>
    <w:rsid w:val="004D0F1B"/>
    <w:rsid w:val="004D3502"/>
    <w:rsid w:val="004D42B5"/>
    <w:rsid w:val="004D4395"/>
    <w:rsid w:val="004D46D9"/>
    <w:rsid w:val="004D49A9"/>
    <w:rsid w:val="004D5234"/>
    <w:rsid w:val="004D64F7"/>
    <w:rsid w:val="004D662A"/>
    <w:rsid w:val="004D7FA5"/>
    <w:rsid w:val="004E009B"/>
    <w:rsid w:val="004E1494"/>
    <w:rsid w:val="004E1AB9"/>
    <w:rsid w:val="004E33F7"/>
    <w:rsid w:val="004E6769"/>
    <w:rsid w:val="004E7600"/>
    <w:rsid w:val="004F21FB"/>
    <w:rsid w:val="004F5456"/>
    <w:rsid w:val="004F5EB3"/>
    <w:rsid w:val="004F7F00"/>
    <w:rsid w:val="00502CD1"/>
    <w:rsid w:val="005031CB"/>
    <w:rsid w:val="0050339E"/>
    <w:rsid w:val="00503A11"/>
    <w:rsid w:val="00505673"/>
    <w:rsid w:val="00506A37"/>
    <w:rsid w:val="00507D65"/>
    <w:rsid w:val="00507EAE"/>
    <w:rsid w:val="00511800"/>
    <w:rsid w:val="00513133"/>
    <w:rsid w:val="0051354E"/>
    <w:rsid w:val="00513897"/>
    <w:rsid w:val="00515B9A"/>
    <w:rsid w:val="0051742F"/>
    <w:rsid w:val="005247A7"/>
    <w:rsid w:val="00524AEF"/>
    <w:rsid w:val="005254E8"/>
    <w:rsid w:val="005269A2"/>
    <w:rsid w:val="00526D84"/>
    <w:rsid w:val="005278C8"/>
    <w:rsid w:val="0053069E"/>
    <w:rsid w:val="0053114F"/>
    <w:rsid w:val="00531489"/>
    <w:rsid w:val="00532D93"/>
    <w:rsid w:val="00533B12"/>
    <w:rsid w:val="00534CD3"/>
    <w:rsid w:val="00535D9F"/>
    <w:rsid w:val="00536EAA"/>
    <w:rsid w:val="00536EE6"/>
    <w:rsid w:val="0054165A"/>
    <w:rsid w:val="00542299"/>
    <w:rsid w:val="0054297B"/>
    <w:rsid w:val="00542E9F"/>
    <w:rsid w:val="0054390C"/>
    <w:rsid w:val="00544B8D"/>
    <w:rsid w:val="00544E81"/>
    <w:rsid w:val="0054544F"/>
    <w:rsid w:val="005465D6"/>
    <w:rsid w:val="00550192"/>
    <w:rsid w:val="00551F7C"/>
    <w:rsid w:val="0055380C"/>
    <w:rsid w:val="00554276"/>
    <w:rsid w:val="00555B41"/>
    <w:rsid w:val="00556556"/>
    <w:rsid w:val="005573DA"/>
    <w:rsid w:val="00557B53"/>
    <w:rsid w:val="00563B8A"/>
    <w:rsid w:val="00563D8C"/>
    <w:rsid w:val="00564039"/>
    <w:rsid w:val="00565EBE"/>
    <w:rsid w:val="00566A0B"/>
    <w:rsid w:val="005725D8"/>
    <w:rsid w:val="005726B3"/>
    <w:rsid w:val="005746EB"/>
    <w:rsid w:val="005758CF"/>
    <w:rsid w:val="00576F32"/>
    <w:rsid w:val="00577BAB"/>
    <w:rsid w:val="00581039"/>
    <w:rsid w:val="00581DCF"/>
    <w:rsid w:val="0058366A"/>
    <w:rsid w:val="005837D3"/>
    <w:rsid w:val="00583C13"/>
    <w:rsid w:val="00584784"/>
    <w:rsid w:val="00586849"/>
    <w:rsid w:val="00587B52"/>
    <w:rsid w:val="00587BBF"/>
    <w:rsid w:val="0059279E"/>
    <w:rsid w:val="00593FAC"/>
    <w:rsid w:val="00594ABF"/>
    <w:rsid w:val="0059526B"/>
    <w:rsid w:val="00595787"/>
    <w:rsid w:val="00596660"/>
    <w:rsid w:val="0059686D"/>
    <w:rsid w:val="00597600"/>
    <w:rsid w:val="005A0B23"/>
    <w:rsid w:val="005A11F8"/>
    <w:rsid w:val="005A28A0"/>
    <w:rsid w:val="005A2C3A"/>
    <w:rsid w:val="005A2E35"/>
    <w:rsid w:val="005A3AE2"/>
    <w:rsid w:val="005A53FE"/>
    <w:rsid w:val="005A6117"/>
    <w:rsid w:val="005A675C"/>
    <w:rsid w:val="005A6A07"/>
    <w:rsid w:val="005A716C"/>
    <w:rsid w:val="005B096E"/>
    <w:rsid w:val="005B142A"/>
    <w:rsid w:val="005B27E1"/>
    <w:rsid w:val="005B2FD5"/>
    <w:rsid w:val="005B32CF"/>
    <w:rsid w:val="005B44FF"/>
    <w:rsid w:val="005B6F90"/>
    <w:rsid w:val="005B7029"/>
    <w:rsid w:val="005B725F"/>
    <w:rsid w:val="005B78E3"/>
    <w:rsid w:val="005C153F"/>
    <w:rsid w:val="005C30B1"/>
    <w:rsid w:val="005C46F7"/>
    <w:rsid w:val="005C5CD3"/>
    <w:rsid w:val="005D2530"/>
    <w:rsid w:val="005D354E"/>
    <w:rsid w:val="005D3D1E"/>
    <w:rsid w:val="005D3D6B"/>
    <w:rsid w:val="005D4B12"/>
    <w:rsid w:val="005D5F4D"/>
    <w:rsid w:val="005D6936"/>
    <w:rsid w:val="005D6E55"/>
    <w:rsid w:val="005D6EE0"/>
    <w:rsid w:val="005D7D59"/>
    <w:rsid w:val="005E032B"/>
    <w:rsid w:val="005E0EC7"/>
    <w:rsid w:val="005E15C7"/>
    <w:rsid w:val="005E3A93"/>
    <w:rsid w:val="005E3FC7"/>
    <w:rsid w:val="005E4344"/>
    <w:rsid w:val="005F0340"/>
    <w:rsid w:val="005F0435"/>
    <w:rsid w:val="005F26F2"/>
    <w:rsid w:val="005F3B69"/>
    <w:rsid w:val="005F3EC7"/>
    <w:rsid w:val="005F5F38"/>
    <w:rsid w:val="005F6139"/>
    <w:rsid w:val="005F63CE"/>
    <w:rsid w:val="005F6725"/>
    <w:rsid w:val="005F754B"/>
    <w:rsid w:val="0060099B"/>
    <w:rsid w:val="00600EBA"/>
    <w:rsid w:val="00601F45"/>
    <w:rsid w:val="00602840"/>
    <w:rsid w:val="00602B01"/>
    <w:rsid w:val="00602C37"/>
    <w:rsid w:val="006044BE"/>
    <w:rsid w:val="00605C69"/>
    <w:rsid w:val="00605ED0"/>
    <w:rsid w:val="006071C6"/>
    <w:rsid w:val="006072BB"/>
    <w:rsid w:val="00607579"/>
    <w:rsid w:val="00610E61"/>
    <w:rsid w:val="00611452"/>
    <w:rsid w:val="00611A7F"/>
    <w:rsid w:val="00617C3D"/>
    <w:rsid w:val="006217F0"/>
    <w:rsid w:val="00622EC2"/>
    <w:rsid w:val="00623026"/>
    <w:rsid w:val="00627A31"/>
    <w:rsid w:val="006309D5"/>
    <w:rsid w:val="00630F76"/>
    <w:rsid w:val="00631075"/>
    <w:rsid w:val="006316C7"/>
    <w:rsid w:val="00632F4D"/>
    <w:rsid w:val="00633154"/>
    <w:rsid w:val="006334A0"/>
    <w:rsid w:val="006337F4"/>
    <w:rsid w:val="0063393C"/>
    <w:rsid w:val="00633DBE"/>
    <w:rsid w:val="0063508C"/>
    <w:rsid w:val="00635B71"/>
    <w:rsid w:val="00635E9E"/>
    <w:rsid w:val="0064249F"/>
    <w:rsid w:val="00643151"/>
    <w:rsid w:val="00643B81"/>
    <w:rsid w:val="0064442B"/>
    <w:rsid w:val="006448EA"/>
    <w:rsid w:val="00646753"/>
    <w:rsid w:val="00646EB3"/>
    <w:rsid w:val="00647059"/>
    <w:rsid w:val="00650CA0"/>
    <w:rsid w:val="00651287"/>
    <w:rsid w:val="006527BE"/>
    <w:rsid w:val="00653106"/>
    <w:rsid w:val="006539AD"/>
    <w:rsid w:val="0065560B"/>
    <w:rsid w:val="0065674C"/>
    <w:rsid w:val="006567C8"/>
    <w:rsid w:val="00657987"/>
    <w:rsid w:val="00660B45"/>
    <w:rsid w:val="006624CD"/>
    <w:rsid w:val="00666AAC"/>
    <w:rsid w:val="00667A9C"/>
    <w:rsid w:val="006748BA"/>
    <w:rsid w:val="006759EA"/>
    <w:rsid w:val="00680131"/>
    <w:rsid w:val="006807BE"/>
    <w:rsid w:val="0068193F"/>
    <w:rsid w:val="006819B4"/>
    <w:rsid w:val="00682314"/>
    <w:rsid w:val="0068241C"/>
    <w:rsid w:val="00683E8F"/>
    <w:rsid w:val="00686C96"/>
    <w:rsid w:val="00686CE5"/>
    <w:rsid w:val="0068711E"/>
    <w:rsid w:val="0069044F"/>
    <w:rsid w:val="00692D80"/>
    <w:rsid w:val="00692F2C"/>
    <w:rsid w:val="0069314A"/>
    <w:rsid w:val="006933CE"/>
    <w:rsid w:val="00693600"/>
    <w:rsid w:val="006941FB"/>
    <w:rsid w:val="0069473F"/>
    <w:rsid w:val="00694E52"/>
    <w:rsid w:val="006955E2"/>
    <w:rsid w:val="00697C81"/>
    <w:rsid w:val="006A1865"/>
    <w:rsid w:val="006A3DA0"/>
    <w:rsid w:val="006A4116"/>
    <w:rsid w:val="006A7F68"/>
    <w:rsid w:val="006B0736"/>
    <w:rsid w:val="006B0A3E"/>
    <w:rsid w:val="006B0D1E"/>
    <w:rsid w:val="006B1B0C"/>
    <w:rsid w:val="006B210A"/>
    <w:rsid w:val="006B302A"/>
    <w:rsid w:val="006B36BF"/>
    <w:rsid w:val="006B3934"/>
    <w:rsid w:val="006B4311"/>
    <w:rsid w:val="006B4D96"/>
    <w:rsid w:val="006B57A4"/>
    <w:rsid w:val="006B6B24"/>
    <w:rsid w:val="006B70A3"/>
    <w:rsid w:val="006B7105"/>
    <w:rsid w:val="006B79E7"/>
    <w:rsid w:val="006C0ED8"/>
    <w:rsid w:val="006C1914"/>
    <w:rsid w:val="006C352D"/>
    <w:rsid w:val="006C44FC"/>
    <w:rsid w:val="006C5266"/>
    <w:rsid w:val="006C5EC7"/>
    <w:rsid w:val="006C628A"/>
    <w:rsid w:val="006C631C"/>
    <w:rsid w:val="006C6928"/>
    <w:rsid w:val="006D1689"/>
    <w:rsid w:val="006D59C0"/>
    <w:rsid w:val="006D66E7"/>
    <w:rsid w:val="006D6DA2"/>
    <w:rsid w:val="006D71BC"/>
    <w:rsid w:val="006D7F08"/>
    <w:rsid w:val="006E3A8F"/>
    <w:rsid w:val="006F0387"/>
    <w:rsid w:val="006F1DD6"/>
    <w:rsid w:val="006F2B85"/>
    <w:rsid w:val="006F2EA5"/>
    <w:rsid w:val="006F3127"/>
    <w:rsid w:val="006F52ED"/>
    <w:rsid w:val="006F58D2"/>
    <w:rsid w:val="006F694A"/>
    <w:rsid w:val="007004C7"/>
    <w:rsid w:val="00700B34"/>
    <w:rsid w:val="007012F3"/>
    <w:rsid w:val="00701C6D"/>
    <w:rsid w:val="007048CD"/>
    <w:rsid w:val="0070491D"/>
    <w:rsid w:val="007050DA"/>
    <w:rsid w:val="007052EE"/>
    <w:rsid w:val="0070792D"/>
    <w:rsid w:val="0071037F"/>
    <w:rsid w:val="0071074A"/>
    <w:rsid w:val="007108B5"/>
    <w:rsid w:val="00710E8D"/>
    <w:rsid w:val="007117B5"/>
    <w:rsid w:val="007132FE"/>
    <w:rsid w:val="007136E1"/>
    <w:rsid w:val="0071387F"/>
    <w:rsid w:val="007140DC"/>
    <w:rsid w:val="00715C76"/>
    <w:rsid w:val="00715CDC"/>
    <w:rsid w:val="00716B9C"/>
    <w:rsid w:val="0071709A"/>
    <w:rsid w:val="00717DC7"/>
    <w:rsid w:val="00721A91"/>
    <w:rsid w:val="00723E63"/>
    <w:rsid w:val="00724052"/>
    <w:rsid w:val="007250DC"/>
    <w:rsid w:val="00725AA5"/>
    <w:rsid w:val="00730C01"/>
    <w:rsid w:val="00731AD2"/>
    <w:rsid w:val="0073325D"/>
    <w:rsid w:val="00733B90"/>
    <w:rsid w:val="00734900"/>
    <w:rsid w:val="00734D78"/>
    <w:rsid w:val="00735CC2"/>
    <w:rsid w:val="007369EC"/>
    <w:rsid w:val="00737553"/>
    <w:rsid w:val="007379CE"/>
    <w:rsid w:val="00741959"/>
    <w:rsid w:val="0074369E"/>
    <w:rsid w:val="00743A28"/>
    <w:rsid w:val="007440CF"/>
    <w:rsid w:val="00744134"/>
    <w:rsid w:val="0074481B"/>
    <w:rsid w:val="00744A1E"/>
    <w:rsid w:val="00745298"/>
    <w:rsid w:val="007464E5"/>
    <w:rsid w:val="00746AF6"/>
    <w:rsid w:val="007475F3"/>
    <w:rsid w:val="00750199"/>
    <w:rsid w:val="007501F1"/>
    <w:rsid w:val="00750293"/>
    <w:rsid w:val="007521D3"/>
    <w:rsid w:val="0075283F"/>
    <w:rsid w:val="007534F6"/>
    <w:rsid w:val="007549D8"/>
    <w:rsid w:val="0075569F"/>
    <w:rsid w:val="00755CB4"/>
    <w:rsid w:val="00757B29"/>
    <w:rsid w:val="00763856"/>
    <w:rsid w:val="00763947"/>
    <w:rsid w:val="007662B7"/>
    <w:rsid w:val="007674A9"/>
    <w:rsid w:val="0076765A"/>
    <w:rsid w:val="00771151"/>
    <w:rsid w:val="007719B9"/>
    <w:rsid w:val="00774E94"/>
    <w:rsid w:val="00774FC3"/>
    <w:rsid w:val="00775925"/>
    <w:rsid w:val="007762B5"/>
    <w:rsid w:val="0077677B"/>
    <w:rsid w:val="00776BA0"/>
    <w:rsid w:val="00780BEC"/>
    <w:rsid w:val="00781A0C"/>
    <w:rsid w:val="007820C2"/>
    <w:rsid w:val="0078226E"/>
    <w:rsid w:val="00783077"/>
    <w:rsid w:val="00783227"/>
    <w:rsid w:val="0078328D"/>
    <w:rsid w:val="00786F28"/>
    <w:rsid w:val="00790008"/>
    <w:rsid w:val="00790EEA"/>
    <w:rsid w:val="007913D5"/>
    <w:rsid w:val="007913F6"/>
    <w:rsid w:val="0079174B"/>
    <w:rsid w:val="007921AE"/>
    <w:rsid w:val="00793717"/>
    <w:rsid w:val="00794012"/>
    <w:rsid w:val="00794853"/>
    <w:rsid w:val="00794E4F"/>
    <w:rsid w:val="0079500A"/>
    <w:rsid w:val="00795D96"/>
    <w:rsid w:val="00796363"/>
    <w:rsid w:val="007969F9"/>
    <w:rsid w:val="00797078"/>
    <w:rsid w:val="007A0CEA"/>
    <w:rsid w:val="007A0E01"/>
    <w:rsid w:val="007A1768"/>
    <w:rsid w:val="007A2359"/>
    <w:rsid w:val="007A249F"/>
    <w:rsid w:val="007A2C38"/>
    <w:rsid w:val="007A447A"/>
    <w:rsid w:val="007A4F86"/>
    <w:rsid w:val="007A5561"/>
    <w:rsid w:val="007A6687"/>
    <w:rsid w:val="007A7914"/>
    <w:rsid w:val="007A7C83"/>
    <w:rsid w:val="007B042B"/>
    <w:rsid w:val="007B11B2"/>
    <w:rsid w:val="007B2000"/>
    <w:rsid w:val="007B4255"/>
    <w:rsid w:val="007B4BB9"/>
    <w:rsid w:val="007B5DEA"/>
    <w:rsid w:val="007B5E5C"/>
    <w:rsid w:val="007B7D2B"/>
    <w:rsid w:val="007C07FC"/>
    <w:rsid w:val="007C0BA6"/>
    <w:rsid w:val="007C122A"/>
    <w:rsid w:val="007C1475"/>
    <w:rsid w:val="007C2533"/>
    <w:rsid w:val="007C2B3C"/>
    <w:rsid w:val="007C3EB2"/>
    <w:rsid w:val="007C5CAA"/>
    <w:rsid w:val="007D0EF9"/>
    <w:rsid w:val="007D355A"/>
    <w:rsid w:val="007D3938"/>
    <w:rsid w:val="007D5B95"/>
    <w:rsid w:val="007D5C61"/>
    <w:rsid w:val="007D6B6A"/>
    <w:rsid w:val="007D7963"/>
    <w:rsid w:val="007D7A59"/>
    <w:rsid w:val="007D7ACA"/>
    <w:rsid w:val="007D7E5B"/>
    <w:rsid w:val="007E1D86"/>
    <w:rsid w:val="007E2791"/>
    <w:rsid w:val="007E2C3B"/>
    <w:rsid w:val="007E4600"/>
    <w:rsid w:val="007E48CA"/>
    <w:rsid w:val="007E78D3"/>
    <w:rsid w:val="007E78ED"/>
    <w:rsid w:val="007E7D5C"/>
    <w:rsid w:val="007F0508"/>
    <w:rsid w:val="007F1A55"/>
    <w:rsid w:val="007F26B8"/>
    <w:rsid w:val="007F29D8"/>
    <w:rsid w:val="007F366C"/>
    <w:rsid w:val="007F512E"/>
    <w:rsid w:val="007F5F4D"/>
    <w:rsid w:val="007F613D"/>
    <w:rsid w:val="007F66B2"/>
    <w:rsid w:val="007F6EFF"/>
    <w:rsid w:val="007F6F3D"/>
    <w:rsid w:val="007F7F4E"/>
    <w:rsid w:val="00800C86"/>
    <w:rsid w:val="008016D7"/>
    <w:rsid w:val="00801C73"/>
    <w:rsid w:val="008023B2"/>
    <w:rsid w:val="00804741"/>
    <w:rsid w:val="0080661A"/>
    <w:rsid w:val="00806ECC"/>
    <w:rsid w:val="00811920"/>
    <w:rsid w:val="00812AD6"/>
    <w:rsid w:val="00815BE7"/>
    <w:rsid w:val="0081625C"/>
    <w:rsid w:val="008171B9"/>
    <w:rsid w:val="0082191E"/>
    <w:rsid w:val="00821B43"/>
    <w:rsid w:val="00823C4F"/>
    <w:rsid w:val="00825083"/>
    <w:rsid w:val="00825D3A"/>
    <w:rsid w:val="008262AD"/>
    <w:rsid w:val="00827072"/>
    <w:rsid w:val="0082793F"/>
    <w:rsid w:val="008279A4"/>
    <w:rsid w:val="00831C91"/>
    <w:rsid w:val="00833593"/>
    <w:rsid w:val="0083426F"/>
    <w:rsid w:val="008344ED"/>
    <w:rsid w:val="0083768F"/>
    <w:rsid w:val="008400B0"/>
    <w:rsid w:val="00841D03"/>
    <w:rsid w:val="00842105"/>
    <w:rsid w:val="008422A0"/>
    <w:rsid w:val="008442F6"/>
    <w:rsid w:val="00844356"/>
    <w:rsid w:val="00845DBF"/>
    <w:rsid w:val="0084601F"/>
    <w:rsid w:val="008464F9"/>
    <w:rsid w:val="008509D6"/>
    <w:rsid w:val="00850DC9"/>
    <w:rsid w:val="00851495"/>
    <w:rsid w:val="00853C8A"/>
    <w:rsid w:val="00854D4A"/>
    <w:rsid w:val="00855557"/>
    <w:rsid w:val="00856DAA"/>
    <w:rsid w:val="00861DDA"/>
    <w:rsid w:val="00863A0C"/>
    <w:rsid w:val="00863C53"/>
    <w:rsid w:val="008644D5"/>
    <w:rsid w:val="00864C73"/>
    <w:rsid w:val="00865229"/>
    <w:rsid w:val="00866064"/>
    <w:rsid w:val="0086734A"/>
    <w:rsid w:val="00870AB9"/>
    <w:rsid w:val="00871ED7"/>
    <w:rsid w:val="008729CA"/>
    <w:rsid w:val="00873548"/>
    <w:rsid w:val="00873556"/>
    <w:rsid w:val="00873F95"/>
    <w:rsid w:val="0087596A"/>
    <w:rsid w:val="00877562"/>
    <w:rsid w:val="008776C8"/>
    <w:rsid w:val="0087793D"/>
    <w:rsid w:val="00880733"/>
    <w:rsid w:val="008823DA"/>
    <w:rsid w:val="00883059"/>
    <w:rsid w:val="00884F14"/>
    <w:rsid w:val="008869FE"/>
    <w:rsid w:val="00887EB7"/>
    <w:rsid w:val="00893491"/>
    <w:rsid w:val="008937C6"/>
    <w:rsid w:val="00893B81"/>
    <w:rsid w:val="00896C6B"/>
    <w:rsid w:val="00897E2E"/>
    <w:rsid w:val="008A0DFE"/>
    <w:rsid w:val="008A135E"/>
    <w:rsid w:val="008A177C"/>
    <w:rsid w:val="008A19A2"/>
    <w:rsid w:val="008A20ED"/>
    <w:rsid w:val="008A225D"/>
    <w:rsid w:val="008A31B8"/>
    <w:rsid w:val="008A3943"/>
    <w:rsid w:val="008B1A21"/>
    <w:rsid w:val="008B2A39"/>
    <w:rsid w:val="008B2B25"/>
    <w:rsid w:val="008B2C32"/>
    <w:rsid w:val="008B7BA1"/>
    <w:rsid w:val="008C05E5"/>
    <w:rsid w:val="008C1858"/>
    <w:rsid w:val="008C2044"/>
    <w:rsid w:val="008C25AC"/>
    <w:rsid w:val="008C25E1"/>
    <w:rsid w:val="008C37F0"/>
    <w:rsid w:val="008C5C81"/>
    <w:rsid w:val="008C60D4"/>
    <w:rsid w:val="008C6DF6"/>
    <w:rsid w:val="008C7E9D"/>
    <w:rsid w:val="008D0FBF"/>
    <w:rsid w:val="008D1578"/>
    <w:rsid w:val="008D158B"/>
    <w:rsid w:val="008D1EF1"/>
    <w:rsid w:val="008D2BFE"/>
    <w:rsid w:val="008D42B7"/>
    <w:rsid w:val="008D53EE"/>
    <w:rsid w:val="008D6106"/>
    <w:rsid w:val="008E0D20"/>
    <w:rsid w:val="008E1B95"/>
    <w:rsid w:val="008E1C33"/>
    <w:rsid w:val="008E2372"/>
    <w:rsid w:val="008E3906"/>
    <w:rsid w:val="008E56FA"/>
    <w:rsid w:val="008E5F5F"/>
    <w:rsid w:val="008E7A29"/>
    <w:rsid w:val="008F054C"/>
    <w:rsid w:val="008F066A"/>
    <w:rsid w:val="008F1723"/>
    <w:rsid w:val="008F22AE"/>
    <w:rsid w:val="008F3F88"/>
    <w:rsid w:val="008F4AF4"/>
    <w:rsid w:val="008F72C4"/>
    <w:rsid w:val="008F7385"/>
    <w:rsid w:val="00901366"/>
    <w:rsid w:val="009037C1"/>
    <w:rsid w:val="00904D9B"/>
    <w:rsid w:val="00904ECE"/>
    <w:rsid w:val="0090598F"/>
    <w:rsid w:val="00905D4F"/>
    <w:rsid w:val="00906289"/>
    <w:rsid w:val="0090710C"/>
    <w:rsid w:val="00910295"/>
    <w:rsid w:val="009113B8"/>
    <w:rsid w:val="00911B99"/>
    <w:rsid w:val="009202E0"/>
    <w:rsid w:val="009223D1"/>
    <w:rsid w:val="00922C9E"/>
    <w:rsid w:val="00923318"/>
    <w:rsid w:val="00923495"/>
    <w:rsid w:val="00924EC5"/>
    <w:rsid w:val="00924F96"/>
    <w:rsid w:val="00925EA9"/>
    <w:rsid w:val="0092607C"/>
    <w:rsid w:val="00927816"/>
    <w:rsid w:val="00927E47"/>
    <w:rsid w:val="00931F53"/>
    <w:rsid w:val="00932977"/>
    <w:rsid w:val="00933BF8"/>
    <w:rsid w:val="009349C1"/>
    <w:rsid w:val="0093506B"/>
    <w:rsid w:val="0093543C"/>
    <w:rsid w:val="009358E4"/>
    <w:rsid w:val="00936C3B"/>
    <w:rsid w:val="00937614"/>
    <w:rsid w:val="009419C0"/>
    <w:rsid w:val="00942441"/>
    <w:rsid w:val="00942448"/>
    <w:rsid w:val="00942BAF"/>
    <w:rsid w:val="009442A4"/>
    <w:rsid w:val="00944640"/>
    <w:rsid w:val="009449AC"/>
    <w:rsid w:val="00944AAD"/>
    <w:rsid w:val="00945D0A"/>
    <w:rsid w:val="0094783E"/>
    <w:rsid w:val="00951258"/>
    <w:rsid w:val="0095166B"/>
    <w:rsid w:val="00952C1E"/>
    <w:rsid w:val="00953255"/>
    <w:rsid w:val="00956628"/>
    <w:rsid w:val="00956A60"/>
    <w:rsid w:val="00957B66"/>
    <w:rsid w:val="009603E8"/>
    <w:rsid w:val="00960F43"/>
    <w:rsid w:val="00961ECC"/>
    <w:rsid w:val="0096497B"/>
    <w:rsid w:val="009649BB"/>
    <w:rsid w:val="00964B62"/>
    <w:rsid w:val="00967F80"/>
    <w:rsid w:val="0097087B"/>
    <w:rsid w:val="00971CC6"/>
    <w:rsid w:val="00972FB6"/>
    <w:rsid w:val="0097560A"/>
    <w:rsid w:val="009770D0"/>
    <w:rsid w:val="009809F5"/>
    <w:rsid w:val="009811A6"/>
    <w:rsid w:val="009828CD"/>
    <w:rsid w:val="00982D59"/>
    <w:rsid w:val="00985853"/>
    <w:rsid w:val="00986F62"/>
    <w:rsid w:val="0098730F"/>
    <w:rsid w:val="00987714"/>
    <w:rsid w:val="009902A8"/>
    <w:rsid w:val="0099051B"/>
    <w:rsid w:val="00990F1B"/>
    <w:rsid w:val="00991A51"/>
    <w:rsid w:val="00991AF4"/>
    <w:rsid w:val="0099328B"/>
    <w:rsid w:val="00994CD2"/>
    <w:rsid w:val="00996388"/>
    <w:rsid w:val="009A01B3"/>
    <w:rsid w:val="009A157F"/>
    <w:rsid w:val="009A15E4"/>
    <w:rsid w:val="009A1799"/>
    <w:rsid w:val="009A22D9"/>
    <w:rsid w:val="009A325D"/>
    <w:rsid w:val="009A4D4D"/>
    <w:rsid w:val="009A4E1B"/>
    <w:rsid w:val="009A5E21"/>
    <w:rsid w:val="009B2511"/>
    <w:rsid w:val="009B262E"/>
    <w:rsid w:val="009B450F"/>
    <w:rsid w:val="009B6EA4"/>
    <w:rsid w:val="009C09C3"/>
    <w:rsid w:val="009C239A"/>
    <w:rsid w:val="009C247F"/>
    <w:rsid w:val="009C4A34"/>
    <w:rsid w:val="009C4C20"/>
    <w:rsid w:val="009C5E1C"/>
    <w:rsid w:val="009C6334"/>
    <w:rsid w:val="009D2F89"/>
    <w:rsid w:val="009D309B"/>
    <w:rsid w:val="009D5B37"/>
    <w:rsid w:val="009D69C4"/>
    <w:rsid w:val="009E076C"/>
    <w:rsid w:val="009E178C"/>
    <w:rsid w:val="009E2D7E"/>
    <w:rsid w:val="009E44D7"/>
    <w:rsid w:val="009E4CB0"/>
    <w:rsid w:val="009E6CCE"/>
    <w:rsid w:val="009E73DF"/>
    <w:rsid w:val="009E7B4E"/>
    <w:rsid w:val="009F018A"/>
    <w:rsid w:val="009F4FD1"/>
    <w:rsid w:val="009F683C"/>
    <w:rsid w:val="009F72EB"/>
    <w:rsid w:val="00A01C21"/>
    <w:rsid w:val="00A01E29"/>
    <w:rsid w:val="00A02F1D"/>
    <w:rsid w:val="00A02F8D"/>
    <w:rsid w:val="00A03715"/>
    <w:rsid w:val="00A03DC8"/>
    <w:rsid w:val="00A0560B"/>
    <w:rsid w:val="00A05FF8"/>
    <w:rsid w:val="00A06C1C"/>
    <w:rsid w:val="00A111AD"/>
    <w:rsid w:val="00A116D0"/>
    <w:rsid w:val="00A11E12"/>
    <w:rsid w:val="00A1292F"/>
    <w:rsid w:val="00A1754B"/>
    <w:rsid w:val="00A17A92"/>
    <w:rsid w:val="00A204E2"/>
    <w:rsid w:val="00A20FEB"/>
    <w:rsid w:val="00A21820"/>
    <w:rsid w:val="00A248A5"/>
    <w:rsid w:val="00A27D70"/>
    <w:rsid w:val="00A30082"/>
    <w:rsid w:val="00A33201"/>
    <w:rsid w:val="00A353C0"/>
    <w:rsid w:val="00A35B42"/>
    <w:rsid w:val="00A404EC"/>
    <w:rsid w:val="00A417D0"/>
    <w:rsid w:val="00A42012"/>
    <w:rsid w:val="00A42CB9"/>
    <w:rsid w:val="00A43088"/>
    <w:rsid w:val="00A44095"/>
    <w:rsid w:val="00A44EC8"/>
    <w:rsid w:val="00A4628A"/>
    <w:rsid w:val="00A466C7"/>
    <w:rsid w:val="00A4684C"/>
    <w:rsid w:val="00A508BB"/>
    <w:rsid w:val="00A5098A"/>
    <w:rsid w:val="00A50F1A"/>
    <w:rsid w:val="00A5189A"/>
    <w:rsid w:val="00A522B1"/>
    <w:rsid w:val="00A5424B"/>
    <w:rsid w:val="00A54D39"/>
    <w:rsid w:val="00A5608D"/>
    <w:rsid w:val="00A56C9E"/>
    <w:rsid w:val="00A57A38"/>
    <w:rsid w:val="00A57F48"/>
    <w:rsid w:val="00A60C24"/>
    <w:rsid w:val="00A61BA9"/>
    <w:rsid w:val="00A62B9D"/>
    <w:rsid w:val="00A63502"/>
    <w:rsid w:val="00A64243"/>
    <w:rsid w:val="00A65309"/>
    <w:rsid w:val="00A6537B"/>
    <w:rsid w:val="00A67D1B"/>
    <w:rsid w:val="00A707B7"/>
    <w:rsid w:val="00A73995"/>
    <w:rsid w:val="00A73C23"/>
    <w:rsid w:val="00A74B42"/>
    <w:rsid w:val="00A75797"/>
    <w:rsid w:val="00A7629F"/>
    <w:rsid w:val="00A76B23"/>
    <w:rsid w:val="00A76C61"/>
    <w:rsid w:val="00A76E2D"/>
    <w:rsid w:val="00A8173F"/>
    <w:rsid w:val="00A83A7E"/>
    <w:rsid w:val="00A83C28"/>
    <w:rsid w:val="00A83F04"/>
    <w:rsid w:val="00A841C4"/>
    <w:rsid w:val="00A84928"/>
    <w:rsid w:val="00A852A4"/>
    <w:rsid w:val="00A85410"/>
    <w:rsid w:val="00A85D0F"/>
    <w:rsid w:val="00A866BA"/>
    <w:rsid w:val="00A86D2D"/>
    <w:rsid w:val="00A86F68"/>
    <w:rsid w:val="00A87536"/>
    <w:rsid w:val="00A909BA"/>
    <w:rsid w:val="00A91028"/>
    <w:rsid w:val="00A91C17"/>
    <w:rsid w:val="00A953BF"/>
    <w:rsid w:val="00AA14CC"/>
    <w:rsid w:val="00AA16E6"/>
    <w:rsid w:val="00AA263C"/>
    <w:rsid w:val="00AA3062"/>
    <w:rsid w:val="00AA3CC8"/>
    <w:rsid w:val="00AA426F"/>
    <w:rsid w:val="00AA5018"/>
    <w:rsid w:val="00AA733E"/>
    <w:rsid w:val="00AB1868"/>
    <w:rsid w:val="00AB1A60"/>
    <w:rsid w:val="00AB208A"/>
    <w:rsid w:val="00AB392C"/>
    <w:rsid w:val="00AB4C28"/>
    <w:rsid w:val="00AB4C2C"/>
    <w:rsid w:val="00AB5EED"/>
    <w:rsid w:val="00AB7753"/>
    <w:rsid w:val="00AC1146"/>
    <w:rsid w:val="00AC2D75"/>
    <w:rsid w:val="00AC53A7"/>
    <w:rsid w:val="00AC55EC"/>
    <w:rsid w:val="00AC58EE"/>
    <w:rsid w:val="00AD059C"/>
    <w:rsid w:val="00AD15CA"/>
    <w:rsid w:val="00AD2EF6"/>
    <w:rsid w:val="00AD4E46"/>
    <w:rsid w:val="00AD66E4"/>
    <w:rsid w:val="00AD7B44"/>
    <w:rsid w:val="00AE0DCE"/>
    <w:rsid w:val="00AE0F99"/>
    <w:rsid w:val="00AE132C"/>
    <w:rsid w:val="00AE1C6C"/>
    <w:rsid w:val="00AE3D5C"/>
    <w:rsid w:val="00AE3F5F"/>
    <w:rsid w:val="00AE4B96"/>
    <w:rsid w:val="00AE5C0F"/>
    <w:rsid w:val="00AE5ED8"/>
    <w:rsid w:val="00AF0186"/>
    <w:rsid w:val="00AF1132"/>
    <w:rsid w:val="00AF2092"/>
    <w:rsid w:val="00AF24D3"/>
    <w:rsid w:val="00AF4040"/>
    <w:rsid w:val="00AF52BA"/>
    <w:rsid w:val="00AF5F63"/>
    <w:rsid w:val="00AF76A7"/>
    <w:rsid w:val="00B00829"/>
    <w:rsid w:val="00B019E3"/>
    <w:rsid w:val="00B0713C"/>
    <w:rsid w:val="00B12C45"/>
    <w:rsid w:val="00B13E3F"/>
    <w:rsid w:val="00B14016"/>
    <w:rsid w:val="00B14B43"/>
    <w:rsid w:val="00B15D32"/>
    <w:rsid w:val="00B15EA7"/>
    <w:rsid w:val="00B220E6"/>
    <w:rsid w:val="00B222D6"/>
    <w:rsid w:val="00B2308D"/>
    <w:rsid w:val="00B237DF"/>
    <w:rsid w:val="00B2388D"/>
    <w:rsid w:val="00B245EA"/>
    <w:rsid w:val="00B26FDA"/>
    <w:rsid w:val="00B31953"/>
    <w:rsid w:val="00B320C9"/>
    <w:rsid w:val="00B32E38"/>
    <w:rsid w:val="00B33890"/>
    <w:rsid w:val="00B40173"/>
    <w:rsid w:val="00B41584"/>
    <w:rsid w:val="00B42844"/>
    <w:rsid w:val="00B43DE5"/>
    <w:rsid w:val="00B43FCD"/>
    <w:rsid w:val="00B45C7F"/>
    <w:rsid w:val="00B46745"/>
    <w:rsid w:val="00B52803"/>
    <w:rsid w:val="00B53416"/>
    <w:rsid w:val="00B53A27"/>
    <w:rsid w:val="00B54BE9"/>
    <w:rsid w:val="00B5507D"/>
    <w:rsid w:val="00B57ACD"/>
    <w:rsid w:val="00B57CFB"/>
    <w:rsid w:val="00B61073"/>
    <w:rsid w:val="00B61E32"/>
    <w:rsid w:val="00B63958"/>
    <w:rsid w:val="00B63B0D"/>
    <w:rsid w:val="00B6414E"/>
    <w:rsid w:val="00B64A48"/>
    <w:rsid w:val="00B64F42"/>
    <w:rsid w:val="00B653F2"/>
    <w:rsid w:val="00B65DEA"/>
    <w:rsid w:val="00B669C0"/>
    <w:rsid w:val="00B66C43"/>
    <w:rsid w:val="00B677F7"/>
    <w:rsid w:val="00B72E48"/>
    <w:rsid w:val="00B73083"/>
    <w:rsid w:val="00B73E64"/>
    <w:rsid w:val="00B744E5"/>
    <w:rsid w:val="00B75B65"/>
    <w:rsid w:val="00B76D4D"/>
    <w:rsid w:val="00B80FFC"/>
    <w:rsid w:val="00B81DA2"/>
    <w:rsid w:val="00B81FC1"/>
    <w:rsid w:val="00B820CF"/>
    <w:rsid w:val="00B839D8"/>
    <w:rsid w:val="00B83DF8"/>
    <w:rsid w:val="00B8502C"/>
    <w:rsid w:val="00B86A0C"/>
    <w:rsid w:val="00B87355"/>
    <w:rsid w:val="00B874E9"/>
    <w:rsid w:val="00B90412"/>
    <w:rsid w:val="00B91017"/>
    <w:rsid w:val="00B93914"/>
    <w:rsid w:val="00B952D1"/>
    <w:rsid w:val="00B95A5E"/>
    <w:rsid w:val="00B96691"/>
    <w:rsid w:val="00B96C5B"/>
    <w:rsid w:val="00B96E63"/>
    <w:rsid w:val="00B97120"/>
    <w:rsid w:val="00B97836"/>
    <w:rsid w:val="00BA158C"/>
    <w:rsid w:val="00BA2888"/>
    <w:rsid w:val="00BA4D45"/>
    <w:rsid w:val="00BA5E75"/>
    <w:rsid w:val="00BA6714"/>
    <w:rsid w:val="00BB01D9"/>
    <w:rsid w:val="00BB0B09"/>
    <w:rsid w:val="00BB13CE"/>
    <w:rsid w:val="00BB31DD"/>
    <w:rsid w:val="00BB3B74"/>
    <w:rsid w:val="00BB5486"/>
    <w:rsid w:val="00BB70E2"/>
    <w:rsid w:val="00BB72B4"/>
    <w:rsid w:val="00BB770D"/>
    <w:rsid w:val="00BB77AB"/>
    <w:rsid w:val="00BB7E37"/>
    <w:rsid w:val="00BC2708"/>
    <w:rsid w:val="00BC27B6"/>
    <w:rsid w:val="00BC2990"/>
    <w:rsid w:val="00BC3D98"/>
    <w:rsid w:val="00BC4576"/>
    <w:rsid w:val="00BC4AF6"/>
    <w:rsid w:val="00BC5F18"/>
    <w:rsid w:val="00BC6CD2"/>
    <w:rsid w:val="00BD031D"/>
    <w:rsid w:val="00BD11A8"/>
    <w:rsid w:val="00BD1F7F"/>
    <w:rsid w:val="00BD2877"/>
    <w:rsid w:val="00BD466D"/>
    <w:rsid w:val="00BD5A17"/>
    <w:rsid w:val="00BD612B"/>
    <w:rsid w:val="00BD6C8F"/>
    <w:rsid w:val="00BE042F"/>
    <w:rsid w:val="00BE1280"/>
    <w:rsid w:val="00BE178B"/>
    <w:rsid w:val="00BE37C5"/>
    <w:rsid w:val="00BE62D3"/>
    <w:rsid w:val="00BE6333"/>
    <w:rsid w:val="00BE7123"/>
    <w:rsid w:val="00BE74DD"/>
    <w:rsid w:val="00BE767E"/>
    <w:rsid w:val="00BF02B9"/>
    <w:rsid w:val="00BF083E"/>
    <w:rsid w:val="00BF1097"/>
    <w:rsid w:val="00BF3444"/>
    <w:rsid w:val="00BF35F5"/>
    <w:rsid w:val="00BF3BD6"/>
    <w:rsid w:val="00BF3C6D"/>
    <w:rsid w:val="00BF4D21"/>
    <w:rsid w:val="00BF573F"/>
    <w:rsid w:val="00BF5C92"/>
    <w:rsid w:val="00BF5EF6"/>
    <w:rsid w:val="00BF6D85"/>
    <w:rsid w:val="00BF76B8"/>
    <w:rsid w:val="00BF7AA1"/>
    <w:rsid w:val="00C0092A"/>
    <w:rsid w:val="00C0094F"/>
    <w:rsid w:val="00C00BC1"/>
    <w:rsid w:val="00C03615"/>
    <w:rsid w:val="00C04494"/>
    <w:rsid w:val="00C05104"/>
    <w:rsid w:val="00C07E77"/>
    <w:rsid w:val="00C1062E"/>
    <w:rsid w:val="00C110C8"/>
    <w:rsid w:val="00C11FE0"/>
    <w:rsid w:val="00C12507"/>
    <w:rsid w:val="00C14209"/>
    <w:rsid w:val="00C144A8"/>
    <w:rsid w:val="00C14649"/>
    <w:rsid w:val="00C15675"/>
    <w:rsid w:val="00C16E43"/>
    <w:rsid w:val="00C217F8"/>
    <w:rsid w:val="00C21BF3"/>
    <w:rsid w:val="00C22A43"/>
    <w:rsid w:val="00C22F02"/>
    <w:rsid w:val="00C22F4D"/>
    <w:rsid w:val="00C238DB"/>
    <w:rsid w:val="00C2416A"/>
    <w:rsid w:val="00C250B7"/>
    <w:rsid w:val="00C255ED"/>
    <w:rsid w:val="00C30C8C"/>
    <w:rsid w:val="00C3123C"/>
    <w:rsid w:val="00C3168D"/>
    <w:rsid w:val="00C31DDD"/>
    <w:rsid w:val="00C32817"/>
    <w:rsid w:val="00C32984"/>
    <w:rsid w:val="00C32CA3"/>
    <w:rsid w:val="00C33482"/>
    <w:rsid w:val="00C33C8C"/>
    <w:rsid w:val="00C340E1"/>
    <w:rsid w:val="00C346E5"/>
    <w:rsid w:val="00C34AC0"/>
    <w:rsid w:val="00C3504F"/>
    <w:rsid w:val="00C373C2"/>
    <w:rsid w:val="00C4135E"/>
    <w:rsid w:val="00C41F36"/>
    <w:rsid w:val="00C42C59"/>
    <w:rsid w:val="00C45DE1"/>
    <w:rsid w:val="00C4605D"/>
    <w:rsid w:val="00C50297"/>
    <w:rsid w:val="00C505EC"/>
    <w:rsid w:val="00C50D07"/>
    <w:rsid w:val="00C518C2"/>
    <w:rsid w:val="00C52B81"/>
    <w:rsid w:val="00C533AA"/>
    <w:rsid w:val="00C535A4"/>
    <w:rsid w:val="00C55EC4"/>
    <w:rsid w:val="00C57215"/>
    <w:rsid w:val="00C57747"/>
    <w:rsid w:val="00C60481"/>
    <w:rsid w:val="00C613C0"/>
    <w:rsid w:val="00C6216E"/>
    <w:rsid w:val="00C6436C"/>
    <w:rsid w:val="00C64551"/>
    <w:rsid w:val="00C646AF"/>
    <w:rsid w:val="00C64ECE"/>
    <w:rsid w:val="00C66273"/>
    <w:rsid w:val="00C66579"/>
    <w:rsid w:val="00C67FF1"/>
    <w:rsid w:val="00C700C0"/>
    <w:rsid w:val="00C71BE1"/>
    <w:rsid w:val="00C71E7E"/>
    <w:rsid w:val="00C72DE8"/>
    <w:rsid w:val="00C732DE"/>
    <w:rsid w:val="00C732E0"/>
    <w:rsid w:val="00C74CA8"/>
    <w:rsid w:val="00C75562"/>
    <w:rsid w:val="00C76716"/>
    <w:rsid w:val="00C82702"/>
    <w:rsid w:val="00C83C86"/>
    <w:rsid w:val="00C8409B"/>
    <w:rsid w:val="00C86ACE"/>
    <w:rsid w:val="00C86CF0"/>
    <w:rsid w:val="00C86D1A"/>
    <w:rsid w:val="00C87575"/>
    <w:rsid w:val="00C87CC8"/>
    <w:rsid w:val="00C91A20"/>
    <w:rsid w:val="00C9283D"/>
    <w:rsid w:val="00C934E1"/>
    <w:rsid w:val="00C9746B"/>
    <w:rsid w:val="00CA0024"/>
    <w:rsid w:val="00CA19BC"/>
    <w:rsid w:val="00CA1C1F"/>
    <w:rsid w:val="00CA1CF4"/>
    <w:rsid w:val="00CA2409"/>
    <w:rsid w:val="00CA3DD8"/>
    <w:rsid w:val="00CA3F99"/>
    <w:rsid w:val="00CA4742"/>
    <w:rsid w:val="00CA6B9B"/>
    <w:rsid w:val="00CA7AC1"/>
    <w:rsid w:val="00CB2650"/>
    <w:rsid w:val="00CB2792"/>
    <w:rsid w:val="00CB2837"/>
    <w:rsid w:val="00CB3027"/>
    <w:rsid w:val="00CB3DF9"/>
    <w:rsid w:val="00CB4223"/>
    <w:rsid w:val="00CB435C"/>
    <w:rsid w:val="00CB589E"/>
    <w:rsid w:val="00CB6413"/>
    <w:rsid w:val="00CC217C"/>
    <w:rsid w:val="00CC2DA6"/>
    <w:rsid w:val="00CC3A64"/>
    <w:rsid w:val="00CC4775"/>
    <w:rsid w:val="00CC4B3C"/>
    <w:rsid w:val="00CC5761"/>
    <w:rsid w:val="00CC57EF"/>
    <w:rsid w:val="00CC6E58"/>
    <w:rsid w:val="00CD0AD6"/>
    <w:rsid w:val="00CD122D"/>
    <w:rsid w:val="00CD2147"/>
    <w:rsid w:val="00CD384B"/>
    <w:rsid w:val="00CD4C86"/>
    <w:rsid w:val="00CD4C9C"/>
    <w:rsid w:val="00CD587D"/>
    <w:rsid w:val="00CD7765"/>
    <w:rsid w:val="00CD7D95"/>
    <w:rsid w:val="00CE0257"/>
    <w:rsid w:val="00CE0EB6"/>
    <w:rsid w:val="00CE5C88"/>
    <w:rsid w:val="00CE61B7"/>
    <w:rsid w:val="00CE6F16"/>
    <w:rsid w:val="00CE6F2A"/>
    <w:rsid w:val="00CE6F4E"/>
    <w:rsid w:val="00CE701D"/>
    <w:rsid w:val="00CE721C"/>
    <w:rsid w:val="00CE739F"/>
    <w:rsid w:val="00CF1DA6"/>
    <w:rsid w:val="00CF26E5"/>
    <w:rsid w:val="00CF3BF8"/>
    <w:rsid w:val="00CF44AF"/>
    <w:rsid w:val="00CF468F"/>
    <w:rsid w:val="00CF54DD"/>
    <w:rsid w:val="00CF5585"/>
    <w:rsid w:val="00CF5E57"/>
    <w:rsid w:val="00D0019C"/>
    <w:rsid w:val="00D0232B"/>
    <w:rsid w:val="00D02F86"/>
    <w:rsid w:val="00D0320D"/>
    <w:rsid w:val="00D03444"/>
    <w:rsid w:val="00D03FEA"/>
    <w:rsid w:val="00D106D3"/>
    <w:rsid w:val="00D114E7"/>
    <w:rsid w:val="00D11ADC"/>
    <w:rsid w:val="00D11B54"/>
    <w:rsid w:val="00D133CC"/>
    <w:rsid w:val="00D14CDD"/>
    <w:rsid w:val="00D15086"/>
    <w:rsid w:val="00D15546"/>
    <w:rsid w:val="00D171F7"/>
    <w:rsid w:val="00D17B84"/>
    <w:rsid w:val="00D21417"/>
    <w:rsid w:val="00D2262A"/>
    <w:rsid w:val="00D233BF"/>
    <w:rsid w:val="00D24BF6"/>
    <w:rsid w:val="00D255D0"/>
    <w:rsid w:val="00D265DD"/>
    <w:rsid w:val="00D279FD"/>
    <w:rsid w:val="00D30BCF"/>
    <w:rsid w:val="00D37BB3"/>
    <w:rsid w:val="00D415F8"/>
    <w:rsid w:val="00D4244F"/>
    <w:rsid w:val="00D42530"/>
    <w:rsid w:val="00D4292A"/>
    <w:rsid w:val="00D42FDF"/>
    <w:rsid w:val="00D44E0B"/>
    <w:rsid w:val="00D47055"/>
    <w:rsid w:val="00D476A4"/>
    <w:rsid w:val="00D50FD6"/>
    <w:rsid w:val="00D512FC"/>
    <w:rsid w:val="00D51EF6"/>
    <w:rsid w:val="00D54079"/>
    <w:rsid w:val="00D553A1"/>
    <w:rsid w:val="00D5637E"/>
    <w:rsid w:val="00D56B63"/>
    <w:rsid w:val="00D56F7C"/>
    <w:rsid w:val="00D56FFA"/>
    <w:rsid w:val="00D57EEE"/>
    <w:rsid w:val="00D612CF"/>
    <w:rsid w:val="00D62C5E"/>
    <w:rsid w:val="00D63679"/>
    <w:rsid w:val="00D64D3F"/>
    <w:rsid w:val="00D70C97"/>
    <w:rsid w:val="00D71F59"/>
    <w:rsid w:val="00D72C1B"/>
    <w:rsid w:val="00D736FB"/>
    <w:rsid w:val="00D74036"/>
    <w:rsid w:val="00D74681"/>
    <w:rsid w:val="00D75196"/>
    <w:rsid w:val="00D757C0"/>
    <w:rsid w:val="00D8075A"/>
    <w:rsid w:val="00D80827"/>
    <w:rsid w:val="00D854F1"/>
    <w:rsid w:val="00D85552"/>
    <w:rsid w:val="00D859D2"/>
    <w:rsid w:val="00D90CF8"/>
    <w:rsid w:val="00D91213"/>
    <w:rsid w:val="00D91569"/>
    <w:rsid w:val="00D918F0"/>
    <w:rsid w:val="00D91B28"/>
    <w:rsid w:val="00D92965"/>
    <w:rsid w:val="00D931E0"/>
    <w:rsid w:val="00D93497"/>
    <w:rsid w:val="00D94352"/>
    <w:rsid w:val="00D95845"/>
    <w:rsid w:val="00D965C7"/>
    <w:rsid w:val="00D973BB"/>
    <w:rsid w:val="00D97E60"/>
    <w:rsid w:val="00DA028B"/>
    <w:rsid w:val="00DA0B36"/>
    <w:rsid w:val="00DA0E0F"/>
    <w:rsid w:val="00DA245F"/>
    <w:rsid w:val="00DA4A7A"/>
    <w:rsid w:val="00DA4F05"/>
    <w:rsid w:val="00DA583E"/>
    <w:rsid w:val="00DA6E7E"/>
    <w:rsid w:val="00DA7657"/>
    <w:rsid w:val="00DA79AD"/>
    <w:rsid w:val="00DA7FB9"/>
    <w:rsid w:val="00DB0D2C"/>
    <w:rsid w:val="00DB1EF3"/>
    <w:rsid w:val="00DB2275"/>
    <w:rsid w:val="00DB2677"/>
    <w:rsid w:val="00DB35C3"/>
    <w:rsid w:val="00DB3C09"/>
    <w:rsid w:val="00DB41A2"/>
    <w:rsid w:val="00DB4B6A"/>
    <w:rsid w:val="00DB4D9E"/>
    <w:rsid w:val="00DC0AAD"/>
    <w:rsid w:val="00DC26AE"/>
    <w:rsid w:val="00DC3538"/>
    <w:rsid w:val="00DC5089"/>
    <w:rsid w:val="00DC560F"/>
    <w:rsid w:val="00DC6A01"/>
    <w:rsid w:val="00DC6E62"/>
    <w:rsid w:val="00DC741C"/>
    <w:rsid w:val="00DC7DB2"/>
    <w:rsid w:val="00DD2A71"/>
    <w:rsid w:val="00DD32BF"/>
    <w:rsid w:val="00DD4621"/>
    <w:rsid w:val="00DD56F3"/>
    <w:rsid w:val="00DD7805"/>
    <w:rsid w:val="00DD7CF8"/>
    <w:rsid w:val="00DE08A7"/>
    <w:rsid w:val="00DE2C84"/>
    <w:rsid w:val="00DE3F8D"/>
    <w:rsid w:val="00DE54CA"/>
    <w:rsid w:val="00DE684B"/>
    <w:rsid w:val="00DE6C59"/>
    <w:rsid w:val="00DE7561"/>
    <w:rsid w:val="00DE7E80"/>
    <w:rsid w:val="00DF14C3"/>
    <w:rsid w:val="00DF2EC5"/>
    <w:rsid w:val="00DF3569"/>
    <w:rsid w:val="00DF3806"/>
    <w:rsid w:val="00DF41E7"/>
    <w:rsid w:val="00DF5129"/>
    <w:rsid w:val="00DF64FF"/>
    <w:rsid w:val="00DF7542"/>
    <w:rsid w:val="00DF764F"/>
    <w:rsid w:val="00E00DD4"/>
    <w:rsid w:val="00E02401"/>
    <w:rsid w:val="00E03391"/>
    <w:rsid w:val="00E03E60"/>
    <w:rsid w:val="00E051D8"/>
    <w:rsid w:val="00E052C1"/>
    <w:rsid w:val="00E06883"/>
    <w:rsid w:val="00E07E19"/>
    <w:rsid w:val="00E10603"/>
    <w:rsid w:val="00E10C64"/>
    <w:rsid w:val="00E13094"/>
    <w:rsid w:val="00E130A8"/>
    <w:rsid w:val="00E13E83"/>
    <w:rsid w:val="00E15387"/>
    <w:rsid w:val="00E15E43"/>
    <w:rsid w:val="00E17141"/>
    <w:rsid w:val="00E17547"/>
    <w:rsid w:val="00E20468"/>
    <w:rsid w:val="00E20FD0"/>
    <w:rsid w:val="00E21652"/>
    <w:rsid w:val="00E21FCF"/>
    <w:rsid w:val="00E22294"/>
    <w:rsid w:val="00E23768"/>
    <w:rsid w:val="00E23D98"/>
    <w:rsid w:val="00E23FD0"/>
    <w:rsid w:val="00E274DC"/>
    <w:rsid w:val="00E300EC"/>
    <w:rsid w:val="00E3012D"/>
    <w:rsid w:val="00E302D6"/>
    <w:rsid w:val="00E30427"/>
    <w:rsid w:val="00E309C2"/>
    <w:rsid w:val="00E30A23"/>
    <w:rsid w:val="00E31202"/>
    <w:rsid w:val="00E313A6"/>
    <w:rsid w:val="00E3310A"/>
    <w:rsid w:val="00E3337A"/>
    <w:rsid w:val="00E33385"/>
    <w:rsid w:val="00E337F5"/>
    <w:rsid w:val="00E33BEA"/>
    <w:rsid w:val="00E34BFB"/>
    <w:rsid w:val="00E34FDE"/>
    <w:rsid w:val="00E363AC"/>
    <w:rsid w:val="00E36E28"/>
    <w:rsid w:val="00E378AE"/>
    <w:rsid w:val="00E41AAC"/>
    <w:rsid w:val="00E41E1D"/>
    <w:rsid w:val="00E42307"/>
    <w:rsid w:val="00E42651"/>
    <w:rsid w:val="00E42DC6"/>
    <w:rsid w:val="00E43176"/>
    <w:rsid w:val="00E4323C"/>
    <w:rsid w:val="00E434BA"/>
    <w:rsid w:val="00E455A0"/>
    <w:rsid w:val="00E45711"/>
    <w:rsid w:val="00E4599F"/>
    <w:rsid w:val="00E45C77"/>
    <w:rsid w:val="00E47FE8"/>
    <w:rsid w:val="00E513F2"/>
    <w:rsid w:val="00E51AE7"/>
    <w:rsid w:val="00E525AD"/>
    <w:rsid w:val="00E535A1"/>
    <w:rsid w:val="00E5450E"/>
    <w:rsid w:val="00E549E4"/>
    <w:rsid w:val="00E54E9D"/>
    <w:rsid w:val="00E60E1F"/>
    <w:rsid w:val="00E61331"/>
    <w:rsid w:val="00E61577"/>
    <w:rsid w:val="00E6242A"/>
    <w:rsid w:val="00E631E5"/>
    <w:rsid w:val="00E64022"/>
    <w:rsid w:val="00E643D6"/>
    <w:rsid w:val="00E648B9"/>
    <w:rsid w:val="00E64909"/>
    <w:rsid w:val="00E64A1F"/>
    <w:rsid w:val="00E650DE"/>
    <w:rsid w:val="00E707A0"/>
    <w:rsid w:val="00E71390"/>
    <w:rsid w:val="00E7181A"/>
    <w:rsid w:val="00E71F14"/>
    <w:rsid w:val="00E721D5"/>
    <w:rsid w:val="00E74BC5"/>
    <w:rsid w:val="00E751B1"/>
    <w:rsid w:val="00E77F6A"/>
    <w:rsid w:val="00E8045E"/>
    <w:rsid w:val="00E80B4B"/>
    <w:rsid w:val="00E81FC2"/>
    <w:rsid w:val="00E83739"/>
    <w:rsid w:val="00E837D5"/>
    <w:rsid w:val="00E86072"/>
    <w:rsid w:val="00E8666C"/>
    <w:rsid w:val="00E86BFE"/>
    <w:rsid w:val="00E871BB"/>
    <w:rsid w:val="00E90FE2"/>
    <w:rsid w:val="00E9144A"/>
    <w:rsid w:val="00E916D5"/>
    <w:rsid w:val="00E92CAE"/>
    <w:rsid w:val="00E9316A"/>
    <w:rsid w:val="00E93BC0"/>
    <w:rsid w:val="00E94D26"/>
    <w:rsid w:val="00E960E6"/>
    <w:rsid w:val="00E9703A"/>
    <w:rsid w:val="00E9748E"/>
    <w:rsid w:val="00EA07B1"/>
    <w:rsid w:val="00EA17C9"/>
    <w:rsid w:val="00EA2AC4"/>
    <w:rsid w:val="00EA2C4E"/>
    <w:rsid w:val="00EA2FB0"/>
    <w:rsid w:val="00EA403D"/>
    <w:rsid w:val="00EA5F5D"/>
    <w:rsid w:val="00EA6292"/>
    <w:rsid w:val="00EA637E"/>
    <w:rsid w:val="00EA6A69"/>
    <w:rsid w:val="00EB0188"/>
    <w:rsid w:val="00EB1160"/>
    <w:rsid w:val="00EB1CA1"/>
    <w:rsid w:val="00EB2331"/>
    <w:rsid w:val="00EB7B09"/>
    <w:rsid w:val="00EC00C1"/>
    <w:rsid w:val="00EC0EF0"/>
    <w:rsid w:val="00EC29B5"/>
    <w:rsid w:val="00EC6289"/>
    <w:rsid w:val="00EC654A"/>
    <w:rsid w:val="00ED4B35"/>
    <w:rsid w:val="00ED64F7"/>
    <w:rsid w:val="00ED669C"/>
    <w:rsid w:val="00ED66D5"/>
    <w:rsid w:val="00ED74D9"/>
    <w:rsid w:val="00EE09A0"/>
    <w:rsid w:val="00EE1F9C"/>
    <w:rsid w:val="00EE2526"/>
    <w:rsid w:val="00EE31A6"/>
    <w:rsid w:val="00EE5400"/>
    <w:rsid w:val="00EE55F0"/>
    <w:rsid w:val="00EE5802"/>
    <w:rsid w:val="00EE63E4"/>
    <w:rsid w:val="00EE75B3"/>
    <w:rsid w:val="00EE78E6"/>
    <w:rsid w:val="00EF007B"/>
    <w:rsid w:val="00EF0714"/>
    <w:rsid w:val="00EF0C21"/>
    <w:rsid w:val="00EF4100"/>
    <w:rsid w:val="00EF5274"/>
    <w:rsid w:val="00EF5624"/>
    <w:rsid w:val="00EF5B87"/>
    <w:rsid w:val="00EF5CF1"/>
    <w:rsid w:val="00EF7539"/>
    <w:rsid w:val="00EF7F78"/>
    <w:rsid w:val="00F0024A"/>
    <w:rsid w:val="00F00566"/>
    <w:rsid w:val="00F00DF8"/>
    <w:rsid w:val="00F01C47"/>
    <w:rsid w:val="00F01DFF"/>
    <w:rsid w:val="00F01F0E"/>
    <w:rsid w:val="00F034A1"/>
    <w:rsid w:val="00F03ECE"/>
    <w:rsid w:val="00F054A4"/>
    <w:rsid w:val="00F06C28"/>
    <w:rsid w:val="00F07F63"/>
    <w:rsid w:val="00F135A4"/>
    <w:rsid w:val="00F1399C"/>
    <w:rsid w:val="00F14F05"/>
    <w:rsid w:val="00F16BE2"/>
    <w:rsid w:val="00F1728F"/>
    <w:rsid w:val="00F1758B"/>
    <w:rsid w:val="00F177DB"/>
    <w:rsid w:val="00F20CAE"/>
    <w:rsid w:val="00F20F97"/>
    <w:rsid w:val="00F210DB"/>
    <w:rsid w:val="00F21109"/>
    <w:rsid w:val="00F214B1"/>
    <w:rsid w:val="00F21771"/>
    <w:rsid w:val="00F250F8"/>
    <w:rsid w:val="00F260B2"/>
    <w:rsid w:val="00F26BA1"/>
    <w:rsid w:val="00F306EA"/>
    <w:rsid w:val="00F30CE8"/>
    <w:rsid w:val="00F32A59"/>
    <w:rsid w:val="00F32C2D"/>
    <w:rsid w:val="00F333DD"/>
    <w:rsid w:val="00F33FDB"/>
    <w:rsid w:val="00F3407F"/>
    <w:rsid w:val="00F352D7"/>
    <w:rsid w:val="00F379A2"/>
    <w:rsid w:val="00F404C3"/>
    <w:rsid w:val="00F42AF1"/>
    <w:rsid w:val="00F42C6A"/>
    <w:rsid w:val="00F431C0"/>
    <w:rsid w:val="00F43963"/>
    <w:rsid w:val="00F44828"/>
    <w:rsid w:val="00F44A2D"/>
    <w:rsid w:val="00F4676C"/>
    <w:rsid w:val="00F46C9E"/>
    <w:rsid w:val="00F500D3"/>
    <w:rsid w:val="00F50958"/>
    <w:rsid w:val="00F50E56"/>
    <w:rsid w:val="00F51ADB"/>
    <w:rsid w:val="00F52872"/>
    <w:rsid w:val="00F53096"/>
    <w:rsid w:val="00F53A7F"/>
    <w:rsid w:val="00F53E6E"/>
    <w:rsid w:val="00F54FBC"/>
    <w:rsid w:val="00F55083"/>
    <w:rsid w:val="00F55880"/>
    <w:rsid w:val="00F6065D"/>
    <w:rsid w:val="00F60C5B"/>
    <w:rsid w:val="00F61A53"/>
    <w:rsid w:val="00F62235"/>
    <w:rsid w:val="00F62E55"/>
    <w:rsid w:val="00F64CCA"/>
    <w:rsid w:val="00F65385"/>
    <w:rsid w:val="00F6667D"/>
    <w:rsid w:val="00F667EB"/>
    <w:rsid w:val="00F67374"/>
    <w:rsid w:val="00F6791C"/>
    <w:rsid w:val="00F71D3B"/>
    <w:rsid w:val="00F72767"/>
    <w:rsid w:val="00F73D55"/>
    <w:rsid w:val="00F74B28"/>
    <w:rsid w:val="00F74F65"/>
    <w:rsid w:val="00F751AF"/>
    <w:rsid w:val="00F7590E"/>
    <w:rsid w:val="00F75911"/>
    <w:rsid w:val="00F77605"/>
    <w:rsid w:val="00F77D08"/>
    <w:rsid w:val="00F80F2F"/>
    <w:rsid w:val="00F812AD"/>
    <w:rsid w:val="00F834C9"/>
    <w:rsid w:val="00F837A5"/>
    <w:rsid w:val="00F84103"/>
    <w:rsid w:val="00F85B0B"/>
    <w:rsid w:val="00F87103"/>
    <w:rsid w:val="00F87ADA"/>
    <w:rsid w:val="00F91FE1"/>
    <w:rsid w:val="00F92057"/>
    <w:rsid w:val="00F920B5"/>
    <w:rsid w:val="00F92225"/>
    <w:rsid w:val="00F92435"/>
    <w:rsid w:val="00F93590"/>
    <w:rsid w:val="00F948E6"/>
    <w:rsid w:val="00F950EC"/>
    <w:rsid w:val="00F95736"/>
    <w:rsid w:val="00F97072"/>
    <w:rsid w:val="00F97097"/>
    <w:rsid w:val="00F974F9"/>
    <w:rsid w:val="00FA096F"/>
    <w:rsid w:val="00FA119E"/>
    <w:rsid w:val="00FA1D16"/>
    <w:rsid w:val="00FA2569"/>
    <w:rsid w:val="00FA38AB"/>
    <w:rsid w:val="00FA3AAC"/>
    <w:rsid w:val="00FA3BB0"/>
    <w:rsid w:val="00FA50A8"/>
    <w:rsid w:val="00FA5A5C"/>
    <w:rsid w:val="00FA5C3D"/>
    <w:rsid w:val="00FA5F89"/>
    <w:rsid w:val="00FA630D"/>
    <w:rsid w:val="00FA66EF"/>
    <w:rsid w:val="00FA789C"/>
    <w:rsid w:val="00FB00CA"/>
    <w:rsid w:val="00FB0AB1"/>
    <w:rsid w:val="00FB1BEC"/>
    <w:rsid w:val="00FB221F"/>
    <w:rsid w:val="00FB3A5B"/>
    <w:rsid w:val="00FB4406"/>
    <w:rsid w:val="00FB4935"/>
    <w:rsid w:val="00FB5357"/>
    <w:rsid w:val="00FB5447"/>
    <w:rsid w:val="00FB577C"/>
    <w:rsid w:val="00FB5C32"/>
    <w:rsid w:val="00FB6A53"/>
    <w:rsid w:val="00FC0949"/>
    <w:rsid w:val="00FC2592"/>
    <w:rsid w:val="00FC2958"/>
    <w:rsid w:val="00FC374B"/>
    <w:rsid w:val="00FC3CCA"/>
    <w:rsid w:val="00FC3F49"/>
    <w:rsid w:val="00FC4B2B"/>
    <w:rsid w:val="00FC5950"/>
    <w:rsid w:val="00FD3215"/>
    <w:rsid w:val="00FD41FA"/>
    <w:rsid w:val="00FD492F"/>
    <w:rsid w:val="00FD7F75"/>
    <w:rsid w:val="00FE0B90"/>
    <w:rsid w:val="00FE14FD"/>
    <w:rsid w:val="00FE26FD"/>
    <w:rsid w:val="00FE2ABB"/>
    <w:rsid w:val="00FE3F3C"/>
    <w:rsid w:val="00FE5010"/>
    <w:rsid w:val="00FE638F"/>
    <w:rsid w:val="00FF0243"/>
    <w:rsid w:val="00FF0B06"/>
    <w:rsid w:val="00FF23D1"/>
    <w:rsid w:val="00FF3E91"/>
    <w:rsid w:val="00FF4547"/>
    <w:rsid w:val="00FF471C"/>
    <w:rsid w:val="00FF4FAF"/>
    <w:rsid w:val="2F1200D4"/>
    <w:rsid w:val="32DEAE10"/>
    <w:rsid w:val="375B626C"/>
    <w:rsid w:val="44973ADD"/>
    <w:rsid w:val="6694BA02"/>
    <w:rsid w:val="762F82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D5A5"/>
  <w15:docId w15:val="{C73B3FE9-ED15-4CF0-B4E5-B9A17BB4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570"/>
  </w:style>
  <w:style w:type="paragraph" w:styleId="Antrat1">
    <w:name w:val="heading 1"/>
    <w:basedOn w:val="prastasis"/>
    <w:next w:val="prastasis"/>
    <w:link w:val="Antrat1Diagrama"/>
    <w:qFormat/>
    <w:rsid w:val="00191CC4"/>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nhideWhenUsed/>
    <w:qFormat/>
    <w:rsid w:val="00F50E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Antrat3">
    <w:name w:val="heading 3"/>
    <w:basedOn w:val="prastasis"/>
    <w:next w:val="prastasis"/>
    <w:link w:val="Antrat3Diagrama"/>
    <w:unhideWhenUsed/>
    <w:qFormat/>
    <w:rsid w:val="0007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nhideWhenUsed/>
    <w:qFormat/>
    <w:rsid w:val="009446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next w:val="prastojitrauka"/>
    <w:link w:val="Antrat5Diagrama"/>
    <w:unhideWhenUsed/>
    <w:qFormat/>
    <w:rsid w:val="00F50E56"/>
    <w:pPr>
      <w:tabs>
        <w:tab w:val="num" w:pos="1417"/>
      </w:tabs>
      <w:spacing w:after="240" w:line="288" w:lineRule="auto"/>
      <w:ind w:left="1417" w:hanging="567"/>
      <w:jc w:val="both"/>
      <w:outlineLvl w:val="4"/>
    </w:pPr>
    <w:rPr>
      <w:rFonts w:ascii="Times New Roman" w:eastAsia="Times New Roman" w:hAnsi="Times New Roman" w:cs="Times New Roman"/>
      <w:sz w:val="24"/>
      <w:szCs w:val="20"/>
      <w:lang w:val="sv-SE" w:eastAsia="sv-SE"/>
    </w:rPr>
  </w:style>
  <w:style w:type="paragraph" w:styleId="Antrat6">
    <w:name w:val="heading 6"/>
    <w:basedOn w:val="prastasis"/>
    <w:link w:val="Antrat6Diagrama"/>
    <w:qFormat/>
    <w:rsid w:val="00F50E56"/>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paragraph" w:styleId="Antrat7">
    <w:name w:val="heading 7"/>
    <w:basedOn w:val="prastasis"/>
    <w:next w:val="prastasis"/>
    <w:link w:val="Antrat7Diagrama"/>
    <w:unhideWhenUsed/>
    <w:qFormat/>
    <w:rsid w:val="00F50E56"/>
    <w:pPr>
      <w:spacing w:before="240" w:after="60" w:line="264" w:lineRule="auto"/>
      <w:ind w:left="1296" w:hanging="1296"/>
      <w:jc w:val="both"/>
      <w:outlineLvl w:val="6"/>
    </w:pPr>
    <w:rPr>
      <w:rFonts w:ascii="Arial" w:eastAsia="Times New Roman" w:hAnsi="Arial" w:cs="Times New Roman"/>
      <w:szCs w:val="24"/>
      <w:lang w:val="sv-SE" w:eastAsia="sv-SE"/>
    </w:rPr>
  </w:style>
  <w:style w:type="paragraph" w:styleId="Antrat8">
    <w:name w:val="heading 8"/>
    <w:basedOn w:val="prastasis"/>
    <w:next w:val="prastasis"/>
    <w:link w:val="Antrat8Diagrama"/>
    <w:unhideWhenUsed/>
    <w:qFormat/>
    <w:rsid w:val="00F50E56"/>
    <w:pPr>
      <w:spacing w:before="240" w:after="60" w:line="264" w:lineRule="auto"/>
      <w:ind w:left="1440" w:hanging="1440"/>
      <w:jc w:val="both"/>
      <w:outlineLvl w:val="7"/>
    </w:pPr>
    <w:rPr>
      <w:rFonts w:ascii="Arial" w:eastAsia="Times New Roman" w:hAnsi="Arial" w:cs="Times New Roman"/>
      <w:i/>
      <w:iCs/>
      <w:szCs w:val="24"/>
      <w:lang w:val="sv-SE" w:eastAsia="sv-SE"/>
    </w:rPr>
  </w:style>
  <w:style w:type="paragraph" w:styleId="Antrat9">
    <w:name w:val="heading 9"/>
    <w:basedOn w:val="prastasis"/>
    <w:next w:val="prastasis"/>
    <w:link w:val="Antrat9Diagrama"/>
    <w:unhideWhenUsed/>
    <w:qFormat/>
    <w:rsid w:val="00F50E56"/>
    <w:pPr>
      <w:spacing w:before="240" w:after="60" w:line="264" w:lineRule="auto"/>
      <w:ind w:left="1584" w:hanging="1584"/>
      <w:jc w:val="both"/>
      <w:outlineLvl w:val="8"/>
    </w:pPr>
    <w:rPr>
      <w:rFonts w:ascii="Arial" w:eastAsia="Times New Roman" w:hAnsi="Arial" w:cs="Arial"/>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CC4"/>
    <w:rPr>
      <w:rFonts w:ascii="Times New Roman" w:eastAsia="Times New Roman" w:hAnsi="Times New Roman" w:cs="Times New Roman"/>
      <w:sz w:val="24"/>
      <w:szCs w:val="20"/>
      <w:lang w:eastAsia="en-US"/>
    </w:rPr>
  </w:style>
  <w:style w:type="numbering" w:customStyle="1" w:styleId="Sraonra1">
    <w:name w:val="Sąrašo nėra1"/>
    <w:next w:val="Sraonra"/>
    <w:uiPriority w:val="99"/>
    <w:semiHidden/>
    <w:unhideWhenUsed/>
    <w:rsid w:val="00191C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191CC4"/>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191CC4"/>
    <w:rPr>
      <w:rFonts w:ascii="Times New Roman" w:eastAsia="Times New Roman" w:hAnsi="Times New Roman" w:cs="Times New Roman"/>
      <w:sz w:val="24"/>
      <w:szCs w:val="20"/>
      <w:lang w:eastAsia="en-US"/>
    </w:rPr>
  </w:style>
  <w:style w:type="paragraph" w:styleId="Antrats">
    <w:name w:val="header"/>
    <w:basedOn w:val="prastasis"/>
    <w:link w:val="Antrats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191CC4"/>
    <w:rPr>
      <w:rFonts w:ascii="Times New Roman" w:eastAsia="Times New Roman" w:hAnsi="Times New Roman" w:cs="Times New Roman"/>
      <w:sz w:val="24"/>
      <w:szCs w:val="20"/>
      <w:lang w:eastAsia="en-US"/>
    </w:rPr>
  </w:style>
  <w:style w:type="character" w:styleId="Puslapionumeris">
    <w:name w:val="page number"/>
    <w:basedOn w:val="Numatytasispastraiposriftas"/>
    <w:rsid w:val="00191CC4"/>
  </w:style>
  <w:style w:type="paragraph" w:styleId="Porat">
    <w:name w:val="footer"/>
    <w:basedOn w:val="prastasis"/>
    <w:link w:val="Porat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uiPriority w:val="99"/>
    <w:rsid w:val="00191CC4"/>
    <w:rPr>
      <w:rFonts w:ascii="Times New Roman" w:eastAsia="Times New Roman" w:hAnsi="Times New Roman" w:cs="Times New Roman"/>
      <w:sz w:val="24"/>
      <w:szCs w:val="20"/>
      <w:lang w:eastAsia="en-US"/>
    </w:rPr>
  </w:style>
  <w:style w:type="paragraph" w:customStyle="1" w:styleId="Paraai">
    <w:name w:val="Parašai"/>
    <w:basedOn w:val="prastasis"/>
    <w:rsid w:val="00191CC4"/>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qFormat/>
    <w:rsid w:val="00191CC4"/>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basedOn w:val="Numatytasispastraiposriftas"/>
    <w:rsid w:val="00191CC4"/>
    <w:rPr>
      <w:rFonts w:cs="Times New Roman"/>
      <w:color w:val="0000FF"/>
      <w:u w:val="single"/>
    </w:rPr>
  </w:style>
  <w:style w:type="table" w:styleId="Lentelstinklelis">
    <w:name w:val="Table Grid"/>
    <w:basedOn w:val="prastojilentel"/>
    <w:rsid w:val="00191C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191CC4"/>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191CC4"/>
    <w:rPr>
      <w:rFonts w:ascii="Times New Roman" w:eastAsia="Times New Roman" w:hAnsi="Times New Roman" w:cs="Times New Roman"/>
      <w:sz w:val="24"/>
      <w:szCs w:val="20"/>
      <w:lang w:eastAsia="en-US"/>
    </w:rPr>
  </w:style>
  <w:style w:type="paragraph" w:customStyle="1" w:styleId="1">
    <w:name w:val="Стиль1"/>
    <w:basedOn w:val="prastasis"/>
    <w:rsid w:val="00191CC4"/>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rsid w:val="00191CC4"/>
    <w:rPr>
      <w:rFonts w:cs="Times New Roman"/>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191CC4"/>
    <w:rPr>
      <w:rFonts w:ascii="Times New Roman" w:eastAsia="Times New Roman" w:hAnsi="Times New Roman" w:cs="Times New Roman"/>
      <w:sz w:val="24"/>
      <w:szCs w:val="20"/>
      <w:lang w:eastAsia="en-US"/>
    </w:rPr>
  </w:style>
  <w:style w:type="character" w:styleId="Komentaronuoroda">
    <w:name w:val="annotation reference"/>
    <w:basedOn w:val="Numatytasispastraiposriftas"/>
    <w:unhideWhenUsed/>
    <w:rsid w:val="00587BBF"/>
    <w:rPr>
      <w:sz w:val="16"/>
      <w:szCs w:val="16"/>
    </w:rPr>
  </w:style>
  <w:style w:type="paragraph" w:styleId="Komentarotekstas">
    <w:name w:val="annotation text"/>
    <w:basedOn w:val="prastasis"/>
    <w:link w:val="KomentarotekstasDiagrama"/>
    <w:unhideWhenUsed/>
    <w:rsid w:val="00587BBF"/>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587BBF"/>
    <w:rPr>
      <w:rFonts w:ascii="Times New Roman" w:eastAsia="Times New Roman" w:hAnsi="Times New Roman" w:cs="Times New Roman"/>
      <w:sz w:val="20"/>
      <w:szCs w:val="20"/>
      <w:lang w:val="ru-RU" w:eastAsia="en-US"/>
    </w:rPr>
  </w:style>
  <w:style w:type="paragraph" w:styleId="Debesliotekstas">
    <w:name w:val="Balloon Text"/>
    <w:basedOn w:val="prastasis"/>
    <w:link w:val="DebesliotekstasDiagrama"/>
    <w:uiPriority w:val="99"/>
    <w:semiHidden/>
    <w:unhideWhenUsed/>
    <w:rsid w:val="00587B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BF"/>
    <w:rPr>
      <w:rFonts w:ascii="Tahoma" w:hAnsi="Tahoma" w:cs="Tahoma"/>
      <w:sz w:val="16"/>
      <w:szCs w:val="16"/>
    </w:rPr>
  </w:style>
  <w:style w:type="table" w:customStyle="1" w:styleId="Lentelstinklelis1">
    <w:name w:val="Lentelės tinklelis1"/>
    <w:basedOn w:val="prastojilentel"/>
    <w:next w:val="Lentelstinklelis"/>
    <w:rsid w:val="00250A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8E7A2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14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202E0"/>
    <w:pPr>
      <w:spacing w:after="0" w:line="240" w:lineRule="auto"/>
    </w:pPr>
    <w:rPr>
      <w:rFonts w:ascii="Times New Roman" w:hAnsi="Times New Roman" w:cs="Times New Roman"/>
      <w:sz w:val="24"/>
      <w:szCs w:val="24"/>
    </w:rPr>
  </w:style>
  <w:style w:type="paragraph" w:styleId="Puslapioinaostekstas">
    <w:name w:val="footnote text"/>
    <w:aliases w:val=" Diagrama1,Diagrama1"/>
    <w:basedOn w:val="prastasis"/>
    <w:link w:val="PuslapioinaostekstasDiagrama"/>
    <w:uiPriority w:val="99"/>
    <w:unhideWhenUsed/>
    <w:rsid w:val="00C45DE1"/>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C45DE1"/>
    <w:rPr>
      <w:sz w:val="20"/>
      <w:szCs w:val="20"/>
    </w:rPr>
  </w:style>
  <w:style w:type="character" w:customStyle="1" w:styleId="Antrat3Diagrama">
    <w:name w:val="Antraštė 3 Diagrama"/>
    <w:basedOn w:val="Numatytasispastraiposriftas"/>
    <w:link w:val="Antrat3"/>
    <w:semiHidden/>
    <w:rsid w:val="0007613B"/>
    <w:rPr>
      <w:rFonts w:asciiTheme="majorHAnsi" w:eastAsiaTheme="majorEastAsia" w:hAnsiTheme="majorHAnsi" w:cstheme="majorBidi"/>
      <w:color w:val="243F60" w:themeColor="accent1" w:themeShade="7F"/>
      <w:sz w:val="24"/>
      <w:szCs w:val="24"/>
    </w:rPr>
  </w:style>
  <w:style w:type="character" w:customStyle="1" w:styleId="Neapdorotaspaminjimas1">
    <w:name w:val="Neapdorotas paminėjimas1"/>
    <w:basedOn w:val="Numatytasispastraiposriftas"/>
    <w:uiPriority w:val="99"/>
    <w:semiHidden/>
    <w:unhideWhenUsed/>
    <w:rsid w:val="005269A2"/>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D42530"/>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42530"/>
    <w:rPr>
      <w:rFonts w:ascii="Times New Roman" w:eastAsia="Times New Roman" w:hAnsi="Times New Roman" w:cs="Times New Roman"/>
      <w:b/>
      <w:bCs/>
      <w:sz w:val="20"/>
      <w:szCs w:val="20"/>
      <w:lang w:val="ru-RU" w:eastAsia="en-US"/>
    </w:rPr>
  </w:style>
  <w:style w:type="character" w:customStyle="1" w:styleId="Antrat4Diagrama">
    <w:name w:val="Antraštė 4 Diagrama"/>
    <w:basedOn w:val="Numatytasispastraiposriftas"/>
    <w:link w:val="Antrat4"/>
    <w:semiHidden/>
    <w:rsid w:val="00944640"/>
    <w:rPr>
      <w:rFonts w:asciiTheme="majorHAnsi" w:eastAsiaTheme="majorEastAsia" w:hAnsiTheme="majorHAnsi" w:cstheme="majorBidi"/>
      <w:i/>
      <w:iCs/>
      <w:color w:val="365F91" w:themeColor="accent1" w:themeShade="BF"/>
    </w:rPr>
  </w:style>
  <w:style w:type="paragraph" w:styleId="Pagrindiniotekstotrauka3">
    <w:name w:val="Body Text Indent 3"/>
    <w:basedOn w:val="prastasis"/>
    <w:link w:val="Pagrindiniotekstotrauka3Diagrama"/>
    <w:uiPriority w:val="99"/>
    <w:semiHidden/>
    <w:unhideWhenUsed/>
    <w:rsid w:val="009358E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9358E4"/>
    <w:rPr>
      <w:sz w:val="16"/>
      <w:szCs w:val="16"/>
    </w:rPr>
  </w:style>
  <w:style w:type="paragraph" w:styleId="Pataisymai">
    <w:name w:val="Revision"/>
    <w:hidden/>
    <w:uiPriority w:val="99"/>
    <w:semiHidden/>
    <w:rsid w:val="009358E4"/>
    <w:pPr>
      <w:spacing w:after="0" w:line="240" w:lineRule="auto"/>
    </w:pPr>
  </w:style>
  <w:style w:type="character" w:customStyle="1" w:styleId="cf01">
    <w:name w:val="cf01"/>
    <w:basedOn w:val="Numatytasispastraiposriftas"/>
    <w:rsid w:val="002553D7"/>
    <w:rPr>
      <w:rFonts w:ascii="Segoe UI" w:hAnsi="Segoe UI" w:cs="Segoe UI" w:hint="default"/>
      <w:sz w:val="18"/>
      <w:szCs w:val="18"/>
    </w:rPr>
  </w:style>
  <w:style w:type="character" w:customStyle="1" w:styleId="cf11">
    <w:name w:val="cf11"/>
    <w:basedOn w:val="Numatytasispastraiposriftas"/>
    <w:rsid w:val="00786F28"/>
    <w:rPr>
      <w:rFonts w:ascii="Segoe UI" w:hAnsi="Segoe UI" w:cs="Segoe UI" w:hint="default"/>
      <w:sz w:val="18"/>
      <w:szCs w:val="18"/>
    </w:rPr>
  </w:style>
  <w:style w:type="paragraph" w:customStyle="1" w:styleId="pf0">
    <w:name w:val="pf0"/>
    <w:basedOn w:val="prastasis"/>
    <w:rsid w:val="00C72DE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ekstoblokas">
    <w:name w:val="Block Text"/>
    <w:basedOn w:val="prastasis"/>
    <w:rsid w:val="00511800"/>
    <w:pPr>
      <w:tabs>
        <w:tab w:val="left" w:pos="720"/>
      </w:tabs>
      <w:spacing w:before="120" w:after="120" w:line="240" w:lineRule="auto"/>
      <w:ind w:left="720" w:right="-58" w:hanging="720"/>
      <w:jc w:val="both"/>
    </w:pPr>
    <w:rPr>
      <w:rFonts w:ascii="Times New Roman" w:eastAsia="Times New Roman" w:hAnsi="Times New Roman" w:cs="Times New Roman"/>
      <w:color w:val="000000"/>
      <w:lang w:eastAsia="en-US"/>
    </w:rPr>
  </w:style>
  <w:style w:type="paragraph" w:customStyle="1" w:styleId="Point1">
    <w:name w:val="Point 1"/>
    <w:basedOn w:val="prastasis"/>
    <w:rsid w:val="002E150A"/>
    <w:pPr>
      <w:spacing w:before="120" w:after="120" w:line="240" w:lineRule="auto"/>
      <w:ind w:left="1418" w:hanging="567"/>
      <w:jc w:val="both"/>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2E150A"/>
    <w:rPr>
      <w:color w:val="605E5C"/>
      <w:shd w:val="clear" w:color="auto" w:fill="E1DFDD"/>
    </w:rPr>
  </w:style>
  <w:style w:type="character" w:customStyle="1" w:styleId="Antrat2Diagrama">
    <w:name w:val="Antraštė 2 Diagrama"/>
    <w:basedOn w:val="Numatytasispastraiposriftas"/>
    <w:link w:val="Antrat2"/>
    <w:rsid w:val="00F50E56"/>
    <w:rPr>
      <w:rFonts w:asciiTheme="majorHAnsi" w:eastAsiaTheme="majorEastAsia" w:hAnsiTheme="majorHAnsi" w:cstheme="majorBidi"/>
      <w:color w:val="365F91" w:themeColor="accent1" w:themeShade="BF"/>
      <w:sz w:val="26"/>
      <w:szCs w:val="26"/>
      <w:lang w:eastAsia="en-US"/>
    </w:rPr>
  </w:style>
  <w:style w:type="character" w:customStyle="1" w:styleId="Antrat5Diagrama">
    <w:name w:val="Antraštė 5 Diagrama"/>
    <w:basedOn w:val="Numatytasispastraiposriftas"/>
    <w:link w:val="Antrat5"/>
    <w:rsid w:val="00F50E56"/>
    <w:rPr>
      <w:rFonts w:ascii="Times New Roman" w:eastAsia="Times New Roman" w:hAnsi="Times New Roman" w:cs="Times New Roman"/>
      <w:sz w:val="24"/>
      <w:szCs w:val="20"/>
      <w:lang w:val="sv-SE" w:eastAsia="sv-SE"/>
    </w:rPr>
  </w:style>
  <w:style w:type="character" w:customStyle="1" w:styleId="Antrat6Diagrama">
    <w:name w:val="Antraštė 6 Diagrama"/>
    <w:basedOn w:val="Numatytasispastraiposriftas"/>
    <w:link w:val="Antrat6"/>
    <w:rsid w:val="00F50E56"/>
    <w:rPr>
      <w:rFonts w:ascii="Times New Roman" w:eastAsia="Times New Roman" w:hAnsi="Times New Roman" w:cs="Times New Roman"/>
      <w:b/>
      <w:bCs/>
      <w:sz w:val="15"/>
      <w:szCs w:val="15"/>
      <w:lang w:eastAsia="lt-LT"/>
    </w:rPr>
  </w:style>
  <w:style w:type="character" w:customStyle="1" w:styleId="Antrat7Diagrama">
    <w:name w:val="Antraštė 7 Diagrama"/>
    <w:basedOn w:val="Numatytasispastraiposriftas"/>
    <w:link w:val="Antrat7"/>
    <w:rsid w:val="00F50E56"/>
    <w:rPr>
      <w:rFonts w:ascii="Arial" w:eastAsia="Times New Roman" w:hAnsi="Arial" w:cs="Times New Roman"/>
      <w:szCs w:val="24"/>
      <w:lang w:val="sv-SE" w:eastAsia="sv-SE"/>
    </w:rPr>
  </w:style>
  <w:style w:type="character" w:customStyle="1" w:styleId="Antrat8Diagrama">
    <w:name w:val="Antraštė 8 Diagrama"/>
    <w:basedOn w:val="Numatytasispastraiposriftas"/>
    <w:link w:val="Antrat8"/>
    <w:rsid w:val="00F50E56"/>
    <w:rPr>
      <w:rFonts w:ascii="Arial" w:eastAsia="Times New Roman" w:hAnsi="Arial" w:cs="Times New Roman"/>
      <w:i/>
      <w:iCs/>
      <w:szCs w:val="24"/>
      <w:lang w:val="sv-SE" w:eastAsia="sv-SE"/>
    </w:rPr>
  </w:style>
  <w:style w:type="character" w:customStyle="1" w:styleId="Antrat9Diagrama">
    <w:name w:val="Antraštė 9 Diagrama"/>
    <w:basedOn w:val="Numatytasispastraiposriftas"/>
    <w:link w:val="Antrat9"/>
    <w:rsid w:val="00F50E56"/>
    <w:rPr>
      <w:rFonts w:ascii="Arial" w:eastAsia="Times New Roman" w:hAnsi="Arial" w:cs="Arial"/>
      <w:lang w:val="sv-SE" w:eastAsia="sv-SE"/>
    </w:rPr>
  </w:style>
  <w:style w:type="paragraph" w:customStyle="1" w:styleId="Default">
    <w:name w:val="Default"/>
    <w:rsid w:val="00F50E56"/>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st">
    <w:name w:val="st"/>
    <w:basedOn w:val="Numatytasispastraiposriftas"/>
    <w:rsid w:val="00F50E56"/>
  </w:style>
  <w:style w:type="character" w:styleId="Emfaz">
    <w:name w:val="Emphasis"/>
    <w:basedOn w:val="Numatytasispastraiposriftas"/>
    <w:uiPriority w:val="20"/>
    <w:qFormat/>
    <w:rsid w:val="00F50E56"/>
    <w:rPr>
      <w:i/>
      <w:iCs/>
    </w:rPr>
  </w:style>
  <w:style w:type="paragraph" w:customStyle="1" w:styleId="NumreratStycke11">
    <w:name w:val="Numrerat Stycke 1.1"/>
    <w:basedOn w:val="Antrat2"/>
    <w:qFormat/>
    <w:rsid w:val="00F50E56"/>
    <w:pPr>
      <w:keepNext w:val="0"/>
      <w:keepLines w:val="0"/>
      <w:numPr>
        <w:ilvl w:val="1"/>
      </w:numPr>
      <w:tabs>
        <w:tab w:val="num" w:pos="850"/>
      </w:tabs>
      <w:spacing w:before="120" w:after="60" w:line="264" w:lineRule="auto"/>
      <w:ind w:left="850" w:hanging="850"/>
      <w:jc w:val="both"/>
      <w:outlineLvl w:val="9"/>
    </w:pPr>
    <w:rPr>
      <w:rFonts w:ascii="Arial" w:eastAsia="Times New Roman" w:hAnsi="Arial" w:cs="Times New Roman"/>
      <w:color w:val="auto"/>
      <w:sz w:val="22"/>
      <w:szCs w:val="20"/>
      <w:lang w:val="sv-SE" w:eastAsia="sv-SE"/>
    </w:rPr>
  </w:style>
  <w:style w:type="paragraph" w:styleId="prastojitrauka">
    <w:name w:val="Normal Indent"/>
    <w:basedOn w:val="prastasis"/>
    <w:unhideWhenUsed/>
    <w:rsid w:val="00F50E56"/>
    <w:pPr>
      <w:spacing w:after="160" w:line="259" w:lineRule="auto"/>
      <w:ind w:left="1296"/>
    </w:pPr>
    <w:rPr>
      <w:rFonts w:eastAsiaTheme="minorHAnsi"/>
      <w:lang w:eastAsia="en-US"/>
    </w:rPr>
  </w:style>
  <w:style w:type="paragraph" w:customStyle="1" w:styleId="Numreringa">
    <w:name w:val="Numrering a)"/>
    <w:basedOn w:val="prastasis"/>
    <w:uiPriority w:val="4"/>
    <w:qFormat/>
    <w:rsid w:val="00F50E56"/>
    <w:pPr>
      <w:numPr>
        <w:numId w:val="45"/>
      </w:numPr>
      <w:spacing w:before="120" w:after="60" w:line="264" w:lineRule="auto"/>
      <w:jc w:val="both"/>
    </w:pPr>
    <w:rPr>
      <w:rFonts w:ascii="Arial" w:eastAsia="Times New Roman" w:hAnsi="Arial" w:cs="Times New Roman"/>
      <w:szCs w:val="20"/>
      <w:lang w:val="sv-SE" w:eastAsia="sv-SE"/>
    </w:rPr>
  </w:style>
  <w:style w:type="paragraph" w:customStyle="1" w:styleId="Numreringi">
    <w:name w:val="Numrering (i)"/>
    <w:basedOn w:val="prastasis"/>
    <w:qFormat/>
    <w:rsid w:val="00F50E56"/>
    <w:pPr>
      <w:numPr>
        <w:ilvl w:val="1"/>
        <w:numId w:val="45"/>
      </w:numPr>
      <w:spacing w:before="120" w:after="60" w:line="264" w:lineRule="auto"/>
      <w:jc w:val="both"/>
    </w:pPr>
    <w:rPr>
      <w:rFonts w:ascii="Arial" w:eastAsia="Times New Roman" w:hAnsi="Arial" w:cs="Times New Roman"/>
      <w:szCs w:val="20"/>
      <w:lang w:val="sv-SE" w:eastAsia="sv-SE"/>
    </w:rPr>
  </w:style>
  <w:style w:type="character" w:customStyle="1" w:styleId="Typewriter">
    <w:name w:val="Typewriter"/>
    <w:uiPriority w:val="99"/>
    <w:rsid w:val="00F50E56"/>
    <w:rPr>
      <w:rFonts w:ascii="Courier New" w:hAnsi="Courier New"/>
      <w:sz w:val="20"/>
    </w:rPr>
  </w:style>
  <w:style w:type="character" w:customStyle="1" w:styleId="tlid-translation">
    <w:name w:val="tlid-translation"/>
    <w:basedOn w:val="Numatytasispastraiposriftas"/>
    <w:rsid w:val="00F50E56"/>
  </w:style>
  <w:style w:type="paragraph" w:customStyle="1" w:styleId="msonormal0">
    <w:name w:val="msonormal"/>
    <w:basedOn w:val="prastasis"/>
    <w:rsid w:val="007B5E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4A792D"/>
    <w:pPr>
      <w:spacing w:after="0" w:line="240" w:lineRule="auto"/>
    </w:pPr>
    <w:rPr>
      <w:sz w:val="21"/>
      <w:szCs w:val="21"/>
      <w:lang w:eastAsia="lt-LT"/>
    </w:rPr>
  </w:style>
  <w:style w:type="character" w:customStyle="1" w:styleId="BetarpDiagrama">
    <w:name w:val="Be tarpų Diagrama"/>
    <w:basedOn w:val="Numatytasispastraiposriftas"/>
    <w:link w:val="Betarp"/>
    <w:uiPriority w:val="1"/>
    <w:rsid w:val="004A792D"/>
    <w:rPr>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017">
      <w:bodyDiv w:val="1"/>
      <w:marLeft w:val="0"/>
      <w:marRight w:val="0"/>
      <w:marTop w:val="0"/>
      <w:marBottom w:val="0"/>
      <w:divBdr>
        <w:top w:val="none" w:sz="0" w:space="0" w:color="auto"/>
        <w:left w:val="none" w:sz="0" w:space="0" w:color="auto"/>
        <w:bottom w:val="none" w:sz="0" w:space="0" w:color="auto"/>
        <w:right w:val="none" w:sz="0" w:space="0" w:color="auto"/>
      </w:divBdr>
    </w:div>
    <w:div w:id="81336113">
      <w:bodyDiv w:val="1"/>
      <w:marLeft w:val="0"/>
      <w:marRight w:val="0"/>
      <w:marTop w:val="0"/>
      <w:marBottom w:val="0"/>
      <w:divBdr>
        <w:top w:val="none" w:sz="0" w:space="0" w:color="auto"/>
        <w:left w:val="none" w:sz="0" w:space="0" w:color="auto"/>
        <w:bottom w:val="none" w:sz="0" w:space="0" w:color="auto"/>
        <w:right w:val="none" w:sz="0" w:space="0" w:color="auto"/>
      </w:divBdr>
    </w:div>
    <w:div w:id="323895849">
      <w:bodyDiv w:val="1"/>
      <w:marLeft w:val="0"/>
      <w:marRight w:val="0"/>
      <w:marTop w:val="0"/>
      <w:marBottom w:val="0"/>
      <w:divBdr>
        <w:top w:val="none" w:sz="0" w:space="0" w:color="auto"/>
        <w:left w:val="none" w:sz="0" w:space="0" w:color="auto"/>
        <w:bottom w:val="none" w:sz="0" w:space="0" w:color="auto"/>
        <w:right w:val="none" w:sz="0" w:space="0" w:color="auto"/>
      </w:divBdr>
      <w:divsChild>
        <w:div w:id="866480079">
          <w:marLeft w:val="0"/>
          <w:marRight w:val="0"/>
          <w:marTop w:val="0"/>
          <w:marBottom w:val="0"/>
          <w:divBdr>
            <w:top w:val="none" w:sz="0" w:space="0" w:color="auto"/>
            <w:left w:val="none" w:sz="0" w:space="0" w:color="auto"/>
            <w:bottom w:val="none" w:sz="0" w:space="0" w:color="auto"/>
            <w:right w:val="none" w:sz="0" w:space="0" w:color="auto"/>
          </w:divBdr>
          <w:divsChild>
            <w:div w:id="293365309">
              <w:marLeft w:val="0"/>
              <w:marRight w:val="0"/>
              <w:marTop w:val="0"/>
              <w:marBottom w:val="0"/>
              <w:divBdr>
                <w:top w:val="none" w:sz="0" w:space="0" w:color="auto"/>
                <w:left w:val="none" w:sz="0" w:space="0" w:color="auto"/>
                <w:bottom w:val="none" w:sz="0" w:space="0" w:color="auto"/>
                <w:right w:val="none" w:sz="0" w:space="0" w:color="auto"/>
              </w:divBdr>
              <w:divsChild>
                <w:div w:id="1107844669">
                  <w:marLeft w:val="0"/>
                  <w:marRight w:val="0"/>
                  <w:marTop w:val="0"/>
                  <w:marBottom w:val="0"/>
                  <w:divBdr>
                    <w:top w:val="none" w:sz="0" w:space="0" w:color="auto"/>
                    <w:left w:val="none" w:sz="0" w:space="0" w:color="auto"/>
                    <w:bottom w:val="none" w:sz="0" w:space="0" w:color="auto"/>
                    <w:right w:val="none" w:sz="0" w:space="0" w:color="auto"/>
                  </w:divBdr>
                  <w:divsChild>
                    <w:div w:id="1005286116">
                      <w:marLeft w:val="0"/>
                      <w:marRight w:val="0"/>
                      <w:marTop w:val="0"/>
                      <w:marBottom w:val="0"/>
                      <w:divBdr>
                        <w:top w:val="none" w:sz="0" w:space="0" w:color="auto"/>
                        <w:left w:val="none" w:sz="0" w:space="0" w:color="auto"/>
                        <w:bottom w:val="none" w:sz="0" w:space="0" w:color="auto"/>
                        <w:right w:val="none" w:sz="0" w:space="0" w:color="auto"/>
                      </w:divBdr>
                    </w:div>
                    <w:div w:id="1254584778">
                      <w:marLeft w:val="0"/>
                      <w:marRight w:val="0"/>
                      <w:marTop w:val="0"/>
                      <w:marBottom w:val="0"/>
                      <w:divBdr>
                        <w:top w:val="none" w:sz="0" w:space="0" w:color="auto"/>
                        <w:left w:val="none" w:sz="0" w:space="0" w:color="auto"/>
                        <w:bottom w:val="none" w:sz="0" w:space="0" w:color="auto"/>
                        <w:right w:val="none" w:sz="0" w:space="0" w:color="auto"/>
                      </w:divBdr>
                    </w:div>
                    <w:div w:id="1826244547">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78217094">
                      <w:marLeft w:val="0"/>
                      <w:marRight w:val="0"/>
                      <w:marTop w:val="0"/>
                      <w:marBottom w:val="0"/>
                      <w:divBdr>
                        <w:top w:val="none" w:sz="0" w:space="0" w:color="auto"/>
                        <w:left w:val="none" w:sz="0" w:space="0" w:color="auto"/>
                        <w:bottom w:val="none" w:sz="0" w:space="0" w:color="auto"/>
                        <w:right w:val="none" w:sz="0" w:space="0" w:color="auto"/>
                      </w:divBdr>
                    </w:div>
                    <w:div w:id="1826972119">
                      <w:marLeft w:val="0"/>
                      <w:marRight w:val="0"/>
                      <w:marTop w:val="0"/>
                      <w:marBottom w:val="0"/>
                      <w:divBdr>
                        <w:top w:val="none" w:sz="0" w:space="0" w:color="auto"/>
                        <w:left w:val="none" w:sz="0" w:space="0" w:color="auto"/>
                        <w:bottom w:val="none" w:sz="0" w:space="0" w:color="auto"/>
                        <w:right w:val="none" w:sz="0" w:space="0" w:color="auto"/>
                      </w:divBdr>
                    </w:div>
                    <w:div w:id="145703506">
                      <w:marLeft w:val="0"/>
                      <w:marRight w:val="0"/>
                      <w:marTop w:val="0"/>
                      <w:marBottom w:val="0"/>
                      <w:divBdr>
                        <w:top w:val="none" w:sz="0" w:space="0" w:color="auto"/>
                        <w:left w:val="none" w:sz="0" w:space="0" w:color="auto"/>
                        <w:bottom w:val="none" w:sz="0" w:space="0" w:color="auto"/>
                        <w:right w:val="none" w:sz="0" w:space="0" w:color="auto"/>
                      </w:divBdr>
                    </w:div>
                    <w:div w:id="1388870552">
                      <w:marLeft w:val="0"/>
                      <w:marRight w:val="0"/>
                      <w:marTop w:val="0"/>
                      <w:marBottom w:val="0"/>
                      <w:divBdr>
                        <w:top w:val="none" w:sz="0" w:space="0" w:color="auto"/>
                        <w:left w:val="none" w:sz="0" w:space="0" w:color="auto"/>
                        <w:bottom w:val="none" w:sz="0" w:space="0" w:color="auto"/>
                        <w:right w:val="none" w:sz="0" w:space="0" w:color="auto"/>
                      </w:divBdr>
                    </w:div>
                    <w:div w:id="718166172">
                      <w:marLeft w:val="0"/>
                      <w:marRight w:val="0"/>
                      <w:marTop w:val="0"/>
                      <w:marBottom w:val="0"/>
                      <w:divBdr>
                        <w:top w:val="none" w:sz="0" w:space="0" w:color="auto"/>
                        <w:left w:val="none" w:sz="0" w:space="0" w:color="auto"/>
                        <w:bottom w:val="none" w:sz="0" w:space="0" w:color="auto"/>
                        <w:right w:val="none" w:sz="0" w:space="0" w:color="auto"/>
                      </w:divBdr>
                    </w:div>
                    <w:div w:id="109017213">
                      <w:marLeft w:val="0"/>
                      <w:marRight w:val="0"/>
                      <w:marTop w:val="0"/>
                      <w:marBottom w:val="0"/>
                      <w:divBdr>
                        <w:top w:val="none" w:sz="0" w:space="0" w:color="auto"/>
                        <w:left w:val="none" w:sz="0" w:space="0" w:color="auto"/>
                        <w:bottom w:val="none" w:sz="0" w:space="0" w:color="auto"/>
                        <w:right w:val="none" w:sz="0" w:space="0" w:color="auto"/>
                      </w:divBdr>
                    </w:div>
                    <w:div w:id="243875779">
                      <w:marLeft w:val="0"/>
                      <w:marRight w:val="0"/>
                      <w:marTop w:val="0"/>
                      <w:marBottom w:val="0"/>
                      <w:divBdr>
                        <w:top w:val="none" w:sz="0" w:space="0" w:color="auto"/>
                        <w:left w:val="none" w:sz="0" w:space="0" w:color="auto"/>
                        <w:bottom w:val="none" w:sz="0" w:space="0" w:color="auto"/>
                        <w:right w:val="none" w:sz="0" w:space="0" w:color="auto"/>
                      </w:divBdr>
                    </w:div>
                    <w:div w:id="938945496">
                      <w:marLeft w:val="0"/>
                      <w:marRight w:val="0"/>
                      <w:marTop w:val="0"/>
                      <w:marBottom w:val="0"/>
                      <w:divBdr>
                        <w:top w:val="none" w:sz="0" w:space="0" w:color="auto"/>
                        <w:left w:val="none" w:sz="0" w:space="0" w:color="auto"/>
                        <w:bottom w:val="none" w:sz="0" w:space="0" w:color="auto"/>
                        <w:right w:val="none" w:sz="0" w:space="0" w:color="auto"/>
                      </w:divBdr>
                    </w:div>
                    <w:div w:id="267546263">
                      <w:marLeft w:val="0"/>
                      <w:marRight w:val="0"/>
                      <w:marTop w:val="0"/>
                      <w:marBottom w:val="0"/>
                      <w:divBdr>
                        <w:top w:val="none" w:sz="0" w:space="0" w:color="auto"/>
                        <w:left w:val="none" w:sz="0" w:space="0" w:color="auto"/>
                        <w:bottom w:val="none" w:sz="0" w:space="0" w:color="auto"/>
                        <w:right w:val="none" w:sz="0" w:space="0" w:color="auto"/>
                      </w:divBdr>
                    </w:div>
                    <w:div w:id="1004430490">
                      <w:marLeft w:val="0"/>
                      <w:marRight w:val="0"/>
                      <w:marTop w:val="0"/>
                      <w:marBottom w:val="0"/>
                      <w:divBdr>
                        <w:top w:val="none" w:sz="0" w:space="0" w:color="auto"/>
                        <w:left w:val="none" w:sz="0" w:space="0" w:color="auto"/>
                        <w:bottom w:val="none" w:sz="0" w:space="0" w:color="auto"/>
                        <w:right w:val="none" w:sz="0" w:space="0" w:color="auto"/>
                      </w:divBdr>
                    </w:div>
                    <w:div w:id="349458525">
                      <w:marLeft w:val="0"/>
                      <w:marRight w:val="0"/>
                      <w:marTop w:val="0"/>
                      <w:marBottom w:val="0"/>
                      <w:divBdr>
                        <w:top w:val="none" w:sz="0" w:space="0" w:color="auto"/>
                        <w:left w:val="none" w:sz="0" w:space="0" w:color="auto"/>
                        <w:bottom w:val="none" w:sz="0" w:space="0" w:color="auto"/>
                        <w:right w:val="none" w:sz="0" w:space="0" w:color="auto"/>
                      </w:divBdr>
                    </w:div>
                    <w:div w:id="499346927">
                      <w:marLeft w:val="0"/>
                      <w:marRight w:val="0"/>
                      <w:marTop w:val="0"/>
                      <w:marBottom w:val="0"/>
                      <w:divBdr>
                        <w:top w:val="none" w:sz="0" w:space="0" w:color="auto"/>
                        <w:left w:val="none" w:sz="0" w:space="0" w:color="auto"/>
                        <w:bottom w:val="none" w:sz="0" w:space="0" w:color="auto"/>
                        <w:right w:val="none" w:sz="0" w:space="0" w:color="auto"/>
                      </w:divBdr>
                    </w:div>
                    <w:div w:id="371734260">
                      <w:marLeft w:val="0"/>
                      <w:marRight w:val="0"/>
                      <w:marTop w:val="0"/>
                      <w:marBottom w:val="0"/>
                      <w:divBdr>
                        <w:top w:val="none" w:sz="0" w:space="0" w:color="auto"/>
                        <w:left w:val="none" w:sz="0" w:space="0" w:color="auto"/>
                        <w:bottom w:val="none" w:sz="0" w:space="0" w:color="auto"/>
                        <w:right w:val="none" w:sz="0" w:space="0" w:color="auto"/>
                      </w:divBdr>
                    </w:div>
                    <w:div w:id="929851995">
                      <w:marLeft w:val="0"/>
                      <w:marRight w:val="0"/>
                      <w:marTop w:val="0"/>
                      <w:marBottom w:val="0"/>
                      <w:divBdr>
                        <w:top w:val="none" w:sz="0" w:space="0" w:color="auto"/>
                        <w:left w:val="none" w:sz="0" w:space="0" w:color="auto"/>
                        <w:bottom w:val="none" w:sz="0" w:space="0" w:color="auto"/>
                        <w:right w:val="none" w:sz="0" w:space="0" w:color="auto"/>
                      </w:divBdr>
                    </w:div>
                  </w:divsChild>
                </w:div>
                <w:div w:id="1566528976">
                  <w:marLeft w:val="0"/>
                  <w:marRight w:val="0"/>
                  <w:marTop w:val="0"/>
                  <w:marBottom w:val="0"/>
                  <w:divBdr>
                    <w:top w:val="none" w:sz="0" w:space="0" w:color="auto"/>
                    <w:left w:val="none" w:sz="0" w:space="0" w:color="auto"/>
                    <w:bottom w:val="none" w:sz="0" w:space="0" w:color="auto"/>
                    <w:right w:val="none" w:sz="0" w:space="0" w:color="auto"/>
                  </w:divBdr>
                </w:div>
                <w:div w:id="931402473">
                  <w:marLeft w:val="0"/>
                  <w:marRight w:val="0"/>
                  <w:marTop w:val="0"/>
                  <w:marBottom w:val="0"/>
                  <w:divBdr>
                    <w:top w:val="none" w:sz="0" w:space="0" w:color="auto"/>
                    <w:left w:val="none" w:sz="0" w:space="0" w:color="auto"/>
                    <w:bottom w:val="none" w:sz="0" w:space="0" w:color="auto"/>
                    <w:right w:val="none" w:sz="0" w:space="0" w:color="auto"/>
                  </w:divBdr>
                </w:div>
                <w:div w:id="1511523375">
                  <w:marLeft w:val="0"/>
                  <w:marRight w:val="0"/>
                  <w:marTop w:val="0"/>
                  <w:marBottom w:val="0"/>
                  <w:divBdr>
                    <w:top w:val="none" w:sz="0" w:space="0" w:color="auto"/>
                    <w:left w:val="none" w:sz="0" w:space="0" w:color="auto"/>
                    <w:bottom w:val="none" w:sz="0" w:space="0" w:color="auto"/>
                    <w:right w:val="none" w:sz="0" w:space="0" w:color="auto"/>
                  </w:divBdr>
                  <w:divsChild>
                    <w:div w:id="2140876855">
                      <w:marLeft w:val="0"/>
                      <w:marRight w:val="0"/>
                      <w:marTop w:val="0"/>
                      <w:marBottom w:val="0"/>
                      <w:divBdr>
                        <w:top w:val="none" w:sz="0" w:space="0" w:color="auto"/>
                        <w:left w:val="none" w:sz="0" w:space="0" w:color="auto"/>
                        <w:bottom w:val="none" w:sz="0" w:space="0" w:color="auto"/>
                        <w:right w:val="none" w:sz="0" w:space="0" w:color="auto"/>
                      </w:divBdr>
                    </w:div>
                    <w:div w:id="1289316688">
                      <w:marLeft w:val="0"/>
                      <w:marRight w:val="0"/>
                      <w:marTop w:val="0"/>
                      <w:marBottom w:val="0"/>
                      <w:divBdr>
                        <w:top w:val="none" w:sz="0" w:space="0" w:color="auto"/>
                        <w:left w:val="none" w:sz="0" w:space="0" w:color="auto"/>
                        <w:bottom w:val="none" w:sz="0" w:space="0" w:color="auto"/>
                        <w:right w:val="none" w:sz="0" w:space="0" w:color="auto"/>
                      </w:divBdr>
                    </w:div>
                    <w:div w:id="1360859396">
                      <w:marLeft w:val="0"/>
                      <w:marRight w:val="0"/>
                      <w:marTop w:val="0"/>
                      <w:marBottom w:val="0"/>
                      <w:divBdr>
                        <w:top w:val="none" w:sz="0" w:space="0" w:color="auto"/>
                        <w:left w:val="none" w:sz="0" w:space="0" w:color="auto"/>
                        <w:bottom w:val="none" w:sz="0" w:space="0" w:color="auto"/>
                        <w:right w:val="none" w:sz="0" w:space="0" w:color="auto"/>
                      </w:divBdr>
                    </w:div>
                    <w:div w:id="1209731082">
                      <w:marLeft w:val="0"/>
                      <w:marRight w:val="0"/>
                      <w:marTop w:val="0"/>
                      <w:marBottom w:val="0"/>
                      <w:divBdr>
                        <w:top w:val="none" w:sz="0" w:space="0" w:color="auto"/>
                        <w:left w:val="none" w:sz="0" w:space="0" w:color="auto"/>
                        <w:bottom w:val="none" w:sz="0" w:space="0" w:color="auto"/>
                        <w:right w:val="none" w:sz="0" w:space="0" w:color="auto"/>
                      </w:divBdr>
                    </w:div>
                    <w:div w:id="1685281269">
                      <w:marLeft w:val="0"/>
                      <w:marRight w:val="0"/>
                      <w:marTop w:val="0"/>
                      <w:marBottom w:val="0"/>
                      <w:divBdr>
                        <w:top w:val="none" w:sz="0" w:space="0" w:color="auto"/>
                        <w:left w:val="none" w:sz="0" w:space="0" w:color="auto"/>
                        <w:bottom w:val="none" w:sz="0" w:space="0" w:color="auto"/>
                        <w:right w:val="none" w:sz="0" w:space="0" w:color="auto"/>
                      </w:divBdr>
                    </w:div>
                    <w:div w:id="781463392">
                      <w:marLeft w:val="0"/>
                      <w:marRight w:val="0"/>
                      <w:marTop w:val="0"/>
                      <w:marBottom w:val="0"/>
                      <w:divBdr>
                        <w:top w:val="none" w:sz="0" w:space="0" w:color="auto"/>
                        <w:left w:val="none" w:sz="0" w:space="0" w:color="auto"/>
                        <w:bottom w:val="none" w:sz="0" w:space="0" w:color="auto"/>
                        <w:right w:val="none" w:sz="0" w:space="0" w:color="auto"/>
                      </w:divBdr>
                    </w:div>
                    <w:div w:id="2052460501">
                      <w:marLeft w:val="0"/>
                      <w:marRight w:val="0"/>
                      <w:marTop w:val="0"/>
                      <w:marBottom w:val="0"/>
                      <w:divBdr>
                        <w:top w:val="none" w:sz="0" w:space="0" w:color="auto"/>
                        <w:left w:val="none" w:sz="0" w:space="0" w:color="auto"/>
                        <w:bottom w:val="none" w:sz="0" w:space="0" w:color="auto"/>
                        <w:right w:val="none" w:sz="0" w:space="0" w:color="auto"/>
                      </w:divBdr>
                    </w:div>
                    <w:div w:id="1512799293">
                      <w:marLeft w:val="0"/>
                      <w:marRight w:val="0"/>
                      <w:marTop w:val="0"/>
                      <w:marBottom w:val="0"/>
                      <w:divBdr>
                        <w:top w:val="none" w:sz="0" w:space="0" w:color="auto"/>
                        <w:left w:val="none" w:sz="0" w:space="0" w:color="auto"/>
                        <w:bottom w:val="none" w:sz="0" w:space="0" w:color="auto"/>
                        <w:right w:val="none" w:sz="0" w:space="0" w:color="auto"/>
                      </w:divBdr>
                    </w:div>
                    <w:div w:id="1572889347">
                      <w:marLeft w:val="0"/>
                      <w:marRight w:val="0"/>
                      <w:marTop w:val="0"/>
                      <w:marBottom w:val="0"/>
                      <w:divBdr>
                        <w:top w:val="none" w:sz="0" w:space="0" w:color="auto"/>
                        <w:left w:val="none" w:sz="0" w:space="0" w:color="auto"/>
                        <w:bottom w:val="none" w:sz="0" w:space="0" w:color="auto"/>
                        <w:right w:val="none" w:sz="0" w:space="0" w:color="auto"/>
                      </w:divBdr>
                    </w:div>
                    <w:div w:id="546576099">
                      <w:marLeft w:val="0"/>
                      <w:marRight w:val="0"/>
                      <w:marTop w:val="0"/>
                      <w:marBottom w:val="0"/>
                      <w:divBdr>
                        <w:top w:val="none" w:sz="0" w:space="0" w:color="auto"/>
                        <w:left w:val="none" w:sz="0" w:space="0" w:color="auto"/>
                        <w:bottom w:val="none" w:sz="0" w:space="0" w:color="auto"/>
                        <w:right w:val="none" w:sz="0" w:space="0" w:color="auto"/>
                      </w:divBdr>
                    </w:div>
                    <w:div w:id="188879604">
                      <w:marLeft w:val="0"/>
                      <w:marRight w:val="0"/>
                      <w:marTop w:val="0"/>
                      <w:marBottom w:val="0"/>
                      <w:divBdr>
                        <w:top w:val="none" w:sz="0" w:space="0" w:color="auto"/>
                        <w:left w:val="none" w:sz="0" w:space="0" w:color="auto"/>
                        <w:bottom w:val="none" w:sz="0" w:space="0" w:color="auto"/>
                        <w:right w:val="none" w:sz="0" w:space="0" w:color="auto"/>
                      </w:divBdr>
                    </w:div>
                    <w:div w:id="964190260">
                      <w:marLeft w:val="0"/>
                      <w:marRight w:val="0"/>
                      <w:marTop w:val="0"/>
                      <w:marBottom w:val="0"/>
                      <w:divBdr>
                        <w:top w:val="none" w:sz="0" w:space="0" w:color="auto"/>
                        <w:left w:val="none" w:sz="0" w:space="0" w:color="auto"/>
                        <w:bottom w:val="none" w:sz="0" w:space="0" w:color="auto"/>
                        <w:right w:val="none" w:sz="0" w:space="0" w:color="auto"/>
                      </w:divBdr>
                    </w:div>
                  </w:divsChild>
                </w:div>
                <w:div w:id="2145997150">
                  <w:marLeft w:val="0"/>
                  <w:marRight w:val="0"/>
                  <w:marTop w:val="0"/>
                  <w:marBottom w:val="0"/>
                  <w:divBdr>
                    <w:top w:val="none" w:sz="0" w:space="0" w:color="auto"/>
                    <w:left w:val="none" w:sz="0" w:space="0" w:color="auto"/>
                    <w:bottom w:val="none" w:sz="0" w:space="0" w:color="auto"/>
                    <w:right w:val="none" w:sz="0" w:space="0" w:color="auto"/>
                  </w:divBdr>
                  <w:divsChild>
                    <w:div w:id="90591180">
                      <w:marLeft w:val="0"/>
                      <w:marRight w:val="0"/>
                      <w:marTop w:val="0"/>
                      <w:marBottom w:val="0"/>
                      <w:divBdr>
                        <w:top w:val="none" w:sz="0" w:space="0" w:color="auto"/>
                        <w:left w:val="none" w:sz="0" w:space="0" w:color="auto"/>
                        <w:bottom w:val="none" w:sz="0" w:space="0" w:color="auto"/>
                        <w:right w:val="none" w:sz="0" w:space="0" w:color="auto"/>
                      </w:divBdr>
                    </w:div>
                    <w:div w:id="1560557601">
                      <w:marLeft w:val="0"/>
                      <w:marRight w:val="0"/>
                      <w:marTop w:val="0"/>
                      <w:marBottom w:val="0"/>
                      <w:divBdr>
                        <w:top w:val="none" w:sz="0" w:space="0" w:color="auto"/>
                        <w:left w:val="none" w:sz="0" w:space="0" w:color="auto"/>
                        <w:bottom w:val="none" w:sz="0" w:space="0" w:color="auto"/>
                        <w:right w:val="none" w:sz="0" w:space="0" w:color="auto"/>
                      </w:divBdr>
                    </w:div>
                    <w:div w:id="1390418579">
                      <w:marLeft w:val="0"/>
                      <w:marRight w:val="0"/>
                      <w:marTop w:val="0"/>
                      <w:marBottom w:val="0"/>
                      <w:divBdr>
                        <w:top w:val="none" w:sz="0" w:space="0" w:color="auto"/>
                        <w:left w:val="none" w:sz="0" w:space="0" w:color="auto"/>
                        <w:bottom w:val="none" w:sz="0" w:space="0" w:color="auto"/>
                        <w:right w:val="none" w:sz="0" w:space="0" w:color="auto"/>
                      </w:divBdr>
                    </w:div>
                    <w:div w:id="175657869">
                      <w:marLeft w:val="0"/>
                      <w:marRight w:val="0"/>
                      <w:marTop w:val="0"/>
                      <w:marBottom w:val="0"/>
                      <w:divBdr>
                        <w:top w:val="none" w:sz="0" w:space="0" w:color="auto"/>
                        <w:left w:val="none" w:sz="0" w:space="0" w:color="auto"/>
                        <w:bottom w:val="none" w:sz="0" w:space="0" w:color="auto"/>
                        <w:right w:val="none" w:sz="0" w:space="0" w:color="auto"/>
                      </w:divBdr>
                    </w:div>
                    <w:div w:id="1453982642">
                      <w:marLeft w:val="0"/>
                      <w:marRight w:val="0"/>
                      <w:marTop w:val="0"/>
                      <w:marBottom w:val="0"/>
                      <w:divBdr>
                        <w:top w:val="none" w:sz="0" w:space="0" w:color="auto"/>
                        <w:left w:val="none" w:sz="0" w:space="0" w:color="auto"/>
                        <w:bottom w:val="none" w:sz="0" w:space="0" w:color="auto"/>
                        <w:right w:val="none" w:sz="0" w:space="0" w:color="auto"/>
                      </w:divBdr>
                    </w:div>
                    <w:div w:id="1139348928">
                      <w:marLeft w:val="0"/>
                      <w:marRight w:val="0"/>
                      <w:marTop w:val="0"/>
                      <w:marBottom w:val="0"/>
                      <w:divBdr>
                        <w:top w:val="none" w:sz="0" w:space="0" w:color="auto"/>
                        <w:left w:val="none" w:sz="0" w:space="0" w:color="auto"/>
                        <w:bottom w:val="none" w:sz="0" w:space="0" w:color="auto"/>
                        <w:right w:val="none" w:sz="0" w:space="0" w:color="auto"/>
                      </w:divBdr>
                    </w:div>
                  </w:divsChild>
                </w:div>
                <w:div w:id="532228537">
                  <w:marLeft w:val="0"/>
                  <w:marRight w:val="0"/>
                  <w:marTop w:val="0"/>
                  <w:marBottom w:val="0"/>
                  <w:divBdr>
                    <w:top w:val="none" w:sz="0" w:space="0" w:color="auto"/>
                    <w:left w:val="none" w:sz="0" w:space="0" w:color="auto"/>
                    <w:bottom w:val="none" w:sz="0" w:space="0" w:color="auto"/>
                    <w:right w:val="none" w:sz="0" w:space="0" w:color="auto"/>
                  </w:divBdr>
                </w:div>
                <w:div w:id="1053232785">
                  <w:marLeft w:val="0"/>
                  <w:marRight w:val="0"/>
                  <w:marTop w:val="0"/>
                  <w:marBottom w:val="0"/>
                  <w:divBdr>
                    <w:top w:val="none" w:sz="0" w:space="0" w:color="auto"/>
                    <w:left w:val="none" w:sz="0" w:space="0" w:color="auto"/>
                    <w:bottom w:val="none" w:sz="0" w:space="0" w:color="auto"/>
                    <w:right w:val="none" w:sz="0" w:space="0" w:color="auto"/>
                  </w:divBdr>
                </w:div>
                <w:div w:id="1682930156">
                  <w:marLeft w:val="0"/>
                  <w:marRight w:val="0"/>
                  <w:marTop w:val="0"/>
                  <w:marBottom w:val="0"/>
                  <w:divBdr>
                    <w:top w:val="none" w:sz="0" w:space="0" w:color="auto"/>
                    <w:left w:val="none" w:sz="0" w:space="0" w:color="auto"/>
                    <w:bottom w:val="none" w:sz="0" w:space="0" w:color="auto"/>
                    <w:right w:val="none" w:sz="0" w:space="0" w:color="auto"/>
                  </w:divBdr>
                </w:div>
              </w:divsChild>
            </w:div>
            <w:div w:id="1347321267">
              <w:marLeft w:val="0"/>
              <w:marRight w:val="0"/>
              <w:marTop w:val="0"/>
              <w:marBottom w:val="0"/>
              <w:divBdr>
                <w:top w:val="none" w:sz="0" w:space="0" w:color="auto"/>
                <w:left w:val="none" w:sz="0" w:space="0" w:color="auto"/>
                <w:bottom w:val="none" w:sz="0" w:space="0" w:color="auto"/>
                <w:right w:val="none" w:sz="0" w:space="0" w:color="auto"/>
              </w:divBdr>
            </w:div>
            <w:div w:id="2075933744">
              <w:marLeft w:val="0"/>
              <w:marRight w:val="0"/>
              <w:marTop w:val="0"/>
              <w:marBottom w:val="0"/>
              <w:divBdr>
                <w:top w:val="none" w:sz="0" w:space="0" w:color="auto"/>
                <w:left w:val="none" w:sz="0" w:space="0" w:color="auto"/>
                <w:bottom w:val="none" w:sz="0" w:space="0" w:color="auto"/>
                <w:right w:val="none" w:sz="0" w:space="0" w:color="auto"/>
              </w:divBdr>
            </w:div>
            <w:div w:id="640111012">
              <w:marLeft w:val="0"/>
              <w:marRight w:val="0"/>
              <w:marTop w:val="0"/>
              <w:marBottom w:val="0"/>
              <w:divBdr>
                <w:top w:val="none" w:sz="0" w:space="0" w:color="auto"/>
                <w:left w:val="none" w:sz="0" w:space="0" w:color="auto"/>
                <w:bottom w:val="none" w:sz="0" w:space="0" w:color="auto"/>
                <w:right w:val="none" w:sz="0" w:space="0" w:color="auto"/>
              </w:divBdr>
            </w:div>
            <w:div w:id="683897209">
              <w:marLeft w:val="0"/>
              <w:marRight w:val="0"/>
              <w:marTop w:val="0"/>
              <w:marBottom w:val="0"/>
              <w:divBdr>
                <w:top w:val="none" w:sz="0" w:space="0" w:color="auto"/>
                <w:left w:val="none" w:sz="0" w:space="0" w:color="auto"/>
                <w:bottom w:val="none" w:sz="0" w:space="0" w:color="auto"/>
                <w:right w:val="none" w:sz="0" w:space="0" w:color="auto"/>
              </w:divBdr>
            </w:div>
            <w:div w:id="1624917584">
              <w:marLeft w:val="0"/>
              <w:marRight w:val="0"/>
              <w:marTop w:val="0"/>
              <w:marBottom w:val="0"/>
              <w:divBdr>
                <w:top w:val="none" w:sz="0" w:space="0" w:color="auto"/>
                <w:left w:val="none" w:sz="0" w:space="0" w:color="auto"/>
                <w:bottom w:val="none" w:sz="0" w:space="0" w:color="auto"/>
                <w:right w:val="none" w:sz="0" w:space="0" w:color="auto"/>
              </w:divBdr>
            </w:div>
            <w:div w:id="134613279">
              <w:marLeft w:val="0"/>
              <w:marRight w:val="0"/>
              <w:marTop w:val="0"/>
              <w:marBottom w:val="0"/>
              <w:divBdr>
                <w:top w:val="none" w:sz="0" w:space="0" w:color="auto"/>
                <w:left w:val="none" w:sz="0" w:space="0" w:color="auto"/>
                <w:bottom w:val="none" w:sz="0" w:space="0" w:color="auto"/>
                <w:right w:val="none" w:sz="0" w:space="0" w:color="auto"/>
              </w:divBdr>
            </w:div>
            <w:div w:id="2102293886">
              <w:marLeft w:val="0"/>
              <w:marRight w:val="0"/>
              <w:marTop w:val="0"/>
              <w:marBottom w:val="0"/>
              <w:divBdr>
                <w:top w:val="none" w:sz="0" w:space="0" w:color="auto"/>
                <w:left w:val="none" w:sz="0" w:space="0" w:color="auto"/>
                <w:bottom w:val="none" w:sz="0" w:space="0" w:color="auto"/>
                <w:right w:val="none" w:sz="0" w:space="0" w:color="auto"/>
              </w:divBdr>
            </w:div>
            <w:div w:id="188179797">
              <w:marLeft w:val="0"/>
              <w:marRight w:val="0"/>
              <w:marTop w:val="0"/>
              <w:marBottom w:val="0"/>
              <w:divBdr>
                <w:top w:val="none" w:sz="0" w:space="0" w:color="auto"/>
                <w:left w:val="none" w:sz="0" w:space="0" w:color="auto"/>
                <w:bottom w:val="none" w:sz="0" w:space="0" w:color="auto"/>
                <w:right w:val="none" w:sz="0" w:space="0" w:color="auto"/>
              </w:divBdr>
            </w:div>
            <w:div w:id="344672679">
              <w:marLeft w:val="0"/>
              <w:marRight w:val="0"/>
              <w:marTop w:val="0"/>
              <w:marBottom w:val="0"/>
              <w:divBdr>
                <w:top w:val="none" w:sz="0" w:space="0" w:color="auto"/>
                <w:left w:val="none" w:sz="0" w:space="0" w:color="auto"/>
                <w:bottom w:val="none" w:sz="0" w:space="0" w:color="auto"/>
                <w:right w:val="none" w:sz="0" w:space="0" w:color="auto"/>
              </w:divBdr>
            </w:div>
            <w:div w:id="880748349">
              <w:marLeft w:val="0"/>
              <w:marRight w:val="0"/>
              <w:marTop w:val="0"/>
              <w:marBottom w:val="0"/>
              <w:divBdr>
                <w:top w:val="none" w:sz="0" w:space="0" w:color="auto"/>
                <w:left w:val="none" w:sz="0" w:space="0" w:color="auto"/>
                <w:bottom w:val="none" w:sz="0" w:space="0" w:color="auto"/>
                <w:right w:val="none" w:sz="0" w:space="0" w:color="auto"/>
              </w:divBdr>
            </w:div>
            <w:div w:id="1434663554">
              <w:marLeft w:val="0"/>
              <w:marRight w:val="0"/>
              <w:marTop w:val="0"/>
              <w:marBottom w:val="0"/>
              <w:divBdr>
                <w:top w:val="none" w:sz="0" w:space="0" w:color="auto"/>
                <w:left w:val="none" w:sz="0" w:space="0" w:color="auto"/>
                <w:bottom w:val="none" w:sz="0" w:space="0" w:color="auto"/>
                <w:right w:val="none" w:sz="0" w:space="0" w:color="auto"/>
              </w:divBdr>
            </w:div>
            <w:div w:id="668145080">
              <w:marLeft w:val="0"/>
              <w:marRight w:val="0"/>
              <w:marTop w:val="0"/>
              <w:marBottom w:val="0"/>
              <w:divBdr>
                <w:top w:val="none" w:sz="0" w:space="0" w:color="auto"/>
                <w:left w:val="none" w:sz="0" w:space="0" w:color="auto"/>
                <w:bottom w:val="none" w:sz="0" w:space="0" w:color="auto"/>
                <w:right w:val="none" w:sz="0" w:space="0" w:color="auto"/>
              </w:divBdr>
            </w:div>
            <w:div w:id="1322350050">
              <w:marLeft w:val="0"/>
              <w:marRight w:val="0"/>
              <w:marTop w:val="0"/>
              <w:marBottom w:val="0"/>
              <w:divBdr>
                <w:top w:val="none" w:sz="0" w:space="0" w:color="auto"/>
                <w:left w:val="none" w:sz="0" w:space="0" w:color="auto"/>
                <w:bottom w:val="none" w:sz="0" w:space="0" w:color="auto"/>
                <w:right w:val="none" w:sz="0" w:space="0" w:color="auto"/>
              </w:divBdr>
            </w:div>
            <w:div w:id="2028367274">
              <w:marLeft w:val="0"/>
              <w:marRight w:val="0"/>
              <w:marTop w:val="0"/>
              <w:marBottom w:val="0"/>
              <w:divBdr>
                <w:top w:val="none" w:sz="0" w:space="0" w:color="auto"/>
                <w:left w:val="none" w:sz="0" w:space="0" w:color="auto"/>
                <w:bottom w:val="none" w:sz="0" w:space="0" w:color="auto"/>
                <w:right w:val="none" w:sz="0" w:space="0" w:color="auto"/>
              </w:divBdr>
            </w:div>
            <w:div w:id="1621843372">
              <w:marLeft w:val="0"/>
              <w:marRight w:val="0"/>
              <w:marTop w:val="0"/>
              <w:marBottom w:val="0"/>
              <w:divBdr>
                <w:top w:val="none" w:sz="0" w:space="0" w:color="auto"/>
                <w:left w:val="none" w:sz="0" w:space="0" w:color="auto"/>
                <w:bottom w:val="none" w:sz="0" w:space="0" w:color="auto"/>
                <w:right w:val="none" w:sz="0" w:space="0" w:color="auto"/>
              </w:divBdr>
              <w:divsChild>
                <w:div w:id="1100174597">
                  <w:marLeft w:val="0"/>
                  <w:marRight w:val="0"/>
                  <w:marTop w:val="0"/>
                  <w:marBottom w:val="0"/>
                  <w:divBdr>
                    <w:top w:val="none" w:sz="0" w:space="0" w:color="auto"/>
                    <w:left w:val="none" w:sz="0" w:space="0" w:color="auto"/>
                    <w:bottom w:val="none" w:sz="0" w:space="0" w:color="auto"/>
                    <w:right w:val="none" w:sz="0" w:space="0" w:color="auto"/>
                  </w:divBdr>
                </w:div>
                <w:div w:id="1394698156">
                  <w:marLeft w:val="0"/>
                  <w:marRight w:val="0"/>
                  <w:marTop w:val="0"/>
                  <w:marBottom w:val="0"/>
                  <w:divBdr>
                    <w:top w:val="none" w:sz="0" w:space="0" w:color="auto"/>
                    <w:left w:val="none" w:sz="0" w:space="0" w:color="auto"/>
                    <w:bottom w:val="none" w:sz="0" w:space="0" w:color="auto"/>
                    <w:right w:val="none" w:sz="0" w:space="0" w:color="auto"/>
                  </w:divBdr>
                </w:div>
                <w:div w:id="1678340734">
                  <w:marLeft w:val="0"/>
                  <w:marRight w:val="0"/>
                  <w:marTop w:val="0"/>
                  <w:marBottom w:val="0"/>
                  <w:divBdr>
                    <w:top w:val="none" w:sz="0" w:space="0" w:color="auto"/>
                    <w:left w:val="none" w:sz="0" w:space="0" w:color="auto"/>
                    <w:bottom w:val="none" w:sz="0" w:space="0" w:color="auto"/>
                    <w:right w:val="none" w:sz="0" w:space="0" w:color="auto"/>
                  </w:divBdr>
                </w:div>
                <w:div w:id="2048526388">
                  <w:marLeft w:val="0"/>
                  <w:marRight w:val="0"/>
                  <w:marTop w:val="0"/>
                  <w:marBottom w:val="0"/>
                  <w:divBdr>
                    <w:top w:val="none" w:sz="0" w:space="0" w:color="auto"/>
                    <w:left w:val="none" w:sz="0" w:space="0" w:color="auto"/>
                    <w:bottom w:val="none" w:sz="0" w:space="0" w:color="auto"/>
                    <w:right w:val="none" w:sz="0" w:space="0" w:color="auto"/>
                  </w:divBdr>
                </w:div>
                <w:div w:id="1008556711">
                  <w:marLeft w:val="0"/>
                  <w:marRight w:val="0"/>
                  <w:marTop w:val="0"/>
                  <w:marBottom w:val="0"/>
                  <w:divBdr>
                    <w:top w:val="none" w:sz="0" w:space="0" w:color="auto"/>
                    <w:left w:val="none" w:sz="0" w:space="0" w:color="auto"/>
                    <w:bottom w:val="none" w:sz="0" w:space="0" w:color="auto"/>
                    <w:right w:val="none" w:sz="0" w:space="0" w:color="auto"/>
                  </w:divBdr>
                </w:div>
              </w:divsChild>
            </w:div>
            <w:div w:id="840046196">
              <w:marLeft w:val="0"/>
              <w:marRight w:val="0"/>
              <w:marTop w:val="0"/>
              <w:marBottom w:val="0"/>
              <w:divBdr>
                <w:top w:val="none" w:sz="0" w:space="0" w:color="auto"/>
                <w:left w:val="none" w:sz="0" w:space="0" w:color="auto"/>
                <w:bottom w:val="none" w:sz="0" w:space="0" w:color="auto"/>
                <w:right w:val="none" w:sz="0" w:space="0" w:color="auto"/>
              </w:divBdr>
            </w:div>
            <w:div w:id="1924757744">
              <w:marLeft w:val="0"/>
              <w:marRight w:val="0"/>
              <w:marTop w:val="0"/>
              <w:marBottom w:val="0"/>
              <w:divBdr>
                <w:top w:val="none" w:sz="0" w:space="0" w:color="auto"/>
                <w:left w:val="none" w:sz="0" w:space="0" w:color="auto"/>
                <w:bottom w:val="none" w:sz="0" w:space="0" w:color="auto"/>
                <w:right w:val="none" w:sz="0" w:space="0" w:color="auto"/>
              </w:divBdr>
            </w:div>
            <w:div w:id="1114861157">
              <w:marLeft w:val="0"/>
              <w:marRight w:val="0"/>
              <w:marTop w:val="0"/>
              <w:marBottom w:val="0"/>
              <w:divBdr>
                <w:top w:val="none" w:sz="0" w:space="0" w:color="auto"/>
                <w:left w:val="none" w:sz="0" w:space="0" w:color="auto"/>
                <w:bottom w:val="none" w:sz="0" w:space="0" w:color="auto"/>
                <w:right w:val="none" w:sz="0" w:space="0" w:color="auto"/>
              </w:divBdr>
              <w:divsChild>
                <w:div w:id="1146626558">
                  <w:marLeft w:val="0"/>
                  <w:marRight w:val="0"/>
                  <w:marTop w:val="0"/>
                  <w:marBottom w:val="0"/>
                  <w:divBdr>
                    <w:top w:val="none" w:sz="0" w:space="0" w:color="auto"/>
                    <w:left w:val="none" w:sz="0" w:space="0" w:color="auto"/>
                    <w:bottom w:val="none" w:sz="0" w:space="0" w:color="auto"/>
                    <w:right w:val="none" w:sz="0" w:space="0" w:color="auto"/>
                  </w:divBdr>
                </w:div>
                <w:div w:id="491868649">
                  <w:marLeft w:val="0"/>
                  <w:marRight w:val="0"/>
                  <w:marTop w:val="0"/>
                  <w:marBottom w:val="0"/>
                  <w:divBdr>
                    <w:top w:val="none" w:sz="0" w:space="0" w:color="auto"/>
                    <w:left w:val="none" w:sz="0" w:space="0" w:color="auto"/>
                    <w:bottom w:val="none" w:sz="0" w:space="0" w:color="auto"/>
                    <w:right w:val="none" w:sz="0" w:space="0" w:color="auto"/>
                  </w:divBdr>
                </w:div>
                <w:div w:id="177886949">
                  <w:marLeft w:val="0"/>
                  <w:marRight w:val="0"/>
                  <w:marTop w:val="0"/>
                  <w:marBottom w:val="0"/>
                  <w:divBdr>
                    <w:top w:val="none" w:sz="0" w:space="0" w:color="auto"/>
                    <w:left w:val="none" w:sz="0" w:space="0" w:color="auto"/>
                    <w:bottom w:val="none" w:sz="0" w:space="0" w:color="auto"/>
                    <w:right w:val="none" w:sz="0" w:space="0" w:color="auto"/>
                  </w:divBdr>
                </w:div>
              </w:divsChild>
            </w:div>
            <w:div w:id="1134908866">
              <w:marLeft w:val="0"/>
              <w:marRight w:val="0"/>
              <w:marTop w:val="0"/>
              <w:marBottom w:val="0"/>
              <w:divBdr>
                <w:top w:val="none" w:sz="0" w:space="0" w:color="auto"/>
                <w:left w:val="none" w:sz="0" w:space="0" w:color="auto"/>
                <w:bottom w:val="none" w:sz="0" w:space="0" w:color="auto"/>
                <w:right w:val="none" w:sz="0" w:space="0" w:color="auto"/>
              </w:divBdr>
            </w:div>
            <w:div w:id="296381733">
              <w:marLeft w:val="0"/>
              <w:marRight w:val="0"/>
              <w:marTop w:val="0"/>
              <w:marBottom w:val="0"/>
              <w:divBdr>
                <w:top w:val="none" w:sz="0" w:space="0" w:color="auto"/>
                <w:left w:val="none" w:sz="0" w:space="0" w:color="auto"/>
                <w:bottom w:val="none" w:sz="0" w:space="0" w:color="auto"/>
                <w:right w:val="none" w:sz="0" w:space="0" w:color="auto"/>
              </w:divBdr>
            </w:div>
            <w:div w:id="1267225495">
              <w:marLeft w:val="0"/>
              <w:marRight w:val="0"/>
              <w:marTop w:val="0"/>
              <w:marBottom w:val="0"/>
              <w:divBdr>
                <w:top w:val="none" w:sz="0" w:space="0" w:color="auto"/>
                <w:left w:val="none" w:sz="0" w:space="0" w:color="auto"/>
                <w:bottom w:val="none" w:sz="0" w:space="0" w:color="auto"/>
                <w:right w:val="none" w:sz="0" w:space="0" w:color="auto"/>
              </w:divBdr>
            </w:div>
            <w:div w:id="1906794158">
              <w:marLeft w:val="0"/>
              <w:marRight w:val="0"/>
              <w:marTop w:val="0"/>
              <w:marBottom w:val="0"/>
              <w:divBdr>
                <w:top w:val="none" w:sz="0" w:space="0" w:color="auto"/>
                <w:left w:val="none" w:sz="0" w:space="0" w:color="auto"/>
                <w:bottom w:val="none" w:sz="0" w:space="0" w:color="auto"/>
                <w:right w:val="none" w:sz="0" w:space="0" w:color="auto"/>
              </w:divBdr>
            </w:div>
            <w:div w:id="1380012042">
              <w:marLeft w:val="0"/>
              <w:marRight w:val="0"/>
              <w:marTop w:val="0"/>
              <w:marBottom w:val="0"/>
              <w:divBdr>
                <w:top w:val="none" w:sz="0" w:space="0" w:color="auto"/>
                <w:left w:val="none" w:sz="0" w:space="0" w:color="auto"/>
                <w:bottom w:val="none" w:sz="0" w:space="0" w:color="auto"/>
                <w:right w:val="none" w:sz="0" w:space="0" w:color="auto"/>
              </w:divBdr>
            </w:div>
            <w:div w:id="1026906980">
              <w:marLeft w:val="0"/>
              <w:marRight w:val="0"/>
              <w:marTop w:val="0"/>
              <w:marBottom w:val="0"/>
              <w:divBdr>
                <w:top w:val="none" w:sz="0" w:space="0" w:color="auto"/>
                <w:left w:val="none" w:sz="0" w:space="0" w:color="auto"/>
                <w:bottom w:val="none" w:sz="0" w:space="0" w:color="auto"/>
                <w:right w:val="none" w:sz="0" w:space="0" w:color="auto"/>
              </w:divBdr>
            </w:div>
            <w:div w:id="469830194">
              <w:marLeft w:val="0"/>
              <w:marRight w:val="0"/>
              <w:marTop w:val="0"/>
              <w:marBottom w:val="0"/>
              <w:divBdr>
                <w:top w:val="none" w:sz="0" w:space="0" w:color="auto"/>
                <w:left w:val="none" w:sz="0" w:space="0" w:color="auto"/>
                <w:bottom w:val="none" w:sz="0" w:space="0" w:color="auto"/>
                <w:right w:val="none" w:sz="0" w:space="0" w:color="auto"/>
              </w:divBdr>
            </w:div>
            <w:div w:id="872185771">
              <w:marLeft w:val="0"/>
              <w:marRight w:val="0"/>
              <w:marTop w:val="0"/>
              <w:marBottom w:val="0"/>
              <w:divBdr>
                <w:top w:val="none" w:sz="0" w:space="0" w:color="auto"/>
                <w:left w:val="none" w:sz="0" w:space="0" w:color="auto"/>
                <w:bottom w:val="none" w:sz="0" w:space="0" w:color="auto"/>
                <w:right w:val="none" w:sz="0" w:space="0" w:color="auto"/>
              </w:divBdr>
            </w:div>
            <w:div w:id="1745450472">
              <w:marLeft w:val="0"/>
              <w:marRight w:val="0"/>
              <w:marTop w:val="0"/>
              <w:marBottom w:val="0"/>
              <w:divBdr>
                <w:top w:val="none" w:sz="0" w:space="0" w:color="auto"/>
                <w:left w:val="none" w:sz="0" w:space="0" w:color="auto"/>
                <w:bottom w:val="none" w:sz="0" w:space="0" w:color="auto"/>
                <w:right w:val="none" w:sz="0" w:space="0" w:color="auto"/>
              </w:divBdr>
            </w:div>
            <w:div w:id="1601377352">
              <w:marLeft w:val="0"/>
              <w:marRight w:val="0"/>
              <w:marTop w:val="0"/>
              <w:marBottom w:val="0"/>
              <w:divBdr>
                <w:top w:val="none" w:sz="0" w:space="0" w:color="auto"/>
                <w:left w:val="none" w:sz="0" w:space="0" w:color="auto"/>
                <w:bottom w:val="none" w:sz="0" w:space="0" w:color="auto"/>
                <w:right w:val="none" w:sz="0" w:space="0" w:color="auto"/>
              </w:divBdr>
              <w:divsChild>
                <w:div w:id="2024236458">
                  <w:marLeft w:val="0"/>
                  <w:marRight w:val="0"/>
                  <w:marTop w:val="0"/>
                  <w:marBottom w:val="0"/>
                  <w:divBdr>
                    <w:top w:val="none" w:sz="0" w:space="0" w:color="auto"/>
                    <w:left w:val="none" w:sz="0" w:space="0" w:color="auto"/>
                    <w:bottom w:val="none" w:sz="0" w:space="0" w:color="auto"/>
                    <w:right w:val="none" w:sz="0" w:space="0" w:color="auto"/>
                  </w:divBdr>
                </w:div>
                <w:div w:id="1469667330">
                  <w:marLeft w:val="0"/>
                  <w:marRight w:val="0"/>
                  <w:marTop w:val="0"/>
                  <w:marBottom w:val="0"/>
                  <w:divBdr>
                    <w:top w:val="none" w:sz="0" w:space="0" w:color="auto"/>
                    <w:left w:val="none" w:sz="0" w:space="0" w:color="auto"/>
                    <w:bottom w:val="none" w:sz="0" w:space="0" w:color="auto"/>
                    <w:right w:val="none" w:sz="0" w:space="0" w:color="auto"/>
                  </w:divBdr>
                </w:div>
                <w:div w:id="1976062510">
                  <w:marLeft w:val="0"/>
                  <w:marRight w:val="0"/>
                  <w:marTop w:val="0"/>
                  <w:marBottom w:val="0"/>
                  <w:divBdr>
                    <w:top w:val="none" w:sz="0" w:space="0" w:color="auto"/>
                    <w:left w:val="none" w:sz="0" w:space="0" w:color="auto"/>
                    <w:bottom w:val="none" w:sz="0" w:space="0" w:color="auto"/>
                    <w:right w:val="none" w:sz="0" w:space="0" w:color="auto"/>
                  </w:divBdr>
                </w:div>
              </w:divsChild>
            </w:div>
            <w:div w:id="213201577">
              <w:marLeft w:val="0"/>
              <w:marRight w:val="0"/>
              <w:marTop w:val="0"/>
              <w:marBottom w:val="0"/>
              <w:divBdr>
                <w:top w:val="none" w:sz="0" w:space="0" w:color="auto"/>
                <w:left w:val="none" w:sz="0" w:space="0" w:color="auto"/>
                <w:bottom w:val="none" w:sz="0" w:space="0" w:color="auto"/>
                <w:right w:val="none" w:sz="0" w:space="0" w:color="auto"/>
              </w:divBdr>
            </w:div>
            <w:div w:id="391737698">
              <w:marLeft w:val="0"/>
              <w:marRight w:val="0"/>
              <w:marTop w:val="0"/>
              <w:marBottom w:val="0"/>
              <w:divBdr>
                <w:top w:val="none" w:sz="0" w:space="0" w:color="auto"/>
                <w:left w:val="none" w:sz="0" w:space="0" w:color="auto"/>
                <w:bottom w:val="none" w:sz="0" w:space="0" w:color="auto"/>
                <w:right w:val="none" w:sz="0" w:space="0" w:color="auto"/>
              </w:divBdr>
            </w:div>
            <w:div w:id="1761948375">
              <w:marLeft w:val="0"/>
              <w:marRight w:val="0"/>
              <w:marTop w:val="0"/>
              <w:marBottom w:val="0"/>
              <w:divBdr>
                <w:top w:val="none" w:sz="0" w:space="0" w:color="auto"/>
                <w:left w:val="none" w:sz="0" w:space="0" w:color="auto"/>
                <w:bottom w:val="none" w:sz="0" w:space="0" w:color="auto"/>
                <w:right w:val="none" w:sz="0" w:space="0" w:color="auto"/>
              </w:divBdr>
            </w:div>
            <w:div w:id="1967615499">
              <w:marLeft w:val="0"/>
              <w:marRight w:val="0"/>
              <w:marTop w:val="0"/>
              <w:marBottom w:val="0"/>
              <w:divBdr>
                <w:top w:val="none" w:sz="0" w:space="0" w:color="auto"/>
                <w:left w:val="none" w:sz="0" w:space="0" w:color="auto"/>
                <w:bottom w:val="none" w:sz="0" w:space="0" w:color="auto"/>
                <w:right w:val="none" w:sz="0" w:space="0" w:color="auto"/>
              </w:divBdr>
            </w:div>
            <w:div w:id="1079138457">
              <w:marLeft w:val="0"/>
              <w:marRight w:val="0"/>
              <w:marTop w:val="0"/>
              <w:marBottom w:val="0"/>
              <w:divBdr>
                <w:top w:val="none" w:sz="0" w:space="0" w:color="auto"/>
                <w:left w:val="none" w:sz="0" w:space="0" w:color="auto"/>
                <w:bottom w:val="none" w:sz="0" w:space="0" w:color="auto"/>
                <w:right w:val="none" w:sz="0" w:space="0" w:color="auto"/>
              </w:divBdr>
            </w:div>
            <w:div w:id="296880277">
              <w:marLeft w:val="0"/>
              <w:marRight w:val="0"/>
              <w:marTop w:val="0"/>
              <w:marBottom w:val="0"/>
              <w:divBdr>
                <w:top w:val="none" w:sz="0" w:space="0" w:color="auto"/>
                <w:left w:val="none" w:sz="0" w:space="0" w:color="auto"/>
                <w:bottom w:val="none" w:sz="0" w:space="0" w:color="auto"/>
                <w:right w:val="none" w:sz="0" w:space="0" w:color="auto"/>
              </w:divBdr>
              <w:divsChild>
                <w:div w:id="2011130386">
                  <w:marLeft w:val="0"/>
                  <w:marRight w:val="0"/>
                  <w:marTop w:val="0"/>
                  <w:marBottom w:val="0"/>
                  <w:divBdr>
                    <w:top w:val="none" w:sz="0" w:space="0" w:color="auto"/>
                    <w:left w:val="none" w:sz="0" w:space="0" w:color="auto"/>
                    <w:bottom w:val="none" w:sz="0" w:space="0" w:color="auto"/>
                    <w:right w:val="none" w:sz="0" w:space="0" w:color="auto"/>
                  </w:divBdr>
                </w:div>
                <w:div w:id="1528593580">
                  <w:marLeft w:val="0"/>
                  <w:marRight w:val="0"/>
                  <w:marTop w:val="0"/>
                  <w:marBottom w:val="0"/>
                  <w:divBdr>
                    <w:top w:val="none" w:sz="0" w:space="0" w:color="auto"/>
                    <w:left w:val="none" w:sz="0" w:space="0" w:color="auto"/>
                    <w:bottom w:val="none" w:sz="0" w:space="0" w:color="auto"/>
                    <w:right w:val="none" w:sz="0" w:space="0" w:color="auto"/>
                  </w:divBdr>
                </w:div>
              </w:divsChild>
            </w:div>
            <w:div w:id="1257129050">
              <w:marLeft w:val="0"/>
              <w:marRight w:val="0"/>
              <w:marTop w:val="0"/>
              <w:marBottom w:val="0"/>
              <w:divBdr>
                <w:top w:val="none" w:sz="0" w:space="0" w:color="auto"/>
                <w:left w:val="none" w:sz="0" w:space="0" w:color="auto"/>
                <w:bottom w:val="none" w:sz="0" w:space="0" w:color="auto"/>
                <w:right w:val="none" w:sz="0" w:space="0" w:color="auto"/>
              </w:divBdr>
            </w:div>
            <w:div w:id="1053041581">
              <w:marLeft w:val="0"/>
              <w:marRight w:val="0"/>
              <w:marTop w:val="0"/>
              <w:marBottom w:val="0"/>
              <w:divBdr>
                <w:top w:val="none" w:sz="0" w:space="0" w:color="auto"/>
                <w:left w:val="none" w:sz="0" w:space="0" w:color="auto"/>
                <w:bottom w:val="none" w:sz="0" w:space="0" w:color="auto"/>
                <w:right w:val="none" w:sz="0" w:space="0" w:color="auto"/>
              </w:divBdr>
            </w:div>
            <w:div w:id="975838894">
              <w:marLeft w:val="0"/>
              <w:marRight w:val="0"/>
              <w:marTop w:val="0"/>
              <w:marBottom w:val="0"/>
              <w:divBdr>
                <w:top w:val="none" w:sz="0" w:space="0" w:color="auto"/>
                <w:left w:val="none" w:sz="0" w:space="0" w:color="auto"/>
                <w:bottom w:val="none" w:sz="0" w:space="0" w:color="auto"/>
                <w:right w:val="none" w:sz="0" w:space="0" w:color="auto"/>
              </w:divBdr>
            </w:div>
            <w:div w:id="287051629">
              <w:marLeft w:val="0"/>
              <w:marRight w:val="0"/>
              <w:marTop w:val="0"/>
              <w:marBottom w:val="0"/>
              <w:divBdr>
                <w:top w:val="none" w:sz="0" w:space="0" w:color="auto"/>
                <w:left w:val="none" w:sz="0" w:space="0" w:color="auto"/>
                <w:bottom w:val="none" w:sz="0" w:space="0" w:color="auto"/>
                <w:right w:val="none" w:sz="0" w:space="0" w:color="auto"/>
              </w:divBdr>
            </w:div>
            <w:div w:id="1293514395">
              <w:marLeft w:val="0"/>
              <w:marRight w:val="0"/>
              <w:marTop w:val="0"/>
              <w:marBottom w:val="0"/>
              <w:divBdr>
                <w:top w:val="none" w:sz="0" w:space="0" w:color="auto"/>
                <w:left w:val="none" w:sz="0" w:space="0" w:color="auto"/>
                <w:bottom w:val="none" w:sz="0" w:space="0" w:color="auto"/>
                <w:right w:val="none" w:sz="0" w:space="0" w:color="auto"/>
              </w:divBdr>
            </w:div>
            <w:div w:id="1384716986">
              <w:marLeft w:val="0"/>
              <w:marRight w:val="0"/>
              <w:marTop w:val="0"/>
              <w:marBottom w:val="0"/>
              <w:divBdr>
                <w:top w:val="none" w:sz="0" w:space="0" w:color="auto"/>
                <w:left w:val="none" w:sz="0" w:space="0" w:color="auto"/>
                <w:bottom w:val="none" w:sz="0" w:space="0" w:color="auto"/>
                <w:right w:val="none" w:sz="0" w:space="0" w:color="auto"/>
              </w:divBdr>
            </w:div>
            <w:div w:id="1663897431">
              <w:marLeft w:val="0"/>
              <w:marRight w:val="0"/>
              <w:marTop w:val="0"/>
              <w:marBottom w:val="0"/>
              <w:divBdr>
                <w:top w:val="none" w:sz="0" w:space="0" w:color="auto"/>
                <w:left w:val="none" w:sz="0" w:space="0" w:color="auto"/>
                <w:bottom w:val="none" w:sz="0" w:space="0" w:color="auto"/>
                <w:right w:val="none" w:sz="0" w:space="0" w:color="auto"/>
              </w:divBdr>
            </w:div>
            <w:div w:id="2134277128">
              <w:marLeft w:val="0"/>
              <w:marRight w:val="0"/>
              <w:marTop w:val="0"/>
              <w:marBottom w:val="0"/>
              <w:divBdr>
                <w:top w:val="none" w:sz="0" w:space="0" w:color="auto"/>
                <w:left w:val="none" w:sz="0" w:space="0" w:color="auto"/>
                <w:bottom w:val="none" w:sz="0" w:space="0" w:color="auto"/>
                <w:right w:val="none" w:sz="0" w:space="0" w:color="auto"/>
              </w:divBdr>
            </w:div>
            <w:div w:id="1535271034">
              <w:marLeft w:val="0"/>
              <w:marRight w:val="0"/>
              <w:marTop w:val="0"/>
              <w:marBottom w:val="0"/>
              <w:divBdr>
                <w:top w:val="none" w:sz="0" w:space="0" w:color="auto"/>
                <w:left w:val="none" w:sz="0" w:space="0" w:color="auto"/>
                <w:bottom w:val="none" w:sz="0" w:space="0" w:color="auto"/>
                <w:right w:val="none" w:sz="0" w:space="0" w:color="auto"/>
              </w:divBdr>
            </w:div>
            <w:div w:id="1278022263">
              <w:marLeft w:val="0"/>
              <w:marRight w:val="0"/>
              <w:marTop w:val="0"/>
              <w:marBottom w:val="0"/>
              <w:divBdr>
                <w:top w:val="none" w:sz="0" w:space="0" w:color="auto"/>
                <w:left w:val="none" w:sz="0" w:space="0" w:color="auto"/>
                <w:bottom w:val="none" w:sz="0" w:space="0" w:color="auto"/>
                <w:right w:val="none" w:sz="0" w:space="0" w:color="auto"/>
              </w:divBdr>
            </w:div>
            <w:div w:id="1753351639">
              <w:marLeft w:val="0"/>
              <w:marRight w:val="0"/>
              <w:marTop w:val="0"/>
              <w:marBottom w:val="0"/>
              <w:divBdr>
                <w:top w:val="none" w:sz="0" w:space="0" w:color="auto"/>
                <w:left w:val="none" w:sz="0" w:space="0" w:color="auto"/>
                <w:bottom w:val="none" w:sz="0" w:space="0" w:color="auto"/>
                <w:right w:val="none" w:sz="0" w:space="0" w:color="auto"/>
              </w:divBdr>
            </w:div>
            <w:div w:id="276186321">
              <w:marLeft w:val="0"/>
              <w:marRight w:val="0"/>
              <w:marTop w:val="0"/>
              <w:marBottom w:val="0"/>
              <w:divBdr>
                <w:top w:val="none" w:sz="0" w:space="0" w:color="auto"/>
                <w:left w:val="none" w:sz="0" w:space="0" w:color="auto"/>
                <w:bottom w:val="none" w:sz="0" w:space="0" w:color="auto"/>
                <w:right w:val="none" w:sz="0" w:space="0" w:color="auto"/>
              </w:divBdr>
            </w:div>
            <w:div w:id="731000445">
              <w:marLeft w:val="0"/>
              <w:marRight w:val="0"/>
              <w:marTop w:val="0"/>
              <w:marBottom w:val="0"/>
              <w:divBdr>
                <w:top w:val="none" w:sz="0" w:space="0" w:color="auto"/>
                <w:left w:val="none" w:sz="0" w:space="0" w:color="auto"/>
                <w:bottom w:val="none" w:sz="0" w:space="0" w:color="auto"/>
                <w:right w:val="none" w:sz="0" w:space="0" w:color="auto"/>
              </w:divBdr>
            </w:div>
            <w:div w:id="26150169">
              <w:marLeft w:val="0"/>
              <w:marRight w:val="0"/>
              <w:marTop w:val="0"/>
              <w:marBottom w:val="0"/>
              <w:divBdr>
                <w:top w:val="none" w:sz="0" w:space="0" w:color="auto"/>
                <w:left w:val="none" w:sz="0" w:space="0" w:color="auto"/>
                <w:bottom w:val="none" w:sz="0" w:space="0" w:color="auto"/>
                <w:right w:val="none" w:sz="0" w:space="0" w:color="auto"/>
              </w:divBdr>
            </w:div>
            <w:div w:id="139152154">
              <w:marLeft w:val="0"/>
              <w:marRight w:val="0"/>
              <w:marTop w:val="0"/>
              <w:marBottom w:val="0"/>
              <w:divBdr>
                <w:top w:val="none" w:sz="0" w:space="0" w:color="auto"/>
                <w:left w:val="none" w:sz="0" w:space="0" w:color="auto"/>
                <w:bottom w:val="none" w:sz="0" w:space="0" w:color="auto"/>
                <w:right w:val="none" w:sz="0" w:space="0" w:color="auto"/>
              </w:divBdr>
            </w:div>
            <w:div w:id="871530334">
              <w:marLeft w:val="0"/>
              <w:marRight w:val="0"/>
              <w:marTop w:val="0"/>
              <w:marBottom w:val="0"/>
              <w:divBdr>
                <w:top w:val="none" w:sz="0" w:space="0" w:color="auto"/>
                <w:left w:val="none" w:sz="0" w:space="0" w:color="auto"/>
                <w:bottom w:val="none" w:sz="0" w:space="0" w:color="auto"/>
                <w:right w:val="none" w:sz="0" w:space="0" w:color="auto"/>
              </w:divBdr>
            </w:div>
            <w:div w:id="1988198313">
              <w:marLeft w:val="0"/>
              <w:marRight w:val="0"/>
              <w:marTop w:val="0"/>
              <w:marBottom w:val="0"/>
              <w:divBdr>
                <w:top w:val="none" w:sz="0" w:space="0" w:color="auto"/>
                <w:left w:val="none" w:sz="0" w:space="0" w:color="auto"/>
                <w:bottom w:val="none" w:sz="0" w:space="0" w:color="auto"/>
                <w:right w:val="none" w:sz="0" w:space="0" w:color="auto"/>
              </w:divBdr>
            </w:div>
            <w:div w:id="411200219">
              <w:marLeft w:val="0"/>
              <w:marRight w:val="0"/>
              <w:marTop w:val="0"/>
              <w:marBottom w:val="0"/>
              <w:divBdr>
                <w:top w:val="none" w:sz="0" w:space="0" w:color="auto"/>
                <w:left w:val="none" w:sz="0" w:space="0" w:color="auto"/>
                <w:bottom w:val="none" w:sz="0" w:space="0" w:color="auto"/>
                <w:right w:val="none" w:sz="0" w:space="0" w:color="auto"/>
              </w:divBdr>
            </w:div>
            <w:div w:id="2002275463">
              <w:marLeft w:val="0"/>
              <w:marRight w:val="0"/>
              <w:marTop w:val="0"/>
              <w:marBottom w:val="0"/>
              <w:divBdr>
                <w:top w:val="none" w:sz="0" w:space="0" w:color="auto"/>
                <w:left w:val="none" w:sz="0" w:space="0" w:color="auto"/>
                <w:bottom w:val="none" w:sz="0" w:space="0" w:color="auto"/>
                <w:right w:val="none" w:sz="0" w:space="0" w:color="auto"/>
              </w:divBdr>
            </w:div>
            <w:div w:id="1747264025">
              <w:marLeft w:val="0"/>
              <w:marRight w:val="0"/>
              <w:marTop w:val="0"/>
              <w:marBottom w:val="0"/>
              <w:divBdr>
                <w:top w:val="none" w:sz="0" w:space="0" w:color="auto"/>
                <w:left w:val="none" w:sz="0" w:space="0" w:color="auto"/>
                <w:bottom w:val="none" w:sz="0" w:space="0" w:color="auto"/>
                <w:right w:val="none" w:sz="0" w:space="0" w:color="auto"/>
              </w:divBdr>
            </w:div>
            <w:div w:id="489256180">
              <w:marLeft w:val="0"/>
              <w:marRight w:val="0"/>
              <w:marTop w:val="0"/>
              <w:marBottom w:val="0"/>
              <w:divBdr>
                <w:top w:val="none" w:sz="0" w:space="0" w:color="auto"/>
                <w:left w:val="none" w:sz="0" w:space="0" w:color="auto"/>
                <w:bottom w:val="none" w:sz="0" w:space="0" w:color="auto"/>
                <w:right w:val="none" w:sz="0" w:space="0" w:color="auto"/>
              </w:divBdr>
            </w:div>
            <w:div w:id="1312098390">
              <w:marLeft w:val="0"/>
              <w:marRight w:val="0"/>
              <w:marTop w:val="0"/>
              <w:marBottom w:val="0"/>
              <w:divBdr>
                <w:top w:val="none" w:sz="0" w:space="0" w:color="auto"/>
                <w:left w:val="none" w:sz="0" w:space="0" w:color="auto"/>
                <w:bottom w:val="none" w:sz="0" w:space="0" w:color="auto"/>
                <w:right w:val="none" w:sz="0" w:space="0" w:color="auto"/>
              </w:divBdr>
            </w:div>
            <w:div w:id="1253012131">
              <w:marLeft w:val="0"/>
              <w:marRight w:val="0"/>
              <w:marTop w:val="0"/>
              <w:marBottom w:val="0"/>
              <w:divBdr>
                <w:top w:val="none" w:sz="0" w:space="0" w:color="auto"/>
                <w:left w:val="none" w:sz="0" w:space="0" w:color="auto"/>
                <w:bottom w:val="none" w:sz="0" w:space="0" w:color="auto"/>
                <w:right w:val="none" w:sz="0" w:space="0" w:color="auto"/>
              </w:divBdr>
            </w:div>
            <w:div w:id="331221520">
              <w:marLeft w:val="0"/>
              <w:marRight w:val="0"/>
              <w:marTop w:val="0"/>
              <w:marBottom w:val="0"/>
              <w:divBdr>
                <w:top w:val="none" w:sz="0" w:space="0" w:color="auto"/>
                <w:left w:val="none" w:sz="0" w:space="0" w:color="auto"/>
                <w:bottom w:val="none" w:sz="0" w:space="0" w:color="auto"/>
                <w:right w:val="none" w:sz="0" w:space="0" w:color="auto"/>
              </w:divBdr>
            </w:div>
            <w:div w:id="400057633">
              <w:marLeft w:val="0"/>
              <w:marRight w:val="0"/>
              <w:marTop w:val="0"/>
              <w:marBottom w:val="0"/>
              <w:divBdr>
                <w:top w:val="none" w:sz="0" w:space="0" w:color="auto"/>
                <w:left w:val="none" w:sz="0" w:space="0" w:color="auto"/>
                <w:bottom w:val="none" w:sz="0" w:space="0" w:color="auto"/>
                <w:right w:val="none" w:sz="0" w:space="0" w:color="auto"/>
              </w:divBdr>
              <w:divsChild>
                <w:div w:id="284847197">
                  <w:marLeft w:val="0"/>
                  <w:marRight w:val="0"/>
                  <w:marTop w:val="0"/>
                  <w:marBottom w:val="0"/>
                  <w:divBdr>
                    <w:top w:val="none" w:sz="0" w:space="0" w:color="auto"/>
                    <w:left w:val="none" w:sz="0" w:space="0" w:color="auto"/>
                    <w:bottom w:val="none" w:sz="0" w:space="0" w:color="auto"/>
                    <w:right w:val="none" w:sz="0" w:space="0" w:color="auto"/>
                  </w:divBdr>
                </w:div>
                <w:div w:id="1573462534">
                  <w:marLeft w:val="0"/>
                  <w:marRight w:val="0"/>
                  <w:marTop w:val="0"/>
                  <w:marBottom w:val="0"/>
                  <w:divBdr>
                    <w:top w:val="none" w:sz="0" w:space="0" w:color="auto"/>
                    <w:left w:val="none" w:sz="0" w:space="0" w:color="auto"/>
                    <w:bottom w:val="none" w:sz="0" w:space="0" w:color="auto"/>
                    <w:right w:val="none" w:sz="0" w:space="0" w:color="auto"/>
                  </w:divBdr>
                </w:div>
                <w:div w:id="1448695678">
                  <w:marLeft w:val="0"/>
                  <w:marRight w:val="0"/>
                  <w:marTop w:val="0"/>
                  <w:marBottom w:val="0"/>
                  <w:divBdr>
                    <w:top w:val="none" w:sz="0" w:space="0" w:color="auto"/>
                    <w:left w:val="none" w:sz="0" w:space="0" w:color="auto"/>
                    <w:bottom w:val="none" w:sz="0" w:space="0" w:color="auto"/>
                    <w:right w:val="none" w:sz="0" w:space="0" w:color="auto"/>
                  </w:divBdr>
                </w:div>
                <w:div w:id="353001683">
                  <w:marLeft w:val="0"/>
                  <w:marRight w:val="0"/>
                  <w:marTop w:val="0"/>
                  <w:marBottom w:val="0"/>
                  <w:divBdr>
                    <w:top w:val="none" w:sz="0" w:space="0" w:color="auto"/>
                    <w:left w:val="none" w:sz="0" w:space="0" w:color="auto"/>
                    <w:bottom w:val="none" w:sz="0" w:space="0" w:color="auto"/>
                    <w:right w:val="none" w:sz="0" w:space="0" w:color="auto"/>
                  </w:divBdr>
                </w:div>
              </w:divsChild>
            </w:div>
            <w:div w:id="1266577278">
              <w:marLeft w:val="0"/>
              <w:marRight w:val="0"/>
              <w:marTop w:val="0"/>
              <w:marBottom w:val="0"/>
              <w:divBdr>
                <w:top w:val="none" w:sz="0" w:space="0" w:color="auto"/>
                <w:left w:val="none" w:sz="0" w:space="0" w:color="auto"/>
                <w:bottom w:val="none" w:sz="0" w:space="0" w:color="auto"/>
                <w:right w:val="none" w:sz="0" w:space="0" w:color="auto"/>
              </w:divBdr>
              <w:divsChild>
                <w:div w:id="1403986005">
                  <w:marLeft w:val="0"/>
                  <w:marRight w:val="0"/>
                  <w:marTop w:val="0"/>
                  <w:marBottom w:val="0"/>
                  <w:divBdr>
                    <w:top w:val="none" w:sz="0" w:space="0" w:color="auto"/>
                    <w:left w:val="none" w:sz="0" w:space="0" w:color="auto"/>
                    <w:bottom w:val="none" w:sz="0" w:space="0" w:color="auto"/>
                    <w:right w:val="none" w:sz="0" w:space="0" w:color="auto"/>
                  </w:divBdr>
                </w:div>
                <w:div w:id="2074037883">
                  <w:marLeft w:val="0"/>
                  <w:marRight w:val="0"/>
                  <w:marTop w:val="0"/>
                  <w:marBottom w:val="0"/>
                  <w:divBdr>
                    <w:top w:val="none" w:sz="0" w:space="0" w:color="auto"/>
                    <w:left w:val="none" w:sz="0" w:space="0" w:color="auto"/>
                    <w:bottom w:val="none" w:sz="0" w:space="0" w:color="auto"/>
                    <w:right w:val="none" w:sz="0" w:space="0" w:color="auto"/>
                  </w:divBdr>
                </w:div>
                <w:div w:id="1594972398">
                  <w:marLeft w:val="0"/>
                  <w:marRight w:val="0"/>
                  <w:marTop w:val="0"/>
                  <w:marBottom w:val="0"/>
                  <w:divBdr>
                    <w:top w:val="none" w:sz="0" w:space="0" w:color="auto"/>
                    <w:left w:val="none" w:sz="0" w:space="0" w:color="auto"/>
                    <w:bottom w:val="none" w:sz="0" w:space="0" w:color="auto"/>
                    <w:right w:val="none" w:sz="0" w:space="0" w:color="auto"/>
                  </w:divBdr>
                </w:div>
                <w:div w:id="972054559">
                  <w:marLeft w:val="0"/>
                  <w:marRight w:val="0"/>
                  <w:marTop w:val="0"/>
                  <w:marBottom w:val="0"/>
                  <w:divBdr>
                    <w:top w:val="none" w:sz="0" w:space="0" w:color="auto"/>
                    <w:left w:val="none" w:sz="0" w:space="0" w:color="auto"/>
                    <w:bottom w:val="none" w:sz="0" w:space="0" w:color="auto"/>
                    <w:right w:val="none" w:sz="0" w:space="0" w:color="auto"/>
                  </w:divBdr>
                </w:div>
                <w:div w:id="399912772">
                  <w:marLeft w:val="0"/>
                  <w:marRight w:val="0"/>
                  <w:marTop w:val="0"/>
                  <w:marBottom w:val="0"/>
                  <w:divBdr>
                    <w:top w:val="none" w:sz="0" w:space="0" w:color="auto"/>
                    <w:left w:val="none" w:sz="0" w:space="0" w:color="auto"/>
                    <w:bottom w:val="none" w:sz="0" w:space="0" w:color="auto"/>
                    <w:right w:val="none" w:sz="0" w:space="0" w:color="auto"/>
                  </w:divBdr>
                </w:div>
                <w:div w:id="1587609764">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46613342">
                  <w:marLeft w:val="0"/>
                  <w:marRight w:val="0"/>
                  <w:marTop w:val="0"/>
                  <w:marBottom w:val="0"/>
                  <w:divBdr>
                    <w:top w:val="none" w:sz="0" w:space="0" w:color="auto"/>
                    <w:left w:val="none" w:sz="0" w:space="0" w:color="auto"/>
                    <w:bottom w:val="none" w:sz="0" w:space="0" w:color="auto"/>
                    <w:right w:val="none" w:sz="0" w:space="0" w:color="auto"/>
                  </w:divBdr>
                </w:div>
                <w:div w:id="2102291949">
                  <w:marLeft w:val="0"/>
                  <w:marRight w:val="0"/>
                  <w:marTop w:val="0"/>
                  <w:marBottom w:val="0"/>
                  <w:divBdr>
                    <w:top w:val="none" w:sz="0" w:space="0" w:color="auto"/>
                    <w:left w:val="none" w:sz="0" w:space="0" w:color="auto"/>
                    <w:bottom w:val="none" w:sz="0" w:space="0" w:color="auto"/>
                    <w:right w:val="none" w:sz="0" w:space="0" w:color="auto"/>
                  </w:divBdr>
                </w:div>
                <w:div w:id="1249117619">
                  <w:marLeft w:val="0"/>
                  <w:marRight w:val="0"/>
                  <w:marTop w:val="0"/>
                  <w:marBottom w:val="0"/>
                  <w:divBdr>
                    <w:top w:val="none" w:sz="0" w:space="0" w:color="auto"/>
                    <w:left w:val="none" w:sz="0" w:space="0" w:color="auto"/>
                    <w:bottom w:val="none" w:sz="0" w:space="0" w:color="auto"/>
                    <w:right w:val="none" w:sz="0" w:space="0" w:color="auto"/>
                  </w:divBdr>
                </w:div>
                <w:div w:id="972439521">
                  <w:marLeft w:val="0"/>
                  <w:marRight w:val="0"/>
                  <w:marTop w:val="0"/>
                  <w:marBottom w:val="0"/>
                  <w:divBdr>
                    <w:top w:val="none" w:sz="0" w:space="0" w:color="auto"/>
                    <w:left w:val="none" w:sz="0" w:space="0" w:color="auto"/>
                    <w:bottom w:val="none" w:sz="0" w:space="0" w:color="auto"/>
                    <w:right w:val="none" w:sz="0" w:space="0" w:color="auto"/>
                  </w:divBdr>
                </w:div>
                <w:div w:id="877397061">
                  <w:marLeft w:val="0"/>
                  <w:marRight w:val="0"/>
                  <w:marTop w:val="0"/>
                  <w:marBottom w:val="0"/>
                  <w:divBdr>
                    <w:top w:val="none" w:sz="0" w:space="0" w:color="auto"/>
                    <w:left w:val="none" w:sz="0" w:space="0" w:color="auto"/>
                    <w:bottom w:val="none" w:sz="0" w:space="0" w:color="auto"/>
                    <w:right w:val="none" w:sz="0" w:space="0" w:color="auto"/>
                  </w:divBdr>
                </w:div>
              </w:divsChild>
            </w:div>
            <w:div w:id="1530529201">
              <w:marLeft w:val="0"/>
              <w:marRight w:val="0"/>
              <w:marTop w:val="0"/>
              <w:marBottom w:val="0"/>
              <w:divBdr>
                <w:top w:val="none" w:sz="0" w:space="0" w:color="auto"/>
                <w:left w:val="none" w:sz="0" w:space="0" w:color="auto"/>
                <w:bottom w:val="none" w:sz="0" w:space="0" w:color="auto"/>
                <w:right w:val="none" w:sz="0" w:space="0" w:color="auto"/>
              </w:divBdr>
            </w:div>
            <w:div w:id="1849099472">
              <w:marLeft w:val="0"/>
              <w:marRight w:val="0"/>
              <w:marTop w:val="0"/>
              <w:marBottom w:val="0"/>
              <w:divBdr>
                <w:top w:val="none" w:sz="0" w:space="0" w:color="auto"/>
                <w:left w:val="none" w:sz="0" w:space="0" w:color="auto"/>
                <w:bottom w:val="none" w:sz="0" w:space="0" w:color="auto"/>
                <w:right w:val="none" w:sz="0" w:space="0" w:color="auto"/>
              </w:divBdr>
            </w:div>
            <w:div w:id="434597339">
              <w:marLeft w:val="0"/>
              <w:marRight w:val="0"/>
              <w:marTop w:val="0"/>
              <w:marBottom w:val="0"/>
              <w:divBdr>
                <w:top w:val="none" w:sz="0" w:space="0" w:color="auto"/>
                <w:left w:val="none" w:sz="0" w:space="0" w:color="auto"/>
                <w:bottom w:val="none" w:sz="0" w:space="0" w:color="auto"/>
                <w:right w:val="none" w:sz="0" w:space="0" w:color="auto"/>
              </w:divBdr>
            </w:div>
            <w:div w:id="359865663">
              <w:marLeft w:val="0"/>
              <w:marRight w:val="0"/>
              <w:marTop w:val="0"/>
              <w:marBottom w:val="0"/>
              <w:divBdr>
                <w:top w:val="none" w:sz="0" w:space="0" w:color="auto"/>
                <w:left w:val="none" w:sz="0" w:space="0" w:color="auto"/>
                <w:bottom w:val="none" w:sz="0" w:space="0" w:color="auto"/>
                <w:right w:val="none" w:sz="0" w:space="0" w:color="auto"/>
              </w:divBdr>
            </w:div>
            <w:div w:id="41558662">
              <w:marLeft w:val="0"/>
              <w:marRight w:val="0"/>
              <w:marTop w:val="0"/>
              <w:marBottom w:val="0"/>
              <w:divBdr>
                <w:top w:val="none" w:sz="0" w:space="0" w:color="auto"/>
                <w:left w:val="none" w:sz="0" w:space="0" w:color="auto"/>
                <w:bottom w:val="none" w:sz="0" w:space="0" w:color="auto"/>
                <w:right w:val="none" w:sz="0" w:space="0" w:color="auto"/>
              </w:divBdr>
            </w:div>
            <w:div w:id="201792860">
              <w:marLeft w:val="0"/>
              <w:marRight w:val="0"/>
              <w:marTop w:val="0"/>
              <w:marBottom w:val="0"/>
              <w:divBdr>
                <w:top w:val="none" w:sz="0" w:space="0" w:color="auto"/>
                <w:left w:val="none" w:sz="0" w:space="0" w:color="auto"/>
                <w:bottom w:val="none" w:sz="0" w:space="0" w:color="auto"/>
                <w:right w:val="none" w:sz="0" w:space="0" w:color="auto"/>
              </w:divBdr>
            </w:div>
            <w:div w:id="1858033507">
              <w:marLeft w:val="0"/>
              <w:marRight w:val="0"/>
              <w:marTop w:val="0"/>
              <w:marBottom w:val="0"/>
              <w:divBdr>
                <w:top w:val="none" w:sz="0" w:space="0" w:color="auto"/>
                <w:left w:val="none" w:sz="0" w:space="0" w:color="auto"/>
                <w:bottom w:val="none" w:sz="0" w:space="0" w:color="auto"/>
                <w:right w:val="none" w:sz="0" w:space="0" w:color="auto"/>
              </w:divBdr>
            </w:div>
            <w:div w:id="482163145">
              <w:marLeft w:val="0"/>
              <w:marRight w:val="0"/>
              <w:marTop w:val="0"/>
              <w:marBottom w:val="0"/>
              <w:divBdr>
                <w:top w:val="none" w:sz="0" w:space="0" w:color="auto"/>
                <w:left w:val="none" w:sz="0" w:space="0" w:color="auto"/>
                <w:bottom w:val="none" w:sz="0" w:space="0" w:color="auto"/>
                <w:right w:val="none" w:sz="0" w:space="0" w:color="auto"/>
              </w:divBdr>
            </w:div>
            <w:div w:id="1981692920">
              <w:marLeft w:val="0"/>
              <w:marRight w:val="0"/>
              <w:marTop w:val="0"/>
              <w:marBottom w:val="0"/>
              <w:divBdr>
                <w:top w:val="none" w:sz="0" w:space="0" w:color="auto"/>
                <w:left w:val="none" w:sz="0" w:space="0" w:color="auto"/>
                <w:bottom w:val="none" w:sz="0" w:space="0" w:color="auto"/>
                <w:right w:val="none" w:sz="0" w:space="0" w:color="auto"/>
              </w:divBdr>
            </w:div>
            <w:div w:id="621961595">
              <w:marLeft w:val="0"/>
              <w:marRight w:val="0"/>
              <w:marTop w:val="0"/>
              <w:marBottom w:val="0"/>
              <w:divBdr>
                <w:top w:val="none" w:sz="0" w:space="0" w:color="auto"/>
                <w:left w:val="none" w:sz="0" w:space="0" w:color="auto"/>
                <w:bottom w:val="none" w:sz="0" w:space="0" w:color="auto"/>
                <w:right w:val="none" w:sz="0" w:space="0" w:color="auto"/>
              </w:divBdr>
            </w:div>
            <w:div w:id="1289044974">
              <w:marLeft w:val="0"/>
              <w:marRight w:val="0"/>
              <w:marTop w:val="0"/>
              <w:marBottom w:val="0"/>
              <w:divBdr>
                <w:top w:val="none" w:sz="0" w:space="0" w:color="auto"/>
                <w:left w:val="none" w:sz="0" w:space="0" w:color="auto"/>
                <w:bottom w:val="none" w:sz="0" w:space="0" w:color="auto"/>
                <w:right w:val="none" w:sz="0" w:space="0" w:color="auto"/>
              </w:divBdr>
            </w:div>
            <w:div w:id="527842224">
              <w:marLeft w:val="0"/>
              <w:marRight w:val="0"/>
              <w:marTop w:val="0"/>
              <w:marBottom w:val="0"/>
              <w:divBdr>
                <w:top w:val="none" w:sz="0" w:space="0" w:color="auto"/>
                <w:left w:val="none" w:sz="0" w:space="0" w:color="auto"/>
                <w:bottom w:val="none" w:sz="0" w:space="0" w:color="auto"/>
                <w:right w:val="none" w:sz="0" w:space="0" w:color="auto"/>
              </w:divBdr>
            </w:div>
            <w:div w:id="848181637">
              <w:marLeft w:val="0"/>
              <w:marRight w:val="0"/>
              <w:marTop w:val="0"/>
              <w:marBottom w:val="0"/>
              <w:divBdr>
                <w:top w:val="none" w:sz="0" w:space="0" w:color="auto"/>
                <w:left w:val="none" w:sz="0" w:space="0" w:color="auto"/>
                <w:bottom w:val="none" w:sz="0" w:space="0" w:color="auto"/>
                <w:right w:val="none" w:sz="0" w:space="0" w:color="auto"/>
              </w:divBdr>
              <w:divsChild>
                <w:div w:id="2024086637">
                  <w:marLeft w:val="0"/>
                  <w:marRight w:val="0"/>
                  <w:marTop w:val="0"/>
                  <w:marBottom w:val="0"/>
                  <w:divBdr>
                    <w:top w:val="none" w:sz="0" w:space="0" w:color="auto"/>
                    <w:left w:val="none" w:sz="0" w:space="0" w:color="auto"/>
                    <w:bottom w:val="none" w:sz="0" w:space="0" w:color="auto"/>
                    <w:right w:val="none" w:sz="0" w:space="0" w:color="auto"/>
                  </w:divBdr>
                </w:div>
                <w:div w:id="26565947">
                  <w:marLeft w:val="0"/>
                  <w:marRight w:val="0"/>
                  <w:marTop w:val="0"/>
                  <w:marBottom w:val="0"/>
                  <w:divBdr>
                    <w:top w:val="none" w:sz="0" w:space="0" w:color="auto"/>
                    <w:left w:val="none" w:sz="0" w:space="0" w:color="auto"/>
                    <w:bottom w:val="none" w:sz="0" w:space="0" w:color="auto"/>
                    <w:right w:val="none" w:sz="0" w:space="0" w:color="auto"/>
                  </w:divBdr>
                </w:div>
              </w:divsChild>
            </w:div>
            <w:div w:id="733352951">
              <w:marLeft w:val="0"/>
              <w:marRight w:val="0"/>
              <w:marTop w:val="0"/>
              <w:marBottom w:val="0"/>
              <w:divBdr>
                <w:top w:val="none" w:sz="0" w:space="0" w:color="auto"/>
                <w:left w:val="none" w:sz="0" w:space="0" w:color="auto"/>
                <w:bottom w:val="none" w:sz="0" w:space="0" w:color="auto"/>
                <w:right w:val="none" w:sz="0" w:space="0" w:color="auto"/>
              </w:divBdr>
            </w:div>
            <w:div w:id="1890996995">
              <w:marLeft w:val="0"/>
              <w:marRight w:val="0"/>
              <w:marTop w:val="0"/>
              <w:marBottom w:val="0"/>
              <w:divBdr>
                <w:top w:val="none" w:sz="0" w:space="0" w:color="auto"/>
                <w:left w:val="none" w:sz="0" w:space="0" w:color="auto"/>
                <w:bottom w:val="none" w:sz="0" w:space="0" w:color="auto"/>
                <w:right w:val="none" w:sz="0" w:space="0" w:color="auto"/>
              </w:divBdr>
            </w:div>
            <w:div w:id="759104822">
              <w:marLeft w:val="0"/>
              <w:marRight w:val="0"/>
              <w:marTop w:val="0"/>
              <w:marBottom w:val="0"/>
              <w:divBdr>
                <w:top w:val="none" w:sz="0" w:space="0" w:color="auto"/>
                <w:left w:val="none" w:sz="0" w:space="0" w:color="auto"/>
                <w:bottom w:val="none" w:sz="0" w:space="0" w:color="auto"/>
                <w:right w:val="none" w:sz="0" w:space="0" w:color="auto"/>
              </w:divBdr>
            </w:div>
            <w:div w:id="1660306368">
              <w:marLeft w:val="0"/>
              <w:marRight w:val="0"/>
              <w:marTop w:val="0"/>
              <w:marBottom w:val="0"/>
              <w:divBdr>
                <w:top w:val="none" w:sz="0" w:space="0" w:color="auto"/>
                <w:left w:val="none" w:sz="0" w:space="0" w:color="auto"/>
                <w:bottom w:val="none" w:sz="0" w:space="0" w:color="auto"/>
                <w:right w:val="none" w:sz="0" w:space="0" w:color="auto"/>
              </w:divBdr>
            </w:div>
            <w:div w:id="712311314">
              <w:marLeft w:val="0"/>
              <w:marRight w:val="0"/>
              <w:marTop w:val="0"/>
              <w:marBottom w:val="0"/>
              <w:divBdr>
                <w:top w:val="none" w:sz="0" w:space="0" w:color="auto"/>
                <w:left w:val="none" w:sz="0" w:space="0" w:color="auto"/>
                <w:bottom w:val="none" w:sz="0" w:space="0" w:color="auto"/>
                <w:right w:val="none" w:sz="0" w:space="0" w:color="auto"/>
              </w:divBdr>
            </w:div>
            <w:div w:id="2004430725">
              <w:marLeft w:val="0"/>
              <w:marRight w:val="0"/>
              <w:marTop w:val="0"/>
              <w:marBottom w:val="0"/>
              <w:divBdr>
                <w:top w:val="none" w:sz="0" w:space="0" w:color="auto"/>
                <w:left w:val="none" w:sz="0" w:space="0" w:color="auto"/>
                <w:bottom w:val="none" w:sz="0" w:space="0" w:color="auto"/>
                <w:right w:val="none" w:sz="0" w:space="0" w:color="auto"/>
              </w:divBdr>
            </w:div>
            <w:div w:id="953757300">
              <w:marLeft w:val="0"/>
              <w:marRight w:val="0"/>
              <w:marTop w:val="0"/>
              <w:marBottom w:val="0"/>
              <w:divBdr>
                <w:top w:val="none" w:sz="0" w:space="0" w:color="auto"/>
                <w:left w:val="none" w:sz="0" w:space="0" w:color="auto"/>
                <w:bottom w:val="none" w:sz="0" w:space="0" w:color="auto"/>
                <w:right w:val="none" w:sz="0" w:space="0" w:color="auto"/>
              </w:divBdr>
              <w:divsChild>
                <w:div w:id="200485034">
                  <w:marLeft w:val="0"/>
                  <w:marRight w:val="0"/>
                  <w:marTop w:val="0"/>
                  <w:marBottom w:val="0"/>
                  <w:divBdr>
                    <w:top w:val="none" w:sz="0" w:space="0" w:color="auto"/>
                    <w:left w:val="none" w:sz="0" w:space="0" w:color="auto"/>
                    <w:bottom w:val="none" w:sz="0" w:space="0" w:color="auto"/>
                    <w:right w:val="none" w:sz="0" w:space="0" w:color="auto"/>
                  </w:divBdr>
                </w:div>
                <w:div w:id="217135796">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594480883">
                  <w:marLeft w:val="0"/>
                  <w:marRight w:val="0"/>
                  <w:marTop w:val="0"/>
                  <w:marBottom w:val="0"/>
                  <w:divBdr>
                    <w:top w:val="none" w:sz="0" w:space="0" w:color="auto"/>
                    <w:left w:val="none" w:sz="0" w:space="0" w:color="auto"/>
                    <w:bottom w:val="none" w:sz="0" w:space="0" w:color="auto"/>
                    <w:right w:val="none" w:sz="0" w:space="0" w:color="auto"/>
                  </w:divBdr>
                </w:div>
                <w:div w:id="28461302">
                  <w:marLeft w:val="0"/>
                  <w:marRight w:val="0"/>
                  <w:marTop w:val="0"/>
                  <w:marBottom w:val="0"/>
                  <w:divBdr>
                    <w:top w:val="none" w:sz="0" w:space="0" w:color="auto"/>
                    <w:left w:val="none" w:sz="0" w:space="0" w:color="auto"/>
                    <w:bottom w:val="none" w:sz="0" w:space="0" w:color="auto"/>
                    <w:right w:val="none" w:sz="0" w:space="0" w:color="auto"/>
                  </w:divBdr>
                </w:div>
                <w:div w:id="681201245">
                  <w:marLeft w:val="0"/>
                  <w:marRight w:val="0"/>
                  <w:marTop w:val="0"/>
                  <w:marBottom w:val="0"/>
                  <w:divBdr>
                    <w:top w:val="none" w:sz="0" w:space="0" w:color="auto"/>
                    <w:left w:val="none" w:sz="0" w:space="0" w:color="auto"/>
                    <w:bottom w:val="none" w:sz="0" w:space="0" w:color="auto"/>
                    <w:right w:val="none" w:sz="0" w:space="0" w:color="auto"/>
                  </w:divBdr>
                </w:div>
                <w:div w:id="1425883696">
                  <w:marLeft w:val="0"/>
                  <w:marRight w:val="0"/>
                  <w:marTop w:val="0"/>
                  <w:marBottom w:val="0"/>
                  <w:divBdr>
                    <w:top w:val="none" w:sz="0" w:space="0" w:color="auto"/>
                    <w:left w:val="none" w:sz="0" w:space="0" w:color="auto"/>
                    <w:bottom w:val="none" w:sz="0" w:space="0" w:color="auto"/>
                    <w:right w:val="none" w:sz="0" w:space="0" w:color="auto"/>
                  </w:divBdr>
                </w:div>
                <w:div w:id="1090543487">
                  <w:marLeft w:val="0"/>
                  <w:marRight w:val="0"/>
                  <w:marTop w:val="0"/>
                  <w:marBottom w:val="0"/>
                  <w:divBdr>
                    <w:top w:val="none" w:sz="0" w:space="0" w:color="auto"/>
                    <w:left w:val="none" w:sz="0" w:space="0" w:color="auto"/>
                    <w:bottom w:val="none" w:sz="0" w:space="0" w:color="auto"/>
                    <w:right w:val="none" w:sz="0" w:space="0" w:color="auto"/>
                  </w:divBdr>
                </w:div>
              </w:divsChild>
            </w:div>
            <w:div w:id="506870599">
              <w:marLeft w:val="0"/>
              <w:marRight w:val="0"/>
              <w:marTop w:val="0"/>
              <w:marBottom w:val="0"/>
              <w:divBdr>
                <w:top w:val="none" w:sz="0" w:space="0" w:color="auto"/>
                <w:left w:val="none" w:sz="0" w:space="0" w:color="auto"/>
                <w:bottom w:val="none" w:sz="0" w:space="0" w:color="auto"/>
                <w:right w:val="none" w:sz="0" w:space="0" w:color="auto"/>
              </w:divBdr>
            </w:div>
            <w:div w:id="448429090">
              <w:marLeft w:val="0"/>
              <w:marRight w:val="0"/>
              <w:marTop w:val="0"/>
              <w:marBottom w:val="0"/>
              <w:divBdr>
                <w:top w:val="none" w:sz="0" w:space="0" w:color="auto"/>
                <w:left w:val="none" w:sz="0" w:space="0" w:color="auto"/>
                <w:bottom w:val="none" w:sz="0" w:space="0" w:color="auto"/>
                <w:right w:val="none" w:sz="0" w:space="0" w:color="auto"/>
              </w:divBdr>
            </w:div>
            <w:div w:id="1343043593">
              <w:marLeft w:val="0"/>
              <w:marRight w:val="0"/>
              <w:marTop w:val="0"/>
              <w:marBottom w:val="0"/>
              <w:divBdr>
                <w:top w:val="none" w:sz="0" w:space="0" w:color="auto"/>
                <w:left w:val="none" w:sz="0" w:space="0" w:color="auto"/>
                <w:bottom w:val="none" w:sz="0" w:space="0" w:color="auto"/>
                <w:right w:val="none" w:sz="0" w:space="0" w:color="auto"/>
              </w:divBdr>
              <w:divsChild>
                <w:div w:id="1585606043">
                  <w:marLeft w:val="0"/>
                  <w:marRight w:val="0"/>
                  <w:marTop w:val="0"/>
                  <w:marBottom w:val="0"/>
                  <w:divBdr>
                    <w:top w:val="none" w:sz="0" w:space="0" w:color="auto"/>
                    <w:left w:val="none" w:sz="0" w:space="0" w:color="auto"/>
                    <w:bottom w:val="none" w:sz="0" w:space="0" w:color="auto"/>
                    <w:right w:val="none" w:sz="0" w:space="0" w:color="auto"/>
                  </w:divBdr>
                </w:div>
                <w:div w:id="1798987838">
                  <w:marLeft w:val="0"/>
                  <w:marRight w:val="0"/>
                  <w:marTop w:val="0"/>
                  <w:marBottom w:val="0"/>
                  <w:divBdr>
                    <w:top w:val="none" w:sz="0" w:space="0" w:color="auto"/>
                    <w:left w:val="none" w:sz="0" w:space="0" w:color="auto"/>
                    <w:bottom w:val="none" w:sz="0" w:space="0" w:color="auto"/>
                    <w:right w:val="none" w:sz="0" w:space="0" w:color="auto"/>
                  </w:divBdr>
                </w:div>
                <w:div w:id="1551258515">
                  <w:marLeft w:val="0"/>
                  <w:marRight w:val="0"/>
                  <w:marTop w:val="0"/>
                  <w:marBottom w:val="0"/>
                  <w:divBdr>
                    <w:top w:val="none" w:sz="0" w:space="0" w:color="auto"/>
                    <w:left w:val="none" w:sz="0" w:space="0" w:color="auto"/>
                    <w:bottom w:val="none" w:sz="0" w:space="0" w:color="auto"/>
                    <w:right w:val="none" w:sz="0" w:space="0" w:color="auto"/>
                  </w:divBdr>
                </w:div>
              </w:divsChild>
            </w:div>
            <w:div w:id="942759697">
              <w:marLeft w:val="0"/>
              <w:marRight w:val="0"/>
              <w:marTop w:val="0"/>
              <w:marBottom w:val="0"/>
              <w:divBdr>
                <w:top w:val="none" w:sz="0" w:space="0" w:color="auto"/>
                <w:left w:val="none" w:sz="0" w:space="0" w:color="auto"/>
                <w:bottom w:val="none" w:sz="0" w:space="0" w:color="auto"/>
                <w:right w:val="none" w:sz="0" w:space="0" w:color="auto"/>
              </w:divBdr>
            </w:div>
            <w:div w:id="552232004">
              <w:marLeft w:val="0"/>
              <w:marRight w:val="0"/>
              <w:marTop w:val="0"/>
              <w:marBottom w:val="0"/>
              <w:divBdr>
                <w:top w:val="none" w:sz="0" w:space="0" w:color="auto"/>
                <w:left w:val="none" w:sz="0" w:space="0" w:color="auto"/>
                <w:bottom w:val="none" w:sz="0" w:space="0" w:color="auto"/>
                <w:right w:val="none" w:sz="0" w:space="0" w:color="auto"/>
              </w:divBdr>
            </w:div>
            <w:div w:id="562719043">
              <w:marLeft w:val="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90804584">
              <w:marLeft w:val="0"/>
              <w:marRight w:val="0"/>
              <w:marTop w:val="0"/>
              <w:marBottom w:val="0"/>
              <w:divBdr>
                <w:top w:val="none" w:sz="0" w:space="0" w:color="auto"/>
                <w:left w:val="none" w:sz="0" w:space="0" w:color="auto"/>
                <w:bottom w:val="none" w:sz="0" w:space="0" w:color="auto"/>
                <w:right w:val="none" w:sz="0" w:space="0" w:color="auto"/>
              </w:divBdr>
            </w:div>
            <w:div w:id="859708501">
              <w:marLeft w:val="0"/>
              <w:marRight w:val="0"/>
              <w:marTop w:val="0"/>
              <w:marBottom w:val="0"/>
              <w:divBdr>
                <w:top w:val="none" w:sz="0" w:space="0" w:color="auto"/>
                <w:left w:val="none" w:sz="0" w:space="0" w:color="auto"/>
                <w:bottom w:val="none" w:sz="0" w:space="0" w:color="auto"/>
                <w:right w:val="none" w:sz="0" w:space="0" w:color="auto"/>
              </w:divBdr>
            </w:div>
            <w:div w:id="1872112648">
              <w:marLeft w:val="0"/>
              <w:marRight w:val="0"/>
              <w:marTop w:val="0"/>
              <w:marBottom w:val="0"/>
              <w:divBdr>
                <w:top w:val="none" w:sz="0" w:space="0" w:color="auto"/>
                <w:left w:val="none" w:sz="0" w:space="0" w:color="auto"/>
                <w:bottom w:val="none" w:sz="0" w:space="0" w:color="auto"/>
                <w:right w:val="none" w:sz="0" w:space="0" w:color="auto"/>
              </w:divBdr>
            </w:div>
            <w:div w:id="877276078">
              <w:marLeft w:val="0"/>
              <w:marRight w:val="0"/>
              <w:marTop w:val="0"/>
              <w:marBottom w:val="0"/>
              <w:divBdr>
                <w:top w:val="none" w:sz="0" w:space="0" w:color="auto"/>
                <w:left w:val="none" w:sz="0" w:space="0" w:color="auto"/>
                <w:bottom w:val="none" w:sz="0" w:space="0" w:color="auto"/>
                <w:right w:val="none" w:sz="0" w:space="0" w:color="auto"/>
              </w:divBdr>
            </w:div>
            <w:div w:id="1444567622">
              <w:marLeft w:val="0"/>
              <w:marRight w:val="0"/>
              <w:marTop w:val="0"/>
              <w:marBottom w:val="0"/>
              <w:divBdr>
                <w:top w:val="none" w:sz="0" w:space="0" w:color="auto"/>
                <w:left w:val="none" w:sz="0" w:space="0" w:color="auto"/>
                <w:bottom w:val="none" w:sz="0" w:space="0" w:color="auto"/>
                <w:right w:val="none" w:sz="0" w:space="0" w:color="auto"/>
              </w:divBdr>
            </w:div>
            <w:div w:id="231474765">
              <w:marLeft w:val="0"/>
              <w:marRight w:val="0"/>
              <w:marTop w:val="0"/>
              <w:marBottom w:val="0"/>
              <w:divBdr>
                <w:top w:val="none" w:sz="0" w:space="0" w:color="auto"/>
                <w:left w:val="none" w:sz="0" w:space="0" w:color="auto"/>
                <w:bottom w:val="none" w:sz="0" w:space="0" w:color="auto"/>
                <w:right w:val="none" w:sz="0" w:space="0" w:color="auto"/>
              </w:divBdr>
              <w:divsChild>
                <w:div w:id="1690764429">
                  <w:marLeft w:val="0"/>
                  <w:marRight w:val="0"/>
                  <w:marTop w:val="0"/>
                  <w:marBottom w:val="0"/>
                  <w:divBdr>
                    <w:top w:val="none" w:sz="0" w:space="0" w:color="auto"/>
                    <w:left w:val="none" w:sz="0" w:space="0" w:color="auto"/>
                    <w:bottom w:val="none" w:sz="0" w:space="0" w:color="auto"/>
                    <w:right w:val="none" w:sz="0" w:space="0" w:color="auto"/>
                  </w:divBdr>
                </w:div>
                <w:div w:id="287785550">
                  <w:marLeft w:val="0"/>
                  <w:marRight w:val="0"/>
                  <w:marTop w:val="0"/>
                  <w:marBottom w:val="0"/>
                  <w:divBdr>
                    <w:top w:val="none" w:sz="0" w:space="0" w:color="auto"/>
                    <w:left w:val="none" w:sz="0" w:space="0" w:color="auto"/>
                    <w:bottom w:val="none" w:sz="0" w:space="0" w:color="auto"/>
                    <w:right w:val="none" w:sz="0" w:space="0" w:color="auto"/>
                  </w:divBdr>
                </w:div>
                <w:div w:id="1057244939">
                  <w:marLeft w:val="0"/>
                  <w:marRight w:val="0"/>
                  <w:marTop w:val="0"/>
                  <w:marBottom w:val="0"/>
                  <w:divBdr>
                    <w:top w:val="none" w:sz="0" w:space="0" w:color="auto"/>
                    <w:left w:val="none" w:sz="0" w:space="0" w:color="auto"/>
                    <w:bottom w:val="none" w:sz="0" w:space="0" w:color="auto"/>
                    <w:right w:val="none" w:sz="0" w:space="0" w:color="auto"/>
                  </w:divBdr>
                </w:div>
                <w:div w:id="248731978">
                  <w:marLeft w:val="0"/>
                  <w:marRight w:val="0"/>
                  <w:marTop w:val="0"/>
                  <w:marBottom w:val="0"/>
                  <w:divBdr>
                    <w:top w:val="none" w:sz="0" w:space="0" w:color="auto"/>
                    <w:left w:val="none" w:sz="0" w:space="0" w:color="auto"/>
                    <w:bottom w:val="none" w:sz="0" w:space="0" w:color="auto"/>
                    <w:right w:val="none" w:sz="0" w:space="0" w:color="auto"/>
                  </w:divBdr>
                </w:div>
                <w:div w:id="276523930">
                  <w:marLeft w:val="0"/>
                  <w:marRight w:val="0"/>
                  <w:marTop w:val="0"/>
                  <w:marBottom w:val="0"/>
                  <w:divBdr>
                    <w:top w:val="none" w:sz="0" w:space="0" w:color="auto"/>
                    <w:left w:val="none" w:sz="0" w:space="0" w:color="auto"/>
                    <w:bottom w:val="none" w:sz="0" w:space="0" w:color="auto"/>
                    <w:right w:val="none" w:sz="0" w:space="0" w:color="auto"/>
                  </w:divBdr>
                </w:div>
                <w:div w:id="541404537">
                  <w:marLeft w:val="0"/>
                  <w:marRight w:val="0"/>
                  <w:marTop w:val="0"/>
                  <w:marBottom w:val="0"/>
                  <w:divBdr>
                    <w:top w:val="none" w:sz="0" w:space="0" w:color="auto"/>
                    <w:left w:val="none" w:sz="0" w:space="0" w:color="auto"/>
                    <w:bottom w:val="none" w:sz="0" w:space="0" w:color="auto"/>
                    <w:right w:val="none" w:sz="0" w:space="0" w:color="auto"/>
                  </w:divBdr>
                </w:div>
                <w:div w:id="321783596">
                  <w:marLeft w:val="0"/>
                  <w:marRight w:val="0"/>
                  <w:marTop w:val="0"/>
                  <w:marBottom w:val="0"/>
                  <w:divBdr>
                    <w:top w:val="none" w:sz="0" w:space="0" w:color="auto"/>
                    <w:left w:val="none" w:sz="0" w:space="0" w:color="auto"/>
                    <w:bottom w:val="none" w:sz="0" w:space="0" w:color="auto"/>
                    <w:right w:val="none" w:sz="0" w:space="0" w:color="auto"/>
                  </w:divBdr>
                </w:div>
                <w:div w:id="815757082">
                  <w:marLeft w:val="0"/>
                  <w:marRight w:val="0"/>
                  <w:marTop w:val="0"/>
                  <w:marBottom w:val="0"/>
                  <w:divBdr>
                    <w:top w:val="none" w:sz="0" w:space="0" w:color="auto"/>
                    <w:left w:val="none" w:sz="0" w:space="0" w:color="auto"/>
                    <w:bottom w:val="none" w:sz="0" w:space="0" w:color="auto"/>
                    <w:right w:val="none" w:sz="0" w:space="0" w:color="auto"/>
                  </w:divBdr>
                </w:div>
                <w:div w:id="1135216852">
                  <w:marLeft w:val="0"/>
                  <w:marRight w:val="0"/>
                  <w:marTop w:val="0"/>
                  <w:marBottom w:val="0"/>
                  <w:divBdr>
                    <w:top w:val="none" w:sz="0" w:space="0" w:color="auto"/>
                    <w:left w:val="none" w:sz="0" w:space="0" w:color="auto"/>
                    <w:bottom w:val="none" w:sz="0" w:space="0" w:color="auto"/>
                    <w:right w:val="none" w:sz="0" w:space="0" w:color="auto"/>
                  </w:divBdr>
                </w:div>
                <w:div w:id="968365635">
                  <w:marLeft w:val="0"/>
                  <w:marRight w:val="0"/>
                  <w:marTop w:val="0"/>
                  <w:marBottom w:val="0"/>
                  <w:divBdr>
                    <w:top w:val="none" w:sz="0" w:space="0" w:color="auto"/>
                    <w:left w:val="none" w:sz="0" w:space="0" w:color="auto"/>
                    <w:bottom w:val="none" w:sz="0" w:space="0" w:color="auto"/>
                    <w:right w:val="none" w:sz="0" w:space="0" w:color="auto"/>
                  </w:divBdr>
                </w:div>
                <w:div w:id="598608911">
                  <w:marLeft w:val="0"/>
                  <w:marRight w:val="0"/>
                  <w:marTop w:val="0"/>
                  <w:marBottom w:val="0"/>
                  <w:divBdr>
                    <w:top w:val="none" w:sz="0" w:space="0" w:color="auto"/>
                    <w:left w:val="none" w:sz="0" w:space="0" w:color="auto"/>
                    <w:bottom w:val="none" w:sz="0" w:space="0" w:color="auto"/>
                    <w:right w:val="none" w:sz="0" w:space="0" w:color="auto"/>
                  </w:divBdr>
                </w:div>
                <w:div w:id="926382644">
                  <w:marLeft w:val="0"/>
                  <w:marRight w:val="0"/>
                  <w:marTop w:val="0"/>
                  <w:marBottom w:val="0"/>
                  <w:divBdr>
                    <w:top w:val="none" w:sz="0" w:space="0" w:color="auto"/>
                    <w:left w:val="none" w:sz="0" w:space="0" w:color="auto"/>
                    <w:bottom w:val="none" w:sz="0" w:space="0" w:color="auto"/>
                    <w:right w:val="none" w:sz="0" w:space="0" w:color="auto"/>
                  </w:divBdr>
                </w:div>
                <w:div w:id="1365399048">
                  <w:marLeft w:val="0"/>
                  <w:marRight w:val="0"/>
                  <w:marTop w:val="0"/>
                  <w:marBottom w:val="0"/>
                  <w:divBdr>
                    <w:top w:val="none" w:sz="0" w:space="0" w:color="auto"/>
                    <w:left w:val="none" w:sz="0" w:space="0" w:color="auto"/>
                    <w:bottom w:val="none" w:sz="0" w:space="0" w:color="auto"/>
                    <w:right w:val="none" w:sz="0" w:space="0" w:color="auto"/>
                  </w:divBdr>
                </w:div>
                <w:div w:id="338045668">
                  <w:marLeft w:val="0"/>
                  <w:marRight w:val="0"/>
                  <w:marTop w:val="0"/>
                  <w:marBottom w:val="0"/>
                  <w:divBdr>
                    <w:top w:val="none" w:sz="0" w:space="0" w:color="auto"/>
                    <w:left w:val="none" w:sz="0" w:space="0" w:color="auto"/>
                    <w:bottom w:val="none" w:sz="0" w:space="0" w:color="auto"/>
                    <w:right w:val="none" w:sz="0" w:space="0" w:color="auto"/>
                  </w:divBdr>
                </w:div>
              </w:divsChild>
            </w:div>
            <w:div w:id="851645426">
              <w:marLeft w:val="0"/>
              <w:marRight w:val="0"/>
              <w:marTop w:val="0"/>
              <w:marBottom w:val="0"/>
              <w:divBdr>
                <w:top w:val="none" w:sz="0" w:space="0" w:color="auto"/>
                <w:left w:val="none" w:sz="0" w:space="0" w:color="auto"/>
                <w:bottom w:val="none" w:sz="0" w:space="0" w:color="auto"/>
                <w:right w:val="none" w:sz="0" w:space="0" w:color="auto"/>
              </w:divBdr>
            </w:div>
            <w:div w:id="685327068">
              <w:marLeft w:val="0"/>
              <w:marRight w:val="0"/>
              <w:marTop w:val="0"/>
              <w:marBottom w:val="0"/>
              <w:divBdr>
                <w:top w:val="none" w:sz="0" w:space="0" w:color="auto"/>
                <w:left w:val="none" w:sz="0" w:space="0" w:color="auto"/>
                <w:bottom w:val="none" w:sz="0" w:space="0" w:color="auto"/>
                <w:right w:val="none" w:sz="0" w:space="0" w:color="auto"/>
              </w:divBdr>
            </w:div>
            <w:div w:id="438528597">
              <w:marLeft w:val="0"/>
              <w:marRight w:val="0"/>
              <w:marTop w:val="0"/>
              <w:marBottom w:val="0"/>
              <w:divBdr>
                <w:top w:val="none" w:sz="0" w:space="0" w:color="auto"/>
                <w:left w:val="none" w:sz="0" w:space="0" w:color="auto"/>
                <w:bottom w:val="none" w:sz="0" w:space="0" w:color="auto"/>
                <w:right w:val="none" w:sz="0" w:space="0" w:color="auto"/>
              </w:divBdr>
            </w:div>
            <w:div w:id="1996762738">
              <w:marLeft w:val="0"/>
              <w:marRight w:val="0"/>
              <w:marTop w:val="0"/>
              <w:marBottom w:val="0"/>
              <w:divBdr>
                <w:top w:val="none" w:sz="0" w:space="0" w:color="auto"/>
                <w:left w:val="none" w:sz="0" w:space="0" w:color="auto"/>
                <w:bottom w:val="none" w:sz="0" w:space="0" w:color="auto"/>
                <w:right w:val="none" w:sz="0" w:space="0" w:color="auto"/>
              </w:divBdr>
            </w:div>
            <w:div w:id="1651472201">
              <w:marLeft w:val="0"/>
              <w:marRight w:val="0"/>
              <w:marTop w:val="0"/>
              <w:marBottom w:val="0"/>
              <w:divBdr>
                <w:top w:val="none" w:sz="0" w:space="0" w:color="auto"/>
                <w:left w:val="none" w:sz="0" w:space="0" w:color="auto"/>
                <w:bottom w:val="none" w:sz="0" w:space="0" w:color="auto"/>
                <w:right w:val="none" w:sz="0" w:space="0" w:color="auto"/>
              </w:divBdr>
            </w:div>
            <w:div w:id="1765881864">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30640115">
              <w:marLeft w:val="0"/>
              <w:marRight w:val="0"/>
              <w:marTop w:val="0"/>
              <w:marBottom w:val="0"/>
              <w:divBdr>
                <w:top w:val="none" w:sz="0" w:space="0" w:color="auto"/>
                <w:left w:val="none" w:sz="0" w:space="0" w:color="auto"/>
                <w:bottom w:val="none" w:sz="0" w:space="0" w:color="auto"/>
                <w:right w:val="none" w:sz="0" w:space="0" w:color="auto"/>
              </w:divBdr>
              <w:divsChild>
                <w:div w:id="1283417139">
                  <w:marLeft w:val="0"/>
                  <w:marRight w:val="0"/>
                  <w:marTop w:val="0"/>
                  <w:marBottom w:val="0"/>
                  <w:divBdr>
                    <w:top w:val="none" w:sz="0" w:space="0" w:color="auto"/>
                    <w:left w:val="none" w:sz="0" w:space="0" w:color="auto"/>
                    <w:bottom w:val="none" w:sz="0" w:space="0" w:color="auto"/>
                    <w:right w:val="none" w:sz="0" w:space="0" w:color="auto"/>
                  </w:divBdr>
                </w:div>
                <w:div w:id="215507798">
                  <w:marLeft w:val="0"/>
                  <w:marRight w:val="0"/>
                  <w:marTop w:val="0"/>
                  <w:marBottom w:val="0"/>
                  <w:divBdr>
                    <w:top w:val="none" w:sz="0" w:space="0" w:color="auto"/>
                    <w:left w:val="none" w:sz="0" w:space="0" w:color="auto"/>
                    <w:bottom w:val="none" w:sz="0" w:space="0" w:color="auto"/>
                    <w:right w:val="none" w:sz="0" w:space="0" w:color="auto"/>
                  </w:divBdr>
                </w:div>
              </w:divsChild>
            </w:div>
            <w:div w:id="1787508193">
              <w:marLeft w:val="0"/>
              <w:marRight w:val="0"/>
              <w:marTop w:val="0"/>
              <w:marBottom w:val="0"/>
              <w:divBdr>
                <w:top w:val="none" w:sz="0" w:space="0" w:color="auto"/>
                <w:left w:val="none" w:sz="0" w:space="0" w:color="auto"/>
                <w:bottom w:val="none" w:sz="0" w:space="0" w:color="auto"/>
                <w:right w:val="none" w:sz="0" w:space="0" w:color="auto"/>
              </w:divBdr>
            </w:div>
            <w:div w:id="457188711">
              <w:marLeft w:val="0"/>
              <w:marRight w:val="0"/>
              <w:marTop w:val="0"/>
              <w:marBottom w:val="0"/>
              <w:divBdr>
                <w:top w:val="none" w:sz="0" w:space="0" w:color="auto"/>
                <w:left w:val="none" w:sz="0" w:space="0" w:color="auto"/>
                <w:bottom w:val="none" w:sz="0" w:space="0" w:color="auto"/>
                <w:right w:val="none" w:sz="0" w:space="0" w:color="auto"/>
              </w:divBdr>
            </w:div>
            <w:div w:id="1725562891">
              <w:marLeft w:val="0"/>
              <w:marRight w:val="0"/>
              <w:marTop w:val="0"/>
              <w:marBottom w:val="0"/>
              <w:divBdr>
                <w:top w:val="none" w:sz="0" w:space="0" w:color="auto"/>
                <w:left w:val="none" w:sz="0" w:space="0" w:color="auto"/>
                <w:bottom w:val="none" w:sz="0" w:space="0" w:color="auto"/>
                <w:right w:val="none" w:sz="0" w:space="0" w:color="auto"/>
              </w:divBdr>
            </w:div>
            <w:div w:id="654145144">
              <w:marLeft w:val="0"/>
              <w:marRight w:val="0"/>
              <w:marTop w:val="0"/>
              <w:marBottom w:val="0"/>
              <w:divBdr>
                <w:top w:val="none" w:sz="0" w:space="0" w:color="auto"/>
                <w:left w:val="none" w:sz="0" w:space="0" w:color="auto"/>
                <w:bottom w:val="none" w:sz="0" w:space="0" w:color="auto"/>
                <w:right w:val="none" w:sz="0" w:space="0" w:color="auto"/>
              </w:divBdr>
            </w:div>
            <w:div w:id="295379367">
              <w:marLeft w:val="0"/>
              <w:marRight w:val="0"/>
              <w:marTop w:val="0"/>
              <w:marBottom w:val="0"/>
              <w:divBdr>
                <w:top w:val="none" w:sz="0" w:space="0" w:color="auto"/>
                <w:left w:val="none" w:sz="0" w:space="0" w:color="auto"/>
                <w:bottom w:val="none" w:sz="0" w:space="0" w:color="auto"/>
                <w:right w:val="none" w:sz="0" w:space="0" w:color="auto"/>
              </w:divBdr>
            </w:div>
            <w:div w:id="65763231">
              <w:marLeft w:val="0"/>
              <w:marRight w:val="0"/>
              <w:marTop w:val="0"/>
              <w:marBottom w:val="0"/>
              <w:divBdr>
                <w:top w:val="none" w:sz="0" w:space="0" w:color="auto"/>
                <w:left w:val="none" w:sz="0" w:space="0" w:color="auto"/>
                <w:bottom w:val="none" w:sz="0" w:space="0" w:color="auto"/>
                <w:right w:val="none" w:sz="0" w:space="0" w:color="auto"/>
              </w:divBdr>
            </w:div>
            <w:div w:id="1399784929">
              <w:marLeft w:val="0"/>
              <w:marRight w:val="0"/>
              <w:marTop w:val="0"/>
              <w:marBottom w:val="0"/>
              <w:divBdr>
                <w:top w:val="none" w:sz="0" w:space="0" w:color="auto"/>
                <w:left w:val="none" w:sz="0" w:space="0" w:color="auto"/>
                <w:bottom w:val="none" w:sz="0" w:space="0" w:color="auto"/>
                <w:right w:val="none" w:sz="0" w:space="0" w:color="auto"/>
              </w:divBdr>
              <w:divsChild>
                <w:div w:id="799879718">
                  <w:marLeft w:val="0"/>
                  <w:marRight w:val="0"/>
                  <w:marTop w:val="0"/>
                  <w:marBottom w:val="0"/>
                  <w:divBdr>
                    <w:top w:val="none" w:sz="0" w:space="0" w:color="auto"/>
                    <w:left w:val="none" w:sz="0" w:space="0" w:color="auto"/>
                    <w:bottom w:val="none" w:sz="0" w:space="0" w:color="auto"/>
                    <w:right w:val="none" w:sz="0" w:space="0" w:color="auto"/>
                  </w:divBdr>
                </w:div>
                <w:div w:id="1815676635">
                  <w:marLeft w:val="0"/>
                  <w:marRight w:val="0"/>
                  <w:marTop w:val="0"/>
                  <w:marBottom w:val="0"/>
                  <w:divBdr>
                    <w:top w:val="none" w:sz="0" w:space="0" w:color="auto"/>
                    <w:left w:val="none" w:sz="0" w:space="0" w:color="auto"/>
                    <w:bottom w:val="none" w:sz="0" w:space="0" w:color="auto"/>
                    <w:right w:val="none" w:sz="0" w:space="0" w:color="auto"/>
                  </w:divBdr>
                </w:div>
                <w:div w:id="271405534">
                  <w:marLeft w:val="0"/>
                  <w:marRight w:val="0"/>
                  <w:marTop w:val="0"/>
                  <w:marBottom w:val="0"/>
                  <w:divBdr>
                    <w:top w:val="none" w:sz="0" w:space="0" w:color="auto"/>
                    <w:left w:val="none" w:sz="0" w:space="0" w:color="auto"/>
                    <w:bottom w:val="none" w:sz="0" w:space="0" w:color="auto"/>
                    <w:right w:val="none" w:sz="0" w:space="0" w:color="auto"/>
                  </w:divBdr>
                </w:div>
              </w:divsChild>
            </w:div>
            <w:div w:id="453404608">
              <w:marLeft w:val="0"/>
              <w:marRight w:val="0"/>
              <w:marTop w:val="0"/>
              <w:marBottom w:val="0"/>
              <w:divBdr>
                <w:top w:val="none" w:sz="0" w:space="0" w:color="auto"/>
                <w:left w:val="none" w:sz="0" w:space="0" w:color="auto"/>
                <w:bottom w:val="none" w:sz="0" w:space="0" w:color="auto"/>
                <w:right w:val="none" w:sz="0" w:space="0" w:color="auto"/>
              </w:divBdr>
              <w:divsChild>
                <w:div w:id="271977606">
                  <w:marLeft w:val="0"/>
                  <w:marRight w:val="0"/>
                  <w:marTop w:val="0"/>
                  <w:marBottom w:val="0"/>
                  <w:divBdr>
                    <w:top w:val="none" w:sz="0" w:space="0" w:color="auto"/>
                    <w:left w:val="none" w:sz="0" w:space="0" w:color="auto"/>
                    <w:bottom w:val="none" w:sz="0" w:space="0" w:color="auto"/>
                    <w:right w:val="none" w:sz="0" w:space="0" w:color="auto"/>
                  </w:divBdr>
                </w:div>
                <w:div w:id="2091995872">
                  <w:marLeft w:val="0"/>
                  <w:marRight w:val="0"/>
                  <w:marTop w:val="0"/>
                  <w:marBottom w:val="0"/>
                  <w:divBdr>
                    <w:top w:val="none" w:sz="0" w:space="0" w:color="auto"/>
                    <w:left w:val="none" w:sz="0" w:space="0" w:color="auto"/>
                    <w:bottom w:val="none" w:sz="0" w:space="0" w:color="auto"/>
                    <w:right w:val="none" w:sz="0" w:space="0" w:color="auto"/>
                  </w:divBdr>
                </w:div>
                <w:div w:id="165369389">
                  <w:marLeft w:val="0"/>
                  <w:marRight w:val="0"/>
                  <w:marTop w:val="0"/>
                  <w:marBottom w:val="0"/>
                  <w:divBdr>
                    <w:top w:val="none" w:sz="0" w:space="0" w:color="auto"/>
                    <w:left w:val="none" w:sz="0" w:space="0" w:color="auto"/>
                    <w:bottom w:val="none" w:sz="0" w:space="0" w:color="auto"/>
                    <w:right w:val="none" w:sz="0" w:space="0" w:color="auto"/>
                  </w:divBdr>
                </w:div>
                <w:div w:id="306977017">
                  <w:marLeft w:val="0"/>
                  <w:marRight w:val="0"/>
                  <w:marTop w:val="0"/>
                  <w:marBottom w:val="0"/>
                  <w:divBdr>
                    <w:top w:val="none" w:sz="0" w:space="0" w:color="auto"/>
                    <w:left w:val="none" w:sz="0" w:space="0" w:color="auto"/>
                    <w:bottom w:val="none" w:sz="0" w:space="0" w:color="auto"/>
                    <w:right w:val="none" w:sz="0" w:space="0" w:color="auto"/>
                  </w:divBdr>
                </w:div>
              </w:divsChild>
            </w:div>
            <w:div w:id="1218005532">
              <w:marLeft w:val="0"/>
              <w:marRight w:val="0"/>
              <w:marTop w:val="0"/>
              <w:marBottom w:val="0"/>
              <w:divBdr>
                <w:top w:val="none" w:sz="0" w:space="0" w:color="auto"/>
                <w:left w:val="none" w:sz="0" w:space="0" w:color="auto"/>
                <w:bottom w:val="none" w:sz="0" w:space="0" w:color="auto"/>
                <w:right w:val="none" w:sz="0" w:space="0" w:color="auto"/>
              </w:divBdr>
            </w:div>
            <w:div w:id="813370502">
              <w:marLeft w:val="0"/>
              <w:marRight w:val="0"/>
              <w:marTop w:val="0"/>
              <w:marBottom w:val="0"/>
              <w:divBdr>
                <w:top w:val="none" w:sz="0" w:space="0" w:color="auto"/>
                <w:left w:val="none" w:sz="0" w:space="0" w:color="auto"/>
                <w:bottom w:val="none" w:sz="0" w:space="0" w:color="auto"/>
                <w:right w:val="none" w:sz="0" w:space="0" w:color="auto"/>
              </w:divBdr>
            </w:div>
            <w:div w:id="194924373">
              <w:marLeft w:val="0"/>
              <w:marRight w:val="0"/>
              <w:marTop w:val="0"/>
              <w:marBottom w:val="0"/>
              <w:divBdr>
                <w:top w:val="none" w:sz="0" w:space="0" w:color="auto"/>
                <w:left w:val="none" w:sz="0" w:space="0" w:color="auto"/>
                <w:bottom w:val="none" w:sz="0" w:space="0" w:color="auto"/>
                <w:right w:val="none" w:sz="0" w:space="0" w:color="auto"/>
              </w:divBdr>
            </w:div>
            <w:div w:id="223300170">
              <w:marLeft w:val="0"/>
              <w:marRight w:val="0"/>
              <w:marTop w:val="0"/>
              <w:marBottom w:val="0"/>
              <w:divBdr>
                <w:top w:val="none" w:sz="0" w:space="0" w:color="auto"/>
                <w:left w:val="none" w:sz="0" w:space="0" w:color="auto"/>
                <w:bottom w:val="none" w:sz="0" w:space="0" w:color="auto"/>
                <w:right w:val="none" w:sz="0" w:space="0" w:color="auto"/>
              </w:divBdr>
            </w:div>
            <w:div w:id="696545652">
              <w:marLeft w:val="0"/>
              <w:marRight w:val="0"/>
              <w:marTop w:val="0"/>
              <w:marBottom w:val="0"/>
              <w:divBdr>
                <w:top w:val="none" w:sz="0" w:space="0" w:color="auto"/>
                <w:left w:val="none" w:sz="0" w:space="0" w:color="auto"/>
                <w:bottom w:val="none" w:sz="0" w:space="0" w:color="auto"/>
                <w:right w:val="none" w:sz="0" w:space="0" w:color="auto"/>
              </w:divBdr>
            </w:div>
            <w:div w:id="733352238">
              <w:marLeft w:val="0"/>
              <w:marRight w:val="0"/>
              <w:marTop w:val="0"/>
              <w:marBottom w:val="0"/>
              <w:divBdr>
                <w:top w:val="none" w:sz="0" w:space="0" w:color="auto"/>
                <w:left w:val="none" w:sz="0" w:space="0" w:color="auto"/>
                <w:bottom w:val="none" w:sz="0" w:space="0" w:color="auto"/>
                <w:right w:val="none" w:sz="0" w:space="0" w:color="auto"/>
              </w:divBdr>
            </w:div>
            <w:div w:id="803699807">
              <w:marLeft w:val="0"/>
              <w:marRight w:val="0"/>
              <w:marTop w:val="0"/>
              <w:marBottom w:val="0"/>
              <w:divBdr>
                <w:top w:val="none" w:sz="0" w:space="0" w:color="auto"/>
                <w:left w:val="none" w:sz="0" w:space="0" w:color="auto"/>
                <w:bottom w:val="none" w:sz="0" w:space="0" w:color="auto"/>
                <w:right w:val="none" w:sz="0" w:space="0" w:color="auto"/>
              </w:divBdr>
            </w:div>
            <w:div w:id="76292047">
              <w:marLeft w:val="0"/>
              <w:marRight w:val="0"/>
              <w:marTop w:val="0"/>
              <w:marBottom w:val="0"/>
              <w:divBdr>
                <w:top w:val="none" w:sz="0" w:space="0" w:color="auto"/>
                <w:left w:val="none" w:sz="0" w:space="0" w:color="auto"/>
                <w:bottom w:val="none" w:sz="0" w:space="0" w:color="auto"/>
                <w:right w:val="none" w:sz="0" w:space="0" w:color="auto"/>
              </w:divBdr>
            </w:div>
            <w:div w:id="1792628053">
              <w:marLeft w:val="0"/>
              <w:marRight w:val="0"/>
              <w:marTop w:val="0"/>
              <w:marBottom w:val="0"/>
              <w:divBdr>
                <w:top w:val="none" w:sz="0" w:space="0" w:color="auto"/>
                <w:left w:val="none" w:sz="0" w:space="0" w:color="auto"/>
                <w:bottom w:val="none" w:sz="0" w:space="0" w:color="auto"/>
                <w:right w:val="none" w:sz="0" w:space="0" w:color="auto"/>
              </w:divBdr>
            </w:div>
          </w:divsChild>
        </w:div>
        <w:div w:id="1239706919">
          <w:marLeft w:val="0"/>
          <w:marRight w:val="0"/>
          <w:marTop w:val="0"/>
          <w:marBottom w:val="0"/>
          <w:divBdr>
            <w:top w:val="none" w:sz="0" w:space="0" w:color="auto"/>
            <w:left w:val="none" w:sz="0" w:space="0" w:color="auto"/>
            <w:bottom w:val="none" w:sz="0" w:space="0" w:color="auto"/>
            <w:right w:val="none" w:sz="0" w:space="0" w:color="auto"/>
          </w:divBdr>
        </w:div>
      </w:divsChild>
    </w:div>
    <w:div w:id="364331489">
      <w:bodyDiv w:val="1"/>
      <w:marLeft w:val="0"/>
      <w:marRight w:val="0"/>
      <w:marTop w:val="0"/>
      <w:marBottom w:val="0"/>
      <w:divBdr>
        <w:top w:val="none" w:sz="0" w:space="0" w:color="auto"/>
        <w:left w:val="none" w:sz="0" w:space="0" w:color="auto"/>
        <w:bottom w:val="none" w:sz="0" w:space="0" w:color="auto"/>
        <w:right w:val="none" w:sz="0" w:space="0" w:color="auto"/>
      </w:divBdr>
    </w:div>
    <w:div w:id="392388664">
      <w:bodyDiv w:val="1"/>
      <w:marLeft w:val="0"/>
      <w:marRight w:val="0"/>
      <w:marTop w:val="0"/>
      <w:marBottom w:val="0"/>
      <w:divBdr>
        <w:top w:val="none" w:sz="0" w:space="0" w:color="auto"/>
        <w:left w:val="none" w:sz="0" w:space="0" w:color="auto"/>
        <w:bottom w:val="none" w:sz="0" w:space="0" w:color="auto"/>
        <w:right w:val="none" w:sz="0" w:space="0" w:color="auto"/>
      </w:divBdr>
    </w:div>
    <w:div w:id="399249635">
      <w:bodyDiv w:val="1"/>
      <w:marLeft w:val="0"/>
      <w:marRight w:val="0"/>
      <w:marTop w:val="0"/>
      <w:marBottom w:val="0"/>
      <w:divBdr>
        <w:top w:val="none" w:sz="0" w:space="0" w:color="auto"/>
        <w:left w:val="none" w:sz="0" w:space="0" w:color="auto"/>
        <w:bottom w:val="none" w:sz="0" w:space="0" w:color="auto"/>
        <w:right w:val="none" w:sz="0" w:space="0" w:color="auto"/>
      </w:divBdr>
    </w:div>
    <w:div w:id="425346883">
      <w:bodyDiv w:val="1"/>
      <w:marLeft w:val="0"/>
      <w:marRight w:val="0"/>
      <w:marTop w:val="0"/>
      <w:marBottom w:val="0"/>
      <w:divBdr>
        <w:top w:val="none" w:sz="0" w:space="0" w:color="auto"/>
        <w:left w:val="none" w:sz="0" w:space="0" w:color="auto"/>
        <w:bottom w:val="none" w:sz="0" w:space="0" w:color="auto"/>
        <w:right w:val="none" w:sz="0" w:space="0" w:color="auto"/>
      </w:divBdr>
    </w:div>
    <w:div w:id="495921437">
      <w:bodyDiv w:val="1"/>
      <w:marLeft w:val="0"/>
      <w:marRight w:val="0"/>
      <w:marTop w:val="0"/>
      <w:marBottom w:val="0"/>
      <w:divBdr>
        <w:top w:val="none" w:sz="0" w:space="0" w:color="auto"/>
        <w:left w:val="none" w:sz="0" w:space="0" w:color="auto"/>
        <w:bottom w:val="none" w:sz="0" w:space="0" w:color="auto"/>
        <w:right w:val="none" w:sz="0" w:space="0" w:color="auto"/>
      </w:divBdr>
    </w:div>
    <w:div w:id="505172357">
      <w:bodyDiv w:val="1"/>
      <w:marLeft w:val="0"/>
      <w:marRight w:val="0"/>
      <w:marTop w:val="0"/>
      <w:marBottom w:val="0"/>
      <w:divBdr>
        <w:top w:val="none" w:sz="0" w:space="0" w:color="auto"/>
        <w:left w:val="none" w:sz="0" w:space="0" w:color="auto"/>
        <w:bottom w:val="none" w:sz="0" w:space="0" w:color="auto"/>
        <w:right w:val="none" w:sz="0" w:space="0" w:color="auto"/>
      </w:divBdr>
      <w:divsChild>
        <w:div w:id="1956596226">
          <w:marLeft w:val="0"/>
          <w:marRight w:val="0"/>
          <w:marTop w:val="0"/>
          <w:marBottom w:val="0"/>
          <w:divBdr>
            <w:top w:val="none" w:sz="0" w:space="0" w:color="auto"/>
            <w:left w:val="none" w:sz="0" w:space="0" w:color="auto"/>
            <w:bottom w:val="none" w:sz="0" w:space="0" w:color="auto"/>
            <w:right w:val="none" w:sz="0" w:space="0" w:color="auto"/>
          </w:divBdr>
          <w:divsChild>
            <w:div w:id="479075300">
              <w:marLeft w:val="0"/>
              <w:marRight w:val="0"/>
              <w:marTop w:val="0"/>
              <w:marBottom w:val="0"/>
              <w:divBdr>
                <w:top w:val="none" w:sz="0" w:space="0" w:color="auto"/>
                <w:left w:val="none" w:sz="0" w:space="0" w:color="auto"/>
                <w:bottom w:val="none" w:sz="0" w:space="0" w:color="auto"/>
                <w:right w:val="none" w:sz="0" w:space="0" w:color="auto"/>
              </w:divBdr>
              <w:divsChild>
                <w:div w:id="1587495713">
                  <w:marLeft w:val="0"/>
                  <w:marRight w:val="0"/>
                  <w:marTop w:val="0"/>
                  <w:marBottom w:val="0"/>
                  <w:divBdr>
                    <w:top w:val="none" w:sz="0" w:space="0" w:color="auto"/>
                    <w:left w:val="none" w:sz="0" w:space="0" w:color="auto"/>
                    <w:bottom w:val="none" w:sz="0" w:space="0" w:color="auto"/>
                    <w:right w:val="none" w:sz="0" w:space="0" w:color="auto"/>
                  </w:divBdr>
                  <w:divsChild>
                    <w:div w:id="1582763111">
                      <w:marLeft w:val="0"/>
                      <w:marRight w:val="0"/>
                      <w:marTop w:val="0"/>
                      <w:marBottom w:val="0"/>
                      <w:divBdr>
                        <w:top w:val="none" w:sz="0" w:space="0" w:color="auto"/>
                        <w:left w:val="none" w:sz="0" w:space="0" w:color="auto"/>
                        <w:bottom w:val="none" w:sz="0" w:space="0" w:color="auto"/>
                        <w:right w:val="none" w:sz="0" w:space="0" w:color="auto"/>
                      </w:divBdr>
                    </w:div>
                    <w:div w:id="1251546713">
                      <w:marLeft w:val="0"/>
                      <w:marRight w:val="0"/>
                      <w:marTop w:val="0"/>
                      <w:marBottom w:val="0"/>
                      <w:divBdr>
                        <w:top w:val="none" w:sz="0" w:space="0" w:color="auto"/>
                        <w:left w:val="none" w:sz="0" w:space="0" w:color="auto"/>
                        <w:bottom w:val="none" w:sz="0" w:space="0" w:color="auto"/>
                        <w:right w:val="none" w:sz="0" w:space="0" w:color="auto"/>
                      </w:divBdr>
                    </w:div>
                    <w:div w:id="1706254261">
                      <w:marLeft w:val="0"/>
                      <w:marRight w:val="0"/>
                      <w:marTop w:val="0"/>
                      <w:marBottom w:val="0"/>
                      <w:divBdr>
                        <w:top w:val="none" w:sz="0" w:space="0" w:color="auto"/>
                        <w:left w:val="none" w:sz="0" w:space="0" w:color="auto"/>
                        <w:bottom w:val="none" w:sz="0" w:space="0" w:color="auto"/>
                        <w:right w:val="none" w:sz="0" w:space="0" w:color="auto"/>
                      </w:divBdr>
                    </w:div>
                    <w:div w:id="1244417328">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0888323">
                      <w:marLeft w:val="0"/>
                      <w:marRight w:val="0"/>
                      <w:marTop w:val="0"/>
                      <w:marBottom w:val="0"/>
                      <w:divBdr>
                        <w:top w:val="none" w:sz="0" w:space="0" w:color="auto"/>
                        <w:left w:val="none" w:sz="0" w:space="0" w:color="auto"/>
                        <w:bottom w:val="none" w:sz="0" w:space="0" w:color="auto"/>
                        <w:right w:val="none" w:sz="0" w:space="0" w:color="auto"/>
                      </w:divBdr>
                    </w:div>
                    <w:div w:id="1557358375">
                      <w:marLeft w:val="0"/>
                      <w:marRight w:val="0"/>
                      <w:marTop w:val="0"/>
                      <w:marBottom w:val="0"/>
                      <w:divBdr>
                        <w:top w:val="none" w:sz="0" w:space="0" w:color="auto"/>
                        <w:left w:val="none" w:sz="0" w:space="0" w:color="auto"/>
                        <w:bottom w:val="none" w:sz="0" w:space="0" w:color="auto"/>
                        <w:right w:val="none" w:sz="0" w:space="0" w:color="auto"/>
                      </w:divBdr>
                    </w:div>
                    <w:div w:id="2013877553">
                      <w:marLeft w:val="0"/>
                      <w:marRight w:val="0"/>
                      <w:marTop w:val="0"/>
                      <w:marBottom w:val="0"/>
                      <w:divBdr>
                        <w:top w:val="none" w:sz="0" w:space="0" w:color="auto"/>
                        <w:left w:val="none" w:sz="0" w:space="0" w:color="auto"/>
                        <w:bottom w:val="none" w:sz="0" w:space="0" w:color="auto"/>
                        <w:right w:val="none" w:sz="0" w:space="0" w:color="auto"/>
                      </w:divBdr>
                    </w:div>
                    <w:div w:id="1636056809">
                      <w:marLeft w:val="0"/>
                      <w:marRight w:val="0"/>
                      <w:marTop w:val="0"/>
                      <w:marBottom w:val="0"/>
                      <w:divBdr>
                        <w:top w:val="none" w:sz="0" w:space="0" w:color="auto"/>
                        <w:left w:val="none" w:sz="0" w:space="0" w:color="auto"/>
                        <w:bottom w:val="none" w:sz="0" w:space="0" w:color="auto"/>
                        <w:right w:val="none" w:sz="0" w:space="0" w:color="auto"/>
                      </w:divBdr>
                    </w:div>
                    <w:div w:id="479813846">
                      <w:marLeft w:val="0"/>
                      <w:marRight w:val="0"/>
                      <w:marTop w:val="0"/>
                      <w:marBottom w:val="0"/>
                      <w:divBdr>
                        <w:top w:val="none" w:sz="0" w:space="0" w:color="auto"/>
                        <w:left w:val="none" w:sz="0" w:space="0" w:color="auto"/>
                        <w:bottom w:val="none" w:sz="0" w:space="0" w:color="auto"/>
                        <w:right w:val="none" w:sz="0" w:space="0" w:color="auto"/>
                      </w:divBdr>
                    </w:div>
                    <w:div w:id="692345526">
                      <w:marLeft w:val="0"/>
                      <w:marRight w:val="0"/>
                      <w:marTop w:val="0"/>
                      <w:marBottom w:val="0"/>
                      <w:divBdr>
                        <w:top w:val="none" w:sz="0" w:space="0" w:color="auto"/>
                        <w:left w:val="none" w:sz="0" w:space="0" w:color="auto"/>
                        <w:bottom w:val="none" w:sz="0" w:space="0" w:color="auto"/>
                        <w:right w:val="none" w:sz="0" w:space="0" w:color="auto"/>
                      </w:divBdr>
                    </w:div>
                    <w:div w:id="447310198">
                      <w:marLeft w:val="0"/>
                      <w:marRight w:val="0"/>
                      <w:marTop w:val="0"/>
                      <w:marBottom w:val="0"/>
                      <w:divBdr>
                        <w:top w:val="none" w:sz="0" w:space="0" w:color="auto"/>
                        <w:left w:val="none" w:sz="0" w:space="0" w:color="auto"/>
                        <w:bottom w:val="none" w:sz="0" w:space="0" w:color="auto"/>
                        <w:right w:val="none" w:sz="0" w:space="0" w:color="auto"/>
                      </w:divBdr>
                    </w:div>
                    <w:div w:id="194925787">
                      <w:marLeft w:val="0"/>
                      <w:marRight w:val="0"/>
                      <w:marTop w:val="0"/>
                      <w:marBottom w:val="0"/>
                      <w:divBdr>
                        <w:top w:val="none" w:sz="0" w:space="0" w:color="auto"/>
                        <w:left w:val="none" w:sz="0" w:space="0" w:color="auto"/>
                        <w:bottom w:val="none" w:sz="0" w:space="0" w:color="auto"/>
                        <w:right w:val="none" w:sz="0" w:space="0" w:color="auto"/>
                      </w:divBdr>
                    </w:div>
                    <w:div w:id="1806895661">
                      <w:marLeft w:val="0"/>
                      <w:marRight w:val="0"/>
                      <w:marTop w:val="0"/>
                      <w:marBottom w:val="0"/>
                      <w:divBdr>
                        <w:top w:val="none" w:sz="0" w:space="0" w:color="auto"/>
                        <w:left w:val="none" w:sz="0" w:space="0" w:color="auto"/>
                        <w:bottom w:val="none" w:sz="0" w:space="0" w:color="auto"/>
                        <w:right w:val="none" w:sz="0" w:space="0" w:color="auto"/>
                      </w:divBdr>
                    </w:div>
                    <w:div w:id="2031684239">
                      <w:marLeft w:val="0"/>
                      <w:marRight w:val="0"/>
                      <w:marTop w:val="0"/>
                      <w:marBottom w:val="0"/>
                      <w:divBdr>
                        <w:top w:val="none" w:sz="0" w:space="0" w:color="auto"/>
                        <w:left w:val="none" w:sz="0" w:space="0" w:color="auto"/>
                        <w:bottom w:val="none" w:sz="0" w:space="0" w:color="auto"/>
                        <w:right w:val="none" w:sz="0" w:space="0" w:color="auto"/>
                      </w:divBdr>
                    </w:div>
                    <w:div w:id="432165809">
                      <w:marLeft w:val="0"/>
                      <w:marRight w:val="0"/>
                      <w:marTop w:val="0"/>
                      <w:marBottom w:val="0"/>
                      <w:divBdr>
                        <w:top w:val="none" w:sz="0" w:space="0" w:color="auto"/>
                        <w:left w:val="none" w:sz="0" w:space="0" w:color="auto"/>
                        <w:bottom w:val="none" w:sz="0" w:space="0" w:color="auto"/>
                        <w:right w:val="none" w:sz="0" w:space="0" w:color="auto"/>
                      </w:divBdr>
                    </w:div>
                    <w:div w:id="1139150002">
                      <w:marLeft w:val="0"/>
                      <w:marRight w:val="0"/>
                      <w:marTop w:val="0"/>
                      <w:marBottom w:val="0"/>
                      <w:divBdr>
                        <w:top w:val="none" w:sz="0" w:space="0" w:color="auto"/>
                        <w:left w:val="none" w:sz="0" w:space="0" w:color="auto"/>
                        <w:bottom w:val="none" w:sz="0" w:space="0" w:color="auto"/>
                        <w:right w:val="none" w:sz="0" w:space="0" w:color="auto"/>
                      </w:divBdr>
                    </w:div>
                    <w:div w:id="546918261">
                      <w:marLeft w:val="0"/>
                      <w:marRight w:val="0"/>
                      <w:marTop w:val="0"/>
                      <w:marBottom w:val="0"/>
                      <w:divBdr>
                        <w:top w:val="none" w:sz="0" w:space="0" w:color="auto"/>
                        <w:left w:val="none" w:sz="0" w:space="0" w:color="auto"/>
                        <w:bottom w:val="none" w:sz="0" w:space="0" w:color="auto"/>
                        <w:right w:val="none" w:sz="0" w:space="0" w:color="auto"/>
                      </w:divBdr>
                    </w:div>
                  </w:divsChild>
                </w:div>
                <w:div w:id="1741831990">
                  <w:marLeft w:val="0"/>
                  <w:marRight w:val="0"/>
                  <w:marTop w:val="0"/>
                  <w:marBottom w:val="0"/>
                  <w:divBdr>
                    <w:top w:val="none" w:sz="0" w:space="0" w:color="auto"/>
                    <w:left w:val="none" w:sz="0" w:space="0" w:color="auto"/>
                    <w:bottom w:val="none" w:sz="0" w:space="0" w:color="auto"/>
                    <w:right w:val="none" w:sz="0" w:space="0" w:color="auto"/>
                  </w:divBdr>
                </w:div>
                <w:div w:id="640765906">
                  <w:marLeft w:val="0"/>
                  <w:marRight w:val="0"/>
                  <w:marTop w:val="0"/>
                  <w:marBottom w:val="0"/>
                  <w:divBdr>
                    <w:top w:val="none" w:sz="0" w:space="0" w:color="auto"/>
                    <w:left w:val="none" w:sz="0" w:space="0" w:color="auto"/>
                    <w:bottom w:val="none" w:sz="0" w:space="0" w:color="auto"/>
                    <w:right w:val="none" w:sz="0" w:space="0" w:color="auto"/>
                  </w:divBdr>
                </w:div>
                <w:div w:id="1614088986">
                  <w:marLeft w:val="0"/>
                  <w:marRight w:val="0"/>
                  <w:marTop w:val="0"/>
                  <w:marBottom w:val="0"/>
                  <w:divBdr>
                    <w:top w:val="none" w:sz="0" w:space="0" w:color="auto"/>
                    <w:left w:val="none" w:sz="0" w:space="0" w:color="auto"/>
                    <w:bottom w:val="none" w:sz="0" w:space="0" w:color="auto"/>
                    <w:right w:val="none" w:sz="0" w:space="0" w:color="auto"/>
                  </w:divBdr>
                  <w:divsChild>
                    <w:div w:id="1327589735">
                      <w:marLeft w:val="0"/>
                      <w:marRight w:val="0"/>
                      <w:marTop w:val="0"/>
                      <w:marBottom w:val="0"/>
                      <w:divBdr>
                        <w:top w:val="none" w:sz="0" w:space="0" w:color="auto"/>
                        <w:left w:val="none" w:sz="0" w:space="0" w:color="auto"/>
                        <w:bottom w:val="none" w:sz="0" w:space="0" w:color="auto"/>
                        <w:right w:val="none" w:sz="0" w:space="0" w:color="auto"/>
                      </w:divBdr>
                    </w:div>
                    <w:div w:id="965238856">
                      <w:marLeft w:val="0"/>
                      <w:marRight w:val="0"/>
                      <w:marTop w:val="0"/>
                      <w:marBottom w:val="0"/>
                      <w:divBdr>
                        <w:top w:val="none" w:sz="0" w:space="0" w:color="auto"/>
                        <w:left w:val="none" w:sz="0" w:space="0" w:color="auto"/>
                        <w:bottom w:val="none" w:sz="0" w:space="0" w:color="auto"/>
                        <w:right w:val="none" w:sz="0" w:space="0" w:color="auto"/>
                      </w:divBdr>
                    </w:div>
                    <w:div w:id="1220439761">
                      <w:marLeft w:val="0"/>
                      <w:marRight w:val="0"/>
                      <w:marTop w:val="0"/>
                      <w:marBottom w:val="0"/>
                      <w:divBdr>
                        <w:top w:val="none" w:sz="0" w:space="0" w:color="auto"/>
                        <w:left w:val="none" w:sz="0" w:space="0" w:color="auto"/>
                        <w:bottom w:val="none" w:sz="0" w:space="0" w:color="auto"/>
                        <w:right w:val="none" w:sz="0" w:space="0" w:color="auto"/>
                      </w:divBdr>
                    </w:div>
                    <w:div w:id="30542357">
                      <w:marLeft w:val="0"/>
                      <w:marRight w:val="0"/>
                      <w:marTop w:val="0"/>
                      <w:marBottom w:val="0"/>
                      <w:divBdr>
                        <w:top w:val="none" w:sz="0" w:space="0" w:color="auto"/>
                        <w:left w:val="none" w:sz="0" w:space="0" w:color="auto"/>
                        <w:bottom w:val="none" w:sz="0" w:space="0" w:color="auto"/>
                        <w:right w:val="none" w:sz="0" w:space="0" w:color="auto"/>
                      </w:divBdr>
                    </w:div>
                    <w:div w:id="1170295845">
                      <w:marLeft w:val="0"/>
                      <w:marRight w:val="0"/>
                      <w:marTop w:val="0"/>
                      <w:marBottom w:val="0"/>
                      <w:divBdr>
                        <w:top w:val="none" w:sz="0" w:space="0" w:color="auto"/>
                        <w:left w:val="none" w:sz="0" w:space="0" w:color="auto"/>
                        <w:bottom w:val="none" w:sz="0" w:space="0" w:color="auto"/>
                        <w:right w:val="none" w:sz="0" w:space="0" w:color="auto"/>
                      </w:divBdr>
                    </w:div>
                    <w:div w:id="944579595">
                      <w:marLeft w:val="0"/>
                      <w:marRight w:val="0"/>
                      <w:marTop w:val="0"/>
                      <w:marBottom w:val="0"/>
                      <w:divBdr>
                        <w:top w:val="none" w:sz="0" w:space="0" w:color="auto"/>
                        <w:left w:val="none" w:sz="0" w:space="0" w:color="auto"/>
                        <w:bottom w:val="none" w:sz="0" w:space="0" w:color="auto"/>
                        <w:right w:val="none" w:sz="0" w:space="0" w:color="auto"/>
                      </w:divBdr>
                    </w:div>
                    <w:div w:id="1252474062">
                      <w:marLeft w:val="0"/>
                      <w:marRight w:val="0"/>
                      <w:marTop w:val="0"/>
                      <w:marBottom w:val="0"/>
                      <w:divBdr>
                        <w:top w:val="none" w:sz="0" w:space="0" w:color="auto"/>
                        <w:left w:val="none" w:sz="0" w:space="0" w:color="auto"/>
                        <w:bottom w:val="none" w:sz="0" w:space="0" w:color="auto"/>
                        <w:right w:val="none" w:sz="0" w:space="0" w:color="auto"/>
                      </w:divBdr>
                    </w:div>
                    <w:div w:id="1441490456">
                      <w:marLeft w:val="0"/>
                      <w:marRight w:val="0"/>
                      <w:marTop w:val="0"/>
                      <w:marBottom w:val="0"/>
                      <w:divBdr>
                        <w:top w:val="none" w:sz="0" w:space="0" w:color="auto"/>
                        <w:left w:val="none" w:sz="0" w:space="0" w:color="auto"/>
                        <w:bottom w:val="none" w:sz="0" w:space="0" w:color="auto"/>
                        <w:right w:val="none" w:sz="0" w:space="0" w:color="auto"/>
                      </w:divBdr>
                    </w:div>
                    <w:div w:id="1166701901">
                      <w:marLeft w:val="0"/>
                      <w:marRight w:val="0"/>
                      <w:marTop w:val="0"/>
                      <w:marBottom w:val="0"/>
                      <w:divBdr>
                        <w:top w:val="none" w:sz="0" w:space="0" w:color="auto"/>
                        <w:left w:val="none" w:sz="0" w:space="0" w:color="auto"/>
                        <w:bottom w:val="none" w:sz="0" w:space="0" w:color="auto"/>
                        <w:right w:val="none" w:sz="0" w:space="0" w:color="auto"/>
                      </w:divBdr>
                    </w:div>
                    <w:div w:id="1157455552">
                      <w:marLeft w:val="0"/>
                      <w:marRight w:val="0"/>
                      <w:marTop w:val="0"/>
                      <w:marBottom w:val="0"/>
                      <w:divBdr>
                        <w:top w:val="none" w:sz="0" w:space="0" w:color="auto"/>
                        <w:left w:val="none" w:sz="0" w:space="0" w:color="auto"/>
                        <w:bottom w:val="none" w:sz="0" w:space="0" w:color="auto"/>
                        <w:right w:val="none" w:sz="0" w:space="0" w:color="auto"/>
                      </w:divBdr>
                    </w:div>
                    <w:div w:id="563369055">
                      <w:marLeft w:val="0"/>
                      <w:marRight w:val="0"/>
                      <w:marTop w:val="0"/>
                      <w:marBottom w:val="0"/>
                      <w:divBdr>
                        <w:top w:val="none" w:sz="0" w:space="0" w:color="auto"/>
                        <w:left w:val="none" w:sz="0" w:space="0" w:color="auto"/>
                        <w:bottom w:val="none" w:sz="0" w:space="0" w:color="auto"/>
                        <w:right w:val="none" w:sz="0" w:space="0" w:color="auto"/>
                      </w:divBdr>
                    </w:div>
                    <w:div w:id="1623074497">
                      <w:marLeft w:val="0"/>
                      <w:marRight w:val="0"/>
                      <w:marTop w:val="0"/>
                      <w:marBottom w:val="0"/>
                      <w:divBdr>
                        <w:top w:val="none" w:sz="0" w:space="0" w:color="auto"/>
                        <w:left w:val="none" w:sz="0" w:space="0" w:color="auto"/>
                        <w:bottom w:val="none" w:sz="0" w:space="0" w:color="auto"/>
                        <w:right w:val="none" w:sz="0" w:space="0" w:color="auto"/>
                      </w:divBdr>
                    </w:div>
                  </w:divsChild>
                </w:div>
                <w:div w:id="1244335191">
                  <w:marLeft w:val="0"/>
                  <w:marRight w:val="0"/>
                  <w:marTop w:val="0"/>
                  <w:marBottom w:val="0"/>
                  <w:divBdr>
                    <w:top w:val="none" w:sz="0" w:space="0" w:color="auto"/>
                    <w:left w:val="none" w:sz="0" w:space="0" w:color="auto"/>
                    <w:bottom w:val="none" w:sz="0" w:space="0" w:color="auto"/>
                    <w:right w:val="none" w:sz="0" w:space="0" w:color="auto"/>
                  </w:divBdr>
                  <w:divsChild>
                    <w:div w:id="1632832078">
                      <w:marLeft w:val="0"/>
                      <w:marRight w:val="0"/>
                      <w:marTop w:val="0"/>
                      <w:marBottom w:val="0"/>
                      <w:divBdr>
                        <w:top w:val="none" w:sz="0" w:space="0" w:color="auto"/>
                        <w:left w:val="none" w:sz="0" w:space="0" w:color="auto"/>
                        <w:bottom w:val="none" w:sz="0" w:space="0" w:color="auto"/>
                        <w:right w:val="none" w:sz="0" w:space="0" w:color="auto"/>
                      </w:divBdr>
                    </w:div>
                    <w:div w:id="1418012619">
                      <w:marLeft w:val="0"/>
                      <w:marRight w:val="0"/>
                      <w:marTop w:val="0"/>
                      <w:marBottom w:val="0"/>
                      <w:divBdr>
                        <w:top w:val="none" w:sz="0" w:space="0" w:color="auto"/>
                        <w:left w:val="none" w:sz="0" w:space="0" w:color="auto"/>
                        <w:bottom w:val="none" w:sz="0" w:space="0" w:color="auto"/>
                        <w:right w:val="none" w:sz="0" w:space="0" w:color="auto"/>
                      </w:divBdr>
                    </w:div>
                    <w:div w:id="825828319">
                      <w:marLeft w:val="0"/>
                      <w:marRight w:val="0"/>
                      <w:marTop w:val="0"/>
                      <w:marBottom w:val="0"/>
                      <w:divBdr>
                        <w:top w:val="none" w:sz="0" w:space="0" w:color="auto"/>
                        <w:left w:val="none" w:sz="0" w:space="0" w:color="auto"/>
                        <w:bottom w:val="none" w:sz="0" w:space="0" w:color="auto"/>
                        <w:right w:val="none" w:sz="0" w:space="0" w:color="auto"/>
                      </w:divBdr>
                    </w:div>
                    <w:div w:id="863249672">
                      <w:marLeft w:val="0"/>
                      <w:marRight w:val="0"/>
                      <w:marTop w:val="0"/>
                      <w:marBottom w:val="0"/>
                      <w:divBdr>
                        <w:top w:val="none" w:sz="0" w:space="0" w:color="auto"/>
                        <w:left w:val="none" w:sz="0" w:space="0" w:color="auto"/>
                        <w:bottom w:val="none" w:sz="0" w:space="0" w:color="auto"/>
                        <w:right w:val="none" w:sz="0" w:space="0" w:color="auto"/>
                      </w:divBdr>
                    </w:div>
                    <w:div w:id="707991745">
                      <w:marLeft w:val="0"/>
                      <w:marRight w:val="0"/>
                      <w:marTop w:val="0"/>
                      <w:marBottom w:val="0"/>
                      <w:divBdr>
                        <w:top w:val="none" w:sz="0" w:space="0" w:color="auto"/>
                        <w:left w:val="none" w:sz="0" w:space="0" w:color="auto"/>
                        <w:bottom w:val="none" w:sz="0" w:space="0" w:color="auto"/>
                        <w:right w:val="none" w:sz="0" w:space="0" w:color="auto"/>
                      </w:divBdr>
                    </w:div>
                    <w:div w:id="824323340">
                      <w:marLeft w:val="0"/>
                      <w:marRight w:val="0"/>
                      <w:marTop w:val="0"/>
                      <w:marBottom w:val="0"/>
                      <w:divBdr>
                        <w:top w:val="none" w:sz="0" w:space="0" w:color="auto"/>
                        <w:left w:val="none" w:sz="0" w:space="0" w:color="auto"/>
                        <w:bottom w:val="none" w:sz="0" w:space="0" w:color="auto"/>
                        <w:right w:val="none" w:sz="0" w:space="0" w:color="auto"/>
                      </w:divBdr>
                    </w:div>
                  </w:divsChild>
                </w:div>
                <w:div w:id="1750928690">
                  <w:marLeft w:val="0"/>
                  <w:marRight w:val="0"/>
                  <w:marTop w:val="0"/>
                  <w:marBottom w:val="0"/>
                  <w:divBdr>
                    <w:top w:val="none" w:sz="0" w:space="0" w:color="auto"/>
                    <w:left w:val="none" w:sz="0" w:space="0" w:color="auto"/>
                    <w:bottom w:val="none" w:sz="0" w:space="0" w:color="auto"/>
                    <w:right w:val="none" w:sz="0" w:space="0" w:color="auto"/>
                  </w:divBdr>
                </w:div>
                <w:div w:id="946275623">
                  <w:marLeft w:val="0"/>
                  <w:marRight w:val="0"/>
                  <w:marTop w:val="0"/>
                  <w:marBottom w:val="0"/>
                  <w:divBdr>
                    <w:top w:val="none" w:sz="0" w:space="0" w:color="auto"/>
                    <w:left w:val="none" w:sz="0" w:space="0" w:color="auto"/>
                    <w:bottom w:val="none" w:sz="0" w:space="0" w:color="auto"/>
                    <w:right w:val="none" w:sz="0" w:space="0" w:color="auto"/>
                  </w:divBdr>
                </w:div>
                <w:div w:id="857810934">
                  <w:marLeft w:val="0"/>
                  <w:marRight w:val="0"/>
                  <w:marTop w:val="0"/>
                  <w:marBottom w:val="0"/>
                  <w:divBdr>
                    <w:top w:val="none" w:sz="0" w:space="0" w:color="auto"/>
                    <w:left w:val="none" w:sz="0" w:space="0" w:color="auto"/>
                    <w:bottom w:val="none" w:sz="0" w:space="0" w:color="auto"/>
                    <w:right w:val="none" w:sz="0" w:space="0" w:color="auto"/>
                  </w:divBdr>
                </w:div>
              </w:divsChild>
            </w:div>
            <w:div w:id="488865076">
              <w:marLeft w:val="0"/>
              <w:marRight w:val="0"/>
              <w:marTop w:val="0"/>
              <w:marBottom w:val="0"/>
              <w:divBdr>
                <w:top w:val="none" w:sz="0" w:space="0" w:color="auto"/>
                <w:left w:val="none" w:sz="0" w:space="0" w:color="auto"/>
                <w:bottom w:val="none" w:sz="0" w:space="0" w:color="auto"/>
                <w:right w:val="none" w:sz="0" w:space="0" w:color="auto"/>
              </w:divBdr>
            </w:div>
            <w:div w:id="1352880592">
              <w:marLeft w:val="0"/>
              <w:marRight w:val="0"/>
              <w:marTop w:val="0"/>
              <w:marBottom w:val="0"/>
              <w:divBdr>
                <w:top w:val="none" w:sz="0" w:space="0" w:color="auto"/>
                <w:left w:val="none" w:sz="0" w:space="0" w:color="auto"/>
                <w:bottom w:val="none" w:sz="0" w:space="0" w:color="auto"/>
                <w:right w:val="none" w:sz="0" w:space="0" w:color="auto"/>
              </w:divBdr>
            </w:div>
            <w:div w:id="909271731">
              <w:marLeft w:val="0"/>
              <w:marRight w:val="0"/>
              <w:marTop w:val="0"/>
              <w:marBottom w:val="0"/>
              <w:divBdr>
                <w:top w:val="none" w:sz="0" w:space="0" w:color="auto"/>
                <w:left w:val="none" w:sz="0" w:space="0" w:color="auto"/>
                <w:bottom w:val="none" w:sz="0" w:space="0" w:color="auto"/>
                <w:right w:val="none" w:sz="0" w:space="0" w:color="auto"/>
              </w:divBdr>
            </w:div>
            <w:div w:id="391972910">
              <w:marLeft w:val="0"/>
              <w:marRight w:val="0"/>
              <w:marTop w:val="0"/>
              <w:marBottom w:val="0"/>
              <w:divBdr>
                <w:top w:val="none" w:sz="0" w:space="0" w:color="auto"/>
                <w:left w:val="none" w:sz="0" w:space="0" w:color="auto"/>
                <w:bottom w:val="none" w:sz="0" w:space="0" w:color="auto"/>
                <w:right w:val="none" w:sz="0" w:space="0" w:color="auto"/>
              </w:divBdr>
            </w:div>
            <w:div w:id="1498224946">
              <w:marLeft w:val="0"/>
              <w:marRight w:val="0"/>
              <w:marTop w:val="0"/>
              <w:marBottom w:val="0"/>
              <w:divBdr>
                <w:top w:val="none" w:sz="0" w:space="0" w:color="auto"/>
                <w:left w:val="none" w:sz="0" w:space="0" w:color="auto"/>
                <w:bottom w:val="none" w:sz="0" w:space="0" w:color="auto"/>
                <w:right w:val="none" w:sz="0" w:space="0" w:color="auto"/>
              </w:divBdr>
            </w:div>
            <w:div w:id="756093524">
              <w:marLeft w:val="0"/>
              <w:marRight w:val="0"/>
              <w:marTop w:val="0"/>
              <w:marBottom w:val="0"/>
              <w:divBdr>
                <w:top w:val="none" w:sz="0" w:space="0" w:color="auto"/>
                <w:left w:val="none" w:sz="0" w:space="0" w:color="auto"/>
                <w:bottom w:val="none" w:sz="0" w:space="0" w:color="auto"/>
                <w:right w:val="none" w:sz="0" w:space="0" w:color="auto"/>
              </w:divBdr>
            </w:div>
            <w:div w:id="1074012322">
              <w:marLeft w:val="0"/>
              <w:marRight w:val="0"/>
              <w:marTop w:val="0"/>
              <w:marBottom w:val="0"/>
              <w:divBdr>
                <w:top w:val="none" w:sz="0" w:space="0" w:color="auto"/>
                <w:left w:val="none" w:sz="0" w:space="0" w:color="auto"/>
                <w:bottom w:val="none" w:sz="0" w:space="0" w:color="auto"/>
                <w:right w:val="none" w:sz="0" w:space="0" w:color="auto"/>
              </w:divBdr>
            </w:div>
            <w:div w:id="1757088900">
              <w:marLeft w:val="0"/>
              <w:marRight w:val="0"/>
              <w:marTop w:val="0"/>
              <w:marBottom w:val="0"/>
              <w:divBdr>
                <w:top w:val="none" w:sz="0" w:space="0" w:color="auto"/>
                <w:left w:val="none" w:sz="0" w:space="0" w:color="auto"/>
                <w:bottom w:val="none" w:sz="0" w:space="0" w:color="auto"/>
                <w:right w:val="none" w:sz="0" w:space="0" w:color="auto"/>
              </w:divBdr>
            </w:div>
            <w:div w:id="865947230">
              <w:marLeft w:val="0"/>
              <w:marRight w:val="0"/>
              <w:marTop w:val="0"/>
              <w:marBottom w:val="0"/>
              <w:divBdr>
                <w:top w:val="none" w:sz="0" w:space="0" w:color="auto"/>
                <w:left w:val="none" w:sz="0" w:space="0" w:color="auto"/>
                <w:bottom w:val="none" w:sz="0" w:space="0" w:color="auto"/>
                <w:right w:val="none" w:sz="0" w:space="0" w:color="auto"/>
              </w:divBdr>
            </w:div>
            <w:div w:id="161243526">
              <w:marLeft w:val="0"/>
              <w:marRight w:val="0"/>
              <w:marTop w:val="0"/>
              <w:marBottom w:val="0"/>
              <w:divBdr>
                <w:top w:val="none" w:sz="0" w:space="0" w:color="auto"/>
                <w:left w:val="none" w:sz="0" w:space="0" w:color="auto"/>
                <w:bottom w:val="none" w:sz="0" w:space="0" w:color="auto"/>
                <w:right w:val="none" w:sz="0" w:space="0" w:color="auto"/>
              </w:divBdr>
            </w:div>
            <w:div w:id="1871141664">
              <w:marLeft w:val="0"/>
              <w:marRight w:val="0"/>
              <w:marTop w:val="0"/>
              <w:marBottom w:val="0"/>
              <w:divBdr>
                <w:top w:val="none" w:sz="0" w:space="0" w:color="auto"/>
                <w:left w:val="none" w:sz="0" w:space="0" w:color="auto"/>
                <w:bottom w:val="none" w:sz="0" w:space="0" w:color="auto"/>
                <w:right w:val="none" w:sz="0" w:space="0" w:color="auto"/>
              </w:divBdr>
            </w:div>
            <w:div w:id="2086339637">
              <w:marLeft w:val="0"/>
              <w:marRight w:val="0"/>
              <w:marTop w:val="0"/>
              <w:marBottom w:val="0"/>
              <w:divBdr>
                <w:top w:val="none" w:sz="0" w:space="0" w:color="auto"/>
                <w:left w:val="none" w:sz="0" w:space="0" w:color="auto"/>
                <w:bottom w:val="none" w:sz="0" w:space="0" w:color="auto"/>
                <w:right w:val="none" w:sz="0" w:space="0" w:color="auto"/>
              </w:divBdr>
            </w:div>
            <w:div w:id="2021926293">
              <w:marLeft w:val="0"/>
              <w:marRight w:val="0"/>
              <w:marTop w:val="0"/>
              <w:marBottom w:val="0"/>
              <w:divBdr>
                <w:top w:val="none" w:sz="0" w:space="0" w:color="auto"/>
                <w:left w:val="none" w:sz="0" w:space="0" w:color="auto"/>
                <w:bottom w:val="none" w:sz="0" w:space="0" w:color="auto"/>
                <w:right w:val="none" w:sz="0" w:space="0" w:color="auto"/>
              </w:divBdr>
            </w:div>
            <w:div w:id="1183666755">
              <w:marLeft w:val="0"/>
              <w:marRight w:val="0"/>
              <w:marTop w:val="0"/>
              <w:marBottom w:val="0"/>
              <w:divBdr>
                <w:top w:val="none" w:sz="0" w:space="0" w:color="auto"/>
                <w:left w:val="none" w:sz="0" w:space="0" w:color="auto"/>
                <w:bottom w:val="none" w:sz="0" w:space="0" w:color="auto"/>
                <w:right w:val="none" w:sz="0" w:space="0" w:color="auto"/>
              </w:divBdr>
            </w:div>
            <w:div w:id="444690091">
              <w:marLeft w:val="0"/>
              <w:marRight w:val="0"/>
              <w:marTop w:val="0"/>
              <w:marBottom w:val="0"/>
              <w:divBdr>
                <w:top w:val="none" w:sz="0" w:space="0" w:color="auto"/>
                <w:left w:val="none" w:sz="0" w:space="0" w:color="auto"/>
                <w:bottom w:val="none" w:sz="0" w:space="0" w:color="auto"/>
                <w:right w:val="none" w:sz="0" w:space="0" w:color="auto"/>
              </w:divBdr>
              <w:divsChild>
                <w:div w:id="87508605">
                  <w:marLeft w:val="0"/>
                  <w:marRight w:val="0"/>
                  <w:marTop w:val="0"/>
                  <w:marBottom w:val="0"/>
                  <w:divBdr>
                    <w:top w:val="none" w:sz="0" w:space="0" w:color="auto"/>
                    <w:left w:val="none" w:sz="0" w:space="0" w:color="auto"/>
                    <w:bottom w:val="none" w:sz="0" w:space="0" w:color="auto"/>
                    <w:right w:val="none" w:sz="0" w:space="0" w:color="auto"/>
                  </w:divBdr>
                </w:div>
                <w:div w:id="1436050313">
                  <w:marLeft w:val="0"/>
                  <w:marRight w:val="0"/>
                  <w:marTop w:val="0"/>
                  <w:marBottom w:val="0"/>
                  <w:divBdr>
                    <w:top w:val="none" w:sz="0" w:space="0" w:color="auto"/>
                    <w:left w:val="none" w:sz="0" w:space="0" w:color="auto"/>
                    <w:bottom w:val="none" w:sz="0" w:space="0" w:color="auto"/>
                    <w:right w:val="none" w:sz="0" w:space="0" w:color="auto"/>
                  </w:divBdr>
                </w:div>
                <w:div w:id="398286878">
                  <w:marLeft w:val="0"/>
                  <w:marRight w:val="0"/>
                  <w:marTop w:val="0"/>
                  <w:marBottom w:val="0"/>
                  <w:divBdr>
                    <w:top w:val="none" w:sz="0" w:space="0" w:color="auto"/>
                    <w:left w:val="none" w:sz="0" w:space="0" w:color="auto"/>
                    <w:bottom w:val="none" w:sz="0" w:space="0" w:color="auto"/>
                    <w:right w:val="none" w:sz="0" w:space="0" w:color="auto"/>
                  </w:divBdr>
                </w:div>
                <w:div w:id="69232824">
                  <w:marLeft w:val="0"/>
                  <w:marRight w:val="0"/>
                  <w:marTop w:val="0"/>
                  <w:marBottom w:val="0"/>
                  <w:divBdr>
                    <w:top w:val="none" w:sz="0" w:space="0" w:color="auto"/>
                    <w:left w:val="none" w:sz="0" w:space="0" w:color="auto"/>
                    <w:bottom w:val="none" w:sz="0" w:space="0" w:color="auto"/>
                    <w:right w:val="none" w:sz="0" w:space="0" w:color="auto"/>
                  </w:divBdr>
                </w:div>
                <w:div w:id="2147310335">
                  <w:marLeft w:val="0"/>
                  <w:marRight w:val="0"/>
                  <w:marTop w:val="0"/>
                  <w:marBottom w:val="0"/>
                  <w:divBdr>
                    <w:top w:val="none" w:sz="0" w:space="0" w:color="auto"/>
                    <w:left w:val="none" w:sz="0" w:space="0" w:color="auto"/>
                    <w:bottom w:val="none" w:sz="0" w:space="0" w:color="auto"/>
                    <w:right w:val="none" w:sz="0" w:space="0" w:color="auto"/>
                  </w:divBdr>
                </w:div>
              </w:divsChild>
            </w:div>
            <w:div w:id="1146971439">
              <w:marLeft w:val="0"/>
              <w:marRight w:val="0"/>
              <w:marTop w:val="0"/>
              <w:marBottom w:val="0"/>
              <w:divBdr>
                <w:top w:val="none" w:sz="0" w:space="0" w:color="auto"/>
                <w:left w:val="none" w:sz="0" w:space="0" w:color="auto"/>
                <w:bottom w:val="none" w:sz="0" w:space="0" w:color="auto"/>
                <w:right w:val="none" w:sz="0" w:space="0" w:color="auto"/>
              </w:divBdr>
            </w:div>
            <w:div w:id="1347709622">
              <w:marLeft w:val="0"/>
              <w:marRight w:val="0"/>
              <w:marTop w:val="0"/>
              <w:marBottom w:val="0"/>
              <w:divBdr>
                <w:top w:val="none" w:sz="0" w:space="0" w:color="auto"/>
                <w:left w:val="none" w:sz="0" w:space="0" w:color="auto"/>
                <w:bottom w:val="none" w:sz="0" w:space="0" w:color="auto"/>
                <w:right w:val="none" w:sz="0" w:space="0" w:color="auto"/>
              </w:divBdr>
            </w:div>
            <w:div w:id="995300360">
              <w:marLeft w:val="0"/>
              <w:marRight w:val="0"/>
              <w:marTop w:val="0"/>
              <w:marBottom w:val="0"/>
              <w:divBdr>
                <w:top w:val="none" w:sz="0" w:space="0" w:color="auto"/>
                <w:left w:val="none" w:sz="0" w:space="0" w:color="auto"/>
                <w:bottom w:val="none" w:sz="0" w:space="0" w:color="auto"/>
                <w:right w:val="none" w:sz="0" w:space="0" w:color="auto"/>
              </w:divBdr>
              <w:divsChild>
                <w:div w:id="1579167844">
                  <w:marLeft w:val="0"/>
                  <w:marRight w:val="0"/>
                  <w:marTop w:val="0"/>
                  <w:marBottom w:val="0"/>
                  <w:divBdr>
                    <w:top w:val="none" w:sz="0" w:space="0" w:color="auto"/>
                    <w:left w:val="none" w:sz="0" w:space="0" w:color="auto"/>
                    <w:bottom w:val="none" w:sz="0" w:space="0" w:color="auto"/>
                    <w:right w:val="none" w:sz="0" w:space="0" w:color="auto"/>
                  </w:divBdr>
                </w:div>
                <w:div w:id="53628410">
                  <w:marLeft w:val="0"/>
                  <w:marRight w:val="0"/>
                  <w:marTop w:val="0"/>
                  <w:marBottom w:val="0"/>
                  <w:divBdr>
                    <w:top w:val="none" w:sz="0" w:space="0" w:color="auto"/>
                    <w:left w:val="none" w:sz="0" w:space="0" w:color="auto"/>
                    <w:bottom w:val="none" w:sz="0" w:space="0" w:color="auto"/>
                    <w:right w:val="none" w:sz="0" w:space="0" w:color="auto"/>
                  </w:divBdr>
                </w:div>
                <w:div w:id="304549273">
                  <w:marLeft w:val="0"/>
                  <w:marRight w:val="0"/>
                  <w:marTop w:val="0"/>
                  <w:marBottom w:val="0"/>
                  <w:divBdr>
                    <w:top w:val="none" w:sz="0" w:space="0" w:color="auto"/>
                    <w:left w:val="none" w:sz="0" w:space="0" w:color="auto"/>
                    <w:bottom w:val="none" w:sz="0" w:space="0" w:color="auto"/>
                    <w:right w:val="none" w:sz="0" w:space="0" w:color="auto"/>
                  </w:divBdr>
                </w:div>
              </w:divsChild>
            </w:div>
            <w:div w:id="258300382">
              <w:marLeft w:val="0"/>
              <w:marRight w:val="0"/>
              <w:marTop w:val="0"/>
              <w:marBottom w:val="0"/>
              <w:divBdr>
                <w:top w:val="none" w:sz="0" w:space="0" w:color="auto"/>
                <w:left w:val="none" w:sz="0" w:space="0" w:color="auto"/>
                <w:bottom w:val="none" w:sz="0" w:space="0" w:color="auto"/>
                <w:right w:val="none" w:sz="0" w:space="0" w:color="auto"/>
              </w:divBdr>
            </w:div>
            <w:div w:id="733240875">
              <w:marLeft w:val="0"/>
              <w:marRight w:val="0"/>
              <w:marTop w:val="0"/>
              <w:marBottom w:val="0"/>
              <w:divBdr>
                <w:top w:val="none" w:sz="0" w:space="0" w:color="auto"/>
                <w:left w:val="none" w:sz="0" w:space="0" w:color="auto"/>
                <w:bottom w:val="none" w:sz="0" w:space="0" w:color="auto"/>
                <w:right w:val="none" w:sz="0" w:space="0" w:color="auto"/>
              </w:divBdr>
            </w:div>
            <w:div w:id="951664779">
              <w:marLeft w:val="0"/>
              <w:marRight w:val="0"/>
              <w:marTop w:val="0"/>
              <w:marBottom w:val="0"/>
              <w:divBdr>
                <w:top w:val="none" w:sz="0" w:space="0" w:color="auto"/>
                <w:left w:val="none" w:sz="0" w:space="0" w:color="auto"/>
                <w:bottom w:val="none" w:sz="0" w:space="0" w:color="auto"/>
                <w:right w:val="none" w:sz="0" w:space="0" w:color="auto"/>
              </w:divBdr>
            </w:div>
            <w:div w:id="1044478659">
              <w:marLeft w:val="0"/>
              <w:marRight w:val="0"/>
              <w:marTop w:val="0"/>
              <w:marBottom w:val="0"/>
              <w:divBdr>
                <w:top w:val="none" w:sz="0" w:space="0" w:color="auto"/>
                <w:left w:val="none" w:sz="0" w:space="0" w:color="auto"/>
                <w:bottom w:val="none" w:sz="0" w:space="0" w:color="auto"/>
                <w:right w:val="none" w:sz="0" w:space="0" w:color="auto"/>
              </w:divBdr>
            </w:div>
            <w:div w:id="620460557">
              <w:marLeft w:val="0"/>
              <w:marRight w:val="0"/>
              <w:marTop w:val="0"/>
              <w:marBottom w:val="0"/>
              <w:divBdr>
                <w:top w:val="none" w:sz="0" w:space="0" w:color="auto"/>
                <w:left w:val="none" w:sz="0" w:space="0" w:color="auto"/>
                <w:bottom w:val="none" w:sz="0" w:space="0" w:color="auto"/>
                <w:right w:val="none" w:sz="0" w:space="0" w:color="auto"/>
              </w:divBdr>
            </w:div>
            <w:div w:id="1901944744">
              <w:marLeft w:val="0"/>
              <w:marRight w:val="0"/>
              <w:marTop w:val="0"/>
              <w:marBottom w:val="0"/>
              <w:divBdr>
                <w:top w:val="none" w:sz="0" w:space="0" w:color="auto"/>
                <w:left w:val="none" w:sz="0" w:space="0" w:color="auto"/>
                <w:bottom w:val="none" w:sz="0" w:space="0" w:color="auto"/>
                <w:right w:val="none" w:sz="0" w:space="0" w:color="auto"/>
              </w:divBdr>
            </w:div>
            <w:div w:id="1323778177">
              <w:marLeft w:val="0"/>
              <w:marRight w:val="0"/>
              <w:marTop w:val="0"/>
              <w:marBottom w:val="0"/>
              <w:divBdr>
                <w:top w:val="none" w:sz="0" w:space="0" w:color="auto"/>
                <w:left w:val="none" w:sz="0" w:space="0" w:color="auto"/>
                <w:bottom w:val="none" w:sz="0" w:space="0" w:color="auto"/>
                <w:right w:val="none" w:sz="0" w:space="0" w:color="auto"/>
              </w:divBdr>
            </w:div>
            <w:div w:id="714308781">
              <w:marLeft w:val="0"/>
              <w:marRight w:val="0"/>
              <w:marTop w:val="0"/>
              <w:marBottom w:val="0"/>
              <w:divBdr>
                <w:top w:val="none" w:sz="0" w:space="0" w:color="auto"/>
                <w:left w:val="none" w:sz="0" w:space="0" w:color="auto"/>
                <w:bottom w:val="none" w:sz="0" w:space="0" w:color="auto"/>
                <w:right w:val="none" w:sz="0" w:space="0" w:color="auto"/>
              </w:divBdr>
            </w:div>
            <w:div w:id="468127955">
              <w:marLeft w:val="0"/>
              <w:marRight w:val="0"/>
              <w:marTop w:val="0"/>
              <w:marBottom w:val="0"/>
              <w:divBdr>
                <w:top w:val="none" w:sz="0" w:space="0" w:color="auto"/>
                <w:left w:val="none" w:sz="0" w:space="0" w:color="auto"/>
                <w:bottom w:val="none" w:sz="0" w:space="0" w:color="auto"/>
                <w:right w:val="none" w:sz="0" w:space="0" w:color="auto"/>
              </w:divBdr>
            </w:div>
            <w:div w:id="2008512299">
              <w:marLeft w:val="0"/>
              <w:marRight w:val="0"/>
              <w:marTop w:val="0"/>
              <w:marBottom w:val="0"/>
              <w:divBdr>
                <w:top w:val="none" w:sz="0" w:space="0" w:color="auto"/>
                <w:left w:val="none" w:sz="0" w:space="0" w:color="auto"/>
                <w:bottom w:val="none" w:sz="0" w:space="0" w:color="auto"/>
                <w:right w:val="none" w:sz="0" w:space="0" w:color="auto"/>
              </w:divBdr>
              <w:divsChild>
                <w:div w:id="2085183457">
                  <w:marLeft w:val="0"/>
                  <w:marRight w:val="0"/>
                  <w:marTop w:val="0"/>
                  <w:marBottom w:val="0"/>
                  <w:divBdr>
                    <w:top w:val="none" w:sz="0" w:space="0" w:color="auto"/>
                    <w:left w:val="none" w:sz="0" w:space="0" w:color="auto"/>
                    <w:bottom w:val="none" w:sz="0" w:space="0" w:color="auto"/>
                    <w:right w:val="none" w:sz="0" w:space="0" w:color="auto"/>
                  </w:divBdr>
                </w:div>
                <w:div w:id="1618489227">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sChild>
            </w:div>
            <w:div w:id="1165634312">
              <w:marLeft w:val="0"/>
              <w:marRight w:val="0"/>
              <w:marTop w:val="0"/>
              <w:marBottom w:val="0"/>
              <w:divBdr>
                <w:top w:val="none" w:sz="0" w:space="0" w:color="auto"/>
                <w:left w:val="none" w:sz="0" w:space="0" w:color="auto"/>
                <w:bottom w:val="none" w:sz="0" w:space="0" w:color="auto"/>
                <w:right w:val="none" w:sz="0" w:space="0" w:color="auto"/>
              </w:divBdr>
            </w:div>
            <w:div w:id="1933077487">
              <w:marLeft w:val="0"/>
              <w:marRight w:val="0"/>
              <w:marTop w:val="0"/>
              <w:marBottom w:val="0"/>
              <w:divBdr>
                <w:top w:val="none" w:sz="0" w:space="0" w:color="auto"/>
                <w:left w:val="none" w:sz="0" w:space="0" w:color="auto"/>
                <w:bottom w:val="none" w:sz="0" w:space="0" w:color="auto"/>
                <w:right w:val="none" w:sz="0" w:space="0" w:color="auto"/>
              </w:divBdr>
            </w:div>
            <w:div w:id="1435326825">
              <w:marLeft w:val="0"/>
              <w:marRight w:val="0"/>
              <w:marTop w:val="0"/>
              <w:marBottom w:val="0"/>
              <w:divBdr>
                <w:top w:val="none" w:sz="0" w:space="0" w:color="auto"/>
                <w:left w:val="none" w:sz="0" w:space="0" w:color="auto"/>
                <w:bottom w:val="none" w:sz="0" w:space="0" w:color="auto"/>
                <w:right w:val="none" w:sz="0" w:space="0" w:color="auto"/>
              </w:divBdr>
            </w:div>
            <w:div w:id="1071123880">
              <w:marLeft w:val="0"/>
              <w:marRight w:val="0"/>
              <w:marTop w:val="0"/>
              <w:marBottom w:val="0"/>
              <w:divBdr>
                <w:top w:val="none" w:sz="0" w:space="0" w:color="auto"/>
                <w:left w:val="none" w:sz="0" w:space="0" w:color="auto"/>
                <w:bottom w:val="none" w:sz="0" w:space="0" w:color="auto"/>
                <w:right w:val="none" w:sz="0" w:space="0" w:color="auto"/>
              </w:divBdr>
            </w:div>
            <w:div w:id="1857186210">
              <w:marLeft w:val="0"/>
              <w:marRight w:val="0"/>
              <w:marTop w:val="0"/>
              <w:marBottom w:val="0"/>
              <w:divBdr>
                <w:top w:val="none" w:sz="0" w:space="0" w:color="auto"/>
                <w:left w:val="none" w:sz="0" w:space="0" w:color="auto"/>
                <w:bottom w:val="none" w:sz="0" w:space="0" w:color="auto"/>
                <w:right w:val="none" w:sz="0" w:space="0" w:color="auto"/>
              </w:divBdr>
            </w:div>
            <w:div w:id="607080946">
              <w:marLeft w:val="0"/>
              <w:marRight w:val="0"/>
              <w:marTop w:val="0"/>
              <w:marBottom w:val="0"/>
              <w:divBdr>
                <w:top w:val="none" w:sz="0" w:space="0" w:color="auto"/>
                <w:left w:val="none" w:sz="0" w:space="0" w:color="auto"/>
                <w:bottom w:val="none" w:sz="0" w:space="0" w:color="auto"/>
                <w:right w:val="none" w:sz="0" w:space="0" w:color="auto"/>
              </w:divBdr>
              <w:divsChild>
                <w:div w:id="451636867">
                  <w:marLeft w:val="0"/>
                  <w:marRight w:val="0"/>
                  <w:marTop w:val="0"/>
                  <w:marBottom w:val="0"/>
                  <w:divBdr>
                    <w:top w:val="none" w:sz="0" w:space="0" w:color="auto"/>
                    <w:left w:val="none" w:sz="0" w:space="0" w:color="auto"/>
                    <w:bottom w:val="none" w:sz="0" w:space="0" w:color="auto"/>
                    <w:right w:val="none" w:sz="0" w:space="0" w:color="auto"/>
                  </w:divBdr>
                </w:div>
                <w:div w:id="829756588">
                  <w:marLeft w:val="0"/>
                  <w:marRight w:val="0"/>
                  <w:marTop w:val="0"/>
                  <w:marBottom w:val="0"/>
                  <w:divBdr>
                    <w:top w:val="none" w:sz="0" w:space="0" w:color="auto"/>
                    <w:left w:val="none" w:sz="0" w:space="0" w:color="auto"/>
                    <w:bottom w:val="none" w:sz="0" w:space="0" w:color="auto"/>
                    <w:right w:val="none" w:sz="0" w:space="0" w:color="auto"/>
                  </w:divBdr>
                </w:div>
              </w:divsChild>
            </w:div>
            <w:div w:id="1184708054">
              <w:marLeft w:val="0"/>
              <w:marRight w:val="0"/>
              <w:marTop w:val="0"/>
              <w:marBottom w:val="0"/>
              <w:divBdr>
                <w:top w:val="none" w:sz="0" w:space="0" w:color="auto"/>
                <w:left w:val="none" w:sz="0" w:space="0" w:color="auto"/>
                <w:bottom w:val="none" w:sz="0" w:space="0" w:color="auto"/>
                <w:right w:val="none" w:sz="0" w:space="0" w:color="auto"/>
              </w:divBdr>
            </w:div>
            <w:div w:id="2101296582">
              <w:marLeft w:val="0"/>
              <w:marRight w:val="0"/>
              <w:marTop w:val="0"/>
              <w:marBottom w:val="0"/>
              <w:divBdr>
                <w:top w:val="none" w:sz="0" w:space="0" w:color="auto"/>
                <w:left w:val="none" w:sz="0" w:space="0" w:color="auto"/>
                <w:bottom w:val="none" w:sz="0" w:space="0" w:color="auto"/>
                <w:right w:val="none" w:sz="0" w:space="0" w:color="auto"/>
              </w:divBdr>
            </w:div>
            <w:div w:id="1829400716">
              <w:marLeft w:val="0"/>
              <w:marRight w:val="0"/>
              <w:marTop w:val="0"/>
              <w:marBottom w:val="0"/>
              <w:divBdr>
                <w:top w:val="none" w:sz="0" w:space="0" w:color="auto"/>
                <w:left w:val="none" w:sz="0" w:space="0" w:color="auto"/>
                <w:bottom w:val="none" w:sz="0" w:space="0" w:color="auto"/>
                <w:right w:val="none" w:sz="0" w:space="0" w:color="auto"/>
              </w:divBdr>
            </w:div>
            <w:div w:id="1687055211">
              <w:marLeft w:val="0"/>
              <w:marRight w:val="0"/>
              <w:marTop w:val="0"/>
              <w:marBottom w:val="0"/>
              <w:divBdr>
                <w:top w:val="none" w:sz="0" w:space="0" w:color="auto"/>
                <w:left w:val="none" w:sz="0" w:space="0" w:color="auto"/>
                <w:bottom w:val="none" w:sz="0" w:space="0" w:color="auto"/>
                <w:right w:val="none" w:sz="0" w:space="0" w:color="auto"/>
              </w:divBdr>
            </w:div>
            <w:div w:id="567156764">
              <w:marLeft w:val="0"/>
              <w:marRight w:val="0"/>
              <w:marTop w:val="0"/>
              <w:marBottom w:val="0"/>
              <w:divBdr>
                <w:top w:val="none" w:sz="0" w:space="0" w:color="auto"/>
                <w:left w:val="none" w:sz="0" w:space="0" w:color="auto"/>
                <w:bottom w:val="none" w:sz="0" w:space="0" w:color="auto"/>
                <w:right w:val="none" w:sz="0" w:space="0" w:color="auto"/>
              </w:divBdr>
            </w:div>
            <w:div w:id="1938446609">
              <w:marLeft w:val="0"/>
              <w:marRight w:val="0"/>
              <w:marTop w:val="0"/>
              <w:marBottom w:val="0"/>
              <w:divBdr>
                <w:top w:val="none" w:sz="0" w:space="0" w:color="auto"/>
                <w:left w:val="none" w:sz="0" w:space="0" w:color="auto"/>
                <w:bottom w:val="none" w:sz="0" w:space="0" w:color="auto"/>
                <w:right w:val="none" w:sz="0" w:space="0" w:color="auto"/>
              </w:divBdr>
            </w:div>
            <w:div w:id="2099790801">
              <w:marLeft w:val="0"/>
              <w:marRight w:val="0"/>
              <w:marTop w:val="0"/>
              <w:marBottom w:val="0"/>
              <w:divBdr>
                <w:top w:val="none" w:sz="0" w:space="0" w:color="auto"/>
                <w:left w:val="none" w:sz="0" w:space="0" w:color="auto"/>
                <w:bottom w:val="none" w:sz="0" w:space="0" w:color="auto"/>
                <w:right w:val="none" w:sz="0" w:space="0" w:color="auto"/>
              </w:divBdr>
            </w:div>
            <w:div w:id="1231190712">
              <w:marLeft w:val="0"/>
              <w:marRight w:val="0"/>
              <w:marTop w:val="0"/>
              <w:marBottom w:val="0"/>
              <w:divBdr>
                <w:top w:val="none" w:sz="0" w:space="0" w:color="auto"/>
                <w:left w:val="none" w:sz="0" w:space="0" w:color="auto"/>
                <w:bottom w:val="none" w:sz="0" w:space="0" w:color="auto"/>
                <w:right w:val="none" w:sz="0" w:space="0" w:color="auto"/>
              </w:divBdr>
            </w:div>
            <w:div w:id="575939126">
              <w:marLeft w:val="0"/>
              <w:marRight w:val="0"/>
              <w:marTop w:val="0"/>
              <w:marBottom w:val="0"/>
              <w:divBdr>
                <w:top w:val="none" w:sz="0" w:space="0" w:color="auto"/>
                <w:left w:val="none" w:sz="0" w:space="0" w:color="auto"/>
                <w:bottom w:val="none" w:sz="0" w:space="0" w:color="auto"/>
                <w:right w:val="none" w:sz="0" w:space="0" w:color="auto"/>
              </w:divBdr>
            </w:div>
            <w:div w:id="16665025">
              <w:marLeft w:val="0"/>
              <w:marRight w:val="0"/>
              <w:marTop w:val="0"/>
              <w:marBottom w:val="0"/>
              <w:divBdr>
                <w:top w:val="none" w:sz="0" w:space="0" w:color="auto"/>
                <w:left w:val="none" w:sz="0" w:space="0" w:color="auto"/>
                <w:bottom w:val="none" w:sz="0" w:space="0" w:color="auto"/>
                <w:right w:val="none" w:sz="0" w:space="0" w:color="auto"/>
              </w:divBdr>
            </w:div>
            <w:div w:id="280502422">
              <w:marLeft w:val="0"/>
              <w:marRight w:val="0"/>
              <w:marTop w:val="0"/>
              <w:marBottom w:val="0"/>
              <w:divBdr>
                <w:top w:val="none" w:sz="0" w:space="0" w:color="auto"/>
                <w:left w:val="none" w:sz="0" w:space="0" w:color="auto"/>
                <w:bottom w:val="none" w:sz="0" w:space="0" w:color="auto"/>
                <w:right w:val="none" w:sz="0" w:space="0" w:color="auto"/>
              </w:divBdr>
            </w:div>
            <w:div w:id="1034235956">
              <w:marLeft w:val="0"/>
              <w:marRight w:val="0"/>
              <w:marTop w:val="0"/>
              <w:marBottom w:val="0"/>
              <w:divBdr>
                <w:top w:val="none" w:sz="0" w:space="0" w:color="auto"/>
                <w:left w:val="none" w:sz="0" w:space="0" w:color="auto"/>
                <w:bottom w:val="none" w:sz="0" w:space="0" w:color="auto"/>
                <w:right w:val="none" w:sz="0" w:space="0" w:color="auto"/>
              </w:divBdr>
            </w:div>
            <w:div w:id="1048993749">
              <w:marLeft w:val="0"/>
              <w:marRight w:val="0"/>
              <w:marTop w:val="0"/>
              <w:marBottom w:val="0"/>
              <w:divBdr>
                <w:top w:val="none" w:sz="0" w:space="0" w:color="auto"/>
                <w:left w:val="none" w:sz="0" w:space="0" w:color="auto"/>
                <w:bottom w:val="none" w:sz="0" w:space="0" w:color="auto"/>
                <w:right w:val="none" w:sz="0" w:space="0" w:color="auto"/>
              </w:divBdr>
            </w:div>
            <w:div w:id="518934938">
              <w:marLeft w:val="0"/>
              <w:marRight w:val="0"/>
              <w:marTop w:val="0"/>
              <w:marBottom w:val="0"/>
              <w:divBdr>
                <w:top w:val="none" w:sz="0" w:space="0" w:color="auto"/>
                <w:left w:val="none" w:sz="0" w:space="0" w:color="auto"/>
                <w:bottom w:val="none" w:sz="0" w:space="0" w:color="auto"/>
                <w:right w:val="none" w:sz="0" w:space="0" w:color="auto"/>
              </w:divBdr>
            </w:div>
            <w:div w:id="644046653">
              <w:marLeft w:val="0"/>
              <w:marRight w:val="0"/>
              <w:marTop w:val="0"/>
              <w:marBottom w:val="0"/>
              <w:divBdr>
                <w:top w:val="none" w:sz="0" w:space="0" w:color="auto"/>
                <w:left w:val="none" w:sz="0" w:space="0" w:color="auto"/>
                <w:bottom w:val="none" w:sz="0" w:space="0" w:color="auto"/>
                <w:right w:val="none" w:sz="0" w:space="0" w:color="auto"/>
              </w:divBdr>
            </w:div>
            <w:div w:id="1120808063">
              <w:marLeft w:val="0"/>
              <w:marRight w:val="0"/>
              <w:marTop w:val="0"/>
              <w:marBottom w:val="0"/>
              <w:divBdr>
                <w:top w:val="none" w:sz="0" w:space="0" w:color="auto"/>
                <w:left w:val="none" w:sz="0" w:space="0" w:color="auto"/>
                <w:bottom w:val="none" w:sz="0" w:space="0" w:color="auto"/>
                <w:right w:val="none" w:sz="0" w:space="0" w:color="auto"/>
              </w:divBdr>
            </w:div>
            <w:div w:id="178741742">
              <w:marLeft w:val="0"/>
              <w:marRight w:val="0"/>
              <w:marTop w:val="0"/>
              <w:marBottom w:val="0"/>
              <w:divBdr>
                <w:top w:val="none" w:sz="0" w:space="0" w:color="auto"/>
                <w:left w:val="none" w:sz="0" w:space="0" w:color="auto"/>
                <w:bottom w:val="none" w:sz="0" w:space="0" w:color="auto"/>
                <w:right w:val="none" w:sz="0" w:space="0" w:color="auto"/>
              </w:divBdr>
            </w:div>
            <w:div w:id="242298280">
              <w:marLeft w:val="0"/>
              <w:marRight w:val="0"/>
              <w:marTop w:val="0"/>
              <w:marBottom w:val="0"/>
              <w:divBdr>
                <w:top w:val="none" w:sz="0" w:space="0" w:color="auto"/>
                <w:left w:val="none" w:sz="0" w:space="0" w:color="auto"/>
                <w:bottom w:val="none" w:sz="0" w:space="0" w:color="auto"/>
                <w:right w:val="none" w:sz="0" w:space="0" w:color="auto"/>
              </w:divBdr>
            </w:div>
            <w:div w:id="595753560">
              <w:marLeft w:val="0"/>
              <w:marRight w:val="0"/>
              <w:marTop w:val="0"/>
              <w:marBottom w:val="0"/>
              <w:divBdr>
                <w:top w:val="none" w:sz="0" w:space="0" w:color="auto"/>
                <w:left w:val="none" w:sz="0" w:space="0" w:color="auto"/>
                <w:bottom w:val="none" w:sz="0" w:space="0" w:color="auto"/>
                <w:right w:val="none" w:sz="0" w:space="0" w:color="auto"/>
              </w:divBdr>
            </w:div>
            <w:div w:id="964432174">
              <w:marLeft w:val="0"/>
              <w:marRight w:val="0"/>
              <w:marTop w:val="0"/>
              <w:marBottom w:val="0"/>
              <w:divBdr>
                <w:top w:val="none" w:sz="0" w:space="0" w:color="auto"/>
                <w:left w:val="none" w:sz="0" w:space="0" w:color="auto"/>
                <w:bottom w:val="none" w:sz="0" w:space="0" w:color="auto"/>
                <w:right w:val="none" w:sz="0" w:space="0" w:color="auto"/>
              </w:divBdr>
            </w:div>
            <w:div w:id="784425037">
              <w:marLeft w:val="0"/>
              <w:marRight w:val="0"/>
              <w:marTop w:val="0"/>
              <w:marBottom w:val="0"/>
              <w:divBdr>
                <w:top w:val="none" w:sz="0" w:space="0" w:color="auto"/>
                <w:left w:val="none" w:sz="0" w:space="0" w:color="auto"/>
                <w:bottom w:val="none" w:sz="0" w:space="0" w:color="auto"/>
                <w:right w:val="none" w:sz="0" w:space="0" w:color="auto"/>
              </w:divBdr>
            </w:div>
            <w:div w:id="502168365">
              <w:marLeft w:val="0"/>
              <w:marRight w:val="0"/>
              <w:marTop w:val="0"/>
              <w:marBottom w:val="0"/>
              <w:divBdr>
                <w:top w:val="none" w:sz="0" w:space="0" w:color="auto"/>
                <w:left w:val="none" w:sz="0" w:space="0" w:color="auto"/>
                <w:bottom w:val="none" w:sz="0" w:space="0" w:color="auto"/>
                <w:right w:val="none" w:sz="0" w:space="0" w:color="auto"/>
              </w:divBdr>
            </w:div>
            <w:div w:id="322514224">
              <w:marLeft w:val="0"/>
              <w:marRight w:val="0"/>
              <w:marTop w:val="0"/>
              <w:marBottom w:val="0"/>
              <w:divBdr>
                <w:top w:val="none" w:sz="0" w:space="0" w:color="auto"/>
                <w:left w:val="none" w:sz="0" w:space="0" w:color="auto"/>
                <w:bottom w:val="none" w:sz="0" w:space="0" w:color="auto"/>
                <w:right w:val="none" w:sz="0" w:space="0" w:color="auto"/>
              </w:divBdr>
            </w:div>
            <w:div w:id="497572545">
              <w:marLeft w:val="0"/>
              <w:marRight w:val="0"/>
              <w:marTop w:val="0"/>
              <w:marBottom w:val="0"/>
              <w:divBdr>
                <w:top w:val="none" w:sz="0" w:space="0" w:color="auto"/>
                <w:left w:val="none" w:sz="0" w:space="0" w:color="auto"/>
                <w:bottom w:val="none" w:sz="0" w:space="0" w:color="auto"/>
                <w:right w:val="none" w:sz="0" w:space="0" w:color="auto"/>
              </w:divBdr>
            </w:div>
            <w:div w:id="307561024">
              <w:marLeft w:val="0"/>
              <w:marRight w:val="0"/>
              <w:marTop w:val="0"/>
              <w:marBottom w:val="0"/>
              <w:divBdr>
                <w:top w:val="none" w:sz="0" w:space="0" w:color="auto"/>
                <w:left w:val="none" w:sz="0" w:space="0" w:color="auto"/>
                <w:bottom w:val="none" w:sz="0" w:space="0" w:color="auto"/>
                <w:right w:val="none" w:sz="0" w:space="0" w:color="auto"/>
              </w:divBdr>
              <w:divsChild>
                <w:div w:id="909726792">
                  <w:marLeft w:val="0"/>
                  <w:marRight w:val="0"/>
                  <w:marTop w:val="0"/>
                  <w:marBottom w:val="0"/>
                  <w:divBdr>
                    <w:top w:val="none" w:sz="0" w:space="0" w:color="auto"/>
                    <w:left w:val="none" w:sz="0" w:space="0" w:color="auto"/>
                    <w:bottom w:val="none" w:sz="0" w:space="0" w:color="auto"/>
                    <w:right w:val="none" w:sz="0" w:space="0" w:color="auto"/>
                  </w:divBdr>
                </w:div>
                <w:div w:id="2034577702">
                  <w:marLeft w:val="0"/>
                  <w:marRight w:val="0"/>
                  <w:marTop w:val="0"/>
                  <w:marBottom w:val="0"/>
                  <w:divBdr>
                    <w:top w:val="none" w:sz="0" w:space="0" w:color="auto"/>
                    <w:left w:val="none" w:sz="0" w:space="0" w:color="auto"/>
                    <w:bottom w:val="none" w:sz="0" w:space="0" w:color="auto"/>
                    <w:right w:val="none" w:sz="0" w:space="0" w:color="auto"/>
                  </w:divBdr>
                </w:div>
                <w:div w:id="185607398">
                  <w:marLeft w:val="0"/>
                  <w:marRight w:val="0"/>
                  <w:marTop w:val="0"/>
                  <w:marBottom w:val="0"/>
                  <w:divBdr>
                    <w:top w:val="none" w:sz="0" w:space="0" w:color="auto"/>
                    <w:left w:val="none" w:sz="0" w:space="0" w:color="auto"/>
                    <w:bottom w:val="none" w:sz="0" w:space="0" w:color="auto"/>
                    <w:right w:val="none" w:sz="0" w:space="0" w:color="auto"/>
                  </w:divBdr>
                </w:div>
                <w:div w:id="352197180">
                  <w:marLeft w:val="0"/>
                  <w:marRight w:val="0"/>
                  <w:marTop w:val="0"/>
                  <w:marBottom w:val="0"/>
                  <w:divBdr>
                    <w:top w:val="none" w:sz="0" w:space="0" w:color="auto"/>
                    <w:left w:val="none" w:sz="0" w:space="0" w:color="auto"/>
                    <w:bottom w:val="none" w:sz="0" w:space="0" w:color="auto"/>
                    <w:right w:val="none" w:sz="0" w:space="0" w:color="auto"/>
                  </w:divBdr>
                </w:div>
              </w:divsChild>
            </w:div>
            <w:div w:id="981691648">
              <w:marLeft w:val="0"/>
              <w:marRight w:val="0"/>
              <w:marTop w:val="0"/>
              <w:marBottom w:val="0"/>
              <w:divBdr>
                <w:top w:val="none" w:sz="0" w:space="0" w:color="auto"/>
                <w:left w:val="none" w:sz="0" w:space="0" w:color="auto"/>
                <w:bottom w:val="none" w:sz="0" w:space="0" w:color="auto"/>
                <w:right w:val="none" w:sz="0" w:space="0" w:color="auto"/>
              </w:divBdr>
              <w:divsChild>
                <w:div w:id="1753698022">
                  <w:marLeft w:val="0"/>
                  <w:marRight w:val="0"/>
                  <w:marTop w:val="0"/>
                  <w:marBottom w:val="0"/>
                  <w:divBdr>
                    <w:top w:val="none" w:sz="0" w:space="0" w:color="auto"/>
                    <w:left w:val="none" w:sz="0" w:space="0" w:color="auto"/>
                    <w:bottom w:val="none" w:sz="0" w:space="0" w:color="auto"/>
                    <w:right w:val="none" w:sz="0" w:space="0" w:color="auto"/>
                  </w:divBdr>
                </w:div>
                <w:div w:id="1901987094">
                  <w:marLeft w:val="0"/>
                  <w:marRight w:val="0"/>
                  <w:marTop w:val="0"/>
                  <w:marBottom w:val="0"/>
                  <w:divBdr>
                    <w:top w:val="none" w:sz="0" w:space="0" w:color="auto"/>
                    <w:left w:val="none" w:sz="0" w:space="0" w:color="auto"/>
                    <w:bottom w:val="none" w:sz="0" w:space="0" w:color="auto"/>
                    <w:right w:val="none" w:sz="0" w:space="0" w:color="auto"/>
                  </w:divBdr>
                </w:div>
                <w:div w:id="870149374">
                  <w:marLeft w:val="0"/>
                  <w:marRight w:val="0"/>
                  <w:marTop w:val="0"/>
                  <w:marBottom w:val="0"/>
                  <w:divBdr>
                    <w:top w:val="none" w:sz="0" w:space="0" w:color="auto"/>
                    <w:left w:val="none" w:sz="0" w:space="0" w:color="auto"/>
                    <w:bottom w:val="none" w:sz="0" w:space="0" w:color="auto"/>
                    <w:right w:val="none" w:sz="0" w:space="0" w:color="auto"/>
                  </w:divBdr>
                </w:div>
                <w:div w:id="1681157068">
                  <w:marLeft w:val="0"/>
                  <w:marRight w:val="0"/>
                  <w:marTop w:val="0"/>
                  <w:marBottom w:val="0"/>
                  <w:divBdr>
                    <w:top w:val="none" w:sz="0" w:space="0" w:color="auto"/>
                    <w:left w:val="none" w:sz="0" w:space="0" w:color="auto"/>
                    <w:bottom w:val="none" w:sz="0" w:space="0" w:color="auto"/>
                    <w:right w:val="none" w:sz="0" w:space="0" w:color="auto"/>
                  </w:divBdr>
                </w:div>
                <w:div w:id="648218593">
                  <w:marLeft w:val="0"/>
                  <w:marRight w:val="0"/>
                  <w:marTop w:val="0"/>
                  <w:marBottom w:val="0"/>
                  <w:divBdr>
                    <w:top w:val="none" w:sz="0" w:space="0" w:color="auto"/>
                    <w:left w:val="none" w:sz="0" w:space="0" w:color="auto"/>
                    <w:bottom w:val="none" w:sz="0" w:space="0" w:color="auto"/>
                    <w:right w:val="none" w:sz="0" w:space="0" w:color="auto"/>
                  </w:divBdr>
                </w:div>
                <w:div w:id="1547374844">
                  <w:marLeft w:val="0"/>
                  <w:marRight w:val="0"/>
                  <w:marTop w:val="0"/>
                  <w:marBottom w:val="0"/>
                  <w:divBdr>
                    <w:top w:val="none" w:sz="0" w:space="0" w:color="auto"/>
                    <w:left w:val="none" w:sz="0" w:space="0" w:color="auto"/>
                    <w:bottom w:val="none" w:sz="0" w:space="0" w:color="auto"/>
                    <w:right w:val="none" w:sz="0" w:space="0" w:color="auto"/>
                  </w:divBdr>
                </w:div>
                <w:div w:id="227037097">
                  <w:marLeft w:val="0"/>
                  <w:marRight w:val="0"/>
                  <w:marTop w:val="0"/>
                  <w:marBottom w:val="0"/>
                  <w:divBdr>
                    <w:top w:val="none" w:sz="0" w:space="0" w:color="auto"/>
                    <w:left w:val="none" w:sz="0" w:space="0" w:color="auto"/>
                    <w:bottom w:val="none" w:sz="0" w:space="0" w:color="auto"/>
                    <w:right w:val="none" w:sz="0" w:space="0" w:color="auto"/>
                  </w:divBdr>
                </w:div>
                <w:div w:id="470562082">
                  <w:marLeft w:val="0"/>
                  <w:marRight w:val="0"/>
                  <w:marTop w:val="0"/>
                  <w:marBottom w:val="0"/>
                  <w:divBdr>
                    <w:top w:val="none" w:sz="0" w:space="0" w:color="auto"/>
                    <w:left w:val="none" w:sz="0" w:space="0" w:color="auto"/>
                    <w:bottom w:val="none" w:sz="0" w:space="0" w:color="auto"/>
                    <w:right w:val="none" w:sz="0" w:space="0" w:color="auto"/>
                  </w:divBdr>
                </w:div>
                <w:div w:id="1982541416">
                  <w:marLeft w:val="0"/>
                  <w:marRight w:val="0"/>
                  <w:marTop w:val="0"/>
                  <w:marBottom w:val="0"/>
                  <w:divBdr>
                    <w:top w:val="none" w:sz="0" w:space="0" w:color="auto"/>
                    <w:left w:val="none" w:sz="0" w:space="0" w:color="auto"/>
                    <w:bottom w:val="none" w:sz="0" w:space="0" w:color="auto"/>
                    <w:right w:val="none" w:sz="0" w:space="0" w:color="auto"/>
                  </w:divBdr>
                </w:div>
                <w:div w:id="1590390430">
                  <w:marLeft w:val="0"/>
                  <w:marRight w:val="0"/>
                  <w:marTop w:val="0"/>
                  <w:marBottom w:val="0"/>
                  <w:divBdr>
                    <w:top w:val="none" w:sz="0" w:space="0" w:color="auto"/>
                    <w:left w:val="none" w:sz="0" w:space="0" w:color="auto"/>
                    <w:bottom w:val="none" w:sz="0" w:space="0" w:color="auto"/>
                    <w:right w:val="none" w:sz="0" w:space="0" w:color="auto"/>
                  </w:divBdr>
                </w:div>
                <w:div w:id="1530291472">
                  <w:marLeft w:val="0"/>
                  <w:marRight w:val="0"/>
                  <w:marTop w:val="0"/>
                  <w:marBottom w:val="0"/>
                  <w:divBdr>
                    <w:top w:val="none" w:sz="0" w:space="0" w:color="auto"/>
                    <w:left w:val="none" w:sz="0" w:space="0" w:color="auto"/>
                    <w:bottom w:val="none" w:sz="0" w:space="0" w:color="auto"/>
                    <w:right w:val="none" w:sz="0" w:space="0" w:color="auto"/>
                  </w:divBdr>
                </w:div>
                <w:div w:id="1008485799">
                  <w:marLeft w:val="0"/>
                  <w:marRight w:val="0"/>
                  <w:marTop w:val="0"/>
                  <w:marBottom w:val="0"/>
                  <w:divBdr>
                    <w:top w:val="none" w:sz="0" w:space="0" w:color="auto"/>
                    <w:left w:val="none" w:sz="0" w:space="0" w:color="auto"/>
                    <w:bottom w:val="none" w:sz="0" w:space="0" w:color="auto"/>
                    <w:right w:val="none" w:sz="0" w:space="0" w:color="auto"/>
                  </w:divBdr>
                </w:div>
              </w:divsChild>
            </w:div>
            <w:div w:id="1202282887">
              <w:marLeft w:val="0"/>
              <w:marRight w:val="0"/>
              <w:marTop w:val="0"/>
              <w:marBottom w:val="0"/>
              <w:divBdr>
                <w:top w:val="none" w:sz="0" w:space="0" w:color="auto"/>
                <w:left w:val="none" w:sz="0" w:space="0" w:color="auto"/>
                <w:bottom w:val="none" w:sz="0" w:space="0" w:color="auto"/>
                <w:right w:val="none" w:sz="0" w:space="0" w:color="auto"/>
              </w:divBdr>
            </w:div>
            <w:div w:id="763108301">
              <w:marLeft w:val="0"/>
              <w:marRight w:val="0"/>
              <w:marTop w:val="0"/>
              <w:marBottom w:val="0"/>
              <w:divBdr>
                <w:top w:val="none" w:sz="0" w:space="0" w:color="auto"/>
                <w:left w:val="none" w:sz="0" w:space="0" w:color="auto"/>
                <w:bottom w:val="none" w:sz="0" w:space="0" w:color="auto"/>
                <w:right w:val="none" w:sz="0" w:space="0" w:color="auto"/>
              </w:divBdr>
            </w:div>
            <w:div w:id="625546851">
              <w:marLeft w:val="0"/>
              <w:marRight w:val="0"/>
              <w:marTop w:val="0"/>
              <w:marBottom w:val="0"/>
              <w:divBdr>
                <w:top w:val="none" w:sz="0" w:space="0" w:color="auto"/>
                <w:left w:val="none" w:sz="0" w:space="0" w:color="auto"/>
                <w:bottom w:val="none" w:sz="0" w:space="0" w:color="auto"/>
                <w:right w:val="none" w:sz="0" w:space="0" w:color="auto"/>
              </w:divBdr>
            </w:div>
            <w:div w:id="1893153260">
              <w:marLeft w:val="0"/>
              <w:marRight w:val="0"/>
              <w:marTop w:val="0"/>
              <w:marBottom w:val="0"/>
              <w:divBdr>
                <w:top w:val="none" w:sz="0" w:space="0" w:color="auto"/>
                <w:left w:val="none" w:sz="0" w:space="0" w:color="auto"/>
                <w:bottom w:val="none" w:sz="0" w:space="0" w:color="auto"/>
                <w:right w:val="none" w:sz="0" w:space="0" w:color="auto"/>
              </w:divBdr>
            </w:div>
            <w:div w:id="597056166">
              <w:marLeft w:val="0"/>
              <w:marRight w:val="0"/>
              <w:marTop w:val="0"/>
              <w:marBottom w:val="0"/>
              <w:divBdr>
                <w:top w:val="none" w:sz="0" w:space="0" w:color="auto"/>
                <w:left w:val="none" w:sz="0" w:space="0" w:color="auto"/>
                <w:bottom w:val="none" w:sz="0" w:space="0" w:color="auto"/>
                <w:right w:val="none" w:sz="0" w:space="0" w:color="auto"/>
              </w:divBdr>
            </w:div>
            <w:div w:id="633491169">
              <w:marLeft w:val="0"/>
              <w:marRight w:val="0"/>
              <w:marTop w:val="0"/>
              <w:marBottom w:val="0"/>
              <w:divBdr>
                <w:top w:val="none" w:sz="0" w:space="0" w:color="auto"/>
                <w:left w:val="none" w:sz="0" w:space="0" w:color="auto"/>
                <w:bottom w:val="none" w:sz="0" w:space="0" w:color="auto"/>
                <w:right w:val="none" w:sz="0" w:space="0" w:color="auto"/>
              </w:divBdr>
            </w:div>
            <w:div w:id="1005014689">
              <w:marLeft w:val="0"/>
              <w:marRight w:val="0"/>
              <w:marTop w:val="0"/>
              <w:marBottom w:val="0"/>
              <w:divBdr>
                <w:top w:val="none" w:sz="0" w:space="0" w:color="auto"/>
                <w:left w:val="none" w:sz="0" w:space="0" w:color="auto"/>
                <w:bottom w:val="none" w:sz="0" w:space="0" w:color="auto"/>
                <w:right w:val="none" w:sz="0" w:space="0" w:color="auto"/>
              </w:divBdr>
            </w:div>
            <w:div w:id="505628974">
              <w:marLeft w:val="0"/>
              <w:marRight w:val="0"/>
              <w:marTop w:val="0"/>
              <w:marBottom w:val="0"/>
              <w:divBdr>
                <w:top w:val="none" w:sz="0" w:space="0" w:color="auto"/>
                <w:left w:val="none" w:sz="0" w:space="0" w:color="auto"/>
                <w:bottom w:val="none" w:sz="0" w:space="0" w:color="auto"/>
                <w:right w:val="none" w:sz="0" w:space="0" w:color="auto"/>
              </w:divBdr>
            </w:div>
            <w:div w:id="307976813">
              <w:marLeft w:val="0"/>
              <w:marRight w:val="0"/>
              <w:marTop w:val="0"/>
              <w:marBottom w:val="0"/>
              <w:divBdr>
                <w:top w:val="none" w:sz="0" w:space="0" w:color="auto"/>
                <w:left w:val="none" w:sz="0" w:space="0" w:color="auto"/>
                <w:bottom w:val="none" w:sz="0" w:space="0" w:color="auto"/>
                <w:right w:val="none" w:sz="0" w:space="0" w:color="auto"/>
              </w:divBdr>
            </w:div>
            <w:div w:id="951328370">
              <w:marLeft w:val="0"/>
              <w:marRight w:val="0"/>
              <w:marTop w:val="0"/>
              <w:marBottom w:val="0"/>
              <w:divBdr>
                <w:top w:val="none" w:sz="0" w:space="0" w:color="auto"/>
                <w:left w:val="none" w:sz="0" w:space="0" w:color="auto"/>
                <w:bottom w:val="none" w:sz="0" w:space="0" w:color="auto"/>
                <w:right w:val="none" w:sz="0" w:space="0" w:color="auto"/>
              </w:divBdr>
            </w:div>
            <w:div w:id="2134059093">
              <w:marLeft w:val="0"/>
              <w:marRight w:val="0"/>
              <w:marTop w:val="0"/>
              <w:marBottom w:val="0"/>
              <w:divBdr>
                <w:top w:val="none" w:sz="0" w:space="0" w:color="auto"/>
                <w:left w:val="none" w:sz="0" w:space="0" w:color="auto"/>
                <w:bottom w:val="none" w:sz="0" w:space="0" w:color="auto"/>
                <w:right w:val="none" w:sz="0" w:space="0" w:color="auto"/>
              </w:divBdr>
            </w:div>
            <w:div w:id="1771971893">
              <w:marLeft w:val="0"/>
              <w:marRight w:val="0"/>
              <w:marTop w:val="0"/>
              <w:marBottom w:val="0"/>
              <w:divBdr>
                <w:top w:val="none" w:sz="0" w:space="0" w:color="auto"/>
                <w:left w:val="none" w:sz="0" w:space="0" w:color="auto"/>
                <w:bottom w:val="none" w:sz="0" w:space="0" w:color="auto"/>
                <w:right w:val="none" w:sz="0" w:space="0" w:color="auto"/>
              </w:divBdr>
            </w:div>
            <w:div w:id="1627615971">
              <w:marLeft w:val="0"/>
              <w:marRight w:val="0"/>
              <w:marTop w:val="0"/>
              <w:marBottom w:val="0"/>
              <w:divBdr>
                <w:top w:val="none" w:sz="0" w:space="0" w:color="auto"/>
                <w:left w:val="none" w:sz="0" w:space="0" w:color="auto"/>
                <w:bottom w:val="none" w:sz="0" w:space="0" w:color="auto"/>
                <w:right w:val="none" w:sz="0" w:space="0" w:color="auto"/>
              </w:divBdr>
              <w:divsChild>
                <w:div w:id="42218955">
                  <w:marLeft w:val="0"/>
                  <w:marRight w:val="0"/>
                  <w:marTop w:val="0"/>
                  <w:marBottom w:val="0"/>
                  <w:divBdr>
                    <w:top w:val="none" w:sz="0" w:space="0" w:color="auto"/>
                    <w:left w:val="none" w:sz="0" w:space="0" w:color="auto"/>
                    <w:bottom w:val="none" w:sz="0" w:space="0" w:color="auto"/>
                    <w:right w:val="none" w:sz="0" w:space="0" w:color="auto"/>
                  </w:divBdr>
                </w:div>
                <w:div w:id="1378160980">
                  <w:marLeft w:val="0"/>
                  <w:marRight w:val="0"/>
                  <w:marTop w:val="0"/>
                  <w:marBottom w:val="0"/>
                  <w:divBdr>
                    <w:top w:val="none" w:sz="0" w:space="0" w:color="auto"/>
                    <w:left w:val="none" w:sz="0" w:space="0" w:color="auto"/>
                    <w:bottom w:val="none" w:sz="0" w:space="0" w:color="auto"/>
                    <w:right w:val="none" w:sz="0" w:space="0" w:color="auto"/>
                  </w:divBdr>
                </w:div>
              </w:divsChild>
            </w:div>
            <w:div w:id="305471162">
              <w:marLeft w:val="0"/>
              <w:marRight w:val="0"/>
              <w:marTop w:val="0"/>
              <w:marBottom w:val="0"/>
              <w:divBdr>
                <w:top w:val="none" w:sz="0" w:space="0" w:color="auto"/>
                <w:left w:val="none" w:sz="0" w:space="0" w:color="auto"/>
                <w:bottom w:val="none" w:sz="0" w:space="0" w:color="auto"/>
                <w:right w:val="none" w:sz="0" w:space="0" w:color="auto"/>
              </w:divBdr>
            </w:div>
            <w:div w:id="1312128250">
              <w:marLeft w:val="0"/>
              <w:marRight w:val="0"/>
              <w:marTop w:val="0"/>
              <w:marBottom w:val="0"/>
              <w:divBdr>
                <w:top w:val="none" w:sz="0" w:space="0" w:color="auto"/>
                <w:left w:val="none" w:sz="0" w:space="0" w:color="auto"/>
                <w:bottom w:val="none" w:sz="0" w:space="0" w:color="auto"/>
                <w:right w:val="none" w:sz="0" w:space="0" w:color="auto"/>
              </w:divBdr>
            </w:div>
            <w:div w:id="1067267324">
              <w:marLeft w:val="0"/>
              <w:marRight w:val="0"/>
              <w:marTop w:val="0"/>
              <w:marBottom w:val="0"/>
              <w:divBdr>
                <w:top w:val="none" w:sz="0" w:space="0" w:color="auto"/>
                <w:left w:val="none" w:sz="0" w:space="0" w:color="auto"/>
                <w:bottom w:val="none" w:sz="0" w:space="0" w:color="auto"/>
                <w:right w:val="none" w:sz="0" w:space="0" w:color="auto"/>
              </w:divBdr>
            </w:div>
            <w:div w:id="1236550942">
              <w:marLeft w:val="0"/>
              <w:marRight w:val="0"/>
              <w:marTop w:val="0"/>
              <w:marBottom w:val="0"/>
              <w:divBdr>
                <w:top w:val="none" w:sz="0" w:space="0" w:color="auto"/>
                <w:left w:val="none" w:sz="0" w:space="0" w:color="auto"/>
                <w:bottom w:val="none" w:sz="0" w:space="0" w:color="auto"/>
                <w:right w:val="none" w:sz="0" w:space="0" w:color="auto"/>
              </w:divBdr>
            </w:div>
            <w:div w:id="519392539">
              <w:marLeft w:val="0"/>
              <w:marRight w:val="0"/>
              <w:marTop w:val="0"/>
              <w:marBottom w:val="0"/>
              <w:divBdr>
                <w:top w:val="none" w:sz="0" w:space="0" w:color="auto"/>
                <w:left w:val="none" w:sz="0" w:space="0" w:color="auto"/>
                <w:bottom w:val="none" w:sz="0" w:space="0" w:color="auto"/>
                <w:right w:val="none" w:sz="0" w:space="0" w:color="auto"/>
              </w:divBdr>
            </w:div>
            <w:div w:id="435640762">
              <w:marLeft w:val="0"/>
              <w:marRight w:val="0"/>
              <w:marTop w:val="0"/>
              <w:marBottom w:val="0"/>
              <w:divBdr>
                <w:top w:val="none" w:sz="0" w:space="0" w:color="auto"/>
                <w:left w:val="none" w:sz="0" w:space="0" w:color="auto"/>
                <w:bottom w:val="none" w:sz="0" w:space="0" w:color="auto"/>
                <w:right w:val="none" w:sz="0" w:space="0" w:color="auto"/>
              </w:divBdr>
            </w:div>
            <w:div w:id="1643923495">
              <w:marLeft w:val="0"/>
              <w:marRight w:val="0"/>
              <w:marTop w:val="0"/>
              <w:marBottom w:val="0"/>
              <w:divBdr>
                <w:top w:val="none" w:sz="0" w:space="0" w:color="auto"/>
                <w:left w:val="none" w:sz="0" w:space="0" w:color="auto"/>
                <w:bottom w:val="none" w:sz="0" w:space="0" w:color="auto"/>
                <w:right w:val="none" w:sz="0" w:space="0" w:color="auto"/>
              </w:divBdr>
              <w:divsChild>
                <w:div w:id="1694576412">
                  <w:marLeft w:val="0"/>
                  <w:marRight w:val="0"/>
                  <w:marTop w:val="0"/>
                  <w:marBottom w:val="0"/>
                  <w:divBdr>
                    <w:top w:val="none" w:sz="0" w:space="0" w:color="auto"/>
                    <w:left w:val="none" w:sz="0" w:space="0" w:color="auto"/>
                    <w:bottom w:val="none" w:sz="0" w:space="0" w:color="auto"/>
                    <w:right w:val="none" w:sz="0" w:space="0" w:color="auto"/>
                  </w:divBdr>
                </w:div>
                <w:div w:id="1394767036">
                  <w:marLeft w:val="0"/>
                  <w:marRight w:val="0"/>
                  <w:marTop w:val="0"/>
                  <w:marBottom w:val="0"/>
                  <w:divBdr>
                    <w:top w:val="none" w:sz="0" w:space="0" w:color="auto"/>
                    <w:left w:val="none" w:sz="0" w:space="0" w:color="auto"/>
                    <w:bottom w:val="none" w:sz="0" w:space="0" w:color="auto"/>
                    <w:right w:val="none" w:sz="0" w:space="0" w:color="auto"/>
                  </w:divBdr>
                </w:div>
                <w:div w:id="209154119">
                  <w:marLeft w:val="0"/>
                  <w:marRight w:val="0"/>
                  <w:marTop w:val="0"/>
                  <w:marBottom w:val="0"/>
                  <w:divBdr>
                    <w:top w:val="none" w:sz="0" w:space="0" w:color="auto"/>
                    <w:left w:val="none" w:sz="0" w:space="0" w:color="auto"/>
                    <w:bottom w:val="none" w:sz="0" w:space="0" w:color="auto"/>
                    <w:right w:val="none" w:sz="0" w:space="0" w:color="auto"/>
                  </w:divBdr>
                </w:div>
                <w:div w:id="2104181509">
                  <w:marLeft w:val="0"/>
                  <w:marRight w:val="0"/>
                  <w:marTop w:val="0"/>
                  <w:marBottom w:val="0"/>
                  <w:divBdr>
                    <w:top w:val="none" w:sz="0" w:space="0" w:color="auto"/>
                    <w:left w:val="none" w:sz="0" w:space="0" w:color="auto"/>
                    <w:bottom w:val="none" w:sz="0" w:space="0" w:color="auto"/>
                    <w:right w:val="none" w:sz="0" w:space="0" w:color="auto"/>
                  </w:divBdr>
                </w:div>
                <w:div w:id="589510105">
                  <w:marLeft w:val="0"/>
                  <w:marRight w:val="0"/>
                  <w:marTop w:val="0"/>
                  <w:marBottom w:val="0"/>
                  <w:divBdr>
                    <w:top w:val="none" w:sz="0" w:space="0" w:color="auto"/>
                    <w:left w:val="none" w:sz="0" w:space="0" w:color="auto"/>
                    <w:bottom w:val="none" w:sz="0" w:space="0" w:color="auto"/>
                    <w:right w:val="none" w:sz="0" w:space="0" w:color="auto"/>
                  </w:divBdr>
                </w:div>
                <w:div w:id="1736588635">
                  <w:marLeft w:val="0"/>
                  <w:marRight w:val="0"/>
                  <w:marTop w:val="0"/>
                  <w:marBottom w:val="0"/>
                  <w:divBdr>
                    <w:top w:val="none" w:sz="0" w:space="0" w:color="auto"/>
                    <w:left w:val="none" w:sz="0" w:space="0" w:color="auto"/>
                    <w:bottom w:val="none" w:sz="0" w:space="0" w:color="auto"/>
                    <w:right w:val="none" w:sz="0" w:space="0" w:color="auto"/>
                  </w:divBdr>
                </w:div>
                <w:div w:id="1647390571">
                  <w:marLeft w:val="0"/>
                  <w:marRight w:val="0"/>
                  <w:marTop w:val="0"/>
                  <w:marBottom w:val="0"/>
                  <w:divBdr>
                    <w:top w:val="none" w:sz="0" w:space="0" w:color="auto"/>
                    <w:left w:val="none" w:sz="0" w:space="0" w:color="auto"/>
                    <w:bottom w:val="none" w:sz="0" w:space="0" w:color="auto"/>
                    <w:right w:val="none" w:sz="0" w:space="0" w:color="auto"/>
                  </w:divBdr>
                </w:div>
                <w:div w:id="976642488">
                  <w:marLeft w:val="0"/>
                  <w:marRight w:val="0"/>
                  <w:marTop w:val="0"/>
                  <w:marBottom w:val="0"/>
                  <w:divBdr>
                    <w:top w:val="none" w:sz="0" w:space="0" w:color="auto"/>
                    <w:left w:val="none" w:sz="0" w:space="0" w:color="auto"/>
                    <w:bottom w:val="none" w:sz="0" w:space="0" w:color="auto"/>
                    <w:right w:val="none" w:sz="0" w:space="0" w:color="auto"/>
                  </w:divBdr>
                </w:div>
              </w:divsChild>
            </w:div>
            <w:div w:id="523327157">
              <w:marLeft w:val="0"/>
              <w:marRight w:val="0"/>
              <w:marTop w:val="0"/>
              <w:marBottom w:val="0"/>
              <w:divBdr>
                <w:top w:val="none" w:sz="0" w:space="0" w:color="auto"/>
                <w:left w:val="none" w:sz="0" w:space="0" w:color="auto"/>
                <w:bottom w:val="none" w:sz="0" w:space="0" w:color="auto"/>
                <w:right w:val="none" w:sz="0" w:space="0" w:color="auto"/>
              </w:divBdr>
            </w:div>
            <w:div w:id="2057267572">
              <w:marLeft w:val="0"/>
              <w:marRight w:val="0"/>
              <w:marTop w:val="0"/>
              <w:marBottom w:val="0"/>
              <w:divBdr>
                <w:top w:val="none" w:sz="0" w:space="0" w:color="auto"/>
                <w:left w:val="none" w:sz="0" w:space="0" w:color="auto"/>
                <w:bottom w:val="none" w:sz="0" w:space="0" w:color="auto"/>
                <w:right w:val="none" w:sz="0" w:space="0" w:color="auto"/>
              </w:divBdr>
            </w:div>
            <w:div w:id="825129850">
              <w:marLeft w:val="0"/>
              <w:marRight w:val="0"/>
              <w:marTop w:val="0"/>
              <w:marBottom w:val="0"/>
              <w:divBdr>
                <w:top w:val="none" w:sz="0" w:space="0" w:color="auto"/>
                <w:left w:val="none" w:sz="0" w:space="0" w:color="auto"/>
                <w:bottom w:val="none" w:sz="0" w:space="0" w:color="auto"/>
                <w:right w:val="none" w:sz="0" w:space="0" w:color="auto"/>
              </w:divBdr>
              <w:divsChild>
                <w:div w:id="700128944">
                  <w:marLeft w:val="0"/>
                  <w:marRight w:val="0"/>
                  <w:marTop w:val="0"/>
                  <w:marBottom w:val="0"/>
                  <w:divBdr>
                    <w:top w:val="none" w:sz="0" w:space="0" w:color="auto"/>
                    <w:left w:val="none" w:sz="0" w:space="0" w:color="auto"/>
                    <w:bottom w:val="none" w:sz="0" w:space="0" w:color="auto"/>
                    <w:right w:val="none" w:sz="0" w:space="0" w:color="auto"/>
                  </w:divBdr>
                </w:div>
                <w:div w:id="1518076460">
                  <w:marLeft w:val="0"/>
                  <w:marRight w:val="0"/>
                  <w:marTop w:val="0"/>
                  <w:marBottom w:val="0"/>
                  <w:divBdr>
                    <w:top w:val="none" w:sz="0" w:space="0" w:color="auto"/>
                    <w:left w:val="none" w:sz="0" w:space="0" w:color="auto"/>
                    <w:bottom w:val="none" w:sz="0" w:space="0" w:color="auto"/>
                    <w:right w:val="none" w:sz="0" w:space="0" w:color="auto"/>
                  </w:divBdr>
                </w:div>
                <w:div w:id="1315791403">
                  <w:marLeft w:val="0"/>
                  <w:marRight w:val="0"/>
                  <w:marTop w:val="0"/>
                  <w:marBottom w:val="0"/>
                  <w:divBdr>
                    <w:top w:val="none" w:sz="0" w:space="0" w:color="auto"/>
                    <w:left w:val="none" w:sz="0" w:space="0" w:color="auto"/>
                    <w:bottom w:val="none" w:sz="0" w:space="0" w:color="auto"/>
                    <w:right w:val="none" w:sz="0" w:space="0" w:color="auto"/>
                  </w:divBdr>
                </w:div>
              </w:divsChild>
            </w:div>
            <w:div w:id="925117504">
              <w:marLeft w:val="0"/>
              <w:marRight w:val="0"/>
              <w:marTop w:val="0"/>
              <w:marBottom w:val="0"/>
              <w:divBdr>
                <w:top w:val="none" w:sz="0" w:space="0" w:color="auto"/>
                <w:left w:val="none" w:sz="0" w:space="0" w:color="auto"/>
                <w:bottom w:val="none" w:sz="0" w:space="0" w:color="auto"/>
                <w:right w:val="none" w:sz="0" w:space="0" w:color="auto"/>
              </w:divBdr>
            </w:div>
            <w:div w:id="605964296">
              <w:marLeft w:val="0"/>
              <w:marRight w:val="0"/>
              <w:marTop w:val="0"/>
              <w:marBottom w:val="0"/>
              <w:divBdr>
                <w:top w:val="none" w:sz="0" w:space="0" w:color="auto"/>
                <w:left w:val="none" w:sz="0" w:space="0" w:color="auto"/>
                <w:bottom w:val="none" w:sz="0" w:space="0" w:color="auto"/>
                <w:right w:val="none" w:sz="0" w:space="0" w:color="auto"/>
              </w:divBdr>
            </w:div>
            <w:div w:id="1807892569">
              <w:marLeft w:val="0"/>
              <w:marRight w:val="0"/>
              <w:marTop w:val="0"/>
              <w:marBottom w:val="0"/>
              <w:divBdr>
                <w:top w:val="none" w:sz="0" w:space="0" w:color="auto"/>
                <w:left w:val="none" w:sz="0" w:space="0" w:color="auto"/>
                <w:bottom w:val="none" w:sz="0" w:space="0" w:color="auto"/>
                <w:right w:val="none" w:sz="0" w:space="0" w:color="auto"/>
              </w:divBdr>
            </w:div>
            <w:div w:id="976641552">
              <w:marLeft w:val="0"/>
              <w:marRight w:val="0"/>
              <w:marTop w:val="0"/>
              <w:marBottom w:val="0"/>
              <w:divBdr>
                <w:top w:val="none" w:sz="0" w:space="0" w:color="auto"/>
                <w:left w:val="none" w:sz="0" w:space="0" w:color="auto"/>
                <w:bottom w:val="none" w:sz="0" w:space="0" w:color="auto"/>
                <w:right w:val="none" w:sz="0" w:space="0" w:color="auto"/>
              </w:divBdr>
            </w:div>
            <w:div w:id="1115908209">
              <w:marLeft w:val="0"/>
              <w:marRight w:val="0"/>
              <w:marTop w:val="0"/>
              <w:marBottom w:val="0"/>
              <w:divBdr>
                <w:top w:val="none" w:sz="0" w:space="0" w:color="auto"/>
                <w:left w:val="none" w:sz="0" w:space="0" w:color="auto"/>
                <w:bottom w:val="none" w:sz="0" w:space="0" w:color="auto"/>
                <w:right w:val="none" w:sz="0" w:space="0" w:color="auto"/>
              </w:divBdr>
            </w:div>
            <w:div w:id="1716810718">
              <w:marLeft w:val="0"/>
              <w:marRight w:val="0"/>
              <w:marTop w:val="0"/>
              <w:marBottom w:val="0"/>
              <w:divBdr>
                <w:top w:val="none" w:sz="0" w:space="0" w:color="auto"/>
                <w:left w:val="none" w:sz="0" w:space="0" w:color="auto"/>
                <w:bottom w:val="none" w:sz="0" w:space="0" w:color="auto"/>
                <w:right w:val="none" w:sz="0" w:space="0" w:color="auto"/>
              </w:divBdr>
            </w:div>
            <w:div w:id="1007027194">
              <w:marLeft w:val="0"/>
              <w:marRight w:val="0"/>
              <w:marTop w:val="0"/>
              <w:marBottom w:val="0"/>
              <w:divBdr>
                <w:top w:val="none" w:sz="0" w:space="0" w:color="auto"/>
                <w:left w:val="none" w:sz="0" w:space="0" w:color="auto"/>
                <w:bottom w:val="none" w:sz="0" w:space="0" w:color="auto"/>
                <w:right w:val="none" w:sz="0" w:space="0" w:color="auto"/>
              </w:divBdr>
            </w:div>
            <w:div w:id="165487142">
              <w:marLeft w:val="0"/>
              <w:marRight w:val="0"/>
              <w:marTop w:val="0"/>
              <w:marBottom w:val="0"/>
              <w:divBdr>
                <w:top w:val="none" w:sz="0" w:space="0" w:color="auto"/>
                <w:left w:val="none" w:sz="0" w:space="0" w:color="auto"/>
                <w:bottom w:val="none" w:sz="0" w:space="0" w:color="auto"/>
                <w:right w:val="none" w:sz="0" w:space="0" w:color="auto"/>
              </w:divBdr>
            </w:div>
            <w:div w:id="219095262">
              <w:marLeft w:val="0"/>
              <w:marRight w:val="0"/>
              <w:marTop w:val="0"/>
              <w:marBottom w:val="0"/>
              <w:divBdr>
                <w:top w:val="none" w:sz="0" w:space="0" w:color="auto"/>
                <w:left w:val="none" w:sz="0" w:space="0" w:color="auto"/>
                <w:bottom w:val="none" w:sz="0" w:space="0" w:color="auto"/>
                <w:right w:val="none" w:sz="0" w:space="0" w:color="auto"/>
              </w:divBdr>
            </w:div>
            <w:div w:id="86922256">
              <w:marLeft w:val="0"/>
              <w:marRight w:val="0"/>
              <w:marTop w:val="0"/>
              <w:marBottom w:val="0"/>
              <w:divBdr>
                <w:top w:val="none" w:sz="0" w:space="0" w:color="auto"/>
                <w:left w:val="none" w:sz="0" w:space="0" w:color="auto"/>
                <w:bottom w:val="none" w:sz="0" w:space="0" w:color="auto"/>
                <w:right w:val="none" w:sz="0" w:space="0" w:color="auto"/>
              </w:divBdr>
              <w:divsChild>
                <w:div w:id="1891109681">
                  <w:marLeft w:val="0"/>
                  <w:marRight w:val="0"/>
                  <w:marTop w:val="0"/>
                  <w:marBottom w:val="0"/>
                  <w:divBdr>
                    <w:top w:val="none" w:sz="0" w:space="0" w:color="auto"/>
                    <w:left w:val="none" w:sz="0" w:space="0" w:color="auto"/>
                    <w:bottom w:val="none" w:sz="0" w:space="0" w:color="auto"/>
                    <w:right w:val="none" w:sz="0" w:space="0" w:color="auto"/>
                  </w:divBdr>
                </w:div>
                <w:div w:id="1679623311">
                  <w:marLeft w:val="0"/>
                  <w:marRight w:val="0"/>
                  <w:marTop w:val="0"/>
                  <w:marBottom w:val="0"/>
                  <w:divBdr>
                    <w:top w:val="none" w:sz="0" w:space="0" w:color="auto"/>
                    <w:left w:val="none" w:sz="0" w:space="0" w:color="auto"/>
                    <w:bottom w:val="none" w:sz="0" w:space="0" w:color="auto"/>
                    <w:right w:val="none" w:sz="0" w:space="0" w:color="auto"/>
                  </w:divBdr>
                </w:div>
                <w:div w:id="1900938890">
                  <w:marLeft w:val="0"/>
                  <w:marRight w:val="0"/>
                  <w:marTop w:val="0"/>
                  <w:marBottom w:val="0"/>
                  <w:divBdr>
                    <w:top w:val="none" w:sz="0" w:space="0" w:color="auto"/>
                    <w:left w:val="none" w:sz="0" w:space="0" w:color="auto"/>
                    <w:bottom w:val="none" w:sz="0" w:space="0" w:color="auto"/>
                    <w:right w:val="none" w:sz="0" w:space="0" w:color="auto"/>
                  </w:divBdr>
                </w:div>
                <w:div w:id="1623993898">
                  <w:marLeft w:val="0"/>
                  <w:marRight w:val="0"/>
                  <w:marTop w:val="0"/>
                  <w:marBottom w:val="0"/>
                  <w:divBdr>
                    <w:top w:val="none" w:sz="0" w:space="0" w:color="auto"/>
                    <w:left w:val="none" w:sz="0" w:space="0" w:color="auto"/>
                    <w:bottom w:val="none" w:sz="0" w:space="0" w:color="auto"/>
                    <w:right w:val="none" w:sz="0" w:space="0" w:color="auto"/>
                  </w:divBdr>
                </w:div>
                <w:div w:id="350839322">
                  <w:marLeft w:val="0"/>
                  <w:marRight w:val="0"/>
                  <w:marTop w:val="0"/>
                  <w:marBottom w:val="0"/>
                  <w:divBdr>
                    <w:top w:val="none" w:sz="0" w:space="0" w:color="auto"/>
                    <w:left w:val="none" w:sz="0" w:space="0" w:color="auto"/>
                    <w:bottom w:val="none" w:sz="0" w:space="0" w:color="auto"/>
                    <w:right w:val="none" w:sz="0" w:space="0" w:color="auto"/>
                  </w:divBdr>
                </w:div>
                <w:div w:id="637565535">
                  <w:marLeft w:val="0"/>
                  <w:marRight w:val="0"/>
                  <w:marTop w:val="0"/>
                  <w:marBottom w:val="0"/>
                  <w:divBdr>
                    <w:top w:val="none" w:sz="0" w:space="0" w:color="auto"/>
                    <w:left w:val="none" w:sz="0" w:space="0" w:color="auto"/>
                    <w:bottom w:val="none" w:sz="0" w:space="0" w:color="auto"/>
                    <w:right w:val="none" w:sz="0" w:space="0" w:color="auto"/>
                  </w:divBdr>
                </w:div>
                <w:div w:id="875778421">
                  <w:marLeft w:val="0"/>
                  <w:marRight w:val="0"/>
                  <w:marTop w:val="0"/>
                  <w:marBottom w:val="0"/>
                  <w:divBdr>
                    <w:top w:val="none" w:sz="0" w:space="0" w:color="auto"/>
                    <w:left w:val="none" w:sz="0" w:space="0" w:color="auto"/>
                    <w:bottom w:val="none" w:sz="0" w:space="0" w:color="auto"/>
                    <w:right w:val="none" w:sz="0" w:space="0" w:color="auto"/>
                  </w:divBdr>
                </w:div>
                <w:div w:id="222257065">
                  <w:marLeft w:val="0"/>
                  <w:marRight w:val="0"/>
                  <w:marTop w:val="0"/>
                  <w:marBottom w:val="0"/>
                  <w:divBdr>
                    <w:top w:val="none" w:sz="0" w:space="0" w:color="auto"/>
                    <w:left w:val="none" w:sz="0" w:space="0" w:color="auto"/>
                    <w:bottom w:val="none" w:sz="0" w:space="0" w:color="auto"/>
                    <w:right w:val="none" w:sz="0" w:space="0" w:color="auto"/>
                  </w:divBdr>
                </w:div>
                <w:div w:id="208611165">
                  <w:marLeft w:val="0"/>
                  <w:marRight w:val="0"/>
                  <w:marTop w:val="0"/>
                  <w:marBottom w:val="0"/>
                  <w:divBdr>
                    <w:top w:val="none" w:sz="0" w:space="0" w:color="auto"/>
                    <w:left w:val="none" w:sz="0" w:space="0" w:color="auto"/>
                    <w:bottom w:val="none" w:sz="0" w:space="0" w:color="auto"/>
                    <w:right w:val="none" w:sz="0" w:space="0" w:color="auto"/>
                  </w:divBdr>
                </w:div>
                <w:div w:id="1036346651">
                  <w:marLeft w:val="0"/>
                  <w:marRight w:val="0"/>
                  <w:marTop w:val="0"/>
                  <w:marBottom w:val="0"/>
                  <w:divBdr>
                    <w:top w:val="none" w:sz="0" w:space="0" w:color="auto"/>
                    <w:left w:val="none" w:sz="0" w:space="0" w:color="auto"/>
                    <w:bottom w:val="none" w:sz="0" w:space="0" w:color="auto"/>
                    <w:right w:val="none" w:sz="0" w:space="0" w:color="auto"/>
                  </w:divBdr>
                </w:div>
                <w:div w:id="1959604316">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52141550">
                  <w:marLeft w:val="0"/>
                  <w:marRight w:val="0"/>
                  <w:marTop w:val="0"/>
                  <w:marBottom w:val="0"/>
                  <w:divBdr>
                    <w:top w:val="none" w:sz="0" w:space="0" w:color="auto"/>
                    <w:left w:val="none" w:sz="0" w:space="0" w:color="auto"/>
                    <w:bottom w:val="none" w:sz="0" w:space="0" w:color="auto"/>
                    <w:right w:val="none" w:sz="0" w:space="0" w:color="auto"/>
                  </w:divBdr>
                </w:div>
                <w:div w:id="1243685600">
                  <w:marLeft w:val="0"/>
                  <w:marRight w:val="0"/>
                  <w:marTop w:val="0"/>
                  <w:marBottom w:val="0"/>
                  <w:divBdr>
                    <w:top w:val="none" w:sz="0" w:space="0" w:color="auto"/>
                    <w:left w:val="none" w:sz="0" w:space="0" w:color="auto"/>
                    <w:bottom w:val="none" w:sz="0" w:space="0" w:color="auto"/>
                    <w:right w:val="none" w:sz="0" w:space="0" w:color="auto"/>
                  </w:divBdr>
                </w:div>
              </w:divsChild>
            </w:div>
            <w:div w:id="439952303">
              <w:marLeft w:val="0"/>
              <w:marRight w:val="0"/>
              <w:marTop w:val="0"/>
              <w:marBottom w:val="0"/>
              <w:divBdr>
                <w:top w:val="none" w:sz="0" w:space="0" w:color="auto"/>
                <w:left w:val="none" w:sz="0" w:space="0" w:color="auto"/>
                <w:bottom w:val="none" w:sz="0" w:space="0" w:color="auto"/>
                <w:right w:val="none" w:sz="0" w:space="0" w:color="auto"/>
              </w:divBdr>
            </w:div>
            <w:div w:id="2074697799">
              <w:marLeft w:val="0"/>
              <w:marRight w:val="0"/>
              <w:marTop w:val="0"/>
              <w:marBottom w:val="0"/>
              <w:divBdr>
                <w:top w:val="none" w:sz="0" w:space="0" w:color="auto"/>
                <w:left w:val="none" w:sz="0" w:space="0" w:color="auto"/>
                <w:bottom w:val="none" w:sz="0" w:space="0" w:color="auto"/>
                <w:right w:val="none" w:sz="0" w:space="0" w:color="auto"/>
              </w:divBdr>
            </w:div>
            <w:div w:id="999384820">
              <w:marLeft w:val="0"/>
              <w:marRight w:val="0"/>
              <w:marTop w:val="0"/>
              <w:marBottom w:val="0"/>
              <w:divBdr>
                <w:top w:val="none" w:sz="0" w:space="0" w:color="auto"/>
                <w:left w:val="none" w:sz="0" w:space="0" w:color="auto"/>
                <w:bottom w:val="none" w:sz="0" w:space="0" w:color="auto"/>
                <w:right w:val="none" w:sz="0" w:space="0" w:color="auto"/>
              </w:divBdr>
            </w:div>
            <w:div w:id="1179852674">
              <w:marLeft w:val="0"/>
              <w:marRight w:val="0"/>
              <w:marTop w:val="0"/>
              <w:marBottom w:val="0"/>
              <w:divBdr>
                <w:top w:val="none" w:sz="0" w:space="0" w:color="auto"/>
                <w:left w:val="none" w:sz="0" w:space="0" w:color="auto"/>
                <w:bottom w:val="none" w:sz="0" w:space="0" w:color="auto"/>
                <w:right w:val="none" w:sz="0" w:space="0" w:color="auto"/>
              </w:divBdr>
            </w:div>
            <w:div w:id="1028482672">
              <w:marLeft w:val="0"/>
              <w:marRight w:val="0"/>
              <w:marTop w:val="0"/>
              <w:marBottom w:val="0"/>
              <w:divBdr>
                <w:top w:val="none" w:sz="0" w:space="0" w:color="auto"/>
                <w:left w:val="none" w:sz="0" w:space="0" w:color="auto"/>
                <w:bottom w:val="none" w:sz="0" w:space="0" w:color="auto"/>
                <w:right w:val="none" w:sz="0" w:space="0" w:color="auto"/>
              </w:divBdr>
            </w:div>
            <w:div w:id="1967930701">
              <w:marLeft w:val="0"/>
              <w:marRight w:val="0"/>
              <w:marTop w:val="0"/>
              <w:marBottom w:val="0"/>
              <w:divBdr>
                <w:top w:val="none" w:sz="0" w:space="0" w:color="auto"/>
                <w:left w:val="none" w:sz="0" w:space="0" w:color="auto"/>
                <w:bottom w:val="none" w:sz="0" w:space="0" w:color="auto"/>
                <w:right w:val="none" w:sz="0" w:space="0" w:color="auto"/>
              </w:divBdr>
            </w:div>
            <w:div w:id="1442726635">
              <w:marLeft w:val="0"/>
              <w:marRight w:val="0"/>
              <w:marTop w:val="0"/>
              <w:marBottom w:val="0"/>
              <w:divBdr>
                <w:top w:val="none" w:sz="0" w:space="0" w:color="auto"/>
                <w:left w:val="none" w:sz="0" w:space="0" w:color="auto"/>
                <w:bottom w:val="none" w:sz="0" w:space="0" w:color="auto"/>
                <w:right w:val="none" w:sz="0" w:space="0" w:color="auto"/>
              </w:divBdr>
            </w:div>
            <w:div w:id="135953206">
              <w:marLeft w:val="0"/>
              <w:marRight w:val="0"/>
              <w:marTop w:val="0"/>
              <w:marBottom w:val="0"/>
              <w:divBdr>
                <w:top w:val="none" w:sz="0" w:space="0" w:color="auto"/>
                <w:left w:val="none" w:sz="0" w:space="0" w:color="auto"/>
                <w:bottom w:val="none" w:sz="0" w:space="0" w:color="auto"/>
                <w:right w:val="none" w:sz="0" w:space="0" w:color="auto"/>
              </w:divBdr>
              <w:divsChild>
                <w:div w:id="1041590309">
                  <w:marLeft w:val="0"/>
                  <w:marRight w:val="0"/>
                  <w:marTop w:val="0"/>
                  <w:marBottom w:val="0"/>
                  <w:divBdr>
                    <w:top w:val="none" w:sz="0" w:space="0" w:color="auto"/>
                    <w:left w:val="none" w:sz="0" w:space="0" w:color="auto"/>
                    <w:bottom w:val="none" w:sz="0" w:space="0" w:color="auto"/>
                    <w:right w:val="none" w:sz="0" w:space="0" w:color="auto"/>
                  </w:divBdr>
                </w:div>
                <w:div w:id="19085459">
                  <w:marLeft w:val="0"/>
                  <w:marRight w:val="0"/>
                  <w:marTop w:val="0"/>
                  <w:marBottom w:val="0"/>
                  <w:divBdr>
                    <w:top w:val="none" w:sz="0" w:space="0" w:color="auto"/>
                    <w:left w:val="none" w:sz="0" w:space="0" w:color="auto"/>
                    <w:bottom w:val="none" w:sz="0" w:space="0" w:color="auto"/>
                    <w:right w:val="none" w:sz="0" w:space="0" w:color="auto"/>
                  </w:divBdr>
                </w:div>
              </w:divsChild>
            </w:div>
            <w:div w:id="94719072">
              <w:marLeft w:val="0"/>
              <w:marRight w:val="0"/>
              <w:marTop w:val="0"/>
              <w:marBottom w:val="0"/>
              <w:divBdr>
                <w:top w:val="none" w:sz="0" w:space="0" w:color="auto"/>
                <w:left w:val="none" w:sz="0" w:space="0" w:color="auto"/>
                <w:bottom w:val="none" w:sz="0" w:space="0" w:color="auto"/>
                <w:right w:val="none" w:sz="0" w:space="0" w:color="auto"/>
              </w:divBdr>
            </w:div>
            <w:div w:id="656416922">
              <w:marLeft w:val="0"/>
              <w:marRight w:val="0"/>
              <w:marTop w:val="0"/>
              <w:marBottom w:val="0"/>
              <w:divBdr>
                <w:top w:val="none" w:sz="0" w:space="0" w:color="auto"/>
                <w:left w:val="none" w:sz="0" w:space="0" w:color="auto"/>
                <w:bottom w:val="none" w:sz="0" w:space="0" w:color="auto"/>
                <w:right w:val="none" w:sz="0" w:space="0" w:color="auto"/>
              </w:divBdr>
            </w:div>
            <w:div w:id="957301299">
              <w:marLeft w:val="0"/>
              <w:marRight w:val="0"/>
              <w:marTop w:val="0"/>
              <w:marBottom w:val="0"/>
              <w:divBdr>
                <w:top w:val="none" w:sz="0" w:space="0" w:color="auto"/>
                <w:left w:val="none" w:sz="0" w:space="0" w:color="auto"/>
                <w:bottom w:val="none" w:sz="0" w:space="0" w:color="auto"/>
                <w:right w:val="none" w:sz="0" w:space="0" w:color="auto"/>
              </w:divBdr>
            </w:div>
            <w:div w:id="899437483">
              <w:marLeft w:val="0"/>
              <w:marRight w:val="0"/>
              <w:marTop w:val="0"/>
              <w:marBottom w:val="0"/>
              <w:divBdr>
                <w:top w:val="none" w:sz="0" w:space="0" w:color="auto"/>
                <w:left w:val="none" w:sz="0" w:space="0" w:color="auto"/>
                <w:bottom w:val="none" w:sz="0" w:space="0" w:color="auto"/>
                <w:right w:val="none" w:sz="0" w:space="0" w:color="auto"/>
              </w:divBdr>
            </w:div>
            <w:div w:id="1850833481">
              <w:marLeft w:val="0"/>
              <w:marRight w:val="0"/>
              <w:marTop w:val="0"/>
              <w:marBottom w:val="0"/>
              <w:divBdr>
                <w:top w:val="none" w:sz="0" w:space="0" w:color="auto"/>
                <w:left w:val="none" w:sz="0" w:space="0" w:color="auto"/>
                <w:bottom w:val="none" w:sz="0" w:space="0" w:color="auto"/>
                <w:right w:val="none" w:sz="0" w:space="0" w:color="auto"/>
              </w:divBdr>
            </w:div>
            <w:div w:id="1716344774">
              <w:marLeft w:val="0"/>
              <w:marRight w:val="0"/>
              <w:marTop w:val="0"/>
              <w:marBottom w:val="0"/>
              <w:divBdr>
                <w:top w:val="none" w:sz="0" w:space="0" w:color="auto"/>
                <w:left w:val="none" w:sz="0" w:space="0" w:color="auto"/>
                <w:bottom w:val="none" w:sz="0" w:space="0" w:color="auto"/>
                <w:right w:val="none" w:sz="0" w:space="0" w:color="auto"/>
              </w:divBdr>
            </w:div>
            <w:div w:id="146551460">
              <w:marLeft w:val="0"/>
              <w:marRight w:val="0"/>
              <w:marTop w:val="0"/>
              <w:marBottom w:val="0"/>
              <w:divBdr>
                <w:top w:val="none" w:sz="0" w:space="0" w:color="auto"/>
                <w:left w:val="none" w:sz="0" w:space="0" w:color="auto"/>
                <w:bottom w:val="none" w:sz="0" w:space="0" w:color="auto"/>
                <w:right w:val="none" w:sz="0" w:space="0" w:color="auto"/>
              </w:divBdr>
              <w:divsChild>
                <w:div w:id="1553813229">
                  <w:marLeft w:val="0"/>
                  <w:marRight w:val="0"/>
                  <w:marTop w:val="0"/>
                  <w:marBottom w:val="0"/>
                  <w:divBdr>
                    <w:top w:val="none" w:sz="0" w:space="0" w:color="auto"/>
                    <w:left w:val="none" w:sz="0" w:space="0" w:color="auto"/>
                    <w:bottom w:val="none" w:sz="0" w:space="0" w:color="auto"/>
                    <w:right w:val="none" w:sz="0" w:space="0" w:color="auto"/>
                  </w:divBdr>
                </w:div>
                <w:div w:id="1861242636">
                  <w:marLeft w:val="0"/>
                  <w:marRight w:val="0"/>
                  <w:marTop w:val="0"/>
                  <w:marBottom w:val="0"/>
                  <w:divBdr>
                    <w:top w:val="none" w:sz="0" w:space="0" w:color="auto"/>
                    <w:left w:val="none" w:sz="0" w:space="0" w:color="auto"/>
                    <w:bottom w:val="none" w:sz="0" w:space="0" w:color="auto"/>
                    <w:right w:val="none" w:sz="0" w:space="0" w:color="auto"/>
                  </w:divBdr>
                </w:div>
                <w:div w:id="529728192">
                  <w:marLeft w:val="0"/>
                  <w:marRight w:val="0"/>
                  <w:marTop w:val="0"/>
                  <w:marBottom w:val="0"/>
                  <w:divBdr>
                    <w:top w:val="none" w:sz="0" w:space="0" w:color="auto"/>
                    <w:left w:val="none" w:sz="0" w:space="0" w:color="auto"/>
                    <w:bottom w:val="none" w:sz="0" w:space="0" w:color="auto"/>
                    <w:right w:val="none" w:sz="0" w:space="0" w:color="auto"/>
                  </w:divBdr>
                </w:div>
              </w:divsChild>
            </w:div>
            <w:div w:id="2108580620">
              <w:marLeft w:val="0"/>
              <w:marRight w:val="0"/>
              <w:marTop w:val="0"/>
              <w:marBottom w:val="0"/>
              <w:divBdr>
                <w:top w:val="none" w:sz="0" w:space="0" w:color="auto"/>
                <w:left w:val="none" w:sz="0" w:space="0" w:color="auto"/>
                <w:bottom w:val="none" w:sz="0" w:space="0" w:color="auto"/>
                <w:right w:val="none" w:sz="0" w:space="0" w:color="auto"/>
              </w:divBdr>
              <w:divsChild>
                <w:div w:id="1450276013">
                  <w:marLeft w:val="0"/>
                  <w:marRight w:val="0"/>
                  <w:marTop w:val="0"/>
                  <w:marBottom w:val="0"/>
                  <w:divBdr>
                    <w:top w:val="none" w:sz="0" w:space="0" w:color="auto"/>
                    <w:left w:val="none" w:sz="0" w:space="0" w:color="auto"/>
                    <w:bottom w:val="none" w:sz="0" w:space="0" w:color="auto"/>
                    <w:right w:val="none" w:sz="0" w:space="0" w:color="auto"/>
                  </w:divBdr>
                </w:div>
                <w:div w:id="691760647">
                  <w:marLeft w:val="0"/>
                  <w:marRight w:val="0"/>
                  <w:marTop w:val="0"/>
                  <w:marBottom w:val="0"/>
                  <w:divBdr>
                    <w:top w:val="none" w:sz="0" w:space="0" w:color="auto"/>
                    <w:left w:val="none" w:sz="0" w:space="0" w:color="auto"/>
                    <w:bottom w:val="none" w:sz="0" w:space="0" w:color="auto"/>
                    <w:right w:val="none" w:sz="0" w:space="0" w:color="auto"/>
                  </w:divBdr>
                </w:div>
                <w:div w:id="547372814">
                  <w:marLeft w:val="0"/>
                  <w:marRight w:val="0"/>
                  <w:marTop w:val="0"/>
                  <w:marBottom w:val="0"/>
                  <w:divBdr>
                    <w:top w:val="none" w:sz="0" w:space="0" w:color="auto"/>
                    <w:left w:val="none" w:sz="0" w:space="0" w:color="auto"/>
                    <w:bottom w:val="none" w:sz="0" w:space="0" w:color="auto"/>
                    <w:right w:val="none" w:sz="0" w:space="0" w:color="auto"/>
                  </w:divBdr>
                </w:div>
                <w:div w:id="337734687">
                  <w:marLeft w:val="0"/>
                  <w:marRight w:val="0"/>
                  <w:marTop w:val="0"/>
                  <w:marBottom w:val="0"/>
                  <w:divBdr>
                    <w:top w:val="none" w:sz="0" w:space="0" w:color="auto"/>
                    <w:left w:val="none" w:sz="0" w:space="0" w:color="auto"/>
                    <w:bottom w:val="none" w:sz="0" w:space="0" w:color="auto"/>
                    <w:right w:val="none" w:sz="0" w:space="0" w:color="auto"/>
                  </w:divBdr>
                </w:div>
              </w:divsChild>
            </w:div>
            <w:div w:id="1892689552">
              <w:marLeft w:val="0"/>
              <w:marRight w:val="0"/>
              <w:marTop w:val="0"/>
              <w:marBottom w:val="0"/>
              <w:divBdr>
                <w:top w:val="none" w:sz="0" w:space="0" w:color="auto"/>
                <w:left w:val="none" w:sz="0" w:space="0" w:color="auto"/>
                <w:bottom w:val="none" w:sz="0" w:space="0" w:color="auto"/>
                <w:right w:val="none" w:sz="0" w:space="0" w:color="auto"/>
              </w:divBdr>
            </w:div>
            <w:div w:id="143468991">
              <w:marLeft w:val="0"/>
              <w:marRight w:val="0"/>
              <w:marTop w:val="0"/>
              <w:marBottom w:val="0"/>
              <w:divBdr>
                <w:top w:val="none" w:sz="0" w:space="0" w:color="auto"/>
                <w:left w:val="none" w:sz="0" w:space="0" w:color="auto"/>
                <w:bottom w:val="none" w:sz="0" w:space="0" w:color="auto"/>
                <w:right w:val="none" w:sz="0" w:space="0" w:color="auto"/>
              </w:divBdr>
            </w:div>
            <w:div w:id="280378354">
              <w:marLeft w:val="0"/>
              <w:marRight w:val="0"/>
              <w:marTop w:val="0"/>
              <w:marBottom w:val="0"/>
              <w:divBdr>
                <w:top w:val="none" w:sz="0" w:space="0" w:color="auto"/>
                <w:left w:val="none" w:sz="0" w:space="0" w:color="auto"/>
                <w:bottom w:val="none" w:sz="0" w:space="0" w:color="auto"/>
                <w:right w:val="none" w:sz="0" w:space="0" w:color="auto"/>
              </w:divBdr>
            </w:div>
            <w:div w:id="1552762717">
              <w:marLeft w:val="0"/>
              <w:marRight w:val="0"/>
              <w:marTop w:val="0"/>
              <w:marBottom w:val="0"/>
              <w:divBdr>
                <w:top w:val="none" w:sz="0" w:space="0" w:color="auto"/>
                <w:left w:val="none" w:sz="0" w:space="0" w:color="auto"/>
                <w:bottom w:val="none" w:sz="0" w:space="0" w:color="auto"/>
                <w:right w:val="none" w:sz="0" w:space="0" w:color="auto"/>
              </w:divBdr>
            </w:div>
            <w:div w:id="1663702170">
              <w:marLeft w:val="0"/>
              <w:marRight w:val="0"/>
              <w:marTop w:val="0"/>
              <w:marBottom w:val="0"/>
              <w:divBdr>
                <w:top w:val="none" w:sz="0" w:space="0" w:color="auto"/>
                <w:left w:val="none" w:sz="0" w:space="0" w:color="auto"/>
                <w:bottom w:val="none" w:sz="0" w:space="0" w:color="auto"/>
                <w:right w:val="none" w:sz="0" w:space="0" w:color="auto"/>
              </w:divBdr>
            </w:div>
            <w:div w:id="1787188341">
              <w:marLeft w:val="0"/>
              <w:marRight w:val="0"/>
              <w:marTop w:val="0"/>
              <w:marBottom w:val="0"/>
              <w:divBdr>
                <w:top w:val="none" w:sz="0" w:space="0" w:color="auto"/>
                <w:left w:val="none" w:sz="0" w:space="0" w:color="auto"/>
                <w:bottom w:val="none" w:sz="0" w:space="0" w:color="auto"/>
                <w:right w:val="none" w:sz="0" w:space="0" w:color="auto"/>
              </w:divBdr>
            </w:div>
            <w:div w:id="814377105">
              <w:marLeft w:val="0"/>
              <w:marRight w:val="0"/>
              <w:marTop w:val="0"/>
              <w:marBottom w:val="0"/>
              <w:divBdr>
                <w:top w:val="none" w:sz="0" w:space="0" w:color="auto"/>
                <w:left w:val="none" w:sz="0" w:space="0" w:color="auto"/>
                <w:bottom w:val="none" w:sz="0" w:space="0" w:color="auto"/>
                <w:right w:val="none" w:sz="0" w:space="0" w:color="auto"/>
              </w:divBdr>
            </w:div>
            <w:div w:id="461339738">
              <w:marLeft w:val="0"/>
              <w:marRight w:val="0"/>
              <w:marTop w:val="0"/>
              <w:marBottom w:val="0"/>
              <w:divBdr>
                <w:top w:val="none" w:sz="0" w:space="0" w:color="auto"/>
                <w:left w:val="none" w:sz="0" w:space="0" w:color="auto"/>
                <w:bottom w:val="none" w:sz="0" w:space="0" w:color="auto"/>
                <w:right w:val="none" w:sz="0" w:space="0" w:color="auto"/>
              </w:divBdr>
            </w:div>
            <w:div w:id="1049454676">
              <w:marLeft w:val="0"/>
              <w:marRight w:val="0"/>
              <w:marTop w:val="0"/>
              <w:marBottom w:val="0"/>
              <w:divBdr>
                <w:top w:val="none" w:sz="0" w:space="0" w:color="auto"/>
                <w:left w:val="none" w:sz="0" w:space="0" w:color="auto"/>
                <w:bottom w:val="none" w:sz="0" w:space="0" w:color="auto"/>
                <w:right w:val="none" w:sz="0" w:space="0" w:color="auto"/>
              </w:divBdr>
            </w:div>
          </w:divsChild>
        </w:div>
        <w:div w:id="314342620">
          <w:marLeft w:val="0"/>
          <w:marRight w:val="0"/>
          <w:marTop w:val="0"/>
          <w:marBottom w:val="0"/>
          <w:divBdr>
            <w:top w:val="none" w:sz="0" w:space="0" w:color="auto"/>
            <w:left w:val="none" w:sz="0" w:space="0" w:color="auto"/>
            <w:bottom w:val="none" w:sz="0" w:space="0" w:color="auto"/>
            <w:right w:val="none" w:sz="0" w:space="0" w:color="auto"/>
          </w:divBdr>
        </w:div>
      </w:divsChild>
    </w:div>
    <w:div w:id="547453116">
      <w:bodyDiv w:val="1"/>
      <w:marLeft w:val="0"/>
      <w:marRight w:val="0"/>
      <w:marTop w:val="0"/>
      <w:marBottom w:val="0"/>
      <w:divBdr>
        <w:top w:val="none" w:sz="0" w:space="0" w:color="auto"/>
        <w:left w:val="none" w:sz="0" w:space="0" w:color="auto"/>
        <w:bottom w:val="none" w:sz="0" w:space="0" w:color="auto"/>
        <w:right w:val="none" w:sz="0" w:space="0" w:color="auto"/>
      </w:divBdr>
    </w:div>
    <w:div w:id="616369765">
      <w:bodyDiv w:val="1"/>
      <w:marLeft w:val="0"/>
      <w:marRight w:val="0"/>
      <w:marTop w:val="0"/>
      <w:marBottom w:val="0"/>
      <w:divBdr>
        <w:top w:val="none" w:sz="0" w:space="0" w:color="auto"/>
        <w:left w:val="none" w:sz="0" w:space="0" w:color="auto"/>
        <w:bottom w:val="none" w:sz="0" w:space="0" w:color="auto"/>
        <w:right w:val="none" w:sz="0" w:space="0" w:color="auto"/>
      </w:divBdr>
    </w:div>
    <w:div w:id="639962172">
      <w:bodyDiv w:val="1"/>
      <w:marLeft w:val="0"/>
      <w:marRight w:val="0"/>
      <w:marTop w:val="0"/>
      <w:marBottom w:val="0"/>
      <w:divBdr>
        <w:top w:val="none" w:sz="0" w:space="0" w:color="auto"/>
        <w:left w:val="none" w:sz="0" w:space="0" w:color="auto"/>
        <w:bottom w:val="none" w:sz="0" w:space="0" w:color="auto"/>
        <w:right w:val="none" w:sz="0" w:space="0" w:color="auto"/>
      </w:divBdr>
    </w:div>
    <w:div w:id="767889115">
      <w:bodyDiv w:val="1"/>
      <w:marLeft w:val="0"/>
      <w:marRight w:val="0"/>
      <w:marTop w:val="0"/>
      <w:marBottom w:val="0"/>
      <w:divBdr>
        <w:top w:val="none" w:sz="0" w:space="0" w:color="auto"/>
        <w:left w:val="none" w:sz="0" w:space="0" w:color="auto"/>
        <w:bottom w:val="none" w:sz="0" w:space="0" w:color="auto"/>
        <w:right w:val="none" w:sz="0" w:space="0" w:color="auto"/>
      </w:divBdr>
    </w:div>
    <w:div w:id="912660374">
      <w:bodyDiv w:val="1"/>
      <w:marLeft w:val="0"/>
      <w:marRight w:val="0"/>
      <w:marTop w:val="0"/>
      <w:marBottom w:val="0"/>
      <w:divBdr>
        <w:top w:val="none" w:sz="0" w:space="0" w:color="auto"/>
        <w:left w:val="none" w:sz="0" w:space="0" w:color="auto"/>
        <w:bottom w:val="none" w:sz="0" w:space="0" w:color="auto"/>
        <w:right w:val="none" w:sz="0" w:space="0" w:color="auto"/>
      </w:divBdr>
    </w:div>
    <w:div w:id="1048259232">
      <w:bodyDiv w:val="1"/>
      <w:marLeft w:val="0"/>
      <w:marRight w:val="0"/>
      <w:marTop w:val="0"/>
      <w:marBottom w:val="0"/>
      <w:divBdr>
        <w:top w:val="none" w:sz="0" w:space="0" w:color="auto"/>
        <w:left w:val="none" w:sz="0" w:space="0" w:color="auto"/>
        <w:bottom w:val="none" w:sz="0" w:space="0" w:color="auto"/>
        <w:right w:val="none" w:sz="0" w:space="0" w:color="auto"/>
      </w:divBdr>
    </w:div>
    <w:div w:id="1132790794">
      <w:bodyDiv w:val="1"/>
      <w:marLeft w:val="0"/>
      <w:marRight w:val="0"/>
      <w:marTop w:val="0"/>
      <w:marBottom w:val="0"/>
      <w:divBdr>
        <w:top w:val="none" w:sz="0" w:space="0" w:color="auto"/>
        <w:left w:val="none" w:sz="0" w:space="0" w:color="auto"/>
        <w:bottom w:val="none" w:sz="0" w:space="0" w:color="auto"/>
        <w:right w:val="none" w:sz="0" w:space="0" w:color="auto"/>
      </w:divBdr>
    </w:div>
    <w:div w:id="1252085677">
      <w:bodyDiv w:val="1"/>
      <w:marLeft w:val="0"/>
      <w:marRight w:val="0"/>
      <w:marTop w:val="0"/>
      <w:marBottom w:val="0"/>
      <w:divBdr>
        <w:top w:val="none" w:sz="0" w:space="0" w:color="auto"/>
        <w:left w:val="none" w:sz="0" w:space="0" w:color="auto"/>
        <w:bottom w:val="none" w:sz="0" w:space="0" w:color="auto"/>
        <w:right w:val="none" w:sz="0" w:space="0" w:color="auto"/>
      </w:divBdr>
    </w:div>
    <w:div w:id="1266421363">
      <w:bodyDiv w:val="1"/>
      <w:marLeft w:val="0"/>
      <w:marRight w:val="0"/>
      <w:marTop w:val="0"/>
      <w:marBottom w:val="0"/>
      <w:divBdr>
        <w:top w:val="none" w:sz="0" w:space="0" w:color="auto"/>
        <w:left w:val="none" w:sz="0" w:space="0" w:color="auto"/>
        <w:bottom w:val="none" w:sz="0" w:space="0" w:color="auto"/>
        <w:right w:val="none" w:sz="0" w:space="0" w:color="auto"/>
      </w:divBdr>
    </w:div>
    <w:div w:id="1288051327">
      <w:bodyDiv w:val="1"/>
      <w:marLeft w:val="0"/>
      <w:marRight w:val="0"/>
      <w:marTop w:val="0"/>
      <w:marBottom w:val="0"/>
      <w:divBdr>
        <w:top w:val="none" w:sz="0" w:space="0" w:color="auto"/>
        <w:left w:val="none" w:sz="0" w:space="0" w:color="auto"/>
        <w:bottom w:val="none" w:sz="0" w:space="0" w:color="auto"/>
        <w:right w:val="none" w:sz="0" w:space="0" w:color="auto"/>
      </w:divBdr>
    </w:div>
    <w:div w:id="1293100503">
      <w:bodyDiv w:val="1"/>
      <w:marLeft w:val="0"/>
      <w:marRight w:val="0"/>
      <w:marTop w:val="0"/>
      <w:marBottom w:val="0"/>
      <w:divBdr>
        <w:top w:val="none" w:sz="0" w:space="0" w:color="auto"/>
        <w:left w:val="none" w:sz="0" w:space="0" w:color="auto"/>
        <w:bottom w:val="none" w:sz="0" w:space="0" w:color="auto"/>
        <w:right w:val="none" w:sz="0" w:space="0" w:color="auto"/>
      </w:divBdr>
    </w:div>
    <w:div w:id="1430852683">
      <w:bodyDiv w:val="1"/>
      <w:marLeft w:val="0"/>
      <w:marRight w:val="0"/>
      <w:marTop w:val="0"/>
      <w:marBottom w:val="0"/>
      <w:divBdr>
        <w:top w:val="none" w:sz="0" w:space="0" w:color="auto"/>
        <w:left w:val="none" w:sz="0" w:space="0" w:color="auto"/>
        <w:bottom w:val="none" w:sz="0" w:space="0" w:color="auto"/>
        <w:right w:val="none" w:sz="0" w:space="0" w:color="auto"/>
      </w:divBdr>
    </w:div>
    <w:div w:id="1476409184">
      <w:bodyDiv w:val="1"/>
      <w:marLeft w:val="0"/>
      <w:marRight w:val="0"/>
      <w:marTop w:val="0"/>
      <w:marBottom w:val="0"/>
      <w:divBdr>
        <w:top w:val="none" w:sz="0" w:space="0" w:color="auto"/>
        <w:left w:val="none" w:sz="0" w:space="0" w:color="auto"/>
        <w:bottom w:val="none" w:sz="0" w:space="0" w:color="auto"/>
        <w:right w:val="none" w:sz="0" w:space="0" w:color="auto"/>
      </w:divBdr>
    </w:div>
    <w:div w:id="1498619118">
      <w:bodyDiv w:val="1"/>
      <w:marLeft w:val="0"/>
      <w:marRight w:val="0"/>
      <w:marTop w:val="0"/>
      <w:marBottom w:val="0"/>
      <w:divBdr>
        <w:top w:val="none" w:sz="0" w:space="0" w:color="auto"/>
        <w:left w:val="none" w:sz="0" w:space="0" w:color="auto"/>
        <w:bottom w:val="none" w:sz="0" w:space="0" w:color="auto"/>
        <w:right w:val="none" w:sz="0" w:space="0" w:color="auto"/>
      </w:divBdr>
    </w:div>
    <w:div w:id="1643802239">
      <w:bodyDiv w:val="1"/>
      <w:marLeft w:val="0"/>
      <w:marRight w:val="0"/>
      <w:marTop w:val="0"/>
      <w:marBottom w:val="0"/>
      <w:divBdr>
        <w:top w:val="none" w:sz="0" w:space="0" w:color="auto"/>
        <w:left w:val="none" w:sz="0" w:space="0" w:color="auto"/>
        <w:bottom w:val="none" w:sz="0" w:space="0" w:color="auto"/>
        <w:right w:val="none" w:sz="0" w:space="0" w:color="auto"/>
      </w:divBdr>
    </w:div>
    <w:div w:id="1661958863">
      <w:bodyDiv w:val="1"/>
      <w:marLeft w:val="0"/>
      <w:marRight w:val="0"/>
      <w:marTop w:val="0"/>
      <w:marBottom w:val="0"/>
      <w:divBdr>
        <w:top w:val="none" w:sz="0" w:space="0" w:color="auto"/>
        <w:left w:val="none" w:sz="0" w:space="0" w:color="auto"/>
        <w:bottom w:val="none" w:sz="0" w:space="0" w:color="auto"/>
        <w:right w:val="none" w:sz="0" w:space="0" w:color="auto"/>
      </w:divBdr>
    </w:div>
    <w:div w:id="1739554345">
      <w:bodyDiv w:val="1"/>
      <w:marLeft w:val="0"/>
      <w:marRight w:val="0"/>
      <w:marTop w:val="0"/>
      <w:marBottom w:val="0"/>
      <w:divBdr>
        <w:top w:val="none" w:sz="0" w:space="0" w:color="auto"/>
        <w:left w:val="none" w:sz="0" w:space="0" w:color="auto"/>
        <w:bottom w:val="none" w:sz="0" w:space="0" w:color="auto"/>
        <w:right w:val="none" w:sz="0" w:space="0" w:color="auto"/>
      </w:divBdr>
    </w:div>
    <w:div w:id="1820268693">
      <w:bodyDiv w:val="1"/>
      <w:marLeft w:val="0"/>
      <w:marRight w:val="0"/>
      <w:marTop w:val="0"/>
      <w:marBottom w:val="0"/>
      <w:divBdr>
        <w:top w:val="none" w:sz="0" w:space="0" w:color="auto"/>
        <w:left w:val="none" w:sz="0" w:space="0" w:color="auto"/>
        <w:bottom w:val="none" w:sz="0" w:space="0" w:color="auto"/>
        <w:right w:val="none" w:sz="0" w:space="0" w:color="auto"/>
      </w:divBdr>
    </w:div>
    <w:div w:id="1843623828">
      <w:bodyDiv w:val="1"/>
      <w:marLeft w:val="0"/>
      <w:marRight w:val="0"/>
      <w:marTop w:val="0"/>
      <w:marBottom w:val="0"/>
      <w:divBdr>
        <w:top w:val="none" w:sz="0" w:space="0" w:color="auto"/>
        <w:left w:val="none" w:sz="0" w:space="0" w:color="auto"/>
        <w:bottom w:val="none" w:sz="0" w:space="0" w:color="auto"/>
        <w:right w:val="none" w:sz="0" w:space="0" w:color="auto"/>
      </w:divBdr>
      <w:divsChild>
        <w:div w:id="1231622595">
          <w:marLeft w:val="1080"/>
          <w:marRight w:val="0"/>
          <w:marTop w:val="120"/>
          <w:marBottom w:val="0"/>
          <w:divBdr>
            <w:top w:val="none" w:sz="0" w:space="0" w:color="auto"/>
            <w:left w:val="none" w:sz="0" w:space="0" w:color="auto"/>
            <w:bottom w:val="none" w:sz="0" w:space="0" w:color="auto"/>
            <w:right w:val="none" w:sz="0" w:space="0" w:color="auto"/>
          </w:divBdr>
        </w:div>
      </w:divsChild>
    </w:div>
    <w:div w:id="2005470971">
      <w:bodyDiv w:val="1"/>
      <w:marLeft w:val="0"/>
      <w:marRight w:val="0"/>
      <w:marTop w:val="0"/>
      <w:marBottom w:val="0"/>
      <w:divBdr>
        <w:top w:val="none" w:sz="0" w:space="0" w:color="auto"/>
        <w:left w:val="none" w:sz="0" w:space="0" w:color="auto"/>
        <w:bottom w:val="none" w:sz="0" w:space="0" w:color="auto"/>
        <w:right w:val="none" w:sz="0" w:space="0" w:color="auto"/>
      </w:divBdr>
    </w:div>
    <w:div w:id="210602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0E320-36E5-45B5-8558-3FA4184305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047792-7A5D-48A6-BDCD-988ED11EF2CA}">
  <ds:schemaRefs>
    <ds:schemaRef ds:uri="http://schemas.openxmlformats.org/officeDocument/2006/bibliography"/>
  </ds:schemaRefs>
</ds:datastoreItem>
</file>

<file path=customXml/itemProps3.xml><?xml version="1.0" encoding="utf-8"?>
<ds:datastoreItem xmlns:ds="http://schemas.openxmlformats.org/officeDocument/2006/customXml" ds:itemID="{5EC1E911-448C-4C6C-A01F-69F6A8BDA62E}">
  <ds:schemaRefs>
    <ds:schemaRef ds:uri="http://schemas.microsoft.com/sharepoint/v3/contenttype/forms"/>
  </ds:schemaRefs>
</ds:datastoreItem>
</file>

<file path=customXml/itemProps4.xml><?xml version="1.0" encoding="utf-8"?>
<ds:datastoreItem xmlns:ds="http://schemas.openxmlformats.org/officeDocument/2006/customXml" ds:itemID="{FB556C04-0795-4FF0-A327-037420F6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30</Pages>
  <Words>70228</Words>
  <Characters>40030</Characters>
  <Application>Microsoft Office Word</Application>
  <DocSecurity>0</DocSecurity>
  <Lines>333</Lines>
  <Paragraphs>220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Dovilė Tamošiūnaitė</cp:lastModifiedBy>
  <cp:revision>13</cp:revision>
  <cp:lastPrinted>2024-03-05T14:06:00Z</cp:lastPrinted>
  <dcterms:created xsi:type="dcterms:W3CDTF">2026-07-23T16:09:00Z</dcterms:created>
  <dcterms:modified xsi:type="dcterms:W3CDTF">2026-07-24T05:52:00Z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