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3B5ADB" w14:textId="77777777" w:rsidR="0038643D" w:rsidRPr="00FC7749" w:rsidRDefault="0038643D" w:rsidP="0038643D">
      <w:pPr>
        <w:tabs>
          <w:tab w:val="center" w:pos="4513"/>
          <w:tab w:val="right" w:pos="9026"/>
        </w:tabs>
        <w:rPr>
          <w:rFonts w:ascii="Times New Roman" w:hAnsi="Times New Roman" w:cs="Times New Roman"/>
          <w:sz w:val="24"/>
          <w:szCs w:val="24"/>
        </w:rPr>
      </w:pPr>
    </w:p>
    <w:p w14:paraId="13193FE1" w14:textId="77777777" w:rsidR="0038643D" w:rsidRPr="00FC7749" w:rsidRDefault="0038643D" w:rsidP="0038643D">
      <w:pPr>
        <w:jc w:val="center"/>
        <w:rPr>
          <w:rFonts w:ascii="Times New Roman" w:eastAsia="Times New Roman" w:hAnsi="Times New Roman" w:cs="Times New Roman"/>
          <w:b/>
          <w:sz w:val="24"/>
          <w:szCs w:val="24"/>
        </w:rPr>
      </w:pPr>
      <w:bookmarkStart w:id="0" w:name="_Hlk132706379"/>
      <w:r w:rsidRPr="00FC7749">
        <w:rPr>
          <w:rFonts w:ascii="Times New Roman" w:eastAsia="Times New Roman" w:hAnsi="Times New Roman" w:cs="Times New Roman"/>
          <w:b/>
          <w:sz w:val="24"/>
          <w:szCs w:val="24"/>
        </w:rPr>
        <w:t>VIEŠOJO SAUGUMO TARNYBA PRIE VIDAUS REIKALŲ MINISTERIJOS</w:t>
      </w:r>
    </w:p>
    <w:bookmarkEnd w:id="0"/>
    <w:p w14:paraId="4AB4622F" w14:textId="77777777" w:rsidR="0038643D" w:rsidRPr="00FC7749" w:rsidRDefault="0038643D" w:rsidP="0038643D">
      <w:pPr>
        <w:tabs>
          <w:tab w:val="left" w:pos="870"/>
        </w:tabs>
        <w:spacing w:line="20" w:lineRule="atLeast"/>
        <w:contextualSpacing/>
        <w:rPr>
          <w:rFonts w:ascii="Times New Roman" w:eastAsia="Calibri" w:hAnsi="Times New Roman" w:cs="Times New Roman"/>
          <w:sz w:val="24"/>
          <w:szCs w:val="24"/>
        </w:rPr>
      </w:pPr>
      <w:r w:rsidRPr="00FC7749">
        <w:rPr>
          <w:rFonts w:ascii="Times New Roman" w:eastAsia="Calibri" w:hAnsi="Times New Roman" w:cs="Times New Roman"/>
          <w:sz w:val="24"/>
          <w:szCs w:val="24"/>
        </w:rPr>
        <w:tab/>
      </w:r>
    </w:p>
    <w:p w14:paraId="05277331" w14:textId="77777777" w:rsidR="0038643D" w:rsidRPr="00FC7749" w:rsidRDefault="0038643D" w:rsidP="0038643D">
      <w:pPr>
        <w:spacing w:line="20" w:lineRule="atLeast"/>
        <w:contextualSpacing/>
        <w:jc w:val="center"/>
        <w:rPr>
          <w:rFonts w:ascii="Times New Roman" w:eastAsia="Calibri" w:hAnsi="Times New Roman" w:cs="Times New Roman"/>
          <w:sz w:val="24"/>
          <w:szCs w:val="24"/>
        </w:rPr>
      </w:pPr>
    </w:p>
    <w:p w14:paraId="557ACCF5" w14:textId="77777777" w:rsidR="0038643D" w:rsidRPr="00FC7749" w:rsidRDefault="0038643D" w:rsidP="0038643D">
      <w:pPr>
        <w:spacing w:after="0" w:line="240" w:lineRule="auto"/>
        <w:ind w:left="5040"/>
        <w:rPr>
          <w:rFonts w:ascii="Times New Roman" w:eastAsia="Calibri" w:hAnsi="Times New Roman" w:cs="Times New Roman"/>
          <w:sz w:val="24"/>
          <w:szCs w:val="24"/>
          <w:bdr w:val="none" w:sz="0" w:space="0" w:color="auto" w:frame="1"/>
        </w:rPr>
      </w:pPr>
      <w:r w:rsidRPr="00FC7749">
        <w:rPr>
          <w:rFonts w:ascii="Times New Roman" w:eastAsia="Calibri" w:hAnsi="Times New Roman" w:cs="Times New Roman"/>
          <w:sz w:val="24"/>
          <w:szCs w:val="24"/>
          <w:bdr w:val="none" w:sz="0" w:space="0" w:color="auto" w:frame="1"/>
        </w:rPr>
        <w:t xml:space="preserve">                    PATVIRTINTA</w:t>
      </w:r>
      <w:r w:rsidRPr="00FC7749">
        <w:rPr>
          <w:rFonts w:ascii="Times New Roman" w:eastAsia="Calibri" w:hAnsi="Times New Roman" w:cs="Times New Roman"/>
          <w:sz w:val="24"/>
          <w:szCs w:val="24"/>
          <w:bdr w:val="none" w:sz="0" w:space="0" w:color="auto" w:frame="1"/>
        </w:rPr>
        <w:tab/>
      </w:r>
    </w:p>
    <w:p w14:paraId="6315A8A5" w14:textId="390AD9AB" w:rsidR="0038643D" w:rsidRPr="00FC7749" w:rsidRDefault="0038643D" w:rsidP="0038643D">
      <w:pPr>
        <w:spacing w:after="0" w:line="240" w:lineRule="auto"/>
        <w:ind w:left="5040"/>
        <w:rPr>
          <w:rFonts w:ascii="Times New Roman" w:eastAsia="Calibri" w:hAnsi="Times New Roman" w:cs="Times New Roman"/>
          <w:sz w:val="24"/>
          <w:szCs w:val="24"/>
          <w:bdr w:val="none" w:sz="0" w:space="0" w:color="auto" w:frame="1"/>
        </w:rPr>
      </w:pPr>
      <w:r w:rsidRPr="00FC7749">
        <w:rPr>
          <w:rFonts w:ascii="Times New Roman" w:eastAsia="Calibri" w:hAnsi="Times New Roman" w:cs="Times New Roman"/>
          <w:sz w:val="24"/>
          <w:szCs w:val="24"/>
          <w:bdr w:val="none" w:sz="0" w:space="0" w:color="auto" w:frame="1"/>
        </w:rPr>
        <w:tab/>
        <w:t xml:space="preserve">        </w:t>
      </w:r>
      <w:r w:rsidR="00EE29F3" w:rsidRPr="00FC7749">
        <w:rPr>
          <w:rFonts w:ascii="Times New Roman" w:eastAsia="Calibri" w:hAnsi="Times New Roman" w:cs="Times New Roman"/>
          <w:sz w:val="24"/>
          <w:szCs w:val="24"/>
          <w:bdr w:val="none" w:sz="0" w:space="0" w:color="auto" w:frame="1"/>
        </w:rPr>
        <w:t xml:space="preserve">         </w:t>
      </w:r>
      <w:r w:rsidRPr="00FC7749">
        <w:rPr>
          <w:rFonts w:ascii="Times New Roman" w:eastAsia="Calibri" w:hAnsi="Times New Roman" w:cs="Times New Roman"/>
          <w:sz w:val="24"/>
          <w:szCs w:val="24"/>
          <w:bdr w:val="none" w:sz="0" w:space="0" w:color="auto" w:frame="1"/>
        </w:rPr>
        <w:t>Viešojo saugumo tarnybos</w:t>
      </w:r>
      <w:r w:rsidRPr="00FC7749">
        <w:rPr>
          <w:rFonts w:ascii="Times New Roman" w:eastAsia="Calibri" w:hAnsi="Times New Roman" w:cs="Times New Roman"/>
          <w:sz w:val="24"/>
          <w:szCs w:val="24"/>
          <w:bdr w:val="none" w:sz="0" w:space="0" w:color="auto" w:frame="1"/>
        </w:rPr>
        <w:tab/>
        <w:t xml:space="preserve">                       </w:t>
      </w:r>
      <w:r w:rsidRPr="00FC7749">
        <w:rPr>
          <w:rFonts w:ascii="Times New Roman" w:eastAsia="Calibri" w:hAnsi="Times New Roman" w:cs="Times New Roman"/>
          <w:sz w:val="24"/>
          <w:szCs w:val="24"/>
          <w:bdr w:val="none" w:sz="0" w:space="0" w:color="auto" w:frame="1"/>
        </w:rPr>
        <w:tab/>
        <w:t xml:space="preserve">       </w:t>
      </w:r>
      <w:r w:rsidR="00EE29F3" w:rsidRPr="00FC7749">
        <w:rPr>
          <w:rFonts w:ascii="Times New Roman" w:eastAsia="Calibri" w:hAnsi="Times New Roman" w:cs="Times New Roman"/>
          <w:sz w:val="24"/>
          <w:szCs w:val="24"/>
          <w:bdr w:val="none" w:sz="0" w:space="0" w:color="auto" w:frame="1"/>
        </w:rPr>
        <w:t xml:space="preserve">         </w:t>
      </w:r>
      <w:r w:rsidRPr="00FC7749">
        <w:rPr>
          <w:rFonts w:ascii="Times New Roman" w:eastAsia="Calibri" w:hAnsi="Times New Roman" w:cs="Times New Roman"/>
          <w:sz w:val="24"/>
          <w:szCs w:val="24"/>
          <w:bdr w:val="none" w:sz="0" w:space="0" w:color="auto" w:frame="1"/>
        </w:rPr>
        <w:t xml:space="preserve"> prie Vidaus reikalų ministerijos</w:t>
      </w:r>
    </w:p>
    <w:p w14:paraId="50F3B362" w14:textId="77777777" w:rsidR="0038643D" w:rsidRPr="00FC7749" w:rsidRDefault="0038643D" w:rsidP="0038643D">
      <w:pPr>
        <w:spacing w:after="0" w:line="240" w:lineRule="auto"/>
        <w:ind w:left="5727"/>
        <w:rPr>
          <w:rFonts w:ascii="Times New Roman" w:eastAsia="Calibri" w:hAnsi="Times New Roman" w:cs="Times New Roman"/>
          <w:sz w:val="24"/>
          <w:szCs w:val="24"/>
          <w:bdr w:val="none" w:sz="0" w:space="0" w:color="auto" w:frame="1"/>
        </w:rPr>
      </w:pPr>
      <w:r w:rsidRPr="00FC7749">
        <w:rPr>
          <w:rFonts w:ascii="Times New Roman" w:eastAsia="Calibri" w:hAnsi="Times New Roman" w:cs="Times New Roman"/>
          <w:sz w:val="24"/>
          <w:szCs w:val="24"/>
          <w:bdr w:val="none" w:sz="0" w:space="0" w:color="auto" w:frame="1"/>
        </w:rPr>
        <w:t xml:space="preserve">        Viešųjų pirkimų komisijos</w:t>
      </w:r>
      <w:r w:rsidRPr="00FC7749">
        <w:rPr>
          <w:rFonts w:ascii="Times New Roman" w:eastAsia="Calibri" w:hAnsi="Times New Roman" w:cs="Times New Roman"/>
          <w:sz w:val="24"/>
          <w:szCs w:val="24"/>
          <w:bdr w:val="none" w:sz="0" w:space="0" w:color="auto" w:frame="1"/>
        </w:rPr>
        <w:tab/>
      </w:r>
    </w:p>
    <w:p w14:paraId="279D4DDF" w14:textId="62720E8B" w:rsidR="00E32CB6" w:rsidRPr="005C21AF" w:rsidRDefault="0038643D" w:rsidP="00E32CB6">
      <w:pPr>
        <w:spacing w:after="0" w:line="240" w:lineRule="auto"/>
        <w:ind w:left="5727"/>
        <w:rPr>
          <w:rFonts w:ascii="Times New Roman" w:eastAsia="Calibri" w:hAnsi="Times New Roman" w:cs="Times New Roman"/>
          <w:sz w:val="24"/>
          <w:szCs w:val="24"/>
          <w:bdr w:val="none" w:sz="0" w:space="0" w:color="auto" w:frame="1"/>
        </w:rPr>
      </w:pPr>
      <w:r w:rsidRPr="00FC7749">
        <w:rPr>
          <w:rFonts w:ascii="Times New Roman" w:eastAsia="Calibri" w:hAnsi="Times New Roman" w:cs="Times New Roman"/>
          <w:sz w:val="24"/>
          <w:szCs w:val="24"/>
          <w:bdr w:val="none" w:sz="0" w:space="0" w:color="auto" w:frame="1"/>
        </w:rPr>
        <w:t xml:space="preserve">        202</w:t>
      </w:r>
      <w:r w:rsidR="00A3320E">
        <w:rPr>
          <w:rFonts w:ascii="Times New Roman" w:eastAsia="Calibri" w:hAnsi="Times New Roman" w:cs="Times New Roman"/>
          <w:sz w:val="24"/>
          <w:szCs w:val="24"/>
          <w:bdr w:val="none" w:sz="0" w:space="0" w:color="auto" w:frame="1"/>
        </w:rPr>
        <w:t>6</w:t>
      </w:r>
      <w:r w:rsidRPr="00FC7749">
        <w:rPr>
          <w:rFonts w:ascii="Times New Roman" w:eastAsia="Calibri" w:hAnsi="Times New Roman" w:cs="Times New Roman"/>
          <w:sz w:val="24"/>
          <w:szCs w:val="24"/>
          <w:bdr w:val="none" w:sz="0" w:space="0" w:color="auto" w:frame="1"/>
        </w:rPr>
        <w:t xml:space="preserve"> m.</w:t>
      </w:r>
      <w:r w:rsidR="00E32CB6" w:rsidRPr="005C21AF">
        <w:rPr>
          <w:rFonts w:ascii="Times New Roman" w:eastAsia="Calibri" w:hAnsi="Times New Roman" w:cs="Times New Roman"/>
          <w:sz w:val="24"/>
          <w:szCs w:val="24"/>
          <w:bdr w:val="none" w:sz="0" w:space="0" w:color="auto" w:frame="1"/>
        </w:rPr>
        <w:t xml:space="preserve"> </w:t>
      </w:r>
      <w:r w:rsidR="00E32CB6">
        <w:rPr>
          <w:rFonts w:ascii="Times New Roman" w:eastAsia="Calibri" w:hAnsi="Times New Roman" w:cs="Times New Roman"/>
          <w:sz w:val="24"/>
          <w:szCs w:val="24"/>
          <w:bdr w:val="none" w:sz="0" w:space="0" w:color="auto" w:frame="1"/>
        </w:rPr>
        <w:t xml:space="preserve"> liepos 24</w:t>
      </w:r>
      <w:r w:rsidR="00E32CB6" w:rsidRPr="005C21AF">
        <w:rPr>
          <w:rFonts w:ascii="Times New Roman" w:eastAsia="Calibri" w:hAnsi="Times New Roman" w:cs="Times New Roman"/>
          <w:sz w:val="24"/>
          <w:szCs w:val="24"/>
          <w:bdr w:val="none" w:sz="0" w:space="0" w:color="auto" w:frame="1"/>
        </w:rPr>
        <w:t xml:space="preserve">   d.  </w:t>
      </w:r>
    </w:p>
    <w:p w14:paraId="58C123ED" w14:textId="77777777" w:rsidR="00E32CB6" w:rsidRPr="005C21AF" w:rsidRDefault="00E32CB6" w:rsidP="00E32CB6">
      <w:pPr>
        <w:spacing w:after="0" w:line="240" w:lineRule="auto"/>
        <w:ind w:left="5727"/>
        <w:rPr>
          <w:rFonts w:ascii="Times New Roman" w:eastAsia="Times New Roman" w:hAnsi="Times New Roman" w:cs="Times New Roman"/>
          <w:sz w:val="24"/>
          <w:szCs w:val="24"/>
        </w:rPr>
      </w:pPr>
      <w:r w:rsidRPr="005C21AF">
        <w:rPr>
          <w:rFonts w:ascii="Times New Roman" w:eastAsia="Calibri" w:hAnsi="Times New Roman" w:cs="Times New Roman"/>
          <w:sz w:val="24"/>
          <w:szCs w:val="24"/>
          <w:bdr w:val="none" w:sz="0" w:space="0" w:color="auto" w:frame="1"/>
        </w:rPr>
        <w:t xml:space="preserve">        protokolu  Nr. PREc-</w:t>
      </w:r>
      <w:r>
        <w:rPr>
          <w:rFonts w:ascii="Times New Roman" w:eastAsia="Calibri" w:hAnsi="Times New Roman" w:cs="Times New Roman"/>
          <w:sz w:val="24"/>
          <w:szCs w:val="24"/>
          <w:bdr w:val="none" w:sz="0" w:space="0" w:color="auto" w:frame="1"/>
        </w:rPr>
        <w:t>77 ir PRec-78</w:t>
      </w:r>
    </w:p>
    <w:p w14:paraId="11623662" w14:textId="048C129E" w:rsidR="0038643D" w:rsidRPr="00FC7749" w:rsidRDefault="0038643D" w:rsidP="00E32CB6">
      <w:pPr>
        <w:spacing w:after="0" w:line="240" w:lineRule="auto"/>
        <w:ind w:left="5727"/>
        <w:rPr>
          <w:rFonts w:ascii="Times New Roman" w:eastAsia="Calibri" w:hAnsi="Times New Roman" w:cs="Times New Roman"/>
          <w:sz w:val="24"/>
          <w:szCs w:val="24"/>
        </w:rPr>
      </w:pPr>
    </w:p>
    <w:p w14:paraId="7FCCF636" w14:textId="77777777" w:rsidR="0038643D" w:rsidRPr="00FC7749" w:rsidRDefault="0038643D" w:rsidP="0038643D">
      <w:pPr>
        <w:spacing w:line="20" w:lineRule="atLeast"/>
        <w:contextualSpacing/>
        <w:jc w:val="center"/>
        <w:rPr>
          <w:rFonts w:ascii="Times New Roman" w:eastAsia="Calibri" w:hAnsi="Times New Roman" w:cs="Times New Roman"/>
          <w:sz w:val="24"/>
          <w:szCs w:val="24"/>
        </w:rPr>
      </w:pPr>
    </w:p>
    <w:p w14:paraId="750E60B0" w14:textId="77777777" w:rsidR="0038643D" w:rsidRPr="00FC7749" w:rsidRDefault="0038643D" w:rsidP="0038643D">
      <w:pPr>
        <w:spacing w:line="20" w:lineRule="atLeast"/>
        <w:contextualSpacing/>
        <w:jc w:val="center"/>
        <w:rPr>
          <w:rFonts w:ascii="Times New Roman" w:eastAsia="Calibri" w:hAnsi="Times New Roman" w:cs="Times New Roman"/>
          <w:sz w:val="24"/>
          <w:szCs w:val="24"/>
        </w:rPr>
      </w:pPr>
    </w:p>
    <w:p w14:paraId="43A02F81" w14:textId="77777777" w:rsidR="0038643D" w:rsidRPr="00FC7749" w:rsidRDefault="0038643D" w:rsidP="0038643D">
      <w:pPr>
        <w:spacing w:line="20" w:lineRule="atLeast"/>
        <w:contextualSpacing/>
        <w:jc w:val="center"/>
        <w:rPr>
          <w:rFonts w:ascii="Times New Roman" w:eastAsia="Calibri" w:hAnsi="Times New Roman" w:cs="Times New Roman"/>
          <w:sz w:val="24"/>
          <w:szCs w:val="24"/>
        </w:rPr>
      </w:pPr>
    </w:p>
    <w:p w14:paraId="734B5388" w14:textId="77777777" w:rsidR="0038643D" w:rsidRPr="00FC7749" w:rsidRDefault="0038643D" w:rsidP="0038643D">
      <w:pPr>
        <w:spacing w:line="20" w:lineRule="atLeast"/>
        <w:contextualSpacing/>
        <w:jc w:val="center"/>
        <w:rPr>
          <w:rFonts w:ascii="Times New Roman" w:eastAsia="Calibri" w:hAnsi="Times New Roman" w:cs="Times New Roman"/>
          <w:sz w:val="24"/>
          <w:szCs w:val="24"/>
        </w:rPr>
      </w:pPr>
    </w:p>
    <w:p w14:paraId="2BD08949" w14:textId="1E9E1D49" w:rsidR="0038643D" w:rsidRPr="00FC7749" w:rsidRDefault="0038643D" w:rsidP="0038643D">
      <w:pPr>
        <w:framePr w:hSpace="187" w:wrap="around" w:vAnchor="page" w:hAnchor="margin" w:xAlign="center" w:y="5422"/>
        <w:spacing w:line="20" w:lineRule="atLeast"/>
        <w:contextualSpacing/>
        <w:jc w:val="center"/>
        <w:rPr>
          <w:rFonts w:ascii="Times New Roman" w:eastAsia="Calibri" w:hAnsi="Times New Roman" w:cs="Times New Roman"/>
          <w:b/>
          <w:bCs/>
          <w:sz w:val="24"/>
          <w:szCs w:val="24"/>
        </w:rPr>
      </w:pPr>
      <w:r w:rsidRPr="00FC7749">
        <w:rPr>
          <w:rFonts w:ascii="Times New Roman" w:eastAsia="Calibri" w:hAnsi="Times New Roman" w:cs="Times New Roman"/>
          <w:b/>
          <w:bCs/>
          <w:sz w:val="24"/>
          <w:szCs w:val="24"/>
        </w:rPr>
        <w:t>ATVIRO SUPAPRASTINTO VIEŠOJO PIRKIMO „</w:t>
      </w:r>
      <w:bookmarkStart w:id="1" w:name="_Hlk232512309"/>
      <w:r w:rsidRPr="00FC7749">
        <w:rPr>
          <w:rFonts w:ascii="Times New Roman" w:eastAsia="Calibri" w:hAnsi="Times New Roman" w:cs="Times New Roman"/>
          <w:b/>
          <w:bCs/>
          <w:sz w:val="24"/>
          <w:szCs w:val="24"/>
        </w:rPr>
        <w:t xml:space="preserve">AVALYNĖ </w:t>
      </w:r>
      <w:r w:rsidR="00E77D87" w:rsidRPr="00FC7749">
        <w:rPr>
          <w:rFonts w:ascii="Times New Roman" w:eastAsia="Calibri" w:hAnsi="Times New Roman" w:cs="Times New Roman"/>
          <w:b/>
          <w:bCs/>
          <w:sz w:val="24"/>
          <w:szCs w:val="24"/>
        </w:rPr>
        <w:t>ŽEMU</w:t>
      </w:r>
      <w:r w:rsidRPr="00FC7749">
        <w:rPr>
          <w:rFonts w:ascii="Times New Roman" w:eastAsia="Calibri" w:hAnsi="Times New Roman" w:cs="Times New Roman"/>
          <w:b/>
          <w:bCs/>
          <w:sz w:val="24"/>
          <w:szCs w:val="24"/>
        </w:rPr>
        <w:t xml:space="preserve"> IR </w:t>
      </w:r>
      <w:r w:rsidR="00E77D87" w:rsidRPr="00FC7749">
        <w:rPr>
          <w:rFonts w:ascii="Times New Roman" w:eastAsia="Calibri" w:hAnsi="Times New Roman" w:cs="Times New Roman"/>
          <w:b/>
          <w:bCs/>
          <w:sz w:val="24"/>
          <w:szCs w:val="24"/>
        </w:rPr>
        <w:t>PAAUKŠTINTU</w:t>
      </w:r>
      <w:r w:rsidRPr="00FC7749">
        <w:rPr>
          <w:rFonts w:ascii="Times New Roman" w:eastAsia="Calibri" w:hAnsi="Times New Roman" w:cs="Times New Roman"/>
          <w:b/>
          <w:bCs/>
          <w:sz w:val="24"/>
          <w:szCs w:val="24"/>
        </w:rPr>
        <w:t xml:space="preserve"> AULU</w:t>
      </w:r>
      <w:bookmarkEnd w:id="1"/>
      <w:r w:rsidRPr="00FC7749">
        <w:rPr>
          <w:rFonts w:ascii="Times New Roman" w:eastAsia="Calibri" w:hAnsi="Times New Roman" w:cs="Times New Roman"/>
          <w:b/>
          <w:bCs/>
          <w:sz w:val="24"/>
          <w:szCs w:val="24"/>
        </w:rPr>
        <w:t>“</w:t>
      </w:r>
    </w:p>
    <w:p w14:paraId="7A2F792D" w14:textId="77777777" w:rsidR="0038643D" w:rsidRPr="00FC7749" w:rsidRDefault="0038643D" w:rsidP="0038643D">
      <w:pPr>
        <w:spacing w:line="20" w:lineRule="atLeast"/>
        <w:contextualSpacing/>
        <w:jc w:val="center"/>
        <w:rPr>
          <w:rFonts w:ascii="Times New Roman" w:eastAsia="Calibri" w:hAnsi="Times New Roman" w:cs="Times New Roman"/>
          <w:b/>
          <w:bCs/>
          <w:sz w:val="24"/>
          <w:szCs w:val="24"/>
        </w:rPr>
      </w:pPr>
    </w:p>
    <w:p w14:paraId="0A48B461" w14:textId="77777777" w:rsidR="0038643D" w:rsidRPr="00FC7749" w:rsidRDefault="0038643D" w:rsidP="0038643D">
      <w:pPr>
        <w:spacing w:line="20" w:lineRule="atLeast"/>
        <w:contextualSpacing/>
        <w:jc w:val="center"/>
        <w:rPr>
          <w:rFonts w:ascii="Times New Roman" w:eastAsia="Calibri" w:hAnsi="Times New Roman" w:cs="Times New Roman"/>
          <w:b/>
          <w:bCs/>
          <w:sz w:val="24"/>
          <w:szCs w:val="24"/>
        </w:rPr>
      </w:pPr>
    </w:p>
    <w:p w14:paraId="223C98A0" w14:textId="41E22FD3" w:rsidR="0038643D" w:rsidRPr="00FC7749" w:rsidRDefault="0038643D" w:rsidP="0038643D">
      <w:pPr>
        <w:spacing w:line="20" w:lineRule="atLeast"/>
        <w:contextualSpacing/>
        <w:jc w:val="center"/>
        <w:rPr>
          <w:rFonts w:ascii="Times New Roman" w:eastAsia="Calibri" w:hAnsi="Times New Roman" w:cs="Times New Roman"/>
          <w:b/>
          <w:bCs/>
          <w:sz w:val="24"/>
          <w:szCs w:val="24"/>
        </w:rPr>
      </w:pPr>
      <w:r w:rsidRPr="00FC7749">
        <w:rPr>
          <w:rFonts w:ascii="Times New Roman" w:eastAsia="Calibri" w:hAnsi="Times New Roman" w:cs="Times New Roman"/>
          <w:b/>
          <w:bCs/>
          <w:sz w:val="24"/>
          <w:szCs w:val="24"/>
        </w:rPr>
        <w:t>KONKURSO SPECIALIOSIOS SĄLYGOS</w:t>
      </w:r>
    </w:p>
    <w:p w14:paraId="09B7EC20" w14:textId="77777777" w:rsidR="0038643D" w:rsidRPr="00FC7749" w:rsidRDefault="0038643D" w:rsidP="0038643D">
      <w:pPr>
        <w:spacing w:line="20" w:lineRule="atLeast"/>
        <w:contextualSpacing/>
        <w:jc w:val="center"/>
        <w:rPr>
          <w:rFonts w:ascii="Times New Roman" w:eastAsia="Calibri" w:hAnsi="Times New Roman" w:cs="Times New Roman"/>
          <w:b/>
          <w:bCs/>
          <w:sz w:val="24"/>
          <w:szCs w:val="24"/>
        </w:rPr>
      </w:pPr>
    </w:p>
    <w:p w14:paraId="6FEA2B5D" w14:textId="77777777" w:rsidR="0038643D" w:rsidRPr="00FC7749" w:rsidRDefault="0038643D" w:rsidP="0038643D">
      <w:pPr>
        <w:spacing w:line="20" w:lineRule="atLeast"/>
        <w:contextualSpacing/>
        <w:jc w:val="center"/>
        <w:rPr>
          <w:rFonts w:ascii="Times New Roman" w:eastAsia="Calibri" w:hAnsi="Times New Roman" w:cs="Times New Roman"/>
          <w:b/>
          <w:bCs/>
          <w:sz w:val="24"/>
          <w:szCs w:val="24"/>
        </w:rPr>
      </w:pPr>
      <w:r w:rsidRPr="00FC7749">
        <w:rPr>
          <w:rFonts w:ascii="Times New Roman" w:eastAsia="Calibri" w:hAnsi="Times New Roman" w:cs="Times New Roman"/>
          <w:b/>
          <w:bCs/>
          <w:sz w:val="24"/>
          <w:szCs w:val="24"/>
        </w:rPr>
        <w:t>Versija Nr. 1</w:t>
      </w:r>
    </w:p>
    <w:p w14:paraId="0AD83A19" w14:textId="19CAEB5F" w:rsidR="79A52F8C" w:rsidRPr="00FC7749" w:rsidRDefault="79A52F8C" w:rsidP="79A52F8C">
      <w:pPr>
        <w:spacing w:after="120" w:line="20" w:lineRule="atLeast"/>
        <w:contextualSpacing/>
        <w:jc w:val="center"/>
        <w:rPr>
          <w:rFonts w:ascii="Times New Roman" w:hAnsi="Times New Roman" w:cs="Times New Roman"/>
          <w:b/>
          <w:bCs/>
          <w:color w:val="00B050"/>
          <w:sz w:val="24"/>
          <w:szCs w:val="24"/>
        </w:rPr>
      </w:pPr>
    </w:p>
    <w:p w14:paraId="6B40A284" w14:textId="77777777" w:rsidR="0038643D" w:rsidRPr="00FC7749" w:rsidRDefault="0038643D" w:rsidP="79A52F8C">
      <w:pPr>
        <w:spacing w:after="120" w:line="20" w:lineRule="atLeast"/>
        <w:contextualSpacing/>
        <w:jc w:val="center"/>
        <w:rPr>
          <w:rFonts w:ascii="Times New Roman" w:hAnsi="Times New Roman" w:cs="Times New Roman"/>
          <w:b/>
          <w:bCs/>
          <w:color w:val="00B050"/>
          <w:sz w:val="24"/>
          <w:szCs w:val="24"/>
        </w:rPr>
      </w:pPr>
    </w:p>
    <w:p w14:paraId="1EB14E1B" w14:textId="77777777" w:rsidR="0038643D" w:rsidRPr="00FC7749" w:rsidRDefault="0038643D" w:rsidP="79A52F8C">
      <w:pPr>
        <w:spacing w:after="120" w:line="20" w:lineRule="atLeast"/>
        <w:contextualSpacing/>
        <w:jc w:val="center"/>
        <w:rPr>
          <w:rFonts w:ascii="Times New Roman" w:hAnsi="Times New Roman" w:cs="Times New Roman"/>
          <w:b/>
          <w:bCs/>
          <w:color w:val="00B050"/>
          <w:sz w:val="24"/>
          <w:szCs w:val="24"/>
        </w:rPr>
      </w:pPr>
    </w:p>
    <w:p w14:paraId="21026449" w14:textId="77777777" w:rsidR="0038643D" w:rsidRPr="00FC7749" w:rsidRDefault="0038643D" w:rsidP="79A52F8C">
      <w:pPr>
        <w:spacing w:after="120" w:line="20" w:lineRule="atLeast"/>
        <w:contextualSpacing/>
        <w:jc w:val="center"/>
        <w:rPr>
          <w:rFonts w:ascii="Times New Roman" w:hAnsi="Times New Roman" w:cs="Times New Roman"/>
          <w:b/>
          <w:bCs/>
          <w:color w:val="00B050"/>
          <w:sz w:val="24"/>
          <w:szCs w:val="24"/>
        </w:rPr>
      </w:pPr>
    </w:p>
    <w:p w14:paraId="417E8E7D" w14:textId="77777777" w:rsidR="0038643D" w:rsidRPr="00FC7749" w:rsidRDefault="0038643D" w:rsidP="79A52F8C">
      <w:pPr>
        <w:spacing w:after="120" w:line="20" w:lineRule="atLeast"/>
        <w:contextualSpacing/>
        <w:jc w:val="center"/>
        <w:rPr>
          <w:rFonts w:ascii="Times New Roman" w:hAnsi="Times New Roman" w:cs="Times New Roman"/>
          <w:b/>
          <w:bCs/>
          <w:color w:val="00B050"/>
          <w:sz w:val="24"/>
          <w:szCs w:val="24"/>
        </w:rPr>
      </w:pPr>
    </w:p>
    <w:p w14:paraId="71209C18" w14:textId="77777777" w:rsidR="0038643D" w:rsidRPr="00FC7749" w:rsidRDefault="0038643D" w:rsidP="79A52F8C">
      <w:pPr>
        <w:spacing w:after="120" w:line="20" w:lineRule="atLeast"/>
        <w:contextualSpacing/>
        <w:jc w:val="center"/>
        <w:rPr>
          <w:rFonts w:ascii="Times New Roman" w:hAnsi="Times New Roman" w:cs="Times New Roman"/>
          <w:b/>
          <w:bCs/>
          <w:color w:val="00B050"/>
          <w:sz w:val="24"/>
          <w:szCs w:val="24"/>
        </w:rPr>
      </w:pPr>
    </w:p>
    <w:p w14:paraId="2F18344B" w14:textId="77777777" w:rsidR="0038643D" w:rsidRPr="00FC7749" w:rsidRDefault="0038643D" w:rsidP="79A52F8C">
      <w:pPr>
        <w:spacing w:after="120" w:line="20" w:lineRule="atLeast"/>
        <w:contextualSpacing/>
        <w:jc w:val="center"/>
        <w:rPr>
          <w:rFonts w:ascii="Times New Roman" w:hAnsi="Times New Roman" w:cs="Times New Roman"/>
          <w:b/>
          <w:bCs/>
          <w:color w:val="00B050"/>
          <w:sz w:val="24"/>
          <w:szCs w:val="24"/>
        </w:rPr>
      </w:pPr>
    </w:p>
    <w:p w14:paraId="2B65A3BE" w14:textId="77777777" w:rsidR="0038643D" w:rsidRPr="00FC7749" w:rsidRDefault="0038643D" w:rsidP="79A52F8C">
      <w:pPr>
        <w:spacing w:after="120" w:line="20" w:lineRule="atLeast"/>
        <w:contextualSpacing/>
        <w:jc w:val="center"/>
        <w:rPr>
          <w:rFonts w:ascii="Times New Roman" w:hAnsi="Times New Roman" w:cs="Times New Roman"/>
          <w:b/>
          <w:bCs/>
          <w:color w:val="00B050"/>
          <w:sz w:val="24"/>
          <w:szCs w:val="24"/>
        </w:rPr>
      </w:pPr>
    </w:p>
    <w:p w14:paraId="5210F105" w14:textId="77777777" w:rsidR="0038643D" w:rsidRPr="00FC7749" w:rsidRDefault="0038643D" w:rsidP="79A52F8C">
      <w:pPr>
        <w:spacing w:after="120" w:line="20" w:lineRule="atLeast"/>
        <w:contextualSpacing/>
        <w:jc w:val="center"/>
        <w:rPr>
          <w:rFonts w:ascii="Times New Roman" w:hAnsi="Times New Roman" w:cs="Times New Roman"/>
          <w:b/>
          <w:bCs/>
          <w:color w:val="00B050"/>
          <w:sz w:val="24"/>
          <w:szCs w:val="24"/>
        </w:rPr>
      </w:pPr>
    </w:p>
    <w:p w14:paraId="35C178CA" w14:textId="77777777" w:rsidR="0038643D" w:rsidRPr="00FC7749" w:rsidRDefault="0038643D" w:rsidP="79A52F8C">
      <w:pPr>
        <w:spacing w:after="120" w:line="20" w:lineRule="atLeast"/>
        <w:contextualSpacing/>
        <w:jc w:val="center"/>
        <w:rPr>
          <w:rFonts w:ascii="Times New Roman" w:hAnsi="Times New Roman" w:cs="Times New Roman"/>
          <w:b/>
          <w:bCs/>
          <w:color w:val="00B050"/>
          <w:sz w:val="24"/>
          <w:szCs w:val="24"/>
        </w:rPr>
      </w:pPr>
    </w:p>
    <w:p w14:paraId="6FA87C1B" w14:textId="77777777" w:rsidR="0038643D" w:rsidRPr="00FC7749" w:rsidRDefault="0038643D" w:rsidP="79A52F8C">
      <w:pPr>
        <w:spacing w:after="120" w:line="20" w:lineRule="atLeast"/>
        <w:contextualSpacing/>
        <w:jc w:val="center"/>
        <w:rPr>
          <w:rFonts w:ascii="Times New Roman" w:hAnsi="Times New Roman" w:cs="Times New Roman"/>
          <w:b/>
          <w:bCs/>
          <w:color w:val="00B050"/>
          <w:sz w:val="24"/>
          <w:szCs w:val="24"/>
        </w:rPr>
      </w:pPr>
    </w:p>
    <w:p w14:paraId="07F65E35" w14:textId="77777777" w:rsidR="0038643D" w:rsidRPr="00FC7749" w:rsidRDefault="0038643D" w:rsidP="79A52F8C">
      <w:pPr>
        <w:spacing w:after="120" w:line="20" w:lineRule="atLeast"/>
        <w:contextualSpacing/>
        <w:jc w:val="center"/>
        <w:rPr>
          <w:rFonts w:ascii="Times New Roman" w:hAnsi="Times New Roman" w:cs="Times New Roman"/>
          <w:b/>
          <w:bCs/>
          <w:color w:val="00B050"/>
          <w:sz w:val="24"/>
          <w:szCs w:val="24"/>
        </w:rPr>
      </w:pPr>
    </w:p>
    <w:p w14:paraId="472CA13C" w14:textId="77777777" w:rsidR="0038643D" w:rsidRPr="00FC7749" w:rsidRDefault="0038643D" w:rsidP="79A52F8C">
      <w:pPr>
        <w:spacing w:after="120" w:line="20" w:lineRule="atLeast"/>
        <w:contextualSpacing/>
        <w:jc w:val="center"/>
        <w:rPr>
          <w:rFonts w:ascii="Times New Roman" w:hAnsi="Times New Roman" w:cs="Times New Roman"/>
          <w:b/>
          <w:bCs/>
          <w:color w:val="00B050"/>
          <w:sz w:val="24"/>
          <w:szCs w:val="24"/>
        </w:rPr>
      </w:pPr>
    </w:p>
    <w:p w14:paraId="25C5CD4B" w14:textId="77777777" w:rsidR="0038643D" w:rsidRPr="00FC7749" w:rsidRDefault="0038643D" w:rsidP="79A52F8C">
      <w:pPr>
        <w:spacing w:after="120" w:line="20" w:lineRule="atLeast"/>
        <w:contextualSpacing/>
        <w:jc w:val="center"/>
        <w:rPr>
          <w:rFonts w:ascii="Times New Roman" w:hAnsi="Times New Roman" w:cs="Times New Roman"/>
          <w:b/>
          <w:bCs/>
          <w:color w:val="00B050"/>
          <w:sz w:val="24"/>
          <w:szCs w:val="24"/>
        </w:rPr>
      </w:pPr>
    </w:p>
    <w:p w14:paraId="24698CA6" w14:textId="77777777" w:rsidR="0038643D" w:rsidRPr="00FC7749" w:rsidRDefault="0038643D" w:rsidP="79A52F8C">
      <w:pPr>
        <w:spacing w:after="120" w:line="20" w:lineRule="atLeast"/>
        <w:contextualSpacing/>
        <w:jc w:val="center"/>
        <w:rPr>
          <w:rFonts w:ascii="Times New Roman" w:hAnsi="Times New Roman" w:cs="Times New Roman"/>
          <w:b/>
          <w:bCs/>
          <w:color w:val="00B050"/>
          <w:sz w:val="24"/>
          <w:szCs w:val="24"/>
        </w:rPr>
      </w:pPr>
    </w:p>
    <w:p w14:paraId="049BA949" w14:textId="77777777" w:rsidR="0038643D" w:rsidRPr="00FC7749" w:rsidRDefault="0038643D" w:rsidP="79A52F8C">
      <w:pPr>
        <w:spacing w:after="120" w:line="20" w:lineRule="atLeast"/>
        <w:contextualSpacing/>
        <w:jc w:val="center"/>
        <w:rPr>
          <w:rFonts w:ascii="Times New Roman" w:hAnsi="Times New Roman" w:cs="Times New Roman"/>
          <w:b/>
          <w:bCs/>
          <w:color w:val="00B050"/>
          <w:sz w:val="24"/>
          <w:szCs w:val="24"/>
        </w:rPr>
      </w:pPr>
    </w:p>
    <w:p w14:paraId="17E9484F" w14:textId="77777777" w:rsidR="0038643D" w:rsidRPr="00FC7749" w:rsidRDefault="0038643D" w:rsidP="79A52F8C">
      <w:pPr>
        <w:spacing w:after="120" w:line="20" w:lineRule="atLeast"/>
        <w:contextualSpacing/>
        <w:jc w:val="center"/>
        <w:rPr>
          <w:rFonts w:ascii="Times New Roman" w:hAnsi="Times New Roman" w:cs="Times New Roman"/>
          <w:b/>
          <w:bCs/>
          <w:color w:val="00B050"/>
          <w:sz w:val="24"/>
          <w:szCs w:val="24"/>
        </w:rPr>
      </w:pPr>
    </w:p>
    <w:p w14:paraId="53B94CC1" w14:textId="77777777" w:rsidR="0038643D" w:rsidRPr="00FC7749" w:rsidRDefault="0038643D" w:rsidP="79A52F8C">
      <w:pPr>
        <w:spacing w:after="120" w:line="20" w:lineRule="atLeast"/>
        <w:contextualSpacing/>
        <w:jc w:val="center"/>
        <w:rPr>
          <w:rFonts w:ascii="Times New Roman" w:hAnsi="Times New Roman" w:cs="Times New Roman"/>
          <w:b/>
          <w:bCs/>
          <w:color w:val="00B050"/>
          <w:sz w:val="24"/>
          <w:szCs w:val="24"/>
        </w:rPr>
      </w:pPr>
    </w:p>
    <w:p w14:paraId="6C738572" w14:textId="77777777" w:rsidR="0038643D" w:rsidRPr="00FC7749" w:rsidRDefault="0038643D" w:rsidP="79A52F8C">
      <w:pPr>
        <w:spacing w:after="120" w:line="20" w:lineRule="atLeast"/>
        <w:contextualSpacing/>
        <w:jc w:val="center"/>
        <w:rPr>
          <w:rFonts w:ascii="Times New Roman" w:hAnsi="Times New Roman" w:cs="Times New Roman"/>
          <w:b/>
          <w:bCs/>
          <w:color w:val="00B050"/>
          <w:sz w:val="24"/>
          <w:szCs w:val="24"/>
        </w:rPr>
      </w:pPr>
    </w:p>
    <w:p w14:paraId="143A6DFF" w14:textId="77777777" w:rsidR="0038643D" w:rsidRPr="00FC7749" w:rsidRDefault="0038643D" w:rsidP="79A52F8C">
      <w:pPr>
        <w:spacing w:after="120" w:line="20" w:lineRule="atLeast"/>
        <w:contextualSpacing/>
        <w:jc w:val="center"/>
        <w:rPr>
          <w:rFonts w:ascii="Times New Roman" w:hAnsi="Times New Roman" w:cs="Times New Roman"/>
          <w:b/>
          <w:bCs/>
          <w:color w:val="00B050"/>
          <w:sz w:val="24"/>
          <w:szCs w:val="24"/>
        </w:rPr>
      </w:pPr>
    </w:p>
    <w:p w14:paraId="65428312" w14:textId="77777777" w:rsidR="0038643D" w:rsidRPr="00FC7749" w:rsidRDefault="0038643D" w:rsidP="79A52F8C">
      <w:pPr>
        <w:spacing w:after="120" w:line="20" w:lineRule="atLeast"/>
        <w:contextualSpacing/>
        <w:jc w:val="center"/>
        <w:rPr>
          <w:rFonts w:ascii="Times New Roman" w:hAnsi="Times New Roman" w:cs="Times New Roman"/>
          <w:b/>
          <w:bCs/>
          <w:color w:val="00B050"/>
          <w:sz w:val="24"/>
          <w:szCs w:val="24"/>
        </w:rPr>
      </w:pPr>
    </w:p>
    <w:p w14:paraId="1CFC726A" w14:textId="77777777" w:rsidR="0038643D" w:rsidRPr="00FC7749" w:rsidRDefault="0038643D" w:rsidP="79A52F8C">
      <w:pPr>
        <w:spacing w:after="120" w:line="20" w:lineRule="atLeast"/>
        <w:contextualSpacing/>
        <w:jc w:val="center"/>
        <w:rPr>
          <w:rFonts w:ascii="Times New Roman" w:hAnsi="Times New Roman" w:cs="Times New Roman"/>
          <w:b/>
          <w:bCs/>
          <w:color w:val="00B050"/>
          <w:sz w:val="24"/>
          <w:szCs w:val="24"/>
        </w:rPr>
      </w:pPr>
    </w:p>
    <w:p w14:paraId="2508CA27" w14:textId="77777777" w:rsidR="0038643D" w:rsidRPr="00FC7749" w:rsidRDefault="0038643D" w:rsidP="79A52F8C">
      <w:pPr>
        <w:spacing w:after="120" w:line="20" w:lineRule="atLeast"/>
        <w:contextualSpacing/>
        <w:jc w:val="center"/>
        <w:rPr>
          <w:rFonts w:ascii="Times New Roman" w:hAnsi="Times New Roman" w:cs="Times New Roman"/>
          <w:b/>
          <w:bCs/>
          <w:color w:val="00B050"/>
          <w:sz w:val="24"/>
          <w:szCs w:val="24"/>
        </w:rPr>
      </w:pPr>
    </w:p>
    <w:sdt>
      <w:sdtPr>
        <w:rPr>
          <w:rFonts w:ascii="Times New Roman" w:hAnsi="Times New Roman" w:cs="Times New Roman"/>
          <w:b/>
          <w:bCs/>
          <w:sz w:val="24"/>
          <w:szCs w:val="24"/>
        </w:rPr>
        <w:id w:val="-808551268"/>
        <w:docPartObj>
          <w:docPartGallery w:val="Cover Pages"/>
          <w:docPartUnique/>
        </w:docPartObj>
      </w:sdtPr>
      <w:sdtEndPr>
        <w:rPr>
          <w:b w:val="0"/>
          <w:bCs w:val="0"/>
        </w:rPr>
      </w:sdtEndPr>
      <w:sdtContent>
        <w:p w14:paraId="517C01D9" w14:textId="33E41AE8" w:rsidR="001C24BC" w:rsidRPr="00FC7749" w:rsidRDefault="001C24BC" w:rsidP="0038643D">
          <w:pPr>
            <w:spacing w:after="120" w:line="20" w:lineRule="atLeast"/>
            <w:contextualSpacing/>
            <w:jc w:val="center"/>
            <w:rPr>
              <w:rFonts w:ascii="Times New Roman" w:hAnsi="Times New Roman" w:cs="Times New Roman"/>
              <w:sz w:val="24"/>
              <w:szCs w:val="24"/>
            </w:rPr>
          </w:pPr>
        </w:p>
        <w:sdt>
          <w:sdtPr>
            <w:rPr>
              <w:rFonts w:ascii="Times New Roman" w:eastAsiaTheme="minorEastAsia" w:hAnsi="Times New Roman" w:cs="Times New Roman"/>
              <w:b/>
              <w:bCs/>
              <w:smallCaps/>
              <w:color w:val="auto"/>
              <w:sz w:val="24"/>
              <w:szCs w:val="24"/>
              <w:shd w:val="clear" w:color="auto" w:fill="E6E6E6"/>
            </w:rPr>
            <w:id w:val="707541176"/>
            <w:docPartObj>
              <w:docPartGallery w:val="Table of Contents"/>
              <w:docPartUnique/>
            </w:docPartObj>
          </w:sdtPr>
          <w:sdtEndPr>
            <w:rPr>
              <w:b w:val="0"/>
              <w:bCs w:val="0"/>
              <w:smallCaps w:val="0"/>
            </w:rPr>
          </w:sdtEndPr>
          <w:sdtContent>
            <w:p w14:paraId="7C6E5D7B" w14:textId="45A5A38A" w:rsidR="001C24BC" w:rsidRPr="00FC7749" w:rsidRDefault="001C24BC" w:rsidP="004E4612">
              <w:pPr>
                <w:pStyle w:val="Turinioantrat"/>
                <w:spacing w:before="0" w:line="20" w:lineRule="atLeast"/>
                <w:ind w:left="432" w:hanging="432"/>
                <w:contextualSpacing/>
                <w:rPr>
                  <w:rFonts w:ascii="Times New Roman" w:hAnsi="Times New Roman" w:cs="Times New Roman"/>
                  <w:sz w:val="24"/>
                  <w:szCs w:val="24"/>
                </w:rPr>
              </w:pPr>
              <w:r w:rsidRPr="00FC7749">
                <w:rPr>
                  <w:rFonts w:ascii="Times New Roman" w:hAnsi="Times New Roman" w:cs="Times New Roman"/>
                  <w:sz w:val="24"/>
                  <w:szCs w:val="24"/>
                </w:rPr>
                <w:t>TURINYS</w:t>
              </w:r>
            </w:p>
            <w:p w14:paraId="5E68FD1E" w14:textId="1EEC5E9D" w:rsidR="00546B0D" w:rsidRPr="00FC7749" w:rsidRDefault="001C24BC">
              <w:pPr>
                <w:pStyle w:val="Turinys1"/>
                <w:tabs>
                  <w:tab w:val="left" w:pos="720"/>
                </w:tabs>
                <w:rPr>
                  <w:rFonts w:ascii="Times New Roman" w:hAnsi="Times New Roman" w:cs="Times New Roman"/>
                  <w:noProof/>
                  <w:kern w:val="2"/>
                  <w:sz w:val="24"/>
                  <w:szCs w:val="24"/>
                  <w:lang w:val="en-US" w:eastAsia="en-US"/>
                  <w14:ligatures w14:val="standardContextual"/>
                </w:rPr>
              </w:pPr>
              <w:r w:rsidRPr="00FC7749">
                <w:rPr>
                  <w:rFonts w:ascii="Times New Roman" w:hAnsi="Times New Roman" w:cs="Times New Roman"/>
                  <w:color w:val="2B579A"/>
                  <w:sz w:val="24"/>
                  <w:szCs w:val="24"/>
                  <w:shd w:val="clear" w:color="auto" w:fill="E6E6E6"/>
                </w:rPr>
                <w:fldChar w:fldCharType="begin"/>
              </w:r>
              <w:r w:rsidRPr="00FC7749">
                <w:rPr>
                  <w:rFonts w:ascii="Times New Roman" w:hAnsi="Times New Roman" w:cs="Times New Roman"/>
                  <w:sz w:val="24"/>
                  <w:szCs w:val="24"/>
                </w:rPr>
                <w:instrText xml:space="preserve"> TOC \o "1-3" \h \z \u </w:instrText>
              </w:r>
              <w:r w:rsidRPr="00FC7749">
                <w:rPr>
                  <w:rFonts w:ascii="Times New Roman" w:hAnsi="Times New Roman" w:cs="Times New Roman"/>
                  <w:color w:val="2B579A"/>
                  <w:sz w:val="24"/>
                  <w:szCs w:val="24"/>
                  <w:shd w:val="clear" w:color="auto" w:fill="E6E6E6"/>
                </w:rPr>
                <w:fldChar w:fldCharType="separate"/>
              </w:r>
              <w:hyperlink w:anchor="_Toc233649255" w:history="1">
                <w:r w:rsidR="00546B0D" w:rsidRPr="00FC7749">
                  <w:rPr>
                    <w:rStyle w:val="Hipersaitas"/>
                    <w:rFonts w:ascii="Times New Roman" w:hAnsi="Times New Roman" w:cs="Times New Roman"/>
                    <w:noProof/>
                  </w:rPr>
                  <w:t>1.</w:t>
                </w:r>
                <w:r w:rsidR="00546B0D" w:rsidRPr="00FC7749">
                  <w:rPr>
                    <w:rFonts w:ascii="Times New Roman" w:hAnsi="Times New Roman" w:cs="Times New Roman"/>
                    <w:noProof/>
                    <w:kern w:val="2"/>
                    <w:sz w:val="24"/>
                    <w:szCs w:val="24"/>
                    <w:lang w:val="en-US" w:eastAsia="en-US"/>
                    <w14:ligatures w14:val="standardContextual"/>
                  </w:rPr>
                  <w:tab/>
                </w:r>
                <w:r w:rsidR="00546B0D" w:rsidRPr="00FC7749">
                  <w:rPr>
                    <w:rStyle w:val="Hipersaitas"/>
                    <w:rFonts w:ascii="Times New Roman" w:hAnsi="Times New Roman" w:cs="Times New Roman"/>
                    <w:noProof/>
                  </w:rPr>
                  <w:t>Bendra informacija</w:t>
                </w:r>
                <w:r w:rsidR="00546B0D" w:rsidRPr="00FC7749">
                  <w:rPr>
                    <w:rFonts w:ascii="Times New Roman" w:hAnsi="Times New Roman" w:cs="Times New Roman"/>
                    <w:noProof/>
                    <w:webHidden/>
                  </w:rPr>
                  <w:tab/>
                </w:r>
                <w:r w:rsidR="00546B0D" w:rsidRPr="00FC7749">
                  <w:rPr>
                    <w:rFonts w:ascii="Times New Roman" w:hAnsi="Times New Roman" w:cs="Times New Roman"/>
                    <w:noProof/>
                    <w:webHidden/>
                  </w:rPr>
                  <w:fldChar w:fldCharType="begin"/>
                </w:r>
                <w:r w:rsidR="00546B0D" w:rsidRPr="00FC7749">
                  <w:rPr>
                    <w:rFonts w:ascii="Times New Roman" w:hAnsi="Times New Roman" w:cs="Times New Roman"/>
                    <w:noProof/>
                    <w:webHidden/>
                  </w:rPr>
                  <w:instrText xml:space="preserve"> PAGEREF _Toc233649255 \h </w:instrText>
                </w:r>
                <w:r w:rsidR="00546B0D" w:rsidRPr="00FC7749">
                  <w:rPr>
                    <w:rFonts w:ascii="Times New Roman" w:hAnsi="Times New Roman" w:cs="Times New Roman"/>
                    <w:noProof/>
                    <w:webHidden/>
                  </w:rPr>
                </w:r>
                <w:r w:rsidR="00546B0D" w:rsidRPr="00FC7749">
                  <w:rPr>
                    <w:rFonts w:ascii="Times New Roman" w:hAnsi="Times New Roman" w:cs="Times New Roman"/>
                    <w:noProof/>
                    <w:webHidden/>
                  </w:rPr>
                  <w:fldChar w:fldCharType="separate"/>
                </w:r>
                <w:r w:rsidR="00546B0D" w:rsidRPr="00FC7749">
                  <w:rPr>
                    <w:rFonts w:ascii="Times New Roman" w:hAnsi="Times New Roman" w:cs="Times New Roman"/>
                    <w:noProof/>
                    <w:webHidden/>
                  </w:rPr>
                  <w:t>3</w:t>
                </w:r>
                <w:r w:rsidR="00546B0D" w:rsidRPr="00FC7749">
                  <w:rPr>
                    <w:rFonts w:ascii="Times New Roman" w:hAnsi="Times New Roman" w:cs="Times New Roman"/>
                    <w:noProof/>
                    <w:webHidden/>
                  </w:rPr>
                  <w:fldChar w:fldCharType="end"/>
                </w:r>
              </w:hyperlink>
            </w:p>
            <w:p w14:paraId="7CC35ECE" w14:textId="2C103021" w:rsidR="00546B0D" w:rsidRPr="00FC7749" w:rsidRDefault="00000000">
              <w:pPr>
                <w:pStyle w:val="Turinys1"/>
                <w:rPr>
                  <w:rFonts w:ascii="Times New Roman" w:hAnsi="Times New Roman" w:cs="Times New Roman"/>
                  <w:noProof/>
                  <w:kern w:val="2"/>
                  <w:sz w:val="24"/>
                  <w:szCs w:val="24"/>
                  <w:lang w:val="en-US" w:eastAsia="en-US"/>
                  <w14:ligatures w14:val="standardContextual"/>
                </w:rPr>
              </w:pPr>
              <w:hyperlink w:anchor="_Toc233649256" w:history="1">
                <w:r w:rsidR="00546B0D" w:rsidRPr="00FC7749">
                  <w:rPr>
                    <w:rStyle w:val="Hipersaitas"/>
                    <w:rFonts w:ascii="Times New Roman" w:hAnsi="Times New Roman" w:cs="Times New Roman"/>
                    <w:noProof/>
                  </w:rPr>
                  <w:t>2. Pirkimo objektas</w:t>
                </w:r>
                <w:r w:rsidR="00546B0D" w:rsidRPr="00FC7749">
                  <w:rPr>
                    <w:rFonts w:ascii="Times New Roman" w:hAnsi="Times New Roman" w:cs="Times New Roman"/>
                    <w:noProof/>
                    <w:webHidden/>
                  </w:rPr>
                  <w:tab/>
                </w:r>
                <w:r w:rsidR="00546B0D" w:rsidRPr="00FC7749">
                  <w:rPr>
                    <w:rFonts w:ascii="Times New Roman" w:hAnsi="Times New Roman" w:cs="Times New Roman"/>
                    <w:noProof/>
                    <w:webHidden/>
                  </w:rPr>
                  <w:fldChar w:fldCharType="begin"/>
                </w:r>
                <w:r w:rsidR="00546B0D" w:rsidRPr="00FC7749">
                  <w:rPr>
                    <w:rFonts w:ascii="Times New Roman" w:hAnsi="Times New Roman" w:cs="Times New Roman"/>
                    <w:noProof/>
                    <w:webHidden/>
                  </w:rPr>
                  <w:instrText xml:space="preserve"> PAGEREF _Toc233649256 \h </w:instrText>
                </w:r>
                <w:r w:rsidR="00546B0D" w:rsidRPr="00FC7749">
                  <w:rPr>
                    <w:rFonts w:ascii="Times New Roman" w:hAnsi="Times New Roman" w:cs="Times New Roman"/>
                    <w:noProof/>
                    <w:webHidden/>
                  </w:rPr>
                </w:r>
                <w:r w:rsidR="00546B0D" w:rsidRPr="00FC7749">
                  <w:rPr>
                    <w:rFonts w:ascii="Times New Roman" w:hAnsi="Times New Roman" w:cs="Times New Roman"/>
                    <w:noProof/>
                    <w:webHidden/>
                  </w:rPr>
                  <w:fldChar w:fldCharType="separate"/>
                </w:r>
                <w:r w:rsidR="00546B0D" w:rsidRPr="00FC7749">
                  <w:rPr>
                    <w:rFonts w:ascii="Times New Roman" w:hAnsi="Times New Roman" w:cs="Times New Roman"/>
                    <w:noProof/>
                    <w:webHidden/>
                  </w:rPr>
                  <w:t>3</w:t>
                </w:r>
                <w:r w:rsidR="00546B0D" w:rsidRPr="00FC7749">
                  <w:rPr>
                    <w:rFonts w:ascii="Times New Roman" w:hAnsi="Times New Roman" w:cs="Times New Roman"/>
                    <w:noProof/>
                    <w:webHidden/>
                  </w:rPr>
                  <w:fldChar w:fldCharType="end"/>
                </w:r>
              </w:hyperlink>
            </w:p>
            <w:p w14:paraId="6E190F27" w14:textId="7BC9972D" w:rsidR="00546B0D" w:rsidRPr="00FC7749" w:rsidRDefault="00000000">
              <w:pPr>
                <w:pStyle w:val="Turinys1"/>
                <w:rPr>
                  <w:rFonts w:ascii="Times New Roman" w:hAnsi="Times New Roman" w:cs="Times New Roman"/>
                  <w:noProof/>
                  <w:kern w:val="2"/>
                  <w:sz w:val="24"/>
                  <w:szCs w:val="24"/>
                  <w:lang w:val="en-US" w:eastAsia="en-US"/>
                  <w14:ligatures w14:val="standardContextual"/>
                </w:rPr>
              </w:pPr>
              <w:hyperlink w:anchor="_Toc233649257" w:history="1">
                <w:r w:rsidR="00546B0D" w:rsidRPr="00FC7749">
                  <w:rPr>
                    <w:rStyle w:val="Hipersaitas"/>
                    <w:rFonts w:ascii="Times New Roman" w:hAnsi="Times New Roman" w:cs="Times New Roman"/>
                    <w:noProof/>
                  </w:rPr>
                  <w:t>3. Susitikimai su tiekėjais ir objekto apžiūra</w:t>
                </w:r>
                <w:r w:rsidR="00546B0D" w:rsidRPr="00FC7749">
                  <w:rPr>
                    <w:rFonts w:ascii="Times New Roman" w:hAnsi="Times New Roman" w:cs="Times New Roman"/>
                    <w:noProof/>
                    <w:webHidden/>
                  </w:rPr>
                  <w:tab/>
                </w:r>
                <w:r w:rsidR="00546B0D" w:rsidRPr="00FC7749">
                  <w:rPr>
                    <w:rFonts w:ascii="Times New Roman" w:hAnsi="Times New Roman" w:cs="Times New Roman"/>
                    <w:noProof/>
                    <w:webHidden/>
                  </w:rPr>
                  <w:fldChar w:fldCharType="begin"/>
                </w:r>
                <w:r w:rsidR="00546B0D" w:rsidRPr="00FC7749">
                  <w:rPr>
                    <w:rFonts w:ascii="Times New Roman" w:hAnsi="Times New Roman" w:cs="Times New Roman"/>
                    <w:noProof/>
                    <w:webHidden/>
                  </w:rPr>
                  <w:instrText xml:space="preserve"> PAGEREF _Toc233649257 \h </w:instrText>
                </w:r>
                <w:r w:rsidR="00546B0D" w:rsidRPr="00FC7749">
                  <w:rPr>
                    <w:rFonts w:ascii="Times New Roman" w:hAnsi="Times New Roman" w:cs="Times New Roman"/>
                    <w:noProof/>
                    <w:webHidden/>
                  </w:rPr>
                </w:r>
                <w:r w:rsidR="00546B0D" w:rsidRPr="00FC7749">
                  <w:rPr>
                    <w:rFonts w:ascii="Times New Roman" w:hAnsi="Times New Roman" w:cs="Times New Roman"/>
                    <w:noProof/>
                    <w:webHidden/>
                  </w:rPr>
                  <w:fldChar w:fldCharType="separate"/>
                </w:r>
                <w:r w:rsidR="00546B0D" w:rsidRPr="00FC7749">
                  <w:rPr>
                    <w:rFonts w:ascii="Times New Roman" w:hAnsi="Times New Roman" w:cs="Times New Roman"/>
                    <w:noProof/>
                    <w:webHidden/>
                  </w:rPr>
                  <w:t>4</w:t>
                </w:r>
                <w:r w:rsidR="00546B0D" w:rsidRPr="00FC7749">
                  <w:rPr>
                    <w:rFonts w:ascii="Times New Roman" w:hAnsi="Times New Roman" w:cs="Times New Roman"/>
                    <w:noProof/>
                    <w:webHidden/>
                  </w:rPr>
                  <w:fldChar w:fldCharType="end"/>
                </w:r>
              </w:hyperlink>
            </w:p>
            <w:p w14:paraId="526730FF" w14:textId="25B848C6" w:rsidR="00546B0D" w:rsidRPr="00FC7749" w:rsidRDefault="00000000">
              <w:pPr>
                <w:pStyle w:val="Turinys1"/>
                <w:rPr>
                  <w:rFonts w:ascii="Times New Roman" w:hAnsi="Times New Roman" w:cs="Times New Roman"/>
                  <w:noProof/>
                  <w:kern w:val="2"/>
                  <w:sz w:val="24"/>
                  <w:szCs w:val="24"/>
                  <w:lang w:val="en-US" w:eastAsia="en-US"/>
                  <w14:ligatures w14:val="standardContextual"/>
                </w:rPr>
              </w:pPr>
              <w:hyperlink w:anchor="_Toc233649258" w:history="1">
                <w:r w:rsidR="00546B0D" w:rsidRPr="00FC7749">
                  <w:rPr>
                    <w:rStyle w:val="Hipersaitas"/>
                    <w:rFonts w:ascii="Times New Roman" w:hAnsi="Times New Roman" w:cs="Times New Roman"/>
                    <w:noProof/>
                  </w:rPr>
                  <w:t>4. Tiekėjų pašalinimo pagrindai ir kvalifikacijos reikalavimai</w:t>
                </w:r>
                <w:r w:rsidR="00546B0D" w:rsidRPr="00FC7749">
                  <w:rPr>
                    <w:rFonts w:ascii="Times New Roman" w:hAnsi="Times New Roman" w:cs="Times New Roman"/>
                    <w:noProof/>
                    <w:webHidden/>
                  </w:rPr>
                  <w:tab/>
                </w:r>
                <w:r w:rsidR="00546B0D" w:rsidRPr="00FC7749">
                  <w:rPr>
                    <w:rFonts w:ascii="Times New Roman" w:hAnsi="Times New Roman" w:cs="Times New Roman"/>
                    <w:noProof/>
                    <w:webHidden/>
                  </w:rPr>
                  <w:fldChar w:fldCharType="begin"/>
                </w:r>
                <w:r w:rsidR="00546B0D" w:rsidRPr="00FC7749">
                  <w:rPr>
                    <w:rFonts w:ascii="Times New Roman" w:hAnsi="Times New Roman" w:cs="Times New Roman"/>
                    <w:noProof/>
                    <w:webHidden/>
                  </w:rPr>
                  <w:instrText xml:space="preserve"> PAGEREF _Toc233649258 \h </w:instrText>
                </w:r>
                <w:r w:rsidR="00546B0D" w:rsidRPr="00FC7749">
                  <w:rPr>
                    <w:rFonts w:ascii="Times New Roman" w:hAnsi="Times New Roman" w:cs="Times New Roman"/>
                    <w:noProof/>
                    <w:webHidden/>
                  </w:rPr>
                </w:r>
                <w:r w:rsidR="00546B0D" w:rsidRPr="00FC7749">
                  <w:rPr>
                    <w:rFonts w:ascii="Times New Roman" w:hAnsi="Times New Roman" w:cs="Times New Roman"/>
                    <w:noProof/>
                    <w:webHidden/>
                  </w:rPr>
                  <w:fldChar w:fldCharType="separate"/>
                </w:r>
                <w:r w:rsidR="00546B0D" w:rsidRPr="00FC7749">
                  <w:rPr>
                    <w:rFonts w:ascii="Times New Roman" w:hAnsi="Times New Roman" w:cs="Times New Roman"/>
                    <w:noProof/>
                    <w:webHidden/>
                  </w:rPr>
                  <w:t>4</w:t>
                </w:r>
                <w:r w:rsidR="00546B0D" w:rsidRPr="00FC7749">
                  <w:rPr>
                    <w:rFonts w:ascii="Times New Roman" w:hAnsi="Times New Roman" w:cs="Times New Roman"/>
                    <w:noProof/>
                    <w:webHidden/>
                  </w:rPr>
                  <w:fldChar w:fldCharType="end"/>
                </w:r>
              </w:hyperlink>
            </w:p>
            <w:p w14:paraId="5BCF7AC8" w14:textId="5767D094" w:rsidR="00546B0D" w:rsidRPr="00FC7749" w:rsidRDefault="00000000">
              <w:pPr>
                <w:pStyle w:val="Turinys1"/>
                <w:rPr>
                  <w:rFonts w:ascii="Times New Roman" w:hAnsi="Times New Roman" w:cs="Times New Roman"/>
                  <w:noProof/>
                  <w:kern w:val="2"/>
                  <w:sz w:val="24"/>
                  <w:szCs w:val="24"/>
                  <w:lang w:val="en-US" w:eastAsia="en-US"/>
                  <w14:ligatures w14:val="standardContextual"/>
                </w:rPr>
              </w:pPr>
              <w:hyperlink w:anchor="_Toc233649259" w:history="1">
                <w:r w:rsidR="00546B0D" w:rsidRPr="00FC7749">
                  <w:rPr>
                    <w:rStyle w:val="Hipersaitas"/>
                    <w:rFonts w:ascii="Times New Roman" w:hAnsi="Times New Roman" w:cs="Times New Roman"/>
                    <w:noProof/>
                  </w:rPr>
                  <w:t>5.Reikalavimai, susiję su nacionaliniu saugumu</w:t>
                </w:r>
                <w:r w:rsidR="00546B0D" w:rsidRPr="00FC7749">
                  <w:rPr>
                    <w:rFonts w:ascii="Times New Roman" w:hAnsi="Times New Roman" w:cs="Times New Roman"/>
                    <w:noProof/>
                    <w:webHidden/>
                  </w:rPr>
                  <w:tab/>
                </w:r>
                <w:r w:rsidR="00546B0D" w:rsidRPr="00FC7749">
                  <w:rPr>
                    <w:rFonts w:ascii="Times New Roman" w:hAnsi="Times New Roman" w:cs="Times New Roman"/>
                    <w:noProof/>
                    <w:webHidden/>
                  </w:rPr>
                  <w:fldChar w:fldCharType="begin"/>
                </w:r>
                <w:r w:rsidR="00546B0D" w:rsidRPr="00FC7749">
                  <w:rPr>
                    <w:rFonts w:ascii="Times New Roman" w:hAnsi="Times New Roman" w:cs="Times New Roman"/>
                    <w:noProof/>
                    <w:webHidden/>
                  </w:rPr>
                  <w:instrText xml:space="preserve"> PAGEREF _Toc233649259 \h </w:instrText>
                </w:r>
                <w:r w:rsidR="00546B0D" w:rsidRPr="00FC7749">
                  <w:rPr>
                    <w:rFonts w:ascii="Times New Roman" w:hAnsi="Times New Roman" w:cs="Times New Roman"/>
                    <w:noProof/>
                    <w:webHidden/>
                  </w:rPr>
                </w:r>
                <w:r w:rsidR="00546B0D" w:rsidRPr="00FC7749">
                  <w:rPr>
                    <w:rFonts w:ascii="Times New Roman" w:hAnsi="Times New Roman" w:cs="Times New Roman"/>
                    <w:noProof/>
                    <w:webHidden/>
                  </w:rPr>
                  <w:fldChar w:fldCharType="separate"/>
                </w:r>
                <w:r w:rsidR="00546B0D" w:rsidRPr="00FC7749">
                  <w:rPr>
                    <w:rFonts w:ascii="Times New Roman" w:hAnsi="Times New Roman" w:cs="Times New Roman"/>
                    <w:noProof/>
                    <w:webHidden/>
                  </w:rPr>
                  <w:t>4</w:t>
                </w:r>
                <w:r w:rsidR="00546B0D" w:rsidRPr="00FC7749">
                  <w:rPr>
                    <w:rFonts w:ascii="Times New Roman" w:hAnsi="Times New Roman" w:cs="Times New Roman"/>
                    <w:noProof/>
                    <w:webHidden/>
                  </w:rPr>
                  <w:fldChar w:fldCharType="end"/>
                </w:r>
              </w:hyperlink>
            </w:p>
            <w:p w14:paraId="41A623D2" w14:textId="569EBEC2" w:rsidR="00546B0D" w:rsidRPr="00FC7749" w:rsidRDefault="00000000">
              <w:pPr>
                <w:pStyle w:val="Turinys1"/>
                <w:rPr>
                  <w:rFonts w:ascii="Times New Roman" w:hAnsi="Times New Roman" w:cs="Times New Roman"/>
                  <w:noProof/>
                  <w:kern w:val="2"/>
                  <w:sz w:val="24"/>
                  <w:szCs w:val="24"/>
                  <w:lang w:val="en-US" w:eastAsia="en-US"/>
                  <w14:ligatures w14:val="standardContextual"/>
                </w:rPr>
              </w:pPr>
              <w:hyperlink w:anchor="_Toc233649260" w:history="1">
                <w:r w:rsidR="00546B0D" w:rsidRPr="00FC7749">
                  <w:rPr>
                    <w:rStyle w:val="Hipersaitas"/>
                    <w:rFonts w:ascii="Times New Roman" w:hAnsi="Times New Roman" w:cs="Times New Roman"/>
                    <w:noProof/>
                  </w:rPr>
                  <w:t>6. Specialieji reikalavimai pasiūlymų rengimui ir pateikimui</w:t>
                </w:r>
                <w:r w:rsidR="00546B0D" w:rsidRPr="00FC7749">
                  <w:rPr>
                    <w:rFonts w:ascii="Times New Roman" w:hAnsi="Times New Roman" w:cs="Times New Roman"/>
                    <w:noProof/>
                    <w:webHidden/>
                  </w:rPr>
                  <w:tab/>
                </w:r>
                <w:r w:rsidR="00546B0D" w:rsidRPr="00FC7749">
                  <w:rPr>
                    <w:rFonts w:ascii="Times New Roman" w:hAnsi="Times New Roman" w:cs="Times New Roman"/>
                    <w:noProof/>
                    <w:webHidden/>
                  </w:rPr>
                  <w:fldChar w:fldCharType="begin"/>
                </w:r>
                <w:r w:rsidR="00546B0D" w:rsidRPr="00FC7749">
                  <w:rPr>
                    <w:rFonts w:ascii="Times New Roman" w:hAnsi="Times New Roman" w:cs="Times New Roman"/>
                    <w:noProof/>
                    <w:webHidden/>
                  </w:rPr>
                  <w:instrText xml:space="preserve"> PAGEREF _Toc233649260 \h </w:instrText>
                </w:r>
                <w:r w:rsidR="00546B0D" w:rsidRPr="00FC7749">
                  <w:rPr>
                    <w:rFonts w:ascii="Times New Roman" w:hAnsi="Times New Roman" w:cs="Times New Roman"/>
                    <w:noProof/>
                    <w:webHidden/>
                  </w:rPr>
                </w:r>
                <w:r w:rsidR="00546B0D" w:rsidRPr="00FC7749">
                  <w:rPr>
                    <w:rFonts w:ascii="Times New Roman" w:hAnsi="Times New Roman" w:cs="Times New Roman"/>
                    <w:noProof/>
                    <w:webHidden/>
                  </w:rPr>
                  <w:fldChar w:fldCharType="separate"/>
                </w:r>
                <w:r w:rsidR="00546B0D" w:rsidRPr="00FC7749">
                  <w:rPr>
                    <w:rFonts w:ascii="Times New Roman" w:hAnsi="Times New Roman" w:cs="Times New Roman"/>
                    <w:noProof/>
                    <w:webHidden/>
                  </w:rPr>
                  <w:t>5</w:t>
                </w:r>
                <w:r w:rsidR="00546B0D" w:rsidRPr="00FC7749">
                  <w:rPr>
                    <w:rFonts w:ascii="Times New Roman" w:hAnsi="Times New Roman" w:cs="Times New Roman"/>
                    <w:noProof/>
                    <w:webHidden/>
                  </w:rPr>
                  <w:fldChar w:fldCharType="end"/>
                </w:r>
              </w:hyperlink>
            </w:p>
            <w:p w14:paraId="1DB90EFA" w14:textId="06DFE960" w:rsidR="00546B0D" w:rsidRPr="00FC7749" w:rsidRDefault="00000000">
              <w:pPr>
                <w:pStyle w:val="Turinys1"/>
                <w:tabs>
                  <w:tab w:val="left" w:pos="720"/>
                </w:tabs>
                <w:rPr>
                  <w:rFonts w:ascii="Times New Roman" w:hAnsi="Times New Roman" w:cs="Times New Roman"/>
                  <w:noProof/>
                  <w:kern w:val="2"/>
                  <w:sz w:val="24"/>
                  <w:szCs w:val="24"/>
                  <w:lang w:val="en-US" w:eastAsia="en-US"/>
                  <w14:ligatures w14:val="standardContextual"/>
                </w:rPr>
              </w:pPr>
              <w:hyperlink w:anchor="_Toc233649261" w:history="1">
                <w:r w:rsidR="00546B0D" w:rsidRPr="00FC7749">
                  <w:rPr>
                    <w:rStyle w:val="Hipersaitas"/>
                    <w:rFonts w:ascii="Times New Roman" w:eastAsia="Calibri" w:hAnsi="Times New Roman" w:cs="Times New Roman"/>
                    <w:noProof/>
                  </w:rPr>
                  <w:t>7.</w:t>
                </w:r>
                <w:r w:rsidR="00546B0D" w:rsidRPr="00FC7749">
                  <w:rPr>
                    <w:rFonts w:ascii="Times New Roman" w:hAnsi="Times New Roman" w:cs="Times New Roman"/>
                    <w:noProof/>
                    <w:kern w:val="2"/>
                    <w:sz w:val="24"/>
                    <w:szCs w:val="24"/>
                    <w:lang w:val="en-US" w:eastAsia="en-US"/>
                    <w14:ligatures w14:val="standardContextual"/>
                  </w:rPr>
                  <w:tab/>
                </w:r>
                <w:r w:rsidR="00546B0D" w:rsidRPr="00FC7749">
                  <w:rPr>
                    <w:rStyle w:val="Hipersaitas"/>
                    <w:rFonts w:ascii="Times New Roman" w:hAnsi="Times New Roman" w:cs="Times New Roman"/>
                    <w:noProof/>
                  </w:rPr>
                  <w:t>Pasiūlymo galiojimo užtikrinimas</w:t>
                </w:r>
                <w:r w:rsidR="00546B0D" w:rsidRPr="00FC7749">
                  <w:rPr>
                    <w:rFonts w:ascii="Times New Roman" w:hAnsi="Times New Roman" w:cs="Times New Roman"/>
                    <w:noProof/>
                    <w:webHidden/>
                  </w:rPr>
                  <w:tab/>
                </w:r>
                <w:r w:rsidR="00546B0D" w:rsidRPr="00FC7749">
                  <w:rPr>
                    <w:rFonts w:ascii="Times New Roman" w:hAnsi="Times New Roman" w:cs="Times New Roman"/>
                    <w:noProof/>
                    <w:webHidden/>
                  </w:rPr>
                  <w:fldChar w:fldCharType="begin"/>
                </w:r>
                <w:r w:rsidR="00546B0D" w:rsidRPr="00FC7749">
                  <w:rPr>
                    <w:rFonts w:ascii="Times New Roman" w:hAnsi="Times New Roman" w:cs="Times New Roman"/>
                    <w:noProof/>
                    <w:webHidden/>
                  </w:rPr>
                  <w:instrText xml:space="preserve"> PAGEREF _Toc233649261 \h </w:instrText>
                </w:r>
                <w:r w:rsidR="00546B0D" w:rsidRPr="00FC7749">
                  <w:rPr>
                    <w:rFonts w:ascii="Times New Roman" w:hAnsi="Times New Roman" w:cs="Times New Roman"/>
                    <w:noProof/>
                    <w:webHidden/>
                  </w:rPr>
                </w:r>
                <w:r w:rsidR="00546B0D" w:rsidRPr="00FC7749">
                  <w:rPr>
                    <w:rFonts w:ascii="Times New Roman" w:hAnsi="Times New Roman" w:cs="Times New Roman"/>
                    <w:noProof/>
                    <w:webHidden/>
                  </w:rPr>
                  <w:fldChar w:fldCharType="separate"/>
                </w:r>
                <w:r w:rsidR="00546B0D" w:rsidRPr="00FC7749">
                  <w:rPr>
                    <w:rFonts w:ascii="Times New Roman" w:hAnsi="Times New Roman" w:cs="Times New Roman"/>
                    <w:noProof/>
                    <w:webHidden/>
                  </w:rPr>
                  <w:t>6</w:t>
                </w:r>
                <w:r w:rsidR="00546B0D" w:rsidRPr="00FC7749">
                  <w:rPr>
                    <w:rFonts w:ascii="Times New Roman" w:hAnsi="Times New Roman" w:cs="Times New Roman"/>
                    <w:noProof/>
                    <w:webHidden/>
                  </w:rPr>
                  <w:fldChar w:fldCharType="end"/>
                </w:r>
              </w:hyperlink>
            </w:p>
            <w:p w14:paraId="5F803E92" w14:textId="514EF0F3" w:rsidR="00546B0D" w:rsidRPr="00FC7749" w:rsidRDefault="00000000">
              <w:pPr>
                <w:pStyle w:val="Turinys1"/>
                <w:tabs>
                  <w:tab w:val="left" w:pos="720"/>
                </w:tabs>
                <w:rPr>
                  <w:rFonts w:ascii="Times New Roman" w:hAnsi="Times New Roman" w:cs="Times New Roman"/>
                  <w:noProof/>
                  <w:kern w:val="2"/>
                  <w:sz w:val="24"/>
                  <w:szCs w:val="24"/>
                  <w:lang w:val="en-US" w:eastAsia="en-US"/>
                  <w14:ligatures w14:val="standardContextual"/>
                </w:rPr>
              </w:pPr>
              <w:hyperlink w:anchor="_Toc233649262" w:history="1">
                <w:r w:rsidR="00546B0D" w:rsidRPr="00FC7749">
                  <w:rPr>
                    <w:rStyle w:val="Hipersaitas"/>
                    <w:rFonts w:ascii="Times New Roman" w:eastAsia="Calibri" w:hAnsi="Times New Roman" w:cs="Times New Roman"/>
                    <w:noProof/>
                  </w:rPr>
                  <w:t>8.</w:t>
                </w:r>
                <w:r w:rsidR="00546B0D" w:rsidRPr="00FC7749">
                  <w:rPr>
                    <w:rFonts w:ascii="Times New Roman" w:hAnsi="Times New Roman" w:cs="Times New Roman"/>
                    <w:noProof/>
                    <w:kern w:val="2"/>
                    <w:sz w:val="24"/>
                    <w:szCs w:val="24"/>
                    <w:lang w:val="en-US" w:eastAsia="en-US"/>
                    <w14:ligatures w14:val="standardContextual"/>
                  </w:rPr>
                  <w:tab/>
                </w:r>
                <w:r w:rsidR="00546B0D" w:rsidRPr="00FC7749">
                  <w:rPr>
                    <w:rStyle w:val="Hipersaitas"/>
                    <w:rFonts w:ascii="Times New Roman" w:hAnsi="Times New Roman" w:cs="Times New Roman"/>
                    <w:noProof/>
                  </w:rPr>
                  <w:t>Elektroninis aukcionas</w:t>
                </w:r>
                <w:r w:rsidR="00546B0D" w:rsidRPr="00FC7749">
                  <w:rPr>
                    <w:rFonts w:ascii="Times New Roman" w:hAnsi="Times New Roman" w:cs="Times New Roman"/>
                    <w:noProof/>
                    <w:webHidden/>
                  </w:rPr>
                  <w:tab/>
                </w:r>
                <w:r w:rsidR="00546B0D" w:rsidRPr="00FC7749">
                  <w:rPr>
                    <w:rFonts w:ascii="Times New Roman" w:hAnsi="Times New Roman" w:cs="Times New Roman"/>
                    <w:noProof/>
                    <w:webHidden/>
                  </w:rPr>
                  <w:fldChar w:fldCharType="begin"/>
                </w:r>
                <w:r w:rsidR="00546B0D" w:rsidRPr="00FC7749">
                  <w:rPr>
                    <w:rFonts w:ascii="Times New Roman" w:hAnsi="Times New Roman" w:cs="Times New Roman"/>
                    <w:noProof/>
                    <w:webHidden/>
                  </w:rPr>
                  <w:instrText xml:space="preserve"> PAGEREF _Toc233649262 \h </w:instrText>
                </w:r>
                <w:r w:rsidR="00546B0D" w:rsidRPr="00FC7749">
                  <w:rPr>
                    <w:rFonts w:ascii="Times New Roman" w:hAnsi="Times New Roman" w:cs="Times New Roman"/>
                    <w:noProof/>
                    <w:webHidden/>
                  </w:rPr>
                </w:r>
                <w:r w:rsidR="00546B0D" w:rsidRPr="00FC7749">
                  <w:rPr>
                    <w:rFonts w:ascii="Times New Roman" w:hAnsi="Times New Roman" w:cs="Times New Roman"/>
                    <w:noProof/>
                    <w:webHidden/>
                  </w:rPr>
                  <w:fldChar w:fldCharType="separate"/>
                </w:r>
                <w:r w:rsidR="00546B0D" w:rsidRPr="00FC7749">
                  <w:rPr>
                    <w:rFonts w:ascii="Times New Roman" w:hAnsi="Times New Roman" w:cs="Times New Roman"/>
                    <w:noProof/>
                    <w:webHidden/>
                  </w:rPr>
                  <w:t>6</w:t>
                </w:r>
                <w:r w:rsidR="00546B0D" w:rsidRPr="00FC7749">
                  <w:rPr>
                    <w:rFonts w:ascii="Times New Roman" w:hAnsi="Times New Roman" w:cs="Times New Roman"/>
                    <w:noProof/>
                    <w:webHidden/>
                  </w:rPr>
                  <w:fldChar w:fldCharType="end"/>
                </w:r>
              </w:hyperlink>
            </w:p>
            <w:p w14:paraId="55ED5841" w14:textId="058B3369" w:rsidR="00546B0D" w:rsidRPr="00FC7749" w:rsidRDefault="00000000">
              <w:pPr>
                <w:pStyle w:val="Turinys1"/>
                <w:tabs>
                  <w:tab w:val="left" w:pos="720"/>
                </w:tabs>
                <w:rPr>
                  <w:rFonts w:ascii="Times New Roman" w:hAnsi="Times New Roman" w:cs="Times New Roman"/>
                  <w:noProof/>
                  <w:kern w:val="2"/>
                  <w:sz w:val="24"/>
                  <w:szCs w:val="24"/>
                  <w:lang w:val="en-US" w:eastAsia="en-US"/>
                  <w14:ligatures w14:val="standardContextual"/>
                </w:rPr>
              </w:pPr>
              <w:hyperlink w:anchor="_Toc233649263" w:history="1">
                <w:r w:rsidR="00546B0D" w:rsidRPr="00FC7749">
                  <w:rPr>
                    <w:rStyle w:val="Hipersaitas"/>
                    <w:rFonts w:ascii="Times New Roman" w:eastAsia="Calibri" w:hAnsi="Times New Roman" w:cs="Times New Roman"/>
                    <w:noProof/>
                  </w:rPr>
                  <w:t>9.</w:t>
                </w:r>
                <w:r w:rsidR="00546B0D" w:rsidRPr="00FC7749">
                  <w:rPr>
                    <w:rFonts w:ascii="Times New Roman" w:hAnsi="Times New Roman" w:cs="Times New Roman"/>
                    <w:noProof/>
                    <w:kern w:val="2"/>
                    <w:sz w:val="24"/>
                    <w:szCs w:val="24"/>
                    <w:lang w:val="en-US" w:eastAsia="en-US"/>
                    <w14:ligatures w14:val="standardContextual"/>
                  </w:rPr>
                  <w:tab/>
                </w:r>
                <w:r w:rsidR="00546B0D" w:rsidRPr="00FC7749">
                  <w:rPr>
                    <w:rStyle w:val="Hipersaitas"/>
                    <w:rFonts w:ascii="Times New Roman" w:hAnsi="Times New Roman" w:cs="Times New Roman"/>
                    <w:noProof/>
                  </w:rPr>
                  <w:t>Pasiūlymų vertinimas</w:t>
                </w:r>
                <w:r w:rsidR="00546B0D" w:rsidRPr="00FC7749">
                  <w:rPr>
                    <w:rFonts w:ascii="Times New Roman" w:hAnsi="Times New Roman" w:cs="Times New Roman"/>
                    <w:noProof/>
                    <w:webHidden/>
                  </w:rPr>
                  <w:tab/>
                </w:r>
                <w:r w:rsidR="00546B0D" w:rsidRPr="00FC7749">
                  <w:rPr>
                    <w:rFonts w:ascii="Times New Roman" w:hAnsi="Times New Roman" w:cs="Times New Roman"/>
                    <w:noProof/>
                    <w:webHidden/>
                  </w:rPr>
                  <w:fldChar w:fldCharType="begin"/>
                </w:r>
                <w:r w:rsidR="00546B0D" w:rsidRPr="00FC7749">
                  <w:rPr>
                    <w:rFonts w:ascii="Times New Roman" w:hAnsi="Times New Roman" w:cs="Times New Roman"/>
                    <w:noProof/>
                    <w:webHidden/>
                  </w:rPr>
                  <w:instrText xml:space="preserve"> PAGEREF _Toc233649263 \h </w:instrText>
                </w:r>
                <w:r w:rsidR="00546B0D" w:rsidRPr="00FC7749">
                  <w:rPr>
                    <w:rFonts w:ascii="Times New Roman" w:hAnsi="Times New Roman" w:cs="Times New Roman"/>
                    <w:noProof/>
                    <w:webHidden/>
                  </w:rPr>
                </w:r>
                <w:r w:rsidR="00546B0D" w:rsidRPr="00FC7749">
                  <w:rPr>
                    <w:rFonts w:ascii="Times New Roman" w:hAnsi="Times New Roman" w:cs="Times New Roman"/>
                    <w:noProof/>
                    <w:webHidden/>
                  </w:rPr>
                  <w:fldChar w:fldCharType="separate"/>
                </w:r>
                <w:r w:rsidR="00546B0D" w:rsidRPr="00FC7749">
                  <w:rPr>
                    <w:rFonts w:ascii="Times New Roman" w:hAnsi="Times New Roman" w:cs="Times New Roman"/>
                    <w:noProof/>
                    <w:webHidden/>
                  </w:rPr>
                  <w:t>6</w:t>
                </w:r>
                <w:r w:rsidR="00546B0D" w:rsidRPr="00FC7749">
                  <w:rPr>
                    <w:rFonts w:ascii="Times New Roman" w:hAnsi="Times New Roman" w:cs="Times New Roman"/>
                    <w:noProof/>
                    <w:webHidden/>
                  </w:rPr>
                  <w:fldChar w:fldCharType="end"/>
                </w:r>
              </w:hyperlink>
            </w:p>
            <w:p w14:paraId="0D5FA110" w14:textId="275DAE99" w:rsidR="00546B0D" w:rsidRPr="00FC7749" w:rsidRDefault="00000000">
              <w:pPr>
                <w:pStyle w:val="Turinys1"/>
                <w:tabs>
                  <w:tab w:val="left" w:pos="720"/>
                </w:tabs>
                <w:rPr>
                  <w:rFonts w:ascii="Times New Roman" w:hAnsi="Times New Roman" w:cs="Times New Roman"/>
                  <w:noProof/>
                  <w:kern w:val="2"/>
                  <w:sz w:val="24"/>
                  <w:szCs w:val="24"/>
                  <w:lang w:val="en-US" w:eastAsia="en-US"/>
                  <w14:ligatures w14:val="standardContextual"/>
                </w:rPr>
              </w:pPr>
              <w:hyperlink w:anchor="_Toc233649264" w:history="1">
                <w:r w:rsidR="00546B0D" w:rsidRPr="00FC7749">
                  <w:rPr>
                    <w:rStyle w:val="Hipersaitas"/>
                    <w:rFonts w:ascii="Times New Roman" w:eastAsia="Calibri" w:hAnsi="Times New Roman" w:cs="Times New Roman"/>
                    <w:noProof/>
                  </w:rPr>
                  <w:t>10.</w:t>
                </w:r>
                <w:r w:rsidR="00546B0D" w:rsidRPr="00FC7749">
                  <w:rPr>
                    <w:rFonts w:ascii="Times New Roman" w:hAnsi="Times New Roman" w:cs="Times New Roman"/>
                    <w:noProof/>
                    <w:kern w:val="2"/>
                    <w:sz w:val="24"/>
                    <w:szCs w:val="24"/>
                    <w:lang w:val="en-US" w:eastAsia="en-US"/>
                    <w14:ligatures w14:val="standardContextual"/>
                  </w:rPr>
                  <w:tab/>
                </w:r>
                <w:r w:rsidR="00546B0D" w:rsidRPr="00FC7749">
                  <w:rPr>
                    <w:rStyle w:val="Hipersaitas"/>
                    <w:rFonts w:ascii="Times New Roman" w:hAnsi="Times New Roman" w:cs="Times New Roman"/>
                    <w:noProof/>
                  </w:rPr>
                  <w:t>Sutarties sudarymas</w:t>
                </w:r>
                <w:r w:rsidR="00546B0D" w:rsidRPr="00FC7749">
                  <w:rPr>
                    <w:rFonts w:ascii="Times New Roman" w:hAnsi="Times New Roman" w:cs="Times New Roman"/>
                    <w:noProof/>
                    <w:webHidden/>
                  </w:rPr>
                  <w:tab/>
                </w:r>
                <w:r w:rsidR="00546B0D" w:rsidRPr="00FC7749">
                  <w:rPr>
                    <w:rFonts w:ascii="Times New Roman" w:hAnsi="Times New Roman" w:cs="Times New Roman"/>
                    <w:noProof/>
                    <w:webHidden/>
                  </w:rPr>
                  <w:fldChar w:fldCharType="begin"/>
                </w:r>
                <w:r w:rsidR="00546B0D" w:rsidRPr="00FC7749">
                  <w:rPr>
                    <w:rFonts w:ascii="Times New Roman" w:hAnsi="Times New Roman" w:cs="Times New Roman"/>
                    <w:noProof/>
                    <w:webHidden/>
                  </w:rPr>
                  <w:instrText xml:space="preserve"> PAGEREF _Toc233649264 \h </w:instrText>
                </w:r>
                <w:r w:rsidR="00546B0D" w:rsidRPr="00FC7749">
                  <w:rPr>
                    <w:rFonts w:ascii="Times New Roman" w:hAnsi="Times New Roman" w:cs="Times New Roman"/>
                    <w:noProof/>
                    <w:webHidden/>
                  </w:rPr>
                </w:r>
                <w:r w:rsidR="00546B0D" w:rsidRPr="00FC7749">
                  <w:rPr>
                    <w:rFonts w:ascii="Times New Roman" w:hAnsi="Times New Roman" w:cs="Times New Roman"/>
                    <w:noProof/>
                    <w:webHidden/>
                  </w:rPr>
                  <w:fldChar w:fldCharType="separate"/>
                </w:r>
                <w:r w:rsidR="00546B0D" w:rsidRPr="00FC7749">
                  <w:rPr>
                    <w:rFonts w:ascii="Times New Roman" w:hAnsi="Times New Roman" w:cs="Times New Roman"/>
                    <w:noProof/>
                    <w:webHidden/>
                  </w:rPr>
                  <w:t>7</w:t>
                </w:r>
                <w:r w:rsidR="00546B0D" w:rsidRPr="00FC7749">
                  <w:rPr>
                    <w:rFonts w:ascii="Times New Roman" w:hAnsi="Times New Roman" w:cs="Times New Roman"/>
                    <w:noProof/>
                    <w:webHidden/>
                  </w:rPr>
                  <w:fldChar w:fldCharType="end"/>
                </w:r>
              </w:hyperlink>
            </w:p>
            <w:p w14:paraId="28B2A86C" w14:textId="424220FD" w:rsidR="00546B0D" w:rsidRPr="00FC7749" w:rsidRDefault="00000000">
              <w:pPr>
                <w:pStyle w:val="Turinys1"/>
                <w:tabs>
                  <w:tab w:val="left" w:pos="720"/>
                </w:tabs>
                <w:rPr>
                  <w:rFonts w:ascii="Times New Roman" w:hAnsi="Times New Roman" w:cs="Times New Roman"/>
                  <w:noProof/>
                  <w:kern w:val="2"/>
                  <w:sz w:val="24"/>
                  <w:szCs w:val="24"/>
                  <w:lang w:val="en-US" w:eastAsia="en-US"/>
                  <w14:ligatures w14:val="standardContextual"/>
                </w:rPr>
              </w:pPr>
              <w:hyperlink w:anchor="_Toc233649265" w:history="1">
                <w:r w:rsidR="00546B0D" w:rsidRPr="00FC7749">
                  <w:rPr>
                    <w:rStyle w:val="Hipersaitas"/>
                    <w:rFonts w:ascii="Times New Roman" w:hAnsi="Times New Roman" w:cs="Times New Roman"/>
                    <w:noProof/>
                  </w:rPr>
                  <w:t>11.</w:t>
                </w:r>
                <w:r w:rsidR="00546B0D" w:rsidRPr="00FC7749">
                  <w:rPr>
                    <w:rFonts w:ascii="Times New Roman" w:hAnsi="Times New Roman" w:cs="Times New Roman"/>
                    <w:noProof/>
                    <w:kern w:val="2"/>
                    <w:sz w:val="24"/>
                    <w:szCs w:val="24"/>
                    <w:lang w:val="en-US" w:eastAsia="en-US"/>
                    <w14:ligatures w14:val="standardContextual"/>
                  </w:rPr>
                  <w:tab/>
                </w:r>
                <w:r w:rsidR="00546B0D" w:rsidRPr="00FC7749">
                  <w:rPr>
                    <w:rStyle w:val="Hipersaitas"/>
                    <w:rFonts w:ascii="Times New Roman" w:hAnsi="Times New Roman" w:cs="Times New Roman"/>
                    <w:noProof/>
                  </w:rPr>
                  <w:t>Kitos sąlygos</w:t>
                </w:r>
                <w:r w:rsidR="00546B0D" w:rsidRPr="00FC7749">
                  <w:rPr>
                    <w:rFonts w:ascii="Times New Roman" w:hAnsi="Times New Roman" w:cs="Times New Roman"/>
                    <w:noProof/>
                    <w:webHidden/>
                  </w:rPr>
                  <w:tab/>
                </w:r>
                <w:r w:rsidR="00546B0D" w:rsidRPr="00FC7749">
                  <w:rPr>
                    <w:rFonts w:ascii="Times New Roman" w:hAnsi="Times New Roman" w:cs="Times New Roman"/>
                    <w:noProof/>
                    <w:webHidden/>
                  </w:rPr>
                  <w:fldChar w:fldCharType="begin"/>
                </w:r>
                <w:r w:rsidR="00546B0D" w:rsidRPr="00FC7749">
                  <w:rPr>
                    <w:rFonts w:ascii="Times New Roman" w:hAnsi="Times New Roman" w:cs="Times New Roman"/>
                    <w:noProof/>
                    <w:webHidden/>
                  </w:rPr>
                  <w:instrText xml:space="preserve"> PAGEREF _Toc233649265 \h </w:instrText>
                </w:r>
                <w:r w:rsidR="00546B0D" w:rsidRPr="00FC7749">
                  <w:rPr>
                    <w:rFonts w:ascii="Times New Roman" w:hAnsi="Times New Roman" w:cs="Times New Roman"/>
                    <w:noProof/>
                    <w:webHidden/>
                  </w:rPr>
                </w:r>
                <w:r w:rsidR="00546B0D" w:rsidRPr="00FC7749">
                  <w:rPr>
                    <w:rFonts w:ascii="Times New Roman" w:hAnsi="Times New Roman" w:cs="Times New Roman"/>
                    <w:noProof/>
                    <w:webHidden/>
                  </w:rPr>
                  <w:fldChar w:fldCharType="separate"/>
                </w:r>
                <w:r w:rsidR="00546B0D" w:rsidRPr="00FC7749">
                  <w:rPr>
                    <w:rFonts w:ascii="Times New Roman" w:hAnsi="Times New Roman" w:cs="Times New Roman"/>
                    <w:noProof/>
                    <w:webHidden/>
                  </w:rPr>
                  <w:t>7</w:t>
                </w:r>
                <w:r w:rsidR="00546B0D" w:rsidRPr="00FC7749">
                  <w:rPr>
                    <w:rFonts w:ascii="Times New Roman" w:hAnsi="Times New Roman" w:cs="Times New Roman"/>
                    <w:noProof/>
                    <w:webHidden/>
                  </w:rPr>
                  <w:fldChar w:fldCharType="end"/>
                </w:r>
              </w:hyperlink>
            </w:p>
            <w:p w14:paraId="68F40741" w14:textId="57673138" w:rsidR="00546B0D" w:rsidRPr="00FC7749" w:rsidRDefault="00000000">
              <w:pPr>
                <w:pStyle w:val="Turinys1"/>
                <w:rPr>
                  <w:rFonts w:ascii="Times New Roman" w:hAnsi="Times New Roman" w:cs="Times New Roman"/>
                  <w:noProof/>
                  <w:kern w:val="2"/>
                  <w:sz w:val="24"/>
                  <w:szCs w:val="24"/>
                  <w:lang w:val="en-US" w:eastAsia="en-US"/>
                  <w14:ligatures w14:val="standardContextual"/>
                </w:rPr>
              </w:pPr>
              <w:hyperlink w:anchor="_Toc233649266" w:history="1">
                <w:r w:rsidR="00546B0D" w:rsidRPr="00FC7749">
                  <w:rPr>
                    <w:rStyle w:val="Hipersaitas"/>
                    <w:rFonts w:ascii="Times New Roman" w:hAnsi="Times New Roman" w:cs="Times New Roman"/>
                    <w:noProof/>
                  </w:rPr>
                  <w:t>Pirkimo sąlygų 1 priedas „Terminai“</w:t>
                </w:r>
                <w:r w:rsidR="00546B0D" w:rsidRPr="00FC7749">
                  <w:rPr>
                    <w:rFonts w:ascii="Times New Roman" w:hAnsi="Times New Roman" w:cs="Times New Roman"/>
                    <w:noProof/>
                    <w:webHidden/>
                  </w:rPr>
                  <w:tab/>
                </w:r>
                <w:r w:rsidR="00546B0D" w:rsidRPr="00FC7749">
                  <w:rPr>
                    <w:rFonts w:ascii="Times New Roman" w:hAnsi="Times New Roman" w:cs="Times New Roman"/>
                    <w:noProof/>
                    <w:webHidden/>
                  </w:rPr>
                  <w:fldChar w:fldCharType="begin"/>
                </w:r>
                <w:r w:rsidR="00546B0D" w:rsidRPr="00FC7749">
                  <w:rPr>
                    <w:rFonts w:ascii="Times New Roman" w:hAnsi="Times New Roman" w:cs="Times New Roman"/>
                    <w:noProof/>
                    <w:webHidden/>
                  </w:rPr>
                  <w:instrText xml:space="preserve"> PAGEREF _Toc233649266 \h </w:instrText>
                </w:r>
                <w:r w:rsidR="00546B0D" w:rsidRPr="00FC7749">
                  <w:rPr>
                    <w:rFonts w:ascii="Times New Roman" w:hAnsi="Times New Roman" w:cs="Times New Roman"/>
                    <w:noProof/>
                    <w:webHidden/>
                  </w:rPr>
                </w:r>
                <w:r w:rsidR="00546B0D" w:rsidRPr="00FC7749">
                  <w:rPr>
                    <w:rFonts w:ascii="Times New Roman" w:hAnsi="Times New Roman" w:cs="Times New Roman"/>
                    <w:noProof/>
                    <w:webHidden/>
                  </w:rPr>
                  <w:fldChar w:fldCharType="separate"/>
                </w:r>
                <w:r w:rsidR="00546B0D" w:rsidRPr="00FC7749">
                  <w:rPr>
                    <w:rFonts w:ascii="Times New Roman" w:hAnsi="Times New Roman" w:cs="Times New Roman"/>
                    <w:noProof/>
                    <w:webHidden/>
                  </w:rPr>
                  <w:t>13</w:t>
                </w:r>
                <w:r w:rsidR="00546B0D" w:rsidRPr="00FC7749">
                  <w:rPr>
                    <w:rFonts w:ascii="Times New Roman" w:hAnsi="Times New Roman" w:cs="Times New Roman"/>
                    <w:noProof/>
                    <w:webHidden/>
                  </w:rPr>
                  <w:fldChar w:fldCharType="end"/>
                </w:r>
              </w:hyperlink>
            </w:p>
            <w:p w14:paraId="74C74883" w14:textId="446BC7B5" w:rsidR="00546B0D" w:rsidRPr="00FC7749" w:rsidRDefault="00000000">
              <w:pPr>
                <w:pStyle w:val="Turinys2"/>
                <w:rPr>
                  <w:rFonts w:ascii="Times New Roman" w:hAnsi="Times New Roman" w:cs="Times New Roman"/>
                  <w:noProof/>
                  <w:kern w:val="2"/>
                  <w:sz w:val="24"/>
                  <w:szCs w:val="24"/>
                  <w:lang w:val="en-US" w:eastAsia="en-US"/>
                  <w14:ligatures w14:val="standardContextual"/>
                </w:rPr>
              </w:pPr>
              <w:hyperlink w:anchor="_Toc233649267" w:history="1">
                <w:r w:rsidR="00546B0D" w:rsidRPr="00FC7749">
                  <w:rPr>
                    <w:rStyle w:val="Hipersaitas"/>
                    <w:rFonts w:ascii="Times New Roman" w:eastAsia="Calibri" w:hAnsi="Times New Roman" w:cs="Times New Roman"/>
                    <w:noProof/>
                  </w:rPr>
                  <w:t>Pirkimo sąlygų 2 priedas „Techninė specifikacija“</w:t>
                </w:r>
                <w:r w:rsidR="00546B0D" w:rsidRPr="00FC7749">
                  <w:rPr>
                    <w:rFonts w:ascii="Times New Roman" w:hAnsi="Times New Roman" w:cs="Times New Roman"/>
                    <w:noProof/>
                    <w:webHidden/>
                  </w:rPr>
                  <w:tab/>
                </w:r>
                <w:r w:rsidR="00546B0D" w:rsidRPr="00FC7749">
                  <w:rPr>
                    <w:rFonts w:ascii="Times New Roman" w:hAnsi="Times New Roman" w:cs="Times New Roman"/>
                    <w:noProof/>
                    <w:webHidden/>
                  </w:rPr>
                  <w:fldChar w:fldCharType="begin"/>
                </w:r>
                <w:r w:rsidR="00546B0D" w:rsidRPr="00FC7749">
                  <w:rPr>
                    <w:rFonts w:ascii="Times New Roman" w:hAnsi="Times New Roman" w:cs="Times New Roman"/>
                    <w:noProof/>
                    <w:webHidden/>
                  </w:rPr>
                  <w:instrText xml:space="preserve"> PAGEREF _Toc233649267 \h </w:instrText>
                </w:r>
                <w:r w:rsidR="00546B0D" w:rsidRPr="00FC7749">
                  <w:rPr>
                    <w:rFonts w:ascii="Times New Roman" w:hAnsi="Times New Roman" w:cs="Times New Roman"/>
                    <w:noProof/>
                    <w:webHidden/>
                  </w:rPr>
                </w:r>
                <w:r w:rsidR="00546B0D" w:rsidRPr="00FC7749">
                  <w:rPr>
                    <w:rFonts w:ascii="Times New Roman" w:hAnsi="Times New Roman" w:cs="Times New Roman"/>
                    <w:noProof/>
                    <w:webHidden/>
                  </w:rPr>
                  <w:fldChar w:fldCharType="separate"/>
                </w:r>
                <w:r w:rsidR="00546B0D" w:rsidRPr="00FC7749">
                  <w:rPr>
                    <w:rFonts w:ascii="Times New Roman" w:hAnsi="Times New Roman" w:cs="Times New Roman"/>
                    <w:noProof/>
                    <w:webHidden/>
                  </w:rPr>
                  <w:t>17</w:t>
                </w:r>
                <w:r w:rsidR="00546B0D" w:rsidRPr="00FC7749">
                  <w:rPr>
                    <w:rFonts w:ascii="Times New Roman" w:hAnsi="Times New Roman" w:cs="Times New Roman"/>
                    <w:noProof/>
                    <w:webHidden/>
                  </w:rPr>
                  <w:fldChar w:fldCharType="end"/>
                </w:r>
              </w:hyperlink>
            </w:p>
            <w:p w14:paraId="1C35CC1E" w14:textId="5860B2F0" w:rsidR="00546B0D" w:rsidRPr="00FC7749" w:rsidRDefault="00000000">
              <w:pPr>
                <w:pStyle w:val="Turinys2"/>
                <w:rPr>
                  <w:rFonts w:ascii="Times New Roman" w:hAnsi="Times New Roman" w:cs="Times New Roman"/>
                  <w:noProof/>
                  <w:kern w:val="2"/>
                  <w:sz w:val="24"/>
                  <w:szCs w:val="24"/>
                  <w:lang w:val="en-US" w:eastAsia="en-US"/>
                  <w14:ligatures w14:val="standardContextual"/>
                </w:rPr>
              </w:pPr>
              <w:hyperlink w:anchor="_Toc233649268" w:history="1">
                <w:r w:rsidR="00546B0D" w:rsidRPr="00FC7749">
                  <w:rPr>
                    <w:rStyle w:val="Hipersaitas"/>
                    <w:rFonts w:ascii="Times New Roman" w:eastAsia="Calibri" w:hAnsi="Times New Roman" w:cs="Times New Roman"/>
                    <w:noProof/>
                  </w:rPr>
                  <w:t>Pirkimo sąlygų 3 priedas „Tiekėjų pašalinimo pagrindai“</w:t>
                </w:r>
                <w:r w:rsidR="00546B0D" w:rsidRPr="00FC7749">
                  <w:rPr>
                    <w:rFonts w:ascii="Times New Roman" w:hAnsi="Times New Roman" w:cs="Times New Roman"/>
                    <w:noProof/>
                    <w:webHidden/>
                  </w:rPr>
                  <w:tab/>
                </w:r>
                <w:r w:rsidR="00546B0D" w:rsidRPr="00FC7749">
                  <w:rPr>
                    <w:rFonts w:ascii="Times New Roman" w:hAnsi="Times New Roman" w:cs="Times New Roman"/>
                    <w:noProof/>
                    <w:webHidden/>
                  </w:rPr>
                  <w:fldChar w:fldCharType="begin"/>
                </w:r>
                <w:r w:rsidR="00546B0D" w:rsidRPr="00FC7749">
                  <w:rPr>
                    <w:rFonts w:ascii="Times New Roman" w:hAnsi="Times New Roman" w:cs="Times New Roman"/>
                    <w:noProof/>
                    <w:webHidden/>
                  </w:rPr>
                  <w:instrText xml:space="preserve"> PAGEREF _Toc233649268 \h </w:instrText>
                </w:r>
                <w:r w:rsidR="00546B0D" w:rsidRPr="00FC7749">
                  <w:rPr>
                    <w:rFonts w:ascii="Times New Roman" w:hAnsi="Times New Roman" w:cs="Times New Roman"/>
                    <w:noProof/>
                    <w:webHidden/>
                  </w:rPr>
                </w:r>
                <w:r w:rsidR="00546B0D" w:rsidRPr="00FC7749">
                  <w:rPr>
                    <w:rFonts w:ascii="Times New Roman" w:hAnsi="Times New Roman" w:cs="Times New Roman"/>
                    <w:noProof/>
                    <w:webHidden/>
                  </w:rPr>
                  <w:fldChar w:fldCharType="separate"/>
                </w:r>
                <w:r w:rsidR="00546B0D" w:rsidRPr="00FC7749">
                  <w:rPr>
                    <w:rFonts w:ascii="Times New Roman" w:hAnsi="Times New Roman" w:cs="Times New Roman"/>
                    <w:noProof/>
                    <w:webHidden/>
                  </w:rPr>
                  <w:t>33</w:t>
                </w:r>
                <w:r w:rsidR="00546B0D" w:rsidRPr="00FC7749">
                  <w:rPr>
                    <w:rFonts w:ascii="Times New Roman" w:hAnsi="Times New Roman" w:cs="Times New Roman"/>
                    <w:noProof/>
                    <w:webHidden/>
                  </w:rPr>
                  <w:fldChar w:fldCharType="end"/>
                </w:r>
              </w:hyperlink>
            </w:p>
            <w:p w14:paraId="56E45E8F" w14:textId="3213EFCB" w:rsidR="00546B0D" w:rsidRPr="00FC7749" w:rsidRDefault="00000000">
              <w:pPr>
                <w:pStyle w:val="Turinys2"/>
                <w:rPr>
                  <w:rFonts w:ascii="Times New Roman" w:hAnsi="Times New Roman" w:cs="Times New Roman"/>
                  <w:noProof/>
                  <w:kern w:val="2"/>
                  <w:sz w:val="24"/>
                  <w:szCs w:val="24"/>
                  <w:lang w:val="en-US" w:eastAsia="en-US"/>
                  <w14:ligatures w14:val="standardContextual"/>
                </w:rPr>
              </w:pPr>
              <w:hyperlink w:anchor="_Toc233649269" w:history="1">
                <w:r w:rsidR="00546B0D" w:rsidRPr="00FC7749">
                  <w:rPr>
                    <w:rStyle w:val="Hipersaitas"/>
                    <w:rFonts w:ascii="Times New Roman" w:eastAsia="Calibri" w:hAnsi="Times New Roman" w:cs="Times New Roman"/>
                    <w:noProof/>
                  </w:rPr>
                  <w:t>Pirkimo sąlygų 4 priedas „Tiekėjų kvalifikacijos reikalavimai ir reikalaujami kokybės bei aplinkos apsaugos vadybos sistemų standartai“</w:t>
                </w:r>
                <w:r w:rsidR="00546B0D" w:rsidRPr="00FC7749">
                  <w:rPr>
                    <w:rFonts w:ascii="Times New Roman" w:hAnsi="Times New Roman" w:cs="Times New Roman"/>
                    <w:noProof/>
                    <w:webHidden/>
                  </w:rPr>
                  <w:tab/>
                </w:r>
                <w:r w:rsidR="00546B0D" w:rsidRPr="00FC7749">
                  <w:rPr>
                    <w:rFonts w:ascii="Times New Roman" w:hAnsi="Times New Roman" w:cs="Times New Roman"/>
                    <w:noProof/>
                    <w:webHidden/>
                  </w:rPr>
                  <w:fldChar w:fldCharType="begin"/>
                </w:r>
                <w:r w:rsidR="00546B0D" w:rsidRPr="00FC7749">
                  <w:rPr>
                    <w:rFonts w:ascii="Times New Roman" w:hAnsi="Times New Roman" w:cs="Times New Roman"/>
                    <w:noProof/>
                    <w:webHidden/>
                  </w:rPr>
                  <w:instrText xml:space="preserve"> PAGEREF _Toc233649269 \h </w:instrText>
                </w:r>
                <w:r w:rsidR="00546B0D" w:rsidRPr="00FC7749">
                  <w:rPr>
                    <w:rFonts w:ascii="Times New Roman" w:hAnsi="Times New Roman" w:cs="Times New Roman"/>
                    <w:noProof/>
                    <w:webHidden/>
                  </w:rPr>
                </w:r>
                <w:r w:rsidR="00546B0D" w:rsidRPr="00FC7749">
                  <w:rPr>
                    <w:rFonts w:ascii="Times New Roman" w:hAnsi="Times New Roman" w:cs="Times New Roman"/>
                    <w:noProof/>
                    <w:webHidden/>
                  </w:rPr>
                  <w:fldChar w:fldCharType="separate"/>
                </w:r>
                <w:r w:rsidR="00546B0D" w:rsidRPr="00FC7749">
                  <w:rPr>
                    <w:rFonts w:ascii="Times New Roman" w:hAnsi="Times New Roman" w:cs="Times New Roman"/>
                    <w:noProof/>
                    <w:webHidden/>
                  </w:rPr>
                  <w:t>45</w:t>
                </w:r>
                <w:r w:rsidR="00546B0D" w:rsidRPr="00FC7749">
                  <w:rPr>
                    <w:rFonts w:ascii="Times New Roman" w:hAnsi="Times New Roman" w:cs="Times New Roman"/>
                    <w:noProof/>
                    <w:webHidden/>
                  </w:rPr>
                  <w:fldChar w:fldCharType="end"/>
                </w:r>
              </w:hyperlink>
            </w:p>
            <w:p w14:paraId="120C6E9E" w14:textId="3BB098B4" w:rsidR="00546B0D" w:rsidRPr="00FC7749" w:rsidRDefault="00000000">
              <w:pPr>
                <w:pStyle w:val="Turinys2"/>
                <w:rPr>
                  <w:rFonts w:ascii="Times New Roman" w:hAnsi="Times New Roman" w:cs="Times New Roman"/>
                  <w:noProof/>
                  <w:kern w:val="2"/>
                  <w:sz w:val="24"/>
                  <w:szCs w:val="24"/>
                  <w:lang w:val="en-US" w:eastAsia="en-US"/>
                  <w14:ligatures w14:val="standardContextual"/>
                </w:rPr>
              </w:pPr>
              <w:hyperlink w:anchor="_Toc233649270" w:history="1">
                <w:r w:rsidR="00546B0D" w:rsidRPr="00FC7749">
                  <w:rPr>
                    <w:rStyle w:val="Hipersaitas"/>
                    <w:rFonts w:ascii="Times New Roman" w:eastAsia="Calibri" w:hAnsi="Times New Roman" w:cs="Times New Roman"/>
                    <w:noProof/>
                  </w:rPr>
                  <w:t xml:space="preserve">Pirkimo sąlygų 5 priedas „EBVPD“ </w:t>
                </w:r>
                <w:r w:rsidR="00546B0D" w:rsidRPr="00FC7749">
                  <w:rPr>
                    <w:rStyle w:val="Hipersaitas"/>
                    <w:rFonts w:ascii="Times New Roman" w:hAnsi="Times New Roman" w:cs="Times New Roman"/>
                    <w:noProof/>
                  </w:rPr>
                  <w:t>(XML formatu)</w:t>
                </w:r>
                <w:r w:rsidR="00546B0D" w:rsidRPr="00FC7749">
                  <w:rPr>
                    <w:rFonts w:ascii="Times New Roman" w:hAnsi="Times New Roman" w:cs="Times New Roman"/>
                    <w:noProof/>
                    <w:webHidden/>
                  </w:rPr>
                  <w:tab/>
                </w:r>
                <w:r w:rsidR="00546B0D" w:rsidRPr="00FC7749">
                  <w:rPr>
                    <w:rFonts w:ascii="Times New Roman" w:hAnsi="Times New Roman" w:cs="Times New Roman"/>
                    <w:noProof/>
                    <w:webHidden/>
                  </w:rPr>
                  <w:fldChar w:fldCharType="begin"/>
                </w:r>
                <w:r w:rsidR="00546B0D" w:rsidRPr="00FC7749">
                  <w:rPr>
                    <w:rFonts w:ascii="Times New Roman" w:hAnsi="Times New Roman" w:cs="Times New Roman"/>
                    <w:noProof/>
                    <w:webHidden/>
                  </w:rPr>
                  <w:instrText xml:space="preserve"> PAGEREF _Toc233649270 \h </w:instrText>
                </w:r>
                <w:r w:rsidR="00546B0D" w:rsidRPr="00FC7749">
                  <w:rPr>
                    <w:rFonts w:ascii="Times New Roman" w:hAnsi="Times New Roman" w:cs="Times New Roman"/>
                    <w:noProof/>
                    <w:webHidden/>
                  </w:rPr>
                </w:r>
                <w:r w:rsidR="00546B0D" w:rsidRPr="00FC7749">
                  <w:rPr>
                    <w:rFonts w:ascii="Times New Roman" w:hAnsi="Times New Roman" w:cs="Times New Roman"/>
                    <w:noProof/>
                    <w:webHidden/>
                  </w:rPr>
                  <w:fldChar w:fldCharType="separate"/>
                </w:r>
                <w:r w:rsidR="00546B0D" w:rsidRPr="00FC7749">
                  <w:rPr>
                    <w:rFonts w:ascii="Times New Roman" w:hAnsi="Times New Roman" w:cs="Times New Roman"/>
                    <w:noProof/>
                    <w:webHidden/>
                  </w:rPr>
                  <w:t>22</w:t>
                </w:r>
                <w:r w:rsidR="00546B0D" w:rsidRPr="00FC7749">
                  <w:rPr>
                    <w:rFonts w:ascii="Times New Roman" w:hAnsi="Times New Roman" w:cs="Times New Roman"/>
                    <w:noProof/>
                    <w:webHidden/>
                  </w:rPr>
                  <w:fldChar w:fldCharType="end"/>
                </w:r>
              </w:hyperlink>
            </w:p>
            <w:p w14:paraId="01FC4EA3" w14:textId="36BA6075" w:rsidR="00546B0D" w:rsidRPr="00FC7749" w:rsidRDefault="00000000">
              <w:pPr>
                <w:pStyle w:val="Turinys2"/>
                <w:rPr>
                  <w:rFonts w:ascii="Times New Roman" w:hAnsi="Times New Roman" w:cs="Times New Roman"/>
                  <w:noProof/>
                  <w:kern w:val="2"/>
                  <w:sz w:val="24"/>
                  <w:szCs w:val="24"/>
                  <w:lang w:val="en-US" w:eastAsia="en-US"/>
                  <w14:ligatures w14:val="standardContextual"/>
                </w:rPr>
              </w:pPr>
              <w:hyperlink w:anchor="_Toc233649271" w:history="1">
                <w:r w:rsidR="00546B0D" w:rsidRPr="00FC7749">
                  <w:rPr>
                    <w:rStyle w:val="Hipersaitas"/>
                    <w:rFonts w:ascii="Times New Roman" w:eastAsia="Calibri" w:hAnsi="Times New Roman" w:cs="Times New Roman"/>
                    <w:noProof/>
                  </w:rPr>
                  <w:t>Pirkimo sąlygų 6 priedas „Pasiūlymo formos I-ai ir II-ai pirkimo objekto dalims“</w:t>
                </w:r>
                <w:r w:rsidR="00546B0D" w:rsidRPr="00FC7749">
                  <w:rPr>
                    <w:rFonts w:ascii="Times New Roman" w:hAnsi="Times New Roman" w:cs="Times New Roman"/>
                    <w:noProof/>
                    <w:webHidden/>
                  </w:rPr>
                  <w:tab/>
                </w:r>
                <w:r w:rsidR="00546B0D" w:rsidRPr="00FC7749">
                  <w:rPr>
                    <w:rFonts w:ascii="Times New Roman" w:hAnsi="Times New Roman" w:cs="Times New Roman"/>
                    <w:noProof/>
                    <w:webHidden/>
                  </w:rPr>
                  <w:fldChar w:fldCharType="begin"/>
                </w:r>
                <w:r w:rsidR="00546B0D" w:rsidRPr="00FC7749">
                  <w:rPr>
                    <w:rFonts w:ascii="Times New Roman" w:hAnsi="Times New Roman" w:cs="Times New Roman"/>
                    <w:noProof/>
                    <w:webHidden/>
                  </w:rPr>
                  <w:instrText xml:space="preserve"> PAGEREF _Toc233649271 \h </w:instrText>
                </w:r>
                <w:r w:rsidR="00546B0D" w:rsidRPr="00FC7749">
                  <w:rPr>
                    <w:rFonts w:ascii="Times New Roman" w:hAnsi="Times New Roman" w:cs="Times New Roman"/>
                    <w:noProof/>
                    <w:webHidden/>
                  </w:rPr>
                </w:r>
                <w:r w:rsidR="00546B0D" w:rsidRPr="00FC7749">
                  <w:rPr>
                    <w:rFonts w:ascii="Times New Roman" w:hAnsi="Times New Roman" w:cs="Times New Roman"/>
                    <w:noProof/>
                    <w:webHidden/>
                  </w:rPr>
                  <w:fldChar w:fldCharType="separate"/>
                </w:r>
                <w:r w:rsidR="00546B0D" w:rsidRPr="00FC7749">
                  <w:rPr>
                    <w:rFonts w:ascii="Times New Roman" w:hAnsi="Times New Roman" w:cs="Times New Roman"/>
                    <w:noProof/>
                    <w:webHidden/>
                  </w:rPr>
                  <w:t>23</w:t>
                </w:r>
                <w:r w:rsidR="00546B0D" w:rsidRPr="00FC7749">
                  <w:rPr>
                    <w:rFonts w:ascii="Times New Roman" w:hAnsi="Times New Roman" w:cs="Times New Roman"/>
                    <w:noProof/>
                    <w:webHidden/>
                  </w:rPr>
                  <w:fldChar w:fldCharType="end"/>
                </w:r>
              </w:hyperlink>
            </w:p>
            <w:p w14:paraId="47616F46" w14:textId="59414CCB" w:rsidR="00546B0D" w:rsidRPr="00FC7749" w:rsidRDefault="00000000">
              <w:pPr>
                <w:pStyle w:val="Turinys2"/>
                <w:rPr>
                  <w:rFonts w:ascii="Times New Roman" w:hAnsi="Times New Roman" w:cs="Times New Roman"/>
                  <w:noProof/>
                  <w:kern w:val="2"/>
                  <w:sz w:val="24"/>
                  <w:szCs w:val="24"/>
                  <w:lang w:val="en-US" w:eastAsia="en-US"/>
                  <w14:ligatures w14:val="standardContextual"/>
                </w:rPr>
              </w:pPr>
              <w:hyperlink w:anchor="_Toc233649272" w:history="1">
                <w:r w:rsidR="00546B0D" w:rsidRPr="00FC7749">
                  <w:rPr>
                    <w:rStyle w:val="Hipersaitas"/>
                    <w:rFonts w:ascii="Times New Roman" w:eastAsia="Calibri" w:hAnsi="Times New Roman" w:cs="Times New Roman"/>
                    <w:noProof/>
                  </w:rPr>
                  <w:t>Pirkimo sąlygų 7 priedas „Pasiūlymų vertinimo kriterijai ir sąlygos“</w:t>
                </w:r>
                <w:r w:rsidR="00546B0D" w:rsidRPr="00FC7749">
                  <w:rPr>
                    <w:rFonts w:ascii="Times New Roman" w:hAnsi="Times New Roman" w:cs="Times New Roman"/>
                    <w:noProof/>
                    <w:webHidden/>
                  </w:rPr>
                  <w:tab/>
                </w:r>
                <w:r w:rsidR="00546B0D" w:rsidRPr="00FC7749">
                  <w:rPr>
                    <w:rFonts w:ascii="Times New Roman" w:hAnsi="Times New Roman" w:cs="Times New Roman"/>
                    <w:noProof/>
                    <w:webHidden/>
                  </w:rPr>
                  <w:fldChar w:fldCharType="begin"/>
                </w:r>
                <w:r w:rsidR="00546B0D" w:rsidRPr="00FC7749">
                  <w:rPr>
                    <w:rFonts w:ascii="Times New Roman" w:hAnsi="Times New Roman" w:cs="Times New Roman"/>
                    <w:noProof/>
                    <w:webHidden/>
                  </w:rPr>
                  <w:instrText xml:space="preserve"> PAGEREF _Toc233649272 \h </w:instrText>
                </w:r>
                <w:r w:rsidR="00546B0D" w:rsidRPr="00FC7749">
                  <w:rPr>
                    <w:rFonts w:ascii="Times New Roman" w:hAnsi="Times New Roman" w:cs="Times New Roman"/>
                    <w:noProof/>
                    <w:webHidden/>
                  </w:rPr>
                </w:r>
                <w:r w:rsidR="00546B0D" w:rsidRPr="00FC7749">
                  <w:rPr>
                    <w:rFonts w:ascii="Times New Roman" w:hAnsi="Times New Roman" w:cs="Times New Roman"/>
                    <w:noProof/>
                    <w:webHidden/>
                  </w:rPr>
                  <w:fldChar w:fldCharType="separate"/>
                </w:r>
                <w:r w:rsidR="00546B0D" w:rsidRPr="00FC7749">
                  <w:rPr>
                    <w:rFonts w:ascii="Times New Roman" w:hAnsi="Times New Roman" w:cs="Times New Roman"/>
                    <w:noProof/>
                    <w:webHidden/>
                  </w:rPr>
                  <w:t>47</w:t>
                </w:r>
                <w:r w:rsidR="00546B0D" w:rsidRPr="00FC7749">
                  <w:rPr>
                    <w:rFonts w:ascii="Times New Roman" w:hAnsi="Times New Roman" w:cs="Times New Roman"/>
                    <w:noProof/>
                    <w:webHidden/>
                  </w:rPr>
                  <w:fldChar w:fldCharType="end"/>
                </w:r>
              </w:hyperlink>
            </w:p>
            <w:p w14:paraId="7351ECE6" w14:textId="6A0B197E" w:rsidR="00546B0D" w:rsidRPr="00FC7749" w:rsidRDefault="00000000">
              <w:pPr>
                <w:pStyle w:val="Turinys2"/>
                <w:rPr>
                  <w:rFonts w:ascii="Times New Roman" w:hAnsi="Times New Roman" w:cs="Times New Roman"/>
                  <w:noProof/>
                  <w:kern w:val="2"/>
                  <w:sz w:val="24"/>
                  <w:szCs w:val="24"/>
                  <w:lang w:val="en-US" w:eastAsia="en-US"/>
                  <w14:ligatures w14:val="standardContextual"/>
                </w:rPr>
              </w:pPr>
              <w:hyperlink w:anchor="_Toc233649302" w:history="1">
                <w:r w:rsidR="00546B0D" w:rsidRPr="00FC7749">
                  <w:rPr>
                    <w:rStyle w:val="Hipersaitas"/>
                    <w:rFonts w:ascii="Times New Roman" w:hAnsi="Times New Roman" w:cs="Times New Roman"/>
                    <w:noProof/>
                  </w:rPr>
                  <w:t>Pirkimo sąlygų 10 priedas „Sutarties projektas“</w:t>
                </w:r>
                <w:r w:rsidR="00546B0D" w:rsidRPr="00FC7749">
                  <w:rPr>
                    <w:rFonts w:ascii="Times New Roman" w:hAnsi="Times New Roman" w:cs="Times New Roman"/>
                    <w:noProof/>
                    <w:webHidden/>
                  </w:rPr>
                  <w:tab/>
                </w:r>
                <w:r w:rsidR="00546B0D" w:rsidRPr="00FC7749">
                  <w:rPr>
                    <w:rFonts w:ascii="Times New Roman" w:hAnsi="Times New Roman" w:cs="Times New Roman"/>
                    <w:noProof/>
                    <w:webHidden/>
                  </w:rPr>
                  <w:fldChar w:fldCharType="begin"/>
                </w:r>
                <w:r w:rsidR="00546B0D" w:rsidRPr="00FC7749">
                  <w:rPr>
                    <w:rFonts w:ascii="Times New Roman" w:hAnsi="Times New Roman" w:cs="Times New Roman"/>
                    <w:noProof/>
                    <w:webHidden/>
                  </w:rPr>
                  <w:instrText xml:space="preserve"> PAGEREF _Toc233649302 \h </w:instrText>
                </w:r>
                <w:r w:rsidR="00546B0D" w:rsidRPr="00FC7749">
                  <w:rPr>
                    <w:rFonts w:ascii="Times New Roman" w:hAnsi="Times New Roman" w:cs="Times New Roman"/>
                    <w:noProof/>
                    <w:webHidden/>
                  </w:rPr>
                </w:r>
                <w:r w:rsidR="00546B0D" w:rsidRPr="00FC7749">
                  <w:rPr>
                    <w:rFonts w:ascii="Times New Roman" w:hAnsi="Times New Roman" w:cs="Times New Roman"/>
                    <w:noProof/>
                    <w:webHidden/>
                  </w:rPr>
                  <w:fldChar w:fldCharType="separate"/>
                </w:r>
                <w:r w:rsidR="00546B0D" w:rsidRPr="00FC7749">
                  <w:rPr>
                    <w:rFonts w:ascii="Times New Roman" w:hAnsi="Times New Roman" w:cs="Times New Roman"/>
                    <w:noProof/>
                    <w:webHidden/>
                  </w:rPr>
                  <w:t>55</w:t>
                </w:r>
                <w:r w:rsidR="00546B0D" w:rsidRPr="00FC7749">
                  <w:rPr>
                    <w:rFonts w:ascii="Times New Roman" w:hAnsi="Times New Roman" w:cs="Times New Roman"/>
                    <w:noProof/>
                    <w:webHidden/>
                  </w:rPr>
                  <w:fldChar w:fldCharType="end"/>
                </w:r>
              </w:hyperlink>
            </w:p>
            <w:p w14:paraId="28FA2453" w14:textId="6C95C933" w:rsidR="00546B0D" w:rsidRPr="00FC7749" w:rsidRDefault="00000000">
              <w:pPr>
                <w:pStyle w:val="Turinys2"/>
                <w:rPr>
                  <w:rFonts w:ascii="Times New Roman" w:hAnsi="Times New Roman" w:cs="Times New Roman"/>
                  <w:noProof/>
                  <w:kern w:val="2"/>
                  <w:sz w:val="24"/>
                  <w:szCs w:val="24"/>
                  <w:lang w:val="en-US" w:eastAsia="en-US"/>
                  <w14:ligatures w14:val="standardContextual"/>
                </w:rPr>
              </w:pPr>
              <w:hyperlink w:anchor="_Toc233649303" w:history="1">
                <w:r w:rsidR="00546B0D" w:rsidRPr="00FC7749">
                  <w:rPr>
                    <w:rStyle w:val="Hipersaitas"/>
                    <w:rFonts w:ascii="Times New Roman" w:eastAsia="Calibri" w:hAnsi="Times New Roman" w:cs="Times New Roman"/>
                    <w:noProof/>
                  </w:rPr>
                  <w:t>Pirkimo sąlygų 9 priedas „Deklaracija dėl veiklos agresiją prieš Ukrainą vykdančiose šalyse nevykdymo“</w:t>
                </w:r>
                <w:r w:rsidR="00546B0D" w:rsidRPr="00FC7749">
                  <w:rPr>
                    <w:rFonts w:ascii="Times New Roman" w:hAnsi="Times New Roman" w:cs="Times New Roman"/>
                    <w:noProof/>
                    <w:webHidden/>
                  </w:rPr>
                  <w:tab/>
                </w:r>
                <w:r w:rsidR="00546B0D" w:rsidRPr="00FC7749">
                  <w:rPr>
                    <w:rFonts w:ascii="Times New Roman" w:hAnsi="Times New Roman" w:cs="Times New Roman"/>
                    <w:noProof/>
                    <w:webHidden/>
                  </w:rPr>
                  <w:fldChar w:fldCharType="begin"/>
                </w:r>
                <w:r w:rsidR="00546B0D" w:rsidRPr="00FC7749">
                  <w:rPr>
                    <w:rFonts w:ascii="Times New Roman" w:hAnsi="Times New Roman" w:cs="Times New Roman"/>
                    <w:noProof/>
                    <w:webHidden/>
                  </w:rPr>
                  <w:instrText xml:space="preserve"> PAGEREF _Toc233649303 \h </w:instrText>
                </w:r>
                <w:r w:rsidR="00546B0D" w:rsidRPr="00FC7749">
                  <w:rPr>
                    <w:rFonts w:ascii="Times New Roman" w:hAnsi="Times New Roman" w:cs="Times New Roman"/>
                    <w:noProof/>
                    <w:webHidden/>
                  </w:rPr>
                </w:r>
                <w:r w:rsidR="00546B0D" w:rsidRPr="00FC7749">
                  <w:rPr>
                    <w:rFonts w:ascii="Times New Roman" w:hAnsi="Times New Roman" w:cs="Times New Roman"/>
                    <w:noProof/>
                    <w:webHidden/>
                  </w:rPr>
                  <w:fldChar w:fldCharType="separate"/>
                </w:r>
                <w:r w:rsidR="00546B0D" w:rsidRPr="00FC7749">
                  <w:rPr>
                    <w:rFonts w:ascii="Times New Roman" w:hAnsi="Times New Roman" w:cs="Times New Roman"/>
                    <w:noProof/>
                    <w:webHidden/>
                  </w:rPr>
                  <w:t>87</w:t>
                </w:r>
                <w:r w:rsidR="00546B0D" w:rsidRPr="00FC7749">
                  <w:rPr>
                    <w:rFonts w:ascii="Times New Roman" w:hAnsi="Times New Roman" w:cs="Times New Roman"/>
                    <w:noProof/>
                    <w:webHidden/>
                  </w:rPr>
                  <w:fldChar w:fldCharType="end"/>
                </w:r>
              </w:hyperlink>
            </w:p>
            <w:p w14:paraId="0DDC40AE" w14:textId="1F5045DE" w:rsidR="001C24BC" w:rsidRPr="00FC7749" w:rsidRDefault="001C24BC" w:rsidP="004E4612">
              <w:pPr>
                <w:spacing w:after="120" w:line="20" w:lineRule="atLeast"/>
                <w:contextualSpacing/>
                <w:rPr>
                  <w:rFonts w:ascii="Times New Roman" w:hAnsi="Times New Roman" w:cs="Times New Roman"/>
                  <w:sz w:val="24"/>
                  <w:szCs w:val="24"/>
                </w:rPr>
              </w:pPr>
              <w:r w:rsidRPr="00FC7749">
                <w:rPr>
                  <w:rFonts w:ascii="Times New Roman" w:hAnsi="Times New Roman" w:cs="Times New Roman"/>
                  <w:b/>
                  <w:bCs/>
                  <w:color w:val="2B579A"/>
                  <w:sz w:val="24"/>
                  <w:szCs w:val="24"/>
                  <w:shd w:val="clear" w:color="auto" w:fill="E6E6E6"/>
                </w:rPr>
                <w:fldChar w:fldCharType="end"/>
              </w:r>
            </w:p>
          </w:sdtContent>
        </w:sdt>
        <w:p w14:paraId="73CCB438" w14:textId="0E813B55" w:rsidR="005F13F0" w:rsidRPr="00FC7749" w:rsidRDefault="001C24BC" w:rsidP="004E4612">
          <w:pPr>
            <w:spacing w:after="120" w:line="20" w:lineRule="atLeast"/>
            <w:contextualSpacing/>
            <w:rPr>
              <w:rFonts w:ascii="Times New Roman" w:hAnsi="Times New Roman" w:cs="Times New Roman"/>
              <w:sz w:val="24"/>
              <w:szCs w:val="24"/>
            </w:rPr>
          </w:pPr>
          <w:r w:rsidRPr="00FC7749">
            <w:rPr>
              <w:rFonts w:ascii="Times New Roman" w:hAnsi="Times New Roman" w:cs="Times New Roman"/>
              <w:sz w:val="24"/>
              <w:szCs w:val="24"/>
            </w:rPr>
            <w:br w:type="page"/>
          </w:r>
        </w:p>
      </w:sdtContent>
    </w:sdt>
    <w:p w14:paraId="7DBFF88B" w14:textId="0FE73970" w:rsidR="002415C7" w:rsidRPr="00FC7749" w:rsidRDefault="00263B34" w:rsidP="00457163">
      <w:pPr>
        <w:pStyle w:val="Antrat1"/>
        <w:numPr>
          <w:ilvl w:val="0"/>
          <w:numId w:val="1"/>
        </w:numPr>
        <w:spacing w:line="20" w:lineRule="atLeast"/>
        <w:ind w:left="567" w:hanging="567"/>
        <w:contextualSpacing/>
        <w:rPr>
          <w:rFonts w:ascii="Times New Roman" w:hAnsi="Times New Roman" w:cs="Times New Roman"/>
          <w:sz w:val="24"/>
          <w:szCs w:val="24"/>
        </w:rPr>
      </w:pPr>
      <w:bookmarkStart w:id="2" w:name="_Toc233649255"/>
      <w:bookmarkStart w:id="3" w:name="_Toc335201954"/>
      <w:bookmarkStart w:id="4" w:name="_Toc147739116"/>
      <w:r w:rsidRPr="00FC7749">
        <w:rPr>
          <w:rFonts w:ascii="Times New Roman" w:hAnsi="Times New Roman" w:cs="Times New Roman"/>
          <w:sz w:val="24"/>
          <w:szCs w:val="24"/>
        </w:rPr>
        <w:lastRenderedPageBreak/>
        <w:t>Bendra informacija</w:t>
      </w:r>
      <w:bookmarkEnd w:id="2"/>
    </w:p>
    <w:p w14:paraId="729CFD99" w14:textId="77777777" w:rsidR="00237E34" w:rsidRPr="00FC7749" w:rsidRDefault="00237E34">
      <w:pPr>
        <w:pStyle w:val="Sraopastraipa"/>
        <w:numPr>
          <w:ilvl w:val="1"/>
          <w:numId w:val="8"/>
        </w:numPr>
        <w:spacing w:after="0" w:line="20" w:lineRule="atLeast"/>
        <w:ind w:left="0" w:firstLine="567"/>
        <w:jc w:val="both"/>
        <w:rPr>
          <w:rFonts w:ascii="Times New Roman" w:hAnsi="Times New Roman" w:cs="Times New Roman"/>
          <w:sz w:val="24"/>
          <w:szCs w:val="24"/>
        </w:rPr>
      </w:pPr>
      <w:bookmarkStart w:id="5" w:name="_Ref39426332"/>
      <w:bookmarkStart w:id="6" w:name="_Ref39426338"/>
      <w:bookmarkEnd w:id="3"/>
      <w:r w:rsidRPr="00FC7749">
        <w:rPr>
          <w:rFonts w:ascii="Times New Roman" w:hAnsi="Times New Roman" w:cs="Times New Roman"/>
          <w:sz w:val="24"/>
          <w:szCs w:val="24"/>
        </w:rPr>
        <w:t xml:space="preserve">Perkančioji organizacija – </w:t>
      </w:r>
      <w:r w:rsidRPr="00FC7749">
        <w:rPr>
          <w:rFonts w:ascii="Times New Roman" w:eastAsia="Calibri" w:hAnsi="Times New Roman" w:cs="Times New Roman"/>
          <w:sz w:val="24"/>
          <w:szCs w:val="24"/>
        </w:rPr>
        <w:t>Viešojo saugumo tarnyba prie Vidaus reikalų ministerijos, juridinio asmens kodas 3</w:t>
      </w:r>
      <w:r w:rsidRPr="00FC7749">
        <w:rPr>
          <w:rFonts w:ascii="Times New Roman" w:eastAsia="Times New Roman" w:hAnsi="Times New Roman" w:cs="Times New Roman"/>
          <w:sz w:val="24"/>
          <w:szCs w:val="24"/>
        </w:rPr>
        <w:t>00666165</w:t>
      </w:r>
      <w:r w:rsidRPr="00FC7749">
        <w:rPr>
          <w:rFonts w:ascii="Times New Roman" w:eastAsia="Calibri" w:hAnsi="Times New Roman" w:cs="Times New Roman"/>
          <w:sz w:val="24"/>
          <w:szCs w:val="24"/>
        </w:rPr>
        <w:t xml:space="preserve">, adresas M. K. Paco g. 4, LT-10309 Vilnius, darbo laikas 7.30-16.30 val. </w:t>
      </w:r>
      <w:r w:rsidRPr="00FC7749">
        <w:rPr>
          <w:rFonts w:ascii="Times New Roman" w:eastAsiaTheme="minorHAnsi" w:hAnsi="Times New Roman" w:cs="Times New Roman"/>
          <w:sz w:val="24"/>
          <w:szCs w:val="24"/>
          <w:lang w:eastAsia="en-US"/>
        </w:rPr>
        <w:t>Perkančioji organizacija nėra PVM mokėtoja</w:t>
      </w:r>
      <w:r w:rsidRPr="00FC7749">
        <w:rPr>
          <w:rFonts w:ascii="Times New Roman" w:eastAsia="Calibri" w:hAnsi="Times New Roman" w:cs="Times New Roman"/>
          <w:sz w:val="24"/>
          <w:szCs w:val="24"/>
        </w:rPr>
        <w:t>.</w:t>
      </w:r>
    </w:p>
    <w:p w14:paraId="0BB9CB53" w14:textId="77777777" w:rsidR="00237E34" w:rsidRPr="00FC7749" w:rsidRDefault="00237E34" w:rsidP="00237E34">
      <w:pPr>
        <w:pStyle w:val="Sraopastraipa"/>
        <w:spacing w:after="0" w:line="240" w:lineRule="auto"/>
        <w:ind w:left="0" w:firstLine="567"/>
        <w:jc w:val="both"/>
        <w:rPr>
          <w:rFonts w:ascii="Times New Roman" w:hAnsi="Times New Roman" w:cs="Times New Roman"/>
          <w:sz w:val="24"/>
          <w:szCs w:val="24"/>
        </w:rPr>
      </w:pPr>
      <w:r w:rsidRPr="00FC7749">
        <w:rPr>
          <w:rFonts w:ascii="Times New Roman" w:hAnsi="Times New Roman" w:cs="Times New Roman"/>
          <w:sz w:val="24"/>
          <w:szCs w:val="24"/>
        </w:rPr>
        <w:t xml:space="preserve">1.2. </w:t>
      </w:r>
      <w:bookmarkStart w:id="7" w:name="_Hlk137231739"/>
      <w:r w:rsidRPr="00FC7749">
        <w:rPr>
          <w:rFonts w:ascii="Times New Roman" w:hAnsi="Times New Roman" w:cs="Times New Roman"/>
          <w:sz w:val="24"/>
          <w:szCs w:val="24"/>
        </w:rPr>
        <w:t xml:space="preserve">Pirkimas neatliekamas naudojantis centralizuotų pirkimų katalogu (toliau – CPO katalogas), </w:t>
      </w:r>
      <w:bookmarkStart w:id="8" w:name="_Hlk145923068"/>
      <w:r w:rsidRPr="00FC7749">
        <w:rPr>
          <w:rFonts w:ascii="Times New Roman" w:hAnsi="Times New Roman" w:cs="Times New Roman"/>
          <w:sz w:val="24"/>
          <w:szCs w:val="24"/>
        </w:rPr>
        <w:t>nes tokių prekių centralizuotų pirkimų kataloge nėra</w:t>
      </w:r>
      <w:bookmarkEnd w:id="8"/>
      <w:r w:rsidRPr="00FC7749">
        <w:rPr>
          <w:rFonts w:ascii="Times New Roman" w:hAnsi="Times New Roman" w:cs="Times New Roman"/>
          <w:sz w:val="24"/>
          <w:szCs w:val="24"/>
        </w:rPr>
        <w:t>.</w:t>
      </w:r>
      <w:bookmarkEnd w:id="7"/>
      <w:r w:rsidRPr="00FC7749">
        <w:rPr>
          <w:rFonts w:ascii="Times New Roman" w:hAnsi="Times New Roman" w:cs="Times New Roman"/>
          <w:sz w:val="24"/>
          <w:szCs w:val="24"/>
        </w:rPr>
        <w:t xml:space="preserve"> </w:t>
      </w:r>
    </w:p>
    <w:p w14:paraId="71B9E2A0" w14:textId="77777777" w:rsidR="00237E34" w:rsidRPr="00FC7749" w:rsidRDefault="00237E34" w:rsidP="00237E34">
      <w:pPr>
        <w:spacing w:after="0" w:line="240" w:lineRule="auto"/>
        <w:ind w:firstLine="567"/>
        <w:rPr>
          <w:rFonts w:ascii="Times New Roman" w:hAnsi="Times New Roman" w:cs="Times New Roman"/>
          <w:sz w:val="24"/>
          <w:szCs w:val="24"/>
        </w:rPr>
      </w:pPr>
      <w:r w:rsidRPr="00FC7749">
        <w:rPr>
          <w:rFonts w:ascii="Times New Roman" w:hAnsi="Times New Roman" w:cs="Times New Roman"/>
          <w:sz w:val="24"/>
          <w:szCs w:val="24"/>
        </w:rPr>
        <w:t xml:space="preserve">1.3.  </w:t>
      </w:r>
      <w:r w:rsidRPr="00FC7749">
        <w:rPr>
          <w:rFonts w:ascii="Times New Roman" w:eastAsia="Times New Roman" w:hAnsi="Times New Roman" w:cs="Times New Roman"/>
          <w:sz w:val="24"/>
          <w:szCs w:val="24"/>
        </w:rPr>
        <w:t>Perkančioji organizacija nerezervuoja teisės dalyvauti pirkime.</w:t>
      </w:r>
    </w:p>
    <w:p w14:paraId="03380C2A" w14:textId="77777777" w:rsidR="00237E34" w:rsidRPr="00FC7749" w:rsidRDefault="00237E34" w:rsidP="00237E34">
      <w:pPr>
        <w:pStyle w:val="Sraopastraipa"/>
        <w:spacing w:after="0" w:line="240" w:lineRule="auto"/>
        <w:ind w:left="0" w:firstLine="567"/>
        <w:jc w:val="both"/>
        <w:rPr>
          <w:rFonts w:ascii="Times New Roman" w:hAnsi="Times New Roman" w:cs="Times New Roman"/>
          <w:sz w:val="24"/>
          <w:szCs w:val="24"/>
        </w:rPr>
      </w:pPr>
      <w:r w:rsidRPr="00FC7749">
        <w:rPr>
          <w:rFonts w:ascii="Times New Roman" w:hAnsi="Times New Roman" w:cs="Times New Roman"/>
          <w:sz w:val="24"/>
          <w:szCs w:val="24"/>
        </w:rPr>
        <w:t>1.4. Stebėtojai dalyvauti Komisijos posėdžiuose nėra kviečiami.</w:t>
      </w:r>
    </w:p>
    <w:p w14:paraId="18375A70" w14:textId="77777777" w:rsidR="00237E34" w:rsidRPr="00FC7749" w:rsidRDefault="00237E34" w:rsidP="00237E34">
      <w:pPr>
        <w:spacing w:after="0" w:line="240" w:lineRule="auto"/>
        <w:ind w:left="360" w:firstLine="207"/>
        <w:jc w:val="both"/>
        <w:rPr>
          <w:rFonts w:ascii="Times New Roman" w:hAnsi="Times New Roman" w:cs="Times New Roman"/>
          <w:sz w:val="24"/>
          <w:szCs w:val="24"/>
        </w:rPr>
      </w:pPr>
      <w:r w:rsidRPr="00FC7749">
        <w:rPr>
          <w:rFonts w:ascii="Times New Roman" w:hAnsi="Times New Roman" w:cs="Times New Roman"/>
          <w:sz w:val="24"/>
          <w:szCs w:val="24"/>
        </w:rPr>
        <w:t>1.5. Atliekamas žaliasis pirkimas. Pirkimas vykdomas vadovaujantis Lietuvos Respublikos aplinkos ministro 2011 m. birželio 28 d. įsakymo Nr. D1-508 „</w:t>
      </w:r>
      <w:hyperlink r:id="rId11" w:history="1">
        <w:r w:rsidRPr="00FC7749">
          <w:rPr>
            <w:rStyle w:val="Hipersaitas"/>
            <w:rFonts w:ascii="Times New Roman" w:hAnsi="Times New Roman" w:cs="Times New Roman"/>
            <w:sz w:val="24"/>
            <w:szCs w:val="24"/>
            <w:u w:val="single"/>
          </w:rPr>
          <w:t>Dėl Aplinkos apsaugos kriterijų taikymo, vykdant žaliuosius pirkimus, tvarkos aprašo patvirtinimo</w:t>
        </w:r>
      </w:hyperlink>
      <w:r w:rsidRPr="00FC7749">
        <w:rPr>
          <w:rFonts w:ascii="Times New Roman" w:hAnsi="Times New Roman" w:cs="Times New Roman"/>
          <w:sz w:val="24"/>
          <w:szCs w:val="24"/>
        </w:rPr>
        <w:t>“ 4.4.4.4. punktu. Aplinkos apaugos kriterijai nustatyti specialiųjų pirkimo sąlygų 2 priede ,,Techninė specifikacija“.</w:t>
      </w:r>
    </w:p>
    <w:p w14:paraId="1E95307E" w14:textId="77777777" w:rsidR="00237E34" w:rsidRPr="00FC7749" w:rsidRDefault="00237E34">
      <w:pPr>
        <w:pStyle w:val="Sraopastraipa"/>
        <w:numPr>
          <w:ilvl w:val="1"/>
          <w:numId w:val="9"/>
        </w:numPr>
        <w:tabs>
          <w:tab w:val="left" w:pos="851"/>
          <w:tab w:val="left" w:pos="993"/>
        </w:tabs>
        <w:spacing w:after="0" w:line="240" w:lineRule="auto"/>
        <w:ind w:firstLine="207"/>
        <w:jc w:val="both"/>
        <w:rPr>
          <w:rFonts w:ascii="Times New Roman" w:hAnsi="Times New Roman" w:cs="Times New Roman"/>
          <w:sz w:val="24"/>
          <w:szCs w:val="24"/>
        </w:rPr>
      </w:pPr>
      <w:r w:rsidRPr="00FC7749">
        <w:rPr>
          <w:rFonts w:ascii="Times New Roman" w:hAnsi="Times New Roman" w:cs="Times New Roman"/>
          <w:sz w:val="24"/>
          <w:szCs w:val="24"/>
          <w:lang w:eastAsia="en-US"/>
        </w:rPr>
        <w:t xml:space="preserve">Pirkime </w:t>
      </w:r>
      <w:r w:rsidRPr="00FC7749">
        <w:rPr>
          <w:rFonts w:ascii="Times New Roman" w:hAnsi="Times New Roman" w:cs="Times New Roman"/>
          <w:sz w:val="24"/>
          <w:szCs w:val="24"/>
        </w:rPr>
        <w:t xml:space="preserve"> perkančioji organizacija</w:t>
      </w:r>
      <w:r w:rsidRPr="00FC7749">
        <w:rPr>
          <w:rFonts w:ascii="Times New Roman" w:hAnsi="Times New Roman" w:cs="Times New Roman"/>
          <w:sz w:val="24"/>
          <w:szCs w:val="24"/>
          <w:lang w:eastAsia="en-US"/>
        </w:rPr>
        <w:t xml:space="preserve"> nenumato skelbti pranešimo dėl savanoriško </w:t>
      </w:r>
      <w:r w:rsidRPr="00FC7749">
        <w:rPr>
          <w:rFonts w:ascii="Times New Roman" w:hAnsi="Times New Roman" w:cs="Times New Roman"/>
          <w:i/>
          <w:iCs/>
          <w:sz w:val="24"/>
          <w:szCs w:val="24"/>
          <w:lang w:eastAsia="en-US"/>
        </w:rPr>
        <w:t>ex ante</w:t>
      </w:r>
      <w:r w:rsidRPr="00FC7749">
        <w:rPr>
          <w:rFonts w:ascii="Times New Roman" w:hAnsi="Times New Roman" w:cs="Times New Roman"/>
          <w:sz w:val="24"/>
          <w:szCs w:val="24"/>
          <w:lang w:eastAsia="en-US"/>
        </w:rPr>
        <w:t xml:space="preserve"> skaidrumo.</w:t>
      </w:r>
    </w:p>
    <w:p w14:paraId="5C7205EC" w14:textId="77777777" w:rsidR="00237E34" w:rsidRPr="00FC7749" w:rsidRDefault="00237E34">
      <w:pPr>
        <w:pStyle w:val="Sraopastraipa"/>
        <w:numPr>
          <w:ilvl w:val="1"/>
          <w:numId w:val="9"/>
        </w:numPr>
        <w:tabs>
          <w:tab w:val="left" w:pos="851"/>
          <w:tab w:val="left" w:pos="993"/>
        </w:tabs>
        <w:spacing w:after="0" w:line="240" w:lineRule="auto"/>
        <w:ind w:left="0" w:firstLine="567"/>
        <w:jc w:val="both"/>
        <w:rPr>
          <w:rFonts w:ascii="Times New Roman" w:hAnsi="Times New Roman" w:cs="Times New Roman"/>
          <w:sz w:val="24"/>
          <w:szCs w:val="24"/>
        </w:rPr>
      </w:pPr>
      <w:r w:rsidRPr="00FC7749">
        <w:rPr>
          <w:rFonts w:ascii="Times New Roman" w:hAnsi="Times New Roman" w:cs="Times New Roman"/>
          <w:sz w:val="24"/>
          <w:szCs w:val="24"/>
        </w:rPr>
        <w:t>Pirkime neleidžiama pateikti alternatyvių pasiūlymų.</w:t>
      </w:r>
    </w:p>
    <w:p w14:paraId="1D5A18C3" w14:textId="77777777" w:rsidR="00237E34" w:rsidRPr="00FC7749" w:rsidRDefault="00237E34">
      <w:pPr>
        <w:pStyle w:val="Sraopastraipa"/>
        <w:numPr>
          <w:ilvl w:val="1"/>
          <w:numId w:val="9"/>
        </w:numPr>
        <w:tabs>
          <w:tab w:val="left" w:pos="993"/>
        </w:tabs>
        <w:spacing w:after="0" w:line="240" w:lineRule="auto"/>
        <w:ind w:firstLine="207"/>
        <w:jc w:val="both"/>
        <w:rPr>
          <w:rFonts w:ascii="Times New Roman" w:hAnsi="Times New Roman" w:cs="Times New Roman"/>
          <w:sz w:val="24"/>
          <w:szCs w:val="24"/>
        </w:rPr>
      </w:pPr>
      <w:r w:rsidRPr="00FC7749">
        <w:rPr>
          <w:rFonts w:ascii="Times New Roman" w:eastAsia="Arial" w:hAnsi="Times New Roman" w:cs="Times New Roman"/>
          <w:sz w:val="24"/>
          <w:szCs w:val="24"/>
        </w:rPr>
        <w:t>Bendrosios pirkimo sąlygos yra neatskiriama šių pirkimo sąlygų dalis.</w:t>
      </w:r>
    </w:p>
    <w:p w14:paraId="5DEDEBC7" w14:textId="1ED44FB6" w:rsidR="00B41C66" w:rsidRPr="00FC7749" w:rsidRDefault="00507DC9" w:rsidP="00717DCC">
      <w:pPr>
        <w:pStyle w:val="Antrat1"/>
        <w:spacing w:line="20" w:lineRule="atLeast"/>
        <w:contextualSpacing/>
        <w:rPr>
          <w:rFonts w:ascii="Times New Roman" w:hAnsi="Times New Roman" w:cs="Times New Roman"/>
          <w:sz w:val="24"/>
          <w:szCs w:val="24"/>
        </w:rPr>
      </w:pPr>
      <w:bookmarkStart w:id="9" w:name="_Toc233649256"/>
      <w:r w:rsidRPr="00FC7749">
        <w:rPr>
          <w:rFonts w:ascii="Times New Roman" w:hAnsi="Times New Roman" w:cs="Times New Roman"/>
          <w:sz w:val="24"/>
          <w:szCs w:val="24"/>
        </w:rPr>
        <w:t xml:space="preserve">2. </w:t>
      </w:r>
      <w:r w:rsidR="00B41C66" w:rsidRPr="00FC7749">
        <w:rPr>
          <w:rFonts w:ascii="Times New Roman" w:hAnsi="Times New Roman" w:cs="Times New Roman"/>
          <w:sz w:val="24"/>
          <w:szCs w:val="24"/>
        </w:rPr>
        <w:t>Pirkimo objektas</w:t>
      </w:r>
      <w:bookmarkEnd w:id="5"/>
      <w:bookmarkEnd w:id="6"/>
      <w:bookmarkEnd w:id="9"/>
    </w:p>
    <w:p w14:paraId="197D5E58" w14:textId="173270C1" w:rsidR="00E77D87" w:rsidRPr="00FC7749" w:rsidRDefault="00355318" w:rsidP="00355318">
      <w:pPr>
        <w:spacing w:after="0" w:line="20" w:lineRule="atLeast"/>
        <w:ind w:firstLine="567"/>
        <w:contextualSpacing/>
        <w:jc w:val="both"/>
        <w:rPr>
          <w:rFonts w:ascii="Times New Roman" w:hAnsi="Times New Roman" w:cs="Times New Roman"/>
          <w:sz w:val="24"/>
          <w:szCs w:val="24"/>
        </w:rPr>
      </w:pPr>
      <w:r w:rsidRPr="00FC7749">
        <w:rPr>
          <w:rFonts w:ascii="Times New Roman" w:hAnsi="Times New Roman" w:cs="Times New Roman"/>
          <w:sz w:val="24"/>
          <w:szCs w:val="24"/>
        </w:rPr>
        <w:t xml:space="preserve">2.1. </w:t>
      </w:r>
      <w:r w:rsidR="00E77D87" w:rsidRPr="00FC7749">
        <w:rPr>
          <w:rFonts w:ascii="Times New Roman" w:hAnsi="Times New Roman" w:cs="Times New Roman"/>
          <w:sz w:val="24"/>
          <w:szCs w:val="24"/>
        </w:rPr>
        <w:t>Perkančioji organizacija – Viešojo saugumo tarnyba prie Vidaus reikalų ministerijos, juridinio asmens kodas 3</w:t>
      </w:r>
      <w:r w:rsidR="00E77D87" w:rsidRPr="00FC7749">
        <w:rPr>
          <w:rFonts w:ascii="Times New Roman" w:eastAsia="Times New Roman" w:hAnsi="Times New Roman" w:cs="Times New Roman"/>
          <w:sz w:val="24"/>
          <w:szCs w:val="24"/>
        </w:rPr>
        <w:t>00666165</w:t>
      </w:r>
      <w:r w:rsidR="00E77D87" w:rsidRPr="00FC7749">
        <w:rPr>
          <w:rFonts w:ascii="Times New Roman" w:hAnsi="Times New Roman" w:cs="Times New Roman"/>
          <w:sz w:val="24"/>
          <w:szCs w:val="24"/>
        </w:rPr>
        <w:t xml:space="preserve">, adresas M. K. Paco g. 4, LT-10309 Vilnius, darbo laikas 7.30-16.30 val. </w:t>
      </w:r>
      <w:r w:rsidR="00E77D87" w:rsidRPr="00FC7749">
        <w:rPr>
          <w:rFonts w:ascii="Times New Roman" w:hAnsi="Times New Roman" w:cs="Times New Roman"/>
          <w:sz w:val="24"/>
          <w:szCs w:val="24"/>
          <w:lang w:eastAsia="en-US"/>
        </w:rPr>
        <w:t>Perkančioji organizacija nėra PVM mokėtoja</w:t>
      </w:r>
      <w:r w:rsidR="00E77D87" w:rsidRPr="00FC7749">
        <w:rPr>
          <w:rFonts w:ascii="Times New Roman" w:hAnsi="Times New Roman" w:cs="Times New Roman"/>
          <w:sz w:val="24"/>
          <w:szCs w:val="24"/>
        </w:rPr>
        <w:t>.</w:t>
      </w:r>
    </w:p>
    <w:p w14:paraId="79990DB6" w14:textId="2D25A300" w:rsidR="00E77D87" w:rsidRPr="00FC7749" w:rsidRDefault="00355318" w:rsidP="00E77D87">
      <w:pPr>
        <w:spacing w:after="0" w:line="240" w:lineRule="auto"/>
        <w:ind w:firstLine="567"/>
        <w:contextualSpacing/>
        <w:jc w:val="both"/>
        <w:rPr>
          <w:rFonts w:ascii="Times New Roman" w:hAnsi="Times New Roman" w:cs="Times New Roman"/>
          <w:sz w:val="24"/>
          <w:szCs w:val="24"/>
        </w:rPr>
      </w:pPr>
      <w:r w:rsidRPr="00FC7749">
        <w:rPr>
          <w:rFonts w:ascii="Times New Roman" w:hAnsi="Times New Roman" w:cs="Times New Roman"/>
          <w:sz w:val="24"/>
          <w:szCs w:val="24"/>
        </w:rPr>
        <w:t>2</w:t>
      </w:r>
      <w:r w:rsidR="00E77D87" w:rsidRPr="00FC7749">
        <w:rPr>
          <w:rFonts w:ascii="Times New Roman" w:hAnsi="Times New Roman" w:cs="Times New Roman"/>
          <w:sz w:val="24"/>
          <w:szCs w:val="24"/>
        </w:rPr>
        <w:t xml:space="preserve">.2. Pirkimas neatliekamas naudojantis centralizuotų pirkimų katalogu (toliau – CPO katalogas), nes tokių prekių centralizuotų pirkimų kataloge nėra. </w:t>
      </w:r>
    </w:p>
    <w:p w14:paraId="152AE239" w14:textId="39B26ED2" w:rsidR="004D2168" w:rsidRDefault="004D2168" w:rsidP="00E77D87">
      <w:pPr>
        <w:spacing w:after="0" w:line="240" w:lineRule="auto"/>
        <w:ind w:firstLine="567"/>
        <w:contextualSpacing/>
        <w:jc w:val="both"/>
        <w:rPr>
          <w:rFonts w:ascii="Times New Roman" w:hAnsi="Times New Roman" w:cs="Times New Roman"/>
          <w:sz w:val="24"/>
          <w:szCs w:val="24"/>
        </w:rPr>
      </w:pPr>
      <w:r w:rsidRPr="00FC7749">
        <w:rPr>
          <w:rFonts w:ascii="Times New Roman" w:hAnsi="Times New Roman" w:cs="Times New Roman"/>
          <w:sz w:val="24"/>
          <w:szCs w:val="24"/>
        </w:rPr>
        <w:t>Pirkimo objektas skaidomas į dvi dalis, kurių apimtys ir dalykas, reikalavimai ir techninė specifikacija apibrėžti specialiųjų pirkimo sąlygų 2 priede Techninė specifikacija. Perkančioji organizacija sudarys vieną sutartį dėl pirkimo dalių, dėl kurių laimėtoju nustatytas tas pats tiekėjas.</w:t>
      </w:r>
    </w:p>
    <w:p w14:paraId="3E62E1A7" w14:textId="12F7487B" w:rsidR="00A3320E" w:rsidRPr="00FC7749" w:rsidRDefault="00A3320E" w:rsidP="00E77D87">
      <w:pPr>
        <w:spacing w:after="0" w:line="240" w:lineRule="auto"/>
        <w:ind w:firstLine="567"/>
        <w:contextualSpacing/>
        <w:jc w:val="both"/>
        <w:rPr>
          <w:rFonts w:ascii="Times New Roman" w:hAnsi="Times New Roman" w:cs="Times New Roman"/>
          <w:sz w:val="24"/>
          <w:szCs w:val="24"/>
        </w:rPr>
      </w:pPr>
      <w:r w:rsidRPr="00A3320E">
        <w:rPr>
          <w:rFonts w:ascii="Times New Roman" w:hAnsi="Times New Roman" w:cs="Times New Roman"/>
          <w:sz w:val="24"/>
          <w:szCs w:val="24"/>
        </w:rPr>
        <w:t xml:space="preserve">Sutarčiai taikoma fiksuotos </w:t>
      </w:r>
      <w:r>
        <w:rPr>
          <w:rFonts w:ascii="Times New Roman" w:hAnsi="Times New Roman" w:cs="Times New Roman"/>
          <w:sz w:val="24"/>
          <w:szCs w:val="24"/>
        </w:rPr>
        <w:t>į</w:t>
      </w:r>
      <w:r w:rsidRPr="00A3320E">
        <w:rPr>
          <w:rFonts w:ascii="Times New Roman" w:hAnsi="Times New Roman" w:cs="Times New Roman"/>
          <w:sz w:val="24"/>
          <w:szCs w:val="24"/>
        </w:rPr>
        <w:t>kain</w:t>
      </w:r>
      <w:r>
        <w:rPr>
          <w:rFonts w:ascii="Times New Roman" w:hAnsi="Times New Roman" w:cs="Times New Roman"/>
          <w:sz w:val="24"/>
          <w:szCs w:val="24"/>
        </w:rPr>
        <w:t>io</w:t>
      </w:r>
      <w:r w:rsidRPr="00A3320E">
        <w:rPr>
          <w:rFonts w:ascii="Times New Roman" w:hAnsi="Times New Roman" w:cs="Times New Roman"/>
          <w:sz w:val="24"/>
          <w:szCs w:val="24"/>
        </w:rPr>
        <w:t xml:space="preserve"> kainodara.</w:t>
      </w:r>
    </w:p>
    <w:p w14:paraId="4A9781E3" w14:textId="0B274944" w:rsidR="00355318" w:rsidRPr="00FC7749" w:rsidRDefault="00355318" w:rsidP="00E77D87">
      <w:pPr>
        <w:spacing w:after="0" w:line="240" w:lineRule="auto"/>
        <w:ind w:firstLine="567"/>
        <w:contextualSpacing/>
        <w:jc w:val="both"/>
        <w:rPr>
          <w:rFonts w:ascii="Times New Roman" w:hAnsi="Times New Roman" w:cs="Times New Roman"/>
          <w:sz w:val="24"/>
          <w:szCs w:val="24"/>
        </w:rPr>
      </w:pPr>
      <w:r w:rsidRPr="00FC7749">
        <w:rPr>
          <w:rFonts w:ascii="Times New Roman" w:hAnsi="Times New Roman" w:cs="Times New Roman"/>
          <w:sz w:val="24"/>
          <w:szCs w:val="24"/>
        </w:rPr>
        <w:t xml:space="preserve">I-a pirkimo objekto dalis: Avalynė žemu aulu </w:t>
      </w:r>
      <w:r w:rsidR="00A3320E">
        <w:rPr>
          <w:rFonts w:ascii="Times New Roman" w:hAnsi="Times New Roman" w:cs="Times New Roman"/>
          <w:sz w:val="24"/>
          <w:szCs w:val="24"/>
        </w:rPr>
        <w:t xml:space="preserve">preliminarus kiekis </w:t>
      </w:r>
      <w:r w:rsidRPr="00FC7749">
        <w:rPr>
          <w:rFonts w:ascii="Times New Roman" w:hAnsi="Times New Roman" w:cs="Times New Roman"/>
          <w:sz w:val="24"/>
          <w:szCs w:val="24"/>
        </w:rPr>
        <w:t>480 porų. Sudaromos sutarties maksimali vertė 60000 Eur be PVM</w:t>
      </w:r>
    </w:p>
    <w:p w14:paraId="4F7A7507" w14:textId="15919488" w:rsidR="00355318" w:rsidRPr="00FC7749" w:rsidRDefault="00355318" w:rsidP="00E77D87">
      <w:pPr>
        <w:spacing w:after="0" w:line="240" w:lineRule="auto"/>
        <w:ind w:firstLine="567"/>
        <w:contextualSpacing/>
        <w:jc w:val="both"/>
        <w:rPr>
          <w:rFonts w:ascii="Times New Roman" w:hAnsi="Times New Roman" w:cs="Times New Roman"/>
          <w:sz w:val="24"/>
          <w:szCs w:val="24"/>
        </w:rPr>
      </w:pPr>
      <w:r w:rsidRPr="00FC7749">
        <w:rPr>
          <w:rFonts w:ascii="Times New Roman" w:hAnsi="Times New Roman" w:cs="Times New Roman"/>
          <w:sz w:val="24"/>
          <w:szCs w:val="24"/>
        </w:rPr>
        <w:t xml:space="preserve">II-a pirkimo objekto dalis: Avalynė paaukštintu aulu </w:t>
      </w:r>
      <w:r w:rsidR="00A3320E">
        <w:rPr>
          <w:rFonts w:ascii="Times New Roman" w:hAnsi="Times New Roman" w:cs="Times New Roman"/>
          <w:sz w:val="24"/>
          <w:szCs w:val="24"/>
        </w:rPr>
        <w:t xml:space="preserve">preliminarus kiekis </w:t>
      </w:r>
      <w:r w:rsidRPr="00FC7749">
        <w:rPr>
          <w:rFonts w:ascii="Times New Roman" w:hAnsi="Times New Roman" w:cs="Times New Roman"/>
          <w:sz w:val="24"/>
          <w:szCs w:val="24"/>
        </w:rPr>
        <w:t>450 porų. Sudaromos sutarties maksimali vertė 60000 Eur be PVM</w:t>
      </w:r>
    </w:p>
    <w:p w14:paraId="7FB004B6" w14:textId="2BF567B1" w:rsidR="00E77D87" w:rsidRPr="00FC7749" w:rsidRDefault="00355318" w:rsidP="00E77D87">
      <w:pPr>
        <w:spacing w:after="0" w:line="240" w:lineRule="auto"/>
        <w:ind w:firstLine="567"/>
        <w:rPr>
          <w:rFonts w:ascii="Times New Roman" w:eastAsia="Calibri" w:hAnsi="Times New Roman" w:cs="Times New Roman"/>
          <w:sz w:val="24"/>
          <w:szCs w:val="24"/>
        </w:rPr>
      </w:pPr>
      <w:r w:rsidRPr="00FC7749">
        <w:rPr>
          <w:rFonts w:ascii="Times New Roman" w:eastAsia="Calibri" w:hAnsi="Times New Roman" w:cs="Times New Roman"/>
          <w:sz w:val="24"/>
          <w:szCs w:val="24"/>
        </w:rPr>
        <w:t>2</w:t>
      </w:r>
      <w:r w:rsidR="00E77D87" w:rsidRPr="00FC7749">
        <w:rPr>
          <w:rFonts w:ascii="Times New Roman" w:eastAsia="Calibri" w:hAnsi="Times New Roman" w:cs="Times New Roman"/>
          <w:sz w:val="24"/>
          <w:szCs w:val="24"/>
        </w:rPr>
        <w:t xml:space="preserve">.3.  </w:t>
      </w:r>
      <w:r w:rsidR="00E77D87" w:rsidRPr="00FC7749">
        <w:rPr>
          <w:rFonts w:ascii="Times New Roman" w:eastAsia="Times New Roman" w:hAnsi="Times New Roman" w:cs="Times New Roman"/>
          <w:sz w:val="24"/>
          <w:szCs w:val="24"/>
        </w:rPr>
        <w:t>Perkančioji organizacija nerezervuoja teisės dalyvauti pirkime.</w:t>
      </w:r>
    </w:p>
    <w:p w14:paraId="1EB1B53A" w14:textId="554E4FD1" w:rsidR="00E77D87" w:rsidRPr="00FC7749" w:rsidRDefault="00355318" w:rsidP="00E77D87">
      <w:pPr>
        <w:spacing w:after="0" w:line="240" w:lineRule="auto"/>
        <w:ind w:firstLine="567"/>
        <w:contextualSpacing/>
        <w:jc w:val="both"/>
        <w:rPr>
          <w:rFonts w:ascii="Times New Roman" w:hAnsi="Times New Roman" w:cs="Times New Roman"/>
          <w:sz w:val="24"/>
          <w:szCs w:val="24"/>
        </w:rPr>
      </w:pPr>
      <w:r w:rsidRPr="00FC7749">
        <w:rPr>
          <w:rFonts w:ascii="Times New Roman" w:hAnsi="Times New Roman" w:cs="Times New Roman"/>
          <w:sz w:val="24"/>
          <w:szCs w:val="24"/>
        </w:rPr>
        <w:t>2</w:t>
      </w:r>
      <w:r w:rsidR="00E77D87" w:rsidRPr="00FC7749">
        <w:rPr>
          <w:rFonts w:ascii="Times New Roman" w:hAnsi="Times New Roman" w:cs="Times New Roman"/>
          <w:sz w:val="24"/>
          <w:szCs w:val="24"/>
        </w:rPr>
        <w:t>.4. Stebėtojai dalyvauti Komisijos posėdžiuose nėra kviečiami.</w:t>
      </w:r>
    </w:p>
    <w:p w14:paraId="669AD786" w14:textId="1B1C7E03" w:rsidR="00355318" w:rsidRPr="00FC7749" w:rsidRDefault="00355318" w:rsidP="00355318">
      <w:pPr>
        <w:spacing w:after="0" w:line="240" w:lineRule="auto"/>
        <w:ind w:firstLine="567"/>
        <w:jc w:val="both"/>
        <w:rPr>
          <w:rFonts w:ascii="Times New Roman" w:eastAsia="Calibri" w:hAnsi="Times New Roman" w:cs="Times New Roman"/>
          <w:sz w:val="24"/>
          <w:szCs w:val="24"/>
        </w:rPr>
      </w:pPr>
      <w:r w:rsidRPr="00FC7749">
        <w:rPr>
          <w:rFonts w:ascii="Times New Roman" w:eastAsia="Calibri" w:hAnsi="Times New Roman" w:cs="Times New Roman"/>
          <w:sz w:val="24"/>
          <w:szCs w:val="24"/>
        </w:rPr>
        <w:t>2</w:t>
      </w:r>
      <w:r w:rsidR="00E77D87" w:rsidRPr="00FC7749">
        <w:rPr>
          <w:rFonts w:ascii="Times New Roman" w:eastAsia="Calibri" w:hAnsi="Times New Roman" w:cs="Times New Roman"/>
          <w:sz w:val="24"/>
          <w:szCs w:val="24"/>
        </w:rPr>
        <w:t xml:space="preserve">.5. Atliekamas žaliasis pirkimas. Pirkimas vykdomas vadovaujantis Lietuvos Respublikos aplinkos ministro 2011 m. birželio 28 d. įsakymo Nr. D1-508 </w:t>
      </w:r>
      <w:r w:rsidR="00E77D87" w:rsidRPr="00441F62">
        <w:rPr>
          <w:rFonts w:ascii="Times New Roman" w:eastAsia="Calibri" w:hAnsi="Times New Roman" w:cs="Times New Roman"/>
          <w:sz w:val="24"/>
          <w:szCs w:val="24"/>
        </w:rPr>
        <w:t>„</w:t>
      </w:r>
      <w:hyperlink r:id="rId12" w:history="1">
        <w:r w:rsidR="00E77D87" w:rsidRPr="00441F62">
          <w:rPr>
            <w:rFonts w:ascii="Times New Roman" w:eastAsia="Calibri" w:hAnsi="Times New Roman" w:cs="Times New Roman"/>
            <w:sz w:val="24"/>
            <w:szCs w:val="24"/>
            <w:u w:val="single"/>
          </w:rPr>
          <w:t>Dėl Aplinkos apsaugos kriterijų taikymo, vykdant žaliuosius pirkimus, tvarkos aprašo patvirtinimo</w:t>
        </w:r>
      </w:hyperlink>
      <w:r w:rsidR="00E77D87" w:rsidRPr="00441F62">
        <w:rPr>
          <w:rFonts w:ascii="Times New Roman" w:eastAsia="Calibri" w:hAnsi="Times New Roman" w:cs="Times New Roman"/>
          <w:sz w:val="24"/>
          <w:szCs w:val="24"/>
        </w:rPr>
        <w:t>“ 4.4.4.</w:t>
      </w:r>
      <w:r w:rsidR="00441F62" w:rsidRPr="00441F62">
        <w:rPr>
          <w:rFonts w:ascii="Times New Roman" w:eastAsia="Calibri" w:hAnsi="Times New Roman" w:cs="Times New Roman"/>
          <w:sz w:val="24"/>
          <w:szCs w:val="24"/>
        </w:rPr>
        <w:t>3</w:t>
      </w:r>
      <w:r w:rsidR="00E77D87" w:rsidRPr="00441F62">
        <w:rPr>
          <w:rFonts w:ascii="Times New Roman" w:eastAsia="Calibri" w:hAnsi="Times New Roman" w:cs="Times New Roman"/>
          <w:sz w:val="24"/>
          <w:szCs w:val="24"/>
        </w:rPr>
        <w:t>.</w:t>
      </w:r>
      <w:r w:rsidR="00E77D87" w:rsidRPr="00FC7749">
        <w:rPr>
          <w:rFonts w:ascii="Times New Roman" w:eastAsia="Calibri" w:hAnsi="Times New Roman" w:cs="Times New Roman"/>
          <w:sz w:val="24"/>
          <w:szCs w:val="24"/>
        </w:rPr>
        <w:t xml:space="preserve"> punktu. Aplinkos apaugos kriterijai nustatyti specialiųjų pirkimo sąlygų 2 priede ,,Techninė specifikacija“.</w:t>
      </w:r>
    </w:p>
    <w:p w14:paraId="786B208F" w14:textId="16B4A879" w:rsidR="00E77D87" w:rsidRPr="00FC7749" w:rsidRDefault="00355318" w:rsidP="00355318">
      <w:pPr>
        <w:spacing w:after="0" w:line="240" w:lineRule="auto"/>
        <w:ind w:firstLine="360"/>
        <w:jc w:val="both"/>
        <w:rPr>
          <w:rFonts w:ascii="Times New Roman" w:eastAsia="Calibri" w:hAnsi="Times New Roman" w:cs="Times New Roman"/>
          <w:sz w:val="24"/>
          <w:szCs w:val="24"/>
        </w:rPr>
      </w:pPr>
      <w:r w:rsidRPr="00FC7749">
        <w:rPr>
          <w:rFonts w:ascii="Times New Roman" w:eastAsia="Calibri" w:hAnsi="Times New Roman" w:cs="Times New Roman"/>
          <w:sz w:val="24"/>
          <w:szCs w:val="24"/>
        </w:rPr>
        <w:t xml:space="preserve">2.6. </w:t>
      </w:r>
      <w:r w:rsidR="00E77D87" w:rsidRPr="00FC7749">
        <w:rPr>
          <w:rFonts w:ascii="Times New Roman" w:hAnsi="Times New Roman" w:cs="Times New Roman"/>
          <w:sz w:val="24"/>
          <w:szCs w:val="24"/>
          <w:lang w:eastAsia="en-US"/>
        </w:rPr>
        <w:t xml:space="preserve">Pirkime </w:t>
      </w:r>
      <w:r w:rsidR="00E77D87" w:rsidRPr="00FC7749">
        <w:rPr>
          <w:rFonts w:ascii="Times New Roman" w:hAnsi="Times New Roman" w:cs="Times New Roman"/>
          <w:sz w:val="24"/>
          <w:szCs w:val="24"/>
        </w:rPr>
        <w:t xml:space="preserve"> perkančioji organizacija</w:t>
      </w:r>
      <w:r w:rsidR="00E77D87" w:rsidRPr="00FC7749">
        <w:rPr>
          <w:rFonts w:ascii="Times New Roman" w:hAnsi="Times New Roman" w:cs="Times New Roman"/>
          <w:sz w:val="24"/>
          <w:szCs w:val="24"/>
          <w:lang w:eastAsia="en-US"/>
        </w:rPr>
        <w:t xml:space="preserve"> nenumato skelbti pranešimo dėl savanoriško </w:t>
      </w:r>
      <w:r w:rsidR="00E77D87" w:rsidRPr="00FC7749">
        <w:rPr>
          <w:rFonts w:ascii="Times New Roman" w:hAnsi="Times New Roman" w:cs="Times New Roman"/>
          <w:i/>
          <w:iCs/>
          <w:sz w:val="24"/>
          <w:szCs w:val="24"/>
          <w:lang w:eastAsia="en-US"/>
        </w:rPr>
        <w:t>ex ante</w:t>
      </w:r>
      <w:r w:rsidR="00E77D87" w:rsidRPr="00FC7749">
        <w:rPr>
          <w:rFonts w:ascii="Times New Roman" w:hAnsi="Times New Roman" w:cs="Times New Roman"/>
          <w:sz w:val="24"/>
          <w:szCs w:val="24"/>
          <w:lang w:eastAsia="en-US"/>
        </w:rPr>
        <w:t xml:space="preserve"> skaidrumo.</w:t>
      </w:r>
    </w:p>
    <w:p w14:paraId="40CD0B4E" w14:textId="2D46C322" w:rsidR="00E77D87" w:rsidRPr="00FC7749" w:rsidRDefault="00355318" w:rsidP="00355318">
      <w:pPr>
        <w:spacing w:after="0" w:line="240" w:lineRule="auto"/>
        <w:ind w:firstLine="360"/>
        <w:contextualSpacing/>
        <w:jc w:val="both"/>
        <w:rPr>
          <w:rFonts w:ascii="Times New Roman" w:hAnsi="Times New Roman" w:cs="Times New Roman"/>
          <w:sz w:val="24"/>
          <w:szCs w:val="24"/>
        </w:rPr>
      </w:pPr>
      <w:r w:rsidRPr="00FC7749">
        <w:rPr>
          <w:rFonts w:ascii="Times New Roman" w:hAnsi="Times New Roman" w:cs="Times New Roman"/>
          <w:sz w:val="24"/>
          <w:szCs w:val="24"/>
        </w:rPr>
        <w:t xml:space="preserve">2.7. </w:t>
      </w:r>
      <w:r w:rsidR="00E77D87" w:rsidRPr="00FC7749">
        <w:rPr>
          <w:rFonts w:ascii="Times New Roman" w:hAnsi="Times New Roman" w:cs="Times New Roman"/>
          <w:sz w:val="24"/>
          <w:szCs w:val="24"/>
        </w:rPr>
        <w:t>Pirkime neleidžiama pateikti alternatyvių pasiūlymų.</w:t>
      </w:r>
    </w:p>
    <w:p w14:paraId="5B897B6C" w14:textId="389D3AB1" w:rsidR="00E77D87" w:rsidRPr="00FC7749" w:rsidRDefault="00355318" w:rsidP="00355318">
      <w:pPr>
        <w:spacing w:after="0" w:line="240" w:lineRule="auto"/>
        <w:ind w:firstLine="360"/>
        <w:contextualSpacing/>
        <w:jc w:val="both"/>
        <w:rPr>
          <w:rFonts w:ascii="Times New Roman" w:hAnsi="Times New Roman" w:cs="Times New Roman"/>
          <w:sz w:val="24"/>
          <w:szCs w:val="24"/>
        </w:rPr>
      </w:pPr>
      <w:r w:rsidRPr="00FC7749">
        <w:rPr>
          <w:rFonts w:ascii="Times New Roman" w:eastAsia="Arial" w:hAnsi="Times New Roman" w:cs="Times New Roman"/>
          <w:sz w:val="24"/>
          <w:szCs w:val="24"/>
        </w:rPr>
        <w:t xml:space="preserve">2.8. </w:t>
      </w:r>
      <w:r w:rsidR="00E77D87" w:rsidRPr="00FC7749">
        <w:rPr>
          <w:rFonts w:ascii="Times New Roman" w:eastAsia="Arial" w:hAnsi="Times New Roman" w:cs="Times New Roman"/>
          <w:sz w:val="24"/>
          <w:szCs w:val="24"/>
        </w:rPr>
        <w:t>Bendrosios pirkimo sąlygos yra neatskiriama šių pirkimo sąlygų dalis.</w:t>
      </w:r>
    </w:p>
    <w:p w14:paraId="0CA81FB8" w14:textId="1A3E6AC9" w:rsidR="00325243" w:rsidRPr="00FC7749" w:rsidRDefault="00325243" w:rsidP="00FE7FEB">
      <w:pPr>
        <w:pStyle w:val="Sraopastraipa"/>
        <w:spacing w:after="0" w:line="240" w:lineRule="auto"/>
        <w:ind w:left="0" w:firstLine="567"/>
        <w:jc w:val="both"/>
        <w:rPr>
          <w:rFonts w:ascii="Times New Roman" w:hAnsi="Times New Roman" w:cs="Times New Roman"/>
          <w:sz w:val="24"/>
          <w:szCs w:val="24"/>
        </w:rPr>
      </w:pPr>
      <w:r w:rsidRPr="00FC7749">
        <w:rPr>
          <w:rFonts w:ascii="Times New Roman" w:hAnsi="Times New Roman" w:cs="Times New Roman"/>
          <w:sz w:val="24"/>
          <w:szCs w:val="24"/>
        </w:rPr>
        <w:t>2.</w:t>
      </w:r>
      <w:r w:rsidR="00355318" w:rsidRPr="00FC7749">
        <w:rPr>
          <w:rFonts w:ascii="Times New Roman" w:hAnsi="Times New Roman" w:cs="Times New Roman"/>
          <w:sz w:val="24"/>
          <w:szCs w:val="24"/>
        </w:rPr>
        <w:t>9</w:t>
      </w:r>
      <w:r w:rsidRPr="00FC7749">
        <w:rPr>
          <w:rFonts w:ascii="Times New Roman" w:hAnsi="Times New Roman" w:cs="Times New Roman"/>
          <w:sz w:val="24"/>
          <w:szCs w:val="24"/>
        </w:rPr>
        <w:t>.</w:t>
      </w:r>
      <w:r w:rsidR="00E53E12" w:rsidRPr="00FC7749">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w:t>
      </w:r>
      <w:r w:rsidR="00E53E12" w:rsidRPr="00FC7749">
        <w:rPr>
          <w:rFonts w:ascii="Times New Roman" w:hAnsi="Times New Roman" w:cs="Times New Roman"/>
          <w:sz w:val="24"/>
          <w:szCs w:val="24"/>
        </w:rPr>
        <w:lastRenderedPageBreak/>
        <w:t xml:space="preserve">paslaugoms, ar prekių ženklas, patentas, tipai, konkreti kilmė ar gamyba, </w:t>
      </w:r>
      <w:r w:rsidR="00245655" w:rsidRPr="00FC7749">
        <w:rPr>
          <w:rFonts w:ascii="Times New Roman" w:hAnsi="Times New Roman" w:cs="Times New Roman"/>
          <w:sz w:val="24"/>
          <w:szCs w:val="24"/>
        </w:rPr>
        <w:t xml:space="preserve">turi būti </w:t>
      </w:r>
      <w:r w:rsidR="00AE7624" w:rsidRPr="00FC7749">
        <w:rPr>
          <w:rFonts w:ascii="Times New Roman" w:hAnsi="Times New Roman" w:cs="Times New Roman"/>
          <w:sz w:val="24"/>
          <w:szCs w:val="24"/>
        </w:rPr>
        <w:t xml:space="preserve">laikoma, kad kiekviena tokia nuoroda yra pateikta su žodžiais „arba lygiavertis“. </w:t>
      </w:r>
    </w:p>
    <w:p w14:paraId="3031DC86" w14:textId="7F100775" w:rsidR="00004521" w:rsidRPr="00FC7749" w:rsidRDefault="00004521" w:rsidP="00FE7FEB">
      <w:pPr>
        <w:pStyle w:val="Sraopastraipa"/>
        <w:spacing w:after="0" w:line="240" w:lineRule="auto"/>
        <w:ind w:left="0" w:firstLine="567"/>
        <w:jc w:val="both"/>
        <w:rPr>
          <w:rFonts w:ascii="Times New Roman" w:hAnsi="Times New Roman" w:cs="Times New Roman"/>
          <w:sz w:val="24"/>
          <w:szCs w:val="24"/>
        </w:rPr>
      </w:pPr>
      <w:r w:rsidRPr="00FC7749">
        <w:rPr>
          <w:rFonts w:ascii="Times New Roman" w:hAnsi="Times New Roman" w:cs="Times New Roman"/>
          <w:sz w:val="24"/>
          <w:szCs w:val="24"/>
        </w:rPr>
        <w:t>2.</w:t>
      </w:r>
      <w:r w:rsidR="00355318" w:rsidRPr="00FC7749">
        <w:rPr>
          <w:rFonts w:ascii="Times New Roman" w:hAnsi="Times New Roman" w:cs="Times New Roman"/>
          <w:sz w:val="24"/>
          <w:szCs w:val="24"/>
        </w:rPr>
        <w:t>10</w:t>
      </w:r>
      <w:r w:rsidRPr="00FC7749">
        <w:rPr>
          <w:rFonts w:ascii="Times New Roman" w:hAnsi="Times New Roman" w:cs="Times New Roman"/>
          <w:sz w:val="24"/>
          <w:szCs w:val="24"/>
        </w:rPr>
        <w:t>. Jeigu apibūdinant pirkimo objektą techninėje specifikacijoje nurodytas standartas</w:t>
      </w:r>
      <w:r w:rsidR="00245655" w:rsidRPr="00FC7749">
        <w:rPr>
          <w:rFonts w:ascii="Times New Roman" w:hAnsi="Times New Roman" w:cs="Times New Roman"/>
          <w:sz w:val="24"/>
          <w:szCs w:val="24"/>
        </w:rPr>
        <w:t xml:space="preserve">, </w:t>
      </w:r>
      <w:r w:rsidR="00245655" w:rsidRPr="00FC7749">
        <w:rPr>
          <w:rFonts w:ascii="Times New Roman" w:hAnsi="Times New Roman" w:cs="Times New Roman"/>
          <w:color w:val="000000"/>
          <w:sz w:val="24"/>
          <w:szCs w:val="24"/>
        </w:rPr>
        <w:t>techninis liudijimas ar bendrosios techninės specifikacijos</w:t>
      </w:r>
      <w:r w:rsidR="00046522" w:rsidRPr="00FC7749">
        <w:rPr>
          <w:rFonts w:ascii="Times New Roman" w:hAnsi="Times New Roman" w:cs="Times New Roman"/>
          <w:color w:val="000000"/>
          <w:sz w:val="24"/>
          <w:szCs w:val="24"/>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FC7749">
        <w:rPr>
          <w:rFonts w:ascii="Times New Roman" w:hAnsi="Times New Roman" w:cs="Times New Roman"/>
          <w:color w:val="000000"/>
          <w:sz w:val="24"/>
          <w:szCs w:val="24"/>
        </w:rPr>
        <w:t xml:space="preserve">, </w:t>
      </w:r>
      <w:r w:rsidR="00245655" w:rsidRPr="00FC7749">
        <w:rPr>
          <w:rFonts w:ascii="Times New Roman" w:hAnsi="Times New Roman" w:cs="Times New Roman"/>
          <w:sz w:val="24"/>
          <w:szCs w:val="24"/>
        </w:rPr>
        <w:t xml:space="preserve">turi būti laikoma, kad kiekviena tokia nuoroda yra pateikta su žodžiais „arba lygiavertis“. </w:t>
      </w:r>
    </w:p>
    <w:p w14:paraId="40884692" w14:textId="72423265" w:rsidR="00336748" w:rsidRPr="00FC7749" w:rsidRDefault="00336748" w:rsidP="00336748">
      <w:pPr>
        <w:spacing w:after="0" w:line="240" w:lineRule="auto"/>
        <w:ind w:firstLine="567"/>
        <w:jc w:val="both"/>
        <w:rPr>
          <w:rFonts w:ascii="Times New Roman" w:hAnsi="Times New Roman" w:cs="Times New Roman"/>
          <w:sz w:val="24"/>
          <w:szCs w:val="24"/>
        </w:rPr>
      </w:pPr>
      <w:r w:rsidRPr="00FC7749">
        <w:rPr>
          <w:rFonts w:ascii="Times New Roman" w:hAnsi="Times New Roman" w:cs="Times New Roman"/>
          <w:sz w:val="24"/>
          <w:szCs w:val="24"/>
        </w:rPr>
        <w:t>2.11. Tiekėjas kartu su pasiūlymu turi pateikti I-os pirkimo objekto dalies – avalynės žemu aulu ir/ar II-os pirkimo objekto dalies – avalynės paaukštintu aulu pavyzdį/pavyzdžius, visiškai atitinkantį techninėje specifikacijoje nurodytus reikalavimus.</w:t>
      </w:r>
    </w:p>
    <w:p w14:paraId="470834B7" w14:textId="282E6CE0" w:rsidR="00336748" w:rsidRPr="00FC7749" w:rsidRDefault="00336748" w:rsidP="00336748">
      <w:pPr>
        <w:spacing w:after="0" w:line="240" w:lineRule="auto"/>
        <w:ind w:firstLine="567"/>
        <w:jc w:val="both"/>
        <w:rPr>
          <w:rFonts w:ascii="Times New Roman" w:hAnsi="Times New Roman" w:cs="Times New Roman"/>
          <w:sz w:val="24"/>
          <w:szCs w:val="24"/>
        </w:rPr>
      </w:pPr>
      <w:r w:rsidRPr="00FC7749">
        <w:rPr>
          <w:rFonts w:ascii="Times New Roman" w:hAnsi="Times New Roman" w:cs="Times New Roman"/>
          <w:sz w:val="24"/>
          <w:szCs w:val="24"/>
        </w:rPr>
        <w:t>2.12. Prekės pavyzdys turi būti pristatytas iki pasiūlymų pateikimo termino pabaigos, kuris nurodytas skelbime apie pirkimą adresu M.K. Paco g. 4, LT-10309 Vilnius. Pavyzdys pateikiamas sandariai užklijuotoje pakuotėje su užrašu: „</w:t>
      </w:r>
      <w:r w:rsidR="00E85C08" w:rsidRPr="00FC7749">
        <w:rPr>
          <w:rFonts w:ascii="Times New Roman" w:hAnsi="Times New Roman" w:cs="Times New Roman"/>
          <w:sz w:val="24"/>
          <w:szCs w:val="24"/>
        </w:rPr>
        <w:t>AVALYNĖS ŽEMU IR PAAUKŠTINTU AULU PIRKIMUI</w:t>
      </w:r>
      <w:r w:rsidRPr="00FC7749">
        <w:rPr>
          <w:rFonts w:ascii="Times New Roman" w:hAnsi="Times New Roman" w:cs="Times New Roman"/>
          <w:sz w:val="24"/>
          <w:szCs w:val="24"/>
        </w:rPr>
        <w:t>“. Ant pakuotės užrašomas prekės pavadinimas, perkančiosios organizacijos pavadinimas, adresas, tiekėjo pavadinimas ir adresas. Vėliau pateiktas pavyzdys nebus priimamas, o pasiūlymas atmestas (pavyzdys yra sudėtinė pasiūlymo dalis ir pavėlavus pateikti pavyzdį laikoma, kad tiekėjas pavėlavo pateikti pasiūlymą);</w:t>
      </w:r>
    </w:p>
    <w:p w14:paraId="20DB3CFB" w14:textId="243B8DA6" w:rsidR="00336748" w:rsidRPr="00FC7749" w:rsidRDefault="00336748" w:rsidP="00336748">
      <w:pPr>
        <w:spacing w:after="0" w:line="240" w:lineRule="auto"/>
        <w:ind w:firstLine="567"/>
        <w:jc w:val="both"/>
        <w:rPr>
          <w:rFonts w:ascii="Times New Roman" w:hAnsi="Times New Roman" w:cs="Times New Roman"/>
          <w:sz w:val="24"/>
          <w:szCs w:val="24"/>
        </w:rPr>
      </w:pPr>
      <w:r w:rsidRPr="00FC7749">
        <w:rPr>
          <w:rFonts w:ascii="Times New Roman" w:hAnsi="Times New Roman" w:cs="Times New Roman"/>
          <w:sz w:val="24"/>
          <w:szCs w:val="24"/>
        </w:rPr>
        <w:t>2.13. Po sutarties pasirašymo per 2 savaites pirkimo dalyviai (išskyrus pirkimo laimėtoją, kurio pateiktas prekės pavyzdys lieka perkančiajai organizacijai iki sutarties galiojimo pabaigos) gali atsiimti pateiktus pavyzdžius. Vėliau nustatyto termino pateikti prašymai atsiimti pavyzdžius gali būti netenkinami ir pretenzijos dėl pavyzdžių saugojimo nebus priimtos;</w:t>
      </w:r>
    </w:p>
    <w:p w14:paraId="15BF1D43" w14:textId="2BD67FCA" w:rsidR="00336748" w:rsidRPr="00FC7749" w:rsidRDefault="00336748" w:rsidP="00336748">
      <w:pPr>
        <w:pStyle w:val="Sraopastraipa"/>
        <w:spacing w:after="0" w:line="240" w:lineRule="auto"/>
        <w:ind w:left="0" w:firstLine="567"/>
        <w:jc w:val="both"/>
        <w:rPr>
          <w:rFonts w:ascii="Times New Roman" w:hAnsi="Times New Roman" w:cs="Times New Roman"/>
          <w:sz w:val="24"/>
          <w:szCs w:val="24"/>
        </w:rPr>
      </w:pPr>
      <w:r w:rsidRPr="00FC7749">
        <w:rPr>
          <w:rFonts w:ascii="Times New Roman" w:hAnsi="Times New Roman" w:cs="Times New Roman"/>
          <w:sz w:val="24"/>
          <w:szCs w:val="24"/>
        </w:rPr>
        <w:t>2.14. Prekės pavyzdžio pateikimo išlaidas dengia tiekėjai. Perkančioji organizacija neprisiima prekės pavyzdžio atsitiktinio sugadinimo ar sunaikinimo išlaidų.</w:t>
      </w:r>
    </w:p>
    <w:p w14:paraId="4A15C736" w14:textId="77777777" w:rsidR="00336748" w:rsidRPr="00FC7749" w:rsidRDefault="00336748" w:rsidP="00FE7FEB">
      <w:pPr>
        <w:pStyle w:val="Sraopastraipa"/>
        <w:spacing w:after="0" w:line="240" w:lineRule="auto"/>
        <w:ind w:left="0" w:firstLine="567"/>
        <w:jc w:val="both"/>
        <w:rPr>
          <w:rFonts w:ascii="Times New Roman" w:hAnsi="Times New Roman" w:cs="Times New Roman"/>
          <w:sz w:val="24"/>
          <w:szCs w:val="24"/>
        </w:rPr>
      </w:pPr>
    </w:p>
    <w:p w14:paraId="5734BACD" w14:textId="77777777" w:rsidR="0083071D" w:rsidRPr="00FC7749" w:rsidRDefault="0083071D" w:rsidP="00DE7037">
      <w:pPr>
        <w:pStyle w:val="Sraopastraipa"/>
        <w:spacing w:after="0" w:line="240" w:lineRule="auto"/>
        <w:ind w:left="0" w:firstLine="567"/>
        <w:jc w:val="both"/>
        <w:rPr>
          <w:rFonts w:ascii="Times New Roman" w:hAnsi="Times New Roman" w:cs="Times New Roman"/>
          <w:sz w:val="24"/>
          <w:szCs w:val="24"/>
        </w:rPr>
      </w:pPr>
    </w:p>
    <w:p w14:paraId="7B478B03" w14:textId="61CA0F5A" w:rsidR="00D22226" w:rsidRPr="00FC7749" w:rsidRDefault="00202323" w:rsidP="00202323">
      <w:pPr>
        <w:pStyle w:val="Antrat1"/>
        <w:spacing w:line="20" w:lineRule="atLeast"/>
        <w:contextualSpacing/>
        <w:rPr>
          <w:rFonts w:ascii="Times New Roman" w:hAnsi="Times New Roman" w:cs="Times New Roman"/>
          <w:sz w:val="24"/>
          <w:szCs w:val="24"/>
        </w:rPr>
      </w:pPr>
      <w:bookmarkStart w:id="10" w:name="_Toc233649257"/>
      <w:r w:rsidRPr="00FC7749">
        <w:rPr>
          <w:rFonts w:ascii="Times New Roman" w:hAnsi="Times New Roman" w:cs="Times New Roman"/>
          <w:sz w:val="24"/>
          <w:szCs w:val="24"/>
        </w:rPr>
        <w:t>3.</w:t>
      </w:r>
      <w:r w:rsidR="00D24970" w:rsidRPr="00FC7749">
        <w:rPr>
          <w:rFonts w:ascii="Times New Roman" w:hAnsi="Times New Roman" w:cs="Times New Roman"/>
          <w:sz w:val="24"/>
          <w:szCs w:val="24"/>
        </w:rPr>
        <w:t xml:space="preserve"> </w:t>
      </w:r>
      <w:bookmarkStart w:id="11" w:name="_Ref39427921"/>
      <w:bookmarkStart w:id="12" w:name="_Ref39427927"/>
      <w:bookmarkStart w:id="13" w:name="_Ref39740354"/>
      <w:r w:rsidR="00D22226" w:rsidRPr="00FC7749">
        <w:rPr>
          <w:rFonts w:ascii="Times New Roman" w:hAnsi="Times New Roman" w:cs="Times New Roman"/>
          <w:sz w:val="24"/>
          <w:szCs w:val="24"/>
        </w:rPr>
        <w:t>Susitikimai su tiekėjais</w:t>
      </w:r>
      <w:bookmarkEnd w:id="11"/>
      <w:bookmarkEnd w:id="12"/>
      <w:r w:rsidR="003B6924" w:rsidRPr="00FC7749">
        <w:rPr>
          <w:rFonts w:ascii="Times New Roman" w:hAnsi="Times New Roman" w:cs="Times New Roman"/>
          <w:sz w:val="24"/>
          <w:szCs w:val="24"/>
        </w:rPr>
        <w:t xml:space="preserve"> ir objekto apžiūra</w:t>
      </w:r>
      <w:bookmarkEnd w:id="10"/>
      <w:bookmarkEnd w:id="13"/>
    </w:p>
    <w:p w14:paraId="24A7FE06" w14:textId="2E8C4452" w:rsidR="00BE0587" w:rsidRPr="00FC7749" w:rsidRDefault="00862DB8" w:rsidP="00355318">
      <w:pPr>
        <w:pStyle w:val="Sraopastraipa"/>
        <w:spacing w:after="0"/>
        <w:ind w:left="0" w:firstLine="567"/>
        <w:jc w:val="both"/>
        <w:rPr>
          <w:rFonts w:ascii="Times New Roman" w:hAnsi="Times New Roman" w:cs="Times New Roman"/>
          <w:i/>
          <w:color w:val="FF0000"/>
          <w:sz w:val="24"/>
          <w:szCs w:val="24"/>
        </w:rPr>
      </w:pPr>
      <w:r w:rsidRPr="00FC7749">
        <w:rPr>
          <w:rFonts w:ascii="Times New Roman" w:hAnsi="Times New Roman" w:cs="Times New Roman"/>
          <w:iCs/>
          <w:sz w:val="24"/>
          <w:szCs w:val="24"/>
        </w:rPr>
        <w:t>3.1.</w:t>
      </w:r>
      <w:r w:rsidRPr="00FC7749">
        <w:rPr>
          <w:rFonts w:ascii="Times New Roman" w:hAnsi="Times New Roman" w:cs="Times New Roman"/>
          <w:i/>
          <w:color w:val="FF0000"/>
          <w:sz w:val="24"/>
          <w:szCs w:val="24"/>
        </w:rPr>
        <w:t xml:space="preserve"> </w:t>
      </w:r>
      <w:r w:rsidR="00355318" w:rsidRPr="00FC7749">
        <w:rPr>
          <w:rFonts w:ascii="Times New Roman" w:hAnsi="Times New Roman" w:cs="Times New Roman"/>
          <w:i/>
          <w:color w:val="FF0000"/>
          <w:sz w:val="24"/>
          <w:szCs w:val="24"/>
        </w:rPr>
        <w:t xml:space="preserve"> </w:t>
      </w:r>
      <w:r w:rsidR="00B176FD" w:rsidRPr="00FC7749">
        <w:rPr>
          <w:rFonts w:ascii="Times New Roman" w:hAnsi="Times New Roman" w:cs="Times New Roman"/>
          <w:sz w:val="24"/>
          <w:szCs w:val="24"/>
        </w:rPr>
        <w:t xml:space="preserve">Perkančioji organizacija nerengs susitikimo su tiekėjais dėl pirkimo </w:t>
      </w:r>
      <w:r w:rsidR="004257A5" w:rsidRPr="00FC7749">
        <w:rPr>
          <w:rFonts w:ascii="Times New Roman" w:hAnsi="Times New Roman" w:cs="Times New Roman"/>
          <w:sz w:val="24"/>
          <w:szCs w:val="24"/>
        </w:rPr>
        <w:t>sąlyg</w:t>
      </w:r>
      <w:r w:rsidR="00B176FD" w:rsidRPr="00FC7749">
        <w:rPr>
          <w:rFonts w:ascii="Times New Roman" w:hAnsi="Times New Roman" w:cs="Times New Roman"/>
          <w:sz w:val="24"/>
          <w:szCs w:val="24"/>
        </w:rPr>
        <w:t>ų</w:t>
      </w:r>
      <w:r w:rsidR="00946722" w:rsidRPr="00FC7749">
        <w:rPr>
          <w:rFonts w:ascii="Times New Roman" w:hAnsi="Times New Roman" w:cs="Times New Roman"/>
          <w:sz w:val="24"/>
          <w:szCs w:val="24"/>
        </w:rPr>
        <w:t xml:space="preserve"> paaiškinimo</w:t>
      </w:r>
      <w:r w:rsidR="00B176FD" w:rsidRPr="00FC7749">
        <w:rPr>
          <w:rFonts w:ascii="Times New Roman" w:hAnsi="Times New Roman" w:cs="Times New Roman"/>
          <w:sz w:val="24"/>
          <w:szCs w:val="24"/>
        </w:rPr>
        <w:t>.</w:t>
      </w:r>
      <w:r w:rsidR="00355318" w:rsidRPr="00FC7749">
        <w:rPr>
          <w:rFonts w:ascii="Times New Roman" w:hAnsi="Times New Roman" w:cs="Times New Roman"/>
          <w:sz w:val="24"/>
          <w:szCs w:val="24"/>
        </w:rPr>
        <w:t xml:space="preserve"> </w:t>
      </w:r>
      <w:r w:rsidR="00BE0587" w:rsidRPr="00FC7749">
        <w:rPr>
          <w:rFonts w:ascii="Times New Roman" w:eastAsiaTheme="minorHAnsi" w:hAnsi="Times New Roman" w:cs="Times New Roman"/>
          <w:sz w:val="24"/>
          <w:szCs w:val="24"/>
          <w:lang w:eastAsia="en-US"/>
        </w:rPr>
        <w:t>P</w:t>
      </w:r>
      <w:r w:rsidR="00BE0587" w:rsidRPr="00FC7749">
        <w:rPr>
          <w:rFonts w:ascii="Times New Roman" w:hAnsi="Times New Roman" w:cs="Times New Roman"/>
          <w:sz w:val="24"/>
          <w:szCs w:val="24"/>
        </w:rPr>
        <w:t>erkančioji organizacija nerengs objekto apžiūros.</w:t>
      </w:r>
    </w:p>
    <w:p w14:paraId="6443D2FF" w14:textId="040A41C9" w:rsidR="00C94B9F" w:rsidRPr="00FC7749" w:rsidRDefault="00AD57B1" w:rsidP="00AD57B1">
      <w:pPr>
        <w:pStyle w:val="Antrat1"/>
        <w:spacing w:line="20" w:lineRule="atLeast"/>
        <w:contextualSpacing/>
        <w:rPr>
          <w:rFonts w:ascii="Times New Roman" w:hAnsi="Times New Roman" w:cs="Times New Roman"/>
          <w:sz w:val="24"/>
          <w:szCs w:val="24"/>
        </w:rPr>
      </w:pPr>
      <w:bookmarkStart w:id="14" w:name="_Ref39473754"/>
      <w:bookmarkStart w:id="15" w:name="_Ref39473761"/>
      <w:bookmarkStart w:id="16" w:name="_Ref39474188"/>
      <w:bookmarkStart w:id="17" w:name="_Toc233649258"/>
      <w:r w:rsidRPr="00FC7749">
        <w:rPr>
          <w:rFonts w:ascii="Times New Roman" w:hAnsi="Times New Roman" w:cs="Times New Roman"/>
          <w:sz w:val="24"/>
          <w:szCs w:val="24"/>
        </w:rPr>
        <w:t xml:space="preserve">4. </w:t>
      </w:r>
      <w:r w:rsidR="00173ACB" w:rsidRPr="00FC7749">
        <w:rPr>
          <w:rFonts w:ascii="Times New Roman" w:hAnsi="Times New Roman" w:cs="Times New Roman"/>
          <w:sz w:val="24"/>
          <w:szCs w:val="24"/>
        </w:rPr>
        <w:t>Tiekėjų pašalinimo pagrindai</w:t>
      </w:r>
      <w:bookmarkEnd w:id="14"/>
      <w:bookmarkEnd w:id="15"/>
      <w:bookmarkEnd w:id="16"/>
      <w:r w:rsidR="00975F1F" w:rsidRPr="00FC7749">
        <w:rPr>
          <w:rFonts w:ascii="Times New Roman" w:hAnsi="Times New Roman" w:cs="Times New Roman"/>
          <w:sz w:val="24"/>
          <w:szCs w:val="24"/>
        </w:rPr>
        <w:t xml:space="preserve"> ir kvalifikacijos reikalavimai</w:t>
      </w:r>
      <w:bookmarkEnd w:id="17"/>
    </w:p>
    <w:p w14:paraId="47A15FF3" w14:textId="77777777" w:rsidR="00D37F93" w:rsidRPr="00FC7749" w:rsidRDefault="00D37F93" w:rsidP="00D37F93">
      <w:pPr>
        <w:pStyle w:val="Sraopastraipa"/>
        <w:spacing w:after="120" w:line="20" w:lineRule="atLeast"/>
        <w:ind w:left="0" w:firstLine="567"/>
        <w:jc w:val="both"/>
        <w:rPr>
          <w:rFonts w:ascii="Times New Roman" w:hAnsi="Times New Roman" w:cs="Times New Roman"/>
          <w:sz w:val="24"/>
          <w:szCs w:val="24"/>
        </w:rPr>
      </w:pPr>
      <w:r w:rsidRPr="00FC7749">
        <w:rPr>
          <w:rFonts w:ascii="Times New Roman" w:hAnsi="Times New Roman" w:cs="Times New Roman"/>
          <w:sz w:val="24"/>
          <w:szCs w:val="24"/>
        </w:rPr>
        <w:t>4.1. Reikalavimai dėl tiekėjo ir</w:t>
      </w:r>
      <w:bookmarkStart w:id="18" w:name="_Hlk41039660"/>
      <w:r w:rsidRPr="00FC7749">
        <w:rPr>
          <w:rFonts w:ascii="Times New Roman" w:hAnsi="Times New Roman" w:cs="Times New Roman"/>
          <w:sz w:val="24"/>
          <w:szCs w:val="24"/>
        </w:rPr>
        <w:t xml:space="preserve"> subtiekėjų (jei taikoma), ūkio subjektų, kurių pajėgumais tiekėjas remiasi, </w:t>
      </w:r>
      <w:bookmarkEnd w:id="18"/>
      <w:r w:rsidRPr="00FC7749">
        <w:rPr>
          <w:rFonts w:ascii="Times New Roman" w:hAnsi="Times New Roman" w:cs="Times New Roman"/>
          <w:sz w:val="24"/>
          <w:szCs w:val="24"/>
        </w:rPr>
        <w:t xml:space="preserve">pašalinimo pagrindų nebuvimo bei jų nebuvimą patvirtinantys dokumentai nurodyti specialiųjų pirkimo sąlygų 3 priede ,,Pašalinimo pagrindai. </w:t>
      </w:r>
    </w:p>
    <w:p w14:paraId="14EAB549" w14:textId="77777777" w:rsidR="00D37F93" w:rsidRPr="00FC7749" w:rsidRDefault="00D37F93" w:rsidP="00D37F93">
      <w:pPr>
        <w:pStyle w:val="Sraopastraipa"/>
        <w:tabs>
          <w:tab w:val="left" w:pos="851"/>
        </w:tabs>
        <w:spacing w:after="0" w:line="20" w:lineRule="atLeast"/>
        <w:ind w:left="0" w:firstLine="567"/>
        <w:jc w:val="both"/>
        <w:rPr>
          <w:rFonts w:ascii="Times New Roman" w:hAnsi="Times New Roman" w:cs="Times New Roman"/>
          <w:sz w:val="24"/>
          <w:szCs w:val="24"/>
          <w:highlight w:val="yellow"/>
        </w:rPr>
      </w:pPr>
      <w:r w:rsidRPr="00FC7749">
        <w:rPr>
          <w:rFonts w:ascii="Times New Roman" w:hAnsi="Times New Roman" w:cs="Times New Roman"/>
          <w:sz w:val="24"/>
          <w:szCs w:val="24"/>
        </w:rPr>
        <w:t>4.2.Tiekėjams nenustatomi kvalifikacijos reikalavimai.</w:t>
      </w:r>
    </w:p>
    <w:p w14:paraId="69D62E2B" w14:textId="7F94BB77" w:rsidR="00A000BE" w:rsidRPr="00FC7749" w:rsidRDefault="00D24970" w:rsidP="0037632B">
      <w:pPr>
        <w:pStyle w:val="Antrat1"/>
        <w:tabs>
          <w:tab w:val="left" w:pos="567"/>
        </w:tabs>
        <w:spacing w:after="0"/>
        <w:contextualSpacing/>
        <w:jc w:val="both"/>
        <w:rPr>
          <w:rFonts w:ascii="Times New Roman" w:hAnsi="Times New Roman" w:cs="Times New Roman"/>
          <w:sz w:val="24"/>
          <w:szCs w:val="24"/>
        </w:rPr>
      </w:pPr>
      <w:bookmarkStart w:id="19" w:name="_Toc233649259"/>
      <w:r w:rsidRPr="00FC7749">
        <w:rPr>
          <w:rFonts w:ascii="Times New Roman" w:hAnsi="Times New Roman" w:cs="Times New Roman"/>
          <w:sz w:val="24"/>
          <w:szCs w:val="24"/>
        </w:rPr>
        <w:t>5</w:t>
      </w:r>
      <w:r w:rsidR="001E3D5A" w:rsidRPr="00FC7749">
        <w:rPr>
          <w:rFonts w:ascii="Times New Roman" w:hAnsi="Times New Roman" w:cs="Times New Roman"/>
          <w:sz w:val="24"/>
          <w:szCs w:val="24"/>
        </w:rPr>
        <w:t>.</w:t>
      </w:r>
      <w:r w:rsidR="009743D3" w:rsidRPr="00FC7749">
        <w:rPr>
          <w:rFonts w:ascii="Times New Roman" w:hAnsi="Times New Roman" w:cs="Times New Roman"/>
          <w:sz w:val="24"/>
          <w:szCs w:val="24"/>
        </w:rPr>
        <w:t>Reikalavimai, susiję su nacionaliniu saugumu</w:t>
      </w:r>
      <w:bookmarkEnd w:id="19"/>
      <w:r w:rsidR="009743D3" w:rsidRPr="00FC7749">
        <w:rPr>
          <w:rFonts w:ascii="Times New Roman" w:hAnsi="Times New Roman" w:cs="Times New Roman"/>
          <w:sz w:val="24"/>
          <w:szCs w:val="24"/>
        </w:rPr>
        <w:t xml:space="preserve"> </w:t>
      </w:r>
    </w:p>
    <w:p w14:paraId="6D3CEFAE" w14:textId="77777777" w:rsidR="00D37F93" w:rsidRPr="00FC7749" w:rsidRDefault="00D37F93" w:rsidP="00EE29F3">
      <w:pPr>
        <w:shd w:val="clear" w:color="auto" w:fill="FFFFFF"/>
        <w:spacing w:after="0" w:line="240" w:lineRule="auto"/>
        <w:ind w:firstLine="567"/>
        <w:jc w:val="both"/>
        <w:rPr>
          <w:rFonts w:ascii="Times New Roman" w:eastAsia="Calibri" w:hAnsi="Times New Roman" w:cs="Times New Roman"/>
          <w:sz w:val="24"/>
          <w:szCs w:val="24"/>
        </w:rPr>
      </w:pPr>
      <w:r w:rsidRPr="00FC7749">
        <w:rPr>
          <w:rFonts w:ascii="Times New Roman" w:eastAsia="Calibri" w:hAnsi="Times New Roman" w:cs="Times New Roman"/>
          <w:sz w:val="24"/>
          <w:szCs w:val="24"/>
        </w:rPr>
        <w:t xml:space="preserve">5.1. Siekdama užtikrinti, kad pirkimo sutartį vykdytų tik patikimi tiekėjai, kurių veikla neprieštarauja Lietuvos Respublikos nacionalinio saugumo interesams ir vykdomai politikai, perkančioji </w:t>
      </w:r>
      <w:r w:rsidRPr="00FC7749">
        <w:rPr>
          <w:rFonts w:ascii="Times New Roman" w:eastAsia="Calibri" w:hAnsi="Times New Roman" w:cs="Times New Roman"/>
          <w:sz w:val="24"/>
          <w:szCs w:val="24"/>
        </w:rPr>
        <w:lastRenderedPageBreak/>
        <w:t xml:space="preserve">organizacija reikalauja, kad tiekėjas </w:t>
      </w:r>
      <w:r w:rsidRPr="00FC7749">
        <w:rPr>
          <w:rFonts w:ascii="Times New Roman" w:eastAsia="Calibri" w:hAnsi="Times New Roman" w:cs="Times New Roman"/>
          <w:sz w:val="24"/>
          <w:szCs w:val="24"/>
          <w:bdr w:val="none" w:sz="0" w:space="0" w:color="auto" w:frame="1"/>
          <w:shd w:val="clear" w:color="auto" w:fill="FFFFFF"/>
        </w:rPr>
        <w:t xml:space="preserve">sutarties vykdymo metu laikytųsi </w:t>
      </w:r>
      <w:r w:rsidRPr="00FC7749">
        <w:rPr>
          <w:rFonts w:ascii="Times New Roman" w:eastAsia="Calibri" w:hAnsi="Times New Roman" w:cs="Times New Roman"/>
          <w:sz w:val="24"/>
          <w:szCs w:val="24"/>
        </w:rPr>
        <w:t xml:space="preserve">Tiekėjų etikos kodekso </w:t>
      </w:r>
      <w:r w:rsidRPr="00FC7749">
        <w:rPr>
          <w:rFonts w:ascii="Times New Roman" w:eastAsia="Calibri" w:hAnsi="Times New Roman" w:cs="Times New Roman"/>
          <w:sz w:val="24"/>
          <w:szCs w:val="24"/>
          <w:bdr w:val="none" w:sz="0" w:space="0" w:color="auto" w:frame="1"/>
          <w:shd w:val="clear" w:color="auto" w:fill="FFFFFF"/>
        </w:rPr>
        <w:t>(toliau – Kodeksas) 49 punkto nuostatų (</w:t>
      </w:r>
      <w:hyperlink r:id="rId13" w:history="1">
        <w:r w:rsidRPr="00FC7749">
          <w:rPr>
            <w:rFonts w:ascii="Times New Roman" w:eastAsia="Calibri" w:hAnsi="Times New Roman" w:cs="Times New Roman"/>
            <w:sz w:val="24"/>
            <w:szCs w:val="24"/>
          </w:rPr>
          <w:t>https://vpt.lrv.lt/media/viesa/saugykla/2024/1/w2fscibRf-4.pdf)</w:t>
        </w:r>
      </w:hyperlink>
      <w:r w:rsidRPr="00FC7749">
        <w:rPr>
          <w:rFonts w:ascii="Times New Roman" w:eastAsia="Calibri" w:hAnsi="Times New Roman" w:cs="Times New Roman"/>
          <w:sz w:val="24"/>
          <w:szCs w:val="24"/>
          <w:bdr w:val="none" w:sz="0" w:space="0" w:color="auto" w:frame="1"/>
          <w:shd w:val="clear" w:color="auto" w:fill="FFFFFF"/>
        </w:rPr>
        <w:t xml:space="preserve">, t. y. tiekėjas turi </w:t>
      </w:r>
      <w:r w:rsidRPr="00FC7749">
        <w:rPr>
          <w:rFonts w:ascii="Times New Roman" w:eastAsia="Calibri" w:hAnsi="Times New Roman" w:cs="Times New Roman"/>
          <w:sz w:val="24"/>
          <w:szCs w:val="24"/>
        </w:rPr>
        <w:t>nevykdyti veiklos karinę agresiją prieš Ukrainą vykdančiose šalyse ar/ir nebūti įmonių grupės, kurios bet kuris narys, vykdo veiklą karinę agresiją prieš Ukrainą vykdančiose šalyse, nariu ir/ar nedalyvauti tokios įmonių grupės veikloje per savo vadovą, kito valdymo ar priežiūros organo narius ar kitą asmenį (kitus asmenis), turintį (turinčius) teisę atstovauti tiekėjui ar jį kontroliuoti, jo vardu priimti sprendimą, sudaryti sandorį, asmenį (asmenis), turintį (turinčius) teisę surašyti ir pasirašyti tiekėjo finansinės apskaitos dokumentus. Taip pat tiekėjas turi nesiremti pajėgumais ir (ar) nesudaryti subtiekimo sutarties (-čių) su subtiekėju (-ais) netenkinančiu (-ais) šios sąlygos. Tiekėjas turi užtikrinti, kad anksčiau minėtų Kodekso nuostatų laikytųsi visi tiekėjo pasitelkti tretieji asmenys (subtiekėjai ir kiti ūkio subjektai, kurių pajėgumais tiekėjas remiasi).</w:t>
      </w:r>
      <w:r w:rsidRPr="00FC7749">
        <w:rPr>
          <w:rFonts w:ascii="Times New Roman" w:eastAsia="Calibri" w:hAnsi="Times New Roman" w:cs="Times New Roman"/>
          <w:b/>
          <w:bCs/>
          <w:sz w:val="24"/>
          <w:szCs w:val="24"/>
        </w:rPr>
        <w:t xml:space="preserve"> Tiekėjai kartu su techniniu pasiūlymu turi pateikti deklaraciją dėl veiklos agresiją prieš Ukrainą vykdančiose šalyse nevykdymo pagal specialiųjų pirkimo sąlygų 9 priede pateiktą formą.</w:t>
      </w:r>
    </w:p>
    <w:p w14:paraId="49C33FEC" w14:textId="55C3DB19" w:rsidR="00D37F93" w:rsidRPr="00FC7749" w:rsidRDefault="00D37F93" w:rsidP="00EE29F3">
      <w:pPr>
        <w:spacing w:after="0" w:line="240" w:lineRule="auto"/>
        <w:ind w:firstLine="567"/>
        <w:rPr>
          <w:rFonts w:ascii="Times New Roman" w:hAnsi="Times New Roman" w:cs="Times New Roman"/>
          <w:sz w:val="24"/>
          <w:szCs w:val="24"/>
        </w:rPr>
      </w:pPr>
      <w:r w:rsidRPr="00FC7749">
        <w:rPr>
          <w:rFonts w:ascii="Times New Roman" w:eastAsia="Calibri" w:hAnsi="Times New Roman" w:cs="Times New Roman"/>
          <w:sz w:val="24"/>
          <w:szCs w:val="24"/>
        </w:rPr>
        <w:t>5.2. Tiekėjo deklaracijoje dėl veiklos agresiją prieš Ukrainą vykdančiose šalyse nevykdymo pateikta informacija bus laikoma melaginga, jeigu į karo rėmėjų sąrašą: https://sanctions.nazk.gov.ua/en/boycott/ bus įrašytas tiekėjas pats ar/ir įmonių grupės, kuriai priklauso tiekėjas bet kuris narys, ir/ar įmonių grupės bet kuris narys, jei tos įmonės grupės veikloje tiekėjas dalyvauja per savo vadovą, kito valdymo ar priežiūros organo narius ar kitą asmenį (kitus asmenis), turintį (turinčius) teisę atstovauti tiekėjui ar jį kontroliuoti, jo vardu priimti sprendimą, sudaryti sandorį, asmenį (asmenis), turintį (turinčius) teisę surašyti ir pasirašyti tiekėjo finansinės apskaitos dokumentus ir/arba bet kuris tiekėjo pasitelktas tretysis asmuo (subtiekėjas ar kiti ūkio subjektai, kurių pajėgumais tiekėjas remiasi), nebent tiekėjas pateiktų dokumentus, įrodančius, kad veikla karinę agresiją prieš Ukrainą vykdančiose šalyse nėra vykdoma (pvz. jau yra nutraukta ar pan.). Tokiu atveju tiekėjas kartu su pasiūlymu turi pateikti pirkimo vykdytojui dokumentą, įrodantį veiklos nevykdymą karinę agresiją prieš Ukrainą vykdančiose šalyse</w:t>
      </w:r>
    </w:p>
    <w:p w14:paraId="4BEDE7AF" w14:textId="457E0FAE" w:rsidR="00AF62E6" w:rsidRPr="00FC7749" w:rsidRDefault="00245E8F" w:rsidP="00142AB7">
      <w:pPr>
        <w:pStyle w:val="Antrat1"/>
        <w:spacing w:line="20" w:lineRule="atLeast"/>
        <w:contextualSpacing/>
        <w:rPr>
          <w:rFonts w:ascii="Times New Roman" w:hAnsi="Times New Roman" w:cs="Times New Roman"/>
          <w:sz w:val="24"/>
          <w:szCs w:val="24"/>
        </w:rPr>
      </w:pPr>
      <w:bookmarkStart w:id="20" w:name="_Ref39666794"/>
      <w:bookmarkStart w:id="21" w:name="_Ref39666796"/>
      <w:bookmarkStart w:id="22" w:name="_Toc233649260"/>
      <w:r w:rsidRPr="00FC7749">
        <w:rPr>
          <w:rFonts w:ascii="Times New Roman" w:hAnsi="Times New Roman" w:cs="Times New Roman"/>
          <w:sz w:val="24"/>
          <w:szCs w:val="24"/>
        </w:rPr>
        <w:t>6</w:t>
      </w:r>
      <w:r w:rsidR="0005396D" w:rsidRPr="00FC7749">
        <w:rPr>
          <w:rFonts w:ascii="Times New Roman" w:hAnsi="Times New Roman" w:cs="Times New Roman"/>
          <w:sz w:val="24"/>
          <w:szCs w:val="24"/>
        </w:rPr>
        <w:t xml:space="preserve">. </w:t>
      </w:r>
      <w:r w:rsidR="00220588" w:rsidRPr="00FC7749">
        <w:rPr>
          <w:rFonts w:ascii="Times New Roman" w:hAnsi="Times New Roman" w:cs="Times New Roman"/>
          <w:sz w:val="24"/>
          <w:szCs w:val="24"/>
        </w:rPr>
        <w:t>Specialieji r</w:t>
      </w:r>
      <w:r w:rsidR="00DF58E2" w:rsidRPr="00FC7749">
        <w:rPr>
          <w:rFonts w:ascii="Times New Roman" w:hAnsi="Times New Roman" w:cs="Times New Roman"/>
          <w:sz w:val="24"/>
          <w:szCs w:val="24"/>
        </w:rPr>
        <w:t>eikalavimai pasiūlymų rengimui ir pateikimui</w:t>
      </w:r>
      <w:bookmarkEnd w:id="20"/>
      <w:bookmarkEnd w:id="21"/>
      <w:bookmarkEnd w:id="22"/>
    </w:p>
    <w:p w14:paraId="3D47F821" w14:textId="2F93D89B" w:rsidR="00EF5623" w:rsidRPr="00FC7749" w:rsidRDefault="00192AF9" w:rsidP="001032F8">
      <w:pPr>
        <w:spacing w:after="0" w:line="20" w:lineRule="atLeast"/>
        <w:ind w:firstLine="567"/>
        <w:jc w:val="both"/>
        <w:rPr>
          <w:rFonts w:ascii="Times New Roman" w:hAnsi="Times New Roman" w:cs="Times New Roman"/>
          <w:sz w:val="24"/>
          <w:szCs w:val="24"/>
        </w:rPr>
      </w:pPr>
      <w:r w:rsidRPr="00FC7749">
        <w:rPr>
          <w:rFonts w:ascii="Times New Roman" w:hAnsi="Times New Roman" w:cs="Times New Roman"/>
          <w:sz w:val="24"/>
          <w:szCs w:val="24"/>
        </w:rPr>
        <w:t xml:space="preserve">6.1. </w:t>
      </w:r>
      <w:r w:rsidR="00EF5623" w:rsidRPr="00FC7749">
        <w:rPr>
          <w:rFonts w:ascii="Times New Roman" w:hAnsi="Times New Roman" w:cs="Times New Roman"/>
          <w:sz w:val="24"/>
          <w:szCs w:val="24"/>
        </w:rPr>
        <w:t xml:space="preserve">Tiekėjo </w:t>
      </w:r>
      <w:r w:rsidR="0058726C" w:rsidRPr="00FC7749">
        <w:rPr>
          <w:rFonts w:ascii="Times New Roman" w:hAnsi="Times New Roman" w:cs="Times New Roman"/>
          <w:sz w:val="24"/>
          <w:szCs w:val="24"/>
        </w:rPr>
        <w:t>p</w:t>
      </w:r>
      <w:r w:rsidR="00EF5623" w:rsidRPr="00FC7749">
        <w:rPr>
          <w:rFonts w:ascii="Times New Roman" w:hAnsi="Times New Roman" w:cs="Times New Roman"/>
          <w:sz w:val="24"/>
          <w:szCs w:val="24"/>
        </w:rPr>
        <w:t>asiūlymą sudaro CVP IS pateikiamų ir žemiau nurodytų dokumentų visuma</w:t>
      </w:r>
      <w:r w:rsidR="00FD53CF" w:rsidRPr="00FC7749">
        <w:rPr>
          <w:rFonts w:ascii="Times New Roman" w:hAnsi="Times New Roman" w:cs="Times New Roman"/>
          <w:sz w:val="24"/>
          <w:szCs w:val="24"/>
        </w:rPr>
        <w:t>:</w:t>
      </w:r>
    </w:p>
    <w:p w14:paraId="0B6AED16" w14:textId="77777777" w:rsidR="00E85C08" w:rsidRPr="00FC7749" w:rsidRDefault="00E85C08">
      <w:pPr>
        <w:numPr>
          <w:ilvl w:val="2"/>
          <w:numId w:val="18"/>
        </w:numPr>
        <w:spacing w:after="0" w:line="240" w:lineRule="auto"/>
        <w:ind w:left="0" w:firstLine="709"/>
        <w:contextualSpacing/>
        <w:jc w:val="both"/>
        <w:rPr>
          <w:rFonts w:ascii="Times New Roman" w:hAnsi="Times New Roman" w:cs="Times New Roman"/>
          <w:sz w:val="24"/>
          <w:szCs w:val="24"/>
          <w:u w:val="single"/>
        </w:rPr>
      </w:pPr>
      <w:r w:rsidRPr="00FC7749">
        <w:rPr>
          <w:rFonts w:ascii="Times New Roman" w:hAnsi="Times New Roman" w:cs="Times New Roman"/>
          <w:sz w:val="24"/>
          <w:szCs w:val="24"/>
        </w:rPr>
        <w:t xml:space="preserve">tiekėjo pasirašytas pasiūlymas, parengtas pagal specialiųjų pirkimo sąlygų </w:t>
      </w:r>
      <w:r w:rsidRPr="00FC7749">
        <w:rPr>
          <w:rFonts w:ascii="Times New Roman" w:hAnsi="Times New Roman" w:cs="Times New Roman"/>
          <w:sz w:val="24"/>
          <w:szCs w:val="24"/>
          <w:shd w:val="clear" w:color="auto" w:fill="FFFFFF"/>
        </w:rPr>
        <w:t xml:space="preserve">6 </w:t>
      </w:r>
      <w:r w:rsidRPr="00FC7749">
        <w:rPr>
          <w:rFonts w:ascii="Times New Roman" w:hAnsi="Times New Roman" w:cs="Times New Roman"/>
          <w:sz w:val="24"/>
          <w:szCs w:val="24"/>
        </w:rPr>
        <w:t>priede pateiktą pasiūlymo formą.</w:t>
      </w:r>
    </w:p>
    <w:p w14:paraId="20162AE7" w14:textId="77777777" w:rsidR="00E85C08" w:rsidRPr="00FC7749" w:rsidRDefault="00E85C08">
      <w:pPr>
        <w:numPr>
          <w:ilvl w:val="2"/>
          <w:numId w:val="18"/>
        </w:numPr>
        <w:spacing w:after="0" w:line="240" w:lineRule="auto"/>
        <w:ind w:left="0" w:firstLine="709"/>
        <w:contextualSpacing/>
        <w:jc w:val="both"/>
        <w:rPr>
          <w:rFonts w:ascii="Times New Roman" w:hAnsi="Times New Roman" w:cs="Times New Roman"/>
          <w:sz w:val="24"/>
          <w:szCs w:val="24"/>
          <w:u w:val="single"/>
        </w:rPr>
      </w:pPr>
      <w:r w:rsidRPr="00FC7749">
        <w:rPr>
          <w:rFonts w:ascii="Times New Roman" w:hAnsi="Times New Roman" w:cs="Times New Roman"/>
          <w:sz w:val="24"/>
          <w:szCs w:val="24"/>
        </w:rPr>
        <w:t>užpildytas EBVPD (specialiųjų pirkimo sąlygų 5 priedas). Pasirašydamas pasiūlymą, tiekėjas patvirtina ir EBVPD tikrumą;</w:t>
      </w:r>
    </w:p>
    <w:p w14:paraId="0D78A574" w14:textId="77777777" w:rsidR="00E85C08" w:rsidRPr="00FC7749" w:rsidRDefault="00E85C08">
      <w:pPr>
        <w:numPr>
          <w:ilvl w:val="2"/>
          <w:numId w:val="18"/>
        </w:numPr>
        <w:spacing w:after="0" w:line="240" w:lineRule="auto"/>
        <w:ind w:left="0" w:firstLine="709"/>
        <w:contextualSpacing/>
        <w:jc w:val="both"/>
        <w:rPr>
          <w:rFonts w:ascii="Times New Roman" w:hAnsi="Times New Roman" w:cs="Times New Roman"/>
          <w:sz w:val="24"/>
          <w:szCs w:val="24"/>
          <w:u w:val="single"/>
        </w:rPr>
      </w:pPr>
      <w:r w:rsidRPr="00FC7749">
        <w:rPr>
          <w:rFonts w:ascii="Times New Roman" w:hAnsi="Times New Roman" w:cs="Times New Roman"/>
          <w:sz w:val="24"/>
          <w:szCs w:val="24"/>
        </w:rPr>
        <w:t>jungtinės veiklos sutarties kopija (jeigu pirkime dalyvauja ūkio subjektų grupė jungtinės veiklos sutarties pagrindu);</w:t>
      </w:r>
    </w:p>
    <w:p w14:paraId="68701C32" w14:textId="77777777" w:rsidR="00E85C08" w:rsidRPr="00FC7749" w:rsidRDefault="00E85C08">
      <w:pPr>
        <w:numPr>
          <w:ilvl w:val="2"/>
          <w:numId w:val="18"/>
        </w:numPr>
        <w:spacing w:after="0" w:line="240" w:lineRule="auto"/>
        <w:ind w:left="0" w:firstLine="709"/>
        <w:contextualSpacing/>
        <w:jc w:val="both"/>
        <w:rPr>
          <w:rFonts w:ascii="Times New Roman" w:hAnsi="Times New Roman" w:cs="Times New Roman"/>
          <w:sz w:val="24"/>
          <w:szCs w:val="24"/>
          <w:u w:val="single"/>
        </w:rPr>
      </w:pPr>
      <w:r w:rsidRPr="00FC7749">
        <w:rPr>
          <w:rFonts w:ascii="Times New Roman" w:hAnsi="Times New Roman" w:cs="Times New Roman"/>
          <w:sz w:val="24"/>
          <w:szCs w:val="24"/>
        </w:rPr>
        <w:t>dokumentas, patvirtinantis, kad asmuo, kuris pasirašė pasiūlymą (jei jis ne tiekėjo vadovas), turėjo teisę jį pasirašyti;</w:t>
      </w:r>
    </w:p>
    <w:p w14:paraId="2FF687D3" w14:textId="77777777" w:rsidR="00E85C08" w:rsidRPr="00FC7749" w:rsidRDefault="00E85C08">
      <w:pPr>
        <w:numPr>
          <w:ilvl w:val="2"/>
          <w:numId w:val="18"/>
        </w:numPr>
        <w:spacing w:after="0" w:line="240" w:lineRule="auto"/>
        <w:ind w:left="0" w:firstLine="709"/>
        <w:contextualSpacing/>
        <w:jc w:val="both"/>
        <w:rPr>
          <w:rFonts w:ascii="Times New Roman" w:hAnsi="Times New Roman" w:cs="Times New Roman"/>
          <w:sz w:val="24"/>
          <w:szCs w:val="24"/>
          <w:u w:val="single"/>
        </w:rPr>
      </w:pPr>
      <w:r w:rsidRPr="00FC7749">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p>
    <w:p w14:paraId="1FC58571" w14:textId="77777777" w:rsidR="00E85C08" w:rsidRPr="00FC7749" w:rsidRDefault="00E85C08">
      <w:pPr>
        <w:numPr>
          <w:ilvl w:val="2"/>
          <w:numId w:val="18"/>
        </w:numPr>
        <w:spacing w:after="0" w:line="240" w:lineRule="auto"/>
        <w:ind w:left="0" w:firstLine="709"/>
        <w:contextualSpacing/>
        <w:jc w:val="both"/>
        <w:rPr>
          <w:rFonts w:ascii="Times New Roman" w:hAnsi="Times New Roman" w:cs="Times New Roman"/>
          <w:sz w:val="24"/>
          <w:szCs w:val="24"/>
          <w:u w:val="single"/>
        </w:rPr>
      </w:pPr>
      <w:r w:rsidRPr="00FC7749">
        <w:rPr>
          <w:rFonts w:ascii="Times New Roman" w:hAnsi="Times New Roman" w:cs="Times New Roman"/>
          <w:sz w:val="24"/>
          <w:szCs w:val="24"/>
        </w:rPr>
        <w:t xml:space="preserve"> jei tiekėjas pasitelkia subtiekėjus, subtiekėjo deklaracija ar kitas dokumentas, patvirtinantis jo sutikimą būti subtiekėju pirkime;</w:t>
      </w:r>
    </w:p>
    <w:p w14:paraId="779D0714" w14:textId="77777777" w:rsidR="00E85C08" w:rsidRPr="00FC7749" w:rsidRDefault="00E85C08">
      <w:pPr>
        <w:numPr>
          <w:ilvl w:val="2"/>
          <w:numId w:val="18"/>
        </w:numPr>
        <w:tabs>
          <w:tab w:val="left" w:pos="1276"/>
        </w:tabs>
        <w:spacing w:after="0" w:line="240" w:lineRule="auto"/>
        <w:ind w:left="0" w:firstLine="709"/>
        <w:contextualSpacing/>
        <w:jc w:val="both"/>
        <w:rPr>
          <w:rFonts w:ascii="Times New Roman" w:hAnsi="Times New Roman" w:cs="Times New Roman"/>
          <w:sz w:val="24"/>
          <w:szCs w:val="24"/>
          <w:u w:val="single"/>
        </w:rPr>
      </w:pPr>
      <w:r w:rsidRPr="00FC7749">
        <w:rPr>
          <w:rFonts w:ascii="Times New Roman" w:hAnsi="Times New Roman" w:cs="Times New Roman"/>
          <w:sz w:val="24"/>
          <w:szCs w:val="24"/>
        </w:rPr>
        <w:t xml:space="preserve">siūlomų prekių atitiktį specialiųjų pirkimo sąlygų 2 priede „Techninė specifikacija“ nurodytiems reikalavimams įrodančių dokumentų kopijos. Pateiktuose dokumentuose turi būti visi reikalaujami duomenys apie siūlomų prekių savybes. Pardavėjų, kurie nėra gamintojai, savideklaracijos </w:t>
      </w:r>
      <w:r w:rsidRPr="00FC7749">
        <w:rPr>
          <w:rFonts w:ascii="Times New Roman" w:hAnsi="Times New Roman" w:cs="Times New Roman"/>
          <w:sz w:val="24"/>
          <w:szCs w:val="24"/>
        </w:rPr>
        <w:lastRenderedPageBreak/>
        <w:t>kaip įrodymas dėl pasiūlymo atitikties pirkimo sąlygų bei techninės specifikacijos reikalavimams, nebus laikytina tinkamu ir patikimu įrodymu;</w:t>
      </w:r>
    </w:p>
    <w:p w14:paraId="5E2591F6" w14:textId="77777777" w:rsidR="00E85C08" w:rsidRPr="00FC7749" w:rsidRDefault="00E85C08" w:rsidP="00E85C08">
      <w:pPr>
        <w:tabs>
          <w:tab w:val="left" w:pos="709"/>
          <w:tab w:val="left" w:pos="1560"/>
        </w:tabs>
        <w:spacing w:after="0" w:line="240" w:lineRule="auto"/>
        <w:contextualSpacing/>
        <w:jc w:val="both"/>
        <w:rPr>
          <w:rFonts w:ascii="Times New Roman" w:hAnsi="Times New Roman" w:cs="Times New Roman"/>
          <w:b/>
          <w:bCs/>
          <w:sz w:val="24"/>
          <w:szCs w:val="24"/>
        </w:rPr>
      </w:pPr>
      <w:r w:rsidRPr="00FC7749">
        <w:rPr>
          <w:rFonts w:ascii="Times New Roman" w:hAnsi="Times New Roman" w:cs="Times New Roman"/>
          <w:sz w:val="24"/>
          <w:szCs w:val="24"/>
        </w:rPr>
        <w:tab/>
        <w:t>6.1.8.</w:t>
      </w:r>
      <w:r w:rsidRPr="00FC7749">
        <w:rPr>
          <w:rFonts w:ascii="Times New Roman" w:hAnsi="Times New Roman" w:cs="Times New Roman"/>
          <w:b/>
          <w:bCs/>
          <w:sz w:val="24"/>
          <w:szCs w:val="24"/>
        </w:rPr>
        <w:t xml:space="preserve"> deklaracija dėl veiklos agresiją prieš Ukrainą vykdančiose šalyse nevykdymo (parengta pagal specialiųjų pirkimo sąlygų 9 priede pateiktą formą);</w:t>
      </w:r>
    </w:p>
    <w:p w14:paraId="625D6268" w14:textId="77777777" w:rsidR="00E85C08" w:rsidRPr="00FC7749" w:rsidRDefault="00E85C08">
      <w:pPr>
        <w:numPr>
          <w:ilvl w:val="2"/>
          <w:numId w:val="19"/>
        </w:numPr>
        <w:tabs>
          <w:tab w:val="left" w:pos="1134"/>
          <w:tab w:val="left" w:pos="1418"/>
          <w:tab w:val="left" w:pos="1560"/>
        </w:tabs>
        <w:suppressAutoHyphens/>
        <w:spacing w:after="0" w:line="240" w:lineRule="auto"/>
        <w:ind w:left="0" w:firstLine="709"/>
        <w:jc w:val="both"/>
        <w:rPr>
          <w:rFonts w:ascii="Times New Roman" w:eastAsia="Arial Unicode MS" w:hAnsi="Times New Roman" w:cs="Times New Roman"/>
          <w:sz w:val="24"/>
          <w:szCs w:val="24"/>
          <w:lang w:eastAsia="en-US"/>
        </w:rPr>
      </w:pPr>
      <w:r w:rsidRPr="00FC7749">
        <w:rPr>
          <w:rFonts w:ascii="Times New Roman" w:eastAsia="Times New Roman" w:hAnsi="Times New Roman" w:cs="Times New Roman"/>
          <w:sz w:val="24"/>
          <w:szCs w:val="24"/>
          <w:lang w:eastAsia="en-US"/>
        </w:rPr>
        <w:t>kita pirkimo dokumentuose prašoma informacija ir (ar) dokumentai;</w:t>
      </w:r>
    </w:p>
    <w:p w14:paraId="33951A08" w14:textId="77777777" w:rsidR="00E85C08" w:rsidRPr="00FC7749" w:rsidRDefault="00E85C08">
      <w:pPr>
        <w:numPr>
          <w:ilvl w:val="2"/>
          <w:numId w:val="19"/>
        </w:numPr>
        <w:tabs>
          <w:tab w:val="left" w:pos="1134"/>
          <w:tab w:val="left" w:pos="1418"/>
          <w:tab w:val="left" w:pos="1560"/>
        </w:tabs>
        <w:suppressAutoHyphens/>
        <w:spacing w:after="0" w:line="240" w:lineRule="auto"/>
        <w:ind w:left="0" w:firstLine="709"/>
        <w:jc w:val="both"/>
        <w:rPr>
          <w:rFonts w:ascii="Times New Roman" w:eastAsia="Arial Unicode MS" w:hAnsi="Times New Roman" w:cs="Times New Roman"/>
          <w:sz w:val="24"/>
          <w:szCs w:val="24"/>
          <w:lang w:eastAsia="en-US"/>
        </w:rPr>
      </w:pPr>
      <w:r w:rsidRPr="00FC7749">
        <w:rPr>
          <w:rFonts w:ascii="Times New Roman" w:eastAsia="Arial Unicode MS" w:hAnsi="Times New Roman" w:cs="Times New Roman"/>
          <w:i/>
          <w:iCs/>
          <w:sz w:val="24"/>
          <w:szCs w:val="24"/>
          <w:shd w:val="clear" w:color="auto" w:fill="FFFFFF"/>
          <w:lang w:eastAsia="en-US"/>
        </w:rPr>
        <w:t xml:space="preserve"> kita, tiekėjo manymu, reikalinga </w:t>
      </w:r>
      <w:r w:rsidRPr="00FC7749">
        <w:rPr>
          <w:rFonts w:ascii="Times New Roman" w:eastAsia="Arial Unicode MS" w:hAnsi="Times New Roman" w:cs="Times New Roman"/>
          <w:sz w:val="24"/>
          <w:szCs w:val="24"/>
          <w:shd w:val="clear" w:color="auto" w:fill="FFFFFF"/>
          <w:lang w:eastAsia="en-US"/>
        </w:rPr>
        <w:t>ir svarbi</w:t>
      </w:r>
      <w:r w:rsidRPr="00FC7749">
        <w:rPr>
          <w:rFonts w:ascii="Times New Roman" w:eastAsia="Arial Unicode MS" w:hAnsi="Times New Roman" w:cs="Times New Roman"/>
          <w:i/>
          <w:iCs/>
          <w:sz w:val="24"/>
          <w:szCs w:val="24"/>
          <w:shd w:val="clear" w:color="auto" w:fill="FFFFFF"/>
          <w:lang w:eastAsia="en-US"/>
        </w:rPr>
        <w:t> informacija ir (ar) dokumentai, kurie  </w:t>
      </w:r>
      <w:r w:rsidRPr="00FC7749">
        <w:rPr>
          <w:rFonts w:ascii="Times New Roman" w:eastAsia="Arial Unicode MS" w:hAnsi="Times New Roman" w:cs="Times New Roman"/>
          <w:sz w:val="24"/>
          <w:szCs w:val="24"/>
          <w:shd w:val="clear" w:color="auto" w:fill="FFFFFF"/>
          <w:lang w:eastAsia="en-US"/>
        </w:rPr>
        <w:t>susiję su pirkimu</w:t>
      </w:r>
      <w:r w:rsidRPr="00FC7749">
        <w:rPr>
          <w:rFonts w:ascii="Times New Roman" w:eastAsia="Times New Roman" w:hAnsi="Times New Roman" w:cs="Times New Roman"/>
          <w:sz w:val="24"/>
          <w:szCs w:val="24"/>
          <w:lang w:eastAsia="en-US"/>
        </w:rPr>
        <w:t>.</w:t>
      </w:r>
    </w:p>
    <w:p w14:paraId="7A146E1C" w14:textId="77777777" w:rsidR="00E85C08" w:rsidRPr="00FC7749" w:rsidRDefault="00E85C08" w:rsidP="00E85C08">
      <w:pPr>
        <w:spacing w:after="0" w:line="240" w:lineRule="auto"/>
        <w:ind w:firstLine="851"/>
        <w:jc w:val="both"/>
        <w:rPr>
          <w:rFonts w:ascii="Times New Roman" w:hAnsi="Times New Roman" w:cs="Times New Roman"/>
          <w:sz w:val="24"/>
          <w:szCs w:val="24"/>
        </w:rPr>
      </w:pPr>
      <w:r w:rsidRPr="00FC7749">
        <w:rPr>
          <w:rFonts w:ascii="Times New Roman" w:hAnsi="Times New Roman" w:cs="Times New Roman"/>
          <w:sz w:val="24"/>
          <w:szCs w:val="24"/>
        </w:rPr>
        <w:t xml:space="preserve">6.2. </w:t>
      </w:r>
      <w:r w:rsidRPr="00FC7749">
        <w:rPr>
          <w:rFonts w:ascii="Times New Roman" w:eastAsia="Calibri" w:hAnsi="Times New Roman" w:cs="Times New Roman"/>
          <w:sz w:val="24"/>
          <w:szCs w:val="24"/>
        </w:rPr>
        <w:t xml:space="preserve">Pasiūlymas gali būti pasirašytas fiziniu parašu arba kvalifikuotu elektroniniu parašu. Jeigu tiekėjas dokumentus tvirtina naudodamas elektroninį, o ne fizinį parašą, elektroninis parašas turi atitikti VPĮ 22 straipsnio 11 dalies 2 ir 3 punktuose nustatytus reikalavimus. </w:t>
      </w:r>
      <w:r w:rsidRPr="00FC7749">
        <w:rPr>
          <w:rFonts w:ascii="Times New Roman" w:hAnsi="Times New Roman" w:cs="Times New Roman"/>
          <w:sz w:val="24"/>
          <w:szCs w:val="24"/>
        </w:rPr>
        <w:t>Perkančiajai organizacijai kilus abejonių dėl dokumentų tikrumo, ji turi teisę reikalauti pateikti dokumentų originalus.</w:t>
      </w:r>
      <w:r w:rsidRPr="00FC7749">
        <w:rPr>
          <w:rFonts w:ascii="Times New Roman" w:eastAsia="Calibri" w:hAnsi="Times New Roman" w:cs="Times New Roman"/>
          <w:sz w:val="24"/>
          <w:szCs w:val="24"/>
        </w:rPr>
        <w:t xml:space="preserve"> Gali būti:</w:t>
      </w:r>
    </w:p>
    <w:p w14:paraId="7CD113C4" w14:textId="77777777" w:rsidR="00E85C08" w:rsidRPr="00FC7749" w:rsidRDefault="00E85C08" w:rsidP="00E85C08">
      <w:pPr>
        <w:pStyle w:val="Sraopastraipa"/>
        <w:spacing w:after="0" w:line="240" w:lineRule="auto"/>
        <w:ind w:left="0" w:firstLine="851"/>
        <w:jc w:val="both"/>
        <w:rPr>
          <w:rFonts w:ascii="Times New Roman" w:hAnsi="Times New Roman" w:cs="Times New Roman"/>
          <w:bCs/>
          <w:iCs/>
          <w:sz w:val="24"/>
          <w:szCs w:val="24"/>
          <w:u w:val="single"/>
        </w:rPr>
      </w:pPr>
      <w:r w:rsidRPr="00FC7749">
        <w:rPr>
          <w:rFonts w:ascii="Times New Roman" w:eastAsia="Calibri" w:hAnsi="Times New Roman" w:cs="Times New Roman"/>
          <w:bCs/>
          <w:iCs/>
          <w:sz w:val="24"/>
          <w:szCs w:val="24"/>
        </w:rPr>
        <w:t>6.2.1 pateikiami kvalifikuotu elektroniniu parašu pasirašyti elektroninėmis priemonėmis suformuoti dokumentai;</w:t>
      </w:r>
    </w:p>
    <w:p w14:paraId="7BF0401C" w14:textId="77777777" w:rsidR="00E85C08" w:rsidRPr="00FC7749" w:rsidRDefault="00E85C08">
      <w:pPr>
        <w:pStyle w:val="Sraopastraipa"/>
        <w:numPr>
          <w:ilvl w:val="2"/>
          <w:numId w:val="6"/>
        </w:numPr>
        <w:tabs>
          <w:tab w:val="left" w:pos="1418"/>
        </w:tabs>
        <w:spacing w:after="0" w:line="240" w:lineRule="auto"/>
        <w:ind w:left="0" w:firstLine="851"/>
        <w:jc w:val="both"/>
        <w:rPr>
          <w:rFonts w:ascii="Times New Roman" w:hAnsi="Times New Roman" w:cs="Times New Roman"/>
          <w:bCs/>
          <w:iCs/>
          <w:sz w:val="24"/>
          <w:szCs w:val="24"/>
        </w:rPr>
      </w:pPr>
      <w:r w:rsidRPr="00FC7749">
        <w:rPr>
          <w:rFonts w:ascii="Times New Roman" w:eastAsia="Calibri" w:hAnsi="Times New Roman" w:cs="Times New Roman"/>
          <w:bCs/>
          <w:iCs/>
          <w:sz w:val="24"/>
          <w:szCs w:val="24"/>
        </w:rPr>
        <w:t>skaitmeninės dokumentų kopijos (</w:t>
      </w:r>
      <w:r w:rsidRPr="00FC7749">
        <w:rPr>
          <w:rFonts w:ascii="Times New Roman" w:eastAsia="Calibri" w:hAnsi="Times New Roman" w:cs="Times New Roman"/>
          <w:iCs/>
          <w:sz w:val="24"/>
          <w:szCs w:val="24"/>
        </w:rPr>
        <w:t>fiziniu parašu tvirtinami dokumentai turi būti pateikiami pasirašyti ir nuskenuoti)</w:t>
      </w:r>
      <w:r w:rsidRPr="00FC7749">
        <w:rPr>
          <w:rFonts w:ascii="Times New Roman" w:eastAsia="Calibri" w:hAnsi="Times New Roman" w:cs="Times New Roman"/>
          <w:bCs/>
          <w:iCs/>
          <w:sz w:val="24"/>
          <w:szCs w:val="24"/>
        </w:rPr>
        <w:t>.</w:t>
      </w:r>
    </w:p>
    <w:p w14:paraId="4AD86064" w14:textId="77777777" w:rsidR="00E85C08" w:rsidRPr="00FC7749" w:rsidRDefault="00E85C08">
      <w:pPr>
        <w:pStyle w:val="Sraopastraipa"/>
        <w:numPr>
          <w:ilvl w:val="1"/>
          <w:numId w:val="5"/>
        </w:numPr>
        <w:spacing w:line="240" w:lineRule="auto"/>
        <w:ind w:left="0" w:firstLine="709"/>
        <w:jc w:val="both"/>
        <w:rPr>
          <w:rFonts w:ascii="Times New Roman" w:hAnsi="Times New Roman" w:cs="Times New Roman"/>
          <w:sz w:val="24"/>
          <w:szCs w:val="24"/>
        </w:rPr>
      </w:pPr>
      <w:r w:rsidRPr="00FC7749">
        <w:rPr>
          <w:rFonts w:ascii="Times New Roman" w:hAnsi="Times New Roman" w:cs="Times New Roman"/>
          <w:sz w:val="24"/>
          <w:szCs w:val="24"/>
        </w:rPr>
        <w:t xml:space="preserve">Pasiūlymas turi būti parengtas, lietuvių kalba. </w:t>
      </w:r>
      <w:r w:rsidRPr="00FC7749">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r w:rsidRPr="00FC7749">
        <w:rPr>
          <w:rFonts w:ascii="Times New Roman" w:hAnsi="Times New Roman" w:cs="Times New Roman"/>
          <w:sz w:val="24"/>
          <w:szCs w:val="24"/>
        </w:rPr>
        <w:t>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w:t>
      </w:r>
    </w:p>
    <w:p w14:paraId="69F6BDA8" w14:textId="77777777" w:rsidR="00E85C08" w:rsidRPr="00FC7749" w:rsidRDefault="00E85C08">
      <w:pPr>
        <w:pStyle w:val="Sraopastraipa"/>
        <w:numPr>
          <w:ilvl w:val="1"/>
          <w:numId w:val="5"/>
        </w:numPr>
        <w:spacing w:after="0" w:line="240" w:lineRule="auto"/>
        <w:ind w:left="0" w:firstLine="709"/>
        <w:jc w:val="both"/>
        <w:rPr>
          <w:rFonts w:ascii="Times New Roman" w:hAnsi="Times New Roman" w:cs="Times New Roman"/>
          <w:sz w:val="24"/>
          <w:szCs w:val="24"/>
        </w:rPr>
      </w:pPr>
      <w:r w:rsidRPr="00FC7749">
        <w:rPr>
          <w:rFonts w:ascii="Times New Roman" w:eastAsia="Arial" w:hAnsi="Times New Roman" w:cs="Times New Roman"/>
          <w:sz w:val="24"/>
          <w:szCs w:val="24"/>
        </w:rPr>
        <w:t xml:space="preserve">Bendra pasiūlymo kaina (sąnaudos) su PVM  turi būti nurodoma dviejų skaičių po kablelio tikslumu. Šią kainą sudarančios kainos sudedamosios dalys ar įkainiai gali būti išreikštos neribojant skaičių po kablelio kiekio. </w:t>
      </w:r>
    </w:p>
    <w:p w14:paraId="54D2B32D" w14:textId="7FB65F60" w:rsidR="00E85C08" w:rsidRPr="00FC7749" w:rsidRDefault="00E85C08" w:rsidP="00E85C08">
      <w:pPr>
        <w:spacing w:after="0" w:line="20" w:lineRule="atLeast"/>
        <w:ind w:firstLine="567"/>
        <w:jc w:val="both"/>
        <w:rPr>
          <w:rFonts w:ascii="Times New Roman" w:hAnsi="Times New Roman" w:cs="Times New Roman"/>
          <w:sz w:val="24"/>
          <w:szCs w:val="24"/>
        </w:rPr>
      </w:pPr>
      <w:r w:rsidRPr="00FC7749">
        <w:rPr>
          <w:rFonts w:ascii="Times New Roman" w:eastAsia="Arial" w:hAnsi="Times New Roman" w:cs="Times New Roman"/>
          <w:sz w:val="24"/>
          <w:szCs w:val="24"/>
        </w:rPr>
        <w:t xml:space="preserve">6.4. Tiekėjų pasiūlymuose nurodytos kainos bus vertinamos </w:t>
      </w:r>
      <w:r w:rsidRPr="00FC7749">
        <w:rPr>
          <w:rFonts w:ascii="Times New Roman" w:hAnsi="Times New Roman" w:cs="Times New Roman"/>
          <w:sz w:val="24"/>
          <w:szCs w:val="24"/>
        </w:rPr>
        <w:t>ir lyginamos su visais mokesčiais, įskaitant PVM</w:t>
      </w:r>
    </w:p>
    <w:p w14:paraId="10F19D9B" w14:textId="77777777" w:rsidR="00E85C08" w:rsidRPr="00FC7749" w:rsidRDefault="00E85C08" w:rsidP="001032F8">
      <w:pPr>
        <w:spacing w:after="0" w:line="20" w:lineRule="atLeast"/>
        <w:ind w:firstLine="567"/>
        <w:jc w:val="both"/>
        <w:rPr>
          <w:rFonts w:ascii="Times New Roman" w:hAnsi="Times New Roman" w:cs="Times New Roman"/>
          <w:i/>
          <w:iCs/>
          <w:color w:val="7030A0"/>
          <w:sz w:val="24"/>
          <w:szCs w:val="24"/>
        </w:rPr>
      </w:pPr>
    </w:p>
    <w:p w14:paraId="7A15AE0A" w14:textId="70E9AA9F" w:rsidR="00EE1C85" w:rsidRPr="00FC7749" w:rsidRDefault="00EE1C85">
      <w:pPr>
        <w:pStyle w:val="Antrat1"/>
        <w:numPr>
          <w:ilvl w:val="0"/>
          <w:numId w:val="5"/>
        </w:numPr>
        <w:tabs>
          <w:tab w:val="left" w:pos="709"/>
        </w:tabs>
        <w:rPr>
          <w:rFonts w:ascii="Times New Roman" w:hAnsi="Times New Roman" w:cs="Times New Roman"/>
          <w:sz w:val="24"/>
          <w:szCs w:val="24"/>
        </w:rPr>
      </w:pPr>
      <w:bookmarkStart w:id="23" w:name="_Toc91497102"/>
      <w:bookmarkStart w:id="24" w:name="_Toc91497103"/>
      <w:bookmarkStart w:id="25" w:name="_Toc91497104"/>
      <w:bookmarkStart w:id="26" w:name="_Toc91497105"/>
      <w:bookmarkStart w:id="27" w:name="_Toc91497106"/>
      <w:bookmarkStart w:id="28" w:name="_Ref39430768"/>
      <w:bookmarkStart w:id="29" w:name="_Ref39430779"/>
      <w:bookmarkStart w:id="30" w:name="_Toc233649261"/>
      <w:bookmarkEnd w:id="23"/>
      <w:bookmarkEnd w:id="24"/>
      <w:bookmarkEnd w:id="25"/>
      <w:bookmarkEnd w:id="26"/>
      <w:bookmarkEnd w:id="27"/>
      <w:r w:rsidRPr="00FC7749">
        <w:rPr>
          <w:rFonts w:ascii="Times New Roman" w:hAnsi="Times New Roman" w:cs="Times New Roman"/>
          <w:sz w:val="24"/>
          <w:szCs w:val="24"/>
        </w:rPr>
        <w:t>Pasiūlymo galiojimo užtikrinimas</w:t>
      </w:r>
      <w:bookmarkEnd w:id="28"/>
      <w:bookmarkEnd w:id="29"/>
      <w:bookmarkEnd w:id="30"/>
    </w:p>
    <w:p w14:paraId="198AA50A" w14:textId="05AA302A" w:rsidR="00377497" w:rsidRPr="00FC7749" w:rsidRDefault="00377497" w:rsidP="00922C44">
      <w:pPr>
        <w:spacing w:after="0" w:line="240" w:lineRule="auto"/>
        <w:jc w:val="both"/>
        <w:rPr>
          <w:rFonts w:ascii="Times New Roman" w:hAnsi="Times New Roman" w:cs="Times New Roman"/>
          <w:i/>
          <w:iCs/>
          <w:color w:val="7030A0"/>
          <w:sz w:val="24"/>
          <w:szCs w:val="24"/>
        </w:rPr>
      </w:pPr>
    </w:p>
    <w:p w14:paraId="2B38CB47" w14:textId="25AD5532" w:rsidR="00B3551C" w:rsidRPr="00FC7749" w:rsidRDefault="00655F17" w:rsidP="00E85C08">
      <w:pPr>
        <w:pStyle w:val="Sraopastraipa"/>
        <w:spacing w:after="0" w:line="240" w:lineRule="auto"/>
        <w:ind w:left="0" w:firstLine="567"/>
        <w:jc w:val="both"/>
        <w:rPr>
          <w:rFonts w:ascii="Times New Roman" w:hAnsi="Times New Roman" w:cs="Times New Roman"/>
          <w:sz w:val="24"/>
          <w:szCs w:val="24"/>
        </w:rPr>
      </w:pPr>
      <w:r w:rsidRPr="00FC7749">
        <w:rPr>
          <w:rFonts w:ascii="Times New Roman" w:hAnsi="Times New Roman" w:cs="Times New Roman"/>
          <w:sz w:val="24"/>
          <w:szCs w:val="24"/>
        </w:rPr>
        <w:t xml:space="preserve">7.1. </w:t>
      </w:r>
      <w:r w:rsidR="00B3551C" w:rsidRPr="00FC7749">
        <w:rPr>
          <w:rFonts w:ascii="Times New Roman" w:eastAsia="Calibri" w:hAnsi="Times New Roman" w:cs="Times New Roman"/>
          <w:sz w:val="24"/>
          <w:szCs w:val="24"/>
        </w:rPr>
        <w:t xml:space="preserve">Perkančioji organizacija nereikalauja užtikrinti </w:t>
      </w:r>
      <w:r w:rsidR="00110481" w:rsidRPr="00FC7749">
        <w:rPr>
          <w:rFonts w:ascii="Times New Roman" w:eastAsia="Calibri" w:hAnsi="Times New Roman" w:cs="Times New Roman"/>
          <w:sz w:val="24"/>
          <w:szCs w:val="24"/>
        </w:rPr>
        <w:t>p</w:t>
      </w:r>
      <w:r w:rsidR="00B3551C" w:rsidRPr="00FC7749">
        <w:rPr>
          <w:rFonts w:ascii="Times New Roman" w:eastAsia="Calibri" w:hAnsi="Times New Roman" w:cs="Times New Roman"/>
          <w:sz w:val="24"/>
          <w:szCs w:val="24"/>
        </w:rPr>
        <w:t>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FC7749" w:rsidRDefault="00040C0F">
      <w:pPr>
        <w:pStyle w:val="Antrat1"/>
        <w:numPr>
          <w:ilvl w:val="0"/>
          <w:numId w:val="5"/>
        </w:numPr>
        <w:tabs>
          <w:tab w:val="left" w:pos="709"/>
        </w:tabs>
        <w:spacing w:line="20" w:lineRule="atLeast"/>
        <w:contextualSpacing/>
        <w:rPr>
          <w:rFonts w:ascii="Times New Roman" w:hAnsi="Times New Roman" w:cs="Times New Roman"/>
          <w:sz w:val="24"/>
          <w:szCs w:val="24"/>
        </w:rPr>
      </w:pPr>
      <w:bookmarkStart w:id="31" w:name="_Ref39658218"/>
      <w:bookmarkStart w:id="32" w:name="_Ref39658226"/>
      <w:bookmarkStart w:id="33" w:name="_Ref39658248"/>
      <w:bookmarkStart w:id="34" w:name="_Ref39658251"/>
      <w:bookmarkStart w:id="35" w:name="_Toc233649262"/>
      <w:bookmarkStart w:id="36" w:name="_Ref39485250"/>
      <w:bookmarkStart w:id="37" w:name="_Ref39485258"/>
      <w:r w:rsidRPr="00FC7749">
        <w:rPr>
          <w:rFonts w:ascii="Times New Roman" w:hAnsi="Times New Roman" w:cs="Times New Roman"/>
          <w:sz w:val="24"/>
          <w:szCs w:val="24"/>
        </w:rPr>
        <w:t>Elektroninis aukcionas</w:t>
      </w:r>
      <w:bookmarkEnd w:id="31"/>
      <w:bookmarkEnd w:id="32"/>
      <w:bookmarkEnd w:id="33"/>
      <w:bookmarkEnd w:id="34"/>
      <w:bookmarkEnd w:id="35"/>
    </w:p>
    <w:p w14:paraId="0BFDB7B0" w14:textId="02FC6986" w:rsidR="00040C0F" w:rsidRPr="00FC7749" w:rsidRDefault="002827E4" w:rsidP="00E85C08">
      <w:pPr>
        <w:spacing w:after="0" w:line="240" w:lineRule="auto"/>
        <w:ind w:firstLine="567"/>
        <w:rPr>
          <w:rFonts w:ascii="Times New Roman" w:hAnsi="Times New Roman" w:cs="Times New Roman"/>
          <w:sz w:val="24"/>
          <w:szCs w:val="24"/>
        </w:rPr>
      </w:pPr>
      <w:r w:rsidRPr="00FC7749">
        <w:rPr>
          <w:rFonts w:ascii="Times New Roman" w:hAnsi="Times New Roman" w:cs="Times New Roman"/>
          <w:sz w:val="24"/>
          <w:szCs w:val="24"/>
        </w:rPr>
        <w:t xml:space="preserve">8.1. </w:t>
      </w:r>
      <w:r w:rsidR="00040C0F" w:rsidRPr="00FC7749">
        <w:rPr>
          <w:rFonts w:ascii="Times New Roman" w:hAnsi="Times New Roman" w:cs="Times New Roman"/>
          <w:sz w:val="24"/>
          <w:szCs w:val="24"/>
        </w:rPr>
        <w:t>Perkančioji organizacija pirkime netaikys elektroninio aukciono.</w:t>
      </w:r>
    </w:p>
    <w:p w14:paraId="14CBD3AD" w14:textId="23B8A7AF" w:rsidR="009D0DC5" w:rsidRPr="00FC7749" w:rsidRDefault="00EA001C">
      <w:pPr>
        <w:pStyle w:val="Antrat1"/>
        <w:numPr>
          <w:ilvl w:val="0"/>
          <w:numId w:val="5"/>
        </w:numPr>
        <w:tabs>
          <w:tab w:val="left" w:pos="709"/>
        </w:tabs>
        <w:spacing w:line="20" w:lineRule="atLeast"/>
        <w:contextualSpacing/>
        <w:rPr>
          <w:rFonts w:ascii="Times New Roman" w:hAnsi="Times New Roman" w:cs="Times New Roman"/>
          <w:sz w:val="24"/>
          <w:szCs w:val="24"/>
        </w:rPr>
      </w:pPr>
      <w:bookmarkStart w:id="38" w:name="_Ref39667303"/>
      <w:bookmarkStart w:id="39" w:name="_Ref39667308"/>
      <w:bookmarkStart w:id="40" w:name="_Toc233649263"/>
      <w:r w:rsidRPr="00FC7749">
        <w:rPr>
          <w:rFonts w:ascii="Times New Roman" w:hAnsi="Times New Roman" w:cs="Times New Roman"/>
          <w:sz w:val="24"/>
          <w:szCs w:val="24"/>
        </w:rPr>
        <w:t>P</w:t>
      </w:r>
      <w:r w:rsidR="00014A61" w:rsidRPr="00FC7749">
        <w:rPr>
          <w:rFonts w:ascii="Times New Roman" w:hAnsi="Times New Roman" w:cs="Times New Roman"/>
          <w:sz w:val="24"/>
          <w:szCs w:val="24"/>
        </w:rPr>
        <w:t>asiūlymų vertinimas</w:t>
      </w:r>
      <w:bookmarkEnd w:id="36"/>
      <w:bookmarkEnd w:id="37"/>
      <w:bookmarkEnd w:id="38"/>
      <w:bookmarkEnd w:id="39"/>
      <w:bookmarkEnd w:id="40"/>
    </w:p>
    <w:p w14:paraId="50BC7989" w14:textId="5DED7D28" w:rsidR="00003A3F" w:rsidRPr="00FC7749" w:rsidRDefault="002D470F" w:rsidP="00E85C08">
      <w:pPr>
        <w:spacing w:after="0" w:line="240" w:lineRule="auto"/>
        <w:ind w:firstLine="567"/>
        <w:jc w:val="both"/>
        <w:rPr>
          <w:rFonts w:ascii="Times New Roman" w:hAnsi="Times New Roman" w:cs="Times New Roman"/>
          <w:bCs/>
          <w:i/>
          <w:iCs/>
          <w:color w:val="FF0000"/>
          <w:sz w:val="24"/>
          <w:szCs w:val="24"/>
        </w:rPr>
      </w:pPr>
      <w:r w:rsidRPr="00FC7749">
        <w:rPr>
          <w:rFonts w:ascii="Times New Roman" w:hAnsi="Times New Roman" w:cs="Times New Roman"/>
          <w:sz w:val="24"/>
          <w:szCs w:val="24"/>
        </w:rPr>
        <w:t xml:space="preserve">9.1. </w:t>
      </w:r>
      <w:r w:rsidR="004E71CB" w:rsidRPr="00FC7749">
        <w:rPr>
          <w:rFonts w:ascii="Times New Roman" w:eastAsia="Calibri" w:hAnsi="Times New Roman" w:cs="Times New Roman"/>
          <w:sz w:val="24"/>
          <w:szCs w:val="24"/>
        </w:rPr>
        <w:t xml:space="preserve">Perkančioji organizacija ekonomiškai naudingiausią pasiūlymą išrenka pagal </w:t>
      </w:r>
      <w:r w:rsidR="00003A3F" w:rsidRPr="00FC7749">
        <w:rPr>
          <w:rFonts w:ascii="Times New Roman" w:eastAsia="Calibri" w:hAnsi="Times New Roman" w:cs="Times New Roman"/>
          <w:sz w:val="24"/>
          <w:szCs w:val="24"/>
        </w:rPr>
        <w:t>kainos ir kokybės santykį. Duomenys, kuriuos savo pasiūlyme turi pateikti tiekėjas, vertinimo kriterijai ir tvarka, pagal kuria vertinami tiekėjo pateikti duomenys, pateikiama</w:t>
      </w:r>
      <w:r w:rsidR="004E71CB" w:rsidRPr="00FC7749">
        <w:rPr>
          <w:rFonts w:ascii="Times New Roman" w:eastAsia="Calibri" w:hAnsi="Times New Roman" w:cs="Times New Roman"/>
          <w:sz w:val="24"/>
          <w:szCs w:val="24"/>
        </w:rPr>
        <w:t xml:space="preserve"> </w:t>
      </w:r>
      <w:r w:rsidR="00CE14DF" w:rsidRPr="00FC7749">
        <w:rPr>
          <w:rFonts w:ascii="Times New Roman" w:eastAsia="Calibri" w:hAnsi="Times New Roman" w:cs="Times New Roman"/>
          <w:sz w:val="24"/>
          <w:szCs w:val="24"/>
        </w:rPr>
        <w:t>specialiųjų p</w:t>
      </w:r>
      <w:r w:rsidR="00551FA7" w:rsidRPr="00FC7749">
        <w:rPr>
          <w:rFonts w:ascii="Times New Roman" w:eastAsia="Calibri" w:hAnsi="Times New Roman" w:cs="Times New Roman"/>
          <w:sz w:val="24"/>
          <w:szCs w:val="24"/>
        </w:rPr>
        <w:t xml:space="preserve">irkimo </w:t>
      </w:r>
      <w:r w:rsidR="00913029" w:rsidRPr="00FC7749">
        <w:rPr>
          <w:rFonts w:ascii="Times New Roman" w:eastAsia="Calibri" w:hAnsi="Times New Roman" w:cs="Times New Roman"/>
          <w:sz w:val="24"/>
          <w:szCs w:val="24"/>
        </w:rPr>
        <w:t>sąlygų</w:t>
      </w:r>
      <w:r w:rsidR="00090235" w:rsidRPr="00FC7749">
        <w:rPr>
          <w:rFonts w:ascii="Times New Roman" w:eastAsia="Calibri" w:hAnsi="Times New Roman" w:cs="Times New Roman"/>
          <w:sz w:val="24"/>
          <w:szCs w:val="24"/>
        </w:rPr>
        <w:t xml:space="preserve"> </w:t>
      </w:r>
      <w:r w:rsidR="00820C16" w:rsidRPr="00FC7749">
        <w:rPr>
          <w:rFonts w:ascii="Times New Roman" w:hAnsi="Times New Roman" w:cs="Times New Roman"/>
          <w:color w:val="00B050"/>
          <w:sz w:val="24"/>
          <w:szCs w:val="24"/>
          <w:shd w:val="clear" w:color="auto" w:fill="FFFFFF"/>
        </w:rPr>
        <w:t>7</w:t>
      </w:r>
      <w:r w:rsidR="00913029" w:rsidRPr="00FC7749">
        <w:rPr>
          <w:rFonts w:ascii="Times New Roman" w:eastAsia="Calibri" w:hAnsi="Times New Roman" w:cs="Times New Roman"/>
          <w:sz w:val="24"/>
          <w:szCs w:val="24"/>
        </w:rPr>
        <w:t xml:space="preserve"> priede</w:t>
      </w:r>
      <w:r w:rsidR="00090235" w:rsidRPr="00FC7749">
        <w:rPr>
          <w:rFonts w:ascii="Times New Roman" w:eastAsia="Calibri" w:hAnsi="Times New Roman" w:cs="Times New Roman"/>
          <w:sz w:val="24"/>
          <w:szCs w:val="24"/>
        </w:rPr>
        <w:t>.</w:t>
      </w:r>
      <w:r w:rsidR="00CE14DF" w:rsidRPr="00FC7749">
        <w:rPr>
          <w:rFonts w:ascii="Times New Roman" w:eastAsia="Calibri" w:hAnsi="Times New Roman" w:cs="Times New Roman"/>
          <w:sz w:val="24"/>
          <w:szCs w:val="24"/>
        </w:rPr>
        <w:t xml:space="preserve"> </w:t>
      </w:r>
    </w:p>
    <w:p w14:paraId="313FDE6C" w14:textId="6C8E437D" w:rsidR="00D734C6" w:rsidRPr="00FC7749" w:rsidRDefault="00E85C08" w:rsidP="127DD6E8">
      <w:pPr>
        <w:pStyle w:val="Betarp"/>
        <w:spacing w:line="20" w:lineRule="atLeast"/>
        <w:ind w:firstLine="567"/>
        <w:contextualSpacing/>
        <w:jc w:val="both"/>
        <w:rPr>
          <w:rFonts w:ascii="Times New Roman" w:hAnsi="Times New Roman" w:cs="Times New Roman"/>
          <w:sz w:val="24"/>
          <w:szCs w:val="24"/>
        </w:rPr>
      </w:pPr>
      <w:r w:rsidRPr="00FC7749">
        <w:rPr>
          <w:rFonts w:ascii="Times New Roman" w:hAnsi="Times New Roman" w:cs="Times New Roman"/>
          <w:color w:val="000000" w:themeColor="text1"/>
          <w:sz w:val="24"/>
          <w:szCs w:val="24"/>
        </w:rPr>
        <w:t xml:space="preserve">9.2. </w:t>
      </w:r>
      <w:r w:rsidR="00D734C6" w:rsidRPr="00FC7749">
        <w:rPr>
          <w:rFonts w:ascii="Times New Roman" w:hAnsi="Times New Roman" w:cs="Times New Roman"/>
          <w:color w:val="000000" w:themeColor="text1"/>
          <w:sz w:val="24"/>
          <w:szCs w:val="24"/>
        </w:rPr>
        <w:t xml:space="preserve">Laimėjusiu </w:t>
      </w:r>
      <w:r w:rsidR="005D7D8C" w:rsidRPr="00FC7749">
        <w:rPr>
          <w:rFonts w:ascii="Times New Roman" w:hAnsi="Times New Roman" w:cs="Times New Roman"/>
          <w:color w:val="000000" w:themeColor="text1"/>
          <w:sz w:val="24"/>
          <w:szCs w:val="24"/>
        </w:rPr>
        <w:t xml:space="preserve">pasiūlymu </w:t>
      </w:r>
      <w:r w:rsidR="00D734C6" w:rsidRPr="00FC7749">
        <w:rPr>
          <w:rFonts w:ascii="Times New Roman" w:hAnsi="Times New Roman" w:cs="Times New Roman"/>
          <w:color w:val="000000" w:themeColor="text1"/>
          <w:sz w:val="24"/>
          <w:szCs w:val="24"/>
        </w:rPr>
        <w:t xml:space="preserve">kiekvienoje pirkimo objekto dalyje galės būti pripažinti tik po 1 </w:t>
      </w:r>
      <w:r w:rsidR="005D7D8C" w:rsidRPr="00FC7749">
        <w:rPr>
          <w:rFonts w:ascii="Times New Roman" w:hAnsi="Times New Roman" w:cs="Times New Roman"/>
          <w:color w:val="000000" w:themeColor="text1"/>
          <w:sz w:val="24"/>
          <w:szCs w:val="24"/>
        </w:rPr>
        <w:t xml:space="preserve">(vieną) ekonomiškai naudingiausią pasiūlymą, esantį atitinkamos pirkimo objekto dalies pasiūlymų eilės </w:t>
      </w:r>
      <w:r w:rsidR="005D7D8C" w:rsidRPr="00FC7749">
        <w:rPr>
          <w:rFonts w:ascii="Times New Roman" w:hAnsi="Times New Roman" w:cs="Times New Roman"/>
          <w:color w:val="000000" w:themeColor="text1"/>
          <w:sz w:val="24"/>
          <w:szCs w:val="24"/>
        </w:rPr>
        <w:lastRenderedPageBreak/>
        <w:t>pirmojoje vietoje</w:t>
      </w:r>
      <w:r w:rsidR="00D734C6" w:rsidRPr="00FC7749">
        <w:rPr>
          <w:rFonts w:ascii="Times New Roman" w:hAnsi="Times New Roman" w:cs="Times New Roman"/>
          <w:color w:val="000000" w:themeColor="text1"/>
          <w:sz w:val="24"/>
          <w:szCs w:val="24"/>
        </w:rPr>
        <w:t>.</w:t>
      </w:r>
      <w:r w:rsidR="00D734C6" w:rsidRPr="00FC7749">
        <w:rPr>
          <w:rFonts w:ascii="Times New Roman" w:hAnsi="Times New Roman" w:cs="Times New Roman"/>
          <w:sz w:val="24"/>
          <w:szCs w:val="24"/>
        </w:rPr>
        <w:t xml:space="preserve"> Tas pats tiekėjas gali būti nustatomas laimėtoju dėl </w:t>
      </w:r>
      <w:r w:rsidR="00D734C6" w:rsidRPr="00FC7749">
        <w:rPr>
          <w:rFonts w:ascii="Times New Roman" w:hAnsi="Times New Roman" w:cs="Times New Roman"/>
          <w:color w:val="00B050"/>
          <w:sz w:val="24"/>
          <w:szCs w:val="24"/>
        </w:rPr>
        <w:t>visų</w:t>
      </w:r>
      <w:r w:rsidR="00D734C6" w:rsidRPr="00FC7749">
        <w:rPr>
          <w:rFonts w:ascii="Times New Roman" w:hAnsi="Times New Roman" w:cs="Times New Roman"/>
          <w:sz w:val="24"/>
          <w:szCs w:val="24"/>
        </w:rPr>
        <w:t xml:space="preserve"> </w:t>
      </w:r>
      <w:r w:rsidR="00D734C6" w:rsidRPr="00FC7749">
        <w:rPr>
          <w:rFonts w:ascii="Times New Roman" w:hAnsi="Times New Roman" w:cs="Times New Roman"/>
          <w:color w:val="00B050"/>
          <w:sz w:val="24"/>
          <w:szCs w:val="24"/>
        </w:rPr>
        <w:t>pirkimo objekto dalių</w:t>
      </w:r>
      <w:r w:rsidR="00D734C6" w:rsidRPr="00FC7749">
        <w:rPr>
          <w:rFonts w:ascii="Times New Roman" w:hAnsi="Times New Roman" w:cs="Times New Roman"/>
          <w:sz w:val="24"/>
          <w:szCs w:val="24"/>
        </w:rPr>
        <w:t xml:space="preserve">, vadovaujantis </w:t>
      </w:r>
      <w:r w:rsidR="0014578C" w:rsidRPr="00FC7749">
        <w:rPr>
          <w:rFonts w:ascii="Times New Roman" w:hAnsi="Times New Roman" w:cs="Times New Roman"/>
          <w:sz w:val="24"/>
          <w:szCs w:val="24"/>
        </w:rPr>
        <w:t>specialiųjų p</w:t>
      </w:r>
      <w:r w:rsidR="00551FA7" w:rsidRPr="00FC7749">
        <w:rPr>
          <w:rFonts w:ascii="Times New Roman" w:hAnsi="Times New Roman" w:cs="Times New Roman"/>
          <w:sz w:val="24"/>
          <w:szCs w:val="24"/>
        </w:rPr>
        <w:t xml:space="preserve">irkimo </w:t>
      </w:r>
      <w:r w:rsidR="002D6F74" w:rsidRPr="00FC7749">
        <w:rPr>
          <w:rFonts w:ascii="Times New Roman" w:hAnsi="Times New Roman" w:cs="Times New Roman"/>
          <w:sz w:val="24"/>
          <w:szCs w:val="24"/>
        </w:rPr>
        <w:t xml:space="preserve">sąlygų </w:t>
      </w:r>
      <w:r w:rsidR="00820C16" w:rsidRPr="00FC7749">
        <w:rPr>
          <w:rFonts w:ascii="Times New Roman" w:hAnsi="Times New Roman" w:cs="Times New Roman"/>
          <w:color w:val="00B050"/>
          <w:sz w:val="24"/>
          <w:szCs w:val="24"/>
          <w:shd w:val="clear" w:color="auto" w:fill="FFFFFF"/>
        </w:rPr>
        <w:t>7</w:t>
      </w:r>
      <w:r w:rsidR="00D54741" w:rsidRPr="00FC7749">
        <w:rPr>
          <w:rFonts w:ascii="Times New Roman" w:hAnsi="Times New Roman" w:cs="Times New Roman"/>
          <w:color w:val="00B050"/>
          <w:sz w:val="24"/>
          <w:szCs w:val="24"/>
          <w:shd w:val="clear" w:color="auto" w:fill="FFFFFF"/>
        </w:rPr>
        <w:t xml:space="preserve"> </w:t>
      </w:r>
      <w:r w:rsidR="002D6F74" w:rsidRPr="00FC7749">
        <w:rPr>
          <w:rFonts w:ascii="Times New Roman" w:hAnsi="Times New Roman" w:cs="Times New Roman"/>
          <w:sz w:val="24"/>
          <w:szCs w:val="24"/>
        </w:rPr>
        <w:t>pried</w:t>
      </w:r>
      <w:r w:rsidR="00B93866" w:rsidRPr="00FC7749">
        <w:rPr>
          <w:rFonts w:ascii="Times New Roman" w:hAnsi="Times New Roman" w:cs="Times New Roman"/>
          <w:sz w:val="24"/>
          <w:szCs w:val="24"/>
        </w:rPr>
        <w:t>e</w:t>
      </w:r>
      <w:r w:rsidR="00D54741" w:rsidRPr="00FC7749">
        <w:rPr>
          <w:rFonts w:ascii="Times New Roman" w:hAnsi="Times New Roman" w:cs="Times New Roman"/>
          <w:sz w:val="24"/>
          <w:szCs w:val="24"/>
        </w:rPr>
        <w:t xml:space="preserve"> </w:t>
      </w:r>
      <w:r w:rsidR="00D734C6" w:rsidRPr="00FC7749">
        <w:rPr>
          <w:rFonts w:ascii="Times New Roman" w:hAnsi="Times New Roman" w:cs="Times New Roman"/>
          <w:sz w:val="24"/>
          <w:szCs w:val="24"/>
        </w:rPr>
        <w:t xml:space="preserve">nustatytomis taisyklėmis. </w:t>
      </w:r>
    </w:p>
    <w:p w14:paraId="678C44CA" w14:textId="6EB53055" w:rsidR="00FE7908" w:rsidRPr="00FC7749" w:rsidRDefault="00FE7908">
      <w:pPr>
        <w:pStyle w:val="Antrat1"/>
        <w:numPr>
          <w:ilvl w:val="0"/>
          <w:numId w:val="5"/>
        </w:numPr>
        <w:tabs>
          <w:tab w:val="left" w:pos="567"/>
        </w:tabs>
        <w:spacing w:line="20" w:lineRule="atLeast"/>
        <w:contextualSpacing/>
        <w:rPr>
          <w:rFonts w:ascii="Times New Roman" w:hAnsi="Times New Roman" w:cs="Times New Roman"/>
          <w:sz w:val="24"/>
          <w:szCs w:val="24"/>
        </w:rPr>
      </w:pPr>
      <w:bookmarkStart w:id="41" w:name="_Ref39425999"/>
      <w:bookmarkStart w:id="42" w:name="_Ref39426005"/>
      <w:bookmarkStart w:id="43" w:name="_Toc233649264"/>
      <w:r w:rsidRPr="00FC7749">
        <w:rPr>
          <w:rFonts w:ascii="Times New Roman" w:hAnsi="Times New Roman" w:cs="Times New Roman"/>
          <w:sz w:val="24"/>
          <w:szCs w:val="24"/>
        </w:rPr>
        <w:t>S</w:t>
      </w:r>
      <w:r w:rsidR="00281735" w:rsidRPr="00FC7749">
        <w:rPr>
          <w:rFonts w:ascii="Times New Roman" w:hAnsi="Times New Roman" w:cs="Times New Roman"/>
          <w:sz w:val="24"/>
          <w:szCs w:val="24"/>
        </w:rPr>
        <w:t>utarties sudarymas</w:t>
      </w:r>
      <w:bookmarkEnd w:id="41"/>
      <w:bookmarkEnd w:id="42"/>
      <w:bookmarkEnd w:id="43"/>
    </w:p>
    <w:bookmarkEnd w:id="4"/>
    <w:p w14:paraId="3C6C4802" w14:textId="77777777" w:rsidR="00AA5957" w:rsidRPr="00FC7749" w:rsidRDefault="00AA5957">
      <w:pPr>
        <w:pStyle w:val="Sraopastraipa"/>
        <w:numPr>
          <w:ilvl w:val="1"/>
          <w:numId w:val="7"/>
        </w:numPr>
        <w:spacing w:after="0" w:line="240" w:lineRule="auto"/>
        <w:ind w:left="0" w:firstLine="709"/>
        <w:jc w:val="both"/>
        <w:rPr>
          <w:rFonts w:ascii="Times New Roman" w:hAnsi="Times New Roman" w:cs="Times New Roman"/>
          <w:sz w:val="24"/>
          <w:szCs w:val="24"/>
        </w:rPr>
      </w:pPr>
      <w:r w:rsidRPr="00FC7749">
        <w:rPr>
          <w:rFonts w:ascii="Times New Roman" w:hAnsi="Times New Roman" w:cs="Times New Roman"/>
          <w:sz w:val="24"/>
          <w:szCs w:val="24"/>
        </w:rPr>
        <w:t>Ši pirkimo procedūra atliekama siekiant sudaryti sutartį su tiekėju, kurio pasiūlymas, vadovaujantis pirkimo sąlygose nustatyta tvarka, bus pripažintas laimėjęs. Sutarties sąlygos pateikiamos Pirkimo sąlygų priede „Sutarties projektas“.</w:t>
      </w:r>
    </w:p>
    <w:p w14:paraId="21134E31" w14:textId="77777777" w:rsidR="00AA5957" w:rsidRPr="00FC7749" w:rsidRDefault="00AA5957">
      <w:pPr>
        <w:pStyle w:val="Sraopastraipa"/>
        <w:numPr>
          <w:ilvl w:val="1"/>
          <w:numId w:val="7"/>
        </w:numPr>
        <w:spacing w:after="0" w:line="240" w:lineRule="auto"/>
        <w:ind w:left="0" w:firstLine="709"/>
        <w:jc w:val="both"/>
        <w:rPr>
          <w:rFonts w:ascii="Times New Roman" w:hAnsi="Times New Roman" w:cs="Times New Roman"/>
          <w:sz w:val="24"/>
          <w:szCs w:val="24"/>
        </w:rPr>
      </w:pPr>
      <w:r w:rsidRPr="00FC7749">
        <w:rPr>
          <w:rFonts w:ascii="Times New Roman" w:hAnsi="Times New Roman" w:cs="Times New Roman"/>
          <w:sz w:val="24"/>
          <w:szCs w:val="24"/>
        </w:rPr>
        <w:t>Sutarties projektas parengtas pagal Viešųjų pirkimų tarnybos direktoriaus 2024 m. vasario 8 d. įsakymu Nr. 1S-19 „Dėl prekių viešojo pirkimo-pardavimo sutarties tipinių sąlygų patvirtinimo“ patvirtintas Prekių pirkimo–pardavimo sutarties tipines sąlygas ir susideda iš tipinių bendrųjų sąlygų ir specialiųjų sąlygų.</w:t>
      </w:r>
    </w:p>
    <w:p w14:paraId="7CAB82FE" w14:textId="77777777" w:rsidR="00AA5957" w:rsidRPr="00FC7749" w:rsidRDefault="00AA5957">
      <w:pPr>
        <w:pStyle w:val="Sraopastraipa"/>
        <w:numPr>
          <w:ilvl w:val="1"/>
          <w:numId w:val="7"/>
        </w:numPr>
        <w:spacing w:after="0" w:line="240" w:lineRule="auto"/>
        <w:ind w:left="0" w:firstLine="709"/>
        <w:jc w:val="both"/>
        <w:rPr>
          <w:rFonts w:ascii="Times New Roman" w:hAnsi="Times New Roman" w:cs="Times New Roman"/>
          <w:sz w:val="24"/>
          <w:szCs w:val="24"/>
        </w:rPr>
      </w:pPr>
      <w:r w:rsidRPr="00FC7749">
        <w:rPr>
          <w:rFonts w:ascii="Times New Roman" w:hAnsi="Times New Roman" w:cs="Times New Roman"/>
          <w:sz w:val="24"/>
          <w:szCs w:val="24"/>
        </w:rPr>
        <w:t>Sutarties projekto tipinių sąlygų bendrosios dalies turinys yra privalomos pirkimo dalyviams ir nebus keičiamas. Sutarties projekto tipinių sąlygų specialiosios dalies turinys gali būti tikslinamas pirkimo procedūrų metu. Pastabas dėl sutarties projekto tipinių sąlygų specialiosios dalies turinio tiekėjas gali pareikšti vadovaujantis specialiųjų pirkimo sąlygų 1 priedo „Terminai“ 3 punktu. Sudarant sutartį su laimėtoju, sutarties tipinės bendrosios ir specialiosios sąlygos nebus keičiamos.</w:t>
      </w:r>
    </w:p>
    <w:p w14:paraId="1640F94B" w14:textId="1B994232" w:rsidR="00640DBD" w:rsidRPr="00FC7749" w:rsidRDefault="00640DBD">
      <w:pPr>
        <w:pStyle w:val="Antrat1"/>
        <w:numPr>
          <w:ilvl w:val="0"/>
          <w:numId w:val="7"/>
        </w:numPr>
        <w:tabs>
          <w:tab w:val="left" w:pos="567"/>
        </w:tabs>
        <w:spacing w:line="20" w:lineRule="atLeast"/>
        <w:contextualSpacing/>
        <w:jc w:val="both"/>
        <w:rPr>
          <w:rFonts w:ascii="Times New Roman" w:hAnsi="Times New Roman" w:cs="Times New Roman"/>
          <w:b/>
          <w:bCs/>
          <w:sz w:val="24"/>
          <w:szCs w:val="24"/>
        </w:rPr>
      </w:pPr>
      <w:bookmarkStart w:id="44" w:name="_Toc233649265"/>
      <w:r w:rsidRPr="00FC7749">
        <w:rPr>
          <w:rFonts w:ascii="Times New Roman" w:hAnsi="Times New Roman" w:cs="Times New Roman"/>
          <w:sz w:val="24"/>
          <w:szCs w:val="24"/>
        </w:rPr>
        <w:t>Kitos sąlygos</w:t>
      </w:r>
      <w:bookmarkEnd w:id="44"/>
    </w:p>
    <w:p w14:paraId="0BA24713" w14:textId="77777777" w:rsidR="00AA5957" w:rsidRPr="00FC7749" w:rsidRDefault="00AA5957" w:rsidP="00AA5957">
      <w:pPr>
        <w:spacing w:after="0" w:line="240" w:lineRule="auto"/>
        <w:ind w:firstLine="709"/>
        <w:rPr>
          <w:rFonts w:ascii="Times New Roman" w:hAnsi="Times New Roman" w:cs="Times New Roman"/>
          <w:kern w:val="2"/>
          <w:sz w:val="24"/>
          <w:szCs w:val="24"/>
        </w:rPr>
      </w:pPr>
      <w:r w:rsidRPr="00FC7749">
        <w:rPr>
          <w:rFonts w:ascii="Times New Roman" w:hAnsi="Times New Roman" w:cs="Times New Roman"/>
          <w:kern w:val="2"/>
          <w:sz w:val="24"/>
          <w:szCs w:val="24"/>
        </w:rPr>
        <w:t>11.1. Prievolių pagal Sutartį įvykdymas užtikrinamas  netesybomis (delspinigiais, bauda).</w:t>
      </w:r>
    </w:p>
    <w:p w14:paraId="6B8D5EDE" w14:textId="77777777" w:rsidR="00AA5957" w:rsidRPr="00FC7749" w:rsidRDefault="00AA5957" w:rsidP="00AA5957">
      <w:pPr>
        <w:spacing w:after="0" w:line="240" w:lineRule="auto"/>
        <w:ind w:firstLine="709"/>
        <w:rPr>
          <w:rFonts w:ascii="Times New Roman" w:hAnsi="Times New Roman" w:cs="Times New Roman"/>
          <w:kern w:val="2"/>
          <w:sz w:val="24"/>
          <w:szCs w:val="24"/>
        </w:rPr>
      </w:pPr>
      <w:r w:rsidRPr="00FC7749">
        <w:rPr>
          <w:rFonts w:ascii="Times New Roman" w:hAnsi="Times New Roman" w:cs="Times New Roman"/>
          <w:kern w:val="2"/>
          <w:sz w:val="24"/>
          <w:szCs w:val="24"/>
        </w:rPr>
        <w:t>11.2. Prievolių pagal Sutartį</w:t>
      </w:r>
      <w:r w:rsidRPr="00FC7749">
        <w:rPr>
          <w:rFonts w:ascii="Times New Roman" w:hAnsi="Times New Roman" w:cs="Times New Roman"/>
          <w:sz w:val="24"/>
          <w:szCs w:val="24"/>
        </w:rPr>
        <w:t xml:space="preserve"> užtikrinimo sąlygos pateikiamos specialiųjų pirkimo sąlygų 10 priedo „Sutarties projektas“ tipinių specialiųjų sąlygų 9.3 punkte.</w:t>
      </w:r>
    </w:p>
    <w:p w14:paraId="7881FCAE" w14:textId="77777777" w:rsidR="00C87AB8" w:rsidRPr="00FC7749" w:rsidRDefault="008D704D" w:rsidP="00C87AB8">
      <w:pPr>
        <w:shd w:val="clear" w:color="auto" w:fill="FFFFFF"/>
        <w:spacing w:after="0" w:line="240" w:lineRule="auto"/>
        <w:jc w:val="center"/>
        <w:rPr>
          <w:rFonts w:ascii="Times New Roman" w:eastAsia="Calibri" w:hAnsi="Times New Roman" w:cs="Times New Roman"/>
          <w:sz w:val="24"/>
          <w:szCs w:val="24"/>
        </w:rPr>
        <w:sectPr w:rsidR="00C87AB8" w:rsidRPr="00FC7749" w:rsidSect="00153FC8">
          <w:headerReference w:type="default" r:id="rId14"/>
          <w:footerReference w:type="default" r:id="rId15"/>
          <w:footerReference w:type="first" r:id="rId16"/>
          <w:pgSz w:w="12240" w:h="15840"/>
          <w:pgMar w:top="1134" w:right="567" w:bottom="1134" w:left="1701" w:header="720" w:footer="720" w:gutter="0"/>
          <w:pgNumType w:start="0"/>
          <w:cols w:space="720"/>
          <w:titlePg/>
          <w:docGrid w:linePitch="360"/>
        </w:sectPr>
      </w:pPr>
      <w:r w:rsidRPr="00FC7749">
        <w:rPr>
          <w:rFonts w:ascii="Times New Roman" w:eastAsia="Calibri" w:hAnsi="Times New Roman" w:cs="Times New Roman"/>
          <w:sz w:val="24"/>
          <w:szCs w:val="24"/>
        </w:rPr>
        <w:t>__________</w:t>
      </w:r>
    </w:p>
    <w:p w14:paraId="1DF37652" w14:textId="0A6B5A0A" w:rsidR="00774AA5" w:rsidRPr="00FC7749" w:rsidRDefault="000631F1" w:rsidP="005C1E12">
      <w:pPr>
        <w:pStyle w:val="Antrat1"/>
        <w:jc w:val="right"/>
        <w:rPr>
          <w:rFonts w:ascii="Times New Roman" w:hAnsi="Times New Roman" w:cs="Times New Roman"/>
          <w:sz w:val="24"/>
          <w:szCs w:val="24"/>
        </w:rPr>
      </w:pPr>
      <w:bookmarkStart w:id="45" w:name="_Toc233649266"/>
      <w:r w:rsidRPr="00FC7749">
        <w:rPr>
          <w:rFonts w:ascii="Times New Roman" w:hAnsi="Times New Roman" w:cs="Times New Roman"/>
          <w:color w:val="0070C0"/>
          <w:sz w:val="24"/>
          <w:szCs w:val="24"/>
        </w:rPr>
        <w:lastRenderedPageBreak/>
        <w:t>P</w:t>
      </w:r>
      <w:r w:rsidR="008F59C5" w:rsidRPr="00FC7749">
        <w:rPr>
          <w:rFonts w:ascii="Times New Roman" w:hAnsi="Times New Roman" w:cs="Times New Roman"/>
          <w:color w:val="0070C0"/>
          <w:sz w:val="24"/>
          <w:szCs w:val="24"/>
        </w:rPr>
        <w:t>irkimo sąlygų 1 priedas „Terminai“</w:t>
      </w:r>
      <w:bookmarkEnd w:id="4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11"/>
        <w:gridCol w:w="2498"/>
        <w:gridCol w:w="3560"/>
        <w:gridCol w:w="2885"/>
      </w:tblGrid>
      <w:tr w:rsidR="00E85C08" w:rsidRPr="00FC7749" w14:paraId="5E3174C1" w14:textId="77777777" w:rsidTr="006372DC">
        <w:trPr>
          <w:trHeight w:val="20"/>
        </w:trPr>
        <w:tc>
          <w:tcPr>
            <w:tcW w:w="726" w:type="dxa"/>
            <w:shd w:val="clear" w:color="auto" w:fill="D9D9D9" w:themeFill="background1" w:themeFillShade="D9"/>
            <w:tcMar>
              <w:top w:w="0" w:type="dxa"/>
              <w:left w:w="108" w:type="dxa"/>
              <w:bottom w:w="0" w:type="dxa"/>
              <w:right w:w="108" w:type="dxa"/>
            </w:tcMar>
          </w:tcPr>
          <w:p w14:paraId="549BE798" w14:textId="77777777" w:rsidR="00E85C08" w:rsidRPr="00FC7749" w:rsidRDefault="00E85C08" w:rsidP="006372DC">
            <w:pPr>
              <w:jc w:val="center"/>
              <w:rPr>
                <w:rFonts w:ascii="Times New Roman" w:hAnsi="Times New Roman" w:cs="Times New Roman"/>
                <w:b/>
                <w:bCs/>
                <w:sz w:val="24"/>
                <w:szCs w:val="24"/>
              </w:rPr>
            </w:pPr>
            <w:r w:rsidRPr="00FC7749">
              <w:rPr>
                <w:rFonts w:ascii="Times New Roman" w:hAnsi="Times New Roman" w:cs="Times New Roman"/>
                <w:b/>
                <w:bCs/>
                <w:sz w:val="24"/>
                <w:szCs w:val="24"/>
              </w:rPr>
              <w:t>Eil.Nr.</w:t>
            </w:r>
          </w:p>
        </w:tc>
        <w:tc>
          <w:tcPr>
            <w:tcW w:w="2531" w:type="dxa"/>
            <w:shd w:val="clear" w:color="auto" w:fill="D9D9D9" w:themeFill="background1" w:themeFillShade="D9"/>
            <w:tcMar>
              <w:top w:w="0" w:type="dxa"/>
              <w:left w:w="108" w:type="dxa"/>
              <w:bottom w:w="0" w:type="dxa"/>
              <w:right w:w="108" w:type="dxa"/>
            </w:tcMar>
          </w:tcPr>
          <w:p w14:paraId="7C10A4A2" w14:textId="77777777" w:rsidR="00E85C08" w:rsidRPr="00FC7749" w:rsidRDefault="00E85C08" w:rsidP="006372DC">
            <w:pPr>
              <w:jc w:val="center"/>
              <w:rPr>
                <w:rFonts w:ascii="Times New Roman" w:hAnsi="Times New Roman" w:cs="Times New Roman"/>
                <w:b/>
                <w:bCs/>
                <w:sz w:val="24"/>
                <w:szCs w:val="24"/>
              </w:rPr>
            </w:pPr>
            <w:r w:rsidRPr="00FC7749">
              <w:rPr>
                <w:rFonts w:ascii="Times New Roman" w:hAnsi="Times New Roman" w:cs="Times New Roman"/>
                <w:b/>
                <w:bCs/>
                <w:sz w:val="24"/>
                <w:szCs w:val="24"/>
              </w:rPr>
              <w:t>VEIKSMAS</w:t>
            </w:r>
          </w:p>
        </w:tc>
        <w:tc>
          <w:tcPr>
            <w:tcW w:w="3643" w:type="dxa"/>
            <w:shd w:val="clear" w:color="auto" w:fill="D9D9D9" w:themeFill="background1" w:themeFillShade="D9"/>
            <w:tcMar>
              <w:top w:w="0" w:type="dxa"/>
              <w:left w:w="108" w:type="dxa"/>
              <w:bottom w:w="0" w:type="dxa"/>
              <w:right w:w="108" w:type="dxa"/>
            </w:tcMar>
          </w:tcPr>
          <w:p w14:paraId="2588C2B4" w14:textId="77777777" w:rsidR="00E85C08" w:rsidRPr="00FC7749" w:rsidRDefault="00E85C08" w:rsidP="006372DC">
            <w:pPr>
              <w:spacing w:after="0"/>
              <w:jc w:val="center"/>
              <w:rPr>
                <w:rFonts w:ascii="Times New Roman" w:hAnsi="Times New Roman" w:cs="Times New Roman"/>
                <w:b/>
                <w:sz w:val="24"/>
                <w:szCs w:val="24"/>
              </w:rPr>
            </w:pPr>
            <w:r w:rsidRPr="00FC7749">
              <w:rPr>
                <w:rFonts w:ascii="Times New Roman" w:hAnsi="Times New Roman" w:cs="Times New Roman"/>
                <w:b/>
                <w:sz w:val="24"/>
                <w:szCs w:val="24"/>
              </w:rPr>
              <w:t>DATA/DIENŲ SKAIČIUS/ LAIKAS</w:t>
            </w:r>
          </w:p>
          <w:p w14:paraId="0AA243F1" w14:textId="77777777" w:rsidR="00E85C08" w:rsidRPr="00FC7749" w:rsidRDefault="00E85C08" w:rsidP="006372DC">
            <w:pPr>
              <w:spacing w:after="0"/>
              <w:jc w:val="center"/>
              <w:rPr>
                <w:rFonts w:ascii="Times New Roman" w:hAnsi="Times New Roman" w:cs="Times New Roman"/>
                <w:sz w:val="24"/>
                <w:szCs w:val="24"/>
              </w:rPr>
            </w:pPr>
            <w:r w:rsidRPr="00FC7749">
              <w:rPr>
                <w:rFonts w:ascii="Times New Roman" w:hAnsi="Times New Roman" w:cs="Times New Roman"/>
                <w:sz w:val="24"/>
                <w:szCs w:val="24"/>
              </w:rPr>
              <w:t>(Lietuvos laiku)</w:t>
            </w:r>
          </w:p>
        </w:tc>
        <w:tc>
          <w:tcPr>
            <w:tcW w:w="2954" w:type="dxa"/>
            <w:shd w:val="clear" w:color="auto" w:fill="D9D9D9" w:themeFill="background1" w:themeFillShade="D9"/>
            <w:tcMar>
              <w:top w:w="0" w:type="dxa"/>
              <w:left w:w="108" w:type="dxa"/>
              <w:bottom w:w="0" w:type="dxa"/>
              <w:right w:w="108" w:type="dxa"/>
            </w:tcMar>
          </w:tcPr>
          <w:p w14:paraId="0E153225" w14:textId="77777777" w:rsidR="00E85C08" w:rsidRPr="00FC7749" w:rsidRDefault="00E85C08" w:rsidP="006372DC">
            <w:pPr>
              <w:jc w:val="center"/>
              <w:rPr>
                <w:rFonts w:ascii="Times New Roman" w:hAnsi="Times New Roman" w:cs="Times New Roman"/>
                <w:b/>
                <w:sz w:val="24"/>
                <w:szCs w:val="24"/>
              </w:rPr>
            </w:pPr>
            <w:r w:rsidRPr="00FC7749">
              <w:rPr>
                <w:rFonts w:ascii="Times New Roman" w:hAnsi="Times New Roman" w:cs="Times New Roman"/>
                <w:b/>
                <w:sz w:val="24"/>
                <w:szCs w:val="24"/>
              </w:rPr>
              <w:t>PASTABOS</w:t>
            </w:r>
          </w:p>
        </w:tc>
      </w:tr>
      <w:tr w:rsidR="00E85C08" w:rsidRPr="00FC7749" w14:paraId="03FDF5C9" w14:textId="77777777" w:rsidTr="006372DC">
        <w:trPr>
          <w:trHeight w:val="20"/>
        </w:trPr>
        <w:tc>
          <w:tcPr>
            <w:tcW w:w="726" w:type="dxa"/>
            <w:tcMar>
              <w:top w:w="0" w:type="dxa"/>
              <w:left w:w="108" w:type="dxa"/>
              <w:bottom w:w="0" w:type="dxa"/>
              <w:right w:w="108" w:type="dxa"/>
            </w:tcMar>
          </w:tcPr>
          <w:p w14:paraId="2A58FC9C" w14:textId="77777777" w:rsidR="00E85C08" w:rsidRPr="00FC7749" w:rsidRDefault="00E85C08" w:rsidP="006372DC">
            <w:pPr>
              <w:keepNext/>
              <w:spacing w:after="0" w:line="240" w:lineRule="auto"/>
              <w:rPr>
                <w:rFonts w:ascii="Times New Roman" w:hAnsi="Times New Roman" w:cs="Times New Roman"/>
                <w:bCs/>
                <w:sz w:val="24"/>
                <w:szCs w:val="24"/>
              </w:rPr>
            </w:pPr>
            <w:r w:rsidRPr="00FC7749">
              <w:rPr>
                <w:rFonts w:ascii="Times New Roman" w:hAnsi="Times New Roman" w:cs="Times New Roman"/>
                <w:bCs/>
                <w:sz w:val="24"/>
                <w:szCs w:val="24"/>
              </w:rPr>
              <w:t>1.</w:t>
            </w:r>
          </w:p>
        </w:tc>
        <w:tc>
          <w:tcPr>
            <w:tcW w:w="2531" w:type="dxa"/>
            <w:tcMar>
              <w:top w:w="0" w:type="dxa"/>
              <w:left w:w="108" w:type="dxa"/>
              <w:bottom w:w="0" w:type="dxa"/>
              <w:right w:w="108" w:type="dxa"/>
            </w:tcMar>
          </w:tcPr>
          <w:p w14:paraId="32DFC71D" w14:textId="77777777" w:rsidR="00E85C08" w:rsidRPr="00FC7749" w:rsidRDefault="00E85C08" w:rsidP="006372DC">
            <w:pPr>
              <w:keepNext/>
              <w:spacing w:after="0" w:line="240" w:lineRule="auto"/>
              <w:rPr>
                <w:rFonts w:ascii="Times New Roman" w:hAnsi="Times New Roman" w:cs="Times New Roman"/>
                <w:sz w:val="24"/>
                <w:szCs w:val="24"/>
              </w:rPr>
            </w:pPr>
            <w:r w:rsidRPr="00FC7749">
              <w:rPr>
                <w:rFonts w:ascii="Times New Roman" w:hAnsi="Times New Roman" w:cs="Times New Roman"/>
                <w:bCs/>
                <w:sz w:val="24"/>
                <w:szCs w:val="24"/>
              </w:rPr>
              <w:t>Pasiūlymų pateikimo terminas</w:t>
            </w:r>
          </w:p>
        </w:tc>
        <w:tc>
          <w:tcPr>
            <w:tcW w:w="3643" w:type="dxa"/>
            <w:tcMar>
              <w:top w:w="0" w:type="dxa"/>
              <w:left w:w="108" w:type="dxa"/>
              <w:bottom w:w="0" w:type="dxa"/>
              <w:right w:w="108" w:type="dxa"/>
            </w:tcMar>
          </w:tcPr>
          <w:p w14:paraId="4DE6603A" w14:textId="77777777" w:rsidR="00E85C08" w:rsidRPr="00FC7749" w:rsidRDefault="00E85C08" w:rsidP="006372DC">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 xml:space="preserve">nurodytas skelbime </w:t>
            </w:r>
          </w:p>
        </w:tc>
        <w:tc>
          <w:tcPr>
            <w:tcW w:w="2954" w:type="dxa"/>
            <w:tcMar>
              <w:top w:w="0" w:type="dxa"/>
              <w:left w:w="108" w:type="dxa"/>
              <w:bottom w:w="0" w:type="dxa"/>
              <w:right w:w="108" w:type="dxa"/>
            </w:tcMar>
          </w:tcPr>
          <w:p w14:paraId="1A066FDB" w14:textId="77777777" w:rsidR="00E85C08" w:rsidRPr="00FC7749" w:rsidRDefault="00E85C08" w:rsidP="006372DC">
            <w:pPr>
              <w:spacing w:after="0" w:line="240" w:lineRule="auto"/>
              <w:rPr>
                <w:rFonts w:ascii="Times New Roman" w:hAnsi="Times New Roman" w:cs="Times New Roman"/>
                <w:iCs/>
                <w:sz w:val="24"/>
                <w:szCs w:val="24"/>
              </w:rPr>
            </w:pPr>
            <w:r w:rsidRPr="00FC7749">
              <w:rPr>
                <w:rFonts w:ascii="Times New Roman" w:hAnsi="Times New Roman" w:cs="Times New Roman"/>
                <w:sz w:val="24"/>
                <w:szCs w:val="24"/>
              </w:rPr>
              <w:t>Perkančioji organizacija turi teisę pratęsti pasiūlymų pateikimo terminą.</w:t>
            </w:r>
          </w:p>
        </w:tc>
      </w:tr>
      <w:tr w:rsidR="00E85C08" w:rsidRPr="00FC7749" w14:paraId="5FB75331" w14:textId="77777777" w:rsidTr="006372DC">
        <w:trPr>
          <w:trHeight w:val="20"/>
        </w:trPr>
        <w:tc>
          <w:tcPr>
            <w:tcW w:w="726" w:type="dxa"/>
            <w:tcMar>
              <w:top w:w="0" w:type="dxa"/>
              <w:left w:w="108" w:type="dxa"/>
              <w:bottom w:w="0" w:type="dxa"/>
              <w:right w:w="108" w:type="dxa"/>
            </w:tcMar>
          </w:tcPr>
          <w:p w14:paraId="40CACF99" w14:textId="77777777" w:rsidR="00E85C08" w:rsidRPr="00FC7749" w:rsidRDefault="00E85C08" w:rsidP="006372DC">
            <w:pPr>
              <w:keepNext/>
              <w:spacing w:after="0" w:line="240" w:lineRule="auto"/>
              <w:rPr>
                <w:rFonts w:ascii="Times New Roman" w:hAnsi="Times New Roman" w:cs="Times New Roman"/>
                <w:bCs/>
                <w:sz w:val="24"/>
                <w:szCs w:val="24"/>
              </w:rPr>
            </w:pPr>
            <w:r w:rsidRPr="00FC7749">
              <w:rPr>
                <w:rFonts w:ascii="Times New Roman" w:hAnsi="Times New Roman" w:cs="Times New Roman"/>
                <w:bCs/>
                <w:sz w:val="24"/>
                <w:szCs w:val="24"/>
              </w:rPr>
              <w:t>2.</w:t>
            </w:r>
          </w:p>
        </w:tc>
        <w:tc>
          <w:tcPr>
            <w:tcW w:w="2531" w:type="dxa"/>
            <w:tcMar>
              <w:top w:w="0" w:type="dxa"/>
              <w:left w:w="108" w:type="dxa"/>
              <w:bottom w:w="0" w:type="dxa"/>
              <w:right w:w="108" w:type="dxa"/>
            </w:tcMar>
          </w:tcPr>
          <w:p w14:paraId="3F8B0789" w14:textId="77777777" w:rsidR="00E85C08" w:rsidRPr="00FC7749" w:rsidRDefault="00E85C08" w:rsidP="006372DC">
            <w:pPr>
              <w:keepNext/>
              <w:spacing w:after="0" w:line="240" w:lineRule="auto"/>
              <w:rPr>
                <w:rFonts w:ascii="Times New Roman" w:hAnsi="Times New Roman" w:cs="Times New Roman"/>
                <w:sz w:val="24"/>
                <w:szCs w:val="24"/>
              </w:rPr>
            </w:pPr>
            <w:r w:rsidRPr="00FC7749">
              <w:rPr>
                <w:rFonts w:ascii="Times New Roman" w:eastAsia="Times New Roman" w:hAnsi="Times New Roman" w:cs="Times New Roman"/>
                <w:sz w:val="24"/>
                <w:szCs w:val="24"/>
              </w:rPr>
              <w:t>Pradinis susipažinimas su CVP IS priemonėmis gautais pasiūlymais</w:t>
            </w:r>
          </w:p>
        </w:tc>
        <w:tc>
          <w:tcPr>
            <w:tcW w:w="3643" w:type="dxa"/>
            <w:tcMar>
              <w:top w:w="0" w:type="dxa"/>
              <w:left w:w="108" w:type="dxa"/>
              <w:bottom w:w="0" w:type="dxa"/>
              <w:right w:w="108" w:type="dxa"/>
            </w:tcMar>
          </w:tcPr>
          <w:p w14:paraId="53ACDC46" w14:textId="77777777" w:rsidR="00E85C08" w:rsidRPr="00FC7749" w:rsidRDefault="00E85C08" w:rsidP="006372DC">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Pradedamas ne anksčiau nei po 30 minučių po pasiūlymų pateikimo termino pabaigos</w:t>
            </w:r>
          </w:p>
        </w:tc>
        <w:tc>
          <w:tcPr>
            <w:tcW w:w="2954" w:type="dxa"/>
            <w:tcMar>
              <w:top w:w="0" w:type="dxa"/>
              <w:left w:w="108" w:type="dxa"/>
              <w:bottom w:w="0" w:type="dxa"/>
              <w:right w:w="108" w:type="dxa"/>
            </w:tcMar>
          </w:tcPr>
          <w:p w14:paraId="298B4A8A" w14:textId="77777777" w:rsidR="00E85C08" w:rsidRPr="00FC7749" w:rsidRDefault="00E85C08" w:rsidP="006372DC">
            <w:pPr>
              <w:spacing w:after="0" w:line="240" w:lineRule="auto"/>
              <w:rPr>
                <w:rFonts w:ascii="Times New Roman" w:hAnsi="Times New Roman" w:cs="Times New Roman"/>
                <w:iCs/>
                <w:sz w:val="24"/>
                <w:szCs w:val="24"/>
              </w:rPr>
            </w:pPr>
          </w:p>
        </w:tc>
      </w:tr>
      <w:tr w:rsidR="00E85C08" w:rsidRPr="00FC7749" w14:paraId="72CA78F7" w14:textId="77777777" w:rsidTr="006372DC">
        <w:trPr>
          <w:trHeight w:val="20"/>
        </w:trPr>
        <w:tc>
          <w:tcPr>
            <w:tcW w:w="726" w:type="dxa"/>
            <w:tcMar>
              <w:top w:w="0" w:type="dxa"/>
              <w:left w:w="108" w:type="dxa"/>
              <w:bottom w:w="0" w:type="dxa"/>
              <w:right w:w="108" w:type="dxa"/>
            </w:tcMar>
          </w:tcPr>
          <w:p w14:paraId="16FF6E72" w14:textId="77777777" w:rsidR="00E85C08" w:rsidRPr="00FC7749" w:rsidRDefault="00E85C08" w:rsidP="006372DC">
            <w:pPr>
              <w:keepNext/>
              <w:spacing w:after="0" w:line="240" w:lineRule="auto"/>
              <w:rPr>
                <w:rFonts w:ascii="Times New Roman" w:hAnsi="Times New Roman" w:cs="Times New Roman"/>
                <w:bCs/>
                <w:sz w:val="24"/>
                <w:szCs w:val="24"/>
              </w:rPr>
            </w:pPr>
            <w:r w:rsidRPr="00FC7749">
              <w:rPr>
                <w:rFonts w:ascii="Times New Roman" w:hAnsi="Times New Roman" w:cs="Times New Roman"/>
                <w:bCs/>
                <w:sz w:val="24"/>
                <w:szCs w:val="24"/>
              </w:rPr>
              <w:t>3.</w:t>
            </w:r>
          </w:p>
        </w:tc>
        <w:tc>
          <w:tcPr>
            <w:tcW w:w="2531" w:type="dxa"/>
            <w:tcMar>
              <w:top w:w="0" w:type="dxa"/>
              <w:left w:w="108" w:type="dxa"/>
              <w:bottom w:w="0" w:type="dxa"/>
              <w:right w:w="108" w:type="dxa"/>
            </w:tcMar>
          </w:tcPr>
          <w:p w14:paraId="603CD79D" w14:textId="77777777" w:rsidR="00E85C08" w:rsidRPr="00FC7749" w:rsidRDefault="00E85C08" w:rsidP="006372DC">
            <w:pPr>
              <w:keepNext/>
              <w:spacing w:after="0" w:line="240" w:lineRule="auto"/>
              <w:rPr>
                <w:rFonts w:ascii="Times New Roman" w:hAnsi="Times New Roman" w:cs="Times New Roman"/>
                <w:bCs/>
                <w:sz w:val="24"/>
                <w:szCs w:val="24"/>
              </w:rPr>
            </w:pPr>
            <w:r w:rsidRPr="00FC7749">
              <w:rPr>
                <w:rFonts w:ascii="Times New Roman" w:hAnsi="Times New Roman" w:cs="Times New Roman"/>
                <w:sz w:val="24"/>
                <w:szCs w:val="24"/>
              </w:rPr>
              <w:t>Prašymą paaiškinti, patikslinti pirkimo sąlygas tiekėjas turi pateikti ne vėliau kaip:</w:t>
            </w:r>
          </w:p>
        </w:tc>
        <w:tc>
          <w:tcPr>
            <w:tcW w:w="3643" w:type="dxa"/>
            <w:tcMar>
              <w:top w:w="0" w:type="dxa"/>
              <w:left w:w="108" w:type="dxa"/>
              <w:bottom w:w="0" w:type="dxa"/>
              <w:right w:w="108" w:type="dxa"/>
            </w:tcMar>
          </w:tcPr>
          <w:p w14:paraId="192897D3" w14:textId="77777777" w:rsidR="00E85C08" w:rsidRPr="00FC7749" w:rsidRDefault="00E85C08" w:rsidP="006372DC">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6 (šešios) dienos iki pasiūlymų pateikimo termino dienos</w:t>
            </w:r>
          </w:p>
        </w:tc>
        <w:tc>
          <w:tcPr>
            <w:tcW w:w="2954" w:type="dxa"/>
            <w:tcMar>
              <w:top w:w="0" w:type="dxa"/>
              <w:left w:w="108" w:type="dxa"/>
              <w:bottom w:w="0" w:type="dxa"/>
              <w:right w:w="108" w:type="dxa"/>
            </w:tcMar>
          </w:tcPr>
          <w:p w14:paraId="455541CF" w14:textId="77777777" w:rsidR="00E85C08" w:rsidRPr="00FC7749" w:rsidRDefault="00E85C08" w:rsidP="006372DC">
            <w:pPr>
              <w:spacing w:after="0" w:line="240" w:lineRule="auto"/>
              <w:rPr>
                <w:rFonts w:ascii="Times New Roman" w:hAnsi="Times New Roman" w:cs="Times New Roman"/>
                <w:iCs/>
                <w:sz w:val="24"/>
                <w:szCs w:val="24"/>
              </w:rPr>
            </w:pPr>
          </w:p>
        </w:tc>
      </w:tr>
      <w:tr w:rsidR="00E85C08" w:rsidRPr="00FC7749" w14:paraId="199FBB61" w14:textId="77777777" w:rsidTr="006372DC">
        <w:trPr>
          <w:trHeight w:val="20"/>
        </w:trPr>
        <w:tc>
          <w:tcPr>
            <w:tcW w:w="726" w:type="dxa"/>
            <w:tcMar>
              <w:top w:w="0" w:type="dxa"/>
              <w:left w:w="108" w:type="dxa"/>
              <w:bottom w:w="0" w:type="dxa"/>
              <w:right w:w="108" w:type="dxa"/>
            </w:tcMar>
          </w:tcPr>
          <w:p w14:paraId="5C8F829B" w14:textId="77777777" w:rsidR="00E85C08" w:rsidRPr="00FC7749" w:rsidRDefault="00E85C08">
            <w:pPr>
              <w:pStyle w:val="Sraopastraipa"/>
              <w:numPr>
                <w:ilvl w:val="0"/>
                <w:numId w:val="4"/>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08925D49" w14:textId="77777777" w:rsidR="00E85C08" w:rsidRPr="00FC7749" w:rsidRDefault="00E85C08" w:rsidP="006372DC">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Perkančioji organizacija pirkimo sąlygų paaiškinimą, patikslinimą pateikia visiems tiekėjams ne vėliau kaip:</w:t>
            </w:r>
          </w:p>
        </w:tc>
        <w:tc>
          <w:tcPr>
            <w:tcW w:w="3643" w:type="dxa"/>
            <w:tcMar>
              <w:top w:w="0" w:type="dxa"/>
              <w:left w:w="108" w:type="dxa"/>
              <w:bottom w:w="0" w:type="dxa"/>
              <w:right w:w="108" w:type="dxa"/>
            </w:tcMar>
          </w:tcPr>
          <w:p w14:paraId="72117F5A" w14:textId="77777777" w:rsidR="00E85C08" w:rsidRPr="00FC7749" w:rsidRDefault="00E85C08" w:rsidP="006372DC">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4 (keturios) dienos iki pasiūlymų pateikimo termino dienos</w:t>
            </w:r>
          </w:p>
        </w:tc>
        <w:tc>
          <w:tcPr>
            <w:tcW w:w="2954" w:type="dxa"/>
            <w:tcMar>
              <w:top w:w="0" w:type="dxa"/>
              <w:left w:w="108" w:type="dxa"/>
              <w:bottom w:w="0" w:type="dxa"/>
              <w:right w:w="108" w:type="dxa"/>
            </w:tcMar>
          </w:tcPr>
          <w:p w14:paraId="244F84A0" w14:textId="77777777" w:rsidR="00E85C08" w:rsidRPr="00FC7749" w:rsidRDefault="00E85C08" w:rsidP="006372DC">
            <w:pPr>
              <w:spacing w:after="0" w:line="240" w:lineRule="auto"/>
              <w:rPr>
                <w:rFonts w:ascii="Times New Roman" w:hAnsi="Times New Roman" w:cs="Times New Roman"/>
                <w:sz w:val="24"/>
                <w:szCs w:val="24"/>
              </w:rPr>
            </w:pPr>
          </w:p>
        </w:tc>
      </w:tr>
      <w:tr w:rsidR="00E85C08" w:rsidRPr="00FC7749" w14:paraId="0AE79065" w14:textId="77777777" w:rsidTr="006372DC">
        <w:trPr>
          <w:trHeight w:val="20"/>
        </w:trPr>
        <w:tc>
          <w:tcPr>
            <w:tcW w:w="726" w:type="dxa"/>
            <w:tcMar>
              <w:top w:w="0" w:type="dxa"/>
              <w:left w:w="108" w:type="dxa"/>
              <w:bottom w:w="0" w:type="dxa"/>
              <w:right w:w="108" w:type="dxa"/>
            </w:tcMar>
          </w:tcPr>
          <w:p w14:paraId="1FE43622" w14:textId="77777777" w:rsidR="00E85C08" w:rsidRPr="00FC7749" w:rsidRDefault="00E85C08">
            <w:pPr>
              <w:pStyle w:val="Sraopastraipa"/>
              <w:numPr>
                <w:ilvl w:val="0"/>
                <w:numId w:val="4"/>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10FD6B2E" w14:textId="77777777" w:rsidR="00E85C08" w:rsidRPr="00FC7749" w:rsidRDefault="00E85C08" w:rsidP="006372DC">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Objekto apžiūra bus vykdoma:</w:t>
            </w:r>
          </w:p>
        </w:tc>
        <w:tc>
          <w:tcPr>
            <w:tcW w:w="3643" w:type="dxa"/>
            <w:tcMar>
              <w:top w:w="0" w:type="dxa"/>
              <w:left w:w="108" w:type="dxa"/>
              <w:bottom w:w="0" w:type="dxa"/>
              <w:right w:w="108" w:type="dxa"/>
            </w:tcMar>
          </w:tcPr>
          <w:p w14:paraId="6505795C" w14:textId="77777777" w:rsidR="00E85C08" w:rsidRPr="00FC7749" w:rsidRDefault="00E85C08" w:rsidP="006372DC">
            <w:pPr>
              <w:spacing w:after="0" w:line="240" w:lineRule="auto"/>
              <w:rPr>
                <w:rFonts w:ascii="Times New Roman" w:hAnsi="Times New Roman" w:cs="Times New Roman"/>
                <w:iCs/>
                <w:sz w:val="24"/>
                <w:szCs w:val="24"/>
              </w:rPr>
            </w:pPr>
            <w:r w:rsidRPr="00FC7749">
              <w:rPr>
                <w:rFonts w:ascii="Times New Roman" w:hAnsi="Times New Roman" w:cs="Times New Roman"/>
                <w:iCs/>
                <w:sz w:val="24"/>
                <w:szCs w:val="24"/>
              </w:rPr>
              <w:t>NETAIKOMA</w:t>
            </w:r>
          </w:p>
        </w:tc>
        <w:tc>
          <w:tcPr>
            <w:tcW w:w="2954" w:type="dxa"/>
            <w:tcMar>
              <w:top w:w="0" w:type="dxa"/>
              <w:left w:w="108" w:type="dxa"/>
              <w:bottom w:w="0" w:type="dxa"/>
              <w:right w:w="108" w:type="dxa"/>
            </w:tcMar>
          </w:tcPr>
          <w:p w14:paraId="1E0D9A5C" w14:textId="77777777" w:rsidR="00E85C08" w:rsidRPr="00FC7749" w:rsidRDefault="00E85C08" w:rsidP="006372DC">
            <w:pPr>
              <w:spacing w:after="0" w:line="240" w:lineRule="auto"/>
              <w:rPr>
                <w:rFonts w:ascii="Times New Roman" w:hAnsi="Times New Roman" w:cs="Times New Roman"/>
                <w:sz w:val="24"/>
                <w:szCs w:val="24"/>
              </w:rPr>
            </w:pPr>
          </w:p>
        </w:tc>
      </w:tr>
      <w:tr w:rsidR="00E85C08" w:rsidRPr="00FC7749" w14:paraId="1BF15B1E" w14:textId="77777777" w:rsidTr="006372DC">
        <w:trPr>
          <w:trHeight w:val="20"/>
        </w:trPr>
        <w:tc>
          <w:tcPr>
            <w:tcW w:w="726" w:type="dxa"/>
            <w:tcMar>
              <w:top w:w="0" w:type="dxa"/>
              <w:left w:w="108" w:type="dxa"/>
              <w:bottom w:w="0" w:type="dxa"/>
              <w:right w:w="108" w:type="dxa"/>
            </w:tcMar>
          </w:tcPr>
          <w:p w14:paraId="709B256A" w14:textId="77777777" w:rsidR="00E85C08" w:rsidRPr="00FC7749" w:rsidRDefault="00E85C08">
            <w:pPr>
              <w:pStyle w:val="Sraopastraipa"/>
              <w:numPr>
                <w:ilvl w:val="0"/>
                <w:numId w:val="4"/>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0AF75297" w14:textId="77777777" w:rsidR="00E85C08" w:rsidRPr="00FC7749" w:rsidRDefault="00E85C08" w:rsidP="006372DC">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Perkančioji organizacija rengs susitikimus su tiekėjais dėl pirkimo sąlygų paaiškinimo</w:t>
            </w:r>
          </w:p>
        </w:tc>
        <w:tc>
          <w:tcPr>
            <w:tcW w:w="3643" w:type="dxa"/>
            <w:tcMar>
              <w:top w:w="0" w:type="dxa"/>
              <w:left w:w="108" w:type="dxa"/>
              <w:bottom w:w="0" w:type="dxa"/>
              <w:right w:w="108" w:type="dxa"/>
            </w:tcMar>
          </w:tcPr>
          <w:p w14:paraId="4D2820BA" w14:textId="77777777" w:rsidR="00E85C08" w:rsidRPr="00FC7749" w:rsidRDefault="00E85C08" w:rsidP="006372DC">
            <w:pPr>
              <w:spacing w:after="0" w:line="240" w:lineRule="auto"/>
              <w:rPr>
                <w:rFonts w:ascii="Times New Roman" w:hAnsi="Times New Roman" w:cs="Times New Roman"/>
                <w:iCs/>
                <w:sz w:val="24"/>
                <w:szCs w:val="24"/>
              </w:rPr>
            </w:pPr>
            <w:r w:rsidRPr="00FC7749">
              <w:rPr>
                <w:rFonts w:ascii="Times New Roman" w:hAnsi="Times New Roman" w:cs="Times New Roman"/>
                <w:iCs/>
                <w:sz w:val="24"/>
                <w:szCs w:val="24"/>
              </w:rPr>
              <w:t>NETAIKOMA</w:t>
            </w:r>
          </w:p>
        </w:tc>
        <w:tc>
          <w:tcPr>
            <w:tcW w:w="2954" w:type="dxa"/>
            <w:tcMar>
              <w:top w:w="0" w:type="dxa"/>
              <w:left w:w="108" w:type="dxa"/>
              <w:bottom w:w="0" w:type="dxa"/>
              <w:right w:w="108" w:type="dxa"/>
            </w:tcMar>
          </w:tcPr>
          <w:p w14:paraId="177C706A" w14:textId="77777777" w:rsidR="00E85C08" w:rsidRPr="00FC7749" w:rsidRDefault="00E85C08" w:rsidP="006372DC">
            <w:pPr>
              <w:spacing w:after="0" w:line="240" w:lineRule="auto"/>
              <w:rPr>
                <w:rFonts w:ascii="Times New Roman" w:hAnsi="Times New Roman" w:cs="Times New Roman"/>
                <w:sz w:val="24"/>
                <w:szCs w:val="24"/>
              </w:rPr>
            </w:pPr>
          </w:p>
        </w:tc>
      </w:tr>
      <w:tr w:rsidR="00E85C08" w:rsidRPr="00FC7749" w14:paraId="300754EA" w14:textId="77777777" w:rsidTr="006372DC">
        <w:trPr>
          <w:trHeight w:val="20"/>
        </w:trPr>
        <w:tc>
          <w:tcPr>
            <w:tcW w:w="726" w:type="dxa"/>
            <w:tcMar>
              <w:top w:w="0" w:type="dxa"/>
              <w:left w:w="108" w:type="dxa"/>
              <w:bottom w:w="0" w:type="dxa"/>
              <w:right w:w="108" w:type="dxa"/>
            </w:tcMar>
          </w:tcPr>
          <w:p w14:paraId="154141C0" w14:textId="77777777" w:rsidR="00E85C08" w:rsidRPr="00FC7749" w:rsidRDefault="00E85C08">
            <w:pPr>
              <w:pStyle w:val="Sraopastraipa"/>
              <w:numPr>
                <w:ilvl w:val="0"/>
                <w:numId w:val="4"/>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038430E7" w14:textId="77777777" w:rsidR="00E85C08" w:rsidRPr="00FC7749" w:rsidRDefault="00E85C08" w:rsidP="006372DC">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Tiekėjai turi pateikti prekių pavyzdžius</w:t>
            </w:r>
          </w:p>
        </w:tc>
        <w:tc>
          <w:tcPr>
            <w:tcW w:w="3643" w:type="dxa"/>
            <w:tcMar>
              <w:top w:w="0" w:type="dxa"/>
              <w:left w:w="108" w:type="dxa"/>
              <w:bottom w:w="0" w:type="dxa"/>
              <w:right w:w="108" w:type="dxa"/>
            </w:tcMar>
          </w:tcPr>
          <w:p w14:paraId="0154D2B5" w14:textId="732FB76B" w:rsidR="00E85C08" w:rsidRPr="00FC7749" w:rsidRDefault="00F96C3C" w:rsidP="006372DC">
            <w:pPr>
              <w:pStyle w:val="Body2"/>
              <w:spacing w:after="0"/>
              <w:rPr>
                <w:rFonts w:cs="Times New Roman"/>
                <w:color w:val="auto"/>
                <w:sz w:val="24"/>
                <w:szCs w:val="24"/>
                <w:lang w:val="lt-LT"/>
              </w:rPr>
            </w:pPr>
            <w:r>
              <w:rPr>
                <w:rFonts w:cs="Times New Roman"/>
                <w:color w:val="auto"/>
                <w:sz w:val="24"/>
                <w:szCs w:val="24"/>
                <w:lang w:val="lt-LT"/>
              </w:rPr>
              <w:t>Iki pasiūlymo pateikimo termino</w:t>
            </w:r>
          </w:p>
          <w:p w14:paraId="2E24137E" w14:textId="77777777" w:rsidR="00E85C08" w:rsidRPr="00FC7749" w:rsidRDefault="00E85C08" w:rsidP="006372DC">
            <w:pPr>
              <w:spacing w:after="0" w:line="240" w:lineRule="auto"/>
              <w:rPr>
                <w:rFonts w:ascii="Times New Roman" w:hAnsi="Times New Roman" w:cs="Times New Roman"/>
                <w:iCs/>
                <w:sz w:val="24"/>
                <w:szCs w:val="24"/>
              </w:rPr>
            </w:pPr>
            <w:r w:rsidRPr="00FC7749">
              <w:rPr>
                <w:rFonts w:ascii="Times New Roman" w:hAnsi="Times New Roman" w:cs="Times New Roman"/>
                <w:i/>
                <w:iCs/>
                <w:sz w:val="24"/>
                <w:szCs w:val="24"/>
              </w:rPr>
              <w:t xml:space="preserve"> </w:t>
            </w:r>
          </w:p>
        </w:tc>
        <w:tc>
          <w:tcPr>
            <w:tcW w:w="2954" w:type="dxa"/>
            <w:tcMar>
              <w:top w:w="0" w:type="dxa"/>
              <w:left w:w="108" w:type="dxa"/>
              <w:bottom w:w="0" w:type="dxa"/>
              <w:right w:w="108" w:type="dxa"/>
            </w:tcMar>
          </w:tcPr>
          <w:p w14:paraId="390C82EB" w14:textId="77777777" w:rsidR="00E85C08" w:rsidRPr="00FC7749" w:rsidRDefault="00E85C08" w:rsidP="006372DC">
            <w:pPr>
              <w:spacing w:after="0" w:line="240" w:lineRule="auto"/>
              <w:rPr>
                <w:rFonts w:ascii="Times New Roman" w:hAnsi="Times New Roman" w:cs="Times New Roman"/>
                <w:sz w:val="24"/>
                <w:szCs w:val="24"/>
              </w:rPr>
            </w:pPr>
          </w:p>
        </w:tc>
      </w:tr>
      <w:tr w:rsidR="00E85C08" w:rsidRPr="00FC7749" w14:paraId="27178211" w14:textId="77777777" w:rsidTr="006372DC">
        <w:trPr>
          <w:trHeight w:val="20"/>
        </w:trPr>
        <w:tc>
          <w:tcPr>
            <w:tcW w:w="726" w:type="dxa"/>
            <w:tcMar>
              <w:top w:w="0" w:type="dxa"/>
              <w:left w:w="108" w:type="dxa"/>
              <w:bottom w:w="0" w:type="dxa"/>
              <w:right w:w="108" w:type="dxa"/>
            </w:tcMar>
          </w:tcPr>
          <w:p w14:paraId="24516795" w14:textId="77777777" w:rsidR="00E85C08" w:rsidRPr="00FC7749" w:rsidRDefault="00E85C08">
            <w:pPr>
              <w:pStyle w:val="Sraopastraipa"/>
              <w:numPr>
                <w:ilvl w:val="0"/>
                <w:numId w:val="4"/>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61FF790C" w14:textId="77777777" w:rsidR="00E85C08" w:rsidRPr="00FC7749" w:rsidRDefault="00E85C08" w:rsidP="006372DC">
            <w:pPr>
              <w:spacing w:after="0" w:line="240" w:lineRule="auto"/>
              <w:rPr>
                <w:rFonts w:ascii="Times New Roman" w:hAnsi="Times New Roman" w:cs="Times New Roman"/>
                <w:bCs/>
                <w:sz w:val="24"/>
                <w:szCs w:val="24"/>
              </w:rPr>
            </w:pPr>
            <w:r w:rsidRPr="00FC7749">
              <w:rPr>
                <w:rFonts w:ascii="Times New Roman" w:hAnsi="Times New Roman" w:cs="Times New Roman"/>
                <w:bCs/>
                <w:sz w:val="24"/>
                <w:szCs w:val="24"/>
              </w:rPr>
              <w:t>Pasiūlymo galiojimo ir pasiūlymo galiojimo užtikrinimo (jei taikoma) terminas ne trumpesnis kaip</w:t>
            </w:r>
          </w:p>
        </w:tc>
        <w:tc>
          <w:tcPr>
            <w:tcW w:w="3643" w:type="dxa"/>
            <w:tcMar>
              <w:top w:w="0" w:type="dxa"/>
              <w:left w:w="108" w:type="dxa"/>
              <w:bottom w:w="0" w:type="dxa"/>
              <w:right w:w="108" w:type="dxa"/>
            </w:tcMar>
          </w:tcPr>
          <w:p w14:paraId="20D3AADC" w14:textId="77777777" w:rsidR="00E85C08" w:rsidRPr="00FC7749" w:rsidRDefault="00E85C08" w:rsidP="006372DC">
            <w:pPr>
              <w:spacing w:after="0" w:line="240" w:lineRule="auto"/>
              <w:rPr>
                <w:rFonts w:ascii="Times New Roman" w:hAnsi="Times New Roman" w:cs="Times New Roman"/>
                <w:iCs/>
                <w:sz w:val="24"/>
                <w:szCs w:val="24"/>
              </w:rPr>
            </w:pPr>
            <w:r w:rsidRPr="00FC7749">
              <w:rPr>
                <w:rFonts w:ascii="Times New Roman" w:hAnsi="Times New Roman" w:cs="Times New Roman"/>
                <w:iCs/>
                <w:sz w:val="24"/>
                <w:szCs w:val="24"/>
              </w:rPr>
              <w:t>90 (devyniasdešimt) dienų nuo pasiūlymų pateikimo galutinio termino pabaigos</w:t>
            </w:r>
          </w:p>
        </w:tc>
        <w:tc>
          <w:tcPr>
            <w:tcW w:w="2954" w:type="dxa"/>
            <w:tcMar>
              <w:top w:w="0" w:type="dxa"/>
              <w:left w:w="108" w:type="dxa"/>
              <w:bottom w:w="0" w:type="dxa"/>
              <w:right w:w="108" w:type="dxa"/>
            </w:tcMar>
          </w:tcPr>
          <w:p w14:paraId="734E8A2B" w14:textId="77777777" w:rsidR="00E85C08" w:rsidRPr="00FC7749" w:rsidRDefault="00E85C08" w:rsidP="006372DC">
            <w:pPr>
              <w:spacing w:after="0" w:line="240" w:lineRule="auto"/>
              <w:rPr>
                <w:rFonts w:ascii="Times New Roman" w:hAnsi="Times New Roman" w:cs="Times New Roman"/>
                <w:sz w:val="24"/>
                <w:szCs w:val="24"/>
              </w:rPr>
            </w:pPr>
          </w:p>
        </w:tc>
      </w:tr>
      <w:tr w:rsidR="00E85C08" w:rsidRPr="00FC7749" w14:paraId="3471890F" w14:textId="77777777" w:rsidTr="006372DC">
        <w:trPr>
          <w:trHeight w:val="20"/>
        </w:trPr>
        <w:tc>
          <w:tcPr>
            <w:tcW w:w="726" w:type="dxa"/>
            <w:tcMar>
              <w:top w:w="0" w:type="dxa"/>
              <w:left w:w="108" w:type="dxa"/>
              <w:bottom w:w="0" w:type="dxa"/>
              <w:right w:w="108" w:type="dxa"/>
            </w:tcMar>
          </w:tcPr>
          <w:p w14:paraId="4BE59620" w14:textId="77777777" w:rsidR="00E85C08" w:rsidRPr="00FC7749" w:rsidRDefault="00E85C08">
            <w:pPr>
              <w:pStyle w:val="Sraopastraipa"/>
              <w:numPr>
                <w:ilvl w:val="0"/>
                <w:numId w:val="4"/>
              </w:numPr>
              <w:spacing w:after="0" w:line="240" w:lineRule="auto"/>
              <w:rPr>
                <w:rFonts w:ascii="Times New Roman" w:hAnsi="Times New Roman" w:cs="Times New Roman"/>
                <w:sz w:val="24"/>
                <w:szCs w:val="24"/>
              </w:rPr>
            </w:pPr>
          </w:p>
        </w:tc>
        <w:tc>
          <w:tcPr>
            <w:tcW w:w="2531" w:type="dxa"/>
            <w:tcMar>
              <w:top w:w="0" w:type="dxa"/>
              <w:left w:w="108" w:type="dxa"/>
              <w:bottom w:w="0" w:type="dxa"/>
              <w:right w:w="108" w:type="dxa"/>
            </w:tcMar>
          </w:tcPr>
          <w:p w14:paraId="41BD1C32" w14:textId="77777777" w:rsidR="00E85C08" w:rsidRPr="00FC7749" w:rsidRDefault="00E85C08" w:rsidP="006372DC">
            <w:pPr>
              <w:spacing w:after="0" w:line="240" w:lineRule="auto"/>
              <w:rPr>
                <w:rFonts w:ascii="Times New Roman" w:hAnsi="Times New Roman" w:cs="Times New Roman"/>
                <w:bCs/>
                <w:sz w:val="24"/>
                <w:szCs w:val="24"/>
              </w:rPr>
            </w:pPr>
            <w:r w:rsidRPr="00FC7749">
              <w:rPr>
                <w:rFonts w:ascii="Times New Roman" w:hAnsi="Times New Roman" w:cs="Times New Roman"/>
                <w:sz w:val="24"/>
                <w:szCs w:val="24"/>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0EEF8A73" w14:textId="77777777" w:rsidR="00E85C08" w:rsidRPr="00FC7749" w:rsidRDefault="00E85C08" w:rsidP="006372DC">
            <w:pPr>
              <w:spacing w:after="0" w:line="240" w:lineRule="auto"/>
              <w:rPr>
                <w:rFonts w:ascii="Times New Roman" w:hAnsi="Times New Roman" w:cs="Times New Roman"/>
                <w:sz w:val="24"/>
                <w:szCs w:val="24"/>
              </w:rPr>
            </w:pPr>
            <w:r w:rsidRPr="00FC7749">
              <w:rPr>
                <w:rFonts w:ascii="Times New Roman" w:hAnsi="Times New Roman" w:cs="Times New Roman"/>
                <w:iCs/>
                <w:sz w:val="24"/>
                <w:szCs w:val="24"/>
              </w:rPr>
              <w:t>NETAIKOMA</w:t>
            </w:r>
          </w:p>
          <w:p w14:paraId="169F20EA" w14:textId="77777777" w:rsidR="00E85C08" w:rsidRPr="00FC7749" w:rsidRDefault="00E85C08" w:rsidP="006372DC">
            <w:pPr>
              <w:spacing w:after="0" w:line="240" w:lineRule="auto"/>
              <w:rPr>
                <w:rFonts w:ascii="Times New Roman" w:hAnsi="Times New Roman" w:cs="Times New Roman"/>
                <w:iCs/>
                <w:sz w:val="24"/>
                <w:szCs w:val="24"/>
              </w:rPr>
            </w:pPr>
          </w:p>
        </w:tc>
        <w:tc>
          <w:tcPr>
            <w:tcW w:w="2954" w:type="dxa"/>
            <w:tcMar>
              <w:top w:w="0" w:type="dxa"/>
              <w:left w:w="108" w:type="dxa"/>
              <w:bottom w:w="0" w:type="dxa"/>
              <w:right w:w="108" w:type="dxa"/>
            </w:tcMar>
          </w:tcPr>
          <w:p w14:paraId="71BE8141" w14:textId="77777777" w:rsidR="00E85C08" w:rsidRPr="00FC7749" w:rsidRDefault="00E85C08" w:rsidP="006372DC">
            <w:pPr>
              <w:spacing w:after="0" w:line="240" w:lineRule="auto"/>
              <w:rPr>
                <w:rFonts w:ascii="Times New Roman" w:hAnsi="Times New Roman" w:cs="Times New Roman"/>
                <w:sz w:val="24"/>
                <w:szCs w:val="24"/>
              </w:rPr>
            </w:pPr>
          </w:p>
        </w:tc>
      </w:tr>
      <w:tr w:rsidR="00E85C08" w:rsidRPr="00FC7749" w14:paraId="7051944B" w14:textId="77777777" w:rsidTr="006372DC">
        <w:trPr>
          <w:trHeight w:val="20"/>
        </w:trPr>
        <w:tc>
          <w:tcPr>
            <w:tcW w:w="726" w:type="dxa"/>
            <w:tcMar>
              <w:top w:w="0" w:type="dxa"/>
              <w:left w:w="108" w:type="dxa"/>
              <w:bottom w:w="0" w:type="dxa"/>
              <w:right w:w="108" w:type="dxa"/>
            </w:tcMar>
          </w:tcPr>
          <w:p w14:paraId="02A3D467" w14:textId="77777777" w:rsidR="00E85C08" w:rsidRPr="00FC7749" w:rsidRDefault="00E85C08">
            <w:pPr>
              <w:pStyle w:val="Sraopastraipa"/>
              <w:numPr>
                <w:ilvl w:val="0"/>
                <w:numId w:val="4"/>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62181FA0" w14:textId="77777777" w:rsidR="00E85C08" w:rsidRPr="00FC7749" w:rsidRDefault="00E85C08" w:rsidP="006372DC">
            <w:pPr>
              <w:spacing w:after="0" w:line="240" w:lineRule="auto"/>
              <w:rPr>
                <w:rFonts w:ascii="Times New Roman" w:hAnsi="Times New Roman" w:cs="Times New Roman"/>
                <w:bCs/>
                <w:sz w:val="24"/>
                <w:szCs w:val="24"/>
              </w:rPr>
            </w:pPr>
            <w:r w:rsidRPr="00FC7749">
              <w:rPr>
                <w:rFonts w:ascii="Times New Roman" w:hAnsi="Times New Roman" w:cs="Times New Roman"/>
                <w:sz w:val="24"/>
                <w:szCs w:val="24"/>
              </w:rPr>
              <w:t>Pasiūlymo galiojimo užtikrinimas pirkimo dalyviui grąžinamas (arba atsisakoma teisių į jį) per</w:t>
            </w:r>
          </w:p>
        </w:tc>
        <w:tc>
          <w:tcPr>
            <w:tcW w:w="3643" w:type="dxa"/>
            <w:tcMar>
              <w:top w:w="0" w:type="dxa"/>
              <w:left w:w="108" w:type="dxa"/>
              <w:bottom w:w="0" w:type="dxa"/>
              <w:right w:w="108" w:type="dxa"/>
            </w:tcMar>
          </w:tcPr>
          <w:p w14:paraId="52821D69" w14:textId="77777777" w:rsidR="00E85C08" w:rsidRPr="00FC7749" w:rsidRDefault="00E85C08" w:rsidP="006372DC">
            <w:pPr>
              <w:spacing w:after="0" w:line="240" w:lineRule="auto"/>
              <w:jc w:val="both"/>
              <w:rPr>
                <w:rFonts w:ascii="Times New Roman" w:hAnsi="Times New Roman" w:cs="Times New Roman"/>
                <w:sz w:val="24"/>
                <w:szCs w:val="24"/>
              </w:rPr>
            </w:pPr>
            <w:r w:rsidRPr="00FC7749">
              <w:rPr>
                <w:rFonts w:ascii="Times New Roman" w:hAnsi="Times New Roman" w:cs="Times New Roman"/>
                <w:sz w:val="24"/>
                <w:szCs w:val="24"/>
              </w:rPr>
              <w:t>NETAIKOMA</w:t>
            </w:r>
          </w:p>
          <w:p w14:paraId="64AF1F48" w14:textId="77777777" w:rsidR="00E85C08" w:rsidRPr="00FC7749" w:rsidRDefault="00E85C08" w:rsidP="006372DC">
            <w:pPr>
              <w:spacing w:after="0" w:line="240" w:lineRule="auto"/>
              <w:jc w:val="both"/>
              <w:rPr>
                <w:rFonts w:ascii="Times New Roman" w:hAnsi="Times New Roman" w:cs="Times New Roman"/>
                <w:sz w:val="24"/>
                <w:szCs w:val="24"/>
              </w:rPr>
            </w:pPr>
          </w:p>
        </w:tc>
        <w:tc>
          <w:tcPr>
            <w:tcW w:w="2954" w:type="dxa"/>
            <w:tcMar>
              <w:top w:w="0" w:type="dxa"/>
              <w:left w:w="108" w:type="dxa"/>
              <w:bottom w:w="0" w:type="dxa"/>
              <w:right w:w="108" w:type="dxa"/>
            </w:tcMar>
          </w:tcPr>
          <w:p w14:paraId="2D4FFAB4" w14:textId="77777777" w:rsidR="00E85C08" w:rsidRPr="00FC7749" w:rsidRDefault="00E85C08" w:rsidP="006372DC">
            <w:pPr>
              <w:spacing w:after="0" w:line="240" w:lineRule="auto"/>
              <w:rPr>
                <w:rFonts w:ascii="Times New Roman" w:hAnsi="Times New Roman" w:cs="Times New Roman"/>
                <w:sz w:val="24"/>
                <w:szCs w:val="24"/>
              </w:rPr>
            </w:pPr>
          </w:p>
        </w:tc>
      </w:tr>
      <w:tr w:rsidR="00E85C08" w:rsidRPr="00FC7749" w14:paraId="2D1C2FC6" w14:textId="77777777" w:rsidTr="006372DC">
        <w:trPr>
          <w:trHeight w:val="20"/>
        </w:trPr>
        <w:tc>
          <w:tcPr>
            <w:tcW w:w="726" w:type="dxa"/>
            <w:tcMar>
              <w:top w:w="0" w:type="dxa"/>
              <w:left w:w="108" w:type="dxa"/>
              <w:bottom w:w="0" w:type="dxa"/>
              <w:right w:w="108" w:type="dxa"/>
            </w:tcMar>
          </w:tcPr>
          <w:p w14:paraId="04B2F756" w14:textId="77777777" w:rsidR="00E85C08" w:rsidRPr="00FC7749" w:rsidRDefault="00E85C08">
            <w:pPr>
              <w:pStyle w:val="Sraopastraipa"/>
              <w:numPr>
                <w:ilvl w:val="0"/>
                <w:numId w:val="4"/>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60C75BE8" w14:textId="77777777" w:rsidR="00E85C08" w:rsidRPr="00FC7749" w:rsidRDefault="00E85C08" w:rsidP="006372DC">
            <w:pPr>
              <w:spacing w:after="0" w:line="240" w:lineRule="auto"/>
              <w:rPr>
                <w:rFonts w:ascii="Times New Roman" w:hAnsi="Times New Roman" w:cs="Times New Roman"/>
                <w:bCs/>
                <w:sz w:val="24"/>
                <w:szCs w:val="24"/>
              </w:rPr>
            </w:pPr>
            <w:r w:rsidRPr="00FC7749">
              <w:rPr>
                <w:rFonts w:ascii="Times New Roman" w:hAnsi="Times New Roman" w:cs="Times New Roman"/>
                <w:bCs/>
                <w:sz w:val="24"/>
                <w:szCs w:val="24"/>
              </w:rPr>
              <w:t>Perkančioji organizacija informuoja pirkimo dalyvius apie EBVPD vertinimo rezultatus ne vėliau kaip per</w:t>
            </w:r>
          </w:p>
        </w:tc>
        <w:tc>
          <w:tcPr>
            <w:tcW w:w="3643" w:type="dxa"/>
            <w:tcMar>
              <w:top w:w="0" w:type="dxa"/>
              <w:left w:w="108" w:type="dxa"/>
              <w:bottom w:w="0" w:type="dxa"/>
              <w:right w:w="108" w:type="dxa"/>
            </w:tcMar>
          </w:tcPr>
          <w:p w14:paraId="5B1DBFED" w14:textId="77777777" w:rsidR="00E85C08" w:rsidRPr="00FC7749" w:rsidRDefault="00E85C08" w:rsidP="006372DC">
            <w:pPr>
              <w:spacing w:after="0" w:line="240" w:lineRule="auto"/>
              <w:rPr>
                <w:rFonts w:ascii="Times New Roman" w:hAnsi="Times New Roman" w:cs="Times New Roman"/>
                <w:bCs/>
                <w:sz w:val="24"/>
                <w:szCs w:val="24"/>
              </w:rPr>
            </w:pPr>
            <w:r w:rsidRPr="00FC7749">
              <w:rPr>
                <w:rFonts w:ascii="Times New Roman" w:hAnsi="Times New Roman" w:cs="Times New Roman"/>
                <w:bCs/>
                <w:sz w:val="24"/>
                <w:szCs w:val="24"/>
              </w:rPr>
              <w:t>3 (tris) darbo dienas nuo sprendimo priėmimo dienos</w:t>
            </w:r>
          </w:p>
        </w:tc>
        <w:tc>
          <w:tcPr>
            <w:tcW w:w="2954" w:type="dxa"/>
            <w:tcMar>
              <w:top w:w="0" w:type="dxa"/>
              <w:left w:w="108" w:type="dxa"/>
              <w:bottom w:w="0" w:type="dxa"/>
              <w:right w:w="108" w:type="dxa"/>
            </w:tcMar>
          </w:tcPr>
          <w:p w14:paraId="1F58CF7A" w14:textId="77777777" w:rsidR="00E85C08" w:rsidRPr="00FC7749" w:rsidRDefault="00E85C08" w:rsidP="006372DC">
            <w:pPr>
              <w:spacing w:after="0" w:line="240" w:lineRule="auto"/>
              <w:rPr>
                <w:rFonts w:ascii="Times New Roman" w:hAnsi="Times New Roman" w:cs="Times New Roman"/>
                <w:bCs/>
                <w:sz w:val="24"/>
                <w:szCs w:val="24"/>
              </w:rPr>
            </w:pPr>
          </w:p>
        </w:tc>
      </w:tr>
      <w:tr w:rsidR="00E85C08" w:rsidRPr="00FC7749" w14:paraId="1AAA7DA6" w14:textId="77777777" w:rsidTr="006372DC">
        <w:trPr>
          <w:trHeight w:val="20"/>
        </w:trPr>
        <w:tc>
          <w:tcPr>
            <w:tcW w:w="726" w:type="dxa"/>
            <w:tcMar>
              <w:top w:w="0" w:type="dxa"/>
              <w:left w:w="108" w:type="dxa"/>
              <w:bottom w:w="0" w:type="dxa"/>
              <w:right w:w="108" w:type="dxa"/>
            </w:tcMar>
          </w:tcPr>
          <w:p w14:paraId="2D61781A" w14:textId="77777777" w:rsidR="00E85C08" w:rsidRPr="00FC7749" w:rsidRDefault="00E85C08">
            <w:pPr>
              <w:pStyle w:val="Sraopastraipa"/>
              <w:numPr>
                <w:ilvl w:val="0"/>
                <w:numId w:val="4"/>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0F4947A1" w14:textId="77777777" w:rsidR="00E85C08" w:rsidRPr="00FC7749" w:rsidRDefault="00E85C08" w:rsidP="006372DC">
            <w:pPr>
              <w:spacing w:after="0" w:line="240" w:lineRule="auto"/>
              <w:rPr>
                <w:rFonts w:ascii="Times New Roman" w:hAnsi="Times New Roman" w:cs="Times New Roman"/>
                <w:bCs/>
                <w:sz w:val="24"/>
                <w:szCs w:val="24"/>
              </w:rPr>
            </w:pPr>
            <w:r w:rsidRPr="00FC7749">
              <w:rPr>
                <w:rFonts w:ascii="Times New Roman" w:hAnsi="Times New Roman" w:cs="Times New Roman"/>
                <w:bCs/>
                <w:sz w:val="24"/>
                <w:szCs w:val="24"/>
              </w:rPr>
              <w:t xml:space="preserve">Perkančioji organizacija pirkimo dalyviams praneša apie priimtą sprendimą nustatyti laimėjusį pasiūlymą, </w:t>
            </w:r>
            <w:r w:rsidRPr="00FC7749">
              <w:rPr>
                <w:rFonts w:ascii="Times New Roman" w:hAnsi="Times New Roman" w:cs="Times New Roman"/>
                <w:sz w:val="24"/>
                <w:szCs w:val="24"/>
              </w:rPr>
              <w:t>dėl kurio bus sudaroma</w:t>
            </w:r>
            <w:r w:rsidRPr="00FC7749">
              <w:rPr>
                <w:rFonts w:ascii="Times New Roman" w:hAnsi="Times New Roman" w:cs="Times New Roman"/>
                <w:bCs/>
                <w:sz w:val="24"/>
                <w:szCs w:val="24"/>
              </w:rPr>
              <w:t xml:space="preserve"> sutartis ne vėliau kaip per</w:t>
            </w:r>
          </w:p>
        </w:tc>
        <w:tc>
          <w:tcPr>
            <w:tcW w:w="3643" w:type="dxa"/>
            <w:tcMar>
              <w:top w:w="0" w:type="dxa"/>
              <w:left w:w="108" w:type="dxa"/>
              <w:bottom w:w="0" w:type="dxa"/>
              <w:right w:w="108" w:type="dxa"/>
            </w:tcMar>
          </w:tcPr>
          <w:p w14:paraId="094D9839" w14:textId="77777777" w:rsidR="00E85C08" w:rsidRPr="00FC7749" w:rsidRDefault="00E85C08" w:rsidP="006372DC">
            <w:pPr>
              <w:spacing w:after="0" w:line="240" w:lineRule="auto"/>
              <w:rPr>
                <w:rFonts w:ascii="Times New Roman" w:hAnsi="Times New Roman" w:cs="Times New Roman"/>
                <w:bCs/>
                <w:sz w:val="24"/>
                <w:szCs w:val="24"/>
              </w:rPr>
            </w:pPr>
            <w:r w:rsidRPr="00FC7749">
              <w:rPr>
                <w:rFonts w:ascii="Times New Roman" w:hAnsi="Times New Roman" w:cs="Times New Roman"/>
                <w:bCs/>
                <w:sz w:val="24"/>
                <w:szCs w:val="24"/>
              </w:rPr>
              <w:t>3 (tris) darbo dienas nuo sprendimo priėmimo dienos</w:t>
            </w:r>
          </w:p>
        </w:tc>
        <w:tc>
          <w:tcPr>
            <w:tcW w:w="2954" w:type="dxa"/>
            <w:tcMar>
              <w:top w:w="0" w:type="dxa"/>
              <w:left w:w="108" w:type="dxa"/>
              <w:bottom w:w="0" w:type="dxa"/>
              <w:right w:w="108" w:type="dxa"/>
            </w:tcMar>
          </w:tcPr>
          <w:p w14:paraId="00D5870C" w14:textId="77777777" w:rsidR="00E85C08" w:rsidRPr="00FC7749" w:rsidRDefault="00E85C08" w:rsidP="006372DC">
            <w:pPr>
              <w:spacing w:after="0" w:line="240" w:lineRule="auto"/>
              <w:rPr>
                <w:rFonts w:ascii="Times New Roman" w:hAnsi="Times New Roman" w:cs="Times New Roman"/>
                <w:sz w:val="24"/>
                <w:szCs w:val="24"/>
              </w:rPr>
            </w:pPr>
          </w:p>
        </w:tc>
      </w:tr>
      <w:tr w:rsidR="00E85C08" w:rsidRPr="00FC7749" w14:paraId="729BBCBF" w14:textId="77777777" w:rsidTr="006372DC">
        <w:trPr>
          <w:trHeight w:val="20"/>
        </w:trPr>
        <w:tc>
          <w:tcPr>
            <w:tcW w:w="726" w:type="dxa"/>
            <w:tcMar>
              <w:top w:w="0" w:type="dxa"/>
              <w:left w:w="108" w:type="dxa"/>
              <w:bottom w:w="0" w:type="dxa"/>
              <w:right w:w="108" w:type="dxa"/>
            </w:tcMar>
          </w:tcPr>
          <w:p w14:paraId="19A31C2E" w14:textId="77777777" w:rsidR="00E85C08" w:rsidRPr="00FC7749" w:rsidRDefault="00E85C08">
            <w:pPr>
              <w:pStyle w:val="Sraopastraipa"/>
              <w:numPr>
                <w:ilvl w:val="0"/>
                <w:numId w:val="4"/>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217CCBA5" w14:textId="77777777" w:rsidR="00E85C08" w:rsidRPr="00FC7749" w:rsidRDefault="00E85C08" w:rsidP="006372DC">
            <w:pPr>
              <w:spacing w:after="0" w:line="240" w:lineRule="auto"/>
              <w:rPr>
                <w:rFonts w:ascii="Times New Roman" w:hAnsi="Times New Roman" w:cs="Times New Roman"/>
                <w:bCs/>
                <w:sz w:val="24"/>
                <w:szCs w:val="24"/>
              </w:rPr>
            </w:pPr>
            <w:r w:rsidRPr="00FC7749">
              <w:rPr>
                <w:rFonts w:ascii="Times New Roman" w:hAnsi="Times New Roman" w:cs="Times New Roman"/>
                <w:bCs/>
                <w:sz w:val="24"/>
                <w:szCs w:val="24"/>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4B9D3A3E" w14:textId="77777777" w:rsidR="00E85C08" w:rsidRPr="00FC7749" w:rsidRDefault="00E85C08" w:rsidP="006372DC">
            <w:pPr>
              <w:spacing w:after="0" w:line="240" w:lineRule="auto"/>
              <w:rPr>
                <w:rFonts w:ascii="Times New Roman" w:hAnsi="Times New Roman" w:cs="Times New Roman"/>
                <w:bCs/>
                <w:sz w:val="24"/>
                <w:szCs w:val="24"/>
              </w:rPr>
            </w:pPr>
            <w:r w:rsidRPr="00FC7749">
              <w:rPr>
                <w:rFonts w:ascii="Times New Roman" w:hAnsi="Times New Roman" w:cs="Times New Roman"/>
                <w:bCs/>
                <w:sz w:val="24"/>
                <w:szCs w:val="24"/>
              </w:rPr>
              <w:t>15 (penkiolika) dienų nuo pirkimo dalyvio raštu pateikto prašymo gavimo dienos</w:t>
            </w:r>
          </w:p>
        </w:tc>
        <w:tc>
          <w:tcPr>
            <w:tcW w:w="2954" w:type="dxa"/>
            <w:tcMar>
              <w:top w:w="0" w:type="dxa"/>
              <w:left w:w="108" w:type="dxa"/>
              <w:bottom w:w="0" w:type="dxa"/>
              <w:right w:w="108" w:type="dxa"/>
            </w:tcMar>
          </w:tcPr>
          <w:p w14:paraId="69D02EAE" w14:textId="77777777" w:rsidR="00E85C08" w:rsidRPr="00FC7749" w:rsidRDefault="00E85C08" w:rsidP="006372DC">
            <w:pPr>
              <w:pStyle w:val="tajtip"/>
              <w:shd w:val="clear" w:color="auto" w:fill="FFFFFF"/>
              <w:spacing w:before="0" w:beforeAutospacing="0" w:after="0" w:afterAutospacing="0"/>
              <w:ind w:firstLine="313"/>
            </w:pPr>
          </w:p>
        </w:tc>
      </w:tr>
      <w:tr w:rsidR="00E85C08" w:rsidRPr="00FC7749" w14:paraId="3590EC69" w14:textId="77777777" w:rsidTr="006372DC">
        <w:trPr>
          <w:trHeight w:val="20"/>
        </w:trPr>
        <w:tc>
          <w:tcPr>
            <w:tcW w:w="726" w:type="dxa"/>
            <w:tcMar>
              <w:top w:w="0" w:type="dxa"/>
              <w:left w:w="108" w:type="dxa"/>
              <w:bottom w:w="0" w:type="dxa"/>
              <w:right w:w="108" w:type="dxa"/>
            </w:tcMar>
          </w:tcPr>
          <w:p w14:paraId="5BA4EF09" w14:textId="77777777" w:rsidR="00E85C08" w:rsidRPr="00FC7749" w:rsidRDefault="00E85C08">
            <w:pPr>
              <w:pStyle w:val="Sraopastraipa"/>
              <w:numPr>
                <w:ilvl w:val="0"/>
                <w:numId w:val="4"/>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61730BA7" w14:textId="77777777" w:rsidR="00E85C08" w:rsidRPr="00FC7749" w:rsidRDefault="00E85C08" w:rsidP="006372DC">
            <w:pPr>
              <w:spacing w:after="0" w:line="240" w:lineRule="auto"/>
              <w:rPr>
                <w:rFonts w:ascii="Times New Roman" w:hAnsi="Times New Roman" w:cs="Times New Roman"/>
                <w:bCs/>
                <w:sz w:val="24"/>
                <w:szCs w:val="24"/>
              </w:rPr>
            </w:pPr>
            <w:r w:rsidRPr="00FC7749">
              <w:rPr>
                <w:rFonts w:ascii="Times New Roman" w:hAnsi="Times New Roman" w:cs="Times New Roman"/>
                <w:sz w:val="24"/>
                <w:szCs w:val="24"/>
                <w:shd w:val="clear" w:color="auto" w:fill="FFFFFF"/>
              </w:rPr>
              <w:t xml:space="preserve">Tiekėjas turi teisę pateikti pretenziją perkančiajai organizacijai, pateikti prašymą ar pareikšti ieškinį teismui </w:t>
            </w:r>
            <w:r w:rsidRPr="00FC7749">
              <w:rPr>
                <w:rFonts w:ascii="Times New Roman" w:hAnsi="Times New Roman" w:cs="Times New Roman"/>
                <w:bCs/>
                <w:sz w:val="24"/>
                <w:szCs w:val="24"/>
              </w:rPr>
              <w:t>ne vėliau kaip per</w:t>
            </w:r>
          </w:p>
        </w:tc>
        <w:tc>
          <w:tcPr>
            <w:tcW w:w="3643" w:type="dxa"/>
            <w:tcMar>
              <w:top w:w="0" w:type="dxa"/>
              <w:left w:w="108" w:type="dxa"/>
              <w:bottom w:w="0" w:type="dxa"/>
              <w:right w:w="108" w:type="dxa"/>
            </w:tcMar>
          </w:tcPr>
          <w:p w14:paraId="1592E847" w14:textId="77777777" w:rsidR="00E85C08" w:rsidRPr="00FC7749" w:rsidRDefault="00E85C08" w:rsidP="006372DC">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5 (penkias) darbo dienas</w:t>
            </w:r>
          </w:p>
          <w:p w14:paraId="3FE5A0C5" w14:textId="77777777" w:rsidR="00E85C08" w:rsidRPr="00FC7749" w:rsidRDefault="00E85C08" w:rsidP="006372DC">
            <w:pPr>
              <w:spacing w:after="0" w:line="240" w:lineRule="auto"/>
              <w:rPr>
                <w:rFonts w:ascii="Times New Roman" w:hAnsi="Times New Roman" w:cs="Times New Roman"/>
                <w:sz w:val="24"/>
                <w:szCs w:val="24"/>
              </w:rPr>
            </w:pPr>
          </w:p>
          <w:p w14:paraId="67556926" w14:textId="77777777" w:rsidR="00E85C08" w:rsidRPr="00FC7749" w:rsidRDefault="00E85C08" w:rsidP="006372DC">
            <w:pPr>
              <w:spacing w:after="0" w:line="240" w:lineRule="auto"/>
              <w:jc w:val="both"/>
              <w:rPr>
                <w:rFonts w:ascii="Times New Roman" w:hAnsi="Times New Roman" w:cs="Times New Roman"/>
                <w:sz w:val="24"/>
                <w:szCs w:val="24"/>
              </w:rPr>
            </w:pPr>
            <w:r w:rsidRPr="00FC7749">
              <w:rPr>
                <w:rFonts w:ascii="Times New Roman" w:hAnsi="Times New Roman" w:cs="Times New Roman"/>
                <w:sz w:val="24"/>
                <w:szCs w:val="24"/>
              </w:rPr>
              <w:t xml:space="preserve">nuo </w:t>
            </w:r>
            <w:r w:rsidRPr="00FC7749">
              <w:rPr>
                <w:rFonts w:ascii="Times New Roman" w:eastAsia="Arial" w:hAnsi="Times New Roman" w:cs="Times New Roman"/>
                <w:sz w:val="24"/>
                <w:szCs w:val="24"/>
              </w:rPr>
              <w:t>perkančiosios organizacijos</w:t>
            </w:r>
            <w:r w:rsidRPr="00FC7749">
              <w:rPr>
                <w:rFonts w:ascii="Times New Roman" w:hAnsi="Times New Roman" w:cs="Times New Roman"/>
                <w:sz w:val="24"/>
                <w:szCs w:val="24"/>
              </w:rPr>
              <w:t xml:space="preserve"> pranešimo raštu apie jos priimtą sprendimą išsiuntimo tiekėjams dienos arba nuo paskelbimo apie </w:t>
            </w:r>
            <w:r w:rsidRPr="00FC7749">
              <w:rPr>
                <w:rFonts w:ascii="Times New Roman" w:eastAsia="Arial" w:hAnsi="Times New Roman" w:cs="Times New Roman"/>
                <w:sz w:val="24"/>
                <w:szCs w:val="24"/>
              </w:rPr>
              <w:t>perkančiosios organizacijos</w:t>
            </w:r>
            <w:r w:rsidRPr="00FC7749">
              <w:rPr>
                <w:rFonts w:ascii="Times New Roman" w:hAnsi="Times New Roman" w:cs="Times New Roman"/>
                <w:sz w:val="24"/>
                <w:szCs w:val="24"/>
              </w:rPr>
              <w:t xml:space="preserve"> priimtus sprendimus dienos, jei VPĮ nenumato reikalavimo raštu informuoti tiekėjus apie </w:t>
            </w:r>
            <w:r w:rsidRPr="00FC7749">
              <w:rPr>
                <w:rFonts w:ascii="Times New Roman" w:eastAsia="Arial" w:hAnsi="Times New Roman" w:cs="Times New Roman"/>
                <w:sz w:val="24"/>
                <w:szCs w:val="24"/>
              </w:rPr>
              <w:t xml:space="preserve"> perkančiosios organizacijos</w:t>
            </w:r>
            <w:r w:rsidRPr="00FC7749">
              <w:rPr>
                <w:rFonts w:ascii="Times New Roman" w:hAnsi="Times New Roman" w:cs="Times New Roman"/>
                <w:sz w:val="24"/>
                <w:szCs w:val="24"/>
              </w:rPr>
              <w:t xml:space="preserve"> priimtus sprendimus;</w:t>
            </w:r>
          </w:p>
          <w:p w14:paraId="52AFD0DD" w14:textId="77777777" w:rsidR="00E85C08" w:rsidRPr="00FC7749" w:rsidRDefault="00E85C08" w:rsidP="006372DC">
            <w:pPr>
              <w:spacing w:after="0" w:line="240" w:lineRule="auto"/>
              <w:jc w:val="both"/>
              <w:rPr>
                <w:rFonts w:ascii="Times New Roman" w:hAnsi="Times New Roman" w:cs="Times New Roman"/>
                <w:sz w:val="24"/>
                <w:szCs w:val="24"/>
              </w:rPr>
            </w:pPr>
            <w:r w:rsidRPr="00FC7749">
              <w:rPr>
                <w:rFonts w:ascii="Times New Roman" w:hAnsi="Times New Roman" w:cs="Times New Roman"/>
                <w:sz w:val="24"/>
                <w:szCs w:val="24"/>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3DEC8401" w14:textId="77777777" w:rsidR="00E85C08" w:rsidRPr="00FC7749" w:rsidRDefault="00E85C08" w:rsidP="006372DC">
            <w:pPr>
              <w:spacing w:after="0" w:line="240" w:lineRule="auto"/>
              <w:rPr>
                <w:rFonts w:ascii="Times New Roman" w:hAnsi="Times New Roman" w:cs="Times New Roman"/>
                <w:bCs/>
                <w:sz w:val="24"/>
                <w:szCs w:val="24"/>
              </w:rPr>
            </w:pPr>
          </w:p>
        </w:tc>
      </w:tr>
      <w:tr w:rsidR="00E85C08" w:rsidRPr="00FC7749" w14:paraId="2DB10AE1" w14:textId="77777777" w:rsidTr="006372DC">
        <w:trPr>
          <w:trHeight w:val="20"/>
        </w:trPr>
        <w:tc>
          <w:tcPr>
            <w:tcW w:w="726" w:type="dxa"/>
            <w:tcMar>
              <w:top w:w="0" w:type="dxa"/>
              <w:left w:w="108" w:type="dxa"/>
              <w:bottom w:w="0" w:type="dxa"/>
              <w:right w:w="108" w:type="dxa"/>
            </w:tcMar>
          </w:tcPr>
          <w:p w14:paraId="13CA4E04" w14:textId="77777777" w:rsidR="00E85C08" w:rsidRPr="00FC7749" w:rsidRDefault="00E85C08">
            <w:pPr>
              <w:pStyle w:val="Sraopastraipa"/>
              <w:numPr>
                <w:ilvl w:val="0"/>
                <w:numId w:val="4"/>
              </w:numPr>
              <w:spacing w:after="0" w:line="240" w:lineRule="auto"/>
              <w:rPr>
                <w:rFonts w:ascii="Times New Roman" w:hAnsi="Times New Roman" w:cs="Times New Roman"/>
                <w:sz w:val="24"/>
                <w:szCs w:val="24"/>
              </w:rPr>
            </w:pPr>
          </w:p>
        </w:tc>
        <w:tc>
          <w:tcPr>
            <w:tcW w:w="2531" w:type="dxa"/>
            <w:tcMar>
              <w:top w:w="0" w:type="dxa"/>
              <w:left w:w="108" w:type="dxa"/>
              <w:bottom w:w="0" w:type="dxa"/>
              <w:right w:w="108" w:type="dxa"/>
            </w:tcMar>
          </w:tcPr>
          <w:p w14:paraId="531FA912" w14:textId="77777777" w:rsidR="00E85C08" w:rsidRPr="00FC7749" w:rsidRDefault="00E85C08" w:rsidP="006372DC">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00A60B88" w14:textId="77777777" w:rsidR="00E85C08" w:rsidRPr="00FC7749" w:rsidRDefault="00E85C08" w:rsidP="006372DC">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6 (šešias) darbo dienas nuo pretenzijos gavimo dienos</w:t>
            </w:r>
          </w:p>
        </w:tc>
        <w:tc>
          <w:tcPr>
            <w:tcW w:w="2954" w:type="dxa"/>
            <w:tcMar>
              <w:top w:w="0" w:type="dxa"/>
              <w:left w:w="108" w:type="dxa"/>
              <w:bottom w:w="0" w:type="dxa"/>
              <w:right w:w="108" w:type="dxa"/>
            </w:tcMar>
          </w:tcPr>
          <w:p w14:paraId="7D151AC6" w14:textId="77777777" w:rsidR="00E85C08" w:rsidRPr="00FC7749" w:rsidRDefault="00E85C08" w:rsidP="006372DC">
            <w:pPr>
              <w:spacing w:after="0" w:line="240" w:lineRule="auto"/>
              <w:rPr>
                <w:rFonts w:ascii="Times New Roman" w:hAnsi="Times New Roman" w:cs="Times New Roman"/>
                <w:sz w:val="24"/>
                <w:szCs w:val="24"/>
              </w:rPr>
            </w:pPr>
          </w:p>
        </w:tc>
      </w:tr>
      <w:tr w:rsidR="00E85C08" w:rsidRPr="00FC7749" w14:paraId="0439EA02" w14:textId="77777777" w:rsidTr="006372DC">
        <w:trPr>
          <w:trHeight w:val="20"/>
        </w:trPr>
        <w:tc>
          <w:tcPr>
            <w:tcW w:w="726" w:type="dxa"/>
            <w:tcMar>
              <w:top w:w="0" w:type="dxa"/>
              <w:left w:w="108" w:type="dxa"/>
              <w:bottom w:w="0" w:type="dxa"/>
              <w:right w:w="108" w:type="dxa"/>
            </w:tcMar>
          </w:tcPr>
          <w:p w14:paraId="7BFB1CCC" w14:textId="77777777" w:rsidR="00E85C08" w:rsidRPr="00FC7749" w:rsidRDefault="00E85C08">
            <w:pPr>
              <w:pStyle w:val="Sraopastraipa"/>
              <w:numPr>
                <w:ilvl w:val="0"/>
                <w:numId w:val="4"/>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6B8CADC0" w14:textId="77777777" w:rsidR="00E85C08" w:rsidRPr="00FC7749" w:rsidRDefault="00E85C08" w:rsidP="006372DC">
            <w:pPr>
              <w:spacing w:after="0" w:line="240" w:lineRule="auto"/>
              <w:rPr>
                <w:rFonts w:ascii="Times New Roman" w:hAnsi="Times New Roman" w:cs="Times New Roman"/>
                <w:bCs/>
                <w:sz w:val="24"/>
                <w:szCs w:val="24"/>
              </w:rPr>
            </w:pPr>
            <w:r w:rsidRPr="00FC7749">
              <w:rPr>
                <w:rFonts w:ascii="Times New Roman" w:hAnsi="Times New Roman" w:cs="Times New Roman"/>
                <w:sz w:val="24"/>
                <w:szCs w:val="24"/>
              </w:rPr>
              <w:t>Jeigu perkančioji organizacija per nustatytą terminą neišnagrinėja jai pateiktos pretenzijos, tiekėjas turi teisę pateikti prašymą ar pareikšti ieškinį teismui per</w:t>
            </w:r>
            <w:r w:rsidRPr="00FC7749">
              <w:rPr>
                <w:rFonts w:ascii="Times New Roman" w:hAnsi="Times New Roman" w:cs="Times New Roman"/>
                <w:bCs/>
                <w:sz w:val="24"/>
                <w:szCs w:val="24"/>
              </w:rPr>
              <w:t xml:space="preserve"> (išskyrus ieškinį dėl sutarties pripažinimo negaliojančia) </w:t>
            </w:r>
          </w:p>
        </w:tc>
        <w:tc>
          <w:tcPr>
            <w:tcW w:w="3643" w:type="dxa"/>
            <w:tcMar>
              <w:top w:w="0" w:type="dxa"/>
              <w:left w:w="108" w:type="dxa"/>
              <w:bottom w:w="0" w:type="dxa"/>
              <w:right w:w="108" w:type="dxa"/>
            </w:tcMar>
          </w:tcPr>
          <w:p w14:paraId="0EF29178" w14:textId="77777777" w:rsidR="00E85C08" w:rsidRPr="00FC7749" w:rsidRDefault="00E85C08" w:rsidP="006372DC">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0AC35FAB" w14:textId="77777777" w:rsidR="00E85C08" w:rsidRPr="00FC7749" w:rsidRDefault="00E85C08" w:rsidP="006372DC">
            <w:pPr>
              <w:spacing w:after="0" w:line="240" w:lineRule="auto"/>
              <w:rPr>
                <w:rFonts w:ascii="Times New Roman" w:hAnsi="Times New Roman" w:cs="Times New Roman"/>
                <w:sz w:val="24"/>
                <w:szCs w:val="24"/>
              </w:rPr>
            </w:pPr>
          </w:p>
        </w:tc>
      </w:tr>
      <w:tr w:rsidR="00E85C08" w:rsidRPr="00FC7749" w14:paraId="34F3AD91" w14:textId="77777777" w:rsidTr="006372DC">
        <w:trPr>
          <w:trHeight w:val="20"/>
        </w:trPr>
        <w:tc>
          <w:tcPr>
            <w:tcW w:w="726" w:type="dxa"/>
            <w:tcMar>
              <w:top w:w="0" w:type="dxa"/>
              <w:left w:w="108" w:type="dxa"/>
              <w:bottom w:w="0" w:type="dxa"/>
              <w:right w:w="108" w:type="dxa"/>
            </w:tcMar>
          </w:tcPr>
          <w:p w14:paraId="3CD2FBC2" w14:textId="77777777" w:rsidR="00E85C08" w:rsidRPr="00FC7749" w:rsidRDefault="00E85C08">
            <w:pPr>
              <w:pStyle w:val="Sraopastraipa"/>
              <w:numPr>
                <w:ilvl w:val="0"/>
                <w:numId w:val="4"/>
              </w:numPr>
              <w:spacing w:after="0" w:line="240" w:lineRule="auto"/>
              <w:rPr>
                <w:rFonts w:ascii="Times New Roman" w:hAnsi="Times New Roman" w:cs="Times New Roman"/>
                <w:sz w:val="24"/>
                <w:szCs w:val="24"/>
              </w:rPr>
            </w:pPr>
          </w:p>
        </w:tc>
        <w:tc>
          <w:tcPr>
            <w:tcW w:w="2531" w:type="dxa"/>
            <w:tcMar>
              <w:top w:w="0" w:type="dxa"/>
              <w:left w:w="108" w:type="dxa"/>
              <w:bottom w:w="0" w:type="dxa"/>
              <w:right w:w="108" w:type="dxa"/>
            </w:tcMar>
          </w:tcPr>
          <w:p w14:paraId="051121B0" w14:textId="77777777" w:rsidR="00E85C08" w:rsidRPr="00FC7749" w:rsidRDefault="00E85C08" w:rsidP="006372DC">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Perkančioji organizacija negali sudaryti sutarties anksčiau kaip po</w:t>
            </w:r>
          </w:p>
        </w:tc>
        <w:tc>
          <w:tcPr>
            <w:tcW w:w="3643" w:type="dxa"/>
            <w:tcMar>
              <w:top w:w="0" w:type="dxa"/>
              <w:left w:w="108" w:type="dxa"/>
              <w:bottom w:w="0" w:type="dxa"/>
              <w:right w:w="108" w:type="dxa"/>
            </w:tcMar>
          </w:tcPr>
          <w:p w14:paraId="7D46191A" w14:textId="77777777" w:rsidR="00E85C08" w:rsidRPr="00FC7749" w:rsidRDefault="00E85C08" w:rsidP="006372DC">
            <w:pPr>
              <w:spacing w:after="0" w:line="240" w:lineRule="auto"/>
              <w:jc w:val="both"/>
              <w:rPr>
                <w:rFonts w:ascii="Times New Roman" w:hAnsi="Times New Roman" w:cs="Times New Roman"/>
                <w:sz w:val="24"/>
                <w:szCs w:val="24"/>
              </w:rPr>
            </w:pPr>
            <w:r w:rsidRPr="00FC7749">
              <w:rPr>
                <w:rFonts w:ascii="Times New Roman" w:hAnsi="Times New Roman" w:cs="Times New Roman"/>
                <w:bCs/>
                <w:sz w:val="24"/>
                <w:szCs w:val="24"/>
              </w:rPr>
              <w:t>5 (penkių) darbo dienų,</w:t>
            </w:r>
            <w:r w:rsidRPr="00FC7749">
              <w:rPr>
                <w:rFonts w:ascii="Times New Roman" w:hAnsi="Times New Roman" w:cs="Times New Roman"/>
                <w:sz w:val="24"/>
                <w:szCs w:val="24"/>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954" w:type="dxa"/>
            <w:tcMar>
              <w:top w:w="0" w:type="dxa"/>
              <w:left w:w="108" w:type="dxa"/>
              <w:bottom w:w="0" w:type="dxa"/>
              <w:right w:w="108" w:type="dxa"/>
            </w:tcMar>
          </w:tcPr>
          <w:p w14:paraId="053DF52F" w14:textId="77777777" w:rsidR="00E85C08" w:rsidRPr="00FC7749" w:rsidRDefault="00E85C08" w:rsidP="006372DC">
            <w:pPr>
              <w:spacing w:after="0" w:line="240" w:lineRule="auto"/>
              <w:rPr>
                <w:rFonts w:ascii="Times New Roman" w:hAnsi="Times New Roman" w:cs="Times New Roman"/>
                <w:sz w:val="24"/>
                <w:szCs w:val="24"/>
              </w:rPr>
            </w:pPr>
          </w:p>
        </w:tc>
      </w:tr>
      <w:tr w:rsidR="00E85C08" w:rsidRPr="00FC7749" w14:paraId="601027F2" w14:textId="77777777" w:rsidTr="006372DC">
        <w:trPr>
          <w:trHeight w:val="20"/>
        </w:trPr>
        <w:tc>
          <w:tcPr>
            <w:tcW w:w="726" w:type="dxa"/>
            <w:tcMar>
              <w:top w:w="0" w:type="dxa"/>
              <w:left w:w="108" w:type="dxa"/>
              <w:bottom w:w="0" w:type="dxa"/>
              <w:right w:w="108" w:type="dxa"/>
            </w:tcMar>
          </w:tcPr>
          <w:p w14:paraId="035674F0" w14:textId="77777777" w:rsidR="00E85C08" w:rsidRPr="00FC7749" w:rsidRDefault="00E85C08">
            <w:pPr>
              <w:pStyle w:val="Sraopastraipa"/>
              <w:numPr>
                <w:ilvl w:val="0"/>
                <w:numId w:val="4"/>
              </w:numPr>
              <w:spacing w:after="0" w:line="240" w:lineRule="auto"/>
              <w:rPr>
                <w:rFonts w:ascii="Times New Roman" w:hAnsi="Times New Roman" w:cs="Times New Roman"/>
                <w:sz w:val="24"/>
                <w:szCs w:val="24"/>
              </w:rPr>
            </w:pPr>
          </w:p>
        </w:tc>
        <w:tc>
          <w:tcPr>
            <w:tcW w:w="2531" w:type="dxa"/>
            <w:tcMar>
              <w:top w:w="0" w:type="dxa"/>
              <w:left w:w="108" w:type="dxa"/>
              <w:bottom w:w="0" w:type="dxa"/>
              <w:right w:w="108" w:type="dxa"/>
            </w:tcMar>
          </w:tcPr>
          <w:p w14:paraId="26D0C5D3" w14:textId="77777777" w:rsidR="00E85C08" w:rsidRPr="00FC7749" w:rsidRDefault="00E85C08" w:rsidP="006372DC">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 xml:space="preserve">Jeigu </w:t>
            </w:r>
            <w:r w:rsidRPr="00FC7749">
              <w:rPr>
                <w:rFonts w:ascii="Times New Roman" w:hAnsi="Times New Roman" w:cs="Times New Roman"/>
                <w:iCs/>
                <w:sz w:val="24"/>
                <w:szCs w:val="24"/>
              </w:rPr>
              <w:t>suinteresuotas dalyvis paprašys perkančiosios organizacijos pateikti laimėjusį pasiūlymą</w:t>
            </w:r>
          </w:p>
        </w:tc>
        <w:tc>
          <w:tcPr>
            <w:tcW w:w="3643" w:type="dxa"/>
            <w:tcMar>
              <w:top w:w="0" w:type="dxa"/>
              <w:left w:w="108" w:type="dxa"/>
              <w:bottom w:w="0" w:type="dxa"/>
              <w:right w:w="108" w:type="dxa"/>
            </w:tcMar>
          </w:tcPr>
          <w:p w14:paraId="3241F0B1" w14:textId="77777777" w:rsidR="00E85C08" w:rsidRPr="00FC7749" w:rsidRDefault="00E85C08" w:rsidP="006372DC">
            <w:pPr>
              <w:spacing w:after="0" w:line="240" w:lineRule="auto"/>
              <w:jc w:val="both"/>
              <w:rPr>
                <w:rFonts w:ascii="Times New Roman" w:hAnsi="Times New Roman" w:cs="Times New Roman"/>
                <w:i/>
                <w:iCs/>
                <w:sz w:val="24"/>
                <w:szCs w:val="24"/>
              </w:rPr>
            </w:pPr>
            <w:r w:rsidRPr="00FC7749">
              <w:rPr>
                <w:rFonts w:ascii="Times New Roman" w:hAnsi="Times New Roman" w:cs="Times New Roman"/>
                <w:i/>
                <w:iCs/>
                <w:sz w:val="24"/>
                <w:szCs w:val="24"/>
              </w:rPr>
              <w:t xml:space="preserve">VPĮ 102 straipsnio 1 dalyje nustatytas terminas ir atidėjimo terminas pratęsiami papildomam terminui, jį skaičiuojant nuo suinteresuoto dalyvio prašymo pateikti laimėjusį pasiūlymą pateikimo perkančiajai </w:t>
            </w:r>
            <w:r w:rsidRPr="00FC7749">
              <w:rPr>
                <w:rFonts w:ascii="Times New Roman" w:hAnsi="Times New Roman" w:cs="Times New Roman"/>
                <w:i/>
                <w:iCs/>
                <w:sz w:val="24"/>
                <w:szCs w:val="24"/>
              </w:rPr>
              <w:lastRenderedPageBreak/>
              <w:t xml:space="preserve">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26BB8341" w14:textId="77777777" w:rsidR="00E85C08" w:rsidRPr="00FC7749" w:rsidRDefault="00E85C08" w:rsidP="006372DC">
            <w:pPr>
              <w:spacing w:after="0" w:line="240" w:lineRule="auto"/>
              <w:jc w:val="both"/>
              <w:rPr>
                <w:rFonts w:ascii="Times New Roman" w:hAnsi="Times New Roman" w:cs="Times New Roman"/>
                <w:i/>
                <w:iCs/>
                <w:sz w:val="24"/>
                <w:szCs w:val="24"/>
              </w:rPr>
            </w:pPr>
          </w:p>
        </w:tc>
        <w:tc>
          <w:tcPr>
            <w:tcW w:w="2954" w:type="dxa"/>
            <w:tcMar>
              <w:top w:w="0" w:type="dxa"/>
              <w:left w:w="108" w:type="dxa"/>
              <w:bottom w:w="0" w:type="dxa"/>
              <w:right w:w="108" w:type="dxa"/>
            </w:tcMar>
          </w:tcPr>
          <w:p w14:paraId="02A71D00" w14:textId="77777777" w:rsidR="00E85C08" w:rsidRPr="00FC7749" w:rsidRDefault="00E85C08" w:rsidP="006372DC">
            <w:pPr>
              <w:spacing w:after="0" w:line="240" w:lineRule="auto"/>
              <w:rPr>
                <w:rFonts w:ascii="Times New Roman" w:hAnsi="Times New Roman" w:cs="Times New Roman"/>
                <w:sz w:val="24"/>
                <w:szCs w:val="24"/>
              </w:rPr>
            </w:pPr>
          </w:p>
        </w:tc>
      </w:tr>
    </w:tbl>
    <w:p w14:paraId="7300D3EE" w14:textId="187855F2" w:rsidR="008F59C5" w:rsidRPr="00FC7749" w:rsidRDefault="008F59C5" w:rsidP="008D704D">
      <w:pPr>
        <w:tabs>
          <w:tab w:val="left" w:pos="2977"/>
        </w:tabs>
        <w:spacing w:after="120" w:line="20" w:lineRule="atLeast"/>
        <w:jc w:val="center"/>
        <w:rPr>
          <w:rFonts w:ascii="Times New Roman" w:eastAsia="Calibri" w:hAnsi="Times New Roman" w:cs="Times New Roman"/>
          <w:sz w:val="24"/>
          <w:szCs w:val="24"/>
        </w:rPr>
      </w:pPr>
    </w:p>
    <w:p w14:paraId="4D10CC3E" w14:textId="4EFD242F" w:rsidR="00A4599F" w:rsidRPr="00FC7749" w:rsidRDefault="008F59C5" w:rsidP="009F0698">
      <w:pPr>
        <w:rPr>
          <w:rFonts w:ascii="Times New Roman" w:eastAsia="Calibri" w:hAnsi="Times New Roman" w:cs="Times New Roman"/>
          <w:sz w:val="24"/>
          <w:szCs w:val="24"/>
        </w:rPr>
      </w:pPr>
      <w:r w:rsidRPr="00FC7749">
        <w:rPr>
          <w:rFonts w:ascii="Times New Roman" w:eastAsia="Calibri" w:hAnsi="Times New Roman" w:cs="Times New Roman"/>
          <w:sz w:val="24"/>
          <w:szCs w:val="24"/>
        </w:rPr>
        <w:br w:type="page"/>
      </w:r>
    </w:p>
    <w:p w14:paraId="01D56E47" w14:textId="69C5E54E" w:rsidR="008D704D" w:rsidRPr="00FC7749" w:rsidRDefault="008D704D" w:rsidP="008D704D">
      <w:pPr>
        <w:pStyle w:val="Antrat2"/>
        <w:ind w:left="5103"/>
        <w:rPr>
          <w:rFonts w:ascii="Times New Roman" w:eastAsia="Calibri" w:hAnsi="Times New Roman" w:cs="Times New Roman"/>
          <w:color w:val="0070C0"/>
          <w:sz w:val="24"/>
          <w:szCs w:val="24"/>
        </w:rPr>
      </w:pPr>
      <w:bookmarkStart w:id="46" w:name="_Ref38539939"/>
      <w:bookmarkStart w:id="47" w:name="_Ref38541068"/>
      <w:bookmarkStart w:id="48" w:name="_Ref38885053"/>
      <w:bookmarkStart w:id="49" w:name="_Ref38899023"/>
      <w:bookmarkStart w:id="50" w:name="_Toc233649267"/>
      <w:r w:rsidRPr="00FC7749">
        <w:rPr>
          <w:rFonts w:ascii="Times New Roman" w:eastAsia="Calibri" w:hAnsi="Times New Roman" w:cs="Times New Roman"/>
          <w:color w:val="0070C0"/>
          <w:sz w:val="24"/>
          <w:szCs w:val="24"/>
        </w:rPr>
        <w:lastRenderedPageBreak/>
        <w:t xml:space="preserve">Pirkimo sąlygų </w:t>
      </w:r>
      <w:r w:rsidR="005F0B78" w:rsidRPr="00FC7749">
        <w:rPr>
          <w:rFonts w:ascii="Times New Roman" w:eastAsia="Calibri" w:hAnsi="Times New Roman" w:cs="Times New Roman"/>
          <w:color w:val="0070C0"/>
          <w:sz w:val="24"/>
          <w:szCs w:val="24"/>
        </w:rPr>
        <w:t>2</w:t>
      </w:r>
      <w:r w:rsidRPr="00FC7749">
        <w:rPr>
          <w:rFonts w:ascii="Times New Roman" w:eastAsia="Calibri" w:hAnsi="Times New Roman" w:cs="Times New Roman"/>
          <w:color w:val="0070C0"/>
          <w:sz w:val="24"/>
          <w:szCs w:val="24"/>
        </w:rPr>
        <w:t xml:space="preserve"> priedas „Techninė specifikacija“</w:t>
      </w:r>
      <w:bookmarkEnd w:id="46"/>
      <w:bookmarkEnd w:id="47"/>
      <w:bookmarkEnd w:id="48"/>
      <w:bookmarkEnd w:id="49"/>
      <w:bookmarkEnd w:id="50"/>
    </w:p>
    <w:p w14:paraId="251A9256" w14:textId="77777777" w:rsidR="00281735" w:rsidRPr="00FC7749" w:rsidRDefault="00281735" w:rsidP="00281735">
      <w:pPr>
        <w:jc w:val="center"/>
        <w:rPr>
          <w:rFonts w:ascii="Times New Roman" w:hAnsi="Times New Roman" w:cs="Times New Roman"/>
          <w:b/>
          <w:bCs/>
          <w:sz w:val="24"/>
          <w:szCs w:val="24"/>
        </w:rPr>
      </w:pPr>
    </w:p>
    <w:p w14:paraId="6EB6E88D" w14:textId="35993C24" w:rsidR="00FB1ABB" w:rsidRPr="00FC7749" w:rsidRDefault="00FB1ABB" w:rsidP="00FB1ABB">
      <w:pPr>
        <w:rPr>
          <w:rFonts w:ascii="Times New Roman" w:hAnsi="Times New Roman" w:cs="Times New Roman"/>
          <w:sz w:val="24"/>
          <w:szCs w:val="24"/>
        </w:rPr>
      </w:pPr>
      <w:r w:rsidRPr="00FC7749">
        <w:rPr>
          <w:rFonts w:ascii="Times New Roman" w:hAnsi="Times New Roman" w:cs="Times New Roman"/>
          <w:sz w:val="24"/>
          <w:szCs w:val="24"/>
        </w:rPr>
        <w:t>I-os pirkimo objekto dalies Avalynė žemu aulu Techninė specifikacija</w:t>
      </w:r>
    </w:p>
    <w:p w14:paraId="14B38907" w14:textId="77777777" w:rsidR="00F01350" w:rsidRPr="00FC7749" w:rsidRDefault="00F01350" w:rsidP="00F01350">
      <w:pPr>
        <w:jc w:val="center"/>
        <w:rPr>
          <w:rFonts w:ascii="Times New Roman" w:hAnsi="Times New Roman" w:cs="Times New Roman"/>
          <w:b/>
          <w:bCs/>
          <w:sz w:val="24"/>
          <w:szCs w:val="24"/>
        </w:rPr>
      </w:pPr>
      <w:bookmarkStart w:id="51" w:name="_Hlk215042924"/>
    </w:p>
    <w:p w14:paraId="469C8CF6" w14:textId="77777777" w:rsidR="00F01350" w:rsidRPr="00FC7749" w:rsidRDefault="00F01350" w:rsidP="00F01350">
      <w:pPr>
        <w:jc w:val="center"/>
        <w:rPr>
          <w:rFonts w:ascii="Times New Roman" w:hAnsi="Times New Roman" w:cs="Times New Roman"/>
          <w:b/>
          <w:bCs/>
          <w:sz w:val="24"/>
          <w:szCs w:val="24"/>
        </w:rPr>
      </w:pPr>
      <w:r w:rsidRPr="00FC7749">
        <w:rPr>
          <w:rFonts w:ascii="Times New Roman" w:hAnsi="Times New Roman" w:cs="Times New Roman"/>
          <w:b/>
          <w:bCs/>
          <w:sz w:val="24"/>
          <w:szCs w:val="24"/>
        </w:rPr>
        <w:t>AVALYNĖ PAŽEMINTU AULU TECHNINIAI REIKALAVIMAI</w:t>
      </w:r>
    </w:p>
    <w:tbl>
      <w:tblPr>
        <w:tblStyle w:val="Lentelstinklelis"/>
        <w:tblW w:w="0" w:type="auto"/>
        <w:tblInd w:w="0" w:type="dxa"/>
        <w:tblLook w:val="04A0" w:firstRow="1" w:lastRow="0" w:firstColumn="1" w:lastColumn="0" w:noHBand="0" w:noVBand="1"/>
      </w:tblPr>
      <w:tblGrid>
        <w:gridCol w:w="696"/>
        <w:gridCol w:w="3127"/>
        <w:gridCol w:w="5804"/>
      </w:tblGrid>
      <w:tr w:rsidR="00F01350" w:rsidRPr="00FC7749" w14:paraId="195DF7C4" w14:textId="77777777" w:rsidTr="00273318">
        <w:trPr>
          <w:tblHeader/>
        </w:trPr>
        <w:tc>
          <w:tcPr>
            <w:tcW w:w="696" w:type="dxa"/>
            <w:vAlign w:val="center"/>
          </w:tcPr>
          <w:p w14:paraId="7ED894C7" w14:textId="77777777" w:rsidR="00F01350" w:rsidRPr="00FC7749" w:rsidRDefault="00F01350" w:rsidP="00273318">
            <w:pPr>
              <w:pStyle w:val="Betarp"/>
              <w:jc w:val="center"/>
              <w:rPr>
                <w:rFonts w:hAnsi="Times New Roman" w:cs="Times New Roman"/>
                <w:b/>
                <w:bCs/>
                <w:sz w:val="24"/>
                <w:szCs w:val="24"/>
              </w:rPr>
            </w:pPr>
            <w:r w:rsidRPr="00FC7749">
              <w:rPr>
                <w:rFonts w:hAnsi="Times New Roman" w:cs="Times New Roman"/>
                <w:b/>
                <w:bCs/>
                <w:sz w:val="24"/>
                <w:szCs w:val="24"/>
                <w:lang w:eastAsia="lt-LT"/>
              </w:rPr>
              <w:t>Eil. Nr.</w:t>
            </w:r>
          </w:p>
        </w:tc>
        <w:tc>
          <w:tcPr>
            <w:tcW w:w="3127" w:type="dxa"/>
            <w:vAlign w:val="center"/>
          </w:tcPr>
          <w:p w14:paraId="55D08735" w14:textId="77777777" w:rsidR="00F01350" w:rsidRPr="00FC7749" w:rsidRDefault="00F01350" w:rsidP="00273318">
            <w:pPr>
              <w:pStyle w:val="Betarp"/>
              <w:jc w:val="center"/>
              <w:rPr>
                <w:rFonts w:hAnsi="Times New Roman" w:cs="Times New Roman"/>
                <w:b/>
                <w:bCs/>
                <w:sz w:val="24"/>
                <w:szCs w:val="24"/>
              </w:rPr>
            </w:pPr>
            <w:r w:rsidRPr="00FC7749">
              <w:rPr>
                <w:rFonts w:hAnsi="Times New Roman" w:cs="Times New Roman"/>
                <w:b/>
                <w:bCs/>
                <w:sz w:val="24"/>
                <w:szCs w:val="24"/>
                <w:lang w:eastAsia="lt-LT"/>
              </w:rPr>
              <w:t>Pavadinimas</w:t>
            </w:r>
          </w:p>
        </w:tc>
        <w:tc>
          <w:tcPr>
            <w:tcW w:w="5804" w:type="dxa"/>
            <w:vAlign w:val="center"/>
          </w:tcPr>
          <w:p w14:paraId="3BDFF244" w14:textId="77777777" w:rsidR="00F01350" w:rsidRPr="00FC7749" w:rsidRDefault="00F01350" w:rsidP="00273318">
            <w:pPr>
              <w:pStyle w:val="Betarp"/>
              <w:jc w:val="center"/>
              <w:rPr>
                <w:rFonts w:hAnsi="Times New Roman" w:cs="Times New Roman"/>
                <w:b/>
                <w:bCs/>
                <w:sz w:val="24"/>
                <w:szCs w:val="24"/>
              </w:rPr>
            </w:pPr>
            <w:r w:rsidRPr="00FC7749">
              <w:rPr>
                <w:rFonts w:hAnsi="Times New Roman" w:cs="Times New Roman"/>
                <w:b/>
                <w:bCs/>
                <w:sz w:val="24"/>
                <w:szCs w:val="24"/>
                <w:lang w:eastAsia="lt-LT"/>
              </w:rPr>
              <w:t>Reikalavimas</w:t>
            </w:r>
          </w:p>
        </w:tc>
      </w:tr>
      <w:tr w:rsidR="00F01350" w:rsidRPr="00FC7749" w14:paraId="1F510E0C" w14:textId="77777777" w:rsidTr="00273318">
        <w:tc>
          <w:tcPr>
            <w:tcW w:w="696" w:type="dxa"/>
          </w:tcPr>
          <w:p w14:paraId="44F6E49B" w14:textId="77777777" w:rsidR="00F01350" w:rsidRPr="00FC7749" w:rsidRDefault="00F01350" w:rsidP="00273318">
            <w:pPr>
              <w:pStyle w:val="Betarp"/>
              <w:jc w:val="center"/>
              <w:rPr>
                <w:rFonts w:hAnsi="Times New Roman" w:cs="Times New Roman"/>
                <w:b/>
                <w:bCs/>
                <w:sz w:val="24"/>
                <w:szCs w:val="24"/>
              </w:rPr>
            </w:pPr>
            <w:r w:rsidRPr="00FC7749">
              <w:rPr>
                <w:rFonts w:hAnsi="Times New Roman" w:cs="Times New Roman"/>
                <w:sz w:val="24"/>
                <w:szCs w:val="24"/>
                <w:lang w:eastAsia="lt-LT"/>
              </w:rPr>
              <w:t>1.</w:t>
            </w:r>
          </w:p>
        </w:tc>
        <w:tc>
          <w:tcPr>
            <w:tcW w:w="3127" w:type="dxa"/>
          </w:tcPr>
          <w:p w14:paraId="4EACF64F" w14:textId="77777777" w:rsidR="00F01350" w:rsidRPr="00FC7749" w:rsidRDefault="00F01350" w:rsidP="00273318">
            <w:pPr>
              <w:pStyle w:val="Betarp"/>
              <w:rPr>
                <w:rFonts w:hAnsi="Times New Roman" w:cs="Times New Roman"/>
                <w:b/>
                <w:bCs/>
                <w:sz w:val="24"/>
                <w:szCs w:val="24"/>
              </w:rPr>
            </w:pPr>
            <w:r w:rsidRPr="00FC7749">
              <w:rPr>
                <w:rFonts w:hAnsi="Times New Roman" w:cs="Times New Roman"/>
                <w:sz w:val="24"/>
                <w:szCs w:val="24"/>
                <w:lang w:eastAsia="lt-LT"/>
              </w:rPr>
              <w:t>Prekė</w:t>
            </w:r>
          </w:p>
        </w:tc>
        <w:tc>
          <w:tcPr>
            <w:tcW w:w="5804" w:type="dxa"/>
          </w:tcPr>
          <w:p w14:paraId="5C721308" w14:textId="77777777" w:rsidR="00F01350" w:rsidRPr="00FC7749" w:rsidRDefault="00F01350" w:rsidP="00273318">
            <w:pPr>
              <w:pStyle w:val="Betarp"/>
              <w:jc w:val="both"/>
              <w:rPr>
                <w:rFonts w:hAnsi="Times New Roman" w:cs="Times New Roman"/>
                <w:b/>
                <w:bCs/>
                <w:sz w:val="24"/>
                <w:szCs w:val="24"/>
              </w:rPr>
            </w:pPr>
            <w:r w:rsidRPr="00FC7749">
              <w:rPr>
                <w:rFonts w:eastAsia="Times New Roman" w:hAnsi="Times New Roman" w:cs="Times New Roman"/>
                <w:sz w:val="24"/>
                <w:szCs w:val="24"/>
                <w:lang w:eastAsia="lt-LT"/>
              </w:rPr>
              <w:t>Viešojo saugumo tarnybos pareigūnų tarnybinės uniformos vyrų ir moterų darbiniai pusbačiai (toliau – pusbačiai) – tai universalios paskirties darbinė avalynė, skirta ilgam avėjimo laikotarpiui.</w:t>
            </w:r>
          </w:p>
        </w:tc>
      </w:tr>
      <w:tr w:rsidR="00F01350" w:rsidRPr="00FC7749" w14:paraId="1964713A" w14:textId="77777777" w:rsidTr="00273318">
        <w:tc>
          <w:tcPr>
            <w:tcW w:w="696" w:type="dxa"/>
          </w:tcPr>
          <w:p w14:paraId="0394AAAB" w14:textId="77777777" w:rsidR="00F01350" w:rsidRPr="00FC7749" w:rsidRDefault="00F01350" w:rsidP="00273318">
            <w:pPr>
              <w:pStyle w:val="Betarp"/>
              <w:jc w:val="center"/>
              <w:rPr>
                <w:rFonts w:hAnsi="Times New Roman" w:cs="Times New Roman"/>
                <w:sz w:val="24"/>
                <w:szCs w:val="24"/>
                <w:lang w:eastAsia="lt-LT"/>
              </w:rPr>
            </w:pPr>
            <w:r w:rsidRPr="00FC7749">
              <w:rPr>
                <w:rFonts w:hAnsi="Times New Roman" w:cs="Times New Roman"/>
                <w:sz w:val="24"/>
                <w:szCs w:val="24"/>
                <w:lang w:eastAsia="lt-LT"/>
              </w:rPr>
              <w:t>2.</w:t>
            </w:r>
          </w:p>
        </w:tc>
        <w:tc>
          <w:tcPr>
            <w:tcW w:w="3127" w:type="dxa"/>
          </w:tcPr>
          <w:p w14:paraId="79642075" w14:textId="77777777" w:rsidR="00F01350" w:rsidRPr="00FC7749" w:rsidRDefault="00F01350" w:rsidP="00273318">
            <w:pPr>
              <w:pStyle w:val="Betarp"/>
              <w:rPr>
                <w:rFonts w:hAnsi="Times New Roman" w:cs="Times New Roman"/>
                <w:sz w:val="24"/>
                <w:szCs w:val="24"/>
                <w:lang w:eastAsia="lt-LT"/>
              </w:rPr>
            </w:pPr>
            <w:r w:rsidRPr="00FC7749">
              <w:rPr>
                <w:rFonts w:hAnsi="Times New Roman" w:cs="Times New Roman"/>
                <w:sz w:val="24"/>
                <w:szCs w:val="24"/>
                <w:lang w:eastAsia="lt-LT"/>
              </w:rPr>
              <w:t>Paskirtis</w:t>
            </w:r>
          </w:p>
        </w:tc>
        <w:tc>
          <w:tcPr>
            <w:tcW w:w="5804" w:type="dxa"/>
          </w:tcPr>
          <w:p w14:paraId="113E2D81" w14:textId="77777777" w:rsidR="00F01350" w:rsidRPr="00FC7749" w:rsidRDefault="00F01350" w:rsidP="00273318">
            <w:pPr>
              <w:pStyle w:val="Betarp1"/>
              <w:tabs>
                <w:tab w:val="left" w:pos="1134"/>
              </w:tabs>
              <w:jc w:val="both"/>
              <w:rPr>
                <w:szCs w:val="24"/>
                <w:lang w:eastAsia="lt-LT"/>
              </w:rPr>
            </w:pPr>
            <w:r w:rsidRPr="00FC7749">
              <w:rPr>
                <w:szCs w:val="24"/>
              </w:rPr>
              <w:t>Pusbačiai  turi apsaugoti kojas nuo mechaninių pažeidimų, turi užtikrinti kojų komfortą, t. y. batai turi sugerti drėgmę iš vidaus, kartu leisdami kojai kvėpuoti.</w:t>
            </w:r>
          </w:p>
        </w:tc>
      </w:tr>
      <w:tr w:rsidR="00F01350" w:rsidRPr="00FC7749" w14:paraId="3A0421F4" w14:textId="77777777" w:rsidTr="00273318">
        <w:tc>
          <w:tcPr>
            <w:tcW w:w="696" w:type="dxa"/>
          </w:tcPr>
          <w:p w14:paraId="3D587CDC" w14:textId="77777777" w:rsidR="00F01350" w:rsidRPr="00FC7749" w:rsidRDefault="00F01350" w:rsidP="00273318">
            <w:pPr>
              <w:pStyle w:val="Betarp"/>
              <w:jc w:val="center"/>
              <w:rPr>
                <w:rFonts w:hAnsi="Times New Roman" w:cs="Times New Roman"/>
                <w:sz w:val="24"/>
                <w:szCs w:val="24"/>
                <w:lang w:eastAsia="lt-LT"/>
              </w:rPr>
            </w:pPr>
            <w:r w:rsidRPr="00FC7749">
              <w:rPr>
                <w:rFonts w:hAnsi="Times New Roman" w:cs="Times New Roman"/>
                <w:sz w:val="24"/>
                <w:szCs w:val="24"/>
                <w:lang w:eastAsia="lt-LT"/>
              </w:rPr>
              <w:t>3.</w:t>
            </w:r>
          </w:p>
        </w:tc>
        <w:tc>
          <w:tcPr>
            <w:tcW w:w="3127" w:type="dxa"/>
            <w:shd w:val="clear" w:color="auto" w:fill="FFFFFF" w:themeFill="background1"/>
          </w:tcPr>
          <w:p w14:paraId="06BAE602" w14:textId="77777777" w:rsidR="00F01350" w:rsidRPr="00FC7749" w:rsidRDefault="00F01350" w:rsidP="00273318">
            <w:pPr>
              <w:pStyle w:val="Betarp"/>
              <w:rPr>
                <w:rFonts w:hAnsi="Times New Roman" w:cs="Times New Roman"/>
                <w:sz w:val="24"/>
                <w:szCs w:val="24"/>
                <w:lang w:eastAsia="lt-LT"/>
              </w:rPr>
            </w:pPr>
            <w:r w:rsidRPr="00FC7749">
              <w:rPr>
                <w:rFonts w:hAnsi="Times New Roman" w:cs="Times New Roman"/>
                <w:sz w:val="24"/>
                <w:szCs w:val="24"/>
              </w:rPr>
              <w:t>Modelio identifikavimas</w:t>
            </w:r>
          </w:p>
        </w:tc>
        <w:tc>
          <w:tcPr>
            <w:tcW w:w="5804" w:type="dxa"/>
            <w:shd w:val="clear" w:color="auto" w:fill="FFFFFF" w:themeFill="background1"/>
          </w:tcPr>
          <w:p w14:paraId="4B168549" w14:textId="77777777" w:rsidR="00F01350" w:rsidRPr="00FC7749" w:rsidRDefault="00F01350" w:rsidP="00273318">
            <w:pPr>
              <w:pStyle w:val="Betarp1"/>
              <w:tabs>
                <w:tab w:val="left" w:pos="1134"/>
              </w:tabs>
              <w:jc w:val="both"/>
              <w:rPr>
                <w:szCs w:val="24"/>
              </w:rPr>
            </w:pPr>
            <w:r w:rsidRPr="00FC7749">
              <w:rPr>
                <w:szCs w:val="24"/>
              </w:rPr>
              <w:t>Siūlomų pusbačių identifikavimui privaloma pateikti tikslų komercinį pavadinimą ir modelio numerį/kodą, kuris vienareikšmiškai atitiktų (būtų identiškas) sertifikate nurodytam ir bandymų protokoluose patvirtintam gaminiui.</w:t>
            </w:r>
          </w:p>
        </w:tc>
      </w:tr>
      <w:tr w:rsidR="00F01350" w:rsidRPr="00FC7749" w14:paraId="257AB148" w14:textId="77777777" w:rsidTr="00273318">
        <w:tc>
          <w:tcPr>
            <w:tcW w:w="696" w:type="dxa"/>
          </w:tcPr>
          <w:p w14:paraId="4B975EB6" w14:textId="77777777" w:rsidR="00F01350" w:rsidRPr="00FC7749" w:rsidRDefault="00F01350" w:rsidP="00273318">
            <w:pPr>
              <w:pStyle w:val="Betarp"/>
              <w:jc w:val="center"/>
              <w:rPr>
                <w:rFonts w:hAnsi="Times New Roman" w:cs="Times New Roman"/>
                <w:sz w:val="24"/>
                <w:szCs w:val="24"/>
                <w:lang w:eastAsia="lt-LT"/>
              </w:rPr>
            </w:pPr>
            <w:r w:rsidRPr="00FC7749">
              <w:rPr>
                <w:rFonts w:hAnsi="Times New Roman" w:cs="Times New Roman"/>
                <w:sz w:val="24"/>
                <w:szCs w:val="24"/>
                <w:lang w:eastAsia="lt-LT"/>
              </w:rPr>
              <w:t>4.</w:t>
            </w:r>
          </w:p>
        </w:tc>
        <w:tc>
          <w:tcPr>
            <w:tcW w:w="3127" w:type="dxa"/>
          </w:tcPr>
          <w:p w14:paraId="09195A7E" w14:textId="77777777" w:rsidR="00F01350" w:rsidRPr="00FC7749" w:rsidRDefault="00F01350" w:rsidP="00273318">
            <w:pPr>
              <w:pStyle w:val="Betarp"/>
              <w:rPr>
                <w:rFonts w:hAnsi="Times New Roman" w:cs="Times New Roman"/>
                <w:sz w:val="24"/>
                <w:szCs w:val="24"/>
                <w:lang w:eastAsia="lt-LT"/>
              </w:rPr>
            </w:pPr>
            <w:r w:rsidRPr="00FC7749">
              <w:rPr>
                <w:rFonts w:hAnsi="Times New Roman" w:cs="Times New Roman"/>
                <w:sz w:val="24"/>
                <w:szCs w:val="24"/>
                <w:lang w:eastAsia="lt-LT"/>
              </w:rPr>
              <w:t>Atitikties ir techninių charakteristikų reikalavimai</w:t>
            </w:r>
          </w:p>
        </w:tc>
        <w:tc>
          <w:tcPr>
            <w:tcW w:w="5804" w:type="dxa"/>
          </w:tcPr>
          <w:p w14:paraId="2CB1363E" w14:textId="77777777" w:rsidR="00F01350" w:rsidRPr="00FC7749" w:rsidRDefault="00F01350" w:rsidP="00273318">
            <w:pPr>
              <w:jc w:val="both"/>
              <w:rPr>
                <w:rFonts w:hAnsi="Times New Roman" w:cs="Times New Roman"/>
                <w:sz w:val="24"/>
                <w:szCs w:val="24"/>
              </w:rPr>
            </w:pPr>
            <w:r w:rsidRPr="00FC7749">
              <w:rPr>
                <w:rFonts w:hAnsi="Times New Roman" w:cs="Times New Roman"/>
                <w:sz w:val="24"/>
                <w:szCs w:val="24"/>
              </w:rPr>
              <w:t>Pusbačiai privalo atitikti visus galiojančio standarto LST EN ISO 20347:2022 („Asmeninės apsaugos priemonės. Darbinė avalynė“) arba jam lygiaverčio standarto (toliau – EN ISO 20347) darbinių charakteristikų reikalavimus, taip pat visas technines charakteristikas ir papildomus reikalavimus, detaliai išvardytus šioje techninėje specifikacijoje (įskaitant 1 lentelės reikalavimus).</w:t>
            </w:r>
          </w:p>
        </w:tc>
      </w:tr>
      <w:tr w:rsidR="00F01350" w:rsidRPr="00FC7749" w14:paraId="73C04029" w14:textId="77777777" w:rsidTr="00273318">
        <w:tc>
          <w:tcPr>
            <w:tcW w:w="696" w:type="dxa"/>
          </w:tcPr>
          <w:p w14:paraId="6EEFD8F1" w14:textId="77777777" w:rsidR="00F01350" w:rsidRPr="00FC7749" w:rsidRDefault="00F01350" w:rsidP="00273318">
            <w:pPr>
              <w:pStyle w:val="Betarp"/>
              <w:jc w:val="center"/>
              <w:rPr>
                <w:rFonts w:hAnsi="Times New Roman" w:cs="Times New Roman"/>
                <w:sz w:val="24"/>
                <w:szCs w:val="24"/>
                <w:lang w:eastAsia="lt-LT"/>
              </w:rPr>
            </w:pPr>
            <w:r w:rsidRPr="00FC7749">
              <w:rPr>
                <w:rFonts w:hAnsi="Times New Roman" w:cs="Times New Roman"/>
                <w:sz w:val="24"/>
                <w:szCs w:val="24"/>
                <w:lang w:eastAsia="lt-LT"/>
              </w:rPr>
              <w:t>5.</w:t>
            </w:r>
          </w:p>
        </w:tc>
        <w:tc>
          <w:tcPr>
            <w:tcW w:w="3127" w:type="dxa"/>
          </w:tcPr>
          <w:p w14:paraId="026281D4" w14:textId="77777777" w:rsidR="00F01350" w:rsidRPr="00FC7749" w:rsidRDefault="00F01350" w:rsidP="00273318">
            <w:pPr>
              <w:rPr>
                <w:rFonts w:hAnsi="Times New Roman" w:cs="Times New Roman"/>
                <w:sz w:val="24"/>
                <w:szCs w:val="24"/>
                <w:lang w:eastAsia="lt-LT"/>
              </w:rPr>
            </w:pPr>
            <w:r w:rsidRPr="00FC7749">
              <w:rPr>
                <w:rFonts w:hAnsi="Times New Roman" w:cs="Times New Roman"/>
                <w:sz w:val="24"/>
                <w:szCs w:val="24"/>
                <w:lang w:eastAsia="lt-LT"/>
              </w:rPr>
              <w:t>Sertifikavimo ir bandymų protokolų reikalavimai</w:t>
            </w:r>
          </w:p>
          <w:p w14:paraId="181B4143" w14:textId="77777777" w:rsidR="00F01350" w:rsidRPr="00FC7749" w:rsidRDefault="00F01350" w:rsidP="00273318">
            <w:pPr>
              <w:pStyle w:val="Betarp"/>
              <w:rPr>
                <w:rFonts w:hAnsi="Times New Roman" w:cs="Times New Roman"/>
                <w:sz w:val="24"/>
                <w:szCs w:val="24"/>
                <w:lang w:eastAsia="lt-LT"/>
              </w:rPr>
            </w:pPr>
          </w:p>
        </w:tc>
        <w:tc>
          <w:tcPr>
            <w:tcW w:w="5804" w:type="dxa"/>
          </w:tcPr>
          <w:p w14:paraId="68A3775D" w14:textId="77777777" w:rsidR="00F01350" w:rsidRPr="00FC7749" w:rsidRDefault="00F01350" w:rsidP="00273318">
            <w:pPr>
              <w:jc w:val="both"/>
              <w:rPr>
                <w:rFonts w:hAnsi="Times New Roman" w:cs="Times New Roman"/>
                <w:sz w:val="24"/>
                <w:szCs w:val="24"/>
                <w:lang w:eastAsia="lt-LT"/>
              </w:rPr>
            </w:pPr>
            <w:r w:rsidRPr="00FC7749">
              <w:rPr>
                <w:rFonts w:hAnsi="Times New Roman" w:cs="Times New Roman"/>
                <w:sz w:val="24"/>
                <w:szCs w:val="24"/>
                <w:lang w:eastAsia="lt-LT"/>
              </w:rPr>
              <w:t>Tiekėjas privalo pateikti įrodančius dokumentus, patvirtinančius siūlomo pusbačių modelio pilną atitiktį EN ISO 20347 standartui ir visiems papildomiems šios specifikacijos reikalavimams. Privalo būti pateikta:</w:t>
            </w:r>
          </w:p>
          <w:p w14:paraId="62271B53" w14:textId="77777777" w:rsidR="00F01350" w:rsidRPr="00FC7749" w:rsidRDefault="00F01350" w:rsidP="00F01350">
            <w:pPr>
              <w:pStyle w:val="Sraopastraipa"/>
              <w:numPr>
                <w:ilvl w:val="0"/>
                <w:numId w:val="21"/>
              </w:numPr>
              <w:jc w:val="both"/>
              <w:rPr>
                <w:rFonts w:hAnsi="Times New Roman" w:cs="Times New Roman"/>
                <w:sz w:val="24"/>
                <w:szCs w:val="24"/>
                <w:lang w:eastAsia="lt-LT"/>
              </w:rPr>
            </w:pPr>
            <w:r w:rsidRPr="00FC7749">
              <w:rPr>
                <w:rFonts w:hAnsi="Times New Roman" w:cs="Times New Roman"/>
                <w:sz w:val="24"/>
                <w:szCs w:val="24"/>
                <w:lang w:eastAsia="lt-LT"/>
              </w:rPr>
              <w:t>Galiojantis sertifikatas – nepriklausomos, notifikuotos (autorizuotos) laboratorijos išduotas galiojantis sertifikatas, kuriame aiškiai nurodomas sertifikuojamas modelis, jo aprašymai, brėžiniai ir tiesioginė sąsaja su visų atliktų bandymų protokolų numeriais.</w:t>
            </w:r>
          </w:p>
          <w:p w14:paraId="1150389D" w14:textId="77777777" w:rsidR="00F01350" w:rsidRPr="00FC7749" w:rsidRDefault="00F01350" w:rsidP="00F01350">
            <w:pPr>
              <w:pStyle w:val="Sraopastraipa"/>
              <w:numPr>
                <w:ilvl w:val="0"/>
                <w:numId w:val="21"/>
              </w:numPr>
              <w:jc w:val="both"/>
              <w:rPr>
                <w:rFonts w:hAnsi="Times New Roman" w:cs="Times New Roman"/>
                <w:sz w:val="24"/>
                <w:szCs w:val="24"/>
                <w:lang w:eastAsia="lt-LT"/>
              </w:rPr>
            </w:pPr>
            <w:r w:rsidRPr="00FC7749">
              <w:rPr>
                <w:rFonts w:hAnsi="Times New Roman" w:cs="Times New Roman"/>
                <w:sz w:val="24"/>
                <w:szCs w:val="24"/>
                <w:lang w:eastAsia="lt-LT"/>
              </w:rPr>
              <w:t xml:space="preserve">Bandymų protokolai – su sertifikatu susieta tyrimų ataskaita (ataskaitos) arba bandymų protokolai su nustatytomis rezultatų reikšmėmis. </w:t>
            </w:r>
          </w:p>
          <w:p w14:paraId="4D98A35F" w14:textId="77777777" w:rsidR="00F01350" w:rsidRPr="00FC7749" w:rsidRDefault="00F01350" w:rsidP="00273318">
            <w:pPr>
              <w:pStyle w:val="Betarp1"/>
              <w:tabs>
                <w:tab w:val="left" w:pos="1134"/>
              </w:tabs>
              <w:jc w:val="both"/>
              <w:rPr>
                <w:szCs w:val="24"/>
              </w:rPr>
            </w:pPr>
            <w:r w:rsidRPr="00FC7749">
              <w:rPr>
                <w:szCs w:val="24"/>
                <w:lang w:eastAsia="lt-LT"/>
              </w:rPr>
              <w:t xml:space="preserve">Šie dokumentai turi vienareikšmiškai įrodyti, kad visi – tiek bendrieji, tiek atskirų detalių (pado, įklotės, batviršio medžiagų ir t. t.) – bandymai buvo atlikti konkrečiam </w:t>
            </w:r>
            <w:r w:rsidRPr="00FC7749">
              <w:rPr>
                <w:szCs w:val="24"/>
                <w:lang w:eastAsia="lt-LT"/>
              </w:rPr>
              <w:lastRenderedPageBreak/>
              <w:t>siūlomam batų modeliui, o ne atskiroms neapibrėžtoms sudedamosioms dalims ar kitam, nesusijusiam modeliui.</w:t>
            </w:r>
          </w:p>
        </w:tc>
      </w:tr>
      <w:tr w:rsidR="00F01350" w:rsidRPr="00FC7749" w14:paraId="0F334997" w14:textId="77777777" w:rsidTr="00273318">
        <w:tc>
          <w:tcPr>
            <w:tcW w:w="696" w:type="dxa"/>
          </w:tcPr>
          <w:p w14:paraId="316A5E21" w14:textId="77777777" w:rsidR="00F01350" w:rsidRPr="00FC7749" w:rsidRDefault="00F01350" w:rsidP="00273318">
            <w:pPr>
              <w:pStyle w:val="Betarp"/>
              <w:jc w:val="center"/>
              <w:rPr>
                <w:rFonts w:hAnsi="Times New Roman" w:cs="Times New Roman"/>
                <w:sz w:val="24"/>
                <w:szCs w:val="24"/>
                <w:lang w:eastAsia="lt-LT"/>
              </w:rPr>
            </w:pPr>
            <w:r w:rsidRPr="00FC7749">
              <w:rPr>
                <w:rFonts w:hAnsi="Times New Roman" w:cs="Times New Roman"/>
                <w:sz w:val="24"/>
                <w:szCs w:val="24"/>
                <w:lang w:eastAsia="lt-LT"/>
              </w:rPr>
              <w:lastRenderedPageBreak/>
              <w:t>6.</w:t>
            </w:r>
          </w:p>
        </w:tc>
        <w:tc>
          <w:tcPr>
            <w:tcW w:w="3127" w:type="dxa"/>
          </w:tcPr>
          <w:p w14:paraId="58A9EDEE" w14:textId="77777777" w:rsidR="00F01350" w:rsidRPr="00FC7749" w:rsidRDefault="00F01350" w:rsidP="00273318">
            <w:pPr>
              <w:pStyle w:val="Betarp"/>
              <w:rPr>
                <w:rFonts w:hAnsi="Times New Roman" w:cs="Times New Roman"/>
                <w:b/>
                <w:bCs/>
                <w:sz w:val="24"/>
                <w:szCs w:val="24"/>
                <w:lang w:eastAsia="lt-LT"/>
              </w:rPr>
            </w:pPr>
            <w:r w:rsidRPr="00FC7749">
              <w:rPr>
                <w:rFonts w:hAnsi="Times New Roman" w:cs="Times New Roman"/>
                <w:sz w:val="24"/>
                <w:szCs w:val="24"/>
              </w:rPr>
              <w:t>Aplinkos apsaugos ir nekenksmingumo kriterijai</w:t>
            </w:r>
          </w:p>
        </w:tc>
        <w:tc>
          <w:tcPr>
            <w:tcW w:w="5804" w:type="dxa"/>
          </w:tcPr>
          <w:p w14:paraId="0A19AA6B" w14:textId="77777777" w:rsidR="00F01350" w:rsidRPr="00FC7749" w:rsidRDefault="00F01350" w:rsidP="00273318">
            <w:pPr>
              <w:jc w:val="both"/>
              <w:rPr>
                <w:rFonts w:eastAsia="Times New Roman" w:hAnsi="Times New Roman" w:cs="Times New Roman"/>
                <w:sz w:val="24"/>
                <w:szCs w:val="24"/>
                <w:lang w:bidi="en-US"/>
              </w:rPr>
            </w:pPr>
            <w:r w:rsidRPr="00FC7749">
              <w:rPr>
                <w:rFonts w:eastAsia="Times New Roman" w:hAnsi="Times New Roman" w:cs="Times New Roman"/>
                <w:sz w:val="24"/>
                <w:szCs w:val="24"/>
                <w:lang w:bidi="en-US"/>
              </w:rPr>
              <w:t>Pirkdamas produktą pirkimo vykdytojas savarankiškai nustato aplinkos apsaugos kriterijus, kurie yra susiję su pirkimo objektu, taikydamas bent vieną iš numatytų aplinkosauginių principų viename, keliuose ar visuose produkto gyvavimo ciklo etapuose:</w:t>
            </w:r>
          </w:p>
          <w:p w14:paraId="15AB6E04" w14:textId="77777777" w:rsidR="00F01350" w:rsidRPr="00FC7749" w:rsidRDefault="00F01350" w:rsidP="00273318">
            <w:pPr>
              <w:jc w:val="both"/>
              <w:rPr>
                <w:rFonts w:eastAsia="Times New Roman" w:hAnsi="Times New Roman" w:cs="Times New Roman"/>
                <w:sz w:val="24"/>
                <w:szCs w:val="24"/>
                <w:lang w:val="en-US" w:bidi="en-US"/>
              </w:rPr>
            </w:pPr>
            <w:r w:rsidRPr="00FC7749">
              <w:rPr>
                <w:rFonts w:eastAsia="Times New Roman" w:hAnsi="Times New Roman" w:cs="Times New Roman"/>
                <w:sz w:val="24"/>
                <w:szCs w:val="24"/>
                <w:lang w:bidi="en-US"/>
              </w:rPr>
              <w:t>4.4.4.3. prekei pagaminti, paslaugai teikti ar darbams atlikti naudojama mažiau ar nenaudojama pavojingųjų cheminių medžiagų, neteršiama aplinka ir nekeliamas pavojus sveikatai;</w:t>
            </w:r>
          </w:p>
          <w:p w14:paraId="6CA84A32" w14:textId="77777777" w:rsidR="00F01350" w:rsidRPr="00FC7749" w:rsidRDefault="00F01350" w:rsidP="00273318">
            <w:pPr>
              <w:jc w:val="both"/>
              <w:rPr>
                <w:rFonts w:hAnsi="Times New Roman" w:cs="Times New Roman"/>
                <w:sz w:val="24"/>
                <w:szCs w:val="24"/>
              </w:rPr>
            </w:pPr>
            <w:r w:rsidRPr="00FC7749">
              <w:rPr>
                <w:rFonts w:hAnsi="Times New Roman" w:cs="Times New Roman"/>
                <w:sz w:val="24"/>
                <w:szCs w:val="24"/>
              </w:rPr>
              <w:t xml:space="preserve"> Atitiktį reikalavimams įrodantys dokumentai –   ekologiniai ženklai „European Ecolabel“, „Öko-Tex“ arba kiti lygiaverčiai ekologiniai ženklai.</w:t>
            </w:r>
          </w:p>
        </w:tc>
      </w:tr>
      <w:tr w:rsidR="00F01350" w:rsidRPr="00FC7749" w14:paraId="0CA7CEDB" w14:textId="77777777" w:rsidTr="00273318">
        <w:tc>
          <w:tcPr>
            <w:tcW w:w="696" w:type="dxa"/>
          </w:tcPr>
          <w:p w14:paraId="3D9AEF36" w14:textId="77777777" w:rsidR="00F01350" w:rsidRPr="00FC7749" w:rsidRDefault="00F01350" w:rsidP="00273318">
            <w:pPr>
              <w:pStyle w:val="Betarp"/>
              <w:jc w:val="center"/>
              <w:rPr>
                <w:rFonts w:hAnsi="Times New Roman" w:cs="Times New Roman"/>
                <w:sz w:val="24"/>
                <w:szCs w:val="24"/>
                <w:lang w:eastAsia="lt-LT"/>
              </w:rPr>
            </w:pPr>
            <w:r w:rsidRPr="00FC7749">
              <w:rPr>
                <w:rFonts w:hAnsi="Times New Roman" w:cs="Times New Roman"/>
                <w:sz w:val="24"/>
                <w:szCs w:val="24"/>
                <w:lang w:eastAsia="lt-LT"/>
              </w:rPr>
              <w:t>7.</w:t>
            </w:r>
          </w:p>
        </w:tc>
        <w:tc>
          <w:tcPr>
            <w:tcW w:w="3127" w:type="dxa"/>
          </w:tcPr>
          <w:p w14:paraId="7BD7BDC9" w14:textId="77777777" w:rsidR="00F01350" w:rsidRPr="00FC7749" w:rsidRDefault="00F01350" w:rsidP="00273318">
            <w:pPr>
              <w:pStyle w:val="Betarp"/>
              <w:rPr>
                <w:rFonts w:hAnsi="Times New Roman" w:cs="Times New Roman"/>
                <w:sz w:val="24"/>
                <w:szCs w:val="24"/>
              </w:rPr>
            </w:pPr>
            <w:r w:rsidRPr="00FC7749">
              <w:rPr>
                <w:rFonts w:hAnsi="Times New Roman" w:cs="Times New Roman"/>
                <w:sz w:val="24"/>
                <w:szCs w:val="24"/>
              </w:rPr>
              <w:t>Dydžių diapazonas ir atitikties patvirtinimas</w:t>
            </w:r>
          </w:p>
        </w:tc>
        <w:tc>
          <w:tcPr>
            <w:tcW w:w="5804" w:type="dxa"/>
          </w:tcPr>
          <w:p w14:paraId="1E98B9B0" w14:textId="77777777" w:rsidR="00F01350" w:rsidRPr="00FC7749" w:rsidRDefault="00F01350" w:rsidP="00273318">
            <w:pPr>
              <w:jc w:val="both"/>
              <w:rPr>
                <w:rFonts w:hAnsi="Times New Roman" w:cs="Times New Roman"/>
                <w:sz w:val="24"/>
                <w:szCs w:val="24"/>
              </w:rPr>
            </w:pPr>
            <w:r w:rsidRPr="00FC7749">
              <w:rPr>
                <w:rFonts w:hAnsi="Times New Roman" w:cs="Times New Roman"/>
                <w:sz w:val="24"/>
                <w:szCs w:val="24"/>
              </w:rPr>
              <w:t>Pusbačiai privalo būti gaminami ne mažesniu dydžių diapazonu nuo 35 iki 51 dydžio kodo. Šie dydžiai turi atitikti tarptautinį standartą ISO 9407:2019 „Avalynės dydžiai - „Mondopoint“ dydžių ir žymėjimo sistema“ (toliau – ISO 9407) arba jam lygiavertį standartą.</w:t>
            </w:r>
          </w:p>
          <w:p w14:paraId="64185D8B" w14:textId="77777777" w:rsidR="00F01350" w:rsidRPr="00FC7749" w:rsidRDefault="00F01350" w:rsidP="00273318">
            <w:pPr>
              <w:jc w:val="both"/>
              <w:rPr>
                <w:rFonts w:hAnsi="Times New Roman" w:cs="Times New Roman"/>
                <w:sz w:val="24"/>
                <w:szCs w:val="24"/>
              </w:rPr>
            </w:pPr>
            <w:r w:rsidRPr="00FC7749">
              <w:rPr>
                <w:rFonts w:hAnsi="Times New Roman" w:cs="Times New Roman"/>
                <w:sz w:val="24"/>
                <w:szCs w:val="24"/>
              </w:rPr>
              <w:t>Dydžių diapazono atitiktis turi būti patvirtinta gamintojui pateikiant vieną iš šių dokumentų:</w:t>
            </w:r>
          </w:p>
          <w:p w14:paraId="15C977B6" w14:textId="77777777" w:rsidR="00F01350" w:rsidRPr="00FC7749" w:rsidRDefault="00F01350" w:rsidP="00F01350">
            <w:pPr>
              <w:pStyle w:val="Sraopastraipa"/>
              <w:numPr>
                <w:ilvl w:val="0"/>
                <w:numId w:val="23"/>
              </w:numPr>
              <w:jc w:val="both"/>
              <w:rPr>
                <w:rFonts w:hAnsi="Times New Roman" w:cs="Times New Roman"/>
                <w:sz w:val="24"/>
                <w:szCs w:val="24"/>
              </w:rPr>
            </w:pPr>
            <w:r w:rsidRPr="00FC7749">
              <w:rPr>
                <w:rFonts w:hAnsi="Times New Roman" w:cs="Times New Roman"/>
                <w:sz w:val="24"/>
                <w:szCs w:val="24"/>
              </w:rPr>
              <w:t>Sertifikatas, nurodantis patvirtintą gaminio dydžių diapazoną.</w:t>
            </w:r>
          </w:p>
          <w:p w14:paraId="6D024F44" w14:textId="77777777" w:rsidR="00F01350" w:rsidRPr="00FC7749" w:rsidRDefault="00F01350" w:rsidP="00F01350">
            <w:pPr>
              <w:pStyle w:val="Sraopastraipa"/>
              <w:numPr>
                <w:ilvl w:val="0"/>
                <w:numId w:val="23"/>
              </w:numPr>
              <w:jc w:val="both"/>
              <w:rPr>
                <w:rFonts w:hAnsi="Times New Roman" w:cs="Times New Roman"/>
                <w:sz w:val="24"/>
                <w:szCs w:val="24"/>
              </w:rPr>
            </w:pPr>
            <w:r w:rsidRPr="00FC7749">
              <w:rPr>
                <w:rFonts w:hAnsi="Times New Roman" w:cs="Times New Roman"/>
                <w:sz w:val="24"/>
                <w:szCs w:val="24"/>
              </w:rPr>
              <w:t>Bandymų protokolai, įrodantys, kad ekstremalūs dydžiai (35 ir 51) atitinka visus reikalavimus ir kad visuose dydžiuose (nuo 35 iki 51) naudojamos tos pačios sertifikuotos medžiagos.</w:t>
            </w:r>
          </w:p>
        </w:tc>
      </w:tr>
      <w:tr w:rsidR="00F01350" w:rsidRPr="00FC7749" w14:paraId="44DA90D0" w14:textId="77777777" w:rsidTr="00273318">
        <w:tc>
          <w:tcPr>
            <w:tcW w:w="696" w:type="dxa"/>
          </w:tcPr>
          <w:p w14:paraId="1CB75172" w14:textId="77777777" w:rsidR="00F01350" w:rsidRPr="00FC7749" w:rsidRDefault="00F01350" w:rsidP="00273318">
            <w:pPr>
              <w:pStyle w:val="Betarp"/>
              <w:jc w:val="center"/>
              <w:rPr>
                <w:rFonts w:hAnsi="Times New Roman" w:cs="Times New Roman"/>
                <w:sz w:val="24"/>
                <w:szCs w:val="24"/>
                <w:lang w:eastAsia="lt-LT"/>
              </w:rPr>
            </w:pPr>
            <w:r w:rsidRPr="00FC7749">
              <w:rPr>
                <w:rFonts w:hAnsi="Times New Roman" w:cs="Times New Roman"/>
                <w:sz w:val="24"/>
                <w:szCs w:val="24"/>
                <w:lang w:eastAsia="lt-LT"/>
              </w:rPr>
              <w:t>8.</w:t>
            </w:r>
          </w:p>
        </w:tc>
        <w:tc>
          <w:tcPr>
            <w:tcW w:w="3127" w:type="dxa"/>
          </w:tcPr>
          <w:p w14:paraId="3FBC4A7F" w14:textId="77777777" w:rsidR="00F01350" w:rsidRPr="00FC7749" w:rsidRDefault="00F01350" w:rsidP="00273318">
            <w:pPr>
              <w:pStyle w:val="Betarp"/>
              <w:rPr>
                <w:rFonts w:hAnsi="Times New Roman" w:cs="Times New Roman"/>
                <w:sz w:val="24"/>
                <w:szCs w:val="24"/>
              </w:rPr>
            </w:pPr>
            <w:r w:rsidRPr="00FC7749">
              <w:rPr>
                <w:rFonts w:hAnsi="Times New Roman" w:cs="Times New Roman"/>
                <w:sz w:val="24"/>
                <w:szCs w:val="24"/>
              </w:rPr>
              <w:t>Dydžių matų lentelės pateikimas</w:t>
            </w:r>
          </w:p>
          <w:p w14:paraId="3582B9F0" w14:textId="77777777" w:rsidR="00F01350" w:rsidRPr="00FC7749" w:rsidRDefault="00F01350" w:rsidP="00273318">
            <w:pPr>
              <w:pStyle w:val="Betarp"/>
              <w:rPr>
                <w:rFonts w:hAnsi="Times New Roman" w:cs="Times New Roman"/>
                <w:sz w:val="24"/>
                <w:szCs w:val="24"/>
              </w:rPr>
            </w:pPr>
          </w:p>
        </w:tc>
        <w:tc>
          <w:tcPr>
            <w:tcW w:w="5804" w:type="dxa"/>
          </w:tcPr>
          <w:p w14:paraId="7323F0D2" w14:textId="77777777" w:rsidR="00F01350" w:rsidRPr="00FC7749" w:rsidRDefault="00F01350" w:rsidP="00273318">
            <w:pPr>
              <w:jc w:val="both"/>
              <w:rPr>
                <w:rFonts w:hAnsi="Times New Roman" w:cs="Times New Roman"/>
                <w:sz w:val="24"/>
                <w:szCs w:val="24"/>
              </w:rPr>
            </w:pPr>
            <w:r w:rsidRPr="00FC7749">
              <w:rPr>
                <w:rFonts w:hAnsi="Times New Roman" w:cs="Times New Roman"/>
                <w:sz w:val="24"/>
                <w:szCs w:val="24"/>
              </w:rPr>
              <w:t>Gamintojas privalo pateikti pusbačių dydžių matų lentelę. Šioje lentelėje turi būti nurodytas pusbačių dydžio kodas (35–51) ir jam atitinkantis pėdos ilgis milimetrais pagal standartą ISO 9407 principą. Konvertavimo lentelė turi atitikti gaires, nurodytas galiojančiame standarte ISO 19407:2023 „Avalynė. Dydžių keitimas. Dydžių sistemų konvertavimas“ arba lygiaverčiame standarte.</w:t>
            </w:r>
          </w:p>
        </w:tc>
      </w:tr>
      <w:tr w:rsidR="00F01350" w:rsidRPr="00FC7749" w14:paraId="3A9A2E32" w14:textId="77777777" w:rsidTr="00273318">
        <w:tc>
          <w:tcPr>
            <w:tcW w:w="696" w:type="dxa"/>
            <w:shd w:val="clear" w:color="auto" w:fill="FFFFFF" w:themeFill="background1"/>
          </w:tcPr>
          <w:p w14:paraId="0FF26464" w14:textId="77777777" w:rsidR="00F01350" w:rsidRPr="00FC7749" w:rsidRDefault="00F01350" w:rsidP="00273318">
            <w:pPr>
              <w:pStyle w:val="Betarp"/>
              <w:jc w:val="center"/>
              <w:rPr>
                <w:rFonts w:hAnsi="Times New Roman" w:cs="Times New Roman"/>
                <w:sz w:val="24"/>
                <w:szCs w:val="24"/>
                <w:lang w:eastAsia="lt-LT"/>
              </w:rPr>
            </w:pPr>
            <w:r w:rsidRPr="00FC7749">
              <w:rPr>
                <w:rFonts w:hAnsi="Times New Roman" w:cs="Times New Roman"/>
                <w:sz w:val="24"/>
                <w:szCs w:val="24"/>
                <w:lang w:eastAsia="lt-LT"/>
              </w:rPr>
              <w:t>9.</w:t>
            </w:r>
          </w:p>
        </w:tc>
        <w:tc>
          <w:tcPr>
            <w:tcW w:w="3127" w:type="dxa"/>
          </w:tcPr>
          <w:p w14:paraId="61020839" w14:textId="77777777" w:rsidR="00F01350" w:rsidRPr="00FC7749" w:rsidRDefault="00F01350" w:rsidP="00273318">
            <w:pPr>
              <w:pStyle w:val="Betarp"/>
              <w:rPr>
                <w:rFonts w:hAnsi="Times New Roman" w:cs="Times New Roman"/>
                <w:sz w:val="24"/>
                <w:szCs w:val="24"/>
              </w:rPr>
            </w:pPr>
            <w:r w:rsidRPr="00FC7749">
              <w:rPr>
                <w:rFonts w:hAnsi="Times New Roman" w:cs="Times New Roman"/>
                <w:sz w:val="24"/>
                <w:szCs w:val="24"/>
                <w:lang w:eastAsia="lt-LT"/>
              </w:rPr>
              <w:t>Konkursinis pavyzdys</w:t>
            </w:r>
            <w:r w:rsidRPr="00FC7749">
              <w:rPr>
                <w:rFonts w:hAnsi="Times New Roman" w:cs="Times New Roman"/>
                <w:sz w:val="24"/>
                <w:szCs w:val="24"/>
              </w:rPr>
              <w:t xml:space="preserve"> ir konstrukcijos vizualizacija</w:t>
            </w:r>
          </w:p>
        </w:tc>
        <w:tc>
          <w:tcPr>
            <w:tcW w:w="5804" w:type="dxa"/>
          </w:tcPr>
          <w:p w14:paraId="26025FE1" w14:textId="77777777" w:rsidR="00F01350" w:rsidRPr="00FC7749" w:rsidRDefault="00F01350" w:rsidP="00273318">
            <w:pPr>
              <w:pStyle w:val="Betarp1"/>
              <w:tabs>
                <w:tab w:val="left" w:pos="1134"/>
              </w:tabs>
              <w:jc w:val="both"/>
              <w:rPr>
                <w:szCs w:val="24"/>
              </w:rPr>
            </w:pPr>
            <w:r w:rsidRPr="00FC7749">
              <w:rPr>
                <w:szCs w:val="24"/>
              </w:rPr>
              <w:t>Konkursui privaloma pateikti:</w:t>
            </w:r>
          </w:p>
          <w:p w14:paraId="4425072A" w14:textId="77777777" w:rsidR="00F01350" w:rsidRPr="00FC7749" w:rsidRDefault="00F01350" w:rsidP="00F01350">
            <w:pPr>
              <w:pStyle w:val="Betarp1"/>
              <w:numPr>
                <w:ilvl w:val="0"/>
                <w:numId w:val="22"/>
              </w:numPr>
              <w:tabs>
                <w:tab w:val="left" w:pos="1134"/>
              </w:tabs>
              <w:jc w:val="both"/>
              <w:rPr>
                <w:szCs w:val="24"/>
              </w:rPr>
            </w:pPr>
            <w:r w:rsidRPr="00FC7749">
              <w:rPr>
                <w:szCs w:val="24"/>
              </w:rPr>
              <w:t>42 dydžio pusbačių pavyzdį, kuris turi visiškai atitikti visus šioje techninėje specifikacijoje nurodytus reikalavimus  ir komplektavimą, tokį koks bus tiekiamas pagal sutartį.</w:t>
            </w:r>
          </w:p>
          <w:p w14:paraId="5B90BA96" w14:textId="77777777" w:rsidR="00F01350" w:rsidRPr="00FC7749" w:rsidRDefault="00F01350" w:rsidP="00F01350">
            <w:pPr>
              <w:pStyle w:val="Betarp1"/>
              <w:numPr>
                <w:ilvl w:val="0"/>
                <w:numId w:val="22"/>
              </w:numPr>
              <w:tabs>
                <w:tab w:val="left" w:pos="1134"/>
              </w:tabs>
              <w:jc w:val="both"/>
              <w:rPr>
                <w:szCs w:val="24"/>
              </w:rPr>
            </w:pPr>
            <w:r w:rsidRPr="00FC7749">
              <w:rPr>
                <w:bCs/>
                <w:szCs w:val="24"/>
              </w:rPr>
              <w:t>Pateikto pavyzdžio pusporės išilginį pjūvį</w:t>
            </w:r>
            <w:r w:rsidRPr="00FC7749">
              <w:rPr>
                <w:szCs w:val="24"/>
              </w:rPr>
              <w:t xml:space="preserve"> –pusbačių pusporės pavyzdį, perpjautą išilgai per bato vidurį, nuo pirštų iki kulno.</w:t>
            </w:r>
          </w:p>
          <w:p w14:paraId="5A52EEA6" w14:textId="77777777" w:rsidR="00F01350" w:rsidRPr="00FC7749" w:rsidRDefault="00F01350" w:rsidP="00F01350">
            <w:pPr>
              <w:pStyle w:val="Betarp1"/>
              <w:numPr>
                <w:ilvl w:val="0"/>
                <w:numId w:val="22"/>
              </w:numPr>
              <w:tabs>
                <w:tab w:val="left" w:pos="1134"/>
              </w:tabs>
              <w:jc w:val="both"/>
              <w:rPr>
                <w:szCs w:val="24"/>
              </w:rPr>
            </w:pPr>
            <w:r w:rsidRPr="00FC7749">
              <w:rPr>
                <w:szCs w:val="24"/>
              </w:rPr>
              <w:lastRenderedPageBreak/>
              <w:t>Kartu su pavyzdžiu pateikti  informacijos naudotojui maketus lietuvių kalba.</w:t>
            </w:r>
          </w:p>
        </w:tc>
      </w:tr>
      <w:tr w:rsidR="00F01350" w:rsidRPr="00FC7749" w14:paraId="645EA04F" w14:textId="77777777" w:rsidTr="00273318">
        <w:tc>
          <w:tcPr>
            <w:tcW w:w="696" w:type="dxa"/>
          </w:tcPr>
          <w:p w14:paraId="47EB107A" w14:textId="77777777" w:rsidR="00F01350" w:rsidRPr="00FC7749" w:rsidRDefault="00F01350" w:rsidP="00273318">
            <w:pPr>
              <w:pStyle w:val="Betarp"/>
              <w:jc w:val="center"/>
              <w:rPr>
                <w:rFonts w:hAnsi="Times New Roman" w:cs="Times New Roman"/>
                <w:sz w:val="24"/>
                <w:szCs w:val="24"/>
                <w:lang w:eastAsia="lt-LT"/>
              </w:rPr>
            </w:pPr>
            <w:r w:rsidRPr="00FC7749">
              <w:rPr>
                <w:rFonts w:hAnsi="Times New Roman" w:cs="Times New Roman"/>
                <w:sz w:val="24"/>
                <w:szCs w:val="24"/>
                <w:lang w:eastAsia="lt-LT"/>
              </w:rPr>
              <w:lastRenderedPageBreak/>
              <w:t>10.</w:t>
            </w:r>
          </w:p>
        </w:tc>
        <w:tc>
          <w:tcPr>
            <w:tcW w:w="3127" w:type="dxa"/>
          </w:tcPr>
          <w:p w14:paraId="1FE3E9C5" w14:textId="77777777" w:rsidR="00F01350" w:rsidRPr="00FC7749" w:rsidRDefault="00F01350" w:rsidP="00273318">
            <w:pPr>
              <w:pStyle w:val="Betarp"/>
              <w:rPr>
                <w:rFonts w:hAnsi="Times New Roman" w:cs="Times New Roman"/>
                <w:sz w:val="24"/>
                <w:szCs w:val="24"/>
                <w:lang w:eastAsia="lt-LT"/>
              </w:rPr>
            </w:pPr>
            <w:r w:rsidRPr="00FC7749">
              <w:rPr>
                <w:rFonts w:hAnsi="Times New Roman" w:cs="Times New Roman"/>
                <w:sz w:val="24"/>
                <w:szCs w:val="24"/>
              </w:rPr>
              <w:t>Modelio tipas</w:t>
            </w:r>
            <w:r w:rsidRPr="00FC7749">
              <w:rPr>
                <w:rFonts w:hAnsi="Times New Roman" w:cs="Times New Roman"/>
                <w:sz w:val="24"/>
                <w:szCs w:val="24"/>
                <w:lang w:eastAsia="lt-LT"/>
              </w:rPr>
              <w:t xml:space="preserve"> ir savybės</w:t>
            </w:r>
          </w:p>
        </w:tc>
        <w:tc>
          <w:tcPr>
            <w:tcW w:w="5804" w:type="dxa"/>
          </w:tcPr>
          <w:p w14:paraId="058BEF0E" w14:textId="77777777" w:rsidR="00F01350" w:rsidRPr="00FC7749" w:rsidRDefault="00F01350" w:rsidP="00273318">
            <w:pPr>
              <w:jc w:val="both"/>
              <w:rPr>
                <w:rFonts w:hAnsi="Times New Roman" w:cs="Times New Roman"/>
                <w:sz w:val="24"/>
                <w:szCs w:val="24"/>
              </w:rPr>
            </w:pPr>
            <w:r w:rsidRPr="00FC7749">
              <w:rPr>
                <w:rFonts w:hAnsi="Times New Roman" w:cs="Times New Roman"/>
                <w:sz w:val="24"/>
                <w:szCs w:val="24"/>
              </w:rPr>
              <w:t>Pusbačiai turi atitikti A tipo modelį (pusbačiai),  mažiausiai O2 saugos klasės reikalavimus ir atitikti  HRO, HI, CI, FO ir SR reikalavimus.</w:t>
            </w:r>
          </w:p>
        </w:tc>
      </w:tr>
      <w:tr w:rsidR="00F01350" w:rsidRPr="00FC7749" w14:paraId="200FECF4" w14:textId="77777777" w:rsidTr="00273318">
        <w:tc>
          <w:tcPr>
            <w:tcW w:w="696" w:type="dxa"/>
          </w:tcPr>
          <w:p w14:paraId="1D38E7B2" w14:textId="77777777" w:rsidR="00F01350" w:rsidRPr="00FC7749" w:rsidRDefault="00F01350" w:rsidP="00273318">
            <w:pPr>
              <w:pStyle w:val="Betarp"/>
              <w:jc w:val="center"/>
              <w:rPr>
                <w:rFonts w:hAnsi="Times New Roman" w:cs="Times New Roman"/>
                <w:sz w:val="24"/>
                <w:szCs w:val="24"/>
                <w:lang w:eastAsia="lt-LT"/>
              </w:rPr>
            </w:pPr>
            <w:r w:rsidRPr="00FC7749">
              <w:rPr>
                <w:rFonts w:hAnsi="Times New Roman" w:cs="Times New Roman"/>
                <w:sz w:val="24"/>
                <w:szCs w:val="24"/>
                <w:lang w:eastAsia="lt-LT"/>
              </w:rPr>
              <w:t>11.</w:t>
            </w:r>
          </w:p>
        </w:tc>
        <w:tc>
          <w:tcPr>
            <w:tcW w:w="3127" w:type="dxa"/>
          </w:tcPr>
          <w:p w14:paraId="2B1D47D8" w14:textId="77777777" w:rsidR="00F01350" w:rsidRPr="00FC7749" w:rsidRDefault="00F01350" w:rsidP="00273318">
            <w:pPr>
              <w:pStyle w:val="Betarp"/>
              <w:rPr>
                <w:rFonts w:hAnsi="Times New Roman" w:cs="Times New Roman"/>
                <w:sz w:val="24"/>
                <w:szCs w:val="24"/>
              </w:rPr>
            </w:pPr>
            <w:r w:rsidRPr="00FC7749">
              <w:rPr>
                <w:rFonts w:hAnsi="Times New Roman" w:cs="Times New Roman"/>
                <w:sz w:val="24"/>
                <w:szCs w:val="24"/>
              </w:rPr>
              <w:t>Pusbačių pusporės svoris</w:t>
            </w:r>
          </w:p>
        </w:tc>
        <w:tc>
          <w:tcPr>
            <w:tcW w:w="5804" w:type="dxa"/>
          </w:tcPr>
          <w:p w14:paraId="1D59FB71" w14:textId="77777777" w:rsidR="00F01350" w:rsidRPr="00FC7749" w:rsidRDefault="00F01350" w:rsidP="00273318">
            <w:pPr>
              <w:jc w:val="both"/>
              <w:rPr>
                <w:rFonts w:hAnsi="Times New Roman" w:cs="Times New Roman"/>
                <w:sz w:val="24"/>
                <w:szCs w:val="24"/>
              </w:rPr>
            </w:pPr>
            <w:r w:rsidRPr="00FC7749">
              <w:rPr>
                <w:rFonts w:eastAsia="Times New Roman" w:hAnsi="Times New Roman" w:cs="Times New Roman"/>
                <w:sz w:val="24"/>
                <w:szCs w:val="24"/>
                <w:lang w:eastAsia="lt-LT"/>
              </w:rPr>
              <w:t>Siekiant užtikrinti maksimalų pareigūnų komfortą, sumažinti nuovargį ir padidinti mobilumą ilgos tarnybos metu, vieno 42 dydžio bato pusporės (įskaitant įklotę ir raištelius) masė neturi viršyti 500 g (≤500 g).</w:t>
            </w:r>
          </w:p>
        </w:tc>
      </w:tr>
      <w:tr w:rsidR="00F01350" w:rsidRPr="00FC7749" w14:paraId="40DF97F7" w14:textId="77777777" w:rsidTr="00273318">
        <w:tc>
          <w:tcPr>
            <w:tcW w:w="696" w:type="dxa"/>
          </w:tcPr>
          <w:p w14:paraId="1E020A62" w14:textId="77777777" w:rsidR="00F01350" w:rsidRPr="00FC7749" w:rsidRDefault="00F01350" w:rsidP="00273318">
            <w:pPr>
              <w:pStyle w:val="Betarp"/>
              <w:jc w:val="center"/>
              <w:rPr>
                <w:rFonts w:hAnsi="Times New Roman" w:cs="Times New Roman"/>
                <w:sz w:val="24"/>
                <w:szCs w:val="24"/>
                <w:lang w:eastAsia="lt-LT"/>
              </w:rPr>
            </w:pPr>
            <w:r w:rsidRPr="00FC7749">
              <w:rPr>
                <w:rFonts w:hAnsi="Times New Roman" w:cs="Times New Roman"/>
                <w:sz w:val="24"/>
                <w:szCs w:val="24"/>
                <w:lang w:eastAsia="lt-LT"/>
              </w:rPr>
              <w:t>12.</w:t>
            </w:r>
          </w:p>
        </w:tc>
        <w:tc>
          <w:tcPr>
            <w:tcW w:w="3127" w:type="dxa"/>
          </w:tcPr>
          <w:p w14:paraId="4F551EDA" w14:textId="77777777" w:rsidR="00F01350" w:rsidRPr="00FC7749" w:rsidRDefault="00F01350" w:rsidP="00273318">
            <w:pPr>
              <w:pStyle w:val="Betarp"/>
              <w:rPr>
                <w:rFonts w:hAnsi="Times New Roman" w:cs="Times New Roman"/>
                <w:sz w:val="24"/>
                <w:szCs w:val="24"/>
                <w:lang w:eastAsia="lt-LT"/>
              </w:rPr>
            </w:pPr>
            <w:r w:rsidRPr="00FC7749">
              <w:rPr>
                <w:rFonts w:eastAsia="Times New Roman" w:hAnsi="Times New Roman" w:cs="Times New Roman"/>
                <w:sz w:val="24"/>
                <w:szCs w:val="24"/>
                <w:lang w:eastAsia="lt-LT"/>
              </w:rPr>
              <w:t>Spalva ir išvaizda</w:t>
            </w:r>
          </w:p>
        </w:tc>
        <w:tc>
          <w:tcPr>
            <w:tcW w:w="5804" w:type="dxa"/>
          </w:tcPr>
          <w:p w14:paraId="0F8D7574" w14:textId="77777777" w:rsidR="00F01350" w:rsidRPr="00FC7749" w:rsidRDefault="00F01350" w:rsidP="00273318">
            <w:pPr>
              <w:jc w:val="both"/>
              <w:rPr>
                <w:rFonts w:hAnsi="Times New Roman" w:cs="Times New Roman"/>
                <w:sz w:val="24"/>
                <w:szCs w:val="24"/>
              </w:rPr>
            </w:pPr>
            <w:r w:rsidRPr="00FC7749">
              <w:rPr>
                <w:rFonts w:hAnsi="Times New Roman" w:cs="Times New Roman"/>
                <w:sz w:val="24"/>
                <w:szCs w:val="24"/>
              </w:rPr>
              <w:t>Juoda spalva, be spalvotų išorinių detalių.</w:t>
            </w:r>
          </w:p>
        </w:tc>
      </w:tr>
      <w:tr w:rsidR="00F01350" w:rsidRPr="00FC7749" w14:paraId="0FDC72FC" w14:textId="77777777" w:rsidTr="00273318">
        <w:tc>
          <w:tcPr>
            <w:tcW w:w="696" w:type="dxa"/>
          </w:tcPr>
          <w:p w14:paraId="5CD5BABE" w14:textId="77777777" w:rsidR="00F01350" w:rsidRPr="00FC7749" w:rsidRDefault="00F01350" w:rsidP="00273318">
            <w:pPr>
              <w:pStyle w:val="Betarp"/>
              <w:jc w:val="center"/>
              <w:rPr>
                <w:rFonts w:hAnsi="Times New Roman" w:cs="Times New Roman"/>
                <w:sz w:val="24"/>
                <w:szCs w:val="24"/>
                <w:lang w:eastAsia="lt-LT"/>
              </w:rPr>
            </w:pPr>
            <w:r w:rsidRPr="00FC7749">
              <w:rPr>
                <w:rFonts w:hAnsi="Times New Roman" w:cs="Times New Roman"/>
                <w:sz w:val="24"/>
                <w:szCs w:val="24"/>
                <w:lang w:eastAsia="lt-LT"/>
              </w:rPr>
              <w:t>13.</w:t>
            </w:r>
          </w:p>
        </w:tc>
        <w:tc>
          <w:tcPr>
            <w:tcW w:w="3127" w:type="dxa"/>
          </w:tcPr>
          <w:p w14:paraId="0E69E6F7" w14:textId="77777777" w:rsidR="00F01350" w:rsidRPr="00FC7749" w:rsidRDefault="00F01350" w:rsidP="00273318">
            <w:pPr>
              <w:pStyle w:val="Betarp"/>
              <w:rPr>
                <w:rFonts w:eastAsia="Times New Roman" w:hAnsi="Times New Roman" w:cs="Times New Roman"/>
                <w:sz w:val="24"/>
                <w:szCs w:val="24"/>
                <w:lang w:eastAsia="lt-LT"/>
              </w:rPr>
            </w:pPr>
            <w:r w:rsidRPr="00FC7749">
              <w:rPr>
                <w:rFonts w:eastAsia="Times New Roman" w:hAnsi="Times New Roman" w:cs="Times New Roman"/>
                <w:sz w:val="24"/>
                <w:szCs w:val="24"/>
                <w:lang w:eastAsia="lt-LT"/>
              </w:rPr>
              <w:t>Konstrukciniai reikalavimai varstymo sistemai</w:t>
            </w:r>
          </w:p>
          <w:p w14:paraId="0FCE4057" w14:textId="77777777" w:rsidR="00F01350" w:rsidRPr="00FC7749" w:rsidRDefault="00F01350" w:rsidP="00273318">
            <w:pPr>
              <w:pStyle w:val="Betarp"/>
              <w:rPr>
                <w:rFonts w:eastAsia="Times New Roman" w:hAnsi="Times New Roman" w:cs="Times New Roman"/>
                <w:sz w:val="24"/>
                <w:szCs w:val="24"/>
                <w:lang w:eastAsia="lt-LT"/>
              </w:rPr>
            </w:pPr>
          </w:p>
          <w:p w14:paraId="7686FC54" w14:textId="77777777" w:rsidR="00F01350" w:rsidRPr="00FC7749" w:rsidRDefault="00F01350" w:rsidP="00273318">
            <w:pPr>
              <w:pStyle w:val="Betarp"/>
              <w:rPr>
                <w:rFonts w:eastAsia="Times New Roman" w:hAnsi="Times New Roman" w:cs="Times New Roman"/>
                <w:sz w:val="24"/>
                <w:szCs w:val="24"/>
                <w:lang w:eastAsia="lt-LT"/>
              </w:rPr>
            </w:pPr>
          </w:p>
          <w:p w14:paraId="338B2198" w14:textId="77777777" w:rsidR="00F01350" w:rsidRPr="00FC7749" w:rsidRDefault="00F01350" w:rsidP="00273318">
            <w:pPr>
              <w:pStyle w:val="Betarp"/>
              <w:rPr>
                <w:rFonts w:hAnsi="Times New Roman" w:cs="Times New Roman"/>
                <w:sz w:val="24"/>
                <w:szCs w:val="24"/>
              </w:rPr>
            </w:pPr>
          </w:p>
        </w:tc>
        <w:tc>
          <w:tcPr>
            <w:tcW w:w="5804" w:type="dxa"/>
          </w:tcPr>
          <w:p w14:paraId="7B94A074" w14:textId="77777777" w:rsidR="00F01350" w:rsidRPr="00FC7749" w:rsidRDefault="00F01350" w:rsidP="00273318">
            <w:pPr>
              <w:pStyle w:val="Betarp"/>
              <w:jc w:val="both"/>
              <w:rPr>
                <w:rFonts w:eastAsia="Times New Roman" w:hAnsi="Times New Roman" w:cs="Times New Roman"/>
                <w:sz w:val="24"/>
                <w:szCs w:val="24"/>
                <w:lang w:eastAsia="lt-LT"/>
              </w:rPr>
            </w:pPr>
            <w:r w:rsidRPr="00FC7749">
              <w:rPr>
                <w:rFonts w:eastAsia="Times New Roman" w:hAnsi="Times New Roman" w:cs="Times New Roman"/>
                <w:sz w:val="24"/>
                <w:szCs w:val="24"/>
                <w:lang w:eastAsia="lt-LT"/>
              </w:rPr>
              <w:t xml:space="preserve">Varstymo sistema turi būti uždaro tipo, skirta greitam ir patikimam pusbačio prigludimui prie kojos. </w:t>
            </w:r>
            <w:r w:rsidRPr="00FC7749">
              <w:rPr>
                <w:rFonts w:hAnsi="Times New Roman" w:cs="Times New Roman"/>
                <w:sz w:val="24"/>
                <w:szCs w:val="24"/>
              </w:rPr>
              <w:t>Raištelių angos/kilpos p</w:t>
            </w:r>
            <w:r w:rsidRPr="00FC7749">
              <w:rPr>
                <w:rFonts w:eastAsia="Times New Roman" w:hAnsi="Times New Roman" w:cs="Times New Roman"/>
                <w:sz w:val="24"/>
                <w:szCs w:val="24"/>
                <w:lang w:eastAsia="lt-LT"/>
              </w:rPr>
              <w:t xml:space="preserve">rivalo būti naudojamos tik uždaro tipo (pvz., integruotos kilpos ar pan.). Atviro tipo varstymo elementai (pvz., kabliukai ir pan.) neatitinka keliamų saugumo reikalavimų dėl užkliuvimo rizikos tarnybos metu. </w:t>
            </w:r>
          </w:p>
        </w:tc>
      </w:tr>
      <w:tr w:rsidR="00F01350" w:rsidRPr="00FC7749" w14:paraId="3A984A4E" w14:textId="77777777" w:rsidTr="00273318">
        <w:tc>
          <w:tcPr>
            <w:tcW w:w="696" w:type="dxa"/>
          </w:tcPr>
          <w:p w14:paraId="1733F64E" w14:textId="77777777" w:rsidR="00F01350" w:rsidRPr="00FC7749" w:rsidRDefault="00F01350" w:rsidP="00273318">
            <w:pPr>
              <w:pStyle w:val="Betarp"/>
              <w:jc w:val="center"/>
              <w:rPr>
                <w:rFonts w:hAnsi="Times New Roman" w:cs="Times New Roman"/>
                <w:sz w:val="24"/>
                <w:szCs w:val="24"/>
                <w:lang w:eastAsia="lt-LT"/>
              </w:rPr>
            </w:pPr>
            <w:r w:rsidRPr="00FC7749">
              <w:rPr>
                <w:rFonts w:hAnsi="Times New Roman" w:cs="Times New Roman"/>
                <w:sz w:val="24"/>
                <w:szCs w:val="24"/>
                <w:lang w:eastAsia="lt-LT"/>
              </w:rPr>
              <w:t>14.</w:t>
            </w:r>
          </w:p>
        </w:tc>
        <w:tc>
          <w:tcPr>
            <w:tcW w:w="3127" w:type="dxa"/>
          </w:tcPr>
          <w:p w14:paraId="3F7CD020" w14:textId="77777777" w:rsidR="00F01350" w:rsidRPr="00FC7749" w:rsidRDefault="00F01350" w:rsidP="00273318">
            <w:pPr>
              <w:pStyle w:val="Betarp"/>
              <w:rPr>
                <w:rFonts w:eastAsia="Times New Roman" w:hAnsi="Times New Roman" w:cs="Times New Roman"/>
                <w:sz w:val="24"/>
                <w:szCs w:val="24"/>
                <w:lang w:eastAsia="lt-LT"/>
              </w:rPr>
            </w:pPr>
            <w:r w:rsidRPr="00FC7749">
              <w:rPr>
                <w:rFonts w:eastAsia="Times New Roman" w:hAnsi="Times New Roman" w:cs="Times New Roman"/>
                <w:sz w:val="24"/>
                <w:szCs w:val="24"/>
                <w:lang w:eastAsia="lt-LT"/>
              </w:rPr>
              <w:t>Užrišimas</w:t>
            </w:r>
            <w:r w:rsidRPr="00FC7749">
              <w:rPr>
                <w:rFonts w:eastAsia="Times New Roman" w:hAnsi="Times New Roman" w:cs="Times New Roman"/>
                <w:sz w:val="24"/>
                <w:szCs w:val="24"/>
                <w:lang w:eastAsia="lt-LT"/>
              </w:rPr>
              <w:tab/>
            </w:r>
          </w:p>
        </w:tc>
        <w:tc>
          <w:tcPr>
            <w:tcW w:w="5804" w:type="dxa"/>
          </w:tcPr>
          <w:p w14:paraId="32492189" w14:textId="77777777" w:rsidR="00F01350" w:rsidRPr="00FC7749" w:rsidRDefault="00F01350" w:rsidP="00273318">
            <w:pPr>
              <w:jc w:val="both"/>
              <w:rPr>
                <w:rFonts w:hAnsi="Times New Roman" w:cs="Times New Roman"/>
                <w:sz w:val="24"/>
                <w:szCs w:val="24"/>
              </w:rPr>
            </w:pPr>
            <w:r w:rsidRPr="00FC7749">
              <w:rPr>
                <w:rFonts w:eastAsia="Times New Roman" w:hAnsi="Times New Roman" w:cs="Times New Roman"/>
                <w:sz w:val="24"/>
                <w:szCs w:val="24"/>
                <w:lang w:eastAsia="lt-LT"/>
              </w:rPr>
              <w:t>Batai užveržiami ir užrišami apvaliais, hidrofobiniais (drėgmei atspariais) raišteliais, pagamintais iš poliesterio (PES) arba poliamido (PA) pluošto. Raištelių spalva turi būti juoda.</w:t>
            </w:r>
          </w:p>
        </w:tc>
      </w:tr>
      <w:tr w:rsidR="00F01350" w:rsidRPr="00FC7749" w14:paraId="243A1B90" w14:textId="77777777" w:rsidTr="00273318">
        <w:tc>
          <w:tcPr>
            <w:tcW w:w="696" w:type="dxa"/>
          </w:tcPr>
          <w:p w14:paraId="7F675B63" w14:textId="77777777" w:rsidR="00F01350" w:rsidRPr="00FC7749" w:rsidRDefault="00F01350" w:rsidP="00273318">
            <w:pPr>
              <w:pStyle w:val="Betarp"/>
              <w:jc w:val="center"/>
              <w:rPr>
                <w:rFonts w:hAnsi="Times New Roman" w:cs="Times New Roman"/>
                <w:sz w:val="24"/>
                <w:szCs w:val="24"/>
                <w:lang w:eastAsia="lt-LT"/>
              </w:rPr>
            </w:pPr>
            <w:r w:rsidRPr="00FC7749">
              <w:rPr>
                <w:rFonts w:hAnsi="Times New Roman" w:cs="Times New Roman"/>
                <w:sz w:val="24"/>
                <w:szCs w:val="24"/>
                <w:lang w:eastAsia="lt-LT"/>
              </w:rPr>
              <w:t>15.</w:t>
            </w:r>
          </w:p>
        </w:tc>
        <w:tc>
          <w:tcPr>
            <w:tcW w:w="3127" w:type="dxa"/>
          </w:tcPr>
          <w:p w14:paraId="3B29E8FD" w14:textId="77777777" w:rsidR="00F01350" w:rsidRPr="00FC7749" w:rsidRDefault="00F01350" w:rsidP="00273318">
            <w:pPr>
              <w:pStyle w:val="Betarp"/>
              <w:rPr>
                <w:rFonts w:eastAsia="Times New Roman" w:hAnsi="Times New Roman" w:cs="Times New Roman"/>
                <w:sz w:val="24"/>
                <w:szCs w:val="24"/>
                <w:lang w:eastAsia="lt-LT"/>
              </w:rPr>
            </w:pPr>
            <w:r w:rsidRPr="00FC7749">
              <w:rPr>
                <w:rFonts w:eastAsia="Times New Roman" w:hAnsi="Times New Roman" w:cs="Times New Roman"/>
                <w:sz w:val="24"/>
                <w:szCs w:val="24"/>
                <w:lang w:eastAsia="lt-LT"/>
              </w:rPr>
              <w:t>Raištelių fiksavimas</w:t>
            </w:r>
            <w:r w:rsidRPr="00FC7749">
              <w:rPr>
                <w:rFonts w:eastAsia="Times New Roman" w:hAnsi="Times New Roman" w:cs="Times New Roman"/>
                <w:sz w:val="24"/>
                <w:szCs w:val="24"/>
                <w:lang w:eastAsia="lt-LT"/>
              </w:rPr>
              <w:tab/>
            </w:r>
            <w:r w:rsidRPr="00FC7749">
              <w:rPr>
                <w:rFonts w:eastAsia="Times New Roman" w:hAnsi="Times New Roman" w:cs="Times New Roman"/>
                <w:sz w:val="24"/>
                <w:szCs w:val="24"/>
                <w:lang w:eastAsia="lt-LT"/>
              </w:rPr>
              <w:tab/>
            </w:r>
          </w:p>
        </w:tc>
        <w:tc>
          <w:tcPr>
            <w:tcW w:w="5804" w:type="dxa"/>
          </w:tcPr>
          <w:p w14:paraId="51DC0DD9" w14:textId="77777777" w:rsidR="00F01350" w:rsidRPr="00FC7749" w:rsidRDefault="00F01350" w:rsidP="00273318">
            <w:pPr>
              <w:jc w:val="both"/>
              <w:rPr>
                <w:rFonts w:eastAsia="Times New Roman" w:hAnsi="Times New Roman" w:cs="Times New Roman"/>
                <w:sz w:val="24"/>
                <w:szCs w:val="24"/>
                <w:lang w:eastAsia="lt-LT"/>
              </w:rPr>
            </w:pPr>
            <w:r w:rsidRPr="00FC7749">
              <w:rPr>
                <w:rFonts w:eastAsia="Times New Roman" w:hAnsi="Times New Roman" w:cs="Times New Roman"/>
                <w:sz w:val="24"/>
                <w:szCs w:val="24"/>
                <w:lang w:eastAsia="lt-LT"/>
              </w:rPr>
              <w:t>Turi būti įrengtas raištelių fiksavimo mechanizmas (pvz., plastikinis užsegimas ar greito fiksavimo skląstis), leidžiantis greitai ir patikimai užfiksuoti varstymo įtempimą bei išvengti raištelių atsirišimo.</w:t>
            </w:r>
          </w:p>
          <w:p w14:paraId="020C12CE" w14:textId="77777777" w:rsidR="00F01350" w:rsidRPr="00FC7749" w:rsidRDefault="00F01350" w:rsidP="00273318">
            <w:pPr>
              <w:jc w:val="both"/>
              <w:rPr>
                <w:rFonts w:eastAsia="Times New Roman" w:hAnsi="Times New Roman" w:cs="Times New Roman"/>
                <w:sz w:val="24"/>
                <w:szCs w:val="24"/>
                <w:lang w:eastAsia="lt-LT"/>
              </w:rPr>
            </w:pPr>
            <w:r w:rsidRPr="00FC7749">
              <w:rPr>
                <w:rFonts w:eastAsia="Times New Roman" w:hAnsi="Times New Roman" w:cs="Times New Roman"/>
                <w:sz w:val="24"/>
                <w:szCs w:val="24"/>
                <w:lang w:eastAsia="lt-LT"/>
              </w:rPr>
              <w:t>Batų konstrukcijoje privalo būti numatyta speciali kišenė, ar užvalkalas raištelių galams saugiai paslėpti ir patikimai fiksuoti, siekiant užkirsti kelią bet kokiam kliuvimui ar judėjimo apribojimui tarnybos metu.</w:t>
            </w:r>
          </w:p>
        </w:tc>
      </w:tr>
      <w:tr w:rsidR="00F01350" w:rsidRPr="00FC7749" w14:paraId="43522EC1" w14:textId="77777777" w:rsidTr="00273318">
        <w:tc>
          <w:tcPr>
            <w:tcW w:w="696" w:type="dxa"/>
          </w:tcPr>
          <w:p w14:paraId="64403C07" w14:textId="77777777" w:rsidR="00F01350" w:rsidRPr="00FC7749" w:rsidRDefault="00F01350" w:rsidP="00273318">
            <w:pPr>
              <w:pStyle w:val="Betarp"/>
              <w:jc w:val="center"/>
              <w:rPr>
                <w:rFonts w:hAnsi="Times New Roman" w:cs="Times New Roman"/>
                <w:sz w:val="24"/>
                <w:szCs w:val="24"/>
                <w:lang w:eastAsia="lt-LT"/>
              </w:rPr>
            </w:pPr>
            <w:r w:rsidRPr="00FC7749">
              <w:rPr>
                <w:rFonts w:hAnsi="Times New Roman" w:cs="Times New Roman"/>
                <w:sz w:val="24"/>
                <w:szCs w:val="24"/>
                <w:lang w:eastAsia="lt-LT"/>
              </w:rPr>
              <w:t>16.</w:t>
            </w:r>
          </w:p>
        </w:tc>
        <w:tc>
          <w:tcPr>
            <w:tcW w:w="3127" w:type="dxa"/>
          </w:tcPr>
          <w:p w14:paraId="0F4BCBC9" w14:textId="77777777" w:rsidR="00F01350" w:rsidRPr="00FC7749" w:rsidRDefault="00F01350" w:rsidP="00273318">
            <w:pPr>
              <w:pStyle w:val="Betarp"/>
              <w:rPr>
                <w:rFonts w:eastAsia="Times New Roman" w:hAnsi="Times New Roman" w:cs="Times New Roman"/>
                <w:sz w:val="24"/>
                <w:szCs w:val="24"/>
                <w:lang w:eastAsia="lt-LT"/>
              </w:rPr>
            </w:pPr>
            <w:r w:rsidRPr="00FC7749">
              <w:rPr>
                <w:rFonts w:eastAsia="Times New Roman" w:hAnsi="Times New Roman" w:cs="Times New Roman"/>
                <w:sz w:val="24"/>
                <w:szCs w:val="24"/>
                <w:lang w:eastAsia="lt-LT"/>
              </w:rPr>
              <w:t>Aulo forma ir aukštis</w:t>
            </w:r>
            <w:r w:rsidRPr="00FC7749">
              <w:rPr>
                <w:rFonts w:eastAsia="Times New Roman" w:hAnsi="Times New Roman" w:cs="Times New Roman"/>
                <w:sz w:val="24"/>
                <w:szCs w:val="24"/>
                <w:lang w:eastAsia="lt-LT"/>
              </w:rPr>
              <w:tab/>
            </w:r>
          </w:p>
        </w:tc>
        <w:tc>
          <w:tcPr>
            <w:tcW w:w="5804" w:type="dxa"/>
          </w:tcPr>
          <w:p w14:paraId="69D59F6E" w14:textId="77777777" w:rsidR="00F01350" w:rsidRPr="00FC7749" w:rsidRDefault="00F01350" w:rsidP="00273318">
            <w:pPr>
              <w:jc w:val="both"/>
              <w:rPr>
                <w:rFonts w:eastAsia="Times New Roman" w:hAnsi="Times New Roman" w:cs="Times New Roman"/>
                <w:sz w:val="24"/>
                <w:szCs w:val="24"/>
                <w:lang w:eastAsia="lt-LT"/>
              </w:rPr>
            </w:pPr>
            <w:r w:rsidRPr="00FC7749">
              <w:rPr>
                <w:rFonts w:eastAsia="Times New Roman" w:hAnsi="Times New Roman" w:cs="Times New Roman"/>
                <w:sz w:val="24"/>
                <w:szCs w:val="24"/>
                <w:lang w:eastAsia="lt-LT"/>
              </w:rPr>
              <w:t>Aulas vienodo aukščio priekinėje ir galinėje dalyse. Aulo aukštis</w:t>
            </w:r>
            <w:r w:rsidRPr="00FC7749">
              <w:rPr>
                <w:rFonts w:eastAsia="Times New Roman" w:hAnsi="Times New Roman" w:cs="Times New Roman"/>
                <w:sz w:val="24"/>
                <w:szCs w:val="24"/>
                <w:lang w:eastAsia="lt-LT"/>
              </w:rPr>
              <w:tab/>
              <w:t>90 ±10 mm (matuojant 42 dydžio batus, be įklotės, nuo aulo viršaus iki bato dugno viduje).</w:t>
            </w:r>
          </w:p>
        </w:tc>
      </w:tr>
      <w:tr w:rsidR="00F01350" w:rsidRPr="00FC7749" w14:paraId="103EF199" w14:textId="77777777" w:rsidTr="00273318">
        <w:tc>
          <w:tcPr>
            <w:tcW w:w="696" w:type="dxa"/>
          </w:tcPr>
          <w:p w14:paraId="42D87C41" w14:textId="77777777" w:rsidR="00F01350" w:rsidRPr="00FC7749" w:rsidRDefault="00F01350" w:rsidP="00273318">
            <w:pPr>
              <w:pStyle w:val="Betarp"/>
              <w:jc w:val="center"/>
              <w:rPr>
                <w:rFonts w:hAnsi="Times New Roman" w:cs="Times New Roman"/>
                <w:sz w:val="24"/>
                <w:szCs w:val="24"/>
                <w:lang w:eastAsia="lt-LT"/>
              </w:rPr>
            </w:pPr>
            <w:r w:rsidRPr="00FC7749">
              <w:rPr>
                <w:rFonts w:hAnsi="Times New Roman" w:cs="Times New Roman"/>
                <w:sz w:val="24"/>
                <w:szCs w:val="24"/>
                <w:lang w:eastAsia="lt-LT"/>
              </w:rPr>
              <w:t>17.</w:t>
            </w:r>
          </w:p>
        </w:tc>
        <w:tc>
          <w:tcPr>
            <w:tcW w:w="3127" w:type="dxa"/>
          </w:tcPr>
          <w:p w14:paraId="062390CD" w14:textId="77777777" w:rsidR="00F01350" w:rsidRPr="00FC7749" w:rsidRDefault="00F01350" w:rsidP="00273318">
            <w:pPr>
              <w:jc w:val="both"/>
              <w:rPr>
                <w:rFonts w:eastAsia="Times New Roman" w:hAnsi="Times New Roman" w:cs="Times New Roman"/>
                <w:sz w:val="24"/>
                <w:szCs w:val="24"/>
                <w:lang w:eastAsia="lt-LT"/>
              </w:rPr>
            </w:pPr>
            <w:r w:rsidRPr="00FC7749">
              <w:rPr>
                <w:rFonts w:eastAsia="Times New Roman" w:hAnsi="Times New Roman" w:cs="Times New Roman"/>
                <w:sz w:val="24"/>
                <w:szCs w:val="24"/>
                <w:lang w:eastAsia="lt-LT"/>
              </w:rPr>
              <w:t xml:space="preserve">Batviršio apsauga nuo dilinimo </w:t>
            </w:r>
          </w:p>
          <w:p w14:paraId="1D76AB04" w14:textId="77777777" w:rsidR="00F01350" w:rsidRPr="00FC7749" w:rsidRDefault="00F01350" w:rsidP="00273318">
            <w:pPr>
              <w:jc w:val="both"/>
              <w:rPr>
                <w:rFonts w:eastAsia="Times New Roman" w:hAnsi="Times New Roman" w:cs="Times New Roman"/>
                <w:sz w:val="24"/>
                <w:szCs w:val="24"/>
                <w:lang w:eastAsia="lt-LT"/>
              </w:rPr>
            </w:pPr>
            <w:r w:rsidRPr="00FC7749">
              <w:rPr>
                <w:rFonts w:eastAsia="Times New Roman" w:hAnsi="Times New Roman" w:cs="Times New Roman"/>
                <w:sz w:val="24"/>
                <w:szCs w:val="24"/>
                <w:lang w:eastAsia="lt-LT"/>
              </w:rPr>
              <w:t>(apsauginis kontūras/juosta)</w:t>
            </w:r>
          </w:p>
          <w:p w14:paraId="6C8B882D" w14:textId="77777777" w:rsidR="00F01350" w:rsidRPr="00FC7749" w:rsidRDefault="00F01350" w:rsidP="00273318">
            <w:pPr>
              <w:pStyle w:val="Betarp"/>
              <w:rPr>
                <w:rFonts w:eastAsia="Times New Roman" w:hAnsi="Times New Roman" w:cs="Times New Roman"/>
                <w:sz w:val="24"/>
                <w:szCs w:val="24"/>
                <w:lang w:eastAsia="lt-LT"/>
              </w:rPr>
            </w:pPr>
          </w:p>
        </w:tc>
        <w:tc>
          <w:tcPr>
            <w:tcW w:w="5804" w:type="dxa"/>
          </w:tcPr>
          <w:p w14:paraId="3FF40A61" w14:textId="77777777" w:rsidR="00F01350" w:rsidRPr="00FC7749" w:rsidRDefault="00F01350" w:rsidP="00273318">
            <w:pPr>
              <w:jc w:val="both"/>
              <w:rPr>
                <w:rFonts w:eastAsia="Times New Roman" w:hAnsi="Times New Roman" w:cs="Times New Roman"/>
                <w:sz w:val="24"/>
                <w:szCs w:val="24"/>
                <w:lang w:eastAsia="lt-LT"/>
              </w:rPr>
            </w:pPr>
            <w:r w:rsidRPr="00FC7749">
              <w:rPr>
                <w:rFonts w:eastAsia="Times New Roman" w:hAnsi="Times New Roman" w:cs="Times New Roman"/>
                <w:sz w:val="24"/>
                <w:szCs w:val="24"/>
                <w:lang w:eastAsia="lt-LT"/>
              </w:rPr>
              <w:t>Aplink visą batviršio perimetrą, tiesiai virš pado tvirtinimo linijos, privalo būti vientisai įrengta 0,7–1,2 mm storio apsauginė detalė iš hidrofobinio neausto poliamido, natūralios odos arba lygiavertės drėgmei atsparios medžiagos, kurios pagrindinė paskirtis yra apsaugoti batviršio tekstilę nuo drėgmės ir mechaninio dilinimo labiausiai pažeidžiamose vietose.</w:t>
            </w:r>
          </w:p>
        </w:tc>
      </w:tr>
      <w:tr w:rsidR="00F01350" w:rsidRPr="00FC7749" w14:paraId="23C1240B" w14:textId="77777777" w:rsidTr="00273318">
        <w:tc>
          <w:tcPr>
            <w:tcW w:w="696" w:type="dxa"/>
          </w:tcPr>
          <w:p w14:paraId="59C74390" w14:textId="77777777" w:rsidR="00F01350" w:rsidRPr="00FC7749" w:rsidRDefault="00F01350" w:rsidP="00273318">
            <w:pPr>
              <w:pStyle w:val="Betarp"/>
              <w:jc w:val="center"/>
              <w:rPr>
                <w:rFonts w:hAnsi="Times New Roman" w:cs="Times New Roman"/>
                <w:sz w:val="24"/>
                <w:szCs w:val="24"/>
                <w:lang w:eastAsia="lt-LT"/>
              </w:rPr>
            </w:pPr>
            <w:r w:rsidRPr="00FC7749">
              <w:rPr>
                <w:rFonts w:hAnsi="Times New Roman" w:cs="Times New Roman"/>
                <w:sz w:val="24"/>
                <w:szCs w:val="24"/>
                <w:lang w:eastAsia="lt-LT"/>
              </w:rPr>
              <w:t>18.</w:t>
            </w:r>
          </w:p>
        </w:tc>
        <w:tc>
          <w:tcPr>
            <w:tcW w:w="3127" w:type="dxa"/>
          </w:tcPr>
          <w:p w14:paraId="4C77C201" w14:textId="77777777" w:rsidR="00F01350" w:rsidRPr="00FC7749" w:rsidRDefault="00F01350" w:rsidP="00273318">
            <w:pPr>
              <w:jc w:val="both"/>
              <w:rPr>
                <w:rFonts w:eastAsia="Times New Roman" w:hAnsi="Times New Roman" w:cs="Times New Roman"/>
                <w:sz w:val="24"/>
                <w:szCs w:val="24"/>
                <w:lang w:eastAsia="lt-LT"/>
              </w:rPr>
            </w:pPr>
            <w:r w:rsidRPr="00FC7749">
              <w:rPr>
                <w:rFonts w:eastAsia="Times New Roman" w:hAnsi="Times New Roman" w:cs="Times New Roman"/>
                <w:sz w:val="24"/>
                <w:szCs w:val="24"/>
                <w:lang w:eastAsia="lt-LT"/>
              </w:rPr>
              <w:t>Noselės (Pirštų srities) konstrukcija ir apsauga</w:t>
            </w:r>
          </w:p>
          <w:p w14:paraId="295A8046" w14:textId="77777777" w:rsidR="00F01350" w:rsidRPr="00FC7749" w:rsidRDefault="00F01350" w:rsidP="00273318">
            <w:pPr>
              <w:pStyle w:val="Betarp"/>
              <w:rPr>
                <w:rFonts w:hAnsi="Times New Roman" w:cs="Times New Roman"/>
                <w:sz w:val="24"/>
                <w:szCs w:val="24"/>
              </w:rPr>
            </w:pPr>
          </w:p>
        </w:tc>
        <w:tc>
          <w:tcPr>
            <w:tcW w:w="5804" w:type="dxa"/>
          </w:tcPr>
          <w:p w14:paraId="0FF7C417" w14:textId="77777777" w:rsidR="00F01350" w:rsidRPr="00FC7749" w:rsidRDefault="00F01350" w:rsidP="00273318">
            <w:pPr>
              <w:jc w:val="both"/>
              <w:rPr>
                <w:rFonts w:eastAsia="Times New Roman" w:hAnsi="Times New Roman" w:cs="Times New Roman"/>
                <w:sz w:val="24"/>
                <w:szCs w:val="24"/>
                <w:lang w:eastAsia="lt-LT"/>
              </w:rPr>
            </w:pPr>
            <w:r w:rsidRPr="00FC7749">
              <w:rPr>
                <w:rFonts w:eastAsia="Times New Roman" w:hAnsi="Times New Roman" w:cs="Times New Roman"/>
                <w:sz w:val="24"/>
                <w:szCs w:val="24"/>
                <w:lang w:eastAsia="lt-LT"/>
              </w:rPr>
              <w:t>Bato noselė formuojama dviguba apsauga:</w:t>
            </w:r>
          </w:p>
          <w:p w14:paraId="2F2A64D9" w14:textId="77777777" w:rsidR="00F01350" w:rsidRPr="00FC7749" w:rsidRDefault="00F01350" w:rsidP="00273318">
            <w:pPr>
              <w:jc w:val="both"/>
              <w:rPr>
                <w:rFonts w:eastAsia="Times New Roman" w:hAnsi="Times New Roman" w:cs="Times New Roman"/>
                <w:sz w:val="24"/>
                <w:szCs w:val="24"/>
                <w:lang w:eastAsia="lt-LT"/>
              </w:rPr>
            </w:pPr>
            <w:r w:rsidRPr="00FC7749">
              <w:rPr>
                <w:rFonts w:eastAsia="Times New Roman" w:hAnsi="Times New Roman" w:cs="Times New Roman"/>
                <w:sz w:val="24"/>
                <w:szCs w:val="24"/>
                <w:lang w:eastAsia="lt-LT"/>
              </w:rPr>
              <w:t>Vidinė konstrukcija – noselės viduje naudojamos termoplastinės arba lygiavertės medžiagos, skirtos bato formos stabilumui užtikrinti ir apsaugai nuo mechaninio dilinimo pirštų srityje.</w:t>
            </w:r>
          </w:p>
          <w:p w14:paraId="086B9F0B" w14:textId="77777777" w:rsidR="00F01350" w:rsidRPr="00FC7749" w:rsidRDefault="00F01350" w:rsidP="00273318">
            <w:pPr>
              <w:jc w:val="both"/>
              <w:rPr>
                <w:rFonts w:eastAsia="Times New Roman" w:hAnsi="Times New Roman" w:cs="Times New Roman"/>
                <w:sz w:val="24"/>
                <w:szCs w:val="24"/>
                <w:lang w:eastAsia="lt-LT"/>
              </w:rPr>
            </w:pPr>
            <w:r w:rsidRPr="00FC7749">
              <w:rPr>
                <w:rFonts w:eastAsia="Times New Roman" w:hAnsi="Times New Roman" w:cs="Times New Roman"/>
                <w:sz w:val="24"/>
                <w:szCs w:val="24"/>
                <w:lang w:eastAsia="lt-LT"/>
              </w:rPr>
              <w:lastRenderedPageBreak/>
              <w:t>Išorinė apsauga – noselės išorinėje pusėje privalo būti papildoma detalė iš šiurkštaus poliuretano sluoksnio (ar lygiavertės medžiagos), skirta efektyviai apsaugoti batviršį nuo mechaninių pažeidimų ir aplinkos poveikio.</w:t>
            </w:r>
          </w:p>
        </w:tc>
      </w:tr>
      <w:tr w:rsidR="00F01350" w:rsidRPr="00FC7749" w14:paraId="6BA29293" w14:textId="77777777" w:rsidTr="00273318">
        <w:tc>
          <w:tcPr>
            <w:tcW w:w="696" w:type="dxa"/>
          </w:tcPr>
          <w:p w14:paraId="43907291" w14:textId="77777777" w:rsidR="00F01350" w:rsidRPr="00FC7749" w:rsidRDefault="00F01350" w:rsidP="00273318">
            <w:pPr>
              <w:pStyle w:val="Betarp"/>
              <w:jc w:val="center"/>
              <w:rPr>
                <w:rFonts w:hAnsi="Times New Roman" w:cs="Times New Roman"/>
                <w:sz w:val="24"/>
                <w:szCs w:val="24"/>
                <w:lang w:eastAsia="lt-LT"/>
              </w:rPr>
            </w:pPr>
            <w:r w:rsidRPr="00FC7749">
              <w:rPr>
                <w:rFonts w:hAnsi="Times New Roman" w:cs="Times New Roman"/>
                <w:sz w:val="24"/>
                <w:szCs w:val="24"/>
                <w:lang w:eastAsia="lt-LT"/>
              </w:rPr>
              <w:lastRenderedPageBreak/>
              <w:t>19.</w:t>
            </w:r>
          </w:p>
        </w:tc>
        <w:tc>
          <w:tcPr>
            <w:tcW w:w="3127" w:type="dxa"/>
          </w:tcPr>
          <w:p w14:paraId="178803D6" w14:textId="77777777" w:rsidR="00F01350" w:rsidRPr="00FC7749" w:rsidRDefault="00F01350" w:rsidP="00273318">
            <w:pPr>
              <w:pStyle w:val="Betarp"/>
              <w:rPr>
                <w:rFonts w:hAnsi="Times New Roman" w:cs="Times New Roman"/>
                <w:sz w:val="24"/>
                <w:szCs w:val="24"/>
              </w:rPr>
            </w:pPr>
            <w:r w:rsidRPr="00FC7749">
              <w:rPr>
                <w:rFonts w:hAnsi="Times New Roman" w:cs="Times New Roman"/>
                <w:sz w:val="24"/>
                <w:szCs w:val="24"/>
              </w:rPr>
              <w:t>Batviršio medžiaga</w:t>
            </w:r>
          </w:p>
          <w:p w14:paraId="5807F671" w14:textId="77777777" w:rsidR="00F01350" w:rsidRPr="00FC7749" w:rsidRDefault="00F01350" w:rsidP="00273318">
            <w:pPr>
              <w:pStyle w:val="Betarp"/>
              <w:rPr>
                <w:rFonts w:hAnsi="Times New Roman" w:cs="Times New Roman"/>
                <w:sz w:val="24"/>
                <w:szCs w:val="24"/>
              </w:rPr>
            </w:pPr>
          </w:p>
        </w:tc>
        <w:tc>
          <w:tcPr>
            <w:tcW w:w="5804" w:type="dxa"/>
          </w:tcPr>
          <w:p w14:paraId="448634C0" w14:textId="77777777" w:rsidR="00F01350" w:rsidRPr="00FC7749" w:rsidRDefault="00F01350" w:rsidP="00273318">
            <w:pPr>
              <w:jc w:val="both"/>
              <w:rPr>
                <w:rFonts w:eastAsia="Times New Roman" w:hAnsi="Times New Roman" w:cs="Times New Roman"/>
                <w:sz w:val="24"/>
                <w:szCs w:val="24"/>
                <w:lang w:eastAsia="lt-LT"/>
              </w:rPr>
            </w:pPr>
            <w:r w:rsidRPr="00FC7749">
              <w:rPr>
                <w:rFonts w:hAnsi="Times New Roman" w:cs="Times New Roman"/>
                <w:sz w:val="24"/>
                <w:szCs w:val="24"/>
              </w:rPr>
              <w:t>Pagrindinė batviršio medžiaga turi būti juodos spalvos, hidrofobinė (vandeniui atspari) PES (poliesterio) arba PA (poliamido) tekstilė, laminuota su putų sluoksniu ir poliesterinės neaustinės medžiagos sluoksniu. Medžiagos storis 2,7– 3,7 mm.</w:t>
            </w:r>
          </w:p>
        </w:tc>
      </w:tr>
      <w:tr w:rsidR="00F01350" w:rsidRPr="00FC7749" w14:paraId="046C303B" w14:textId="77777777" w:rsidTr="00273318">
        <w:tc>
          <w:tcPr>
            <w:tcW w:w="696" w:type="dxa"/>
          </w:tcPr>
          <w:p w14:paraId="56DDEFA9" w14:textId="77777777" w:rsidR="00F01350" w:rsidRPr="00FC7749" w:rsidRDefault="00F01350" w:rsidP="00273318">
            <w:pPr>
              <w:pStyle w:val="Betarp"/>
              <w:jc w:val="center"/>
              <w:rPr>
                <w:rFonts w:hAnsi="Times New Roman" w:cs="Times New Roman"/>
                <w:sz w:val="24"/>
                <w:szCs w:val="24"/>
                <w:lang w:eastAsia="lt-LT"/>
              </w:rPr>
            </w:pPr>
            <w:r w:rsidRPr="00FC7749">
              <w:rPr>
                <w:rFonts w:hAnsi="Times New Roman" w:cs="Times New Roman"/>
                <w:sz w:val="24"/>
                <w:szCs w:val="24"/>
                <w:lang w:eastAsia="lt-LT"/>
              </w:rPr>
              <w:t>20.</w:t>
            </w:r>
          </w:p>
        </w:tc>
        <w:tc>
          <w:tcPr>
            <w:tcW w:w="3127" w:type="dxa"/>
          </w:tcPr>
          <w:p w14:paraId="1B4013B8" w14:textId="77777777" w:rsidR="00F01350" w:rsidRPr="00FC7749" w:rsidRDefault="00F01350" w:rsidP="00273318">
            <w:pPr>
              <w:jc w:val="both"/>
              <w:rPr>
                <w:rFonts w:hAnsi="Times New Roman" w:cs="Times New Roman"/>
                <w:sz w:val="24"/>
                <w:szCs w:val="24"/>
              </w:rPr>
            </w:pPr>
            <w:r w:rsidRPr="00FC7749">
              <w:rPr>
                <w:rFonts w:hAnsi="Times New Roman" w:cs="Times New Roman"/>
                <w:sz w:val="24"/>
                <w:szCs w:val="24"/>
              </w:rPr>
              <w:t>Liežuvėlio ir batų krašto apsiuvo medžiaga bei konstrukcija</w:t>
            </w:r>
          </w:p>
          <w:p w14:paraId="04412DD9" w14:textId="77777777" w:rsidR="00F01350" w:rsidRPr="00FC7749" w:rsidRDefault="00F01350" w:rsidP="00273318">
            <w:pPr>
              <w:jc w:val="both"/>
              <w:rPr>
                <w:rFonts w:eastAsia="Times New Roman" w:hAnsi="Times New Roman" w:cs="Times New Roman"/>
                <w:sz w:val="24"/>
                <w:szCs w:val="24"/>
                <w:lang w:eastAsia="lt-LT"/>
              </w:rPr>
            </w:pPr>
          </w:p>
        </w:tc>
        <w:tc>
          <w:tcPr>
            <w:tcW w:w="5804" w:type="dxa"/>
          </w:tcPr>
          <w:p w14:paraId="5388938E" w14:textId="77777777" w:rsidR="00F01350" w:rsidRPr="00FC7749" w:rsidRDefault="00F01350" w:rsidP="00273318">
            <w:pPr>
              <w:jc w:val="both"/>
              <w:rPr>
                <w:rFonts w:hAnsi="Times New Roman" w:cs="Times New Roman"/>
                <w:sz w:val="24"/>
                <w:szCs w:val="24"/>
              </w:rPr>
            </w:pPr>
            <w:r w:rsidRPr="00FC7749">
              <w:rPr>
                <w:rFonts w:hAnsi="Times New Roman" w:cs="Times New Roman"/>
                <w:sz w:val="24"/>
                <w:szCs w:val="24"/>
              </w:rPr>
              <w:t>Liežuvėliui ir batų krašto apsiuvui privalo būti naudojama hidrofobinė (drėgmei atspari), pralaidi orui tekstilė – poliesteris (PES) arba poliuretanas (PU), laminuota su poliesterio neaustine medžiaga.</w:t>
            </w:r>
          </w:p>
          <w:p w14:paraId="3991917E" w14:textId="77777777" w:rsidR="00F01350" w:rsidRPr="00FC7749" w:rsidRDefault="00F01350" w:rsidP="00273318">
            <w:pPr>
              <w:jc w:val="both"/>
              <w:rPr>
                <w:rFonts w:hAnsi="Times New Roman" w:cs="Times New Roman"/>
                <w:sz w:val="24"/>
                <w:szCs w:val="24"/>
              </w:rPr>
            </w:pPr>
            <w:r w:rsidRPr="00FC7749">
              <w:rPr>
                <w:rFonts w:hAnsi="Times New Roman" w:cs="Times New Roman"/>
                <w:sz w:val="24"/>
                <w:szCs w:val="24"/>
              </w:rPr>
              <w:t>Liežuvėlis privalo būti sutvirtintas su jungtimi ir šoneliais (apsaugai nuo smulkių šiukšlių patekimo).</w:t>
            </w:r>
          </w:p>
          <w:p w14:paraId="20875FA0" w14:textId="77777777" w:rsidR="00F01350" w:rsidRPr="00FC7749" w:rsidRDefault="00F01350" w:rsidP="00273318">
            <w:pPr>
              <w:jc w:val="both"/>
              <w:rPr>
                <w:rFonts w:eastAsia="Times New Roman" w:hAnsi="Times New Roman" w:cs="Times New Roman"/>
                <w:sz w:val="24"/>
                <w:szCs w:val="24"/>
                <w:lang w:eastAsia="lt-LT"/>
              </w:rPr>
            </w:pPr>
            <w:r w:rsidRPr="00FC7749">
              <w:rPr>
                <w:rFonts w:hAnsi="Times New Roman" w:cs="Times New Roman"/>
                <w:sz w:val="24"/>
                <w:szCs w:val="24"/>
              </w:rPr>
              <w:t>Pagrindinė liežuvėlio dalis turi būti paminkštinta porolonu arba lygiaverte atvirų porų putos medžiaga, siekiant užtikrinti maksimalų komfortą ir patikimą bato prigludimą prie kojos.</w:t>
            </w:r>
          </w:p>
        </w:tc>
      </w:tr>
      <w:tr w:rsidR="00F01350" w:rsidRPr="00FC7749" w14:paraId="21E2BD0B" w14:textId="77777777" w:rsidTr="00273318">
        <w:tc>
          <w:tcPr>
            <w:tcW w:w="696" w:type="dxa"/>
          </w:tcPr>
          <w:p w14:paraId="4582F644" w14:textId="77777777" w:rsidR="00F01350" w:rsidRPr="00FC7749" w:rsidRDefault="00F01350" w:rsidP="00273318">
            <w:pPr>
              <w:pStyle w:val="Betarp"/>
              <w:jc w:val="center"/>
              <w:rPr>
                <w:rFonts w:hAnsi="Times New Roman" w:cs="Times New Roman"/>
                <w:sz w:val="24"/>
                <w:szCs w:val="24"/>
                <w:lang w:eastAsia="lt-LT"/>
              </w:rPr>
            </w:pPr>
            <w:r w:rsidRPr="00FC7749">
              <w:rPr>
                <w:rFonts w:hAnsi="Times New Roman" w:cs="Times New Roman"/>
                <w:sz w:val="24"/>
                <w:szCs w:val="24"/>
                <w:lang w:eastAsia="lt-LT"/>
              </w:rPr>
              <w:t>21.</w:t>
            </w:r>
          </w:p>
        </w:tc>
        <w:tc>
          <w:tcPr>
            <w:tcW w:w="3127" w:type="dxa"/>
          </w:tcPr>
          <w:p w14:paraId="4C2E5656" w14:textId="77777777" w:rsidR="00F01350" w:rsidRPr="00FC7749" w:rsidRDefault="00F01350" w:rsidP="00273318">
            <w:pPr>
              <w:jc w:val="both"/>
              <w:rPr>
                <w:rFonts w:hAnsi="Times New Roman" w:cs="Times New Roman"/>
                <w:sz w:val="24"/>
                <w:szCs w:val="24"/>
              </w:rPr>
            </w:pPr>
            <w:r w:rsidRPr="00FC7749">
              <w:rPr>
                <w:rFonts w:hAnsi="Times New Roman" w:cs="Times New Roman"/>
                <w:sz w:val="24"/>
                <w:szCs w:val="24"/>
              </w:rPr>
              <w:t>Batų krašto apsiuvo ir liežuvio viršaus pamušalas</w:t>
            </w:r>
          </w:p>
          <w:p w14:paraId="28B2ED99" w14:textId="77777777" w:rsidR="00F01350" w:rsidRPr="00FC7749" w:rsidRDefault="00F01350" w:rsidP="00273318">
            <w:pPr>
              <w:jc w:val="both"/>
              <w:rPr>
                <w:rFonts w:eastAsia="Times New Roman" w:hAnsi="Times New Roman" w:cs="Times New Roman"/>
                <w:sz w:val="24"/>
                <w:szCs w:val="24"/>
                <w:lang w:eastAsia="lt-LT"/>
              </w:rPr>
            </w:pPr>
          </w:p>
        </w:tc>
        <w:tc>
          <w:tcPr>
            <w:tcW w:w="5804" w:type="dxa"/>
          </w:tcPr>
          <w:p w14:paraId="7351BD94" w14:textId="77777777" w:rsidR="00F01350" w:rsidRPr="00FC7749" w:rsidRDefault="00F01350" w:rsidP="00273318">
            <w:pPr>
              <w:jc w:val="both"/>
              <w:rPr>
                <w:rFonts w:eastAsia="Times New Roman" w:hAnsi="Times New Roman" w:cs="Times New Roman"/>
                <w:sz w:val="24"/>
                <w:szCs w:val="24"/>
                <w:lang w:eastAsia="lt-LT"/>
              </w:rPr>
            </w:pPr>
            <w:r w:rsidRPr="00FC7749">
              <w:rPr>
                <w:rFonts w:hAnsi="Times New Roman" w:cs="Times New Roman"/>
                <w:sz w:val="24"/>
                <w:szCs w:val="24"/>
              </w:rPr>
              <w:t>Pamušalas turi būti pagamintas iš kvėpuojančios, megztos poliesterio (PES) arba poliamido (PA) medžiagos</w:t>
            </w:r>
          </w:p>
        </w:tc>
      </w:tr>
      <w:tr w:rsidR="00F01350" w:rsidRPr="00FC7749" w14:paraId="37ECD1B3" w14:textId="77777777" w:rsidTr="00273318">
        <w:tc>
          <w:tcPr>
            <w:tcW w:w="696" w:type="dxa"/>
          </w:tcPr>
          <w:p w14:paraId="127B2697" w14:textId="77777777" w:rsidR="00F01350" w:rsidRPr="00FC7749" w:rsidRDefault="00F01350" w:rsidP="00273318">
            <w:pPr>
              <w:pStyle w:val="Betarp"/>
              <w:jc w:val="center"/>
              <w:rPr>
                <w:rFonts w:hAnsi="Times New Roman" w:cs="Times New Roman"/>
                <w:sz w:val="24"/>
                <w:szCs w:val="24"/>
                <w:lang w:eastAsia="lt-LT"/>
              </w:rPr>
            </w:pPr>
            <w:r w:rsidRPr="00FC7749">
              <w:rPr>
                <w:rFonts w:hAnsi="Times New Roman" w:cs="Times New Roman"/>
                <w:sz w:val="24"/>
                <w:szCs w:val="24"/>
                <w:lang w:eastAsia="lt-LT"/>
              </w:rPr>
              <w:t>22.</w:t>
            </w:r>
          </w:p>
        </w:tc>
        <w:tc>
          <w:tcPr>
            <w:tcW w:w="3127" w:type="dxa"/>
          </w:tcPr>
          <w:p w14:paraId="19842F4C" w14:textId="77777777" w:rsidR="00F01350" w:rsidRPr="00FC7749" w:rsidRDefault="00F01350" w:rsidP="00273318">
            <w:pPr>
              <w:pStyle w:val="Betarp"/>
              <w:rPr>
                <w:rFonts w:hAnsi="Times New Roman" w:cs="Times New Roman"/>
                <w:sz w:val="24"/>
                <w:szCs w:val="24"/>
              </w:rPr>
            </w:pPr>
            <w:r w:rsidRPr="00FC7749">
              <w:rPr>
                <w:rFonts w:hAnsi="Times New Roman" w:cs="Times New Roman"/>
                <w:sz w:val="24"/>
                <w:szCs w:val="24"/>
              </w:rPr>
              <w:t>Vidpadis</w:t>
            </w:r>
          </w:p>
        </w:tc>
        <w:tc>
          <w:tcPr>
            <w:tcW w:w="5804" w:type="dxa"/>
          </w:tcPr>
          <w:p w14:paraId="7F17322D" w14:textId="77777777" w:rsidR="00F01350" w:rsidRPr="00FC7749" w:rsidRDefault="00F01350" w:rsidP="00273318">
            <w:pPr>
              <w:jc w:val="both"/>
              <w:rPr>
                <w:rFonts w:hAnsi="Times New Roman" w:cs="Times New Roman"/>
                <w:sz w:val="24"/>
                <w:szCs w:val="24"/>
              </w:rPr>
            </w:pPr>
            <w:r w:rsidRPr="00FC7749">
              <w:rPr>
                <w:rFonts w:hAnsi="Times New Roman" w:cs="Times New Roman"/>
                <w:sz w:val="24"/>
                <w:szCs w:val="24"/>
              </w:rPr>
              <w:t>Vidpadis turi būti pagamintas iš neaustinės sintetinių pluoštų medžiagos, papildomai sustiprintos polipropileno sluoksniu.</w:t>
            </w:r>
          </w:p>
        </w:tc>
      </w:tr>
      <w:tr w:rsidR="00F01350" w:rsidRPr="00FC7749" w14:paraId="4B66EDAC" w14:textId="77777777" w:rsidTr="00273318">
        <w:tc>
          <w:tcPr>
            <w:tcW w:w="696" w:type="dxa"/>
          </w:tcPr>
          <w:p w14:paraId="1335827E" w14:textId="77777777" w:rsidR="00F01350" w:rsidRPr="00FC7749" w:rsidRDefault="00F01350" w:rsidP="00273318">
            <w:pPr>
              <w:pStyle w:val="Betarp"/>
              <w:jc w:val="center"/>
              <w:rPr>
                <w:rFonts w:hAnsi="Times New Roman" w:cs="Times New Roman"/>
                <w:sz w:val="24"/>
                <w:szCs w:val="24"/>
                <w:lang w:eastAsia="lt-LT"/>
              </w:rPr>
            </w:pPr>
            <w:r w:rsidRPr="00FC7749">
              <w:rPr>
                <w:rFonts w:hAnsi="Times New Roman" w:cs="Times New Roman"/>
                <w:sz w:val="24"/>
                <w:szCs w:val="24"/>
                <w:lang w:eastAsia="lt-LT"/>
              </w:rPr>
              <w:t>23.</w:t>
            </w:r>
          </w:p>
        </w:tc>
        <w:tc>
          <w:tcPr>
            <w:tcW w:w="3127" w:type="dxa"/>
          </w:tcPr>
          <w:p w14:paraId="06DBD3AC" w14:textId="77777777" w:rsidR="00F01350" w:rsidRPr="00FC7749" w:rsidRDefault="00F01350" w:rsidP="00273318">
            <w:pPr>
              <w:jc w:val="both"/>
              <w:rPr>
                <w:rFonts w:hAnsi="Times New Roman" w:cs="Times New Roman"/>
                <w:sz w:val="24"/>
                <w:szCs w:val="24"/>
              </w:rPr>
            </w:pPr>
            <w:r w:rsidRPr="00FC7749">
              <w:rPr>
                <w:rFonts w:hAnsi="Times New Roman" w:cs="Times New Roman"/>
                <w:sz w:val="24"/>
                <w:szCs w:val="24"/>
              </w:rPr>
              <w:t>Įklotė</w:t>
            </w:r>
          </w:p>
        </w:tc>
        <w:tc>
          <w:tcPr>
            <w:tcW w:w="5804" w:type="dxa"/>
          </w:tcPr>
          <w:p w14:paraId="3A54344B" w14:textId="77777777" w:rsidR="00F01350" w:rsidRPr="00FC7749" w:rsidRDefault="00F01350" w:rsidP="00273318">
            <w:pPr>
              <w:jc w:val="both"/>
              <w:rPr>
                <w:rFonts w:hAnsi="Times New Roman" w:cs="Times New Roman"/>
                <w:sz w:val="24"/>
                <w:szCs w:val="24"/>
              </w:rPr>
            </w:pPr>
            <w:r w:rsidRPr="00FC7749">
              <w:rPr>
                <w:rFonts w:hAnsi="Times New Roman" w:cs="Times New Roman"/>
                <w:sz w:val="24"/>
                <w:szCs w:val="24"/>
              </w:rPr>
              <w:t xml:space="preserve">Keičiama, anatomiškai pritaikyta, su integruotu </w:t>
            </w:r>
            <w:r w:rsidRPr="00FC7749">
              <w:rPr>
                <w:rFonts w:hAnsi="Times New Roman" w:cs="Times New Roman"/>
                <w:sz w:val="24"/>
                <w:szCs w:val="24"/>
                <w:lang w:eastAsia="lt-LT"/>
              </w:rPr>
              <w:t xml:space="preserve">amortizaciniu/paminkštinimo </w:t>
            </w:r>
            <w:r w:rsidRPr="00FC7749">
              <w:rPr>
                <w:rFonts w:hAnsi="Times New Roman" w:cs="Times New Roman"/>
                <w:sz w:val="24"/>
                <w:szCs w:val="24"/>
              </w:rPr>
              <w:t>sluoksniu. Pagrindinė medžiaga pasižymi geromis drėgmės sugėrimo ir ventiliacijos savybėmis, užtikrinančiomis komfortą. Įklotė turi išsaugoti funkcinę ir geometrinę formą po skalbimo 30° C temperatūroje.</w:t>
            </w:r>
          </w:p>
        </w:tc>
      </w:tr>
      <w:tr w:rsidR="00F01350" w:rsidRPr="00FC7749" w14:paraId="1FCF11D3" w14:textId="77777777" w:rsidTr="00273318">
        <w:tc>
          <w:tcPr>
            <w:tcW w:w="696" w:type="dxa"/>
          </w:tcPr>
          <w:p w14:paraId="46B8C3D0" w14:textId="77777777" w:rsidR="00F01350" w:rsidRPr="00FC7749" w:rsidRDefault="00F01350" w:rsidP="00273318">
            <w:pPr>
              <w:pStyle w:val="Betarp"/>
              <w:jc w:val="center"/>
              <w:rPr>
                <w:rFonts w:hAnsi="Times New Roman" w:cs="Times New Roman"/>
                <w:sz w:val="24"/>
                <w:szCs w:val="24"/>
                <w:lang w:eastAsia="lt-LT"/>
              </w:rPr>
            </w:pPr>
            <w:r w:rsidRPr="00FC7749">
              <w:rPr>
                <w:rFonts w:hAnsi="Times New Roman" w:cs="Times New Roman"/>
                <w:sz w:val="24"/>
                <w:szCs w:val="24"/>
                <w:lang w:eastAsia="lt-LT"/>
              </w:rPr>
              <w:t>24.</w:t>
            </w:r>
          </w:p>
        </w:tc>
        <w:tc>
          <w:tcPr>
            <w:tcW w:w="3127" w:type="dxa"/>
          </w:tcPr>
          <w:p w14:paraId="393CE4B8" w14:textId="77777777" w:rsidR="00F01350" w:rsidRPr="00FC7749" w:rsidRDefault="00F01350" w:rsidP="00273318">
            <w:pPr>
              <w:jc w:val="both"/>
              <w:rPr>
                <w:rFonts w:hAnsi="Times New Roman" w:cs="Times New Roman"/>
                <w:sz w:val="24"/>
                <w:szCs w:val="24"/>
              </w:rPr>
            </w:pPr>
            <w:r w:rsidRPr="00FC7749">
              <w:rPr>
                <w:rFonts w:eastAsia="Times New Roman" w:hAnsi="Times New Roman" w:cs="Times New Roman"/>
                <w:sz w:val="24"/>
                <w:szCs w:val="24"/>
                <w:lang w:eastAsia="lt-LT"/>
              </w:rPr>
              <w:t>Pado konstrukcija ir medžiagos</w:t>
            </w:r>
          </w:p>
        </w:tc>
        <w:tc>
          <w:tcPr>
            <w:tcW w:w="5804" w:type="dxa"/>
          </w:tcPr>
          <w:p w14:paraId="701F3EBB" w14:textId="77777777" w:rsidR="00F01350" w:rsidRPr="00FC7749" w:rsidRDefault="00F01350" w:rsidP="00273318">
            <w:pPr>
              <w:pStyle w:val="Betarp"/>
              <w:tabs>
                <w:tab w:val="left" w:pos="1134"/>
              </w:tabs>
              <w:jc w:val="both"/>
              <w:rPr>
                <w:rFonts w:hAnsi="Times New Roman" w:cs="Times New Roman"/>
                <w:sz w:val="24"/>
                <w:szCs w:val="24"/>
              </w:rPr>
            </w:pPr>
            <w:r w:rsidRPr="00FC7749">
              <w:rPr>
                <w:rFonts w:hAnsi="Times New Roman" w:cs="Times New Roman"/>
                <w:sz w:val="24"/>
                <w:szCs w:val="24"/>
              </w:rPr>
              <w:t>Padas daugiasluoksnis, tvirtinamas prie batviršio lietiniu tvirtinimo metodu. Vidinis (amortizuojantis) sluoksnis turi būti pagamintas iš poliuretano (PU), skirtas smūgiams absorbuoti (E), amortizuoti ir užtikrinti ergonominį komfortą.</w:t>
            </w:r>
          </w:p>
          <w:p w14:paraId="79B68E9B" w14:textId="77777777" w:rsidR="00F01350" w:rsidRPr="00FC7749" w:rsidRDefault="00F01350" w:rsidP="00273318">
            <w:pPr>
              <w:pStyle w:val="Betarp"/>
              <w:tabs>
                <w:tab w:val="left" w:pos="1134"/>
              </w:tabs>
              <w:jc w:val="both"/>
              <w:rPr>
                <w:rFonts w:hAnsi="Times New Roman" w:cs="Times New Roman"/>
                <w:sz w:val="24"/>
                <w:szCs w:val="24"/>
              </w:rPr>
            </w:pPr>
            <w:r w:rsidRPr="00FC7749">
              <w:rPr>
                <w:rFonts w:hAnsi="Times New Roman" w:cs="Times New Roman"/>
                <w:sz w:val="24"/>
                <w:szCs w:val="24"/>
              </w:rPr>
              <w:t>Išorinis (protektoriaus) sluoksnis turi būti pagamintas iš naftos produktams ir karščiui atsparios gumos (HRO, FO) arba lygiavertės, aukštos kokybės medžiagos.</w:t>
            </w:r>
          </w:p>
          <w:p w14:paraId="6B89C81E" w14:textId="77777777" w:rsidR="00F01350" w:rsidRPr="00FC7749" w:rsidRDefault="00F01350" w:rsidP="00273318">
            <w:pPr>
              <w:pStyle w:val="prastasis1"/>
              <w:jc w:val="both"/>
            </w:pPr>
            <w:r w:rsidRPr="00FC7749">
              <w:t>Padas privalo būti antistatinis (A), neslystantis (SR), bei visiškai atitikti visus nurodytus mechaninius rodiklius.</w:t>
            </w:r>
          </w:p>
        </w:tc>
      </w:tr>
      <w:tr w:rsidR="00F01350" w:rsidRPr="00FC7749" w14:paraId="7A4C1454" w14:textId="77777777" w:rsidTr="00273318">
        <w:tc>
          <w:tcPr>
            <w:tcW w:w="696" w:type="dxa"/>
            <w:shd w:val="clear" w:color="auto" w:fill="FFFFFF" w:themeFill="background1"/>
          </w:tcPr>
          <w:p w14:paraId="65EB86EB" w14:textId="77777777" w:rsidR="00F01350" w:rsidRPr="00FC7749" w:rsidRDefault="00F01350" w:rsidP="00273318">
            <w:pPr>
              <w:pStyle w:val="Betarp"/>
              <w:jc w:val="center"/>
              <w:rPr>
                <w:rFonts w:hAnsi="Times New Roman" w:cs="Times New Roman"/>
                <w:sz w:val="24"/>
                <w:szCs w:val="24"/>
                <w:lang w:eastAsia="lt-LT"/>
              </w:rPr>
            </w:pPr>
            <w:r w:rsidRPr="00FC7749">
              <w:rPr>
                <w:rFonts w:hAnsi="Times New Roman" w:cs="Times New Roman"/>
                <w:sz w:val="24"/>
                <w:szCs w:val="24"/>
                <w:lang w:eastAsia="lt-LT"/>
              </w:rPr>
              <w:t>25.</w:t>
            </w:r>
          </w:p>
        </w:tc>
        <w:tc>
          <w:tcPr>
            <w:tcW w:w="3127" w:type="dxa"/>
            <w:shd w:val="clear" w:color="auto" w:fill="FFFFFF" w:themeFill="background1"/>
          </w:tcPr>
          <w:p w14:paraId="17A3D937" w14:textId="77777777" w:rsidR="00F01350" w:rsidRPr="00FC7749" w:rsidRDefault="00F01350" w:rsidP="00273318">
            <w:pPr>
              <w:jc w:val="both"/>
              <w:rPr>
                <w:rFonts w:hAnsi="Times New Roman" w:cs="Times New Roman"/>
                <w:sz w:val="24"/>
                <w:szCs w:val="24"/>
              </w:rPr>
            </w:pPr>
            <w:r w:rsidRPr="00FC7749">
              <w:rPr>
                <w:rFonts w:eastAsia="Times New Roman" w:hAnsi="Times New Roman" w:cs="Times New Roman"/>
                <w:sz w:val="24"/>
                <w:szCs w:val="24"/>
                <w:lang w:eastAsia="lt-LT"/>
              </w:rPr>
              <w:t>Pusbačių ženklinimas</w:t>
            </w:r>
          </w:p>
        </w:tc>
        <w:tc>
          <w:tcPr>
            <w:tcW w:w="5804" w:type="dxa"/>
            <w:shd w:val="clear" w:color="auto" w:fill="FFFFFF" w:themeFill="background1"/>
          </w:tcPr>
          <w:p w14:paraId="03D0BF6B" w14:textId="77777777" w:rsidR="00F01350" w:rsidRPr="00FC7749" w:rsidRDefault="00F01350" w:rsidP="00273318">
            <w:pPr>
              <w:pStyle w:val="prastasis1"/>
              <w:jc w:val="both"/>
            </w:pPr>
            <w:r w:rsidRPr="00FC7749">
              <w:t xml:space="preserve">Pusbačiai ženklinami pagal standarto EN ISO 20347 reikalavimus. Kiekviena avalynės pusporė turi būti aiškiai </w:t>
            </w:r>
            <w:r w:rsidRPr="00FC7749">
              <w:lastRenderedPageBreak/>
              <w:t>paženklinta, pvz. dedant štampą ar įspaudą, kuriame butu ši informacija: dydis, gamintojo pavadinimas, modelio pavadinimas, gamybos metai ir bent ketvirtis, Europos standarto žymuo ir metai, simboliai atitinkantys suteikiamą apsaugą ir kategoriją.</w:t>
            </w:r>
          </w:p>
        </w:tc>
      </w:tr>
      <w:tr w:rsidR="00F01350" w:rsidRPr="00FC7749" w14:paraId="54EC3B5B" w14:textId="77777777" w:rsidTr="00273318">
        <w:tc>
          <w:tcPr>
            <w:tcW w:w="696" w:type="dxa"/>
          </w:tcPr>
          <w:p w14:paraId="53B4DE04" w14:textId="77777777" w:rsidR="00F01350" w:rsidRPr="00FC7749" w:rsidRDefault="00F01350" w:rsidP="00273318">
            <w:pPr>
              <w:pStyle w:val="Betarp"/>
              <w:jc w:val="center"/>
              <w:rPr>
                <w:rFonts w:hAnsi="Times New Roman" w:cs="Times New Roman"/>
                <w:sz w:val="24"/>
                <w:szCs w:val="24"/>
                <w:lang w:eastAsia="lt-LT"/>
              </w:rPr>
            </w:pPr>
            <w:r w:rsidRPr="00FC7749">
              <w:rPr>
                <w:rFonts w:hAnsi="Times New Roman" w:cs="Times New Roman"/>
                <w:sz w:val="24"/>
                <w:szCs w:val="24"/>
                <w:lang w:eastAsia="lt-LT"/>
              </w:rPr>
              <w:lastRenderedPageBreak/>
              <w:t>26.</w:t>
            </w:r>
          </w:p>
        </w:tc>
        <w:tc>
          <w:tcPr>
            <w:tcW w:w="3127" w:type="dxa"/>
          </w:tcPr>
          <w:p w14:paraId="5CB610E6" w14:textId="77777777" w:rsidR="00F01350" w:rsidRPr="00FC7749" w:rsidRDefault="00F01350" w:rsidP="00273318">
            <w:pPr>
              <w:pStyle w:val="Betarp"/>
              <w:rPr>
                <w:rFonts w:eastAsia="Times New Roman" w:hAnsi="Times New Roman" w:cs="Times New Roman"/>
                <w:sz w:val="24"/>
                <w:szCs w:val="24"/>
                <w:lang w:eastAsia="lt-LT"/>
              </w:rPr>
            </w:pPr>
            <w:r w:rsidRPr="00FC7749">
              <w:rPr>
                <w:rFonts w:hAnsi="Times New Roman" w:cs="Times New Roman"/>
                <w:sz w:val="24"/>
                <w:szCs w:val="24"/>
              </w:rPr>
              <w:t>Medžiagų, naudojamų pusbačių dalims, ženklinimas</w:t>
            </w:r>
          </w:p>
        </w:tc>
        <w:tc>
          <w:tcPr>
            <w:tcW w:w="5804" w:type="dxa"/>
          </w:tcPr>
          <w:p w14:paraId="4FB33267" w14:textId="77777777" w:rsidR="00F01350" w:rsidRPr="00FC7749" w:rsidRDefault="00F01350" w:rsidP="00273318">
            <w:pPr>
              <w:pStyle w:val="Betarp"/>
              <w:tabs>
                <w:tab w:val="left" w:pos="1134"/>
              </w:tabs>
              <w:jc w:val="both"/>
              <w:rPr>
                <w:rFonts w:hAnsi="Times New Roman" w:cs="Times New Roman"/>
                <w:sz w:val="24"/>
                <w:szCs w:val="24"/>
              </w:rPr>
            </w:pPr>
            <w:r w:rsidRPr="00FC7749">
              <w:rPr>
                <w:rFonts w:hAnsi="Times New Roman" w:cs="Times New Roman"/>
                <w:sz w:val="24"/>
                <w:szCs w:val="24"/>
              </w:rPr>
              <w:t>Ant kiekvienos pusbačių pusporės, pagal Medžiagų, naudojamų pagrindinėms vartotojams parduodamos avalynės sudedamosioms dalims gaminti, ženklinimo techninio reglamento reikalavimus, turi būti pateikiama informacija apie tris avalynės dalis: avalynės viršų, avalynės pamušalą ir įklotę, avalynės padą.</w:t>
            </w:r>
          </w:p>
          <w:p w14:paraId="28A17402" w14:textId="77777777" w:rsidR="00F01350" w:rsidRPr="00FC7749" w:rsidRDefault="00F01350" w:rsidP="00273318">
            <w:pPr>
              <w:pStyle w:val="Betarp"/>
              <w:tabs>
                <w:tab w:val="left" w:pos="1134"/>
              </w:tabs>
              <w:jc w:val="both"/>
              <w:rPr>
                <w:rFonts w:hAnsi="Times New Roman" w:cs="Times New Roman"/>
                <w:sz w:val="24"/>
                <w:szCs w:val="24"/>
                <w:highlight w:val="yellow"/>
              </w:rPr>
            </w:pPr>
            <w:r w:rsidRPr="00FC7749">
              <w:rPr>
                <w:rFonts w:hAnsi="Times New Roman" w:cs="Times New Roman"/>
                <w:sz w:val="24"/>
                <w:szCs w:val="24"/>
              </w:rPr>
              <w:t>Informacija gali būti spausdinama, priklijuojama, įspaudžiama arba pateikiama prie avalynės pritvirtintoje etiketėje.</w:t>
            </w:r>
          </w:p>
        </w:tc>
      </w:tr>
      <w:tr w:rsidR="00F01350" w:rsidRPr="00FC7749" w14:paraId="65EFA006" w14:textId="77777777" w:rsidTr="00273318">
        <w:tc>
          <w:tcPr>
            <w:tcW w:w="696" w:type="dxa"/>
          </w:tcPr>
          <w:p w14:paraId="05ADE89B" w14:textId="77777777" w:rsidR="00F01350" w:rsidRPr="00FC7749" w:rsidRDefault="00F01350" w:rsidP="00273318">
            <w:pPr>
              <w:pStyle w:val="Betarp"/>
              <w:jc w:val="center"/>
              <w:rPr>
                <w:rFonts w:hAnsi="Times New Roman" w:cs="Times New Roman"/>
                <w:sz w:val="24"/>
                <w:szCs w:val="24"/>
                <w:lang w:eastAsia="lt-LT"/>
              </w:rPr>
            </w:pPr>
            <w:r w:rsidRPr="00FC7749">
              <w:rPr>
                <w:rFonts w:hAnsi="Times New Roman" w:cs="Times New Roman"/>
                <w:sz w:val="24"/>
                <w:szCs w:val="24"/>
                <w:lang w:eastAsia="lt-LT"/>
              </w:rPr>
              <w:t>27.</w:t>
            </w:r>
          </w:p>
        </w:tc>
        <w:tc>
          <w:tcPr>
            <w:tcW w:w="3127" w:type="dxa"/>
          </w:tcPr>
          <w:p w14:paraId="7BC12DEA" w14:textId="77777777" w:rsidR="00F01350" w:rsidRPr="00FC7749" w:rsidRDefault="00F01350" w:rsidP="00273318">
            <w:pPr>
              <w:pStyle w:val="Betarp"/>
              <w:rPr>
                <w:rFonts w:hAnsi="Times New Roman" w:cs="Times New Roman"/>
                <w:sz w:val="24"/>
                <w:szCs w:val="24"/>
              </w:rPr>
            </w:pPr>
            <w:r w:rsidRPr="00FC7749">
              <w:rPr>
                <w:rFonts w:eastAsia="Times New Roman" w:hAnsi="Times New Roman" w:cs="Times New Roman"/>
                <w:sz w:val="24"/>
                <w:szCs w:val="24"/>
                <w:lang w:eastAsia="lt-LT"/>
              </w:rPr>
              <w:t>Informacija naudotojui</w:t>
            </w:r>
          </w:p>
        </w:tc>
        <w:tc>
          <w:tcPr>
            <w:tcW w:w="5804" w:type="dxa"/>
          </w:tcPr>
          <w:p w14:paraId="3D0B5F45" w14:textId="77777777" w:rsidR="00F01350" w:rsidRPr="00FC7749" w:rsidRDefault="00F01350" w:rsidP="00273318">
            <w:pPr>
              <w:pStyle w:val="Betarp"/>
              <w:tabs>
                <w:tab w:val="left" w:pos="1134"/>
              </w:tabs>
              <w:jc w:val="both"/>
              <w:rPr>
                <w:rFonts w:hAnsi="Times New Roman" w:cs="Times New Roman"/>
                <w:sz w:val="24"/>
                <w:szCs w:val="24"/>
              </w:rPr>
            </w:pPr>
            <w:r w:rsidRPr="00FC7749">
              <w:rPr>
                <w:rFonts w:hAnsi="Times New Roman" w:cs="Times New Roman"/>
                <w:sz w:val="24"/>
                <w:szCs w:val="24"/>
              </w:rPr>
              <w:t>Visa svarbi informacija naudotojui apie gaminį (pagal EN ISO 20347 standarto dalies, apibrėžiančios gamintojo teikiamą informaciją, reikalavimus) pateikiama aiškiai ir vienareikšmiškai lietuvių kalba.</w:t>
            </w:r>
          </w:p>
          <w:p w14:paraId="7852BE3E" w14:textId="77777777" w:rsidR="00F01350" w:rsidRPr="00FC7749" w:rsidRDefault="00F01350" w:rsidP="00273318">
            <w:pPr>
              <w:pStyle w:val="Betarp"/>
              <w:tabs>
                <w:tab w:val="left" w:pos="1134"/>
              </w:tabs>
              <w:jc w:val="both"/>
              <w:rPr>
                <w:rFonts w:hAnsi="Times New Roman" w:cs="Times New Roman"/>
                <w:sz w:val="24"/>
                <w:szCs w:val="24"/>
              </w:rPr>
            </w:pPr>
            <w:r w:rsidRPr="00FC7749">
              <w:rPr>
                <w:rFonts w:hAnsi="Times New Roman" w:cs="Times New Roman"/>
                <w:sz w:val="24"/>
                <w:szCs w:val="24"/>
              </w:rPr>
              <w:t>Ši informacija turi būti pateikta vienu iš šių būdų:</w:t>
            </w:r>
          </w:p>
          <w:p w14:paraId="19594B1C" w14:textId="77777777" w:rsidR="00F01350" w:rsidRPr="00FC7749" w:rsidRDefault="00F01350" w:rsidP="00273318">
            <w:pPr>
              <w:pStyle w:val="Betarp"/>
              <w:tabs>
                <w:tab w:val="left" w:pos="1134"/>
              </w:tabs>
              <w:jc w:val="both"/>
              <w:rPr>
                <w:rFonts w:hAnsi="Times New Roman" w:cs="Times New Roman"/>
                <w:sz w:val="24"/>
                <w:szCs w:val="24"/>
              </w:rPr>
            </w:pPr>
            <w:r w:rsidRPr="00FC7749">
              <w:rPr>
                <w:rFonts w:hAnsi="Times New Roman" w:cs="Times New Roman"/>
                <w:sz w:val="24"/>
                <w:szCs w:val="24"/>
              </w:rPr>
              <w:t>Fizinis informacinis lapelis: Informacinis lapelis  pridedamas prie kiekvienos pusbačių poros pakuotės viduje.</w:t>
            </w:r>
          </w:p>
          <w:p w14:paraId="11A32AF2" w14:textId="77777777" w:rsidR="00F01350" w:rsidRPr="00FC7749" w:rsidRDefault="00F01350" w:rsidP="00273318">
            <w:pPr>
              <w:pStyle w:val="Betarp"/>
              <w:tabs>
                <w:tab w:val="left" w:pos="1134"/>
              </w:tabs>
              <w:jc w:val="both"/>
              <w:rPr>
                <w:rFonts w:hAnsi="Times New Roman" w:cs="Times New Roman"/>
                <w:sz w:val="24"/>
                <w:szCs w:val="24"/>
              </w:rPr>
            </w:pPr>
            <w:r w:rsidRPr="00FC7749">
              <w:rPr>
                <w:rFonts w:hAnsi="Times New Roman" w:cs="Times New Roman"/>
                <w:sz w:val="24"/>
                <w:szCs w:val="24"/>
              </w:rPr>
              <w:t>Skaitmeninė versija (QR kodas): Informacija yra pasiekiama nuskenavus veikiantį QR kodą, esantį ant išorinės pakuotės etiketės.</w:t>
            </w:r>
          </w:p>
          <w:p w14:paraId="3BB33B1D" w14:textId="77777777" w:rsidR="00F01350" w:rsidRPr="00FC7749" w:rsidRDefault="00F01350" w:rsidP="00273318">
            <w:pPr>
              <w:pStyle w:val="Betarp"/>
              <w:tabs>
                <w:tab w:val="left" w:pos="1134"/>
              </w:tabs>
              <w:jc w:val="both"/>
              <w:rPr>
                <w:rFonts w:hAnsi="Times New Roman" w:cs="Times New Roman"/>
                <w:sz w:val="24"/>
                <w:szCs w:val="24"/>
                <w:highlight w:val="yellow"/>
              </w:rPr>
            </w:pPr>
            <w:r w:rsidRPr="00FC7749">
              <w:rPr>
                <w:rFonts w:hAnsi="Times New Roman" w:cs="Times New Roman"/>
                <w:sz w:val="24"/>
                <w:szCs w:val="24"/>
              </w:rPr>
              <w:t>Jei informacija pateikiama skaitmeniniu būdu per QR kodą, fizinis informacinis lapelis pakuotės viduje neprivalomas.</w:t>
            </w:r>
          </w:p>
        </w:tc>
      </w:tr>
      <w:tr w:rsidR="00F01350" w:rsidRPr="00FC7749" w14:paraId="2795896F" w14:textId="77777777" w:rsidTr="00273318">
        <w:tc>
          <w:tcPr>
            <w:tcW w:w="696" w:type="dxa"/>
          </w:tcPr>
          <w:p w14:paraId="34DAF3E0" w14:textId="77777777" w:rsidR="00F01350" w:rsidRPr="00FC7749" w:rsidRDefault="00F01350" w:rsidP="00273318">
            <w:pPr>
              <w:pStyle w:val="Betarp"/>
              <w:jc w:val="center"/>
              <w:rPr>
                <w:rFonts w:hAnsi="Times New Roman" w:cs="Times New Roman"/>
                <w:sz w:val="24"/>
                <w:szCs w:val="24"/>
                <w:lang w:eastAsia="lt-LT"/>
              </w:rPr>
            </w:pPr>
            <w:r w:rsidRPr="00FC7749">
              <w:rPr>
                <w:rFonts w:hAnsi="Times New Roman" w:cs="Times New Roman"/>
                <w:sz w:val="24"/>
                <w:szCs w:val="24"/>
                <w:lang w:eastAsia="lt-LT"/>
              </w:rPr>
              <w:t>28.</w:t>
            </w:r>
          </w:p>
        </w:tc>
        <w:tc>
          <w:tcPr>
            <w:tcW w:w="3127" w:type="dxa"/>
          </w:tcPr>
          <w:p w14:paraId="4ECAAF37" w14:textId="77777777" w:rsidR="00F01350" w:rsidRPr="00FC7749" w:rsidRDefault="00F01350" w:rsidP="00273318">
            <w:pPr>
              <w:pStyle w:val="Betarp"/>
              <w:rPr>
                <w:rFonts w:hAnsi="Times New Roman" w:cs="Times New Roman"/>
                <w:sz w:val="24"/>
                <w:szCs w:val="24"/>
              </w:rPr>
            </w:pPr>
            <w:r w:rsidRPr="00FC7749">
              <w:rPr>
                <w:rFonts w:hAnsi="Times New Roman" w:cs="Times New Roman"/>
                <w:sz w:val="24"/>
                <w:szCs w:val="24"/>
              </w:rPr>
              <w:t>Pirminė pakuotė</w:t>
            </w:r>
          </w:p>
        </w:tc>
        <w:tc>
          <w:tcPr>
            <w:tcW w:w="5804" w:type="dxa"/>
          </w:tcPr>
          <w:p w14:paraId="50B0BED3" w14:textId="77777777" w:rsidR="00F01350" w:rsidRPr="00FC7749" w:rsidRDefault="00F01350" w:rsidP="00273318">
            <w:pPr>
              <w:pStyle w:val="Betarp"/>
              <w:tabs>
                <w:tab w:val="left" w:pos="1134"/>
              </w:tabs>
              <w:jc w:val="both"/>
              <w:rPr>
                <w:rFonts w:hAnsi="Times New Roman" w:cs="Times New Roman"/>
                <w:sz w:val="24"/>
                <w:szCs w:val="24"/>
              </w:rPr>
            </w:pPr>
            <w:r w:rsidRPr="00FC7749">
              <w:rPr>
                <w:rFonts w:hAnsi="Times New Roman" w:cs="Times New Roman"/>
                <w:sz w:val="24"/>
                <w:szCs w:val="24"/>
              </w:rPr>
              <w:t>Pagaminta avalynė pakuojama poromis į dėžutes. Ant dėžutės tvirtinama išorinė etiketė, kurioje nurodomas gamintojo pavadinimas, gaminio pavadinimas ir dydis. Ant etiketės taip pat turi būti nurodyta nuoroda į informaciją naudotojui, pateikiant QR kodą (jei taikoma), arba nurodant, kad informacinis lapas yra dėžutės viduje.</w:t>
            </w:r>
          </w:p>
        </w:tc>
      </w:tr>
      <w:tr w:rsidR="00F01350" w:rsidRPr="00FC7749" w14:paraId="3DC01971" w14:textId="77777777" w:rsidTr="00273318">
        <w:tc>
          <w:tcPr>
            <w:tcW w:w="696" w:type="dxa"/>
          </w:tcPr>
          <w:p w14:paraId="2EC62691" w14:textId="77777777" w:rsidR="00F01350" w:rsidRPr="00FC7749" w:rsidRDefault="00F01350" w:rsidP="00273318">
            <w:pPr>
              <w:pStyle w:val="Betarp"/>
              <w:jc w:val="center"/>
              <w:rPr>
                <w:rFonts w:hAnsi="Times New Roman" w:cs="Times New Roman"/>
                <w:sz w:val="24"/>
                <w:szCs w:val="24"/>
                <w:lang w:eastAsia="lt-LT"/>
              </w:rPr>
            </w:pPr>
            <w:r w:rsidRPr="00FC7749">
              <w:rPr>
                <w:rFonts w:hAnsi="Times New Roman" w:cs="Times New Roman"/>
                <w:sz w:val="24"/>
                <w:szCs w:val="24"/>
                <w:lang w:eastAsia="lt-LT"/>
              </w:rPr>
              <w:t>29.</w:t>
            </w:r>
          </w:p>
        </w:tc>
        <w:tc>
          <w:tcPr>
            <w:tcW w:w="3127" w:type="dxa"/>
          </w:tcPr>
          <w:p w14:paraId="02C247D8" w14:textId="77777777" w:rsidR="00F01350" w:rsidRPr="00FC7749" w:rsidRDefault="00F01350" w:rsidP="00273318">
            <w:pPr>
              <w:pStyle w:val="Betarp"/>
              <w:rPr>
                <w:rFonts w:hAnsi="Times New Roman" w:cs="Times New Roman"/>
                <w:sz w:val="24"/>
                <w:szCs w:val="24"/>
              </w:rPr>
            </w:pPr>
            <w:r w:rsidRPr="00FC7749">
              <w:rPr>
                <w:rFonts w:hAnsi="Times New Roman" w:cs="Times New Roman"/>
                <w:sz w:val="24"/>
                <w:szCs w:val="24"/>
              </w:rPr>
              <w:t>Antrinė pakuotė</w:t>
            </w:r>
          </w:p>
        </w:tc>
        <w:tc>
          <w:tcPr>
            <w:tcW w:w="5804" w:type="dxa"/>
          </w:tcPr>
          <w:p w14:paraId="724AE1AA" w14:textId="77777777" w:rsidR="00F01350" w:rsidRPr="00FC7749" w:rsidRDefault="00F01350" w:rsidP="00273318">
            <w:pPr>
              <w:pStyle w:val="Betarp"/>
              <w:tabs>
                <w:tab w:val="left" w:pos="1134"/>
              </w:tabs>
              <w:jc w:val="both"/>
              <w:rPr>
                <w:rFonts w:hAnsi="Times New Roman" w:cs="Times New Roman"/>
                <w:sz w:val="24"/>
                <w:szCs w:val="24"/>
              </w:rPr>
            </w:pPr>
            <w:r w:rsidRPr="00FC7749">
              <w:rPr>
                <w:rFonts w:hAnsi="Times New Roman" w:cs="Times New Roman"/>
                <w:sz w:val="24"/>
                <w:szCs w:val="24"/>
              </w:rPr>
              <w:t xml:space="preserve">Avalynė pakuojama į tvirtas (atsparias ilgam sandėliavimui ir daugkartiniams transportavimams) kartonines dėžes pagal dydžius. Vienoje dėžėje turi būti tik vieno dydžio gaminiai. Kiekviena dėžė turi būti paženklinta ne mažiau kaip ant dviejų jos šonų tvirtinamomis etiketėmis su ilgai išliekančia ryškiai matoma informacija: gavėjo pavadinimas, gamintojo (tiekėjo) pavadinimas, tikslus gaminio pavadinimas (turi </w:t>
            </w:r>
            <w:r w:rsidRPr="00FC7749">
              <w:rPr>
                <w:rFonts w:hAnsi="Times New Roman" w:cs="Times New Roman"/>
                <w:sz w:val="24"/>
                <w:szCs w:val="24"/>
              </w:rPr>
              <w:lastRenderedPageBreak/>
              <w:t>atitikti nurodytą sutartyje), dydžiai ir jų kiekiai, sutarties data ir numeris, užsakymo data ir numeris.</w:t>
            </w:r>
          </w:p>
        </w:tc>
      </w:tr>
      <w:tr w:rsidR="00F01350" w:rsidRPr="00FC7749" w14:paraId="075ECBE5" w14:textId="77777777" w:rsidTr="00273318">
        <w:tc>
          <w:tcPr>
            <w:tcW w:w="696" w:type="dxa"/>
          </w:tcPr>
          <w:p w14:paraId="0D9CD700" w14:textId="77777777" w:rsidR="00F01350" w:rsidRPr="00FC7749" w:rsidRDefault="00F01350" w:rsidP="00273318">
            <w:pPr>
              <w:pStyle w:val="Betarp"/>
              <w:jc w:val="center"/>
              <w:rPr>
                <w:rFonts w:hAnsi="Times New Roman" w:cs="Times New Roman"/>
                <w:sz w:val="24"/>
                <w:szCs w:val="24"/>
                <w:lang w:eastAsia="lt-LT"/>
              </w:rPr>
            </w:pPr>
            <w:r w:rsidRPr="00FC7749">
              <w:rPr>
                <w:rFonts w:hAnsi="Times New Roman" w:cs="Times New Roman"/>
                <w:sz w:val="24"/>
                <w:szCs w:val="24"/>
                <w:lang w:eastAsia="lt-LT"/>
              </w:rPr>
              <w:lastRenderedPageBreak/>
              <w:t>30.</w:t>
            </w:r>
          </w:p>
        </w:tc>
        <w:tc>
          <w:tcPr>
            <w:tcW w:w="3127" w:type="dxa"/>
          </w:tcPr>
          <w:p w14:paraId="54F0D166" w14:textId="77777777" w:rsidR="00F01350" w:rsidRPr="00FC7749" w:rsidRDefault="00F01350" w:rsidP="00273318">
            <w:pPr>
              <w:pStyle w:val="Betarp"/>
              <w:rPr>
                <w:rFonts w:hAnsi="Times New Roman" w:cs="Times New Roman"/>
                <w:sz w:val="24"/>
                <w:szCs w:val="24"/>
              </w:rPr>
            </w:pPr>
            <w:r w:rsidRPr="00FC7749">
              <w:rPr>
                <w:rFonts w:hAnsi="Times New Roman" w:cs="Times New Roman"/>
                <w:sz w:val="24"/>
                <w:szCs w:val="24"/>
                <w:lang w:eastAsia="lt-LT"/>
              </w:rPr>
              <w:t>Gaminių tiekimo sąlyga</w:t>
            </w:r>
          </w:p>
        </w:tc>
        <w:tc>
          <w:tcPr>
            <w:tcW w:w="5804" w:type="dxa"/>
          </w:tcPr>
          <w:p w14:paraId="359E0AF3" w14:textId="77777777" w:rsidR="00F01350" w:rsidRPr="00FC7749" w:rsidRDefault="00F01350" w:rsidP="00273318">
            <w:pPr>
              <w:pStyle w:val="Betarp"/>
              <w:tabs>
                <w:tab w:val="left" w:pos="1134"/>
              </w:tabs>
              <w:jc w:val="both"/>
              <w:rPr>
                <w:rFonts w:hAnsi="Times New Roman" w:cs="Times New Roman"/>
                <w:sz w:val="24"/>
                <w:szCs w:val="24"/>
              </w:rPr>
            </w:pPr>
            <w:r w:rsidRPr="00FC7749">
              <w:rPr>
                <w:rFonts w:hAnsi="Times New Roman" w:cs="Times New Roman"/>
                <w:sz w:val="24"/>
                <w:szCs w:val="24"/>
              </w:rPr>
              <w:t>Pusbačiai turi būti nauji, nenaudoti ir pagaminti ne anksčiau kaip vieneri metai iki pristatymo dienos.</w:t>
            </w:r>
          </w:p>
          <w:p w14:paraId="0B16DE67" w14:textId="77777777" w:rsidR="00F01350" w:rsidRPr="00FC7749" w:rsidRDefault="00F01350" w:rsidP="00273318">
            <w:pPr>
              <w:pStyle w:val="Betarp"/>
              <w:tabs>
                <w:tab w:val="left" w:pos="1134"/>
              </w:tabs>
              <w:jc w:val="both"/>
              <w:rPr>
                <w:rFonts w:hAnsi="Times New Roman" w:cs="Times New Roman"/>
                <w:sz w:val="24"/>
                <w:szCs w:val="24"/>
              </w:rPr>
            </w:pPr>
            <w:r w:rsidRPr="00FC7749">
              <w:rPr>
                <w:rFonts w:hAnsi="Times New Roman" w:cs="Times New Roman"/>
                <w:sz w:val="24"/>
                <w:szCs w:val="24"/>
              </w:rPr>
              <w:t>Tikslūs gaminių kiekiai su dydžiais bus teikiami sutarties vykdymo eigoje, teikiant užsakymus.</w:t>
            </w:r>
          </w:p>
        </w:tc>
      </w:tr>
      <w:tr w:rsidR="00F01350" w:rsidRPr="00FC7749" w14:paraId="57CC1B6A" w14:textId="77777777" w:rsidTr="00273318">
        <w:tc>
          <w:tcPr>
            <w:tcW w:w="696" w:type="dxa"/>
          </w:tcPr>
          <w:p w14:paraId="5AC0C5B0" w14:textId="77777777" w:rsidR="00F01350" w:rsidRPr="00FC7749" w:rsidRDefault="00F01350" w:rsidP="00273318">
            <w:pPr>
              <w:pStyle w:val="Betarp"/>
              <w:jc w:val="center"/>
              <w:rPr>
                <w:rFonts w:hAnsi="Times New Roman" w:cs="Times New Roman"/>
                <w:sz w:val="24"/>
                <w:szCs w:val="24"/>
                <w:lang w:eastAsia="lt-LT"/>
              </w:rPr>
            </w:pPr>
            <w:r w:rsidRPr="00FC7749">
              <w:rPr>
                <w:rFonts w:hAnsi="Times New Roman" w:cs="Times New Roman"/>
                <w:sz w:val="24"/>
                <w:szCs w:val="24"/>
                <w:lang w:eastAsia="lt-LT"/>
              </w:rPr>
              <w:t>31.</w:t>
            </w:r>
          </w:p>
        </w:tc>
        <w:tc>
          <w:tcPr>
            <w:tcW w:w="3127" w:type="dxa"/>
          </w:tcPr>
          <w:p w14:paraId="306CE54D" w14:textId="77777777" w:rsidR="00F01350" w:rsidRPr="00FC7749" w:rsidRDefault="00F01350" w:rsidP="00273318">
            <w:pPr>
              <w:pStyle w:val="Betarp"/>
              <w:rPr>
                <w:rFonts w:hAnsi="Times New Roman" w:cs="Times New Roman"/>
                <w:sz w:val="24"/>
                <w:szCs w:val="24"/>
              </w:rPr>
            </w:pPr>
            <w:r w:rsidRPr="00FC7749">
              <w:rPr>
                <w:rFonts w:hAnsi="Times New Roman" w:cs="Times New Roman"/>
                <w:sz w:val="24"/>
                <w:szCs w:val="24"/>
                <w:lang w:eastAsia="lt-LT"/>
              </w:rPr>
              <w:t>Gamintojo garantija</w:t>
            </w:r>
          </w:p>
        </w:tc>
        <w:tc>
          <w:tcPr>
            <w:tcW w:w="5804" w:type="dxa"/>
          </w:tcPr>
          <w:p w14:paraId="5CA5982F" w14:textId="77777777" w:rsidR="00F01350" w:rsidRPr="00FC7749" w:rsidRDefault="00F01350" w:rsidP="00273318">
            <w:pPr>
              <w:pStyle w:val="Betarp"/>
              <w:tabs>
                <w:tab w:val="left" w:pos="1134"/>
              </w:tabs>
              <w:jc w:val="both"/>
              <w:rPr>
                <w:rFonts w:hAnsi="Times New Roman" w:cs="Times New Roman"/>
                <w:sz w:val="24"/>
                <w:szCs w:val="24"/>
              </w:rPr>
            </w:pPr>
            <w:r w:rsidRPr="00FC7749">
              <w:rPr>
                <w:rFonts w:hAnsi="Times New Roman" w:cs="Times New Roman"/>
                <w:sz w:val="24"/>
                <w:szCs w:val="24"/>
              </w:rPr>
              <w:t>Gaminiams turi būti suteikta ne trumpesnė kaip 24 (dvidešimt keturių) mėnesių garantija, skaičiuojama nuo Prekės perdavimo-priėmimo akto pasirašymo dienos. Turi būti pateiktas  gamintojo arba tiekėjo rašytinis patvirtinimas.</w:t>
            </w:r>
          </w:p>
        </w:tc>
      </w:tr>
      <w:tr w:rsidR="00F01350" w:rsidRPr="00FC7749" w14:paraId="739D5781" w14:textId="77777777" w:rsidTr="00273318">
        <w:tc>
          <w:tcPr>
            <w:tcW w:w="696" w:type="dxa"/>
          </w:tcPr>
          <w:p w14:paraId="4C449144" w14:textId="77777777" w:rsidR="00F01350" w:rsidRPr="00FC7749" w:rsidRDefault="00F01350" w:rsidP="00273318">
            <w:pPr>
              <w:pStyle w:val="Betarp"/>
              <w:jc w:val="center"/>
              <w:rPr>
                <w:rFonts w:hAnsi="Times New Roman" w:cs="Times New Roman"/>
                <w:sz w:val="24"/>
                <w:szCs w:val="24"/>
                <w:lang w:eastAsia="lt-LT"/>
              </w:rPr>
            </w:pPr>
            <w:r w:rsidRPr="00FC7749">
              <w:rPr>
                <w:rFonts w:hAnsi="Times New Roman" w:cs="Times New Roman"/>
                <w:sz w:val="24"/>
                <w:szCs w:val="24"/>
                <w:lang w:eastAsia="lt-LT"/>
              </w:rPr>
              <w:t>32.</w:t>
            </w:r>
          </w:p>
        </w:tc>
        <w:tc>
          <w:tcPr>
            <w:tcW w:w="3127" w:type="dxa"/>
          </w:tcPr>
          <w:p w14:paraId="7D85BCC9" w14:textId="77777777" w:rsidR="00F01350" w:rsidRPr="00FC7749" w:rsidRDefault="00F01350" w:rsidP="00273318">
            <w:pPr>
              <w:pStyle w:val="Betarp"/>
              <w:tabs>
                <w:tab w:val="left" w:pos="1134"/>
              </w:tabs>
              <w:jc w:val="both"/>
              <w:rPr>
                <w:rFonts w:eastAsia="Times New Roman" w:hAnsi="Times New Roman" w:cs="Times New Roman"/>
                <w:sz w:val="24"/>
                <w:szCs w:val="24"/>
                <w:lang w:eastAsia="lt-LT"/>
              </w:rPr>
            </w:pPr>
            <w:r w:rsidRPr="00FC7749">
              <w:rPr>
                <w:rFonts w:eastAsia="Times New Roman" w:hAnsi="Times New Roman" w:cs="Times New Roman"/>
                <w:sz w:val="24"/>
                <w:szCs w:val="24"/>
                <w:lang w:eastAsia="lt-LT"/>
              </w:rPr>
              <w:t>Gaminio atitikties ir kokybės patikra</w:t>
            </w:r>
          </w:p>
          <w:p w14:paraId="0EA8581E" w14:textId="77777777" w:rsidR="00F01350" w:rsidRPr="00FC7749" w:rsidRDefault="00F01350" w:rsidP="00273318">
            <w:pPr>
              <w:pStyle w:val="Betarp"/>
              <w:rPr>
                <w:rFonts w:hAnsi="Times New Roman" w:cs="Times New Roman"/>
                <w:sz w:val="24"/>
                <w:szCs w:val="24"/>
              </w:rPr>
            </w:pPr>
          </w:p>
        </w:tc>
        <w:tc>
          <w:tcPr>
            <w:tcW w:w="5804" w:type="dxa"/>
          </w:tcPr>
          <w:p w14:paraId="6B493C5B" w14:textId="77777777" w:rsidR="00F01350" w:rsidRPr="00FC7749" w:rsidRDefault="00F01350" w:rsidP="00273318">
            <w:pPr>
              <w:pStyle w:val="Betarp"/>
              <w:tabs>
                <w:tab w:val="left" w:pos="1134"/>
              </w:tabs>
              <w:jc w:val="both"/>
              <w:rPr>
                <w:rFonts w:hAnsi="Times New Roman" w:cs="Times New Roman"/>
                <w:sz w:val="24"/>
                <w:szCs w:val="24"/>
              </w:rPr>
            </w:pPr>
            <w:r w:rsidRPr="00FC7749">
              <w:rPr>
                <w:rFonts w:eastAsia="Times New Roman" w:hAnsi="Times New Roman" w:cs="Times New Roman"/>
                <w:sz w:val="24"/>
                <w:szCs w:val="24"/>
                <w:lang w:eastAsia="lt-LT"/>
              </w:rPr>
              <w:t>Pirkėjas, kilus pagrįstoms abejonėms dėl tiekėjo gaminio ar medžiagų kokybės, turi teisę inicijuoti kontrolinius tyrimus savo pasirinktoje akredituotoje laboratorijoje. Tiekėjas įsipareigoja pateikti tyrimams būtiną pavyzdžių kiekį. Tyrimų rezultatai yra galutiniai ir neginčytini. Jeigu bent vienas tyrimo rezultatas neatitinka techninių reikalavimų, Tiekėjo pasiūlymas atmetamas. Tokiu atveju Pirkėjas turi teisę reikalauti iš Tiekėjo kompensuoti visas patirtas išlaidas, susijusias su šiais tyrimais.</w:t>
            </w:r>
          </w:p>
        </w:tc>
      </w:tr>
      <w:tr w:rsidR="00F01350" w:rsidRPr="00FC7749" w14:paraId="6D375397" w14:textId="77777777" w:rsidTr="00273318">
        <w:tc>
          <w:tcPr>
            <w:tcW w:w="696" w:type="dxa"/>
          </w:tcPr>
          <w:p w14:paraId="7632F828" w14:textId="77777777" w:rsidR="00F01350" w:rsidRPr="00FC7749" w:rsidRDefault="00F01350" w:rsidP="00273318">
            <w:pPr>
              <w:pStyle w:val="Betarp"/>
              <w:jc w:val="center"/>
              <w:rPr>
                <w:rFonts w:hAnsi="Times New Roman" w:cs="Times New Roman"/>
                <w:sz w:val="24"/>
                <w:szCs w:val="24"/>
                <w:lang w:eastAsia="lt-LT"/>
              </w:rPr>
            </w:pPr>
            <w:r w:rsidRPr="00FC7749">
              <w:rPr>
                <w:rFonts w:hAnsi="Times New Roman" w:cs="Times New Roman"/>
                <w:sz w:val="24"/>
                <w:szCs w:val="24"/>
                <w:lang w:eastAsia="lt-LT"/>
              </w:rPr>
              <w:t>33.</w:t>
            </w:r>
          </w:p>
        </w:tc>
        <w:tc>
          <w:tcPr>
            <w:tcW w:w="3127" w:type="dxa"/>
          </w:tcPr>
          <w:p w14:paraId="1C66FFF5" w14:textId="77777777" w:rsidR="00F01350" w:rsidRPr="00FC7749" w:rsidRDefault="00F01350" w:rsidP="00273318">
            <w:pPr>
              <w:pStyle w:val="Betarp"/>
              <w:rPr>
                <w:rFonts w:hAnsi="Times New Roman" w:cs="Times New Roman"/>
                <w:sz w:val="24"/>
                <w:szCs w:val="24"/>
              </w:rPr>
            </w:pPr>
            <w:r w:rsidRPr="00FC7749">
              <w:rPr>
                <w:rFonts w:eastAsia="Times New Roman" w:hAnsi="Times New Roman" w:cs="Times New Roman"/>
                <w:sz w:val="24"/>
                <w:szCs w:val="24"/>
                <w:lang w:eastAsia="lt-LT"/>
              </w:rPr>
              <w:t>Kita informacija</w:t>
            </w:r>
          </w:p>
        </w:tc>
        <w:tc>
          <w:tcPr>
            <w:tcW w:w="5804" w:type="dxa"/>
          </w:tcPr>
          <w:p w14:paraId="3676235C" w14:textId="77777777" w:rsidR="00F01350" w:rsidRPr="00FC7749" w:rsidRDefault="00F01350" w:rsidP="00273318">
            <w:pPr>
              <w:pStyle w:val="Betarp"/>
              <w:tabs>
                <w:tab w:val="left" w:pos="1134"/>
              </w:tabs>
              <w:jc w:val="both"/>
              <w:rPr>
                <w:rFonts w:hAnsi="Times New Roman" w:cs="Times New Roman"/>
                <w:sz w:val="24"/>
                <w:szCs w:val="24"/>
              </w:rPr>
            </w:pPr>
            <w:r w:rsidRPr="00FC7749">
              <w:rPr>
                <w:rFonts w:eastAsia="Times New Roman" w:hAnsi="Times New Roman" w:cs="Times New Roman"/>
                <w:sz w:val="24"/>
                <w:szCs w:val="24"/>
                <w:lang w:eastAsia="lt-LT"/>
              </w:rPr>
              <w:t>Techninėje specifikacijoje nurodyti konkretūs modeliai, standartai, procesai, prekės ženklai ar patentai yra apibrėžiami kaip apimantys ir lygiaverčius produktus bei procesus. Tiekėjas gali siūlyti lygiaverčius sprendimus, tačiau privalo įrodyti jų lygiavertiškumą.</w:t>
            </w:r>
          </w:p>
        </w:tc>
      </w:tr>
    </w:tbl>
    <w:p w14:paraId="7E8EB985" w14:textId="77777777" w:rsidR="00F01350" w:rsidRPr="00FC7749" w:rsidRDefault="00F01350" w:rsidP="00F01350">
      <w:pPr>
        <w:pStyle w:val="Betarp1"/>
        <w:tabs>
          <w:tab w:val="left" w:pos="1134"/>
        </w:tabs>
        <w:spacing w:before="240" w:after="240"/>
        <w:ind w:left="360"/>
        <w:jc w:val="center"/>
        <w:rPr>
          <w:b/>
          <w:bCs/>
          <w:szCs w:val="24"/>
        </w:rPr>
      </w:pPr>
      <w:r w:rsidRPr="00FC7749">
        <w:rPr>
          <w:b/>
          <w:bCs/>
          <w:szCs w:val="24"/>
        </w:rPr>
        <w:t>1 lentelė. DARBINIŲ PUSBAČIŲ PAGRINDINĖS TECHNINĖS CHARAKTERISTIKOS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470"/>
        <w:gridCol w:w="4563"/>
        <w:gridCol w:w="2030"/>
        <w:gridCol w:w="2899"/>
      </w:tblGrid>
      <w:tr w:rsidR="00F01350" w:rsidRPr="00FC7749" w14:paraId="77693E05" w14:textId="77777777" w:rsidTr="00273318">
        <w:trPr>
          <w:trHeight w:val="170"/>
          <w:tblHeader/>
        </w:trPr>
        <w:tc>
          <w:tcPr>
            <w:tcW w:w="236" w:type="pct"/>
            <w:tcBorders>
              <w:top w:val="single" w:sz="4" w:space="0" w:color="000000"/>
              <w:left w:val="single" w:sz="4" w:space="0" w:color="000000"/>
              <w:bottom w:val="single" w:sz="4" w:space="0" w:color="000000"/>
              <w:right w:val="single" w:sz="4" w:space="0" w:color="000000"/>
            </w:tcBorders>
            <w:hideMark/>
          </w:tcPr>
          <w:p w14:paraId="44701249" w14:textId="77777777" w:rsidR="00F01350" w:rsidRPr="00FC7749" w:rsidRDefault="00F01350" w:rsidP="00273318">
            <w:pPr>
              <w:tabs>
                <w:tab w:val="left" w:pos="1134"/>
              </w:tabs>
              <w:spacing w:after="0" w:line="240" w:lineRule="auto"/>
              <w:jc w:val="center"/>
              <w:rPr>
                <w:rFonts w:ascii="Times New Roman" w:hAnsi="Times New Roman" w:cs="Times New Roman"/>
                <w:sz w:val="24"/>
                <w:szCs w:val="24"/>
              </w:rPr>
            </w:pPr>
            <w:r w:rsidRPr="00FC7749">
              <w:rPr>
                <w:rFonts w:ascii="Times New Roman" w:hAnsi="Times New Roman" w:cs="Times New Roman"/>
                <w:sz w:val="24"/>
                <w:szCs w:val="24"/>
              </w:rPr>
              <w:t>Eil. Nr.</w:t>
            </w:r>
          </w:p>
        </w:tc>
        <w:tc>
          <w:tcPr>
            <w:tcW w:w="2290" w:type="pct"/>
            <w:tcBorders>
              <w:top w:val="single" w:sz="4" w:space="0" w:color="000000"/>
              <w:left w:val="single" w:sz="4" w:space="0" w:color="000000"/>
              <w:bottom w:val="single" w:sz="4" w:space="0" w:color="000000"/>
              <w:right w:val="single" w:sz="4" w:space="0" w:color="000000"/>
            </w:tcBorders>
            <w:hideMark/>
          </w:tcPr>
          <w:p w14:paraId="1A7A54D0" w14:textId="77777777" w:rsidR="00F01350" w:rsidRPr="00FC7749" w:rsidRDefault="00F01350" w:rsidP="00273318">
            <w:pPr>
              <w:tabs>
                <w:tab w:val="left" w:pos="1134"/>
              </w:tabs>
              <w:spacing w:after="0" w:line="240" w:lineRule="auto"/>
              <w:rPr>
                <w:rFonts w:ascii="Times New Roman" w:hAnsi="Times New Roman" w:cs="Times New Roman"/>
                <w:sz w:val="24"/>
                <w:szCs w:val="24"/>
              </w:rPr>
            </w:pPr>
            <w:r w:rsidRPr="00FC7749">
              <w:rPr>
                <w:rFonts w:ascii="Times New Roman" w:hAnsi="Times New Roman" w:cs="Times New Roman"/>
                <w:sz w:val="24"/>
                <w:szCs w:val="24"/>
              </w:rPr>
              <w:t>Rodiklio pavadinimas, matmuo</w:t>
            </w:r>
          </w:p>
        </w:tc>
        <w:tc>
          <w:tcPr>
            <w:tcW w:w="1019" w:type="pct"/>
            <w:tcBorders>
              <w:top w:val="single" w:sz="4" w:space="0" w:color="000000"/>
              <w:left w:val="single" w:sz="4" w:space="0" w:color="000000"/>
              <w:bottom w:val="single" w:sz="4" w:space="0" w:color="000000"/>
              <w:right w:val="single" w:sz="4" w:space="0" w:color="000000"/>
            </w:tcBorders>
            <w:vAlign w:val="center"/>
            <w:hideMark/>
          </w:tcPr>
          <w:p w14:paraId="62145E51" w14:textId="77777777" w:rsidR="00F01350" w:rsidRPr="00FC7749" w:rsidRDefault="00F01350" w:rsidP="00273318">
            <w:pPr>
              <w:tabs>
                <w:tab w:val="left" w:pos="1134"/>
              </w:tabs>
              <w:spacing w:after="0" w:line="240" w:lineRule="auto"/>
              <w:ind w:left="-108"/>
              <w:jc w:val="center"/>
              <w:rPr>
                <w:rFonts w:ascii="Times New Roman" w:hAnsi="Times New Roman" w:cs="Times New Roman"/>
                <w:sz w:val="24"/>
                <w:szCs w:val="24"/>
              </w:rPr>
            </w:pPr>
            <w:r w:rsidRPr="00FC7749">
              <w:rPr>
                <w:rFonts w:ascii="Times New Roman" w:hAnsi="Times New Roman" w:cs="Times New Roman"/>
                <w:sz w:val="24"/>
                <w:szCs w:val="24"/>
              </w:rPr>
              <w:t xml:space="preserve">Reikalaujama rodiklio </w:t>
            </w:r>
          </w:p>
          <w:p w14:paraId="42733074" w14:textId="77777777" w:rsidR="00F01350" w:rsidRPr="00FC7749" w:rsidRDefault="00F01350" w:rsidP="00273318">
            <w:pPr>
              <w:tabs>
                <w:tab w:val="left" w:pos="1134"/>
              </w:tabs>
              <w:spacing w:after="0" w:line="240" w:lineRule="auto"/>
              <w:ind w:left="-108"/>
              <w:jc w:val="center"/>
              <w:rPr>
                <w:rFonts w:ascii="Times New Roman" w:hAnsi="Times New Roman" w:cs="Times New Roman"/>
                <w:sz w:val="24"/>
                <w:szCs w:val="24"/>
              </w:rPr>
            </w:pPr>
            <w:r w:rsidRPr="00FC7749">
              <w:rPr>
                <w:rFonts w:ascii="Times New Roman" w:hAnsi="Times New Roman" w:cs="Times New Roman"/>
                <w:sz w:val="24"/>
                <w:szCs w:val="24"/>
              </w:rPr>
              <w:t>Vertė*</w:t>
            </w:r>
          </w:p>
        </w:tc>
        <w:tc>
          <w:tcPr>
            <w:tcW w:w="1455" w:type="pct"/>
            <w:tcBorders>
              <w:top w:val="single" w:sz="4" w:space="0" w:color="000000"/>
              <w:left w:val="single" w:sz="4" w:space="0" w:color="000000"/>
              <w:bottom w:val="single" w:sz="4" w:space="0" w:color="000000"/>
              <w:right w:val="single" w:sz="4" w:space="0" w:color="000000"/>
            </w:tcBorders>
            <w:vAlign w:val="center"/>
            <w:hideMark/>
          </w:tcPr>
          <w:p w14:paraId="5816A29D" w14:textId="77777777" w:rsidR="00F01350" w:rsidRPr="00FC7749" w:rsidRDefault="00F01350" w:rsidP="00273318">
            <w:pPr>
              <w:tabs>
                <w:tab w:val="left" w:pos="1134"/>
              </w:tabs>
              <w:spacing w:after="0" w:line="240" w:lineRule="auto"/>
              <w:jc w:val="center"/>
              <w:rPr>
                <w:rFonts w:ascii="Times New Roman" w:hAnsi="Times New Roman" w:cs="Times New Roman"/>
                <w:sz w:val="24"/>
                <w:szCs w:val="24"/>
              </w:rPr>
            </w:pPr>
            <w:r w:rsidRPr="00FC7749">
              <w:rPr>
                <w:rFonts w:ascii="Times New Roman" w:hAnsi="Times New Roman" w:cs="Times New Roman"/>
                <w:sz w:val="24"/>
                <w:szCs w:val="24"/>
              </w:rPr>
              <w:t>Bandymo metodo žymuo (nurodytas arba lygiavertis standartas)</w:t>
            </w:r>
          </w:p>
        </w:tc>
      </w:tr>
      <w:tr w:rsidR="00F01350" w:rsidRPr="00FC7749" w14:paraId="725F8A7D" w14:textId="77777777" w:rsidTr="00273318">
        <w:trPr>
          <w:trHeight w:val="170"/>
        </w:trPr>
        <w:tc>
          <w:tcPr>
            <w:tcW w:w="236" w:type="pct"/>
            <w:tcBorders>
              <w:top w:val="single" w:sz="4" w:space="0" w:color="000000"/>
              <w:left w:val="single" w:sz="4" w:space="0" w:color="000000"/>
              <w:bottom w:val="single" w:sz="4" w:space="0" w:color="000000"/>
              <w:right w:val="single" w:sz="4" w:space="0" w:color="000000"/>
            </w:tcBorders>
            <w:hideMark/>
          </w:tcPr>
          <w:p w14:paraId="1B7D2F9E" w14:textId="77777777" w:rsidR="00F01350" w:rsidRPr="00FC7749" w:rsidRDefault="00F01350" w:rsidP="00273318">
            <w:pPr>
              <w:tabs>
                <w:tab w:val="left" w:pos="1134"/>
              </w:tabs>
              <w:spacing w:after="0" w:line="240" w:lineRule="auto"/>
              <w:jc w:val="center"/>
              <w:rPr>
                <w:rFonts w:ascii="Times New Roman" w:hAnsi="Times New Roman" w:cs="Times New Roman"/>
                <w:b/>
                <w:bCs/>
                <w:sz w:val="24"/>
                <w:szCs w:val="24"/>
              </w:rPr>
            </w:pPr>
            <w:r w:rsidRPr="00FC7749">
              <w:rPr>
                <w:rFonts w:ascii="Times New Roman" w:hAnsi="Times New Roman" w:cs="Times New Roman"/>
                <w:b/>
                <w:bCs/>
                <w:sz w:val="24"/>
                <w:szCs w:val="24"/>
              </w:rPr>
              <w:t>1.</w:t>
            </w:r>
          </w:p>
        </w:tc>
        <w:tc>
          <w:tcPr>
            <w:tcW w:w="4764" w:type="pct"/>
            <w:gridSpan w:val="3"/>
            <w:tcBorders>
              <w:top w:val="single" w:sz="4" w:space="0" w:color="000000"/>
              <w:left w:val="single" w:sz="4" w:space="0" w:color="000000"/>
              <w:bottom w:val="single" w:sz="4" w:space="0" w:color="000000"/>
              <w:right w:val="single" w:sz="4" w:space="0" w:color="000000"/>
            </w:tcBorders>
          </w:tcPr>
          <w:p w14:paraId="2C988628" w14:textId="77777777" w:rsidR="00F01350" w:rsidRPr="00FC7749" w:rsidRDefault="00F01350" w:rsidP="00273318">
            <w:pPr>
              <w:tabs>
                <w:tab w:val="left" w:pos="1134"/>
              </w:tabs>
              <w:spacing w:after="0" w:line="240" w:lineRule="auto"/>
              <w:rPr>
                <w:rStyle w:val="Heading1Char"/>
                <w:rFonts w:cs="Times New Roman"/>
                <w:bCs/>
                <w:szCs w:val="24"/>
                <w:highlight w:val="none"/>
              </w:rPr>
            </w:pPr>
            <w:r w:rsidRPr="00FC7749">
              <w:rPr>
                <w:rStyle w:val="Heading1Char"/>
                <w:rFonts w:cs="Times New Roman"/>
                <w:bCs/>
                <w:szCs w:val="24"/>
                <w:highlight w:val="none"/>
              </w:rPr>
              <w:t>Visa avalynė</w:t>
            </w:r>
          </w:p>
        </w:tc>
      </w:tr>
      <w:tr w:rsidR="00F01350" w:rsidRPr="00FC7749" w14:paraId="6B4FCF02" w14:textId="77777777" w:rsidTr="00273318">
        <w:trPr>
          <w:trHeight w:val="170"/>
        </w:trPr>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650D512" w14:textId="77777777" w:rsidR="00F01350" w:rsidRPr="00FC7749" w:rsidRDefault="00F01350" w:rsidP="00273318">
            <w:pPr>
              <w:tabs>
                <w:tab w:val="left" w:pos="1134"/>
              </w:tabs>
              <w:spacing w:after="0" w:line="240" w:lineRule="auto"/>
              <w:jc w:val="center"/>
              <w:rPr>
                <w:rFonts w:ascii="Times New Roman" w:hAnsi="Times New Roman" w:cs="Times New Roman"/>
                <w:sz w:val="24"/>
                <w:szCs w:val="24"/>
              </w:rPr>
            </w:pPr>
            <w:r w:rsidRPr="00FC7749">
              <w:rPr>
                <w:rFonts w:ascii="Times New Roman" w:hAnsi="Times New Roman" w:cs="Times New Roman"/>
                <w:sz w:val="24"/>
                <w:szCs w:val="24"/>
              </w:rPr>
              <w:t>1.1</w:t>
            </w:r>
          </w:p>
        </w:tc>
        <w:tc>
          <w:tcPr>
            <w:tcW w:w="229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60AF086" w14:textId="77777777" w:rsidR="00F01350" w:rsidRPr="00FC7749" w:rsidRDefault="00F01350" w:rsidP="00273318">
            <w:pPr>
              <w:tabs>
                <w:tab w:val="left" w:pos="1134"/>
              </w:tabs>
              <w:spacing w:after="0" w:line="240" w:lineRule="auto"/>
              <w:rPr>
                <w:rFonts w:ascii="Times New Roman" w:hAnsi="Times New Roman" w:cs="Times New Roman"/>
                <w:sz w:val="24"/>
                <w:szCs w:val="24"/>
              </w:rPr>
            </w:pPr>
            <w:r w:rsidRPr="00FC7749">
              <w:rPr>
                <w:rFonts w:ascii="Times New Roman" w:hAnsi="Times New Roman" w:cs="Times New Roman"/>
                <w:sz w:val="24"/>
                <w:szCs w:val="24"/>
              </w:rPr>
              <w:t>Viršaus ir pado sukibimo stipris, N/mm</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1CBA2E7B" w14:textId="77777777" w:rsidR="00F01350" w:rsidRPr="00FC7749" w:rsidRDefault="00F01350" w:rsidP="00273318">
            <w:pPr>
              <w:tabs>
                <w:tab w:val="left" w:pos="34"/>
                <w:tab w:val="left" w:pos="1134"/>
              </w:tabs>
              <w:spacing w:after="0" w:line="240" w:lineRule="auto"/>
              <w:jc w:val="center"/>
              <w:rPr>
                <w:rFonts w:ascii="Times New Roman" w:hAnsi="Times New Roman" w:cs="Times New Roman"/>
                <w:sz w:val="24"/>
                <w:szCs w:val="24"/>
              </w:rPr>
            </w:pPr>
            <w:r w:rsidRPr="00FC7749">
              <w:rPr>
                <w:rFonts w:ascii="Times New Roman" w:hAnsi="Times New Roman" w:cs="Times New Roman"/>
                <w:sz w:val="24"/>
                <w:szCs w:val="24"/>
              </w:rPr>
              <w:t>≥ 5</w:t>
            </w:r>
          </w:p>
        </w:tc>
        <w:tc>
          <w:tcPr>
            <w:tcW w:w="145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2D95EA71" w14:textId="77777777" w:rsidR="00F01350" w:rsidRPr="00FC7749" w:rsidRDefault="00F01350" w:rsidP="00273318">
            <w:pPr>
              <w:tabs>
                <w:tab w:val="left" w:pos="601"/>
              </w:tabs>
              <w:spacing w:after="0" w:line="240" w:lineRule="auto"/>
              <w:ind w:left="-108" w:firstLine="142"/>
              <w:rPr>
                <w:rFonts w:ascii="Times New Roman" w:hAnsi="Times New Roman" w:cs="Times New Roman"/>
                <w:spacing w:val="-2"/>
                <w:sz w:val="24"/>
                <w:szCs w:val="24"/>
              </w:rPr>
            </w:pPr>
            <w:r w:rsidRPr="00FC7749">
              <w:rPr>
                <w:rFonts w:ascii="Times New Roman" w:hAnsi="Times New Roman" w:cs="Times New Roman"/>
                <w:spacing w:val="-2"/>
                <w:sz w:val="24"/>
                <w:szCs w:val="24"/>
              </w:rPr>
              <w:t>LST EN ISO 20344:2022, 5.2 p.</w:t>
            </w:r>
          </w:p>
        </w:tc>
      </w:tr>
      <w:tr w:rsidR="00F01350" w:rsidRPr="00FC7749" w14:paraId="19BD5408" w14:textId="77777777" w:rsidTr="00273318">
        <w:trPr>
          <w:trHeight w:val="170"/>
        </w:trPr>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FC57762" w14:textId="77777777" w:rsidR="00F01350" w:rsidRPr="00FC7749" w:rsidRDefault="00F01350" w:rsidP="00273318">
            <w:pPr>
              <w:tabs>
                <w:tab w:val="left" w:pos="1134"/>
              </w:tabs>
              <w:spacing w:after="0" w:line="240" w:lineRule="auto"/>
              <w:jc w:val="center"/>
              <w:rPr>
                <w:rFonts w:ascii="Times New Roman" w:hAnsi="Times New Roman" w:cs="Times New Roman"/>
                <w:sz w:val="24"/>
                <w:szCs w:val="24"/>
              </w:rPr>
            </w:pPr>
            <w:r w:rsidRPr="00FC7749">
              <w:rPr>
                <w:rFonts w:ascii="Times New Roman" w:hAnsi="Times New Roman" w:cs="Times New Roman"/>
                <w:sz w:val="24"/>
                <w:szCs w:val="24"/>
              </w:rPr>
              <w:t>1.2</w:t>
            </w:r>
          </w:p>
        </w:tc>
        <w:tc>
          <w:tcPr>
            <w:tcW w:w="22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581EDF4"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b/>
                <w:spacing w:val="-10"/>
                <w:kern w:val="28"/>
                <w:sz w:val="24"/>
                <w:szCs w:val="24"/>
              </w:rPr>
            </w:pPr>
            <w:r w:rsidRPr="00FC7749">
              <w:rPr>
                <w:rFonts w:ascii="Times New Roman" w:eastAsiaTheme="majorEastAsia" w:hAnsi="Times New Roman" w:cs="Times New Roman"/>
                <w:spacing w:val="-10"/>
                <w:kern w:val="28"/>
                <w:sz w:val="24"/>
                <w:szCs w:val="24"/>
              </w:rPr>
              <w:t>Tarpsluoksnio sukibimo stiprumas,  N/mm</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926D26" w14:textId="77777777" w:rsidR="00F01350" w:rsidRPr="00FC7749" w:rsidRDefault="00F01350" w:rsidP="00273318">
            <w:pPr>
              <w:tabs>
                <w:tab w:val="left" w:pos="34"/>
                <w:tab w:val="left" w:pos="187"/>
                <w:tab w:val="left" w:pos="1134"/>
              </w:tabs>
              <w:spacing w:after="0" w:line="240" w:lineRule="auto"/>
              <w:jc w:val="center"/>
              <w:rPr>
                <w:rFonts w:ascii="Times New Roman" w:hAnsi="Times New Roman" w:cs="Times New Roman"/>
                <w:sz w:val="24"/>
                <w:szCs w:val="24"/>
              </w:rPr>
            </w:pPr>
            <w:r w:rsidRPr="00FC7749">
              <w:rPr>
                <w:rFonts w:ascii="Times New Roman" w:eastAsiaTheme="majorEastAsia" w:hAnsi="Times New Roman" w:cs="Times New Roman"/>
                <w:spacing w:val="-10"/>
                <w:kern w:val="28"/>
                <w:sz w:val="24"/>
                <w:szCs w:val="24"/>
              </w:rPr>
              <w:t xml:space="preserve">≥ 6 </w:t>
            </w:r>
          </w:p>
        </w:tc>
        <w:tc>
          <w:tcPr>
            <w:tcW w:w="145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723DE5" w14:textId="77777777" w:rsidR="00F01350" w:rsidRPr="00FC7749" w:rsidRDefault="00F01350" w:rsidP="00273318">
            <w:pPr>
              <w:tabs>
                <w:tab w:val="left" w:pos="601"/>
              </w:tabs>
              <w:spacing w:after="0" w:line="240" w:lineRule="auto"/>
              <w:ind w:left="-108" w:firstLine="142"/>
              <w:rPr>
                <w:rFonts w:ascii="Times New Roman" w:hAnsi="Times New Roman" w:cs="Times New Roman"/>
                <w:spacing w:val="-2"/>
                <w:sz w:val="24"/>
                <w:szCs w:val="24"/>
              </w:rPr>
            </w:pPr>
            <w:r w:rsidRPr="00FC7749">
              <w:rPr>
                <w:rFonts w:ascii="Times New Roman" w:hAnsi="Times New Roman" w:cs="Times New Roman"/>
                <w:spacing w:val="-2"/>
                <w:sz w:val="24"/>
                <w:szCs w:val="24"/>
              </w:rPr>
              <w:t>LST EN ISO 20344:2022, 5.2 p.</w:t>
            </w:r>
          </w:p>
        </w:tc>
      </w:tr>
      <w:tr w:rsidR="00F01350" w:rsidRPr="00FC7749" w14:paraId="0BBEBD08" w14:textId="77777777" w:rsidTr="00273318">
        <w:trPr>
          <w:trHeight w:val="170"/>
        </w:trPr>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F4D8895" w14:textId="77777777" w:rsidR="00F01350" w:rsidRPr="00FC7749" w:rsidRDefault="00F01350" w:rsidP="00273318">
            <w:pPr>
              <w:tabs>
                <w:tab w:val="left" w:pos="1134"/>
              </w:tabs>
              <w:spacing w:after="0" w:line="240" w:lineRule="auto"/>
              <w:jc w:val="center"/>
              <w:rPr>
                <w:rFonts w:ascii="Times New Roman" w:hAnsi="Times New Roman" w:cs="Times New Roman"/>
                <w:sz w:val="24"/>
                <w:szCs w:val="24"/>
              </w:rPr>
            </w:pPr>
            <w:r w:rsidRPr="00FC7749">
              <w:rPr>
                <w:rFonts w:ascii="Times New Roman" w:hAnsi="Times New Roman" w:cs="Times New Roman"/>
                <w:sz w:val="24"/>
                <w:szCs w:val="24"/>
              </w:rPr>
              <w:t>1.3</w:t>
            </w:r>
          </w:p>
        </w:tc>
        <w:tc>
          <w:tcPr>
            <w:tcW w:w="2290" w:type="pct"/>
            <w:tcBorders>
              <w:bottom w:val="dashed" w:sz="4" w:space="0" w:color="000000"/>
            </w:tcBorders>
            <w:shd w:val="clear" w:color="auto" w:fill="FFFFFF" w:themeFill="background1"/>
          </w:tcPr>
          <w:p w14:paraId="2C7D6F28"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Calibri" w:hAnsi="Times New Roman" w:cs="Times New Roman"/>
                <w:sz w:val="24"/>
                <w:szCs w:val="24"/>
                <w:lang w:bidi="en-US"/>
              </w:rPr>
              <w:t>Šilumos izoliacija, ºC</w:t>
            </w:r>
          </w:p>
        </w:tc>
        <w:tc>
          <w:tcPr>
            <w:tcW w:w="1019" w:type="pct"/>
            <w:tcBorders>
              <w:bottom w:val="dashed" w:sz="4" w:space="0" w:color="000000"/>
            </w:tcBorders>
            <w:shd w:val="clear" w:color="auto" w:fill="FFFFFF" w:themeFill="background1"/>
            <w:vAlign w:val="center"/>
          </w:tcPr>
          <w:p w14:paraId="631E1FC1" w14:textId="77777777" w:rsidR="00F01350" w:rsidRPr="00FC7749" w:rsidRDefault="00F01350" w:rsidP="00273318">
            <w:pPr>
              <w:suppressAutoHyphens/>
              <w:autoSpaceDN w:val="0"/>
              <w:spacing w:after="0" w:line="240" w:lineRule="auto"/>
              <w:jc w:val="center"/>
              <w:textAlignment w:val="baseline"/>
              <w:rPr>
                <w:rFonts w:ascii="Times New Roman" w:eastAsia="Calibri" w:hAnsi="Times New Roman" w:cs="Times New Roman"/>
                <w:sz w:val="24"/>
                <w:szCs w:val="24"/>
                <w:lang w:bidi="en-US"/>
              </w:rPr>
            </w:pPr>
            <w:r w:rsidRPr="00FC7749">
              <w:rPr>
                <w:rFonts w:ascii="Times New Roman" w:eastAsia="Calibri" w:hAnsi="Times New Roman" w:cs="Times New Roman"/>
                <w:sz w:val="24"/>
                <w:szCs w:val="24"/>
                <w:lang w:bidi="en-US"/>
              </w:rPr>
              <w:t>≤22</w:t>
            </w:r>
          </w:p>
          <w:p w14:paraId="15B5213B" w14:textId="77777777" w:rsidR="00F01350" w:rsidRPr="00FC7749" w:rsidRDefault="00F01350" w:rsidP="00273318">
            <w:pPr>
              <w:tabs>
                <w:tab w:val="left" w:pos="34"/>
                <w:tab w:val="left" w:pos="187"/>
                <w:tab w:val="left" w:pos="1134"/>
              </w:tabs>
              <w:spacing w:after="0" w:line="240" w:lineRule="auto"/>
              <w:jc w:val="center"/>
              <w:rPr>
                <w:rFonts w:ascii="Times New Roman" w:hAnsi="Times New Roman" w:cs="Times New Roman"/>
                <w:sz w:val="24"/>
                <w:szCs w:val="24"/>
              </w:rPr>
            </w:pPr>
            <w:r w:rsidRPr="00FC7749">
              <w:rPr>
                <w:rFonts w:ascii="Times New Roman" w:eastAsia="Times New Roman" w:hAnsi="Times New Roman" w:cs="Times New Roman"/>
                <w:sz w:val="24"/>
                <w:szCs w:val="24"/>
                <w:lang w:bidi="en-US"/>
              </w:rPr>
              <w:t>(žymėjimas HI)</w:t>
            </w:r>
          </w:p>
        </w:tc>
        <w:tc>
          <w:tcPr>
            <w:tcW w:w="1455" w:type="pct"/>
            <w:tcBorders>
              <w:bottom w:val="dashed" w:sz="4" w:space="0" w:color="000000"/>
            </w:tcBorders>
            <w:shd w:val="clear" w:color="auto" w:fill="FFFFFF" w:themeFill="background1"/>
            <w:vAlign w:val="center"/>
          </w:tcPr>
          <w:p w14:paraId="60C8A069" w14:textId="77777777" w:rsidR="00F01350" w:rsidRPr="00FC7749" w:rsidRDefault="00F01350" w:rsidP="00273318">
            <w:pPr>
              <w:tabs>
                <w:tab w:val="left" w:pos="601"/>
              </w:tabs>
              <w:spacing w:after="0" w:line="240" w:lineRule="auto"/>
              <w:ind w:left="-108" w:firstLine="142"/>
              <w:rPr>
                <w:rFonts w:ascii="Times New Roman" w:hAnsi="Times New Roman" w:cs="Times New Roman"/>
                <w:spacing w:val="-2"/>
                <w:sz w:val="24"/>
                <w:szCs w:val="24"/>
              </w:rPr>
            </w:pPr>
            <w:r w:rsidRPr="00FC7749">
              <w:rPr>
                <w:rFonts w:ascii="Times New Roman" w:eastAsia="Calibri" w:hAnsi="Times New Roman" w:cs="Times New Roman"/>
                <w:spacing w:val="-2"/>
                <w:sz w:val="24"/>
                <w:szCs w:val="24"/>
                <w:lang w:bidi="en-US"/>
              </w:rPr>
              <w:t>LST EN ISO 20344:2022, 5.15 p.</w:t>
            </w:r>
          </w:p>
        </w:tc>
      </w:tr>
      <w:tr w:rsidR="00F01350" w:rsidRPr="00FC7749" w14:paraId="52DA1C60" w14:textId="77777777" w:rsidTr="00273318">
        <w:trPr>
          <w:trHeight w:val="170"/>
        </w:trPr>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F668A10" w14:textId="77777777" w:rsidR="00F01350" w:rsidRPr="00FC7749" w:rsidRDefault="00F01350" w:rsidP="00273318">
            <w:pPr>
              <w:tabs>
                <w:tab w:val="left" w:pos="1134"/>
              </w:tabs>
              <w:spacing w:after="0" w:line="240" w:lineRule="auto"/>
              <w:jc w:val="center"/>
              <w:rPr>
                <w:rFonts w:ascii="Times New Roman" w:hAnsi="Times New Roman" w:cs="Times New Roman"/>
                <w:sz w:val="24"/>
                <w:szCs w:val="24"/>
              </w:rPr>
            </w:pPr>
            <w:r w:rsidRPr="00FC7749">
              <w:rPr>
                <w:rFonts w:ascii="Times New Roman" w:hAnsi="Times New Roman" w:cs="Times New Roman"/>
                <w:sz w:val="24"/>
                <w:szCs w:val="24"/>
              </w:rPr>
              <w:t>1.4</w:t>
            </w:r>
          </w:p>
        </w:tc>
        <w:tc>
          <w:tcPr>
            <w:tcW w:w="2290" w:type="pct"/>
            <w:tcBorders>
              <w:bottom w:val="dashed" w:sz="4" w:space="0" w:color="000000"/>
            </w:tcBorders>
            <w:shd w:val="clear" w:color="auto" w:fill="FFFFFF" w:themeFill="background1"/>
          </w:tcPr>
          <w:p w14:paraId="0BCB5D76" w14:textId="77777777" w:rsidR="00F01350" w:rsidRPr="00FC7749" w:rsidRDefault="00F01350" w:rsidP="00273318">
            <w:pPr>
              <w:tabs>
                <w:tab w:val="left" w:pos="1134"/>
              </w:tabs>
              <w:spacing w:after="80" w:line="256" w:lineRule="auto"/>
              <w:contextualSpacing/>
              <w:rPr>
                <w:rFonts w:ascii="Times New Roman" w:eastAsia="Calibri" w:hAnsi="Times New Roman" w:cs="Times New Roman"/>
                <w:sz w:val="24"/>
                <w:szCs w:val="24"/>
                <w:lang w:bidi="en-US"/>
              </w:rPr>
            </w:pPr>
            <w:r w:rsidRPr="00FC7749">
              <w:rPr>
                <w:rFonts w:ascii="Times New Roman" w:eastAsia="Calibri" w:hAnsi="Times New Roman" w:cs="Times New Roman"/>
                <w:sz w:val="24"/>
                <w:szCs w:val="24"/>
                <w:lang w:bidi="en-US"/>
              </w:rPr>
              <w:t>Šalčio izoliacija, ºC</w:t>
            </w:r>
          </w:p>
        </w:tc>
        <w:tc>
          <w:tcPr>
            <w:tcW w:w="1019" w:type="pct"/>
            <w:tcBorders>
              <w:bottom w:val="dashed" w:sz="4" w:space="0" w:color="000000"/>
            </w:tcBorders>
            <w:shd w:val="clear" w:color="auto" w:fill="FFFFFF" w:themeFill="background1"/>
            <w:vAlign w:val="center"/>
          </w:tcPr>
          <w:p w14:paraId="13CD1C96" w14:textId="77777777" w:rsidR="00F01350" w:rsidRPr="00FC7749" w:rsidRDefault="00F01350" w:rsidP="00273318">
            <w:pPr>
              <w:suppressAutoHyphens/>
              <w:autoSpaceDN w:val="0"/>
              <w:spacing w:after="0" w:line="240" w:lineRule="auto"/>
              <w:jc w:val="center"/>
              <w:textAlignment w:val="baseline"/>
              <w:rPr>
                <w:rFonts w:ascii="Times New Roman" w:eastAsia="Calibri" w:hAnsi="Times New Roman" w:cs="Times New Roman"/>
                <w:sz w:val="24"/>
                <w:szCs w:val="24"/>
                <w:lang w:bidi="en-US"/>
              </w:rPr>
            </w:pPr>
            <w:r w:rsidRPr="00FC7749">
              <w:rPr>
                <w:rFonts w:ascii="Times New Roman" w:eastAsia="Calibri" w:hAnsi="Times New Roman" w:cs="Times New Roman"/>
                <w:sz w:val="24"/>
                <w:szCs w:val="24"/>
                <w:lang w:bidi="en-US"/>
              </w:rPr>
              <w:t>≤6</w:t>
            </w:r>
          </w:p>
          <w:p w14:paraId="3ECE5A1E" w14:textId="77777777" w:rsidR="00F01350" w:rsidRPr="00FC7749" w:rsidRDefault="00F01350" w:rsidP="00273318">
            <w:pPr>
              <w:suppressAutoHyphens/>
              <w:autoSpaceDN w:val="0"/>
              <w:spacing w:after="0" w:line="240" w:lineRule="auto"/>
              <w:jc w:val="center"/>
              <w:textAlignment w:val="baseline"/>
              <w:rPr>
                <w:rFonts w:ascii="Times New Roman" w:eastAsia="Calibri" w:hAnsi="Times New Roman" w:cs="Times New Roman"/>
                <w:sz w:val="24"/>
                <w:szCs w:val="24"/>
                <w:lang w:bidi="en-US"/>
              </w:rPr>
            </w:pPr>
            <w:r w:rsidRPr="00FC7749">
              <w:rPr>
                <w:rFonts w:ascii="Times New Roman" w:eastAsia="Times New Roman" w:hAnsi="Times New Roman" w:cs="Times New Roman"/>
                <w:sz w:val="24"/>
                <w:szCs w:val="24"/>
                <w:lang w:bidi="en-US"/>
              </w:rPr>
              <w:t>(žymėjimas CI)</w:t>
            </w:r>
          </w:p>
        </w:tc>
        <w:tc>
          <w:tcPr>
            <w:tcW w:w="1455" w:type="pct"/>
            <w:tcBorders>
              <w:bottom w:val="dashed" w:sz="4" w:space="0" w:color="000000"/>
            </w:tcBorders>
            <w:shd w:val="clear" w:color="auto" w:fill="FFFFFF" w:themeFill="background1"/>
            <w:vAlign w:val="center"/>
          </w:tcPr>
          <w:p w14:paraId="0D641083" w14:textId="77777777" w:rsidR="00F01350" w:rsidRPr="00FC7749" w:rsidRDefault="00F01350" w:rsidP="00273318">
            <w:pPr>
              <w:tabs>
                <w:tab w:val="left" w:pos="601"/>
              </w:tabs>
              <w:spacing w:after="0" w:line="240" w:lineRule="auto"/>
              <w:ind w:left="-108" w:firstLine="142"/>
              <w:rPr>
                <w:rFonts w:ascii="Times New Roman" w:eastAsia="Calibri" w:hAnsi="Times New Roman" w:cs="Times New Roman"/>
                <w:spacing w:val="-2"/>
                <w:sz w:val="24"/>
                <w:szCs w:val="24"/>
                <w:lang w:bidi="en-US"/>
              </w:rPr>
            </w:pPr>
            <w:r w:rsidRPr="00FC7749">
              <w:rPr>
                <w:rFonts w:ascii="Times New Roman" w:eastAsia="Calibri" w:hAnsi="Times New Roman" w:cs="Times New Roman"/>
                <w:spacing w:val="-2"/>
                <w:sz w:val="24"/>
                <w:szCs w:val="24"/>
                <w:lang w:bidi="en-US"/>
              </w:rPr>
              <w:t>LST EN ISO 20344:2022, 5.16 p.</w:t>
            </w:r>
          </w:p>
        </w:tc>
      </w:tr>
      <w:tr w:rsidR="00F01350" w:rsidRPr="00FC7749" w14:paraId="09AC64FE" w14:textId="77777777" w:rsidTr="00273318">
        <w:trPr>
          <w:trHeight w:val="170"/>
        </w:trPr>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47F5DDA" w14:textId="77777777" w:rsidR="00F01350" w:rsidRPr="00FC7749" w:rsidRDefault="00F01350" w:rsidP="00273318">
            <w:pPr>
              <w:tabs>
                <w:tab w:val="left" w:pos="1134"/>
              </w:tabs>
              <w:spacing w:after="0" w:line="240" w:lineRule="auto"/>
              <w:jc w:val="center"/>
              <w:rPr>
                <w:rFonts w:ascii="Times New Roman" w:hAnsi="Times New Roman" w:cs="Times New Roman"/>
                <w:sz w:val="24"/>
                <w:szCs w:val="24"/>
              </w:rPr>
            </w:pPr>
            <w:r w:rsidRPr="00FC7749">
              <w:rPr>
                <w:rFonts w:ascii="Times New Roman" w:hAnsi="Times New Roman" w:cs="Times New Roman"/>
                <w:sz w:val="24"/>
                <w:szCs w:val="24"/>
              </w:rPr>
              <w:t>1.5</w:t>
            </w:r>
          </w:p>
        </w:tc>
        <w:tc>
          <w:tcPr>
            <w:tcW w:w="2290" w:type="pct"/>
            <w:tcBorders>
              <w:bottom w:val="dashed" w:sz="4" w:space="0" w:color="000000"/>
            </w:tcBorders>
            <w:shd w:val="clear" w:color="auto" w:fill="FFFFFF" w:themeFill="background1"/>
          </w:tcPr>
          <w:p w14:paraId="754038E7" w14:textId="77777777" w:rsidR="00F01350" w:rsidRPr="00FC7749" w:rsidRDefault="00F01350" w:rsidP="00273318">
            <w:pPr>
              <w:tabs>
                <w:tab w:val="left" w:pos="1134"/>
              </w:tabs>
              <w:spacing w:after="80" w:line="256" w:lineRule="auto"/>
              <w:contextualSpacing/>
              <w:rPr>
                <w:rFonts w:ascii="Times New Roman" w:eastAsia="Calibri" w:hAnsi="Times New Roman" w:cs="Times New Roman"/>
                <w:sz w:val="24"/>
                <w:szCs w:val="24"/>
                <w:lang w:bidi="en-US"/>
              </w:rPr>
            </w:pPr>
            <w:r w:rsidRPr="00FC7749">
              <w:rPr>
                <w:rFonts w:ascii="Times New Roman" w:eastAsiaTheme="majorEastAsia" w:hAnsi="Times New Roman" w:cs="Times New Roman"/>
                <w:spacing w:val="-10"/>
                <w:kern w:val="28"/>
                <w:sz w:val="24"/>
                <w:szCs w:val="24"/>
              </w:rPr>
              <w:t>Energijos absorbcija užkulnio srityje, J</w:t>
            </w:r>
          </w:p>
        </w:tc>
        <w:tc>
          <w:tcPr>
            <w:tcW w:w="1019" w:type="pct"/>
            <w:tcBorders>
              <w:bottom w:val="dashed" w:sz="4" w:space="0" w:color="000000"/>
            </w:tcBorders>
            <w:shd w:val="clear" w:color="auto" w:fill="FFFFFF" w:themeFill="background1"/>
            <w:vAlign w:val="center"/>
          </w:tcPr>
          <w:p w14:paraId="3BD3E569" w14:textId="77777777" w:rsidR="00F01350" w:rsidRPr="00FC7749" w:rsidRDefault="00F01350" w:rsidP="00273318">
            <w:pPr>
              <w:tabs>
                <w:tab w:val="left" w:pos="34"/>
                <w:tab w:val="left" w:pos="187"/>
                <w:tab w:val="left" w:pos="1134"/>
              </w:tabs>
              <w:spacing w:after="0" w:line="240" w:lineRule="auto"/>
              <w:jc w:val="center"/>
              <w:rPr>
                <w:rFonts w:ascii="Times New Roman" w:hAnsi="Times New Roman" w:cs="Times New Roman"/>
                <w:sz w:val="24"/>
                <w:szCs w:val="24"/>
              </w:rPr>
            </w:pPr>
            <w:r w:rsidRPr="00FC7749">
              <w:rPr>
                <w:rFonts w:ascii="Times New Roman" w:hAnsi="Times New Roman" w:cs="Times New Roman"/>
                <w:sz w:val="24"/>
                <w:szCs w:val="24"/>
              </w:rPr>
              <w:t>≥ 30</w:t>
            </w:r>
          </w:p>
          <w:p w14:paraId="4B14D1C6" w14:textId="77777777" w:rsidR="00F01350" w:rsidRPr="00FC7749" w:rsidRDefault="00F01350" w:rsidP="00273318">
            <w:pPr>
              <w:suppressAutoHyphens/>
              <w:autoSpaceDN w:val="0"/>
              <w:spacing w:after="0" w:line="240" w:lineRule="auto"/>
              <w:jc w:val="center"/>
              <w:textAlignment w:val="baseline"/>
              <w:rPr>
                <w:rFonts w:ascii="Times New Roman" w:eastAsia="Calibri" w:hAnsi="Times New Roman" w:cs="Times New Roman"/>
                <w:sz w:val="24"/>
                <w:szCs w:val="24"/>
                <w:lang w:bidi="en-US"/>
              </w:rPr>
            </w:pPr>
            <w:r w:rsidRPr="00FC7749">
              <w:rPr>
                <w:rFonts w:ascii="Times New Roman" w:hAnsi="Times New Roman" w:cs="Times New Roman"/>
                <w:sz w:val="24"/>
                <w:szCs w:val="24"/>
              </w:rPr>
              <w:t>(žymėjimas E)</w:t>
            </w:r>
          </w:p>
        </w:tc>
        <w:tc>
          <w:tcPr>
            <w:tcW w:w="1455" w:type="pct"/>
            <w:tcBorders>
              <w:bottom w:val="dashed" w:sz="4" w:space="0" w:color="000000"/>
            </w:tcBorders>
            <w:shd w:val="clear" w:color="auto" w:fill="FFFFFF" w:themeFill="background1"/>
            <w:vAlign w:val="center"/>
          </w:tcPr>
          <w:p w14:paraId="78C07098" w14:textId="77777777" w:rsidR="00F01350" w:rsidRPr="00FC7749" w:rsidRDefault="00F01350" w:rsidP="00273318">
            <w:pPr>
              <w:tabs>
                <w:tab w:val="left" w:pos="601"/>
              </w:tabs>
              <w:spacing w:after="0" w:line="240" w:lineRule="auto"/>
              <w:ind w:left="-108" w:firstLine="142"/>
              <w:rPr>
                <w:rFonts w:ascii="Times New Roman" w:eastAsia="Calibri" w:hAnsi="Times New Roman" w:cs="Times New Roman"/>
                <w:spacing w:val="-2"/>
                <w:sz w:val="24"/>
                <w:szCs w:val="24"/>
                <w:lang w:bidi="en-US"/>
              </w:rPr>
            </w:pPr>
            <w:r w:rsidRPr="00FC7749">
              <w:rPr>
                <w:rFonts w:ascii="Times New Roman" w:hAnsi="Times New Roman" w:cs="Times New Roman"/>
                <w:spacing w:val="-2"/>
                <w:sz w:val="24"/>
                <w:szCs w:val="24"/>
              </w:rPr>
              <w:t>LST EN ISO 20344:2022, 5.17 p.</w:t>
            </w:r>
          </w:p>
        </w:tc>
      </w:tr>
      <w:tr w:rsidR="00F01350" w:rsidRPr="00FC7749" w14:paraId="057E6EC0" w14:textId="77777777" w:rsidTr="00273318">
        <w:trPr>
          <w:trHeight w:val="170"/>
        </w:trPr>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5AB1BCC" w14:textId="77777777" w:rsidR="00F01350" w:rsidRPr="00FC7749" w:rsidRDefault="00F01350" w:rsidP="00273318">
            <w:pPr>
              <w:tabs>
                <w:tab w:val="left" w:pos="1134"/>
              </w:tabs>
              <w:spacing w:after="0" w:line="240" w:lineRule="auto"/>
              <w:jc w:val="center"/>
              <w:rPr>
                <w:rFonts w:ascii="Times New Roman" w:hAnsi="Times New Roman" w:cs="Times New Roman"/>
                <w:sz w:val="24"/>
                <w:szCs w:val="24"/>
              </w:rPr>
            </w:pPr>
            <w:r w:rsidRPr="00FC7749">
              <w:rPr>
                <w:rFonts w:ascii="Times New Roman" w:hAnsi="Times New Roman" w:cs="Times New Roman"/>
                <w:sz w:val="24"/>
                <w:szCs w:val="24"/>
              </w:rPr>
              <w:t>1.6</w:t>
            </w:r>
          </w:p>
        </w:tc>
        <w:tc>
          <w:tcPr>
            <w:tcW w:w="229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0562B71"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b/>
                <w:spacing w:val="-10"/>
                <w:kern w:val="28"/>
                <w:sz w:val="24"/>
                <w:szCs w:val="24"/>
              </w:rPr>
            </w:pPr>
            <w:r w:rsidRPr="00FC7749">
              <w:rPr>
                <w:rFonts w:ascii="Times New Roman" w:eastAsiaTheme="majorEastAsia" w:hAnsi="Times New Roman" w:cs="Times New Roman"/>
                <w:spacing w:val="-10"/>
                <w:kern w:val="28"/>
                <w:sz w:val="24"/>
                <w:szCs w:val="24"/>
              </w:rPr>
              <w:t>Pusporės svoris su įklote ir raišteliais (42 dydžio), g</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04CD48B9" w14:textId="77777777" w:rsidR="00F01350" w:rsidRPr="00FC7749" w:rsidRDefault="00F01350" w:rsidP="00273318">
            <w:pPr>
              <w:tabs>
                <w:tab w:val="left" w:pos="34"/>
                <w:tab w:val="left" w:pos="1134"/>
              </w:tabs>
              <w:spacing w:after="0" w:line="240" w:lineRule="auto"/>
              <w:ind w:right="-108"/>
              <w:jc w:val="center"/>
              <w:rPr>
                <w:rFonts w:ascii="Times New Roman" w:hAnsi="Times New Roman" w:cs="Times New Roman"/>
                <w:sz w:val="24"/>
                <w:szCs w:val="24"/>
              </w:rPr>
            </w:pPr>
            <w:r w:rsidRPr="00FC7749">
              <w:rPr>
                <w:rFonts w:ascii="Times New Roman" w:hAnsi="Times New Roman" w:cs="Times New Roman"/>
                <w:sz w:val="24"/>
                <w:szCs w:val="24"/>
              </w:rPr>
              <w:t>≤ 500</w:t>
            </w:r>
          </w:p>
        </w:tc>
        <w:tc>
          <w:tcPr>
            <w:tcW w:w="145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526B9D4D" w14:textId="77777777" w:rsidR="00F01350" w:rsidRPr="00FC7749" w:rsidRDefault="00F01350" w:rsidP="00273318">
            <w:pPr>
              <w:tabs>
                <w:tab w:val="left" w:pos="1134"/>
              </w:tabs>
              <w:spacing w:after="0" w:line="240" w:lineRule="auto"/>
              <w:jc w:val="center"/>
              <w:rPr>
                <w:rFonts w:ascii="Times New Roman" w:hAnsi="Times New Roman" w:cs="Times New Roman"/>
                <w:sz w:val="24"/>
                <w:szCs w:val="24"/>
              </w:rPr>
            </w:pPr>
            <w:r w:rsidRPr="00FC7749">
              <w:rPr>
                <w:rFonts w:ascii="Times New Roman" w:hAnsi="Times New Roman" w:cs="Times New Roman"/>
                <w:sz w:val="24"/>
                <w:szCs w:val="24"/>
              </w:rPr>
              <w:t>–</w:t>
            </w:r>
          </w:p>
        </w:tc>
      </w:tr>
      <w:tr w:rsidR="00F01350" w:rsidRPr="00FC7749" w14:paraId="70DBEECF" w14:textId="77777777" w:rsidTr="00273318">
        <w:trPr>
          <w:trHeight w:val="170"/>
        </w:trPr>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E6B6BED" w14:textId="77777777" w:rsidR="00F01350" w:rsidRPr="00FC7749" w:rsidRDefault="00F01350" w:rsidP="00273318">
            <w:pPr>
              <w:tabs>
                <w:tab w:val="left" w:pos="1134"/>
              </w:tabs>
              <w:spacing w:after="80" w:line="256" w:lineRule="auto"/>
              <w:contextualSpacing/>
              <w:rPr>
                <w:rFonts w:ascii="Times New Roman" w:eastAsia="Calibri" w:hAnsi="Times New Roman" w:cs="Times New Roman"/>
                <w:b/>
                <w:bCs/>
                <w:spacing w:val="-10"/>
                <w:kern w:val="28"/>
                <w:sz w:val="24"/>
                <w:szCs w:val="24"/>
              </w:rPr>
            </w:pPr>
            <w:r w:rsidRPr="00FC7749">
              <w:rPr>
                <w:rFonts w:ascii="Times New Roman" w:eastAsia="Calibri" w:hAnsi="Times New Roman" w:cs="Times New Roman"/>
                <w:b/>
                <w:bCs/>
                <w:spacing w:val="-10"/>
                <w:kern w:val="28"/>
                <w:sz w:val="24"/>
                <w:szCs w:val="24"/>
              </w:rPr>
              <w:lastRenderedPageBreak/>
              <w:t>2.</w:t>
            </w:r>
          </w:p>
        </w:tc>
        <w:tc>
          <w:tcPr>
            <w:tcW w:w="229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A185B6E" w14:textId="77777777" w:rsidR="00F01350" w:rsidRPr="00FC7749" w:rsidRDefault="00F01350" w:rsidP="00273318">
            <w:pPr>
              <w:tabs>
                <w:tab w:val="left" w:pos="1134"/>
              </w:tabs>
              <w:spacing w:after="80" w:line="256" w:lineRule="auto"/>
              <w:contextualSpacing/>
              <w:rPr>
                <w:rFonts w:ascii="Times New Roman" w:eastAsia="Calibri" w:hAnsi="Times New Roman" w:cs="Times New Roman"/>
                <w:b/>
                <w:bCs/>
                <w:spacing w:val="-10"/>
                <w:kern w:val="28"/>
                <w:sz w:val="24"/>
                <w:szCs w:val="24"/>
              </w:rPr>
            </w:pPr>
            <w:r w:rsidRPr="00FC7749">
              <w:rPr>
                <w:rFonts w:ascii="Times New Roman" w:eastAsia="Calibri" w:hAnsi="Times New Roman" w:cs="Times New Roman"/>
                <w:b/>
                <w:bCs/>
                <w:spacing w:val="-10"/>
                <w:kern w:val="28"/>
                <w:sz w:val="24"/>
                <w:szCs w:val="24"/>
              </w:rPr>
              <w:t>Batviršio medžiaga</w:t>
            </w:r>
          </w:p>
        </w:tc>
        <w:tc>
          <w:tcPr>
            <w:tcW w:w="2474"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788039" w14:textId="77777777" w:rsidR="00F01350" w:rsidRPr="00FC7749" w:rsidRDefault="00F01350" w:rsidP="00273318">
            <w:pPr>
              <w:tabs>
                <w:tab w:val="left" w:pos="1134"/>
              </w:tabs>
              <w:spacing w:after="80" w:line="256" w:lineRule="auto"/>
              <w:contextualSpacing/>
              <w:rPr>
                <w:rFonts w:ascii="Times New Roman" w:eastAsia="Calibri" w:hAnsi="Times New Roman" w:cs="Times New Roman"/>
                <w:b/>
                <w:bCs/>
                <w:spacing w:val="-10"/>
                <w:kern w:val="28"/>
                <w:sz w:val="24"/>
                <w:szCs w:val="24"/>
              </w:rPr>
            </w:pPr>
          </w:p>
        </w:tc>
      </w:tr>
      <w:tr w:rsidR="00F01350" w:rsidRPr="00FC7749" w14:paraId="79F378FF" w14:textId="77777777" w:rsidTr="00273318">
        <w:trPr>
          <w:trHeight w:val="170"/>
        </w:trPr>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0656ED0"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b/>
                <w:spacing w:val="-10"/>
                <w:kern w:val="28"/>
                <w:sz w:val="24"/>
                <w:szCs w:val="24"/>
              </w:rPr>
            </w:pPr>
            <w:r w:rsidRPr="00FC7749">
              <w:rPr>
                <w:rFonts w:ascii="Times New Roman" w:eastAsiaTheme="majorEastAsia" w:hAnsi="Times New Roman" w:cs="Times New Roman"/>
                <w:spacing w:val="-10"/>
                <w:kern w:val="28"/>
                <w:sz w:val="24"/>
                <w:szCs w:val="24"/>
              </w:rPr>
              <w:t>2.1</w:t>
            </w:r>
          </w:p>
        </w:tc>
        <w:tc>
          <w:tcPr>
            <w:tcW w:w="229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E5905E5"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Storis, mm</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843DDFD"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2,7-3,7</w:t>
            </w:r>
          </w:p>
        </w:tc>
        <w:tc>
          <w:tcPr>
            <w:tcW w:w="145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EA7E470" w14:textId="77777777" w:rsidR="00F01350" w:rsidRPr="00FC7749" w:rsidRDefault="00F01350" w:rsidP="00273318">
            <w:pPr>
              <w:tabs>
                <w:tab w:val="left" w:pos="1134"/>
              </w:tabs>
              <w:spacing w:after="80" w:line="256" w:lineRule="auto"/>
              <w:contextualSpacing/>
              <w:jc w:val="both"/>
              <w:rPr>
                <w:rFonts w:ascii="Times New Roman" w:eastAsiaTheme="majorEastAsia" w:hAnsi="Times New Roman" w:cs="Times New Roman"/>
                <w:b/>
                <w:spacing w:val="-10"/>
                <w:kern w:val="28"/>
                <w:sz w:val="24"/>
                <w:szCs w:val="24"/>
              </w:rPr>
            </w:pPr>
            <w:r w:rsidRPr="00FC7749">
              <w:rPr>
                <w:rFonts w:ascii="Times New Roman" w:eastAsiaTheme="majorEastAsia" w:hAnsi="Times New Roman" w:cs="Times New Roman"/>
                <w:spacing w:val="-10"/>
                <w:kern w:val="28"/>
                <w:sz w:val="24"/>
                <w:szCs w:val="24"/>
              </w:rPr>
              <w:t xml:space="preserve">- </w:t>
            </w:r>
          </w:p>
        </w:tc>
      </w:tr>
      <w:tr w:rsidR="00F01350" w:rsidRPr="00FC7749" w14:paraId="3E08C41A" w14:textId="77777777" w:rsidTr="00273318">
        <w:trPr>
          <w:trHeight w:val="170"/>
        </w:trPr>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C75C673"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b/>
                <w:spacing w:val="-10"/>
                <w:kern w:val="28"/>
                <w:sz w:val="24"/>
                <w:szCs w:val="24"/>
              </w:rPr>
            </w:pPr>
            <w:r w:rsidRPr="00FC7749">
              <w:rPr>
                <w:rFonts w:ascii="Times New Roman" w:eastAsiaTheme="majorEastAsia" w:hAnsi="Times New Roman" w:cs="Times New Roman"/>
                <w:spacing w:val="-10"/>
                <w:kern w:val="28"/>
                <w:sz w:val="24"/>
                <w:szCs w:val="24"/>
              </w:rPr>
              <w:t>2.2</w:t>
            </w:r>
          </w:p>
        </w:tc>
        <w:tc>
          <w:tcPr>
            <w:tcW w:w="229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D4AEE57"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 xml:space="preserve">Plėšiamasis stipris, N </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EA63ACC"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sym w:font="Symbol" w:char="F0B3"/>
            </w:r>
            <w:r w:rsidRPr="00FC7749">
              <w:rPr>
                <w:rFonts w:ascii="Times New Roman" w:eastAsiaTheme="majorEastAsia" w:hAnsi="Times New Roman" w:cs="Times New Roman"/>
                <w:spacing w:val="-10"/>
                <w:kern w:val="28"/>
                <w:sz w:val="24"/>
                <w:szCs w:val="24"/>
              </w:rPr>
              <w:t xml:space="preserve"> 100</w:t>
            </w:r>
          </w:p>
        </w:tc>
        <w:tc>
          <w:tcPr>
            <w:tcW w:w="145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A2A90FB" w14:textId="77777777" w:rsidR="00F01350" w:rsidRPr="00FC7749" w:rsidRDefault="00F01350" w:rsidP="00273318">
            <w:pPr>
              <w:tabs>
                <w:tab w:val="left" w:pos="1134"/>
              </w:tabs>
              <w:spacing w:after="80" w:line="256" w:lineRule="auto"/>
              <w:contextualSpacing/>
              <w:jc w:val="both"/>
              <w:rPr>
                <w:rFonts w:ascii="Times New Roman" w:eastAsiaTheme="majorEastAsia" w:hAnsi="Times New Roman" w:cs="Times New Roman"/>
                <w:b/>
                <w:spacing w:val="-10"/>
                <w:kern w:val="28"/>
                <w:sz w:val="24"/>
                <w:szCs w:val="24"/>
              </w:rPr>
            </w:pPr>
            <w:r w:rsidRPr="00FC7749">
              <w:rPr>
                <w:rFonts w:ascii="Times New Roman" w:eastAsiaTheme="majorEastAsia" w:hAnsi="Times New Roman" w:cs="Times New Roman"/>
                <w:spacing w:val="-10"/>
                <w:kern w:val="28"/>
                <w:sz w:val="24"/>
                <w:szCs w:val="24"/>
              </w:rPr>
              <w:t>LST EN ISO 20344:2022, 6.3 p.</w:t>
            </w:r>
          </w:p>
        </w:tc>
      </w:tr>
      <w:tr w:rsidR="00F01350" w:rsidRPr="00FC7749" w14:paraId="5EB13FFD" w14:textId="77777777" w:rsidTr="00273318">
        <w:trPr>
          <w:trHeight w:val="170"/>
        </w:trPr>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157E7E4"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b/>
                <w:spacing w:val="-10"/>
                <w:kern w:val="28"/>
                <w:sz w:val="24"/>
                <w:szCs w:val="24"/>
              </w:rPr>
            </w:pPr>
            <w:r w:rsidRPr="00FC7749">
              <w:rPr>
                <w:rFonts w:ascii="Times New Roman" w:eastAsiaTheme="majorEastAsia" w:hAnsi="Times New Roman" w:cs="Times New Roman"/>
                <w:spacing w:val="-10"/>
                <w:kern w:val="28"/>
                <w:sz w:val="24"/>
                <w:szCs w:val="24"/>
              </w:rPr>
              <w:t>2.3</w:t>
            </w:r>
          </w:p>
        </w:tc>
        <w:tc>
          <w:tcPr>
            <w:tcW w:w="229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4681CD9"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b/>
                <w:spacing w:val="-10"/>
                <w:kern w:val="28"/>
                <w:sz w:val="24"/>
                <w:szCs w:val="24"/>
              </w:rPr>
            </w:pPr>
            <w:r w:rsidRPr="00FC7749">
              <w:rPr>
                <w:rFonts w:ascii="Times New Roman" w:eastAsiaTheme="majorEastAsia" w:hAnsi="Times New Roman" w:cs="Times New Roman"/>
                <w:spacing w:val="-10"/>
                <w:kern w:val="28"/>
                <w:sz w:val="24"/>
                <w:szCs w:val="24"/>
              </w:rPr>
              <w:t>Laidumas vandens garams, mg/cm</w:t>
            </w:r>
            <w:r w:rsidRPr="00FC7749">
              <w:rPr>
                <w:rFonts w:ascii="Times New Roman" w:eastAsiaTheme="majorEastAsia" w:hAnsi="Times New Roman" w:cs="Times New Roman"/>
                <w:spacing w:val="-10"/>
                <w:kern w:val="28"/>
                <w:sz w:val="24"/>
                <w:szCs w:val="24"/>
                <w:vertAlign w:val="superscript"/>
              </w:rPr>
              <w:t xml:space="preserve">2 </w:t>
            </w:r>
            <w:r w:rsidRPr="00FC7749">
              <w:rPr>
                <w:rFonts w:ascii="Times New Roman" w:eastAsiaTheme="majorEastAsia" w:hAnsi="Times New Roman" w:cs="Times New Roman"/>
                <w:spacing w:val="-10"/>
                <w:kern w:val="28"/>
                <w:sz w:val="24"/>
                <w:szCs w:val="24"/>
              </w:rPr>
              <w:t>h</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92796F6"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b/>
                <w:spacing w:val="-10"/>
                <w:kern w:val="28"/>
                <w:sz w:val="24"/>
                <w:szCs w:val="24"/>
              </w:rPr>
            </w:pPr>
            <w:r w:rsidRPr="00FC7749">
              <w:rPr>
                <w:rFonts w:ascii="Times New Roman" w:eastAsiaTheme="majorEastAsia" w:hAnsi="Times New Roman" w:cs="Times New Roman"/>
                <w:spacing w:val="-10"/>
                <w:kern w:val="28"/>
                <w:sz w:val="24"/>
                <w:szCs w:val="24"/>
              </w:rPr>
              <w:sym w:font="Symbol" w:char="F0B3"/>
            </w:r>
            <w:r w:rsidRPr="00FC7749">
              <w:rPr>
                <w:rFonts w:ascii="Times New Roman" w:eastAsiaTheme="majorEastAsia" w:hAnsi="Times New Roman" w:cs="Times New Roman"/>
                <w:spacing w:val="-10"/>
                <w:kern w:val="28"/>
                <w:sz w:val="24"/>
                <w:szCs w:val="24"/>
              </w:rPr>
              <w:t xml:space="preserve"> 35</w:t>
            </w:r>
          </w:p>
        </w:tc>
        <w:tc>
          <w:tcPr>
            <w:tcW w:w="145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ED724F2" w14:textId="77777777" w:rsidR="00F01350" w:rsidRPr="00FC7749" w:rsidRDefault="00F01350" w:rsidP="00273318">
            <w:pPr>
              <w:tabs>
                <w:tab w:val="left" w:pos="1134"/>
              </w:tabs>
              <w:spacing w:after="80" w:line="256" w:lineRule="auto"/>
              <w:contextualSpacing/>
              <w:jc w:val="both"/>
              <w:rPr>
                <w:rFonts w:ascii="Times New Roman" w:eastAsiaTheme="majorEastAsia" w:hAnsi="Times New Roman" w:cs="Times New Roman"/>
                <w:b/>
                <w:spacing w:val="-10"/>
                <w:kern w:val="28"/>
                <w:sz w:val="24"/>
                <w:szCs w:val="24"/>
              </w:rPr>
            </w:pPr>
            <w:r w:rsidRPr="00FC7749">
              <w:rPr>
                <w:rFonts w:ascii="Times New Roman" w:eastAsiaTheme="majorEastAsia" w:hAnsi="Times New Roman" w:cs="Times New Roman"/>
                <w:spacing w:val="-10"/>
                <w:kern w:val="28"/>
                <w:sz w:val="24"/>
                <w:szCs w:val="24"/>
              </w:rPr>
              <w:t>LST EN ISO 20344:2022, 6.6 p.</w:t>
            </w:r>
          </w:p>
        </w:tc>
      </w:tr>
      <w:tr w:rsidR="00F01350" w:rsidRPr="00FC7749" w14:paraId="360468E8" w14:textId="77777777" w:rsidTr="00273318">
        <w:trPr>
          <w:trHeight w:val="170"/>
        </w:trPr>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0F0B236"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b/>
                <w:spacing w:val="-10"/>
                <w:kern w:val="28"/>
                <w:sz w:val="24"/>
                <w:szCs w:val="24"/>
              </w:rPr>
            </w:pPr>
            <w:r w:rsidRPr="00FC7749">
              <w:rPr>
                <w:rFonts w:ascii="Times New Roman" w:eastAsiaTheme="majorEastAsia" w:hAnsi="Times New Roman" w:cs="Times New Roman"/>
                <w:spacing w:val="-10"/>
                <w:kern w:val="28"/>
                <w:sz w:val="24"/>
                <w:szCs w:val="24"/>
              </w:rPr>
              <w:t>2.4</w:t>
            </w:r>
          </w:p>
        </w:tc>
        <w:tc>
          <w:tcPr>
            <w:tcW w:w="229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CF1B1A3"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b/>
                <w:spacing w:val="-10"/>
                <w:kern w:val="28"/>
                <w:sz w:val="24"/>
                <w:szCs w:val="24"/>
              </w:rPr>
            </w:pPr>
            <w:r w:rsidRPr="00FC7749">
              <w:rPr>
                <w:rFonts w:ascii="Times New Roman" w:eastAsiaTheme="majorEastAsia" w:hAnsi="Times New Roman" w:cs="Times New Roman"/>
                <w:spacing w:val="-10"/>
                <w:kern w:val="28"/>
                <w:sz w:val="24"/>
                <w:szCs w:val="24"/>
              </w:rPr>
              <w:t>Laidumo vandens garams koeficientas, mg/cm</w:t>
            </w:r>
            <w:r w:rsidRPr="00FC7749">
              <w:rPr>
                <w:rFonts w:ascii="Times New Roman" w:eastAsiaTheme="majorEastAsia" w:hAnsi="Times New Roman" w:cs="Times New Roman"/>
                <w:spacing w:val="-10"/>
                <w:kern w:val="28"/>
                <w:sz w:val="24"/>
                <w:szCs w:val="24"/>
                <w:vertAlign w:val="superscript"/>
              </w:rPr>
              <w:t>2</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F3882E6"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b/>
                <w:spacing w:val="-10"/>
                <w:kern w:val="28"/>
                <w:sz w:val="24"/>
                <w:szCs w:val="24"/>
              </w:rPr>
            </w:pPr>
            <w:r w:rsidRPr="00FC7749">
              <w:rPr>
                <w:rFonts w:ascii="Times New Roman" w:eastAsiaTheme="majorEastAsia" w:hAnsi="Times New Roman" w:cs="Times New Roman"/>
                <w:spacing w:val="-10"/>
                <w:kern w:val="28"/>
                <w:sz w:val="24"/>
                <w:szCs w:val="24"/>
              </w:rPr>
              <w:sym w:font="Symbol" w:char="F0B3"/>
            </w:r>
            <w:r w:rsidRPr="00FC7749">
              <w:rPr>
                <w:rFonts w:ascii="Times New Roman" w:eastAsiaTheme="majorEastAsia" w:hAnsi="Times New Roman" w:cs="Times New Roman"/>
                <w:spacing w:val="-10"/>
                <w:kern w:val="28"/>
                <w:sz w:val="24"/>
                <w:szCs w:val="24"/>
              </w:rPr>
              <w:t xml:space="preserve"> 300</w:t>
            </w:r>
          </w:p>
        </w:tc>
        <w:tc>
          <w:tcPr>
            <w:tcW w:w="145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6026C5F" w14:textId="77777777" w:rsidR="00F01350" w:rsidRPr="00FC7749" w:rsidRDefault="00F01350" w:rsidP="00273318">
            <w:pPr>
              <w:tabs>
                <w:tab w:val="left" w:pos="1134"/>
              </w:tabs>
              <w:spacing w:after="80" w:line="256" w:lineRule="auto"/>
              <w:contextualSpacing/>
              <w:jc w:val="both"/>
              <w:rPr>
                <w:rFonts w:ascii="Times New Roman" w:eastAsiaTheme="majorEastAsia" w:hAnsi="Times New Roman" w:cs="Times New Roman"/>
                <w:b/>
                <w:spacing w:val="-10"/>
                <w:kern w:val="28"/>
                <w:sz w:val="24"/>
                <w:szCs w:val="24"/>
              </w:rPr>
            </w:pPr>
            <w:r w:rsidRPr="00FC7749">
              <w:rPr>
                <w:rFonts w:ascii="Times New Roman" w:eastAsiaTheme="majorEastAsia" w:hAnsi="Times New Roman" w:cs="Times New Roman"/>
                <w:spacing w:val="-10"/>
                <w:kern w:val="28"/>
                <w:sz w:val="24"/>
                <w:szCs w:val="24"/>
              </w:rPr>
              <w:t>LST EN ISO 20344:2022, 6.8 p.</w:t>
            </w:r>
          </w:p>
        </w:tc>
      </w:tr>
      <w:tr w:rsidR="00F01350" w:rsidRPr="00FC7749" w14:paraId="780286BE" w14:textId="77777777" w:rsidTr="00273318">
        <w:trPr>
          <w:trHeight w:val="170"/>
        </w:trPr>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2395170"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2.5</w:t>
            </w:r>
          </w:p>
        </w:tc>
        <w:tc>
          <w:tcPr>
            <w:tcW w:w="2290" w:type="pct"/>
            <w:tcBorders>
              <w:top w:val="single" w:sz="4" w:space="0" w:color="auto"/>
              <w:left w:val="single" w:sz="4" w:space="0" w:color="auto"/>
              <w:bottom w:val="single" w:sz="4" w:space="0" w:color="auto"/>
              <w:right w:val="nil"/>
            </w:tcBorders>
            <w:shd w:val="clear" w:color="auto" w:fill="FFFFFF" w:themeFill="background1"/>
          </w:tcPr>
          <w:p w14:paraId="4BF628A1"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Atsparumas dilinimui (Martindale‘o metodas):</w:t>
            </w:r>
            <w:r w:rsidRPr="00FC7749">
              <w:rPr>
                <w:rFonts w:ascii="Times New Roman" w:eastAsiaTheme="majorEastAsia" w:hAnsi="Times New Roman" w:cs="Times New Roman"/>
                <w:spacing w:val="-10"/>
                <w:kern w:val="28"/>
                <w:sz w:val="24"/>
                <w:szCs w:val="24"/>
                <w:highlight w:val="yellow"/>
              </w:rPr>
              <w:t xml:space="preserve"> </w:t>
            </w:r>
          </w:p>
          <w:p w14:paraId="3D817464"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Sausojo dilinimo, ciklai</w:t>
            </w:r>
          </w:p>
          <w:p w14:paraId="2A5AFA3E"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Šlapiojo dilinimo, ciklai</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F3EF529"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spacing w:val="-10"/>
                <w:kern w:val="28"/>
                <w:sz w:val="24"/>
                <w:szCs w:val="24"/>
              </w:rPr>
            </w:pPr>
          </w:p>
          <w:p w14:paraId="2D502187"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spacing w:val="-10"/>
                <w:kern w:val="28"/>
                <w:sz w:val="24"/>
                <w:szCs w:val="24"/>
              </w:rPr>
            </w:pPr>
          </w:p>
          <w:p w14:paraId="762306CA"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sym w:font="Symbol" w:char="F0B3"/>
            </w:r>
            <w:r w:rsidRPr="00FC7749">
              <w:rPr>
                <w:rFonts w:ascii="Times New Roman" w:eastAsiaTheme="majorEastAsia" w:hAnsi="Times New Roman" w:cs="Times New Roman"/>
                <w:spacing w:val="-10"/>
                <w:kern w:val="28"/>
                <w:sz w:val="24"/>
                <w:szCs w:val="24"/>
              </w:rPr>
              <w:t xml:space="preserve"> 100 000</w:t>
            </w:r>
          </w:p>
          <w:p w14:paraId="38C86FEA"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sym w:font="Symbol" w:char="F0B3"/>
            </w:r>
            <w:r w:rsidRPr="00FC7749">
              <w:rPr>
                <w:rFonts w:ascii="Times New Roman" w:eastAsiaTheme="majorEastAsia" w:hAnsi="Times New Roman" w:cs="Times New Roman"/>
                <w:spacing w:val="-10"/>
                <w:kern w:val="28"/>
                <w:sz w:val="24"/>
                <w:szCs w:val="24"/>
              </w:rPr>
              <w:t xml:space="preserve"> 50 000</w:t>
            </w:r>
          </w:p>
        </w:tc>
        <w:tc>
          <w:tcPr>
            <w:tcW w:w="145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C7A39A6" w14:textId="77777777" w:rsidR="00F01350" w:rsidRPr="00FC7749" w:rsidRDefault="00F01350" w:rsidP="00273318">
            <w:pPr>
              <w:tabs>
                <w:tab w:val="left" w:pos="1134"/>
              </w:tabs>
              <w:spacing w:after="80" w:line="256" w:lineRule="auto"/>
              <w:contextualSpacing/>
              <w:jc w:val="both"/>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LST EN ISO 20344:2022, 6.12 p.</w:t>
            </w:r>
          </w:p>
        </w:tc>
      </w:tr>
      <w:tr w:rsidR="00F01350" w:rsidRPr="00FC7749" w14:paraId="57C458BA" w14:textId="77777777" w:rsidTr="00273318">
        <w:trPr>
          <w:trHeight w:val="170"/>
        </w:trPr>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3F82787"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b/>
                <w:bCs/>
                <w:spacing w:val="-10"/>
                <w:kern w:val="28"/>
                <w:sz w:val="24"/>
                <w:szCs w:val="24"/>
              </w:rPr>
            </w:pPr>
            <w:r w:rsidRPr="00FC7749">
              <w:rPr>
                <w:rFonts w:ascii="Times New Roman" w:eastAsiaTheme="majorEastAsia" w:hAnsi="Times New Roman" w:cs="Times New Roman"/>
                <w:b/>
                <w:bCs/>
                <w:spacing w:val="-10"/>
                <w:kern w:val="28"/>
                <w:sz w:val="24"/>
                <w:szCs w:val="24"/>
              </w:rPr>
              <w:t>3.</w:t>
            </w:r>
          </w:p>
        </w:tc>
        <w:tc>
          <w:tcPr>
            <w:tcW w:w="2290" w:type="pct"/>
            <w:tcBorders>
              <w:top w:val="single" w:sz="4" w:space="0" w:color="000000"/>
              <w:left w:val="single" w:sz="4" w:space="0" w:color="000000"/>
              <w:bottom w:val="single" w:sz="4" w:space="0" w:color="000000"/>
            </w:tcBorders>
            <w:shd w:val="clear" w:color="auto" w:fill="FFFFFF" w:themeFill="background1"/>
          </w:tcPr>
          <w:p w14:paraId="32112D4D"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b/>
                <w:bCs/>
                <w:spacing w:val="-10"/>
                <w:kern w:val="28"/>
                <w:sz w:val="24"/>
                <w:szCs w:val="24"/>
              </w:rPr>
            </w:pPr>
            <w:r w:rsidRPr="00FC7749">
              <w:rPr>
                <w:rFonts w:ascii="Times New Roman" w:eastAsiaTheme="majorEastAsia" w:hAnsi="Times New Roman" w:cs="Times New Roman"/>
                <w:b/>
                <w:bCs/>
                <w:spacing w:val="-10"/>
                <w:kern w:val="28"/>
                <w:sz w:val="24"/>
                <w:szCs w:val="24"/>
              </w:rPr>
              <w:t>Liežuvėlio ir batų krašto apsiuvo medžiaga</w:t>
            </w:r>
          </w:p>
        </w:tc>
        <w:tc>
          <w:tcPr>
            <w:tcW w:w="1019" w:type="pct"/>
            <w:shd w:val="clear" w:color="auto" w:fill="FFFFFF" w:themeFill="background1"/>
          </w:tcPr>
          <w:p w14:paraId="5803B2D8"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spacing w:val="-10"/>
                <w:kern w:val="28"/>
                <w:sz w:val="24"/>
                <w:szCs w:val="24"/>
              </w:rPr>
            </w:pPr>
          </w:p>
        </w:tc>
        <w:tc>
          <w:tcPr>
            <w:tcW w:w="145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0F0FA70" w14:textId="77777777" w:rsidR="00F01350" w:rsidRPr="00FC7749" w:rsidRDefault="00F01350" w:rsidP="00273318">
            <w:pPr>
              <w:tabs>
                <w:tab w:val="left" w:pos="1134"/>
              </w:tabs>
              <w:spacing w:after="80" w:line="256" w:lineRule="auto"/>
              <w:contextualSpacing/>
              <w:jc w:val="both"/>
              <w:rPr>
                <w:rFonts w:ascii="Times New Roman" w:eastAsiaTheme="majorEastAsia" w:hAnsi="Times New Roman" w:cs="Times New Roman"/>
                <w:spacing w:val="-10"/>
                <w:kern w:val="28"/>
                <w:sz w:val="24"/>
                <w:szCs w:val="24"/>
              </w:rPr>
            </w:pPr>
          </w:p>
        </w:tc>
      </w:tr>
      <w:tr w:rsidR="00F01350" w:rsidRPr="00FC7749" w14:paraId="725E03B1" w14:textId="77777777" w:rsidTr="00273318">
        <w:trPr>
          <w:trHeight w:val="170"/>
        </w:trPr>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28CC0B2"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3.1</w:t>
            </w:r>
          </w:p>
        </w:tc>
        <w:tc>
          <w:tcPr>
            <w:tcW w:w="22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CC94070"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 xml:space="preserve">Plėšiamasis stipris, N </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FB9BF03"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sym w:font="Symbol" w:char="F0B3"/>
            </w:r>
            <w:r w:rsidRPr="00FC7749">
              <w:rPr>
                <w:rFonts w:ascii="Times New Roman" w:eastAsiaTheme="majorEastAsia" w:hAnsi="Times New Roman" w:cs="Times New Roman"/>
                <w:spacing w:val="-10"/>
                <w:kern w:val="28"/>
                <w:sz w:val="24"/>
                <w:szCs w:val="24"/>
              </w:rPr>
              <w:t xml:space="preserve"> 75</w:t>
            </w:r>
          </w:p>
        </w:tc>
        <w:tc>
          <w:tcPr>
            <w:tcW w:w="145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3E1A404" w14:textId="77777777" w:rsidR="00F01350" w:rsidRPr="00FC7749" w:rsidRDefault="00F01350" w:rsidP="00273318">
            <w:pPr>
              <w:tabs>
                <w:tab w:val="left" w:pos="1134"/>
              </w:tabs>
              <w:spacing w:after="80" w:line="256" w:lineRule="auto"/>
              <w:contextualSpacing/>
              <w:jc w:val="both"/>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LST EN ISO 20344:2022, 6.3 p.</w:t>
            </w:r>
          </w:p>
        </w:tc>
      </w:tr>
      <w:tr w:rsidR="00F01350" w:rsidRPr="00FC7749" w14:paraId="3F29DE69" w14:textId="77777777" w:rsidTr="00273318">
        <w:trPr>
          <w:trHeight w:val="170"/>
        </w:trPr>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BC0A021"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3.2</w:t>
            </w:r>
          </w:p>
        </w:tc>
        <w:tc>
          <w:tcPr>
            <w:tcW w:w="22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7CBCB29"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Laidumas vandens garams, mg/cm</w:t>
            </w:r>
            <w:r w:rsidRPr="00FC7749">
              <w:rPr>
                <w:rFonts w:ascii="Times New Roman" w:eastAsiaTheme="majorEastAsia" w:hAnsi="Times New Roman" w:cs="Times New Roman"/>
                <w:spacing w:val="-10"/>
                <w:kern w:val="28"/>
                <w:sz w:val="24"/>
                <w:szCs w:val="24"/>
                <w:vertAlign w:val="superscript"/>
              </w:rPr>
              <w:t xml:space="preserve">2 </w:t>
            </w:r>
            <w:r w:rsidRPr="00FC7749">
              <w:rPr>
                <w:rFonts w:ascii="Times New Roman" w:eastAsiaTheme="majorEastAsia" w:hAnsi="Times New Roman" w:cs="Times New Roman"/>
                <w:spacing w:val="-10"/>
                <w:kern w:val="28"/>
                <w:sz w:val="24"/>
                <w:szCs w:val="24"/>
              </w:rPr>
              <w:t>h</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03DAE12"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sym w:font="Symbol" w:char="F0B3"/>
            </w:r>
            <w:r w:rsidRPr="00FC7749">
              <w:rPr>
                <w:rFonts w:ascii="Times New Roman" w:eastAsiaTheme="majorEastAsia" w:hAnsi="Times New Roman" w:cs="Times New Roman"/>
                <w:spacing w:val="-10"/>
                <w:kern w:val="28"/>
                <w:sz w:val="24"/>
                <w:szCs w:val="24"/>
              </w:rPr>
              <w:t xml:space="preserve"> 40</w:t>
            </w:r>
          </w:p>
        </w:tc>
        <w:tc>
          <w:tcPr>
            <w:tcW w:w="145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94BE200" w14:textId="77777777" w:rsidR="00F01350" w:rsidRPr="00FC7749" w:rsidRDefault="00F01350" w:rsidP="00273318">
            <w:pPr>
              <w:tabs>
                <w:tab w:val="left" w:pos="1134"/>
              </w:tabs>
              <w:spacing w:after="80" w:line="256" w:lineRule="auto"/>
              <w:contextualSpacing/>
              <w:jc w:val="both"/>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LST EN ISO 20344:2022, 6.6 p.</w:t>
            </w:r>
          </w:p>
        </w:tc>
      </w:tr>
      <w:tr w:rsidR="00F01350" w:rsidRPr="00FC7749" w14:paraId="1727D7CF" w14:textId="77777777" w:rsidTr="00273318">
        <w:trPr>
          <w:trHeight w:val="170"/>
        </w:trPr>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44635C4"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3.3</w:t>
            </w:r>
          </w:p>
        </w:tc>
        <w:tc>
          <w:tcPr>
            <w:tcW w:w="22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4896EF4"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Laidumo vandens garams koeficientas, mg/cm</w:t>
            </w:r>
            <w:r w:rsidRPr="00FC7749">
              <w:rPr>
                <w:rFonts w:ascii="Times New Roman" w:eastAsiaTheme="majorEastAsia" w:hAnsi="Times New Roman" w:cs="Times New Roman"/>
                <w:spacing w:val="-10"/>
                <w:kern w:val="28"/>
                <w:sz w:val="24"/>
                <w:szCs w:val="24"/>
                <w:vertAlign w:val="superscript"/>
              </w:rPr>
              <w:t>2</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7725CCF"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sym w:font="Symbol" w:char="F0B3"/>
            </w:r>
            <w:r w:rsidRPr="00FC7749">
              <w:rPr>
                <w:rFonts w:ascii="Times New Roman" w:eastAsiaTheme="majorEastAsia" w:hAnsi="Times New Roman" w:cs="Times New Roman"/>
                <w:spacing w:val="-10"/>
                <w:kern w:val="28"/>
                <w:sz w:val="24"/>
                <w:szCs w:val="24"/>
              </w:rPr>
              <w:t xml:space="preserve"> 350</w:t>
            </w:r>
          </w:p>
        </w:tc>
        <w:tc>
          <w:tcPr>
            <w:tcW w:w="145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95F46B1" w14:textId="77777777" w:rsidR="00F01350" w:rsidRPr="00FC7749" w:rsidRDefault="00F01350" w:rsidP="00273318">
            <w:pPr>
              <w:tabs>
                <w:tab w:val="left" w:pos="1134"/>
              </w:tabs>
              <w:spacing w:after="80" w:line="256" w:lineRule="auto"/>
              <w:contextualSpacing/>
              <w:jc w:val="both"/>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LST EN ISO 20344:2022, 6.8 p.</w:t>
            </w:r>
          </w:p>
        </w:tc>
      </w:tr>
      <w:tr w:rsidR="00F01350" w:rsidRPr="00FC7749" w14:paraId="1816F78C" w14:textId="77777777" w:rsidTr="00273318">
        <w:trPr>
          <w:trHeight w:val="170"/>
        </w:trPr>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E8EDC10"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3.4</w:t>
            </w:r>
          </w:p>
        </w:tc>
        <w:tc>
          <w:tcPr>
            <w:tcW w:w="2290" w:type="pct"/>
            <w:tcBorders>
              <w:top w:val="single" w:sz="4" w:space="0" w:color="auto"/>
              <w:left w:val="single" w:sz="4" w:space="0" w:color="auto"/>
              <w:bottom w:val="single" w:sz="4" w:space="0" w:color="auto"/>
              <w:right w:val="nil"/>
            </w:tcBorders>
            <w:shd w:val="clear" w:color="auto" w:fill="FFFFFF" w:themeFill="background1"/>
          </w:tcPr>
          <w:p w14:paraId="799D5708"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Atsparumas dilinimui (Martindale‘o metodas):</w:t>
            </w:r>
            <w:r w:rsidRPr="00FC7749">
              <w:rPr>
                <w:rFonts w:ascii="Times New Roman" w:eastAsiaTheme="majorEastAsia" w:hAnsi="Times New Roman" w:cs="Times New Roman"/>
                <w:spacing w:val="-10"/>
                <w:kern w:val="28"/>
                <w:sz w:val="24"/>
                <w:szCs w:val="24"/>
                <w:highlight w:val="yellow"/>
              </w:rPr>
              <w:t xml:space="preserve"> </w:t>
            </w:r>
          </w:p>
          <w:p w14:paraId="2420CC9D"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Sausojo dilinimo, ciklai</w:t>
            </w:r>
          </w:p>
          <w:p w14:paraId="19565C82"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Šlapiojo dilinimo, ciklai</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127A6EB"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spacing w:val="-10"/>
                <w:kern w:val="28"/>
                <w:sz w:val="24"/>
                <w:szCs w:val="24"/>
              </w:rPr>
            </w:pPr>
          </w:p>
          <w:p w14:paraId="093B47FC"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spacing w:val="-10"/>
                <w:kern w:val="28"/>
                <w:sz w:val="24"/>
                <w:szCs w:val="24"/>
              </w:rPr>
            </w:pPr>
          </w:p>
          <w:p w14:paraId="42455461"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sym w:font="Symbol" w:char="F0B3"/>
            </w:r>
            <w:r w:rsidRPr="00FC7749">
              <w:rPr>
                <w:rFonts w:ascii="Times New Roman" w:eastAsiaTheme="majorEastAsia" w:hAnsi="Times New Roman" w:cs="Times New Roman"/>
                <w:spacing w:val="-10"/>
                <w:kern w:val="28"/>
                <w:sz w:val="24"/>
                <w:szCs w:val="24"/>
              </w:rPr>
              <w:t xml:space="preserve"> 100 000</w:t>
            </w:r>
          </w:p>
          <w:p w14:paraId="78C2F22A"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sym w:font="Symbol" w:char="F0B3"/>
            </w:r>
            <w:r w:rsidRPr="00FC7749">
              <w:rPr>
                <w:rFonts w:ascii="Times New Roman" w:eastAsiaTheme="majorEastAsia" w:hAnsi="Times New Roman" w:cs="Times New Roman"/>
                <w:spacing w:val="-10"/>
                <w:kern w:val="28"/>
                <w:sz w:val="24"/>
                <w:szCs w:val="24"/>
              </w:rPr>
              <w:t xml:space="preserve"> 50 000</w:t>
            </w:r>
          </w:p>
        </w:tc>
        <w:tc>
          <w:tcPr>
            <w:tcW w:w="145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9D128CC" w14:textId="77777777" w:rsidR="00F01350" w:rsidRPr="00FC7749" w:rsidRDefault="00F01350" w:rsidP="00273318">
            <w:pPr>
              <w:tabs>
                <w:tab w:val="left" w:pos="1134"/>
              </w:tabs>
              <w:spacing w:after="80" w:line="256" w:lineRule="auto"/>
              <w:contextualSpacing/>
              <w:jc w:val="both"/>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LST EN ISO 20344:2022, 6.12 p.</w:t>
            </w:r>
          </w:p>
        </w:tc>
      </w:tr>
      <w:tr w:rsidR="00F01350" w:rsidRPr="00FC7749" w14:paraId="1B18CC7B" w14:textId="77777777" w:rsidTr="00273318">
        <w:trPr>
          <w:trHeight w:val="170"/>
        </w:trPr>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4237CBE"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b/>
                <w:bCs/>
                <w:spacing w:val="-10"/>
                <w:kern w:val="28"/>
                <w:sz w:val="24"/>
                <w:szCs w:val="24"/>
              </w:rPr>
            </w:pPr>
            <w:r w:rsidRPr="00FC7749">
              <w:rPr>
                <w:rFonts w:ascii="Times New Roman" w:eastAsiaTheme="majorEastAsia" w:hAnsi="Times New Roman" w:cs="Times New Roman"/>
                <w:b/>
                <w:bCs/>
                <w:spacing w:val="-10"/>
                <w:kern w:val="28"/>
                <w:sz w:val="24"/>
                <w:szCs w:val="24"/>
              </w:rPr>
              <w:t>4.</w:t>
            </w:r>
          </w:p>
        </w:tc>
        <w:tc>
          <w:tcPr>
            <w:tcW w:w="2290" w:type="pct"/>
            <w:tcBorders>
              <w:top w:val="single" w:sz="4" w:space="0" w:color="000000"/>
              <w:left w:val="single" w:sz="4" w:space="0" w:color="000000"/>
              <w:bottom w:val="single" w:sz="4" w:space="0" w:color="000000"/>
            </w:tcBorders>
            <w:shd w:val="clear" w:color="auto" w:fill="FFFFFF" w:themeFill="background1"/>
          </w:tcPr>
          <w:p w14:paraId="2075586C"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b/>
                <w:bCs/>
                <w:spacing w:val="-10"/>
                <w:kern w:val="28"/>
                <w:sz w:val="24"/>
                <w:szCs w:val="24"/>
              </w:rPr>
            </w:pPr>
            <w:r w:rsidRPr="00FC7749">
              <w:rPr>
                <w:rFonts w:ascii="Times New Roman" w:eastAsia="Calibri" w:hAnsi="Times New Roman" w:cs="Times New Roman"/>
                <w:b/>
                <w:bCs/>
                <w:spacing w:val="-10"/>
                <w:kern w:val="28"/>
                <w:sz w:val="24"/>
                <w:szCs w:val="24"/>
              </w:rPr>
              <w:t>Šonų, priekio ir liežuvio pamušalas</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0CDE114"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b/>
                <w:bCs/>
                <w:spacing w:val="-10"/>
                <w:kern w:val="28"/>
                <w:sz w:val="24"/>
                <w:szCs w:val="24"/>
              </w:rPr>
            </w:pPr>
          </w:p>
        </w:tc>
        <w:tc>
          <w:tcPr>
            <w:tcW w:w="145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5409ECD" w14:textId="77777777" w:rsidR="00F01350" w:rsidRPr="00FC7749" w:rsidRDefault="00F01350" w:rsidP="00273318">
            <w:pPr>
              <w:tabs>
                <w:tab w:val="left" w:pos="1134"/>
              </w:tabs>
              <w:spacing w:after="80" w:line="256" w:lineRule="auto"/>
              <w:contextualSpacing/>
              <w:jc w:val="both"/>
              <w:rPr>
                <w:rFonts w:ascii="Times New Roman" w:eastAsiaTheme="majorEastAsia" w:hAnsi="Times New Roman" w:cs="Times New Roman"/>
                <w:b/>
                <w:bCs/>
                <w:spacing w:val="-10"/>
                <w:kern w:val="28"/>
                <w:sz w:val="24"/>
                <w:szCs w:val="24"/>
              </w:rPr>
            </w:pPr>
          </w:p>
        </w:tc>
      </w:tr>
      <w:tr w:rsidR="00F01350" w:rsidRPr="00FC7749" w14:paraId="6E85B2CC" w14:textId="77777777" w:rsidTr="00273318">
        <w:trPr>
          <w:trHeight w:val="170"/>
        </w:trPr>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1695264"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4.1</w:t>
            </w:r>
          </w:p>
        </w:tc>
        <w:tc>
          <w:tcPr>
            <w:tcW w:w="22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08A99A6"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 xml:space="preserve">Plėšiamasis stipris, N </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0354E8B"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sym w:font="Symbol" w:char="F0B3"/>
            </w:r>
            <w:r w:rsidRPr="00FC7749">
              <w:rPr>
                <w:rFonts w:ascii="Times New Roman" w:eastAsiaTheme="majorEastAsia" w:hAnsi="Times New Roman" w:cs="Times New Roman"/>
                <w:spacing w:val="-10"/>
                <w:kern w:val="28"/>
                <w:sz w:val="24"/>
                <w:szCs w:val="24"/>
              </w:rPr>
              <w:t xml:space="preserve"> 150</w:t>
            </w:r>
          </w:p>
        </w:tc>
        <w:tc>
          <w:tcPr>
            <w:tcW w:w="145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8131126" w14:textId="77777777" w:rsidR="00F01350" w:rsidRPr="00FC7749" w:rsidRDefault="00F01350" w:rsidP="00273318">
            <w:pPr>
              <w:tabs>
                <w:tab w:val="left" w:pos="1134"/>
              </w:tabs>
              <w:spacing w:after="80" w:line="256" w:lineRule="auto"/>
              <w:contextualSpacing/>
              <w:jc w:val="both"/>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LST EN ISO 20344:2022, 6.3 p.</w:t>
            </w:r>
          </w:p>
        </w:tc>
      </w:tr>
      <w:tr w:rsidR="00F01350" w:rsidRPr="00FC7749" w14:paraId="38BEAF0F" w14:textId="77777777" w:rsidTr="00273318">
        <w:trPr>
          <w:trHeight w:val="170"/>
        </w:trPr>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A292DB4"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4.2</w:t>
            </w:r>
          </w:p>
        </w:tc>
        <w:tc>
          <w:tcPr>
            <w:tcW w:w="22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8CB13F4"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Laidumas vandens garams, mg/cm</w:t>
            </w:r>
            <w:r w:rsidRPr="00FC7749">
              <w:rPr>
                <w:rFonts w:ascii="Times New Roman" w:eastAsiaTheme="majorEastAsia" w:hAnsi="Times New Roman" w:cs="Times New Roman"/>
                <w:spacing w:val="-10"/>
                <w:kern w:val="28"/>
                <w:sz w:val="24"/>
                <w:szCs w:val="24"/>
                <w:vertAlign w:val="superscript"/>
              </w:rPr>
              <w:t>2</w:t>
            </w:r>
            <w:r w:rsidRPr="00FC7749">
              <w:rPr>
                <w:rFonts w:ascii="Times New Roman" w:eastAsiaTheme="majorEastAsia" w:hAnsi="Times New Roman" w:cs="Times New Roman"/>
                <w:spacing w:val="-10"/>
                <w:kern w:val="28"/>
                <w:sz w:val="24"/>
                <w:szCs w:val="24"/>
              </w:rPr>
              <w:t xml:space="preserve">h </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1C94F01"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sym w:font="Symbol" w:char="F0B3"/>
            </w:r>
            <w:r w:rsidRPr="00FC7749">
              <w:rPr>
                <w:rFonts w:ascii="Times New Roman" w:eastAsiaTheme="majorEastAsia" w:hAnsi="Times New Roman" w:cs="Times New Roman"/>
                <w:spacing w:val="-10"/>
                <w:kern w:val="28"/>
                <w:sz w:val="24"/>
                <w:szCs w:val="24"/>
              </w:rPr>
              <w:t xml:space="preserve"> 25</w:t>
            </w:r>
          </w:p>
        </w:tc>
        <w:tc>
          <w:tcPr>
            <w:tcW w:w="145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2E8D1A1" w14:textId="77777777" w:rsidR="00F01350" w:rsidRPr="00FC7749" w:rsidRDefault="00F01350" w:rsidP="00273318">
            <w:pPr>
              <w:tabs>
                <w:tab w:val="left" w:pos="1134"/>
              </w:tabs>
              <w:spacing w:after="80" w:line="256" w:lineRule="auto"/>
              <w:contextualSpacing/>
              <w:jc w:val="both"/>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LST EN ISO 20344:2022, 6.6 p.</w:t>
            </w:r>
          </w:p>
        </w:tc>
      </w:tr>
      <w:tr w:rsidR="00F01350" w:rsidRPr="00FC7749" w14:paraId="3797B549" w14:textId="77777777" w:rsidTr="00273318">
        <w:trPr>
          <w:trHeight w:val="170"/>
        </w:trPr>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64E9451"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4.3</w:t>
            </w:r>
          </w:p>
        </w:tc>
        <w:tc>
          <w:tcPr>
            <w:tcW w:w="22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F9CA4F2"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Laidumo vandens garams koeficientas, mg/cm</w:t>
            </w:r>
            <w:r w:rsidRPr="00FC7749">
              <w:rPr>
                <w:rFonts w:ascii="Times New Roman" w:eastAsiaTheme="majorEastAsia" w:hAnsi="Times New Roman" w:cs="Times New Roman"/>
                <w:spacing w:val="-10"/>
                <w:kern w:val="28"/>
                <w:sz w:val="24"/>
                <w:szCs w:val="24"/>
                <w:vertAlign w:val="superscript"/>
              </w:rPr>
              <w:t>2</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7709044"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sym w:font="Symbol" w:char="F0B3"/>
            </w:r>
            <w:r w:rsidRPr="00FC7749">
              <w:rPr>
                <w:rFonts w:ascii="Times New Roman" w:eastAsiaTheme="majorEastAsia" w:hAnsi="Times New Roman" w:cs="Times New Roman"/>
                <w:spacing w:val="-10"/>
                <w:kern w:val="28"/>
                <w:sz w:val="24"/>
                <w:szCs w:val="24"/>
              </w:rPr>
              <w:t xml:space="preserve"> 200</w:t>
            </w:r>
          </w:p>
        </w:tc>
        <w:tc>
          <w:tcPr>
            <w:tcW w:w="145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45B2499" w14:textId="77777777" w:rsidR="00F01350" w:rsidRPr="00FC7749" w:rsidRDefault="00F01350" w:rsidP="00273318">
            <w:pPr>
              <w:tabs>
                <w:tab w:val="left" w:pos="1134"/>
              </w:tabs>
              <w:spacing w:after="80" w:line="256" w:lineRule="auto"/>
              <w:contextualSpacing/>
              <w:jc w:val="both"/>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LST EN ISO 20344:2022, 6.8 p.</w:t>
            </w:r>
          </w:p>
        </w:tc>
      </w:tr>
      <w:tr w:rsidR="00F01350" w:rsidRPr="00FC7749" w14:paraId="71A0FC4C" w14:textId="77777777" w:rsidTr="00273318">
        <w:trPr>
          <w:trHeight w:val="170"/>
        </w:trPr>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21271BB"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4.4</w:t>
            </w:r>
          </w:p>
        </w:tc>
        <w:tc>
          <w:tcPr>
            <w:tcW w:w="2290" w:type="pct"/>
            <w:tcBorders>
              <w:top w:val="single" w:sz="4" w:space="0" w:color="auto"/>
              <w:left w:val="single" w:sz="4" w:space="0" w:color="auto"/>
              <w:bottom w:val="single" w:sz="4" w:space="0" w:color="auto"/>
              <w:right w:val="nil"/>
            </w:tcBorders>
            <w:shd w:val="clear" w:color="auto" w:fill="FFFFFF" w:themeFill="background1"/>
          </w:tcPr>
          <w:p w14:paraId="28A20653"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 xml:space="preserve">Atsparumas dilinimui (Martindale‘o metodas): </w:t>
            </w:r>
          </w:p>
          <w:p w14:paraId="6AD96D80"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Sausojo dilinimo, ciklai</w:t>
            </w:r>
          </w:p>
          <w:p w14:paraId="324AAF0D"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Šlapiojo dilinimo, ciklai</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62A60C2"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spacing w:val="-10"/>
                <w:kern w:val="28"/>
                <w:sz w:val="24"/>
                <w:szCs w:val="24"/>
              </w:rPr>
            </w:pPr>
          </w:p>
          <w:p w14:paraId="52CEE6EA"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spacing w:val="-10"/>
                <w:kern w:val="28"/>
                <w:sz w:val="24"/>
                <w:szCs w:val="24"/>
              </w:rPr>
            </w:pPr>
          </w:p>
          <w:p w14:paraId="667D8356"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sym w:font="Symbol" w:char="F0B3"/>
            </w:r>
            <w:r w:rsidRPr="00FC7749">
              <w:rPr>
                <w:rFonts w:ascii="Times New Roman" w:eastAsiaTheme="majorEastAsia" w:hAnsi="Times New Roman" w:cs="Times New Roman"/>
                <w:spacing w:val="-10"/>
                <w:kern w:val="28"/>
                <w:sz w:val="24"/>
                <w:szCs w:val="24"/>
              </w:rPr>
              <w:t xml:space="preserve"> 250 000</w:t>
            </w:r>
          </w:p>
          <w:p w14:paraId="78245C65"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sym w:font="Symbol" w:char="F0B3"/>
            </w:r>
            <w:r w:rsidRPr="00FC7749">
              <w:rPr>
                <w:rFonts w:ascii="Times New Roman" w:eastAsiaTheme="majorEastAsia" w:hAnsi="Times New Roman" w:cs="Times New Roman"/>
                <w:spacing w:val="-10"/>
                <w:kern w:val="28"/>
                <w:sz w:val="24"/>
                <w:szCs w:val="24"/>
              </w:rPr>
              <w:t xml:space="preserve"> 200 000</w:t>
            </w:r>
          </w:p>
        </w:tc>
        <w:tc>
          <w:tcPr>
            <w:tcW w:w="145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5F98CF3" w14:textId="77777777" w:rsidR="00F01350" w:rsidRPr="00FC7749" w:rsidRDefault="00F01350" w:rsidP="00273318">
            <w:pPr>
              <w:tabs>
                <w:tab w:val="left" w:pos="1134"/>
              </w:tabs>
              <w:spacing w:after="80" w:line="256" w:lineRule="auto"/>
              <w:contextualSpacing/>
              <w:jc w:val="both"/>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LST EN ISO 20344:2022, 6.12 p.</w:t>
            </w:r>
          </w:p>
        </w:tc>
      </w:tr>
      <w:tr w:rsidR="00F01350" w:rsidRPr="00FC7749" w14:paraId="268FCB80" w14:textId="77777777" w:rsidTr="00273318">
        <w:trPr>
          <w:trHeight w:val="170"/>
        </w:trPr>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7FBEE63"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b/>
                <w:bCs/>
                <w:spacing w:val="-10"/>
                <w:kern w:val="28"/>
                <w:sz w:val="24"/>
                <w:szCs w:val="24"/>
              </w:rPr>
            </w:pPr>
            <w:r w:rsidRPr="00FC7749">
              <w:rPr>
                <w:rFonts w:ascii="Times New Roman" w:eastAsiaTheme="majorEastAsia" w:hAnsi="Times New Roman" w:cs="Times New Roman"/>
                <w:b/>
                <w:bCs/>
                <w:spacing w:val="-10"/>
                <w:kern w:val="28"/>
                <w:sz w:val="24"/>
                <w:szCs w:val="24"/>
              </w:rPr>
              <w:t>5.</w:t>
            </w:r>
          </w:p>
        </w:tc>
        <w:tc>
          <w:tcPr>
            <w:tcW w:w="2290" w:type="pct"/>
            <w:tcBorders>
              <w:top w:val="single" w:sz="4" w:space="0" w:color="auto"/>
              <w:left w:val="single" w:sz="4" w:space="0" w:color="auto"/>
              <w:bottom w:val="single" w:sz="4" w:space="0" w:color="auto"/>
              <w:right w:val="nil"/>
            </w:tcBorders>
            <w:shd w:val="clear" w:color="auto" w:fill="FFFFFF" w:themeFill="background1"/>
          </w:tcPr>
          <w:p w14:paraId="26F532B2"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Calibri" w:hAnsi="Times New Roman" w:cs="Times New Roman"/>
                <w:b/>
                <w:bCs/>
                <w:spacing w:val="-10"/>
                <w:kern w:val="28"/>
                <w:sz w:val="24"/>
                <w:szCs w:val="24"/>
              </w:rPr>
              <w:t>Batų krašto apsiuvo ir liežuvėlio viršaus pamušalas</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7A68B44"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spacing w:val="-10"/>
                <w:kern w:val="28"/>
                <w:sz w:val="24"/>
                <w:szCs w:val="24"/>
              </w:rPr>
            </w:pPr>
          </w:p>
        </w:tc>
        <w:tc>
          <w:tcPr>
            <w:tcW w:w="145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B3976D0" w14:textId="77777777" w:rsidR="00F01350" w:rsidRPr="00FC7749" w:rsidRDefault="00F01350" w:rsidP="00273318">
            <w:pPr>
              <w:tabs>
                <w:tab w:val="left" w:pos="1134"/>
              </w:tabs>
              <w:spacing w:after="80" w:line="256" w:lineRule="auto"/>
              <w:contextualSpacing/>
              <w:jc w:val="both"/>
              <w:rPr>
                <w:rFonts w:ascii="Times New Roman" w:eastAsiaTheme="majorEastAsia" w:hAnsi="Times New Roman" w:cs="Times New Roman"/>
                <w:spacing w:val="-10"/>
                <w:kern w:val="28"/>
                <w:sz w:val="24"/>
                <w:szCs w:val="24"/>
              </w:rPr>
            </w:pPr>
          </w:p>
        </w:tc>
      </w:tr>
      <w:tr w:rsidR="00F01350" w:rsidRPr="00FC7749" w14:paraId="17B293FD" w14:textId="77777777" w:rsidTr="00273318">
        <w:trPr>
          <w:trHeight w:val="170"/>
        </w:trPr>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57EC158"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5.1</w:t>
            </w:r>
          </w:p>
        </w:tc>
        <w:tc>
          <w:tcPr>
            <w:tcW w:w="22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ACC30A0"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 xml:space="preserve">Plėšiamasis stipris, N </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6723415"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sym w:font="Symbol" w:char="F0B3"/>
            </w:r>
            <w:r w:rsidRPr="00FC7749">
              <w:rPr>
                <w:rFonts w:ascii="Times New Roman" w:eastAsiaTheme="majorEastAsia" w:hAnsi="Times New Roman" w:cs="Times New Roman"/>
                <w:spacing w:val="-10"/>
                <w:kern w:val="28"/>
                <w:sz w:val="24"/>
                <w:szCs w:val="24"/>
              </w:rPr>
              <w:t xml:space="preserve"> 40</w:t>
            </w:r>
          </w:p>
        </w:tc>
        <w:tc>
          <w:tcPr>
            <w:tcW w:w="145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644C7D3" w14:textId="77777777" w:rsidR="00F01350" w:rsidRPr="00FC7749" w:rsidRDefault="00F01350" w:rsidP="00273318">
            <w:pPr>
              <w:tabs>
                <w:tab w:val="left" w:pos="1134"/>
              </w:tabs>
              <w:spacing w:after="80" w:line="256" w:lineRule="auto"/>
              <w:contextualSpacing/>
              <w:jc w:val="both"/>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LST EN ISO 20344:2022, 6.3 p.</w:t>
            </w:r>
          </w:p>
        </w:tc>
      </w:tr>
      <w:tr w:rsidR="00F01350" w:rsidRPr="00FC7749" w14:paraId="25CDC5F9" w14:textId="77777777" w:rsidTr="00273318">
        <w:trPr>
          <w:trHeight w:val="170"/>
        </w:trPr>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8E41C70"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5.2</w:t>
            </w:r>
          </w:p>
        </w:tc>
        <w:tc>
          <w:tcPr>
            <w:tcW w:w="22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223D220"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Laidumas vandens garams, mg/cm</w:t>
            </w:r>
            <w:r w:rsidRPr="00FC7749">
              <w:rPr>
                <w:rFonts w:ascii="Times New Roman" w:eastAsiaTheme="majorEastAsia" w:hAnsi="Times New Roman" w:cs="Times New Roman"/>
                <w:spacing w:val="-10"/>
                <w:kern w:val="28"/>
                <w:sz w:val="24"/>
                <w:szCs w:val="24"/>
                <w:vertAlign w:val="superscript"/>
              </w:rPr>
              <w:t xml:space="preserve">2 </w:t>
            </w:r>
            <w:r w:rsidRPr="00FC7749">
              <w:rPr>
                <w:rFonts w:ascii="Times New Roman" w:eastAsiaTheme="majorEastAsia" w:hAnsi="Times New Roman" w:cs="Times New Roman"/>
                <w:spacing w:val="-10"/>
                <w:kern w:val="28"/>
                <w:sz w:val="24"/>
                <w:szCs w:val="24"/>
              </w:rPr>
              <w:t>h</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340DC82"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sym w:font="Symbol" w:char="F0B3"/>
            </w:r>
            <w:r w:rsidRPr="00FC7749">
              <w:rPr>
                <w:rFonts w:ascii="Times New Roman" w:eastAsiaTheme="majorEastAsia" w:hAnsi="Times New Roman" w:cs="Times New Roman"/>
                <w:spacing w:val="-10"/>
                <w:kern w:val="28"/>
                <w:sz w:val="24"/>
                <w:szCs w:val="24"/>
              </w:rPr>
              <w:t xml:space="preserve"> 40</w:t>
            </w:r>
          </w:p>
        </w:tc>
        <w:tc>
          <w:tcPr>
            <w:tcW w:w="145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A583A9E" w14:textId="77777777" w:rsidR="00F01350" w:rsidRPr="00FC7749" w:rsidRDefault="00F01350" w:rsidP="00273318">
            <w:pPr>
              <w:tabs>
                <w:tab w:val="left" w:pos="1134"/>
              </w:tabs>
              <w:spacing w:after="80" w:line="256" w:lineRule="auto"/>
              <w:contextualSpacing/>
              <w:jc w:val="both"/>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LST EN ISO 20344:2022, 6.6 p.</w:t>
            </w:r>
          </w:p>
        </w:tc>
      </w:tr>
      <w:tr w:rsidR="00F01350" w:rsidRPr="00FC7749" w14:paraId="542E857E" w14:textId="77777777" w:rsidTr="00273318">
        <w:trPr>
          <w:trHeight w:val="170"/>
        </w:trPr>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2309D9F"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5.3</w:t>
            </w:r>
          </w:p>
        </w:tc>
        <w:tc>
          <w:tcPr>
            <w:tcW w:w="22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E1BD77E"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Laidumo vandens garams koeficientas, mg/cm</w:t>
            </w:r>
            <w:r w:rsidRPr="00FC7749">
              <w:rPr>
                <w:rFonts w:ascii="Times New Roman" w:eastAsiaTheme="majorEastAsia" w:hAnsi="Times New Roman" w:cs="Times New Roman"/>
                <w:spacing w:val="-10"/>
                <w:kern w:val="28"/>
                <w:sz w:val="24"/>
                <w:szCs w:val="24"/>
                <w:vertAlign w:val="superscript"/>
              </w:rPr>
              <w:t>2</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D26EAD9"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sym w:font="Symbol" w:char="F0B3"/>
            </w:r>
            <w:r w:rsidRPr="00FC7749">
              <w:rPr>
                <w:rFonts w:ascii="Times New Roman" w:eastAsiaTheme="majorEastAsia" w:hAnsi="Times New Roman" w:cs="Times New Roman"/>
                <w:spacing w:val="-10"/>
                <w:kern w:val="28"/>
                <w:sz w:val="24"/>
                <w:szCs w:val="24"/>
              </w:rPr>
              <w:t xml:space="preserve"> 300</w:t>
            </w:r>
          </w:p>
        </w:tc>
        <w:tc>
          <w:tcPr>
            <w:tcW w:w="145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90C33DE" w14:textId="77777777" w:rsidR="00F01350" w:rsidRPr="00FC7749" w:rsidRDefault="00F01350" w:rsidP="00273318">
            <w:pPr>
              <w:tabs>
                <w:tab w:val="left" w:pos="1134"/>
              </w:tabs>
              <w:spacing w:after="80" w:line="256" w:lineRule="auto"/>
              <w:contextualSpacing/>
              <w:jc w:val="both"/>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LST EN ISO 20344:2022, 6.8 p.</w:t>
            </w:r>
          </w:p>
        </w:tc>
      </w:tr>
      <w:tr w:rsidR="00F01350" w:rsidRPr="00FC7749" w14:paraId="3AA84BB6" w14:textId="77777777" w:rsidTr="00273318">
        <w:trPr>
          <w:trHeight w:val="170"/>
        </w:trPr>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C4154F"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5.4</w:t>
            </w:r>
          </w:p>
        </w:tc>
        <w:tc>
          <w:tcPr>
            <w:tcW w:w="2290" w:type="pct"/>
            <w:tcBorders>
              <w:top w:val="single" w:sz="4" w:space="0" w:color="auto"/>
              <w:left w:val="single" w:sz="4" w:space="0" w:color="auto"/>
              <w:bottom w:val="single" w:sz="4" w:space="0" w:color="auto"/>
              <w:right w:val="nil"/>
            </w:tcBorders>
            <w:shd w:val="clear" w:color="auto" w:fill="FFFFFF" w:themeFill="background1"/>
          </w:tcPr>
          <w:p w14:paraId="587225B4"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Atsparumas dilinimui (Martindale‘o metodas):</w:t>
            </w:r>
            <w:r w:rsidRPr="00FC7749">
              <w:rPr>
                <w:rFonts w:ascii="Times New Roman" w:eastAsiaTheme="majorEastAsia" w:hAnsi="Times New Roman" w:cs="Times New Roman"/>
                <w:spacing w:val="-10"/>
                <w:kern w:val="28"/>
                <w:sz w:val="24"/>
                <w:szCs w:val="24"/>
                <w:highlight w:val="yellow"/>
              </w:rPr>
              <w:t xml:space="preserve"> </w:t>
            </w:r>
          </w:p>
          <w:p w14:paraId="2E1D5876"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Sausojo dilinimo, ciklai</w:t>
            </w:r>
          </w:p>
          <w:p w14:paraId="36D77A30"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Šlapiojo dilinimo, ciklai</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3775CAE"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spacing w:val="-10"/>
                <w:kern w:val="28"/>
                <w:sz w:val="24"/>
                <w:szCs w:val="24"/>
              </w:rPr>
            </w:pPr>
          </w:p>
          <w:p w14:paraId="152B3F81"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sym w:font="Symbol" w:char="F0B3"/>
            </w:r>
            <w:r w:rsidRPr="00FC7749">
              <w:rPr>
                <w:rFonts w:ascii="Times New Roman" w:eastAsiaTheme="majorEastAsia" w:hAnsi="Times New Roman" w:cs="Times New Roman"/>
                <w:spacing w:val="-10"/>
                <w:kern w:val="28"/>
                <w:sz w:val="24"/>
                <w:szCs w:val="24"/>
              </w:rPr>
              <w:t xml:space="preserve"> 100 000</w:t>
            </w:r>
          </w:p>
          <w:p w14:paraId="372FE57F"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sym w:font="Symbol" w:char="F0B3"/>
            </w:r>
            <w:r w:rsidRPr="00FC7749">
              <w:rPr>
                <w:rFonts w:ascii="Times New Roman" w:eastAsiaTheme="majorEastAsia" w:hAnsi="Times New Roman" w:cs="Times New Roman"/>
                <w:spacing w:val="-10"/>
                <w:kern w:val="28"/>
                <w:sz w:val="24"/>
                <w:szCs w:val="24"/>
              </w:rPr>
              <w:t xml:space="preserve"> 50 000</w:t>
            </w:r>
          </w:p>
        </w:tc>
        <w:tc>
          <w:tcPr>
            <w:tcW w:w="145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384045D" w14:textId="77777777" w:rsidR="00F01350" w:rsidRPr="00FC7749" w:rsidRDefault="00F01350" w:rsidP="00273318">
            <w:pPr>
              <w:tabs>
                <w:tab w:val="left" w:pos="1134"/>
              </w:tabs>
              <w:spacing w:after="80" w:line="256" w:lineRule="auto"/>
              <w:contextualSpacing/>
              <w:jc w:val="both"/>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LST EN ISO 20344:2022, 6.12 p.</w:t>
            </w:r>
          </w:p>
        </w:tc>
      </w:tr>
      <w:tr w:rsidR="00F01350" w:rsidRPr="00FC7749" w14:paraId="6637A48A" w14:textId="77777777" w:rsidTr="00273318">
        <w:trPr>
          <w:trHeight w:val="170"/>
        </w:trPr>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56D5C7B"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b/>
                <w:bCs/>
                <w:spacing w:val="-10"/>
                <w:kern w:val="28"/>
                <w:sz w:val="24"/>
                <w:szCs w:val="24"/>
              </w:rPr>
            </w:pPr>
            <w:r w:rsidRPr="00FC7749">
              <w:rPr>
                <w:rFonts w:ascii="Times New Roman" w:eastAsiaTheme="majorEastAsia" w:hAnsi="Times New Roman" w:cs="Times New Roman"/>
                <w:b/>
                <w:bCs/>
                <w:spacing w:val="-10"/>
                <w:kern w:val="28"/>
                <w:sz w:val="24"/>
                <w:szCs w:val="24"/>
              </w:rPr>
              <w:t xml:space="preserve">5. </w:t>
            </w:r>
          </w:p>
        </w:tc>
        <w:tc>
          <w:tcPr>
            <w:tcW w:w="2290" w:type="pct"/>
            <w:tcBorders>
              <w:top w:val="single" w:sz="4" w:space="0" w:color="auto"/>
              <w:left w:val="single" w:sz="4" w:space="0" w:color="auto"/>
              <w:bottom w:val="single" w:sz="4" w:space="0" w:color="auto"/>
              <w:right w:val="nil"/>
            </w:tcBorders>
            <w:shd w:val="clear" w:color="auto" w:fill="FFFFFF" w:themeFill="background1"/>
          </w:tcPr>
          <w:p w14:paraId="2F81D2F2"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b/>
                <w:bCs/>
                <w:spacing w:val="-10"/>
                <w:kern w:val="28"/>
                <w:sz w:val="24"/>
                <w:szCs w:val="24"/>
              </w:rPr>
            </w:pPr>
            <w:r w:rsidRPr="00FC7749">
              <w:rPr>
                <w:rFonts w:ascii="Times New Roman" w:eastAsiaTheme="majorEastAsia" w:hAnsi="Times New Roman" w:cs="Times New Roman"/>
                <w:b/>
                <w:bCs/>
                <w:spacing w:val="-10"/>
                <w:kern w:val="28"/>
                <w:sz w:val="24"/>
                <w:szCs w:val="24"/>
              </w:rPr>
              <w:t>Vidpadis</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28655D9"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spacing w:val="-10"/>
                <w:kern w:val="28"/>
                <w:sz w:val="24"/>
                <w:szCs w:val="24"/>
              </w:rPr>
            </w:pPr>
          </w:p>
        </w:tc>
        <w:tc>
          <w:tcPr>
            <w:tcW w:w="145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69827B2" w14:textId="77777777" w:rsidR="00F01350" w:rsidRPr="00FC7749" w:rsidRDefault="00F01350" w:rsidP="00273318">
            <w:pPr>
              <w:tabs>
                <w:tab w:val="left" w:pos="1134"/>
              </w:tabs>
              <w:spacing w:after="80" w:line="256" w:lineRule="auto"/>
              <w:contextualSpacing/>
              <w:jc w:val="both"/>
              <w:rPr>
                <w:rFonts w:ascii="Times New Roman" w:eastAsiaTheme="majorEastAsia" w:hAnsi="Times New Roman" w:cs="Times New Roman"/>
                <w:spacing w:val="-10"/>
                <w:kern w:val="28"/>
                <w:sz w:val="24"/>
                <w:szCs w:val="24"/>
              </w:rPr>
            </w:pPr>
          </w:p>
        </w:tc>
      </w:tr>
      <w:tr w:rsidR="00F01350" w:rsidRPr="00FC7749" w14:paraId="5ED8CEC4" w14:textId="77777777" w:rsidTr="00273318">
        <w:trPr>
          <w:trHeight w:val="170"/>
        </w:trPr>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FB029E8"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5.1</w:t>
            </w:r>
          </w:p>
        </w:tc>
        <w:tc>
          <w:tcPr>
            <w:tcW w:w="2290" w:type="pct"/>
            <w:tcBorders>
              <w:top w:val="single" w:sz="4" w:space="0" w:color="auto"/>
              <w:left w:val="single" w:sz="4" w:space="0" w:color="auto"/>
              <w:bottom w:val="single" w:sz="4" w:space="0" w:color="auto"/>
              <w:right w:val="nil"/>
            </w:tcBorders>
            <w:shd w:val="clear" w:color="auto" w:fill="FFFFFF" w:themeFill="background1"/>
          </w:tcPr>
          <w:p w14:paraId="24449914"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Storis, mm</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6B1480A"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2,0-2,5</w:t>
            </w:r>
          </w:p>
        </w:tc>
        <w:tc>
          <w:tcPr>
            <w:tcW w:w="145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A25952E" w14:textId="77777777" w:rsidR="00F01350" w:rsidRPr="00FC7749" w:rsidRDefault="00F01350" w:rsidP="00273318">
            <w:pPr>
              <w:tabs>
                <w:tab w:val="left" w:pos="1134"/>
              </w:tabs>
              <w:spacing w:after="80" w:line="256" w:lineRule="auto"/>
              <w:contextualSpacing/>
              <w:jc w:val="both"/>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LST EN ISO 20344:2022, 7.1 p.</w:t>
            </w:r>
          </w:p>
        </w:tc>
      </w:tr>
      <w:tr w:rsidR="00F01350" w:rsidRPr="00FC7749" w14:paraId="55A9EB7F" w14:textId="77777777" w:rsidTr="00273318">
        <w:trPr>
          <w:trHeight w:val="170"/>
        </w:trPr>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E8112DD"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5.2</w:t>
            </w:r>
          </w:p>
        </w:tc>
        <w:tc>
          <w:tcPr>
            <w:tcW w:w="2290" w:type="pct"/>
            <w:tcBorders>
              <w:top w:val="single" w:sz="4" w:space="0" w:color="auto"/>
              <w:left w:val="single" w:sz="4" w:space="0" w:color="auto"/>
              <w:bottom w:val="single" w:sz="4" w:space="0" w:color="auto"/>
              <w:right w:val="nil"/>
            </w:tcBorders>
            <w:shd w:val="clear" w:color="auto" w:fill="FFFFFF" w:themeFill="background1"/>
          </w:tcPr>
          <w:p w14:paraId="78BD8412"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Vandens absorbcija, mg/cm</w:t>
            </w:r>
            <w:r w:rsidRPr="00FC7749">
              <w:rPr>
                <w:rFonts w:ascii="Times New Roman" w:eastAsiaTheme="majorEastAsia" w:hAnsi="Times New Roman" w:cs="Times New Roman"/>
                <w:spacing w:val="-10"/>
                <w:kern w:val="28"/>
                <w:sz w:val="24"/>
                <w:szCs w:val="24"/>
                <w:vertAlign w:val="superscript"/>
              </w:rPr>
              <w:t>2</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8093F0"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140</w:t>
            </w:r>
          </w:p>
        </w:tc>
        <w:tc>
          <w:tcPr>
            <w:tcW w:w="145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4B81927" w14:textId="77777777" w:rsidR="00F01350" w:rsidRPr="00FC7749" w:rsidRDefault="00F01350" w:rsidP="00273318">
            <w:pPr>
              <w:tabs>
                <w:tab w:val="left" w:pos="1134"/>
              </w:tabs>
              <w:spacing w:after="80" w:line="256" w:lineRule="auto"/>
              <w:contextualSpacing/>
              <w:jc w:val="both"/>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LST EN ISO 20344:2022, 7.2 p.</w:t>
            </w:r>
          </w:p>
        </w:tc>
      </w:tr>
      <w:tr w:rsidR="00F01350" w:rsidRPr="00FC7749" w14:paraId="436273D0" w14:textId="77777777" w:rsidTr="00273318">
        <w:trPr>
          <w:trHeight w:val="170"/>
        </w:trPr>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2BC4A90"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5.3</w:t>
            </w:r>
          </w:p>
        </w:tc>
        <w:tc>
          <w:tcPr>
            <w:tcW w:w="2290" w:type="pct"/>
            <w:tcBorders>
              <w:top w:val="single" w:sz="4" w:space="0" w:color="auto"/>
              <w:left w:val="single" w:sz="4" w:space="0" w:color="auto"/>
              <w:bottom w:val="single" w:sz="4" w:space="0" w:color="auto"/>
              <w:right w:val="nil"/>
            </w:tcBorders>
            <w:shd w:val="clear" w:color="auto" w:fill="FFFFFF" w:themeFill="background1"/>
          </w:tcPr>
          <w:p w14:paraId="3C8577F0"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Vandens desorbcija, %</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7571551"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95</w:t>
            </w:r>
          </w:p>
        </w:tc>
        <w:tc>
          <w:tcPr>
            <w:tcW w:w="145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2D9AA2E" w14:textId="77777777" w:rsidR="00F01350" w:rsidRPr="00FC7749" w:rsidRDefault="00F01350" w:rsidP="00273318">
            <w:pPr>
              <w:tabs>
                <w:tab w:val="left" w:pos="1134"/>
              </w:tabs>
              <w:spacing w:after="80" w:line="256" w:lineRule="auto"/>
              <w:contextualSpacing/>
              <w:jc w:val="both"/>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LST EN ISO 20344:2022, 7.2 p.</w:t>
            </w:r>
          </w:p>
        </w:tc>
      </w:tr>
      <w:tr w:rsidR="00F01350" w:rsidRPr="00FC7749" w14:paraId="7B11A3E1" w14:textId="77777777" w:rsidTr="00273318">
        <w:trPr>
          <w:trHeight w:val="170"/>
        </w:trPr>
        <w:tc>
          <w:tcPr>
            <w:tcW w:w="236"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hideMark/>
          </w:tcPr>
          <w:p w14:paraId="3301C8E2" w14:textId="77777777" w:rsidR="00F01350" w:rsidRPr="00FC7749" w:rsidRDefault="00F01350" w:rsidP="00273318">
            <w:pPr>
              <w:pStyle w:val="Betarp1"/>
              <w:rPr>
                <w:rStyle w:val="Heading1Char"/>
                <w:rFonts w:eastAsiaTheme="majorEastAsia"/>
                <w:szCs w:val="24"/>
                <w:highlight w:val="none"/>
              </w:rPr>
            </w:pPr>
            <w:r w:rsidRPr="00FC7749">
              <w:rPr>
                <w:rStyle w:val="Heading1Char"/>
                <w:szCs w:val="24"/>
                <w:highlight w:val="none"/>
              </w:rPr>
              <w:lastRenderedPageBreak/>
              <w:t>6.</w:t>
            </w:r>
          </w:p>
        </w:tc>
        <w:tc>
          <w:tcPr>
            <w:tcW w:w="4764" w:type="pct"/>
            <w:gridSpan w:val="3"/>
            <w:tcBorders>
              <w:top w:val="single" w:sz="4" w:space="0" w:color="000000"/>
              <w:left w:val="single" w:sz="4" w:space="0" w:color="000000"/>
              <w:bottom w:val="single" w:sz="4" w:space="0" w:color="000000"/>
              <w:right w:val="single" w:sz="4" w:space="0" w:color="000000"/>
            </w:tcBorders>
            <w:shd w:val="clear" w:color="auto" w:fill="E2EFD9" w:themeFill="accent6" w:themeFillTint="33"/>
            <w:hideMark/>
          </w:tcPr>
          <w:p w14:paraId="6684432B" w14:textId="77777777" w:rsidR="00F01350" w:rsidRPr="00FC7749" w:rsidRDefault="00F01350" w:rsidP="00273318">
            <w:pPr>
              <w:pStyle w:val="Betarp1"/>
              <w:rPr>
                <w:rStyle w:val="Heading1Char"/>
                <w:rFonts w:eastAsiaTheme="majorEastAsia"/>
                <w:szCs w:val="24"/>
                <w:highlight w:val="none"/>
              </w:rPr>
            </w:pPr>
            <w:r w:rsidRPr="00FC7749">
              <w:rPr>
                <w:rStyle w:val="Heading1Char"/>
                <w:szCs w:val="24"/>
                <w:highlight w:val="none"/>
              </w:rPr>
              <w:t>Padas</w:t>
            </w:r>
          </w:p>
        </w:tc>
      </w:tr>
      <w:tr w:rsidR="00F01350" w:rsidRPr="00FC7749" w14:paraId="735BB58F" w14:textId="77777777" w:rsidTr="00273318">
        <w:trPr>
          <w:trHeight w:val="170"/>
        </w:trPr>
        <w:tc>
          <w:tcPr>
            <w:tcW w:w="236" w:type="pct"/>
            <w:tcBorders>
              <w:top w:val="single" w:sz="4" w:space="0" w:color="000000"/>
              <w:left w:val="single" w:sz="4" w:space="0" w:color="000000"/>
              <w:bottom w:val="single" w:sz="4" w:space="0" w:color="000000"/>
              <w:right w:val="single" w:sz="4" w:space="0" w:color="000000"/>
            </w:tcBorders>
          </w:tcPr>
          <w:p w14:paraId="6EC8F814"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b/>
                <w:spacing w:val="-10"/>
                <w:kern w:val="28"/>
                <w:sz w:val="24"/>
                <w:szCs w:val="24"/>
              </w:rPr>
            </w:pPr>
            <w:r w:rsidRPr="00FC7749">
              <w:rPr>
                <w:rFonts w:ascii="Times New Roman" w:eastAsiaTheme="majorEastAsia" w:hAnsi="Times New Roman" w:cs="Times New Roman"/>
                <w:spacing w:val="-10"/>
                <w:kern w:val="28"/>
                <w:sz w:val="24"/>
                <w:szCs w:val="24"/>
              </w:rPr>
              <w:t>6.1</w:t>
            </w:r>
          </w:p>
        </w:tc>
        <w:tc>
          <w:tcPr>
            <w:tcW w:w="2290" w:type="pct"/>
            <w:tcBorders>
              <w:top w:val="single" w:sz="4" w:space="0" w:color="000000"/>
              <w:left w:val="single" w:sz="4" w:space="0" w:color="000000"/>
              <w:bottom w:val="single" w:sz="4" w:space="0" w:color="000000"/>
              <w:right w:val="single" w:sz="4" w:space="0" w:color="000000"/>
            </w:tcBorders>
          </w:tcPr>
          <w:p w14:paraId="2EE21585"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b/>
                <w:spacing w:val="-10"/>
                <w:kern w:val="28"/>
                <w:sz w:val="24"/>
                <w:szCs w:val="24"/>
              </w:rPr>
            </w:pPr>
            <w:r w:rsidRPr="00FC7749">
              <w:rPr>
                <w:rFonts w:ascii="Times New Roman" w:hAnsi="Times New Roman" w:cs="Times New Roman"/>
                <w:sz w:val="24"/>
                <w:szCs w:val="24"/>
              </w:rPr>
              <w:t>Pado kapliukų aukštis, mm</w:t>
            </w:r>
          </w:p>
        </w:tc>
        <w:tc>
          <w:tcPr>
            <w:tcW w:w="1019" w:type="pct"/>
            <w:tcBorders>
              <w:top w:val="single" w:sz="4" w:space="0" w:color="000000"/>
              <w:left w:val="single" w:sz="4" w:space="0" w:color="000000"/>
              <w:bottom w:val="single" w:sz="4" w:space="0" w:color="000000"/>
              <w:right w:val="single" w:sz="4" w:space="0" w:color="000000"/>
            </w:tcBorders>
            <w:vAlign w:val="center"/>
          </w:tcPr>
          <w:p w14:paraId="32606BB4"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b/>
                <w:spacing w:val="-10"/>
                <w:kern w:val="28"/>
                <w:sz w:val="24"/>
                <w:szCs w:val="24"/>
              </w:rPr>
            </w:pPr>
            <w:r w:rsidRPr="00FC7749">
              <w:rPr>
                <w:rFonts w:ascii="Times New Roman" w:eastAsia="Symbol" w:hAnsi="Times New Roman" w:cs="Times New Roman"/>
                <w:sz w:val="24"/>
                <w:szCs w:val="24"/>
              </w:rPr>
              <w:t>≥</w:t>
            </w:r>
            <w:r w:rsidRPr="00FC7749">
              <w:rPr>
                <w:rFonts w:ascii="Times New Roman" w:hAnsi="Times New Roman" w:cs="Times New Roman"/>
                <w:sz w:val="24"/>
                <w:szCs w:val="24"/>
              </w:rPr>
              <w:t xml:space="preserve"> 4,0</w:t>
            </w:r>
          </w:p>
        </w:tc>
        <w:tc>
          <w:tcPr>
            <w:tcW w:w="1455" w:type="pct"/>
            <w:tcBorders>
              <w:top w:val="single" w:sz="4" w:space="0" w:color="000000"/>
              <w:left w:val="single" w:sz="4" w:space="0" w:color="000000"/>
              <w:bottom w:val="single" w:sz="4" w:space="0" w:color="000000"/>
              <w:right w:val="single" w:sz="4" w:space="0" w:color="000000"/>
            </w:tcBorders>
            <w:vAlign w:val="center"/>
          </w:tcPr>
          <w:p w14:paraId="3810B0CF"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b/>
                <w:spacing w:val="-10"/>
                <w:kern w:val="28"/>
                <w:sz w:val="24"/>
                <w:szCs w:val="24"/>
              </w:rPr>
            </w:pPr>
            <w:r w:rsidRPr="00FC7749">
              <w:rPr>
                <w:rFonts w:ascii="Times New Roman" w:hAnsi="Times New Roman" w:cs="Times New Roman"/>
                <w:sz w:val="24"/>
                <w:szCs w:val="24"/>
              </w:rPr>
              <w:t>LST EN ISO 20344: 2022, 8.2 p.</w:t>
            </w:r>
          </w:p>
        </w:tc>
      </w:tr>
      <w:tr w:rsidR="00F01350" w:rsidRPr="00FC7749" w14:paraId="36F9BD7B" w14:textId="77777777" w:rsidTr="00273318">
        <w:trPr>
          <w:trHeight w:val="170"/>
        </w:trPr>
        <w:tc>
          <w:tcPr>
            <w:tcW w:w="236" w:type="pct"/>
            <w:tcBorders>
              <w:top w:val="single" w:sz="4" w:space="0" w:color="000000"/>
              <w:left w:val="single" w:sz="4" w:space="0" w:color="000000"/>
              <w:bottom w:val="single" w:sz="4" w:space="0" w:color="000000"/>
              <w:right w:val="single" w:sz="4" w:space="0" w:color="000000"/>
            </w:tcBorders>
          </w:tcPr>
          <w:p w14:paraId="20513047"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6.2</w:t>
            </w:r>
          </w:p>
        </w:tc>
        <w:tc>
          <w:tcPr>
            <w:tcW w:w="2290" w:type="pct"/>
            <w:tcBorders>
              <w:top w:val="single" w:sz="4" w:space="0" w:color="000000"/>
              <w:left w:val="single" w:sz="4" w:space="0" w:color="000000"/>
              <w:bottom w:val="single" w:sz="4" w:space="0" w:color="000000"/>
              <w:right w:val="single" w:sz="4" w:space="0" w:color="000000"/>
            </w:tcBorders>
          </w:tcPr>
          <w:p w14:paraId="65B5DB0C"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Plėšiamasis stipris, N/mm</w:t>
            </w:r>
          </w:p>
        </w:tc>
        <w:tc>
          <w:tcPr>
            <w:tcW w:w="1019" w:type="pct"/>
            <w:tcBorders>
              <w:top w:val="single" w:sz="4" w:space="0" w:color="000000"/>
              <w:left w:val="single" w:sz="4" w:space="0" w:color="000000"/>
              <w:bottom w:val="single" w:sz="4" w:space="0" w:color="000000"/>
              <w:right w:val="single" w:sz="4" w:space="0" w:color="000000"/>
            </w:tcBorders>
          </w:tcPr>
          <w:p w14:paraId="0CA1519A"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 20</w:t>
            </w:r>
          </w:p>
        </w:tc>
        <w:tc>
          <w:tcPr>
            <w:tcW w:w="1455" w:type="pct"/>
            <w:tcBorders>
              <w:top w:val="single" w:sz="4" w:space="0" w:color="000000"/>
              <w:left w:val="single" w:sz="4" w:space="0" w:color="000000"/>
              <w:bottom w:val="single" w:sz="4" w:space="0" w:color="000000"/>
              <w:right w:val="single" w:sz="4" w:space="0" w:color="000000"/>
            </w:tcBorders>
          </w:tcPr>
          <w:p w14:paraId="23C42630"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LST EN ISO 20344:2022, 8.3 p.</w:t>
            </w:r>
          </w:p>
        </w:tc>
      </w:tr>
      <w:tr w:rsidR="00F01350" w:rsidRPr="00FC7749" w14:paraId="07494973" w14:textId="77777777" w:rsidTr="00273318">
        <w:trPr>
          <w:trHeight w:val="170"/>
        </w:trPr>
        <w:tc>
          <w:tcPr>
            <w:tcW w:w="236" w:type="pct"/>
            <w:tcBorders>
              <w:top w:val="single" w:sz="4" w:space="0" w:color="000000"/>
              <w:left w:val="single" w:sz="4" w:space="0" w:color="000000"/>
              <w:bottom w:val="single" w:sz="4" w:space="0" w:color="000000"/>
              <w:right w:val="single" w:sz="4" w:space="0" w:color="000000"/>
            </w:tcBorders>
          </w:tcPr>
          <w:p w14:paraId="25E6DA72"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b/>
                <w:bCs/>
                <w:spacing w:val="-10"/>
                <w:kern w:val="28"/>
                <w:sz w:val="24"/>
                <w:szCs w:val="24"/>
              </w:rPr>
            </w:pPr>
            <w:r w:rsidRPr="00FC7749">
              <w:rPr>
                <w:rFonts w:ascii="Times New Roman" w:eastAsiaTheme="majorEastAsia" w:hAnsi="Times New Roman" w:cs="Times New Roman"/>
                <w:bCs/>
                <w:spacing w:val="-10"/>
                <w:kern w:val="28"/>
                <w:sz w:val="24"/>
                <w:szCs w:val="24"/>
              </w:rPr>
              <w:t>6.3</w:t>
            </w:r>
          </w:p>
        </w:tc>
        <w:tc>
          <w:tcPr>
            <w:tcW w:w="2290" w:type="pct"/>
            <w:tcBorders>
              <w:top w:val="single" w:sz="4" w:space="0" w:color="000000"/>
              <w:left w:val="single" w:sz="4" w:space="0" w:color="000000"/>
              <w:bottom w:val="single" w:sz="4" w:space="0" w:color="000000"/>
              <w:right w:val="single" w:sz="4" w:space="0" w:color="000000"/>
            </w:tcBorders>
          </w:tcPr>
          <w:p w14:paraId="24571B30"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b/>
                <w:spacing w:val="-10"/>
                <w:kern w:val="28"/>
                <w:sz w:val="24"/>
                <w:szCs w:val="24"/>
              </w:rPr>
            </w:pPr>
            <w:r w:rsidRPr="00FC7749">
              <w:rPr>
                <w:rFonts w:ascii="Times New Roman" w:eastAsiaTheme="majorEastAsia" w:hAnsi="Times New Roman" w:cs="Times New Roman"/>
                <w:spacing w:val="-10"/>
                <w:kern w:val="28"/>
                <w:sz w:val="24"/>
                <w:szCs w:val="24"/>
              </w:rPr>
              <w:t>Atsparumas dilinimui (medžiagų santykinis tūrio sumažėjimas), mm</w:t>
            </w:r>
            <w:r w:rsidRPr="00FC7749">
              <w:rPr>
                <w:rFonts w:ascii="Times New Roman" w:eastAsiaTheme="majorEastAsia" w:hAnsi="Times New Roman" w:cs="Times New Roman"/>
                <w:spacing w:val="-10"/>
                <w:kern w:val="28"/>
                <w:sz w:val="24"/>
                <w:szCs w:val="24"/>
                <w:vertAlign w:val="superscript"/>
              </w:rPr>
              <w:t>3</w:t>
            </w:r>
          </w:p>
        </w:tc>
        <w:tc>
          <w:tcPr>
            <w:tcW w:w="1019" w:type="pct"/>
            <w:tcBorders>
              <w:top w:val="single" w:sz="4" w:space="0" w:color="000000"/>
              <w:left w:val="single" w:sz="4" w:space="0" w:color="000000"/>
              <w:bottom w:val="single" w:sz="4" w:space="0" w:color="000000"/>
              <w:right w:val="single" w:sz="4" w:space="0" w:color="000000"/>
            </w:tcBorders>
            <w:vAlign w:val="center"/>
          </w:tcPr>
          <w:p w14:paraId="3CBAB6C3"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b/>
                <w:spacing w:val="-10"/>
                <w:kern w:val="28"/>
                <w:sz w:val="24"/>
                <w:szCs w:val="24"/>
              </w:rPr>
            </w:pPr>
            <w:r w:rsidRPr="00FC7749">
              <w:rPr>
                <w:rFonts w:ascii="Times New Roman" w:eastAsiaTheme="majorEastAsia" w:hAnsi="Times New Roman" w:cs="Times New Roman"/>
                <w:spacing w:val="-10"/>
                <w:kern w:val="28"/>
                <w:sz w:val="24"/>
                <w:szCs w:val="24"/>
              </w:rPr>
              <w:t>≤ 100</w:t>
            </w:r>
          </w:p>
        </w:tc>
        <w:tc>
          <w:tcPr>
            <w:tcW w:w="1455" w:type="pct"/>
            <w:tcBorders>
              <w:top w:val="single" w:sz="4" w:space="0" w:color="000000"/>
              <w:left w:val="single" w:sz="4" w:space="0" w:color="000000"/>
              <w:bottom w:val="single" w:sz="4" w:space="0" w:color="000000"/>
              <w:right w:val="single" w:sz="4" w:space="0" w:color="000000"/>
            </w:tcBorders>
            <w:vAlign w:val="center"/>
          </w:tcPr>
          <w:p w14:paraId="620224C3"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b/>
                <w:spacing w:val="-10"/>
                <w:kern w:val="28"/>
                <w:sz w:val="24"/>
                <w:szCs w:val="24"/>
              </w:rPr>
            </w:pPr>
            <w:r w:rsidRPr="00FC7749">
              <w:rPr>
                <w:rFonts w:ascii="Times New Roman" w:eastAsiaTheme="majorEastAsia" w:hAnsi="Times New Roman" w:cs="Times New Roman"/>
                <w:spacing w:val="-10"/>
                <w:kern w:val="28"/>
                <w:sz w:val="24"/>
                <w:szCs w:val="24"/>
              </w:rPr>
              <w:t>LST EN ISO 20344:2022, 8.4 p.</w:t>
            </w:r>
          </w:p>
        </w:tc>
      </w:tr>
      <w:tr w:rsidR="00F01350" w:rsidRPr="00FC7749" w14:paraId="0619D0AF" w14:textId="77777777" w:rsidTr="00273318">
        <w:trPr>
          <w:trHeight w:val="170"/>
        </w:trPr>
        <w:tc>
          <w:tcPr>
            <w:tcW w:w="236" w:type="pct"/>
            <w:tcBorders>
              <w:top w:val="single" w:sz="4" w:space="0" w:color="000000"/>
              <w:left w:val="single" w:sz="4" w:space="0" w:color="000000"/>
              <w:bottom w:val="single" w:sz="4" w:space="0" w:color="000000"/>
              <w:right w:val="single" w:sz="4" w:space="0" w:color="000000"/>
            </w:tcBorders>
          </w:tcPr>
          <w:p w14:paraId="219376E1"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bCs/>
                <w:spacing w:val="-10"/>
                <w:kern w:val="28"/>
                <w:sz w:val="24"/>
                <w:szCs w:val="24"/>
              </w:rPr>
            </w:pPr>
            <w:r w:rsidRPr="00FC7749">
              <w:rPr>
                <w:rFonts w:ascii="Times New Roman" w:eastAsiaTheme="majorEastAsia" w:hAnsi="Times New Roman" w:cs="Times New Roman"/>
                <w:bCs/>
                <w:spacing w:val="-10"/>
                <w:kern w:val="28"/>
                <w:sz w:val="24"/>
                <w:szCs w:val="24"/>
              </w:rPr>
              <w:t>6.4</w:t>
            </w:r>
          </w:p>
        </w:tc>
        <w:tc>
          <w:tcPr>
            <w:tcW w:w="2290" w:type="pct"/>
            <w:tcBorders>
              <w:top w:val="single" w:sz="4" w:space="0" w:color="000000"/>
              <w:left w:val="single" w:sz="4" w:space="0" w:color="000000"/>
              <w:bottom w:val="single" w:sz="4" w:space="0" w:color="000000"/>
              <w:right w:val="single" w:sz="4" w:space="0" w:color="000000"/>
            </w:tcBorders>
          </w:tcPr>
          <w:p w14:paraId="31444EC3"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Standumas esant 30 N jėgai, lankstumo kampas laipsniais</w:t>
            </w:r>
          </w:p>
        </w:tc>
        <w:tc>
          <w:tcPr>
            <w:tcW w:w="1019" w:type="pct"/>
            <w:tcBorders>
              <w:top w:val="single" w:sz="4" w:space="0" w:color="000000"/>
              <w:left w:val="single" w:sz="4" w:space="0" w:color="000000"/>
              <w:bottom w:val="single" w:sz="4" w:space="0" w:color="000000"/>
              <w:right w:val="single" w:sz="4" w:space="0" w:color="000000"/>
            </w:tcBorders>
            <w:vAlign w:val="center"/>
          </w:tcPr>
          <w:p w14:paraId="248E4B16"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 45</w:t>
            </w:r>
          </w:p>
        </w:tc>
        <w:tc>
          <w:tcPr>
            <w:tcW w:w="1455" w:type="pct"/>
            <w:tcBorders>
              <w:top w:val="single" w:sz="4" w:space="0" w:color="000000"/>
              <w:left w:val="single" w:sz="4" w:space="0" w:color="000000"/>
              <w:bottom w:val="single" w:sz="4" w:space="0" w:color="000000"/>
              <w:right w:val="single" w:sz="4" w:space="0" w:color="000000"/>
            </w:tcBorders>
            <w:vAlign w:val="center"/>
          </w:tcPr>
          <w:p w14:paraId="01E33FF8"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LST EN ISO 20344:2022, 8.5 p.</w:t>
            </w:r>
          </w:p>
        </w:tc>
      </w:tr>
      <w:tr w:rsidR="00F01350" w:rsidRPr="00FC7749" w14:paraId="61A18673" w14:textId="77777777" w:rsidTr="00273318">
        <w:trPr>
          <w:trHeight w:val="170"/>
        </w:trPr>
        <w:tc>
          <w:tcPr>
            <w:tcW w:w="236" w:type="pct"/>
            <w:tcBorders>
              <w:top w:val="single" w:sz="4" w:space="0" w:color="000000"/>
              <w:left w:val="single" w:sz="4" w:space="0" w:color="000000"/>
              <w:bottom w:val="single" w:sz="4" w:space="0" w:color="000000"/>
              <w:right w:val="single" w:sz="4" w:space="0" w:color="000000"/>
            </w:tcBorders>
            <w:hideMark/>
          </w:tcPr>
          <w:p w14:paraId="276776E9"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b/>
                <w:spacing w:val="-10"/>
                <w:kern w:val="28"/>
                <w:sz w:val="24"/>
                <w:szCs w:val="24"/>
              </w:rPr>
            </w:pPr>
            <w:r w:rsidRPr="00FC7749">
              <w:rPr>
                <w:rFonts w:ascii="Times New Roman" w:eastAsiaTheme="majorEastAsia" w:hAnsi="Times New Roman" w:cs="Times New Roman"/>
                <w:spacing w:val="-10"/>
                <w:kern w:val="28"/>
                <w:sz w:val="24"/>
                <w:szCs w:val="24"/>
              </w:rPr>
              <w:t>6.5</w:t>
            </w:r>
          </w:p>
        </w:tc>
        <w:tc>
          <w:tcPr>
            <w:tcW w:w="2290" w:type="pct"/>
            <w:tcBorders>
              <w:top w:val="single" w:sz="4" w:space="0" w:color="000000"/>
              <w:left w:val="single" w:sz="4" w:space="0" w:color="000000"/>
              <w:bottom w:val="single" w:sz="4" w:space="0" w:color="000000"/>
              <w:right w:val="single" w:sz="4" w:space="0" w:color="000000"/>
            </w:tcBorders>
            <w:hideMark/>
          </w:tcPr>
          <w:p w14:paraId="47498EFE"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b/>
                <w:spacing w:val="-10"/>
                <w:kern w:val="28"/>
                <w:sz w:val="24"/>
                <w:szCs w:val="24"/>
                <w:highlight w:val="yellow"/>
              </w:rPr>
            </w:pPr>
            <w:r w:rsidRPr="00FC7749">
              <w:rPr>
                <w:rFonts w:ascii="Times New Roman" w:eastAsiaTheme="majorEastAsia" w:hAnsi="Times New Roman" w:cs="Times New Roman"/>
                <w:spacing w:val="-10"/>
                <w:kern w:val="28"/>
                <w:sz w:val="24"/>
                <w:szCs w:val="24"/>
              </w:rPr>
              <w:t xml:space="preserve">Atsparumas lankstymui - įkirčio pailgėjimas po 30 000 lenkimo ciklų, mm </w:t>
            </w:r>
          </w:p>
        </w:tc>
        <w:tc>
          <w:tcPr>
            <w:tcW w:w="1019" w:type="pct"/>
            <w:tcBorders>
              <w:top w:val="single" w:sz="4" w:space="0" w:color="000000"/>
              <w:left w:val="single" w:sz="4" w:space="0" w:color="000000"/>
              <w:bottom w:val="single" w:sz="4" w:space="0" w:color="000000"/>
              <w:right w:val="single" w:sz="4" w:space="0" w:color="000000"/>
            </w:tcBorders>
            <w:vAlign w:val="center"/>
            <w:hideMark/>
          </w:tcPr>
          <w:p w14:paraId="6BFF865E"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b/>
                <w:spacing w:val="-10"/>
                <w:kern w:val="28"/>
                <w:sz w:val="24"/>
                <w:szCs w:val="24"/>
                <w:highlight w:val="yellow"/>
              </w:rPr>
            </w:pPr>
            <w:r w:rsidRPr="00FC7749">
              <w:rPr>
                <w:rFonts w:ascii="Times New Roman" w:eastAsiaTheme="majorEastAsia" w:hAnsi="Times New Roman" w:cs="Times New Roman"/>
                <w:spacing w:val="-10"/>
                <w:kern w:val="28"/>
                <w:sz w:val="24"/>
                <w:szCs w:val="24"/>
              </w:rPr>
              <w:t>≤ 1,0</w:t>
            </w:r>
          </w:p>
        </w:tc>
        <w:tc>
          <w:tcPr>
            <w:tcW w:w="1455" w:type="pct"/>
            <w:tcBorders>
              <w:top w:val="single" w:sz="4" w:space="0" w:color="000000"/>
              <w:left w:val="single" w:sz="4" w:space="0" w:color="000000"/>
              <w:bottom w:val="single" w:sz="4" w:space="0" w:color="000000"/>
              <w:right w:val="single" w:sz="4" w:space="0" w:color="000000"/>
            </w:tcBorders>
            <w:vAlign w:val="center"/>
            <w:hideMark/>
          </w:tcPr>
          <w:p w14:paraId="44D2AF72"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b/>
                <w:spacing w:val="-10"/>
                <w:kern w:val="28"/>
                <w:sz w:val="24"/>
                <w:szCs w:val="24"/>
              </w:rPr>
            </w:pPr>
            <w:r w:rsidRPr="00FC7749">
              <w:rPr>
                <w:rFonts w:ascii="Times New Roman" w:eastAsiaTheme="majorEastAsia" w:hAnsi="Times New Roman" w:cs="Times New Roman"/>
                <w:spacing w:val="-10"/>
                <w:kern w:val="28"/>
                <w:sz w:val="24"/>
                <w:szCs w:val="24"/>
              </w:rPr>
              <w:t>LST EN ISO 20344:2022, 8.6 p.</w:t>
            </w:r>
          </w:p>
        </w:tc>
      </w:tr>
      <w:tr w:rsidR="00F01350" w:rsidRPr="00FC7749" w14:paraId="52BC993E" w14:textId="77777777" w:rsidTr="00273318">
        <w:trPr>
          <w:trHeight w:val="170"/>
        </w:trPr>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CAFC20C" w14:textId="77777777" w:rsidR="00F01350" w:rsidRPr="00FC7749" w:rsidRDefault="00F01350" w:rsidP="00273318">
            <w:pPr>
              <w:spacing w:after="0" w:line="256" w:lineRule="auto"/>
              <w:jc w:val="center"/>
              <w:rPr>
                <w:rFonts w:ascii="Times New Roman" w:hAnsi="Times New Roman" w:cs="Times New Roman"/>
                <w:sz w:val="24"/>
                <w:szCs w:val="24"/>
              </w:rPr>
            </w:pPr>
            <w:r w:rsidRPr="00FC7749">
              <w:rPr>
                <w:rFonts w:ascii="Times New Roman" w:hAnsi="Times New Roman" w:cs="Times New Roman"/>
                <w:sz w:val="24"/>
                <w:szCs w:val="24"/>
              </w:rPr>
              <w:t>6.6</w:t>
            </w:r>
          </w:p>
        </w:tc>
        <w:tc>
          <w:tcPr>
            <w:tcW w:w="22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DB3F8C9"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b/>
                <w:spacing w:val="-10"/>
                <w:kern w:val="28"/>
                <w:sz w:val="24"/>
                <w:szCs w:val="24"/>
              </w:rPr>
            </w:pPr>
            <w:r w:rsidRPr="00FC7749">
              <w:rPr>
                <w:rFonts w:ascii="Times New Roman" w:eastAsiaTheme="majorEastAsia" w:hAnsi="Times New Roman" w:cs="Times New Roman"/>
                <w:spacing w:val="-10"/>
                <w:kern w:val="28"/>
                <w:sz w:val="24"/>
                <w:szCs w:val="24"/>
              </w:rPr>
              <w:t xml:space="preserve">Atsparumas skistiems degalams (tūrio padidėjimas), </w:t>
            </w:r>
            <w:r w:rsidRPr="00FC7749">
              <w:rPr>
                <w:rFonts w:ascii="Times New Roman" w:eastAsiaTheme="majorEastAsia" w:hAnsi="Times New Roman" w:cs="Times New Roman"/>
                <w:spacing w:val="-10"/>
                <w:kern w:val="28"/>
                <w:sz w:val="24"/>
                <w:szCs w:val="24"/>
              </w:rPr>
              <w:sym w:font="Symbol" w:char="F025"/>
            </w:r>
          </w:p>
        </w:tc>
        <w:tc>
          <w:tcPr>
            <w:tcW w:w="101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5C1A3A"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 2,0</w:t>
            </w:r>
          </w:p>
          <w:p w14:paraId="4466E96E"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b/>
                <w:spacing w:val="-10"/>
                <w:kern w:val="28"/>
                <w:sz w:val="24"/>
                <w:szCs w:val="24"/>
              </w:rPr>
            </w:pPr>
            <w:r w:rsidRPr="00FC7749">
              <w:rPr>
                <w:rFonts w:ascii="Times New Roman" w:eastAsiaTheme="majorEastAsia" w:hAnsi="Times New Roman" w:cs="Times New Roman"/>
                <w:spacing w:val="-10"/>
                <w:kern w:val="28"/>
                <w:sz w:val="24"/>
                <w:szCs w:val="24"/>
              </w:rPr>
              <w:t>(žymėjimas FO)</w:t>
            </w:r>
          </w:p>
        </w:tc>
        <w:tc>
          <w:tcPr>
            <w:tcW w:w="145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15E9F1"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b/>
                <w:spacing w:val="-10"/>
                <w:kern w:val="28"/>
                <w:sz w:val="24"/>
                <w:szCs w:val="24"/>
              </w:rPr>
            </w:pPr>
            <w:r w:rsidRPr="00FC7749">
              <w:rPr>
                <w:rFonts w:ascii="Times New Roman" w:eastAsiaTheme="majorEastAsia" w:hAnsi="Times New Roman" w:cs="Times New Roman"/>
                <w:spacing w:val="-10"/>
                <w:kern w:val="28"/>
                <w:sz w:val="24"/>
                <w:szCs w:val="24"/>
              </w:rPr>
              <w:t>LST EN ISO 20344:2022,  8.8 p.</w:t>
            </w:r>
          </w:p>
        </w:tc>
      </w:tr>
      <w:tr w:rsidR="00F01350" w:rsidRPr="00FC7749" w14:paraId="3DDC0786" w14:textId="77777777" w:rsidTr="00273318">
        <w:trPr>
          <w:trHeight w:val="170"/>
        </w:trPr>
        <w:tc>
          <w:tcPr>
            <w:tcW w:w="23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84FBF6F" w14:textId="77777777" w:rsidR="00F01350" w:rsidRPr="00FC7749" w:rsidRDefault="00F01350" w:rsidP="00273318">
            <w:pPr>
              <w:spacing w:after="0" w:line="256" w:lineRule="auto"/>
              <w:jc w:val="center"/>
              <w:rPr>
                <w:rFonts w:ascii="Times New Roman" w:hAnsi="Times New Roman" w:cs="Times New Roman"/>
                <w:sz w:val="24"/>
                <w:szCs w:val="24"/>
              </w:rPr>
            </w:pPr>
            <w:r w:rsidRPr="00FC7749">
              <w:rPr>
                <w:rFonts w:ascii="Times New Roman" w:hAnsi="Times New Roman" w:cs="Times New Roman"/>
                <w:sz w:val="24"/>
                <w:szCs w:val="24"/>
              </w:rPr>
              <w:t>6.7</w:t>
            </w:r>
          </w:p>
        </w:tc>
        <w:tc>
          <w:tcPr>
            <w:tcW w:w="229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66FCBFC"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Atsparumas kontaktiniam karščiui (vizualinis pado įvertinimas po bandymo)</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F14109"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Be pažeidimų</w:t>
            </w:r>
          </w:p>
          <w:p w14:paraId="1758E2D8"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spacing w:val="-10"/>
                <w:kern w:val="28"/>
                <w:sz w:val="24"/>
                <w:szCs w:val="24"/>
              </w:rPr>
            </w:pPr>
            <w:r w:rsidRPr="00FC7749">
              <w:rPr>
                <w:rFonts w:ascii="Times New Roman" w:eastAsiaTheme="majorEastAsia" w:hAnsi="Times New Roman" w:cs="Times New Roman"/>
                <w:spacing w:val="-10"/>
                <w:kern w:val="28"/>
                <w:sz w:val="24"/>
                <w:szCs w:val="24"/>
              </w:rPr>
              <w:t>(žymėjimas HRO)</w:t>
            </w:r>
          </w:p>
        </w:tc>
        <w:tc>
          <w:tcPr>
            <w:tcW w:w="145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033383"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bCs/>
                <w:spacing w:val="-10"/>
                <w:kern w:val="28"/>
                <w:sz w:val="24"/>
                <w:szCs w:val="24"/>
              </w:rPr>
            </w:pPr>
            <w:r w:rsidRPr="00FC7749">
              <w:rPr>
                <w:rFonts w:ascii="Times New Roman" w:eastAsiaTheme="majorEastAsia" w:hAnsi="Times New Roman" w:cs="Times New Roman"/>
                <w:bCs/>
                <w:spacing w:val="-10"/>
                <w:kern w:val="28"/>
                <w:sz w:val="24"/>
                <w:szCs w:val="24"/>
              </w:rPr>
              <w:t>LST EN ISO 20344:2022, 8.9 p.</w:t>
            </w:r>
          </w:p>
        </w:tc>
      </w:tr>
      <w:tr w:rsidR="00F01350" w:rsidRPr="00FC7749" w14:paraId="03C0C28F" w14:textId="77777777" w:rsidTr="00273318">
        <w:trPr>
          <w:trHeight w:val="170"/>
        </w:trPr>
        <w:tc>
          <w:tcPr>
            <w:tcW w:w="236" w:type="pct"/>
            <w:tcBorders>
              <w:top w:val="single" w:sz="4" w:space="0" w:color="000000"/>
              <w:left w:val="single" w:sz="4" w:space="0" w:color="000000"/>
              <w:right w:val="single" w:sz="4" w:space="0" w:color="000000"/>
            </w:tcBorders>
            <w:hideMark/>
          </w:tcPr>
          <w:p w14:paraId="3D197ED7" w14:textId="77777777" w:rsidR="00F01350" w:rsidRPr="00FC7749" w:rsidRDefault="00F01350" w:rsidP="00273318">
            <w:pPr>
              <w:spacing w:after="0" w:line="256" w:lineRule="auto"/>
              <w:jc w:val="center"/>
              <w:rPr>
                <w:rFonts w:ascii="Times New Roman" w:hAnsi="Times New Roman" w:cs="Times New Roman"/>
                <w:sz w:val="24"/>
                <w:szCs w:val="24"/>
              </w:rPr>
            </w:pPr>
            <w:r w:rsidRPr="00FC7749">
              <w:rPr>
                <w:rFonts w:ascii="Times New Roman" w:hAnsi="Times New Roman" w:cs="Times New Roman"/>
                <w:sz w:val="24"/>
                <w:szCs w:val="24"/>
              </w:rPr>
              <w:t>6.8</w:t>
            </w:r>
          </w:p>
        </w:tc>
        <w:tc>
          <w:tcPr>
            <w:tcW w:w="2290" w:type="pct"/>
            <w:tcBorders>
              <w:bottom w:val="single" w:sz="4" w:space="0" w:color="000000"/>
            </w:tcBorders>
          </w:tcPr>
          <w:p w14:paraId="1623CBCF"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b/>
                <w:bCs/>
                <w:spacing w:val="-10"/>
                <w:kern w:val="28"/>
                <w:sz w:val="24"/>
                <w:szCs w:val="24"/>
              </w:rPr>
            </w:pPr>
            <w:r w:rsidRPr="00FC7749">
              <w:rPr>
                <w:rFonts w:ascii="Times New Roman" w:eastAsiaTheme="majorEastAsia" w:hAnsi="Times New Roman" w:cs="Times New Roman"/>
                <w:bCs/>
                <w:spacing w:val="-10"/>
                <w:kern w:val="28"/>
                <w:sz w:val="24"/>
                <w:szCs w:val="24"/>
              </w:rPr>
              <w:t>Pado atsparumas slydimui</w:t>
            </w:r>
          </w:p>
        </w:tc>
        <w:tc>
          <w:tcPr>
            <w:tcW w:w="1019" w:type="pct"/>
            <w:tcBorders>
              <w:bottom w:val="single" w:sz="4" w:space="0" w:color="000000"/>
            </w:tcBorders>
            <w:vAlign w:val="center"/>
          </w:tcPr>
          <w:p w14:paraId="764E8589" w14:textId="77777777" w:rsidR="00F01350" w:rsidRPr="00FC7749" w:rsidRDefault="00F01350" w:rsidP="00273318">
            <w:pPr>
              <w:tabs>
                <w:tab w:val="left" w:pos="1134"/>
              </w:tabs>
              <w:spacing w:after="80" w:line="256" w:lineRule="auto"/>
              <w:contextualSpacing/>
              <w:jc w:val="center"/>
              <w:rPr>
                <w:rFonts w:ascii="Times New Roman" w:eastAsiaTheme="majorEastAsia" w:hAnsi="Times New Roman" w:cs="Times New Roman"/>
                <w:b/>
                <w:bCs/>
                <w:spacing w:val="-10"/>
                <w:kern w:val="28"/>
                <w:sz w:val="24"/>
                <w:szCs w:val="24"/>
              </w:rPr>
            </w:pPr>
            <w:r w:rsidRPr="00FC7749">
              <w:rPr>
                <w:rFonts w:ascii="Times New Roman" w:hAnsi="Times New Roman" w:cs="Times New Roman"/>
                <w:sz w:val="24"/>
                <w:szCs w:val="24"/>
              </w:rPr>
              <w:t>(žymėjimas SR)</w:t>
            </w:r>
          </w:p>
        </w:tc>
        <w:tc>
          <w:tcPr>
            <w:tcW w:w="1455" w:type="pct"/>
            <w:tcBorders>
              <w:top w:val="single" w:sz="4" w:space="0" w:color="000000"/>
              <w:left w:val="single" w:sz="4" w:space="0" w:color="000000"/>
              <w:bottom w:val="single" w:sz="4" w:space="0" w:color="000000"/>
              <w:right w:val="single" w:sz="4" w:space="0" w:color="000000"/>
            </w:tcBorders>
            <w:vAlign w:val="center"/>
          </w:tcPr>
          <w:p w14:paraId="3D65C198" w14:textId="77777777" w:rsidR="00F01350" w:rsidRPr="00FC7749" w:rsidRDefault="00F01350" w:rsidP="00273318">
            <w:pPr>
              <w:tabs>
                <w:tab w:val="left" w:pos="1134"/>
              </w:tabs>
              <w:spacing w:after="80" w:line="256" w:lineRule="auto"/>
              <w:contextualSpacing/>
              <w:rPr>
                <w:rFonts w:ascii="Times New Roman" w:eastAsiaTheme="majorEastAsia" w:hAnsi="Times New Roman" w:cs="Times New Roman"/>
                <w:b/>
                <w:spacing w:val="-10"/>
                <w:kern w:val="28"/>
                <w:sz w:val="24"/>
                <w:szCs w:val="24"/>
              </w:rPr>
            </w:pPr>
            <w:r w:rsidRPr="00FC7749">
              <w:rPr>
                <w:rFonts w:ascii="Times New Roman" w:eastAsiaTheme="majorEastAsia" w:hAnsi="Times New Roman" w:cs="Times New Roman"/>
                <w:spacing w:val="-10"/>
                <w:kern w:val="28"/>
                <w:sz w:val="24"/>
                <w:szCs w:val="24"/>
              </w:rPr>
              <w:t>LST EN ISO 20344:2022, 5.14 p.</w:t>
            </w:r>
          </w:p>
        </w:tc>
      </w:tr>
    </w:tbl>
    <w:p w14:paraId="14F48F5D" w14:textId="77777777" w:rsidR="00F01350" w:rsidRPr="00FC7749" w:rsidRDefault="00F01350" w:rsidP="00F01350">
      <w:pPr>
        <w:jc w:val="center"/>
        <w:rPr>
          <w:rFonts w:ascii="Times New Roman" w:hAnsi="Times New Roman" w:cs="Times New Roman"/>
          <w:b/>
          <w:bCs/>
          <w:sz w:val="24"/>
          <w:szCs w:val="24"/>
        </w:rPr>
      </w:pPr>
      <w:r w:rsidRPr="00FC7749">
        <w:rPr>
          <w:rFonts w:ascii="Times New Roman" w:hAnsi="Times New Roman" w:cs="Times New Roman"/>
          <w:b/>
          <w:bCs/>
          <w:sz w:val="24"/>
          <w:szCs w:val="24"/>
        </w:rPr>
        <w:t>__________________</w:t>
      </w:r>
      <w:bookmarkEnd w:id="51"/>
    </w:p>
    <w:p w14:paraId="052CAB18" w14:textId="77777777" w:rsidR="00F01350" w:rsidRPr="00FC7749" w:rsidRDefault="00F01350" w:rsidP="00F01350">
      <w:pPr>
        <w:jc w:val="center"/>
        <w:rPr>
          <w:rFonts w:ascii="Times New Roman" w:hAnsi="Times New Roman" w:cs="Times New Roman"/>
          <w:b/>
          <w:bCs/>
          <w:sz w:val="24"/>
          <w:szCs w:val="24"/>
        </w:rPr>
      </w:pPr>
    </w:p>
    <w:p w14:paraId="6C8D1E69" w14:textId="77777777" w:rsidR="00FB1ABB" w:rsidRPr="00FC7749" w:rsidRDefault="00FB1ABB" w:rsidP="00FB1ABB">
      <w:pPr>
        <w:rPr>
          <w:rFonts w:ascii="Times New Roman" w:hAnsi="Times New Roman" w:cs="Times New Roman"/>
          <w:sz w:val="24"/>
          <w:szCs w:val="24"/>
        </w:rPr>
      </w:pPr>
    </w:p>
    <w:p w14:paraId="3760530B" w14:textId="77777777" w:rsidR="00F01350" w:rsidRPr="00FC7749" w:rsidRDefault="00F01350" w:rsidP="00FB1ABB">
      <w:pPr>
        <w:rPr>
          <w:rFonts w:ascii="Times New Roman" w:hAnsi="Times New Roman" w:cs="Times New Roman"/>
          <w:sz w:val="24"/>
          <w:szCs w:val="24"/>
        </w:rPr>
      </w:pPr>
    </w:p>
    <w:p w14:paraId="1C69A373" w14:textId="77777777" w:rsidR="00F01350" w:rsidRPr="00FC7749" w:rsidRDefault="00F01350" w:rsidP="00FB1ABB">
      <w:pPr>
        <w:rPr>
          <w:rFonts w:ascii="Times New Roman" w:hAnsi="Times New Roman" w:cs="Times New Roman"/>
          <w:sz w:val="24"/>
          <w:szCs w:val="24"/>
        </w:rPr>
      </w:pPr>
    </w:p>
    <w:p w14:paraId="51F183AE" w14:textId="77777777" w:rsidR="00F01350" w:rsidRPr="00FC7749" w:rsidRDefault="00F01350" w:rsidP="00FB1ABB">
      <w:pPr>
        <w:rPr>
          <w:rFonts w:ascii="Times New Roman" w:hAnsi="Times New Roman" w:cs="Times New Roman"/>
          <w:sz w:val="24"/>
          <w:szCs w:val="24"/>
        </w:rPr>
      </w:pPr>
    </w:p>
    <w:p w14:paraId="1F19CB05" w14:textId="77777777" w:rsidR="00F01350" w:rsidRPr="00FC7749" w:rsidRDefault="00F01350" w:rsidP="00FB1ABB">
      <w:pPr>
        <w:rPr>
          <w:rFonts w:ascii="Times New Roman" w:hAnsi="Times New Roman" w:cs="Times New Roman"/>
          <w:sz w:val="24"/>
          <w:szCs w:val="24"/>
        </w:rPr>
      </w:pPr>
    </w:p>
    <w:p w14:paraId="5BCCDAA8" w14:textId="77777777" w:rsidR="00F01350" w:rsidRPr="00FC7749" w:rsidRDefault="00F01350" w:rsidP="00FB1ABB">
      <w:pPr>
        <w:rPr>
          <w:rFonts w:ascii="Times New Roman" w:hAnsi="Times New Roman" w:cs="Times New Roman"/>
          <w:sz w:val="24"/>
          <w:szCs w:val="24"/>
        </w:rPr>
      </w:pPr>
    </w:p>
    <w:p w14:paraId="12D11E84" w14:textId="77777777" w:rsidR="00F01350" w:rsidRPr="00FC7749" w:rsidRDefault="00F01350" w:rsidP="00FB1ABB">
      <w:pPr>
        <w:rPr>
          <w:rFonts w:ascii="Times New Roman" w:hAnsi="Times New Roman" w:cs="Times New Roman"/>
          <w:sz w:val="24"/>
          <w:szCs w:val="24"/>
        </w:rPr>
      </w:pPr>
    </w:p>
    <w:p w14:paraId="5462C08B" w14:textId="77777777" w:rsidR="00F01350" w:rsidRPr="00FC7749" w:rsidRDefault="00F01350" w:rsidP="00FB1ABB">
      <w:pPr>
        <w:rPr>
          <w:rFonts w:ascii="Times New Roman" w:hAnsi="Times New Roman" w:cs="Times New Roman"/>
          <w:sz w:val="24"/>
          <w:szCs w:val="24"/>
        </w:rPr>
      </w:pPr>
    </w:p>
    <w:p w14:paraId="62F38290" w14:textId="77777777" w:rsidR="00F01350" w:rsidRPr="00FC7749" w:rsidRDefault="00F01350" w:rsidP="00FB1ABB">
      <w:pPr>
        <w:rPr>
          <w:rFonts w:ascii="Times New Roman" w:hAnsi="Times New Roman" w:cs="Times New Roman"/>
          <w:sz w:val="24"/>
          <w:szCs w:val="24"/>
        </w:rPr>
      </w:pPr>
    </w:p>
    <w:p w14:paraId="0BD1124A" w14:textId="77777777" w:rsidR="00F01350" w:rsidRPr="00FC7749" w:rsidRDefault="00F01350" w:rsidP="00FB1ABB">
      <w:pPr>
        <w:rPr>
          <w:rFonts w:ascii="Times New Roman" w:hAnsi="Times New Roman" w:cs="Times New Roman"/>
          <w:sz w:val="24"/>
          <w:szCs w:val="24"/>
        </w:rPr>
      </w:pPr>
    </w:p>
    <w:p w14:paraId="7E720DC7" w14:textId="77777777" w:rsidR="00F01350" w:rsidRPr="00FC7749" w:rsidRDefault="00F01350" w:rsidP="00FB1ABB">
      <w:pPr>
        <w:rPr>
          <w:rFonts w:ascii="Times New Roman" w:hAnsi="Times New Roman" w:cs="Times New Roman"/>
          <w:sz w:val="24"/>
          <w:szCs w:val="24"/>
        </w:rPr>
      </w:pPr>
    </w:p>
    <w:p w14:paraId="7FE31CC7" w14:textId="77777777" w:rsidR="00F01350" w:rsidRPr="00FC7749" w:rsidRDefault="00F01350" w:rsidP="00FB1ABB">
      <w:pPr>
        <w:rPr>
          <w:rFonts w:ascii="Times New Roman" w:hAnsi="Times New Roman" w:cs="Times New Roman"/>
          <w:sz w:val="24"/>
          <w:szCs w:val="24"/>
        </w:rPr>
      </w:pPr>
    </w:p>
    <w:p w14:paraId="05D5A3B3" w14:textId="6FF5AEBD" w:rsidR="00FB1ABB" w:rsidRPr="00FC7749" w:rsidRDefault="00FB1ABB" w:rsidP="00FB1ABB">
      <w:pPr>
        <w:rPr>
          <w:rFonts w:ascii="Times New Roman" w:hAnsi="Times New Roman" w:cs="Times New Roman"/>
          <w:sz w:val="24"/>
          <w:szCs w:val="24"/>
        </w:rPr>
      </w:pPr>
      <w:r w:rsidRPr="00FC7749">
        <w:rPr>
          <w:rFonts w:ascii="Times New Roman" w:hAnsi="Times New Roman" w:cs="Times New Roman"/>
          <w:sz w:val="24"/>
          <w:szCs w:val="24"/>
        </w:rPr>
        <w:lastRenderedPageBreak/>
        <w:t>II-os pirkimo objekto dalies Avalynė žemu aulu Techninė specifikacija</w:t>
      </w:r>
    </w:p>
    <w:p w14:paraId="73511883" w14:textId="77777777" w:rsidR="00F01350" w:rsidRPr="00FC7749" w:rsidRDefault="00F01350" w:rsidP="00F01350">
      <w:pPr>
        <w:pStyle w:val="Normaldokumentas"/>
        <w:jc w:val="center"/>
        <w:rPr>
          <w:b/>
          <w:bCs/>
          <w:szCs w:val="24"/>
        </w:rPr>
      </w:pPr>
      <w:r w:rsidRPr="00FC7749">
        <w:rPr>
          <w:b/>
          <w:bCs/>
          <w:szCs w:val="24"/>
        </w:rPr>
        <w:t>AVALYNĖS PAAUKŠTINTU AULU TECHNINĖ SPECIFIKACIJA</w:t>
      </w:r>
    </w:p>
    <w:p w14:paraId="09265D9E" w14:textId="77777777" w:rsidR="00F01350" w:rsidRPr="00FC7749" w:rsidRDefault="00F01350" w:rsidP="00F01350">
      <w:pPr>
        <w:pStyle w:val="Normaldokumentas"/>
        <w:jc w:val="right"/>
        <w:rPr>
          <w:szCs w:val="24"/>
        </w:rPr>
      </w:pPr>
    </w:p>
    <w:p w14:paraId="1FE22BF9" w14:textId="77777777" w:rsidR="00F01350" w:rsidRPr="00FC7749" w:rsidRDefault="00F01350" w:rsidP="00F01350">
      <w:pPr>
        <w:pStyle w:val="Normaldokumentas"/>
        <w:jc w:val="right"/>
        <w:rPr>
          <w:szCs w:val="24"/>
        </w:rPr>
      </w:pPr>
    </w:p>
    <w:tbl>
      <w:tblPr>
        <w:tblW w:w="10522" w:type="dxa"/>
        <w:tblInd w:w="-998" w:type="dxa"/>
        <w:tblCellMar>
          <w:left w:w="10" w:type="dxa"/>
          <w:right w:w="10" w:type="dxa"/>
        </w:tblCellMar>
        <w:tblLook w:val="04A0" w:firstRow="1" w:lastRow="0" w:firstColumn="1" w:lastColumn="0" w:noHBand="0" w:noVBand="1"/>
      </w:tblPr>
      <w:tblGrid>
        <w:gridCol w:w="709"/>
        <w:gridCol w:w="2777"/>
        <w:gridCol w:w="7036"/>
      </w:tblGrid>
      <w:tr w:rsidR="00F01350" w:rsidRPr="00FC7749" w14:paraId="39EC8AC3" w14:textId="77777777" w:rsidTr="00273318">
        <w:trPr>
          <w:trHeight w:val="315"/>
        </w:trPr>
        <w:tc>
          <w:tcPr>
            <w:tcW w:w="70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BDC46D"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Eil. Nr.</w:t>
            </w:r>
          </w:p>
        </w:tc>
        <w:tc>
          <w:tcPr>
            <w:tcW w:w="277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52562B1" w14:textId="77777777" w:rsidR="00F01350" w:rsidRPr="00FC7749" w:rsidRDefault="00F01350" w:rsidP="00273318">
            <w:pPr>
              <w:spacing w:after="0" w:line="240" w:lineRule="auto"/>
              <w:rPr>
                <w:rFonts w:ascii="Times New Roman" w:hAnsi="Times New Roman" w:cs="Times New Roman"/>
                <w:b/>
                <w:bCs/>
                <w:color w:val="000000"/>
                <w:sz w:val="24"/>
                <w:szCs w:val="24"/>
              </w:rPr>
            </w:pPr>
            <w:r w:rsidRPr="00FC7749">
              <w:rPr>
                <w:rFonts w:ascii="Times New Roman" w:hAnsi="Times New Roman" w:cs="Times New Roman"/>
                <w:b/>
                <w:bCs/>
                <w:color w:val="000000"/>
                <w:sz w:val="24"/>
                <w:szCs w:val="24"/>
              </w:rPr>
              <w:t>Reikalavimo pavadinimas</w:t>
            </w:r>
          </w:p>
        </w:tc>
        <w:tc>
          <w:tcPr>
            <w:tcW w:w="703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647D2A8" w14:textId="77777777" w:rsidR="00F01350" w:rsidRPr="00FC7749" w:rsidRDefault="00F01350" w:rsidP="00273318">
            <w:pPr>
              <w:spacing w:after="0" w:line="240" w:lineRule="auto"/>
              <w:rPr>
                <w:rFonts w:ascii="Times New Roman" w:hAnsi="Times New Roman" w:cs="Times New Roman"/>
                <w:b/>
                <w:bCs/>
                <w:color w:val="000000"/>
                <w:sz w:val="24"/>
                <w:szCs w:val="24"/>
              </w:rPr>
            </w:pPr>
            <w:r w:rsidRPr="00FC7749">
              <w:rPr>
                <w:rFonts w:ascii="Times New Roman" w:hAnsi="Times New Roman" w:cs="Times New Roman"/>
                <w:b/>
                <w:bCs/>
                <w:color w:val="000000"/>
                <w:sz w:val="24"/>
                <w:szCs w:val="24"/>
              </w:rPr>
              <w:t>Reikalavimo apibūdinimas ir reikšmė</w:t>
            </w:r>
          </w:p>
          <w:p w14:paraId="0C692CE8" w14:textId="77777777" w:rsidR="00F01350" w:rsidRPr="00FC7749" w:rsidRDefault="00F01350" w:rsidP="00273318">
            <w:pPr>
              <w:spacing w:after="0" w:line="240" w:lineRule="auto"/>
              <w:rPr>
                <w:rFonts w:ascii="Times New Roman" w:hAnsi="Times New Roman" w:cs="Times New Roman"/>
                <w:b/>
                <w:bCs/>
                <w:color w:val="000000"/>
                <w:sz w:val="24"/>
                <w:szCs w:val="24"/>
              </w:rPr>
            </w:pPr>
            <w:r w:rsidRPr="00FC7749">
              <w:rPr>
                <w:rFonts w:ascii="Times New Roman" w:hAnsi="Times New Roman" w:cs="Times New Roman"/>
                <w:b/>
                <w:bCs/>
                <w:color w:val="000000"/>
                <w:sz w:val="24"/>
                <w:szCs w:val="24"/>
              </w:rPr>
              <w:t>(konkurso dalyvis kartu  su pasiūlymu turi pateikti patvirtinančius dokumentus)</w:t>
            </w:r>
          </w:p>
        </w:tc>
      </w:tr>
      <w:tr w:rsidR="00F01350" w:rsidRPr="00FC7749" w14:paraId="0914245E" w14:textId="77777777" w:rsidTr="00273318">
        <w:trPr>
          <w:trHeight w:val="315"/>
        </w:trPr>
        <w:tc>
          <w:tcPr>
            <w:tcW w:w="7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942372" w14:textId="77777777" w:rsidR="00F01350" w:rsidRPr="00FC7749" w:rsidRDefault="00F01350" w:rsidP="00273318">
            <w:pPr>
              <w:spacing w:after="0" w:line="240" w:lineRule="auto"/>
              <w:rPr>
                <w:rFonts w:ascii="Times New Roman" w:hAnsi="Times New Roman" w:cs="Times New Roman"/>
                <w:color w:val="000000"/>
                <w:sz w:val="24"/>
                <w:szCs w:val="24"/>
              </w:rPr>
            </w:pPr>
          </w:p>
        </w:tc>
        <w:tc>
          <w:tcPr>
            <w:tcW w:w="2777" w:type="dxa"/>
            <w:tcBorders>
              <w:bottom w:val="single" w:sz="4" w:space="0" w:color="000000"/>
              <w:right w:val="single" w:sz="4" w:space="0" w:color="000000"/>
            </w:tcBorders>
            <w:tcMar>
              <w:top w:w="0" w:type="dxa"/>
              <w:left w:w="108" w:type="dxa"/>
              <w:bottom w:w="0" w:type="dxa"/>
              <w:right w:w="108" w:type="dxa"/>
            </w:tcMar>
            <w:vAlign w:val="center"/>
          </w:tcPr>
          <w:p w14:paraId="4820A6A1" w14:textId="77777777" w:rsidR="00F01350" w:rsidRPr="00FC7749" w:rsidRDefault="00F01350"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Batų pavadinimas ir modelis</w:t>
            </w:r>
          </w:p>
        </w:tc>
        <w:tc>
          <w:tcPr>
            <w:tcW w:w="7036" w:type="dxa"/>
            <w:tcBorders>
              <w:bottom w:val="single" w:sz="4" w:space="0" w:color="000000"/>
              <w:right w:val="single" w:sz="4" w:space="0" w:color="000000"/>
            </w:tcBorders>
            <w:tcMar>
              <w:top w:w="0" w:type="dxa"/>
              <w:left w:w="108" w:type="dxa"/>
              <w:bottom w:w="0" w:type="dxa"/>
              <w:right w:w="108" w:type="dxa"/>
            </w:tcMar>
            <w:vAlign w:val="center"/>
          </w:tcPr>
          <w:p w14:paraId="27A53CA4" w14:textId="77777777" w:rsidR="00F01350" w:rsidRPr="00FC7749" w:rsidRDefault="00F01350"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Būtina nurodyti tikslų batų pavadinimą ir modelį ir gamintoją</w:t>
            </w:r>
          </w:p>
        </w:tc>
      </w:tr>
      <w:tr w:rsidR="00F01350" w:rsidRPr="00FC7749" w14:paraId="5144D55D" w14:textId="77777777" w:rsidTr="00273318">
        <w:trPr>
          <w:trHeight w:val="1890"/>
        </w:trPr>
        <w:tc>
          <w:tcPr>
            <w:tcW w:w="709" w:type="dxa"/>
            <w:vMerge w:val="restart"/>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4C3D3E2"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1.</w:t>
            </w:r>
          </w:p>
        </w:tc>
        <w:tc>
          <w:tcPr>
            <w:tcW w:w="2777" w:type="dxa"/>
            <w:tcBorders>
              <w:bottom w:val="single" w:sz="4" w:space="0" w:color="000000"/>
              <w:right w:val="single" w:sz="4" w:space="0" w:color="000000"/>
            </w:tcBorders>
            <w:tcMar>
              <w:top w:w="0" w:type="dxa"/>
              <w:left w:w="108" w:type="dxa"/>
              <w:bottom w:w="0" w:type="dxa"/>
              <w:right w:w="108" w:type="dxa"/>
            </w:tcMar>
            <w:vAlign w:val="center"/>
          </w:tcPr>
          <w:p w14:paraId="47A4659C" w14:textId="77777777" w:rsidR="00F01350" w:rsidRPr="00FC7749" w:rsidRDefault="00F01350"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Batų sertifikavimas</w:t>
            </w:r>
          </w:p>
        </w:tc>
        <w:tc>
          <w:tcPr>
            <w:tcW w:w="7036" w:type="dxa"/>
            <w:tcBorders>
              <w:bottom w:val="single" w:sz="4" w:space="0" w:color="000000"/>
              <w:right w:val="single" w:sz="4" w:space="0" w:color="000000"/>
            </w:tcBorders>
            <w:tcMar>
              <w:top w:w="0" w:type="dxa"/>
              <w:left w:w="108" w:type="dxa"/>
              <w:bottom w:w="0" w:type="dxa"/>
              <w:right w:w="108" w:type="dxa"/>
            </w:tcMar>
            <w:vAlign w:val="center"/>
          </w:tcPr>
          <w:p w14:paraId="08DAE9B7" w14:textId="77777777" w:rsidR="00F01350" w:rsidRPr="00FC7749" w:rsidRDefault="00F01350" w:rsidP="00273318">
            <w:pPr>
              <w:spacing w:after="0" w:line="240" w:lineRule="auto"/>
              <w:rPr>
                <w:rFonts w:ascii="Times New Roman" w:hAnsi="Times New Roman" w:cs="Times New Roman"/>
                <w:sz w:val="24"/>
                <w:szCs w:val="24"/>
              </w:rPr>
            </w:pPr>
            <w:r w:rsidRPr="00FC7749">
              <w:rPr>
                <w:rFonts w:ascii="Times New Roman" w:hAnsi="Times New Roman" w:cs="Times New Roman"/>
                <w:color w:val="000000"/>
                <w:sz w:val="24"/>
                <w:szCs w:val="24"/>
              </w:rPr>
              <w:t>Batai turi būti sertifikuoti, turi atitikti standarto LST EN ISO 20347:2022 (arba jam lygiavertį) avalynės klasifikacijos I-jį kodą (avalynė pagaminta iš odos), B tipo (pusauliniai) modelį, O6 (saugos klasė, kuri  nurodo, kad avalynė turi uždarą užkulnį, antistatines savybes, energijos absorbciją užkulnio srityje, batas yra atsparus vandens skverbčiai ir turi vandens absorbciją, avalynės atsparumas vandeniui.), FO (pado atsparumas tepalams), HRO (pado atsparumas sąlyčiui su karštais paviršiais), HI (pado izoliacija nuo karščio), CI (pado izoliacija nuo šalčio), SR (pado atsparumas praslydimui ant keramikinės plokštės su glicerinu) reikalavimus.</w:t>
            </w:r>
          </w:p>
        </w:tc>
      </w:tr>
      <w:tr w:rsidR="00F01350" w:rsidRPr="00FC7749" w14:paraId="616FEB9A" w14:textId="77777777" w:rsidTr="00273318">
        <w:trPr>
          <w:trHeight w:val="1890"/>
        </w:trPr>
        <w:tc>
          <w:tcPr>
            <w:tcW w:w="709" w:type="dxa"/>
            <w:vMerge/>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8BA405A" w14:textId="77777777" w:rsidR="00F01350" w:rsidRPr="00FC7749" w:rsidRDefault="00F01350" w:rsidP="00273318">
            <w:pPr>
              <w:spacing w:after="0" w:line="240" w:lineRule="auto"/>
              <w:rPr>
                <w:rFonts w:ascii="Times New Roman" w:hAnsi="Times New Roman" w:cs="Times New Roman"/>
                <w:color w:val="000000"/>
                <w:sz w:val="24"/>
                <w:szCs w:val="24"/>
              </w:rPr>
            </w:pPr>
          </w:p>
        </w:tc>
        <w:tc>
          <w:tcPr>
            <w:tcW w:w="2777" w:type="dxa"/>
            <w:tcBorders>
              <w:bottom w:val="single" w:sz="4" w:space="0" w:color="000000"/>
              <w:right w:val="single" w:sz="4" w:space="0" w:color="000000"/>
            </w:tcBorders>
            <w:tcMar>
              <w:top w:w="0" w:type="dxa"/>
              <w:left w:w="108" w:type="dxa"/>
              <w:bottom w:w="0" w:type="dxa"/>
              <w:right w:w="108" w:type="dxa"/>
            </w:tcMar>
            <w:vAlign w:val="center"/>
          </w:tcPr>
          <w:p w14:paraId="7C43A84A" w14:textId="77777777" w:rsidR="00F01350" w:rsidRPr="00FC7749" w:rsidRDefault="00F01350"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Bato apsaugos lygis ir atsparumas pavojingiems veiksniams bei aplinkos poveikiui (karštis, šaltis, naftos produktai, slydimas, vanduo, energijos absorbcija)</w:t>
            </w:r>
          </w:p>
        </w:tc>
        <w:tc>
          <w:tcPr>
            <w:tcW w:w="7036" w:type="dxa"/>
            <w:tcBorders>
              <w:bottom w:val="single" w:sz="4" w:space="0" w:color="000000"/>
              <w:right w:val="single" w:sz="4" w:space="0" w:color="000000"/>
            </w:tcBorders>
            <w:tcMar>
              <w:top w:w="0" w:type="dxa"/>
              <w:left w:w="108" w:type="dxa"/>
              <w:bottom w:w="0" w:type="dxa"/>
              <w:right w:w="108" w:type="dxa"/>
            </w:tcMar>
            <w:vAlign w:val="center"/>
          </w:tcPr>
          <w:p w14:paraId="4A9C18CA" w14:textId="77777777" w:rsidR="00F01350" w:rsidRPr="00FC7749" w:rsidRDefault="00F01350"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Ne mažiau, kaip O6, FO, HRO,HI, CI, SR pagal LST EN ISO 20347: 2022 arba lygiavertį standartą.</w:t>
            </w:r>
          </w:p>
        </w:tc>
      </w:tr>
      <w:tr w:rsidR="00F01350" w:rsidRPr="00FC7749" w14:paraId="1EDBE630" w14:textId="77777777" w:rsidTr="00273318">
        <w:trPr>
          <w:trHeight w:val="3363"/>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AE5434" w14:textId="77777777" w:rsidR="00F01350" w:rsidRPr="00FC7749" w:rsidRDefault="00F01350"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1.1.</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E11FE3" w14:textId="77777777" w:rsidR="00F01350" w:rsidRPr="00FC7749" w:rsidRDefault="00F01350"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Aplinkosauginiai reikalavimai</w:t>
            </w:r>
          </w:p>
        </w:tc>
        <w:tc>
          <w:tcPr>
            <w:tcW w:w="7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912EDE" w14:textId="77777777" w:rsidR="00F01350" w:rsidRPr="00FC7749" w:rsidRDefault="00F01350" w:rsidP="00273318">
            <w:pPr>
              <w:spacing w:after="0" w:line="240" w:lineRule="auto"/>
              <w:jc w:val="both"/>
              <w:rPr>
                <w:rFonts w:ascii="Times New Roman" w:hAnsi="Times New Roman" w:cs="Times New Roman"/>
                <w:color w:val="000000"/>
                <w:sz w:val="24"/>
                <w:szCs w:val="24"/>
              </w:rPr>
            </w:pPr>
            <w:r w:rsidRPr="00FC7749">
              <w:rPr>
                <w:rFonts w:ascii="Times New Roman" w:hAnsi="Times New Roman" w:cs="Times New Roman"/>
                <w:color w:val="000000"/>
                <w:sz w:val="24"/>
                <w:szCs w:val="24"/>
              </w:rPr>
              <w:t>Vykdomas žaliasis pirkimas pagal Lietuvos Respublikos aplinkos ministro 2011 m. birželio 28 d. įsakymu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(2022 m. gruodžio 13 d. įsakymo Nr. D1-401 redakcija). Perkamos prekės nėra įtrauktos į Produktų, kurių viešiesiems pirkimams ir pirkimams taikytini minimalūs aplinkos apsaugos kriterijai, sąrašą, todėl perkančioji organizacija savarankiškai nustato šiuos aplinkos apsaugos kriterijus:</w:t>
            </w:r>
          </w:p>
          <w:p w14:paraId="12BFC79A" w14:textId="77777777" w:rsidR="00F01350" w:rsidRPr="00FC7749" w:rsidRDefault="00F01350" w:rsidP="00273318">
            <w:pPr>
              <w:spacing w:after="0" w:line="240" w:lineRule="auto"/>
              <w:jc w:val="both"/>
              <w:rPr>
                <w:rFonts w:ascii="Times New Roman" w:hAnsi="Times New Roman" w:cs="Times New Roman"/>
                <w:color w:val="000000"/>
                <w:sz w:val="24"/>
                <w:szCs w:val="24"/>
              </w:rPr>
            </w:pPr>
            <w:r w:rsidRPr="00FC7749">
              <w:rPr>
                <w:rFonts w:ascii="Times New Roman" w:hAnsi="Times New Roman" w:cs="Times New Roman"/>
                <w:color w:val="000000"/>
                <w:sz w:val="24"/>
                <w:szCs w:val="24"/>
              </w:rPr>
              <w:t>- prekė, kuri turi būti tiekiama ar perduodama antrinėje pakuotėje, turi atitikti pakuotėms nustatytus minimalius aplinkos apsaugos kriterijus:</w:t>
            </w:r>
          </w:p>
          <w:p w14:paraId="62592753" w14:textId="77777777" w:rsidR="00F01350" w:rsidRPr="00FC7749" w:rsidRDefault="00F01350" w:rsidP="00273318">
            <w:pPr>
              <w:spacing w:after="0" w:line="240" w:lineRule="auto"/>
              <w:jc w:val="both"/>
              <w:rPr>
                <w:rFonts w:ascii="Times New Roman" w:hAnsi="Times New Roman" w:cs="Times New Roman"/>
                <w:color w:val="000000"/>
                <w:sz w:val="24"/>
                <w:szCs w:val="24"/>
              </w:rPr>
            </w:pPr>
            <w:r w:rsidRPr="00FC7749">
              <w:rPr>
                <w:rFonts w:ascii="Times New Roman" w:hAnsi="Times New Roman" w:cs="Times New Roman"/>
                <w:color w:val="000000"/>
                <w:sz w:val="24"/>
                <w:szCs w:val="24"/>
              </w:rPr>
              <w:t>- pakuotės: turi būti laikytinos perdirbamosiomis pakuotėmis pagal Lietuvos Respublikos mokesčio už aplinkos teršimą įstatymo nuostatas ir (ar) turi būti vienalytės (homogeniškos) pakuotės, pagamintos iš vienos rūšies medžiagos:</w:t>
            </w:r>
          </w:p>
          <w:p w14:paraId="114686D4" w14:textId="77777777" w:rsidR="00F01350" w:rsidRPr="00FC7749" w:rsidRDefault="00F01350" w:rsidP="00273318">
            <w:pPr>
              <w:spacing w:after="0" w:line="240" w:lineRule="auto"/>
              <w:rPr>
                <w:rFonts w:ascii="Times New Roman" w:hAnsi="Times New Roman" w:cs="Times New Roman"/>
                <w:color w:val="000000"/>
                <w:sz w:val="24"/>
                <w:szCs w:val="24"/>
              </w:rPr>
            </w:pPr>
          </w:p>
          <w:tbl>
            <w:tblPr>
              <w:tblW w:w="5000" w:type="pct"/>
              <w:tblCellMar>
                <w:left w:w="10" w:type="dxa"/>
                <w:right w:w="10" w:type="dxa"/>
              </w:tblCellMar>
              <w:tblLook w:val="04A0" w:firstRow="1" w:lastRow="0" w:firstColumn="1" w:lastColumn="0" w:noHBand="0" w:noVBand="1"/>
            </w:tblPr>
            <w:tblGrid>
              <w:gridCol w:w="919"/>
              <w:gridCol w:w="2189"/>
              <w:gridCol w:w="3692"/>
            </w:tblGrid>
            <w:tr w:rsidR="00F01350" w:rsidRPr="00FC7749" w14:paraId="2C343DE3" w14:textId="77777777" w:rsidTr="00273318">
              <w:tc>
                <w:tcPr>
                  <w:tcW w:w="9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9AF272A" w14:textId="77777777" w:rsidR="00F01350" w:rsidRPr="00FC7749" w:rsidRDefault="00F01350" w:rsidP="00273318">
                  <w:pPr>
                    <w:spacing w:after="0" w:line="240" w:lineRule="auto"/>
                    <w:jc w:val="both"/>
                    <w:rPr>
                      <w:rFonts w:ascii="Times New Roman" w:hAnsi="Times New Roman" w:cs="Times New Roman"/>
                      <w:sz w:val="24"/>
                      <w:szCs w:val="24"/>
                    </w:rPr>
                  </w:pPr>
                  <w:r w:rsidRPr="00FC7749">
                    <w:rPr>
                      <w:rFonts w:ascii="Times New Roman" w:hAnsi="Times New Roman" w:cs="Times New Roman"/>
                      <w:color w:val="000000"/>
                      <w:sz w:val="24"/>
                      <w:szCs w:val="24"/>
                    </w:rPr>
                    <w:lastRenderedPageBreak/>
                    <w:t>Eil. Nr.</w:t>
                  </w:r>
                </w:p>
              </w:tc>
              <w:tc>
                <w:tcPr>
                  <w:tcW w:w="2189" w:type="dxa"/>
                  <w:tcBorders>
                    <w:top w:val="single" w:sz="8" w:space="0" w:color="000000"/>
                    <w:bottom w:val="single" w:sz="8" w:space="0" w:color="000000"/>
                    <w:right w:val="single" w:sz="8" w:space="0" w:color="000000"/>
                  </w:tcBorders>
                  <w:tcMar>
                    <w:top w:w="0" w:type="dxa"/>
                    <w:left w:w="108" w:type="dxa"/>
                    <w:bottom w:w="0" w:type="dxa"/>
                    <w:right w:w="108" w:type="dxa"/>
                  </w:tcMar>
                </w:tcPr>
                <w:p w14:paraId="2F7E6048" w14:textId="77777777" w:rsidR="00F01350" w:rsidRPr="00FC7749" w:rsidRDefault="00F01350" w:rsidP="00273318">
                  <w:pPr>
                    <w:spacing w:after="0" w:line="240" w:lineRule="auto"/>
                    <w:jc w:val="both"/>
                    <w:rPr>
                      <w:rFonts w:ascii="Times New Roman" w:hAnsi="Times New Roman" w:cs="Times New Roman"/>
                      <w:sz w:val="24"/>
                      <w:szCs w:val="24"/>
                    </w:rPr>
                  </w:pPr>
                  <w:r w:rsidRPr="00FC7749">
                    <w:rPr>
                      <w:rFonts w:ascii="Times New Roman" w:hAnsi="Times New Roman" w:cs="Times New Roman"/>
                      <w:color w:val="000000"/>
                      <w:sz w:val="24"/>
                      <w:szCs w:val="24"/>
                    </w:rPr>
                    <w:t>Pakuotės medžiaga</w:t>
                  </w:r>
                </w:p>
              </w:tc>
              <w:tc>
                <w:tcPr>
                  <w:tcW w:w="3692" w:type="dxa"/>
                  <w:tcBorders>
                    <w:top w:val="single" w:sz="8" w:space="0" w:color="000000"/>
                    <w:bottom w:val="single" w:sz="8" w:space="0" w:color="000000"/>
                    <w:right w:val="single" w:sz="8" w:space="0" w:color="000000"/>
                  </w:tcBorders>
                  <w:tcMar>
                    <w:top w:w="0" w:type="dxa"/>
                    <w:left w:w="108" w:type="dxa"/>
                    <w:bottom w:w="0" w:type="dxa"/>
                    <w:right w:w="108" w:type="dxa"/>
                  </w:tcMar>
                </w:tcPr>
                <w:p w14:paraId="1E4084D2" w14:textId="77777777" w:rsidR="00F01350" w:rsidRPr="00FC7749" w:rsidRDefault="00F01350" w:rsidP="00273318">
                  <w:pPr>
                    <w:spacing w:after="0" w:line="240" w:lineRule="auto"/>
                    <w:jc w:val="both"/>
                    <w:rPr>
                      <w:rFonts w:ascii="Times New Roman" w:hAnsi="Times New Roman" w:cs="Times New Roman"/>
                      <w:sz w:val="24"/>
                      <w:szCs w:val="24"/>
                    </w:rPr>
                  </w:pPr>
                  <w:r w:rsidRPr="00FC7749">
                    <w:rPr>
                      <w:rFonts w:ascii="Times New Roman" w:hAnsi="Times New Roman" w:cs="Times New Roman"/>
                      <w:color w:val="000000"/>
                      <w:sz w:val="24"/>
                      <w:szCs w:val="24"/>
                    </w:rPr>
                    <w:t>Ženklinimas</w:t>
                  </w:r>
                </w:p>
              </w:tc>
            </w:tr>
            <w:tr w:rsidR="00F01350" w:rsidRPr="00FC7749" w14:paraId="52BF2BEB" w14:textId="77777777" w:rsidTr="00273318">
              <w:tc>
                <w:tcPr>
                  <w:tcW w:w="919" w:type="dxa"/>
                  <w:tcBorders>
                    <w:left w:val="single" w:sz="8" w:space="0" w:color="000000"/>
                    <w:bottom w:val="single" w:sz="8" w:space="0" w:color="000000"/>
                    <w:right w:val="single" w:sz="8" w:space="0" w:color="000000"/>
                  </w:tcBorders>
                  <w:tcMar>
                    <w:top w:w="0" w:type="dxa"/>
                    <w:left w:w="108" w:type="dxa"/>
                    <w:bottom w:w="0" w:type="dxa"/>
                    <w:right w:w="108" w:type="dxa"/>
                  </w:tcMar>
                </w:tcPr>
                <w:p w14:paraId="6B36FFE2" w14:textId="77777777" w:rsidR="00F01350" w:rsidRPr="00FC7749" w:rsidRDefault="00F01350" w:rsidP="00273318">
                  <w:pPr>
                    <w:spacing w:after="0" w:line="240" w:lineRule="auto"/>
                    <w:jc w:val="both"/>
                    <w:rPr>
                      <w:rFonts w:ascii="Times New Roman" w:hAnsi="Times New Roman" w:cs="Times New Roman"/>
                      <w:sz w:val="24"/>
                      <w:szCs w:val="24"/>
                    </w:rPr>
                  </w:pPr>
                  <w:r w:rsidRPr="00FC7749">
                    <w:rPr>
                      <w:rFonts w:ascii="Times New Roman" w:hAnsi="Times New Roman" w:cs="Times New Roman"/>
                      <w:color w:val="000000"/>
                      <w:sz w:val="24"/>
                      <w:szCs w:val="24"/>
                    </w:rPr>
                    <w:t>1.</w:t>
                  </w:r>
                </w:p>
              </w:tc>
              <w:tc>
                <w:tcPr>
                  <w:tcW w:w="2189" w:type="dxa"/>
                  <w:tcBorders>
                    <w:bottom w:val="single" w:sz="8" w:space="0" w:color="000000"/>
                    <w:right w:val="single" w:sz="8" w:space="0" w:color="000000"/>
                  </w:tcBorders>
                  <w:tcMar>
                    <w:top w:w="0" w:type="dxa"/>
                    <w:left w:w="108" w:type="dxa"/>
                    <w:bottom w:w="0" w:type="dxa"/>
                    <w:right w:w="108" w:type="dxa"/>
                  </w:tcMar>
                </w:tcPr>
                <w:p w14:paraId="380379D0" w14:textId="77777777" w:rsidR="00F01350" w:rsidRPr="00FC7749" w:rsidRDefault="00F01350" w:rsidP="00273318">
                  <w:pPr>
                    <w:spacing w:after="0" w:line="240" w:lineRule="auto"/>
                    <w:jc w:val="both"/>
                    <w:rPr>
                      <w:rFonts w:ascii="Times New Roman" w:hAnsi="Times New Roman" w:cs="Times New Roman"/>
                      <w:sz w:val="24"/>
                      <w:szCs w:val="24"/>
                    </w:rPr>
                  </w:pPr>
                  <w:r w:rsidRPr="00FC7749">
                    <w:rPr>
                      <w:rFonts w:ascii="Times New Roman" w:hAnsi="Times New Roman" w:cs="Times New Roman"/>
                      <w:color w:val="000000"/>
                      <w:sz w:val="24"/>
                      <w:szCs w:val="24"/>
                    </w:rPr>
                    <w:t>Stiklas</w:t>
                  </w:r>
                </w:p>
              </w:tc>
              <w:tc>
                <w:tcPr>
                  <w:tcW w:w="3692" w:type="dxa"/>
                  <w:tcBorders>
                    <w:bottom w:val="single" w:sz="8" w:space="0" w:color="000000"/>
                    <w:right w:val="single" w:sz="8" w:space="0" w:color="000000"/>
                  </w:tcBorders>
                  <w:tcMar>
                    <w:top w:w="0" w:type="dxa"/>
                    <w:left w:w="108" w:type="dxa"/>
                    <w:bottom w:w="0" w:type="dxa"/>
                    <w:right w:w="108" w:type="dxa"/>
                  </w:tcMar>
                </w:tcPr>
                <w:p w14:paraId="7864EC03" w14:textId="77777777" w:rsidR="00F01350" w:rsidRPr="00FC7749" w:rsidRDefault="00F01350" w:rsidP="00273318">
                  <w:pPr>
                    <w:spacing w:after="0" w:line="240" w:lineRule="auto"/>
                    <w:jc w:val="both"/>
                    <w:rPr>
                      <w:rFonts w:ascii="Times New Roman" w:hAnsi="Times New Roman" w:cs="Times New Roman"/>
                      <w:sz w:val="24"/>
                      <w:szCs w:val="24"/>
                    </w:rPr>
                  </w:pPr>
                  <w:r w:rsidRPr="00FC7749">
                    <w:rPr>
                      <w:rFonts w:ascii="Times New Roman" w:hAnsi="Times New Roman" w:cs="Times New Roman"/>
                      <w:color w:val="000000"/>
                      <w:sz w:val="24"/>
                      <w:szCs w:val="24"/>
                    </w:rPr>
                    <w:t>GL (arba GL nuo 70 iki 79)</w:t>
                  </w:r>
                </w:p>
              </w:tc>
            </w:tr>
            <w:tr w:rsidR="00F01350" w:rsidRPr="00FC7749" w14:paraId="5B09556E" w14:textId="77777777" w:rsidTr="00273318">
              <w:tc>
                <w:tcPr>
                  <w:tcW w:w="919" w:type="dxa"/>
                  <w:tcBorders>
                    <w:left w:val="single" w:sz="8" w:space="0" w:color="000000"/>
                    <w:bottom w:val="single" w:sz="8" w:space="0" w:color="000000"/>
                    <w:right w:val="single" w:sz="8" w:space="0" w:color="000000"/>
                  </w:tcBorders>
                  <w:tcMar>
                    <w:top w:w="0" w:type="dxa"/>
                    <w:left w:w="108" w:type="dxa"/>
                    <w:bottom w:w="0" w:type="dxa"/>
                    <w:right w:w="108" w:type="dxa"/>
                  </w:tcMar>
                </w:tcPr>
                <w:p w14:paraId="0B04C7E4" w14:textId="77777777" w:rsidR="00F01350" w:rsidRPr="00FC7749" w:rsidRDefault="00F01350" w:rsidP="00273318">
                  <w:pPr>
                    <w:spacing w:after="0" w:line="240" w:lineRule="auto"/>
                    <w:jc w:val="both"/>
                    <w:rPr>
                      <w:rFonts w:ascii="Times New Roman" w:hAnsi="Times New Roman" w:cs="Times New Roman"/>
                      <w:sz w:val="24"/>
                      <w:szCs w:val="24"/>
                    </w:rPr>
                  </w:pPr>
                  <w:r w:rsidRPr="00FC7749">
                    <w:rPr>
                      <w:rFonts w:ascii="Times New Roman" w:hAnsi="Times New Roman" w:cs="Times New Roman"/>
                      <w:color w:val="000000"/>
                      <w:sz w:val="24"/>
                      <w:szCs w:val="24"/>
                    </w:rPr>
                    <w:t>2.</w:t>
                  </w:r>
                </w:p>
              </w:tc>
              <w:tc>
                <w:tcPr>
                  <w:tcW w:w="2189" w:type="dxa"/>
                  <w:tcBorders>
                    <w:bottom w:val="single" w:sz="8" w:space="0" w:color="000000"/>
                    <w:right w:val="single" w:sz="8" w:space="0" w:color="000000"/>
                  </w:tcBorders>
                  <w:tcMar>
                    <w:top w:w="0" w:type="dxa"/>
                    <w:left w:w="108" w:type="dxa"/>
                    <w:bottom w:w="0" w:type="dxa"/>
                    <w:right w:w="108" w:type="dxa"/>
                  </w:tcMar>
                </w:tcPr>
                <w:p w14:paraId="5175306C" w14:textId="77777777" w:rsidR="00F01350" w:rsidRPr="00FC7749" w:rsidRDefault="00F01350" w:rsidP="00273318">
                  <w:pPr>
                    <w:spacing w:after="0" w:line="240" w:lineRule="auto"/>
                    <w:jc w:val="both"/>
                    <w:rPr>
                      <w:rFonts w:ascii="Times New Roman" w:hAnsi="Times New Roman" w:cs="Times New Roman"/>
                      <w:sz w:val="24"/>
                      <w:szCs w:val="24"/>
                    </w:rPr>
                  </w:pPr>
                  <w:r w:rsidRPr="00FC7749">
                    <w:rPr>
                      <w:rFonts w:ascii="Times New Roman" w:hAnsi="Times New Roman" w:cs="Times New Roman"/>
                      <w:color w:val="000000"/>
                      <w:sz w:val="24"/>
                      <w:szCs w:val="24"/>
                    </w:rPr>
                    <w:t>Metalas</w:t>
                  </w:r>
                </w:p>
              </w:tc>
              <w:tc>
                <w:tcPr>
                  <w:tcW w:w="3692" w:type="dxa"/>
                  <w:tcBorders>
                    <w:bottom w:val="single" w:sz="8" w:space="0" w:color="000000"/>
                    <w:right w:val="single" w:sz="8" w:space="0" w:color="000000"/>
                  </w:tcBorders>
                  <w:tcMar>
                    <w:top w:w="0" w:type="dxa"/>
                    <w:left w:w="108" w:type="dxa"/>
                    <w:bottom w:w="0" w:type="dxa"/>
                    <w:right w:w="108" w:type="dxa"/>
                  </w:tcMar>
                </w:tcPr>
                <w:p w14:paraId="17CF7AB9" w14:textId="77777777" w:rsidR="00F01350" w:rsidRPr="00FC7749" w:rsidRDefault="00F01350" w:rsidP="00273318">
                  <w:pPr>
                    <w:spacing w:after="0" w:line="240" w:lineRule="auto"/>
                    <w:jc w:val="both"/>
                    <w:rPr>
                      <w:rFonts w:ascii="Times New Roman" w:hAnsi="Times New Roman" w:cs="Times New Roman"/>
                      <w:sz w:val="24"/>
                      <w:szCs w:val="24"/>
                    </w:rPr>
                  </w:pPr>
                  <w:r w:rsidRPr="00FC7749">
                    <w:rPr>
                      <w:rFonts w:ascii="Times New Roman" w:hAnsi="Times New Roman" w:cs="Times New Roman"/>
                      <w:color w:val="000000"/>
                      <w:sz w:val="24"/>
                      <w:szCs w:val="24"/>
                    </w:rPr>
                    <w:t>FE (arba FE 40),</w:t>
                  </w:r>
                </w:p>
                <w:p w14:paraId="0DA3DCBB" w14:textId="77777777" w:rsidR="00F01350" w:rsidRPr="00FC7749" w:rsidRDefault="00F01350" w:rsidP="00273318">
                  <w:pPr>
                    <w:spacing w:after="0" w:line="240" w:lineRule="auto"/>
                    <w:jc w:val="both"/>
                    <w:rPr>
                      <w:rFonts w:ascii="Times New Roman" w:hAnsi="Times New Roman" w:cs="Times New Roman"/>
                      <w:sz w:val="24"/>
                      <w:szCs w:val="24"/>
                    </w:rPr>
                  </w:pPr>
                  <w:r w:rsidRPr="00FC7749">
                    <w:rPr>
                      <w:rFonts w:ascii="Times New Roman" w:hAnsi="Times New Roman" w:cs="Times New Roman"/>
                      <w:color w:val="000000"/>
                      <w:sz w:val="24"/>
                      <w:szCs w:val="24"/>
                    </w:rPr>
                    <w:t>ALU (arba ALU 41)</w:t>
                  </w:r>
                </w:p>
                <w:p w14:paraId="6257BD62" w14:textId="77777777" w:rsidR="00F01350" w:rsidRPr="00FC7749" w:rsidRDefault="00F01350" w:rsidP="00273318">
                  <w:pPr>
                    <w:spacing w:after="0" w:line="240" w:lineRule="auto"/>
                    <w:jc w:val="both"/>
                    <w:rPr>
                      <w:rFonts w:ascii="Times New Roman" w:hAnsi="Times New Roman" w:cs="Times New Roman"/>
                      <w:sz w:val="24"/>
                      <w:szCs w:val="24"/>
                    </w:rPr>
                  </w:pPr>
                  <w:r w:rsidRPr="00FC7749">
                    <w:rPr>
                      <w:rFonts w:ascii="Times New Roman" w:hAnsi="Times New Roman" w:cs="Times New Roman"/>
                      <w:color w:val="000000"/>
                      <w:sz w:val="24"/>
                      <w:szCs w:val="24"/>
                    </w:rPr>
                    <w:t>Nuo 42 iki 49</w:t>
                  </w:r>
                </w:p>
              </w:tc>
            </w:tr>
            <w:tr w:rsidR="00F01350" w:rsidRPr="00FC7749" w14:paraId="5C2AD545" w14:textId="77777777" w:rsidTr="00273318">
              <w:tc>
                <w:tcPr>
                  <w:tcW w:w="919" w:type="dxa"/>
                  <w:tcBorders>
                    <w:left w:val="single" w:sz="8" w:space="0" w:color="000000"/>
                    <w:bottom w:val="single" w:sz="8" w:space="0" w:color="000000"/>
                    <w:right w:val="single" w:sz="8" w:space="0" w:color="000000"/>
                  </w:tcBorders>
                  <w:tcMar>
                    <w:top w:w="0" w:type="dxa"/>
                    <w:left w:w="108" w:type="dxa"/>
                    <w:bottom w:w="0" w:type="dxa"/>
                    <w:right w:w="108" w:type="dxa"/>
                  </w:tcMar>
                </w:tcPr>
                <w:p w14:paraId="101F4E55" w14:textId="77777777" w:rsidR="00F01350" w:rsidRPr="00FC7749" w:rsidRDefault="00F01350" w:rsidP="00273318">
                  <w:pPr>
                    <w:spacing w:after="0" w:line="240" w:lineRule="auto"/>
                    <w:jc w:val="both"/>
                    <w:rPr>
                      <w:rFonts w:ascii="Times New Roman" w:hAnsi="Times New Roman" w:cs="Times New Roman"/>
                      <w:sz w:val="24"/>
                      <w:szCs w:val="24"/>
                    </w:rPr>
                  </w:pPr>
                  <w:r w:rsidRPr="00FC7749">
                    <w:rPr>
                      <w:rFonts w:ascii="Times New Roman" w:hAnsi="Times New Roman" w:cs="Times New Roman"/>
                      <w:color w:val="000000"/>
                      <w:sz w:val="24"/>
                      <w:szCs w:val="24"/>
                    </w:rPr>
                    <w:t>3.</w:t>
                  </w:r>
                </w:p>
              </w:tc>
              <w:tc>
                <w:tcPr>
                  <w:tcW w:w="2189" w:type="dxa"/>
                  <w:tcBorders>
                    <w:bottom w:val="single" w:sz="8" w:space="0" w:color="000000"/>
                    <w:right w:val="single" w:sz="8" w:space="0" w:color="000000"/>
                  </w:tcBorders>
                  <w:tcMar>
                    <w:top w:w="0" w:type="dxa"/>
                    <w:left w:w="108" w:type="dxa"/>
                    <w:bottom w:w="0" w:type="dxa"/>
                    <w:right w:w="108" w:type="dxa"/>
                  </w:tcMar>
                </w:tcPr>
                <w:p w14:paraId="1C0CBF8A" w14:textId="77777777" w:rsidR="00F01350" w:rsidRPr="00FC7749" w:rsidRDefault="00F01350" w:rsidP="00273318">
                  <w:pPr>
                    <w:spacing w:after="0" w:line="240" w:lineRule="auto"/>
                    <w:jc w:val="both"/>
                    <w:rPr>
                      <w:rFonts w:ascii="Times New Roman" w:hAnsi="Times New Roman" w:cs="Times New Roman"/>
                      <w:sz w:val="24"/>
                      <w:szCs w:val="24"/>
                    </w:rPr>
                  </w:pPr>
                  <w:r w:rsidRPr="00FC7749">
                    <w:rPr>
                      <w:rFonts w:ascii="Times New Roman" w:hAnsi="Times New Roman" w:cs="Times New Roman"/>
                      <w:color w:val="000000"/>
                      <w:sz w:val="24"/>
                      <w:szCs w:val="24"/>
                    </w:rPr>
                    <w:t>Popierius ar kartonas</w:t>
                  </w:r>
                </w:p>
              </w:tc>
              <w:tc>
                <w:tcPr>
                  <w:tcW w:w="3692" w:type="dxa"/>
                  <w:tcBorders>
                    <w:bottom w:val="single" w:sz="8" w:space="0" w:color="000000"/>
                    <w:right w:val="single" w:sz="8" w:space="0" w:color="000000"/>
                  </w:tcBorders>
                  <w:tcMar>
                    <w:top w:w="0" w:type="dxa"/>
                    <w:left w:w="108" w:type="dxa"/>
                    <w:bottom w:w="0" w:type="dxa"/>
                    <w:right w:w="108" w:type="dxa"/>
                  </w:tcMar>
                </w:tcPr>
                <w:p w14:paraId="301CCE80" w14:textId="77777777" w:rsidR="00F01350" w:rsidRPr="00FC7749" w:rsidRDefault="00F01350" w:rsidP="00273318">
                  <w:pPr>
                    <w:spacing w:after="0" w:line="240" w:lineRule="auto"/>
                    <w:jc w:val="both"/>
                    <w:rPr>
                      <w:rFonts w:ascii="Times New Roman" w:hAnsi="Times New Roman" w:cs="Times New Roman"/>
                      <w:sz w:val="24"/>
                      <w:szCs w:val="24"/>
                    </w:rPr>
                  </w:pPr>
                  <w:r w:rsidRPr="00FC7749">
                    <w:rPr>
                      <w:rFonts w:ascii="Times New Roman" w:hAnsi="Times New Roman" w:cs="Times New Roman"/>
                      <w:color w:val="000000"/>
                      <w:sz w:val="24"/>
                      <w:szCs w:val="24"/>
                    </w:rPr>
                    <w:t>PAP (arba PAP nuo 20 iki 39)</w:t>
                  </w:r>
                </w:p>
              </w:tc>
            </w:tr>
            <w:tr w:rsidR="00F01350" w:rsidRPr="00FC7749" w14:paraId="1B230914" w14:textId="77777777" w:rsidTr="00273318">
              <w:tc>
                <w:tcPr>
                  <w:tcW w:w="919" w:type="dxa"/>
                  <w:tcBorders>
                    <w:left w:val="single" w:sz="8" w:space="0" w:color="000000"/>
                    <w:bottom w:val="single" w:sz="8" w:space="0" w:color="000000"/>
                    <w:right w:val="single" w:sz="8" w:space="0" w:color="000000"/>
                  </w:tcBorders>
                  <w:tcMar>
                    <w:top w:w="0" w:type="dxa"/>
                    <w:left w:w="108" w:type="dxa"/>
                    <w:bottom w:w="0" w:type="dxa"/>
                    <w:right w:w="108" w:type="dxa"/>
                  </w:tcMar>
                </w:tcPr>
                <w:p w14:paraId="7244B0EC" w14:textId="77777777" w:rsidR="00F01350" w:rsidRPr="00FC7749" w:rsidRDefault="00F01350" w:rsidP="00273318">
                  <w:pPr>
                    <w:spacing w:after="0" w:line="240" w:lineRule="auto"/>
                    <w:jc w:val="both"/>
                    <w:rPr>
                      <w:rFonts w:ascii="Times New Roman" w:hAnsi="Times New Roman" w:cs="Times New Roman"/>
                      <w:sz w:val="24"/>
                      <w:szCs w:val="24"/>
                    </w:rPr>
                  </w:pPr>
                  <w:r w:rsidRPr="00FC7749">
                    <w:rPr>
                      <w:rFonts w:ascii="Times New Roman" w:hAnsi="Times New Roman" w:cs="Times New Roman"/>
                      <w:color w:val="000000"/>
                      <w:sz w:val="24"/>
                      <w:szCs w:val="24"/>
                    </w:rPr>
                    <w:t>4.</w:t>
                  </w:r>
                </w:p>
              </w:tc>
              <w:tc>
                <w:tcPr>
                  <w:tcW w:w="2189" w:type="dxa"/>
                  <w:tcBorders>
                    <w:bottom w:val="single" w:sz="8" w:space="0" w:color="000000"/>
                    <w:right w:val="single" w:sz="8" w:space="0" w:color="000000"/>
                  </w:tcBorders>
                  <w:tcMar>
                    <w:top w:w="0" w:type="dxa"/>
                    <w:left w:w="108" w:type="dxa"/>
                    <w:bottom w:w="0" w:type="dxa"/>
                    <w:right w:w="108" w:type="dxa"/>
                  </w:tcMar>
                </w:tcPr>
                <w:p w14:paraId="50444D69" w14:textId="77777777" w:rsidR="00F01350" w:rsidRPr="00FC7749" w:rsidRDefault="00F01350" w:rsidP="00273318">
                  <w:pPr>
                    <w:spacing w:after="0" w:line="240" w:lineRule="auto"/>
                    <w:jc w:val="both"/>
                    <w:rPr>
                      <w:rFonts w:ascii="Times New Roman" w:hAnsi="Times New Roman" w:cs="Times New Roman"/>
                      <w:sz w:val="24"/>
                      <w:szCs w:val="24"/>
                    </w:rPr>
                  </w:pPr>
                  <w:r w:rsidRPr="00FC7749">
                    <w:rPr>
                      <w:rFonts w:ascii="Times New Roman" w:hAnsi="Times New Roman" w:cs="Times New Roman"/>
                      <w:color w:val="000000"/>
                      <w:sz w:val="24"/>
                      <w:szCs w:val="24"/>
                    </w:rPr>
                    <w:t>Medis ar kamštinė medžiaga</w:t>
                  </w:r>
                </w:p>
              </w:tc>
              <w:tc>
                <w:tcPr>
                  <w:tcW w:w="3692" w:type="dxa"/>
                  <w:tcBorders>
                    <w:bottom w:val="single" w:sz="8" w:space="0" w:color="000000"/>
                    <w:right w:val="single" w:sz="8" w:space="0" w:color="000000"/>
                  </w:tcBorders>
                  <w:tcMar>
                    <w:top w:w="0" w:type="dxa"/>
                    <w:left w:w="108" w:type="dxa"/>
                    <w:bottom w:w="0" w:type="dxa"/>
                    <w:right w:w="108" w:type="dxa"/>
                  </w:tcMar>
                </w:tcPr>
                <w:p w14:paraId="675AA2C3" w14:textId="77777777" w:rsidR="00F01350" w:rsidRPr="00FC7749" w:rsidRDefault="00F01350" w:rsidP="00273318">
                  <w:pPr>
                    <w:spacing w:after="0" w:line="240" w:lineRule="auto"/>
                    <w:jc w:val="both"/>
                    <w:rPr>
                      <w:rFonts w:ascii="Times New Roman" w:hAnsi="Times New Roman" w:cs="Times New Roman"/>
                      <w:sz w:val="24"/>
                      <w:szCs w:val="24"/>
                    </w:rPr>
                  </w:pPr>
                  <w:r w:rsidRPr="00FC7749">
                    <w:rPr>
                      <w:rFonts w:ascii="Times New Roman" w:hAnsi="Times New Roman" w:cs="Times New Roman"/>
                      <w:color w:val="000000"/>
                      <w:sz w:val="24"/>
                      <w:szCs w:val="24"/>
                    </w:rPr>
                    <w:t>FOR (arba FOR nuo 50 iki 59)</w:t>
                  </w:r>
                </w:p>
              </w:tc>
            </w:tr>
            <w:tr w:rsidR="00F01350" w:rsidRPr="00FC7749" w14:paraId="61F0639A" w14:textId="77777777" w:rsidTr="00273318">
              <w:tc>
                <w:tcPr>
                  <w:tcW w:w="919" w:type="dxa"/>
                  <w:tcBorders>
                    <w:left w:val="single" w:sz="8" w:space="0" w:color="000000"/>
                    <w:bottom w:val="single" w:sz="8" w:space="0" w:color="000000"/>
                    <w:right w:val="single" w:sz="8" w:space="0" w:color="000000"/>
                  </w:tcBorders>
                  <w:tcMar>
                    <w:top w:w="0" w:type="dxa"/>
                    <w:left w:w="108" w:type="dxa"/>
                    <w:bottom w:w="0" w:type="dxa"/>
                    <w:right w:w="108" w:type="dxa"/>
                  </w:tcMar>
                </w:tcPr>
                <w:p w14:paraId="2A200FDF" w14:textId="77777777" w:rsidR="00F01350" w:rsidRPr="00FC7749" w:rsidRDefault="00F01350" w:rsidP="00273318">
                  <w:pPr>
                    <w:spacing w:after="0" w:line="240" w:lineRule="auto"/>
                    <w:jc w:val="both"/>
                    <w:rPr>
                      <w:rFonts w:ascii="Times New Roman" w:hAnsi="Times New Roman" w:cs="Times New Roman"/>
                      <w:sz w:val="24"/>
                      <w:szCs w:val="24"/>
                    </w:rPr>
                  </w:pPr>
                  <w:r w:rsidRPr="00FC7749">
                    <w:rPr>
                      <w:rFonts w:ascii="Times New Roman" w:hAnsi="Times New Roman" w:cs="Times New Roman"/>
                      <w:color w:val="000000"/>
                      <w:sz w:val="24"/>
                      <w:szCs w:val="24"/>
                    </w:rPr>
                    <w:t>5.</w:t>
                  </w:r>
                </w:p>
              </w:tc>
              <w:tc>
                <w:tcPr>
                  <w:tcW w:w="2189" w:type="dxa"/>
                  <w:tcBorders>
                    <w:bottom w:val="single" w:sz="8" w:space="0" w:color="000000"/>
                    <w:right w:val="single" w:sz="8" w:space="0" w:color="000000"/>
                  </w:tcBorders>
                  <w:tcMar>
                    <w:top w:w="0" w:type="dxa"/>
                    <w:left w:w="108" w:type="dxa"/>
                    <w:bottom w:w="0" w:type="dxa"/>
                    <w:right w:w="108" w:type="dxa"/>
                  </w:tcMar>
                </w:tcPr>
                <w:p w14:paraId="2B0D9C0E" w14:textId="77777777" w:rsidR="00F01350" w:rsidRPr="00FC7749" w:rsidRDefault="00F01350" w:rsidP="00273318">
                  <w:pPr>
                    <w:spacing w:after="0" w:line="240" w:lineRule="auto"/>
                    <w:jc w:val="both"/>
                    <w:rPr>
                      <w:rFonts w:ascii="Times New Roman" w:hAnsi="Times New Roman" w:cs="Times New Roman"/>
                      <w:sz w:val="24"/>
                      <w:szCs w:val="24"/>
                    </w:rPr>
                  </w:pPr>
                  <w:r w:rsidRPr="00FC7749">
                    <w:rPr>
                      <w:rFonts w:ascii="Times New Roman" w:hAnsi="Times New Roman" w:cs="Times New Roman"/>
                      <w:color w:val="000000"/>
                      <w:sz w:val="24"/>
                      <w:szCs w:val="24"/>
                    </w:rPr>
                    <w:t>Medvilnė ar džiutas</w:t>
                  </w:r>
                </w:p>
              </w:tc>
              <w:tc>
                <w:tcPr>
                  <w:tcW w:w="3692" w:type="dxa"/>
                  <w:tcBorders>
                    <w:bottom w:val="single" w:sz="8" w:space="0" w:color="000000"/>
                    <w:right w:val="single" w:sz="8" w:space="0" w:color="000000"/>
                  </w:tcBorders>
                  <w:tcMar>
                    <w:top w:w="0" w:type="dxa"/>
                    <w:left w:w="108" w:type="dxa"/>
                    <w:bottom w:w="0" w:type="dxa"/>
                    <w:right w:w="108" w:type="dxa"/>
                  </w:tcMar>
                </w:tcPr>
                <w:p w14:paraId="442887D9" w14:textId="77777777" w:rsidR="00F01350" w:rsidRPr="00FC7749" w:rsidRDefault="00F01350" w:rsidP="00273318">
                  <w:pPr>
                    <w:spacing w:after="0" w:line="240" w:lineRule="auto"/>
                    <w:jc w:val="both"/>
                    <w:rPr>
                      <w:rFonts w:ascii="Times New Roman" w:hAnsi="Times New Roman" w:cs="Times New Roman"/>
                      <w:sz w:val="24"/>
                      <w:szCs w:val="24"/>
                    </w:rPr>
                  </w:pPr>
                  <w:r w:rsidRPr="00FC7749">
                    <w:rPr>
                      <w:rFonts w:ascii="Times New Roman" w:hAnsi="Times New Roman" w:cs="Times New Roman"/>
                      <w:color w:val="000000"/>
                      <w:sz w:val="24"/>
                      <w:szCs w:val="24"/>
                    </w:rPr>
                    <w:t>TEX (arba TEX nuo 60 iki 69)</w:t>
                  </w:r>
                </w:p>
              </w:tc>
            </w:tr>
            <w:tr w:rsidR="00F01350" w:rsidRPr="00FC7749" w14:paraId="62BAA33B" w14:textId="77777777" w:rsidTr="00273318">
              <w:tc>
                <w:tcPr>
                  <w:tcW w:w="919" w:type="dxa"/>
                  <w:tcBorders>
                    <w:left w:val="single" w:sz="8" w:space="0" w:color="000000"/>
                    <w:bottom w:val="single" w:sz="8" w:space="0" w:color="000000"/>
                    <w:right w:val="single" w:sz="8" w:space="0" w:color="000000"/>
                  </w:tcBorders>
                  <w:tcMar>
                    <w:top w:w="0" w:type="dxa"/>
                    <w:left w:w="108" w:type="dxa"/>
                    <w:bottom w:w="0" w:type="dxa"/>
                    <w:right w:w="108" w:type="dxa"/>
                  </w:tcMar>
                </w:tcPr>
                <w:p w14:paraId="5E29E7A1" w14:textId="77777777" w:rsidR="00F01350" w:rsidRPr="00FC7749" w:rsidRDefault="00F01350" w:rsidP="00273318">
                  <w:pPr>
                    <w:spacing w:after="0" w:line="240" w:lineRule="auto"/>
                    <w:jc w:val="both"/>
                    <w:rPr>
                      <w:rFonts w:ascii="Times New Roman" w:hAnsi="Times New Roman" w:cs="Times New Roman"/>
                      <w:sz w:val="24"/>
                      <w:szCs w:val="24"/>
                    </w:rPr>
                  </w:pPr>
                  <w:r w:rsidRPr="00FC7749">
                    <w:rPr>
                      <w:rFonts w:ascii="Times New Roman" w:hAnsi="Times New Roman" w:cs="Times New Roman"/>
                      <w:color w:val="000000"/>
                      <w:sz w:val="24"/>
                      <w:szCs w:val="24"/>
                    </w:rPr>
                    <w:t>6.</w:t>
                  </w:r>
                </w:p>
              </w:tc>
              <w:tc>
                <w:tcPr>
                  <w:tcW w:w="2189" w:type="dxa"/>
                  <w:tcBorders>
                    <w:bottom w:val="single" w:sz="8" w:space="0" w:color="000000"/>
                    <w:right w:val="single" w:sz="8" w:space="0" w:color="000000"/>
                  </w:tcBorders>
                  <w:tcMar>
                    <w:top w:w="0" w:type="dxa"/>
                    <w:left w:w="108" w:type="dxa"/>
                    <w:bottom w:w="0" w:type="dxa"/>
                    <w:right w:w="108" w:type="dxa"/>
                  </w:tcMar>
                </w:tcPr>
                <w:p w14:paraId="08A7FFC8" w14:textId="77777777" w:rsidR="00F01350" w:rsidRPr="00FC7749" w:rsidRDefault="00F01350" w:rsidP="00273318">
                  <w:pPr>
                    <w:spacing w:after="0" w:line="240" w:lineRule="auto"/>
                    <w:jc w:val="both"/>
                    <w:rPr>
                      <w:rFonts w:ascii="Times New Roman" w:hAnsi="Times New Roman" w:cs="Times New Roman"/>
                      <w:sz w:val="24"/>
                      <w:szCs w:val="24"/>
                    </w:rPr>
                  </w:pPr>
                  <w:r w:rsidRPr="00FC7749">
                    <w:rPr>
                      <w:rFonts w:ascii="Times New Roman" w:hAnsi="Times New Roman" w:cs="Times New Roman"/>
                      <w:color w:val="000000"/>
                      <w:sz w:val="24"/>
                      <w:szCs w:val="24"/>
                    </w:rPr>
                    <w:t>Polietilentereftalatas</w:t>
                  </w:r>
                </w:p>
              </w:tc>
              <w:tc>
                <w:tcPr>
                  <w:tcW w:w="3692" w:type="dxa"/>
                  <w:tcBorders>
                    <w:bottom w:val="single" w:sz="8" w:space="0" w:color="000000"/>
                    <w:right w:val="single" w:sz="8" w:space="0" w:color="000000"/>
                  </w:tcBorders>
                  <w:tcMar>
                    <w:top w:w="0" w:type="dxa"/>
                    <w:left w:w="108" w:type="dxa"/>
                    <w:bottom w:w="0" w:type="dxa"/>
                    <w:right w:w="108" w:type="dxa"/>
                  </w:tcMar>
                </w:tcPr>
                <w:p w14:paraId="300C4B89" w14:textId="77777777" w:rsidR="00F01350" w:rsidRPr="00FC7749" w:rsidRDefault="00F01350" w:rsidP="00273318">
                  <w:pPr>
                    <w:spacing w:after="0" w:line="240" w:lineRule="auto"/>
                    <w:jc w:val="both"/>
                    <w:rPr>
                      <w:rFonts w:ascii="Times New Roman" w:hAnsi="Times New Roman" w:cs="Times New Roman"/>
                      <w:sz w:val="24"/>
                      <w:szCs w:val="24"/>
                    </w:rPr>
                  </w:pPr>
                  <w:r w:rsidRPr="00FC7749">
                    <w:rPr>
                      <w:rFonts w:ascii="Times New Roman" w:hAnsi="Times New Roman" w:cs="Times New Roman"/>
                      <w:color w:val="000000"/>
                      <w:sz w:val="24"/>
                      <w:szCs w:val="24"/>
                    </w:rPr>
                    <w:t>PET arba PET 1</w:t>
                  </w:r>
                </w:p>
              </w:tc>
            </w:tr>
            <w:tr w:rsidR="00F01350" w:rsidRPr="00FC7749" w14:paraId="3ACDA3F9" w14:textId="77777777" w:rsidTr="00273318">
              <w:tc>
                <w:tcPr>
                  <w:tcW w:w="919" w:type="dxa"/>
                  <w:tcBorders>
                    <w:left w:val="single" w:sz="8" w:space="0" w:color="000000"/>
                    <w:bottom w:val="single" w:sz="8" w:space="0" w:color="000000"/>
                    <w:right w:val="single" w:sz="8" w:space="0" w:color="000000"/>
                  </w:tcBorders>
                  <w:tcMar>
                    <w:top w:w="0" w:type="dxa"/>
                    <w:left w:w="108" w:type="dxa"/>
                    <w:bottom w:w="0" w:type="dxa"/>
                    <w:right w:w="108" w:type="dxa"/>
                  </w:tcMar>
                </w:tcPr>
                <w:p w14:paraId="2D14EDD2" w14:textId="77777777" w:rsidR="00F01350" w:rsidRPr="00FC7749" w:rsidRDefault="00F01350" w:rsidP="00273318">
                  <w:pPr>
                    <w:spacing w:after="0" w:line="240" w:lineRule="auto"/>
                    <w:jc w:val="both"/>
                    <w:rPr>
                      <w:rFonts w:ascii="Times New Roman" w:hAnsi="Times New Roman" w:cs="Times New Roman"/>
                      <w:sz w:val="24"/>
                      <w:szCs w:val="24"/>
                    </w:rPr>
                  </w:pPr>
                  <w:r w:rsidRPr="00FC7749">
                    <w:rPr>
                      <w:rFonts w:ascii="Times New Roman" w:hAnsi="Times New Roman" w:cs="Times New Roman"/>
                      <w:color w:val="000000"/>
                      <w:sz w:val="24"/>
                      <w:szCs w:val="24"/>
                    </w:rPr>
                    <w:t>7.</w:t>
                  </w:r>
                </w:p>
              </w:tc>
              <w:tc>
                <w:tcPr>
                  <w:tcW w:w="2189" w:type="dxa"/>
                  <w:tcBorders>
                    <w:bottom w:val="single" w:sz="8" w:space="0" w:color="000000"/>
                    <w:right w:val="single" w:sz="8" w:space="0" w:color="000000"/>
                  </w:tcBorders>
                  <w:tcMar>
                    <w:top w:w="0" w:type="dxa"/>
                    <w:left w:w="108" w:type="dxa"/>
                    <w:bottom w:w="0" w:type="dxa"/>
                    <w:right w:w="108" w:type="dxa"/>
                  </w:tcMar>
                </w:tcPr>
                <w:p w14:paraId="16F44D89" w14:textId="77777777" w:rsidR="00F01350" w:rsidRPr="00FC7749" w:rsidRDefault="00F01350" w:rsidP="00273318">
                  <w:pPr>
                    <w:spacing w:after="0" w:line="240" w:lineRule="auto"/>
                    <w:jc w:val="both"/>
                    <w:rPr>
                      <w:rFonts w:ascii="Times New Roman" w:hAnsi="Times New Roman" w:cs="Times New Roman"/>
                      <w:sz w:val="24"/>
                      <w:szCs w:val="24"/>
                    </w:rPr>
                  </w:pPr>
                  <w:r w:rsidRPr="00FC7749">
                    <w:rPr>
                      <w:rFonts w:ascii="Times New Roman" w:hAnsi="Times New Roman" w:cs="Times New Roman"/>
                      <w:color w:val="000000"/>
                      <w:sz w:val="24"/>
                      <w:szCs w:val="24"/>
                    </w:rPr>
                    <w:t>Aukšto tankumo polietilenas</w:t>
                  </w:r>
                </w:p>
              </w:tc>
              <w:tc>
                <w:tcPr>
                  <w:tcW w:w="3692" w:type="dxa"/>
                  <w:tcBorders>
                    <w:bottom w:val="single" w:sz="8" w:space="0" w:color="000000"/>
                    <w:right w:val="single" w:sz="8" w:space="0" w:color="000000"/>
                  </w:tcBorders>
                  <w:tcMar>
                    <w:top w:w="0" w:type="dxa"/>
                    <w:left w:w="108" w:type="dxa"/>
                    <w:bottom w:w="0" w:type="dxa"/>
                    <w:right w:w="108" w:type="dxa"/>
                  </w:tcMar>
                </w:tcPr>
                <w:p w14:paraId="354F35BF" w14:textId="77777777" w:rsidR="00F01350" w:rsidRPr="00FC7749" w:rsidRDefault="00F01350" w:rsidP="00273318">
                  <w:pPr>
                    <w:spacing w:after="0" w:line="240" w:lineRule="auto"/>
                    <w:jc w:val="both"/>
                    <w:rPr>
                      <w:rFonts w:ascii="Times New Roman" w:hAnsi="Times New Roman" w:cs="Times New Roman"/>
                      <w:sz w:val="24"/>
                      <w:szCs w:val="24"/>
                    </w:rPr>
                  </w:pPr>
                  <w:r w:rsidRPr="00FC7749">
                    <w:rPr>
                      <w:rFonts w:ascii="Times New Roman" w:hAnsi="Times New Roman" w:cs="Times New Roman"/>
                      <w:color w:val="000000"/>
                      <w:sz w:val="24"/>
                      <w:szCs w:val="24"/>
                    </w:rPr>
                    <w:t>HDPE (arba HDPE 2)</w:t>
                  </w:r>
                </w:p>
              </w:tc>
            </w:tr>
            <w:tr w:rsidR="00F01350" w:rsidRPr="00FC7749" w14:paraId="0BDCD176" w14:textId="77777777" w:rsidTr="00273318">
              <w:tc>
                <w:tcPr>
                  <w:tcW w:w="919" w:type="dxa"/>
                  <w:tcBorders>
                    <w:left w:val="single" w:sz="8" w:space="0" w:color="000000"/>
                    <w:bottom w:val="single" w:sz="8" w:space="0" w:color="000000"/>
                    <w:right w:val="single" w:sz="8" w:space="0" w:color="000000"/>
                  </w:tcBorders>
                  <w:tcMar>
                    <w:top w:w="0" w:type="dxa"/>
                    <w:left w:w="108" w:type="dxa"/>
                    <w:bottom w:w="0" w:type="dxa"/>
                    <w:right w:w="108" w:type="dxa"/>
                  </w:tcMar>
                </w:tcPr>
                <w:p w14:paraId="7E185B26" w14:textId="77777777" w:rsidR="00F01350" w:rsidRPr="00FC7749" w:rsidRDefault="00F01350" w:rsidP="00273318">
                  <w:pPr>
                    <w:spacing w:after="0" w:line="240" w:lineRule="auto"/>
                    <w:jc w:val="both"/>
                    <w:rPr>
                      <w:rFonts w:ascii="Times New Roman" w:hAnsi="Times New Roman" w:cs="Times New Roman"/>
                      <w:sz w:val="24"/>
                      <w:szCs w:val="24"/>
                    </w:rPr>
                  </w:pPr>
                  <w:r w:rsidRPr="00FC7749">
                    <w:rPr>
                      <w:rFonts w:ascii="Times New Roman" w:hAnsi="Times New Roman" w:cs="Times New Roman"/>
                      <w:color w:val="000000"/>
                      <w:sz w:val="24"/>
                      <w:szCs w:val="24"/>
                    </w:rPr>
                    <w:t>8.</w:t>
                  </w:r>
                </w:p>
              </w:tc>
              <w:tc>
                <w:tcPr>
                  <w:tcW w:w="2189" w:type="dxa"/>
                  <w:tcBorders>
                    <w:bottom w:val="single" w:sz="8" w:space="0" w:color="000000"/>
                    <w:right w:val="single" w:sz="8" w:space="0" w:color="000000"/>
                  </w:tcBorders>
                  <w:tcMar>
                    <w:top w:w="0" w:type="dxa"/>
                    <w:left w:w="108" w:type="dxa"/>
                    <w:bottom w:w="0" w:type="dxa"/>
                    <w:right w:w="108" w:type="dxa"/>
                  </w:tcMar>
                </w:tcPr>
                <w:p w14:paraId="076DBCE4" w14:textId="77777777" w:rsidR="00F01350" w:rsidRPr="00FC7749" w:rsidRDefault="00F01350" w:rsidP="00273318">
                  <w:pPr>
                    <w:spacing w:after="0" w:line="240" w:lineRule="auto"/>
                    <w:jc w:val="both"/>
                    <w:rPr>
                      <w:rFonts w:ascii="Times New Roman" w:hAnsi="Times New Roman" w:cs="Times New Roman"/>
                      <w:sz w:val="24"/>
                      <w:szCs w:val="24"/>
                    </w:rPr>
                  </w:pPr>
                  <w:r w:rsidRPr="00FC7749">
                    <w:rPr>
                      <w:rFonts w:ascii="Times New Roman" w:hAnsi="Times New Roman" w:cs="Times New Roman"/>
                      <w:color w:val="000000"/>
                      <w:sz w:val="24"/>
                      <w:szCs w:val="24"/>
                    </w:rPr>
                    <w:t>Polivinilchloridas</w:t>
                  </w:r>
                </w:p>
              </w:tc>
              <w:tc>
                <w:tcPr>
                  <w:tcW w:w="3692" w:type="dxa"/>
                  <w:tcBorders>
                    <w:bottom w:val="single" w:sz="8" w:space="0" w:color="000000"/>
                    <w:right w:val="single" w:sz="8" w:space="0" w:color="000000"/>
                  </w:tcBorders>
                  <w:tcMar>
                    <w:top w:w="0" w:type="dxa"/>
                    <w:left w:w="108" w:type="dxa"/>
                    <w:bottom w:w="0" w:type="dxa"/>
                    <w:right w:w="108" w:type="dxa"/>
                  </w:tcMar>
                </w:tcPr>
                <w:p w14:paraId="17F42284" w14:textId="77777777" w:rsidR="00F01350" w:rsidRPr="00FC7749" w:rsidRDefault="00F01350" w:rsidP="00273318">
                  <w:pPr>
                    <w:spacing w:after="0" w:line="240" w:lineRule="auto"/>
                    <w:jc w:val="both"/>
                    <w:rPr>
                      <w:rFonts w:ascii="Times New Roman" w:hAnsi="Times New Roman" w:cs="Times New Roman"/>
                      <w:sz w:val="24"/>
                      <w:szCs w:val="24"/>
                    </w:rPr>
                  </w:pPr>
                  <w:r w:rsidRPr="00FC7749">
                    <w:rPr>
                      <w:rFonts w:ascii="Times New Roman" w:hAnsi="Times New Roman" w:cs="Times New Roman"/>
                      <w:color w:val="000000"/>
                      <w:sz w:val="24"/>
                      <w:szCs w:val="24"/>
                    </w:rPr>
                    <w:t>PVC (arba PVC 3)</w:t>
                  </w:r>
                </w:p>
              </w:tc>
            </w:tr>
            <w:tr w:rsidR="00F01350" w:rsidRPr="00FC7749" w14:paraId="7EF138F1" w14:textId="77777777" w:rsidTr="00273318">
              <w:tc>
                <w:tcPr>
                  <w:tcW w:w="919" w:type="dxa"/>
                  <w:tcBorders>
                    <w:left w:val="single" w:sz="8" w:space="0" w:color="000000"/>
                    <w:bottom w:val="single" w:sz="8" w:space="0" w:color="000000"/>
                    <w:right w:val="single" w:sz="8" w:space="0" w:color="000000"/>
                  </w:tcBorders>
                  <w:tcMar>
                    <w:top w:w="0" w:type="dxa"/>
                    <w:left w:w="108" w:type="dxa"/>
                    <w:bottom w:w="0" w:type="dxa"/>
                    <w:right w:w="108" w:type="dxa"/>
                  </w:tcMar>
                </w:tcPr>
                <w:p w14:paraId="315C557D" w14:textId="77777777" w:rsidR="00F01350" w:rsidRPr="00FC7749" w:rsidRDefault="00F01350" w:rsidP="00273318">
                  <w:pPr>
                    <w:spacing w:after="0" w:line="240" w:lineRule="auto"/>
                    <w:jc w:val="both"/>
                    <w:rPr>
                      <w:rFonts w:ascii="Times New Roman" w:hAnsi="Times New Roman" w:cs="Times New Roman"/>
                      <w:sz w:val="24"/>
                      <w:szCs w:val="24"/>
                    </w:rPr>
                  </w:pPr>
                  <w:r w:rsidRPr="00FC7749">
                    <w:rPr>
                      <w:rFonts w:ascii="Times New Roman" w:hAnsi="Times New Roman" w:cs="Times New Roman"/>
                      <w:color w:val="000000"/>
                      <w:sz w:val="24"/>
                      <w:szCs w:val="24"/>
                    </w:rPr>
                    <w:t>9.</w:t>
                  </w:r>
                </w:p>
              </w:tc>
              <w:tc>
                <w:tcPr>
                  <w:tcW w:w="2189" w:type="dxa"/>
                  <w:tcBorders>
                    <w:bottom w:val="single" w:sz="8" w:space="0" w:color="000000"/>
                    <w:right w:val="single" w:sz="8" w:space="0" w:color="000000"/>
                  </w:tcBorders>
                  <w:tcMar>
                    <w:top w:w="0" w:type="dxa"/>
                    <w:left w:w="108" w:type="dxa"/>
                    <w:bottom w:w="0" w:type="dxa"/>
                    <w:right w:w="108" w:type="dxa"/>
                  </w:tcMar>
                </w:tcPr>
                <w:p w14:paraId="3E486A09" w14:textId="77777777" w:rsidR="00F01350" w:rsidRPr="00FC7749" w:rsidRDefault="00F01350" w:rsidP="00273318">
                  <w:pPr>
                    <w:spacing w:after="0" w:line="240" w:lineRule="auto"/>
                    <w:jc w:val="both"/>
                    <w:rPr>
                      <w:rFonts w:ascii="Times New Roman" w:hAnsi="Times New Roman" w:cs="Times New Roman"/>
                      <w:sz w:val="24"/>
                      <w:szCs w:val="24"/>
                    </w:rPr>
                  </w:pPr>
                  <w:r w:rsidRPr="00FC7749">
                    <w:rPr>
                      <w:rFonts w:ascii="Times New Roman" w:hAnsi="Times New Roman" w:cs="Times New Roman"/>
                      <w:color w:val="000000"/>
                      <w:sz w:val="24"/>
                      <w:szCs w:val="24"/>
                    </w:rPr>
                    <w:t>Žemo tankumo polietilenas</w:t>
                  </w:r>
                </w:p>
              </w:tc>
              <w:tc>
                <w:tcPr>
                  <w:tcW w:w="3692" w:type="dxa"/>
                  <w:tcBorders>
                    <w:bottom w:val="single" w:sz="8" w:space="0" w:color="000000"/>
                    <w:right w:val="single" w:sz="8" w:space="0" w:color="000000"/>
                  </w:tcBorders>
                  <w:tcMar>
                    <w:top w:w="0" w:type="dxa"/>
                    <w:left w:w="108" w:type="dxa"/>
                    <w:bottom w:w="0" w:type="dxa"/>
                    <w:right w:w="108" w:type="dxa"/>
                  </w:tcMar>
                </w:tcPr>
                <w:p w14:paraId="7B18BC00" w14:textId="77777777" w:rsidR="00F01350" w:rsidRPr="00FC7749" w:rsidRDefault="00F01350" w:rsidP="00273318">
                  <w:pPr>
                    <w:spacing w:after="0" w:line="240" w:lineRule="auto"/>
                    <w:jc w:val="both"/>
                    <w:rPr>
                      <w:rFonts w:ascii="Times New Roman" w:hAnsi="Times New Roman" w:cs="Times New Roman"/>
                      <w:sz w:val="24"/>
                      <w:szCs w:val="24"/>
                    </w:rPr>
                  </w:pPr>
                  <w:r w:rsidRPr="00FC7749">
                    <w:rPr>
                      <w:rFonts w:ascii="Times New Roman" w:hAnsi="Times New Roman" w:cs="Times New Roman"/>
                      <w:color w:val="000000"/>
                      <w:sz w:val="24"/>
                      <w:szCs w:val="24"/>
                    </w:rPr>
                    <w:t>LDPE (arba LDPE 4)</w:t>
                  </w:r>
                </w:p>
              </w:tc>
            </w:tr>
            <w:tr w:rsidR="00F01350" w:rsidRPr="00FC7749" w14:paraId="26E3459E" w14:textId="77777777" w:rsidTr="00273318">
              <w:tc>
                <w:tcPr>
                  <w:tcW w:w="919" w:type="dxa"/>
                  <w:tcBorders>
                    <w:left w:val="single" w:sz="8" w:space="0" w:color="000000"/>
                    <w:bottom w:val="single" w:sz="8" w:space="0" w:color="000000"/>
                    <w:right w:val="single" w:sz="8" w:space="0" w:color="000000"/>
                  </w:tcBorders>
                  <w:tcMar>
                    <w:top w:w="0" w:type="dxa"/>
                    <w:left w:w="108" w:type="dxa"/>
                    <w:bottom w:w="0" w:type="dxa"/>
                    <w:right w:w="108" w:type="dxa"/>
                  </w:tcMar>
                </w:tcPr>
                <w:p w14:paraId="072279F4" w14:textId="77777777" w:rsidR="00F01350" w:rsidRPr="00FC7749" w:rsidRDefault="00F01350" w:rsidP="00273318">
                  <w:pPr>
                    <w:spacing w:after="0" w:line="240" w:lineRule="auto"/>
                    <w:jc w:val="both"/>
                    <w:rPr>
                      <w:rFonts w:ascii="Times New Roman" w:hAnsi="Times New Roman" w:cs="Times New Roman"/>
                      <w:sz w:val="24"/>
                      <w:szCs w:val="24"/>
                    </w:rPr>
                  </w:pPr>
                  <w:r w:rsidRPr="00FC7749">
                    <w:rPr>
                      <w:rFonts w:ascii="Times New Roman" w:hAnsi="Times New Roman" w:cs="Times New Roman"/>
                      <w:color w:val="000000"/>
                      <w:sz w:val="24"/>
                      <w:szCs w:val="24"/>
                    </w:rPr>
                    <w:t>10.</w:t>
                  </w:r>
                </w:p>
              </w:tc>
              <w:tc>
                <w:tcPr>
                  <w:tcW w:w="2189" w:type="dxa"/>
                  <w:tcBorders>
                    <w:bottom w:val="single" w:sz="8" w:space="0" w:color="000000"/>
                    <w:right w:val="single" w:sz="8" w:space="0" w:color="000000"/>
                  </w:tcBorders>
                  <w:tcMar>
                    <w:top w:w="0" w:type="dxa"/>
                    <w:left w:w="108" w:type="dxa"/>
                    <w:bottom w:w="0" w:type="dxa"/>
                    <w:right w:w="108" w:type="dxa"/>
                  </w:tcMar>
                </w:tcPr>
                <w:p w14:paraId="50AD379E" w14:textId="77777777" w:rsidR="00F01350" w:rsidRPr="00FC7749" w:rsidRDefault="00F01350" w:rsidP="00273318">
                  <w:pPr>
                    <w:spacing w:after="0" w:line="240" w:lineRule="auto"/>
                    <w:jc w:val="both"/>
                    <w:rPr>
                      <w:rFonts w:ascii="Times New Roman" w:hAnsi="Times New Roman" w:cs="Times New Roman"/>
                      <w:sz w:val="24"/>
                      <w:szCs w:val="24"/>
                    </w:rPr>
                  </w:pPr>
                  <w:r w:rsidRPr="00FC7749">
                    <w:rPr>
                      <w:rFonts w:ascii="Times New Roman" w:hAnsi="Times New Roman" w:cs="Times New Roman"/>
                      <w:color w:val="000000"/>
                      <w:sz w:val="24"/>
                      <w:szCs w:val="24"/>
                    </w:rPr>
                    <w:t>Polipropilenas</w:t>
                  </w:r>
                </w:p>
              </w:tc>
              <w:tc>
                <w:tcPr>
                  <w:tcW w:w="3692" w:type="dxa"/>
                  <w:tcBorders>
                    <w:bottom w:val="single" w:sz="8" w:space="0" w:color="000000"/>
                    <w:right w:val="single" w:sz="8" w:space="0" w:color="000000"/>
                  </w:tcBorders>
                  <w:tcMar>
                    <w:top w:w="0" w:type="dxa"/>
                    <w:left w:w="108" w:type="dxa"/>
                    <w:bottom w:w="0" w:type="dxa"/>
                    <w:right w:w="108" w:type="dxa"/>
                  </w:tcMar>
                </w:tcPr>
                <w:p w14:paraId="203B8829" w14:textId="77777777" w:rsidR="00F01350" w:rsidRPr="00FC7749" w:rsidRDefault="00F01350" w:rsidP="00273318">
                  <w:pPr>
                    <w:spacing w:after="0" w:line="240" w:lineRule="auto"/>
                    <w:jc w:val="both"/>
                    <w:rPr>
                      <w:rFonts w:ascii="Times New Roman" w:hAnsi="Times New Roman" w:cs="Times New Roman"/>
                      <w:sz w:val="24"/>
                      <w:szCs w:val="24"/>
                    </w:rPr>
                  </w:pPr>
                  <w:r w:rsidRPr="00FC7749">
                    <w:rPr>
                      <w:rFonts w:ascii="Times New Roman" w:hAnsi="Times New Roman" w:cs="Times New Roman"/>
                      <w:color w:val="000000"/>
                      <w:sz w:val="24"/>
                      <w:szCs w:val="24"/>
                    </w:rPr>
                    <w:t>PP (arba PP 5)</w:t>
                  </w:r>
                </w:p>
              </w:tc>
            </w:tr>
            <w:tr w:rsidR="00F01350" w:rsidRPr="00FC7749" w14:paraId="421FD8F5" w14:textId="77777777" w:rsidTr="00273318">
              <w:trPr>
                <w:trHeight w:val="241"/>
              </w:trPr>
              <w:tc>
                <w:tcPr>
                  <w:tcW w:w="919" w:type="dxa"/>
                  <w:tcBorders>
                    <w:left w:val="single" w:sz="8" w:space="0" w:color="000000"/>
                    <w:bottom w:val="single" w:sz="8" w:space="0" w:color="000000"/>
                    <w:right w:val="single" w:sz="8" w:space="0" w:color="000000"/>
                  </w:tcBorders>
                  <w:tcMar>
                    <w:top w:w="0" w:type="dxa"/>
                    <w:left w:w="108" w:type="dxa"/>
                    <w:bottom w:w="0" w:type="dxa"/>
                    <w:right w:w="108" w:type="dxa"/>
                  </w:tcMar>
                </w:tcPr>
                <w:p w14:paraId="77F28521" w14:textId="77777777" w:rsidR="00F01350" w:rsidRPr="00FC7749" w:rsidRDefault="00F01350" w:rsidP="00273318">
                  <w:pPr>
                    <w:spacing w:after="0" w:line="240" w:lineRule="auto"/>
                    <w:jc w:val="both"/>
                    <w:rPr>
                      <w:rFonts w:ascii="Times New Roman" w:hAnsi="Times New Roman" w:cs="Times New Roman"/>
                      <w:sz w:val="24"/>
                      <w:szCs w:val="24"/>
                    </w:rPr>
                  </w:pPr>
                  <w:r w:rsidRPr="00FC7749">
                    <w:rPr>
                      <w:rFonts w:ascii="Times New Roman" w:hAnsi="Times New Roman" w:cs="Times New Roman"/>
                      <w:color w:val="000000"/>
                      <w:sz w:val="24"/>
                      <w:szCs w:val="24"/>
                    </w:rPr>
                    <w:t>11.</w:t>
                  </w:r>
                </w:p>
              </w:tc>
              <w:tc>
                <w:tcPr>
                  <w:tcW w:w="2189" w:type="dxa"/>
                  <w:tcBorders>
                    <w:bottom w:val="single" w:sz="8" w:space="0" w:color="000000"/>
                    <w:right w:val="single" w:sz="8" w:space="0" w:color="000000"/>
                  </w:tcBorders>
                  <w:tcMar>
                    <w:top w:w="0" w:type="dxa"/>
                    <w:left w:w="108" w:type="dxa"/>
                    <w:bottom w:w="0" w:type="dxa"/>
                    <w:right w:w="108" w:type="dxa"/>
                  </w:tcMar>
                </w:tcPr>
                <w:p w14:paraId="2DEA2ED0" w14:textId="77777777" w:rsidR="00F01350" w:rsidRPr="00FC7749" w:rsidRDefault="00F01350" w:rsidP="00273318">
                  <w:pPr>
                    <w:spacing w:after="0" w:line="240" w:lineRule="auto"/>
                    <w:jc w:val="both"/>
                    <w:rPr>
                      <w:rFonts w:ascii="Times New Roman" w:hAnsi="Times New Roman" w:cs="Times New Roman"/>
                      <w:sz w:val="24"/>
                      <w:szCs w:val="24"/>
                    </w:rPr>
                  </w:pPr>
                  <w:r w:rsidRPr="00FC7749">
                    <w:rPr>
                      <w:rFonts w:ascii="Times New Roman" w:hAnsi="Times New Roman" w:cs="Times New Roman"/>
                      <w:color w:val="000000"/>
                      <w:sz w:val="24"/>
                      <w:szCs w:val="24"/>
                    </w:rPr>
                    <w:t>Polistirenas</w:t>
                  </w:r>
                </w:p>
              </w:tc>
              <w:tc>
                <w:tcPr>
                  <w:tcW w:w="3692" w:type="dxa"/>
                  <w:tcBorders>
                    <w:bottom w:val="single" w:sz="8" w:space="0" w:color="000000"/>
                    <w:right w:val="single" w:sz="8" w:space="0" w:color="000000"/>
                  </w:tcBorders>
                  <w:tcMar>
                    <w:top w:w="0" w:type="dxa"/>
                    <w:left w:w="108" w:type="dxa"/>
                    <w:bottom w:w="0" w:type="dxa"/>
                    <w:right w:w="108" w:type="dxa"/>
                  </w:tcMar>
                </w:tcPr>
                <w:p w14:paraId="0C12A3BA" w14:textId="77777777" w:rsidR="00F01350" w:rsidRPr="00FC7749" w:rsidRDefault="00F01350" w:rsidP="00273318">
                  <w:pPr>
                    <w:spacing w:after="0" w:line="240" w:lineRule="auto"/>
                    <w:jc w:val="both"/>
                    <w:rPr>
                      <w:rFonts w:ascii="Times New Roman" w:hAnsi="Times New Roman" w:cs="Times New Roman"/>
                      <w:sz w:val="24"/>
                      <w:szCs w:val="24"/>
                    </w:rPr>
                  </w:pPr>
                  <w:r w:rsidRPr="00FC7749">
                    <w:rPr>
                      <w:rFonts w:ascii="Times New Roman" w:hAnsi="Times New Roman" w:cs="Times New Roman"/>
                      <w:color w:val="000000"/>
                      <w:sz w:val="24"/>
                      <w:szCs w:val="24"/>
                    </w:rPr>
                    <w:t>PS (arba PS 6)</w:t>
                  </w:r>
                </w:p>
              </w:tc>
            </w:tr>
          </w:tbl>
          <w:p w14:paraId="5AD3064B" w14:textId="77777777" w:rsidR="00F01350" w:rsidRPr="00FC7749" w:rsidRDefault="00F01350" w:rsidP="00273318">
            <w:pPr>
              <w:spacing w:after="0" w:line="240" w:lineRule="auto"/>
              <w:jc w:val="both"/>
              <w:rPr>
                <w:rFonts w:ascii="Times New Roman" w:hAnsi="Times New Roman" w:cs="Times New Roman"/>
                <w:color w:val="000000"/>
                <w:sz w:val="24"/>
                <w:szCs w:val="24"/>
              </w:rPr>
            </w:pPr>
            <w:r w:rsidRPr="00FC7749">
              <w:rPr>
                <w:rFonts w:ascii="Times New Roman" w:hAnsi="Times New Roman" w:cs="Times New Roman"/>
                <w:color w:val="000000"/>
                <w:sz w:val="24"/>
                <w:szCs w:val="24"/>
              </w:rPr>
              <w:t>Atitiktį reikalavimams įrodantys dokumentai: tiekėjo ar gamintojo dokumentai, įrodantys, kad pakuotės yra homogeniškos ir (ar) atitinkamai paženklintos, arba atitiktis standartams, pagal kuriuos įrodoma, kad pakuočių medžiagos perdirbamos pvz., standartas LST EN 13432 „Pakuotė. Naudotų pakuočių, numatomų kompostuoti ir biologiškai skaidyti, reikalavimai.“, standartas Voluntary Standard for Repulping and Recycling Corrugated Fiberboard Treated to Improve Its Performance in the Presence of Water and Water Vapor, standartas RecyClass ar kitas lygiavertis standartas, arba Aplinkos apsaugos agentūros interneto svetainėje (https://aaa.lrv.lt/) skelbiamame atliekų tvarkytojų, turinčių teisę išrašyti gaminių ir (ar) pakuočių atliekų sutvarkymą įrodančius dokumentus, sąraše nurodytų atliekų perdirbėjų ar eksportuotojų dokumentai, pagrindžiantys, kad tokios pakuotės, tapusios atliekomis, gali būti perdirbamos.</w:t>
            </w:r>
          </w:p>
          <w:p w14:paraId="6CA55C89" w14:textId="77777777" w:rsidR="00F01350" w:rsidRPr="00FC7749" w:rsidRDefault="00F01350" w:rsidP="00273318">
            <w:pPr>
              <w:spacing w:after="0" w:line="240" w:lineRule="auto"/>
              <w:jc w:val="both"/>
              <w:rPr>
                <w:rFonts w:ascii="Times New Roman" w:hAnsi="Times New Roman" w:cs="Times New Roman"/>
                <w:color w:val="000000"/>
                <w:sz w:val="24"/>
                <w:szCs w:val="24"/>
              </w:rPr>
            </w:pPr>
            <w:r w:rsidRPr="00FC7749">
              <w:rPr>
                <w:rFonts w:ascii="Times New Roman" w:hAnsi="Times New Roman" w:cs="Times New Roman"/>
                <w:color w:val="000000"/>
                <w:sz w:val="24"/>
                <w:szCs w:val="24"/>
              </w:rPr>
              <w:t xml:space="preserve"> - pristatant prekes turi būti sunaudojama mažiau gamtos išteklių – visas užsakytas prekių kiekis į perkančiosios organizacijos sutartyje nurodytą vietą privalo būti pristatytas ne dalimis, o vienu kartu; atvykimui į pristatymo vietą turi būti pasirenkamas optimalus maršrutas.</w:t>
            </w:r>
          </w:p>
        </w:tc>
      </w:tr>
      <w:tr w:rsidR="00F01350" w:rsidRPr="00FC7749" w14:paraId="6466F008" w14:textId="77777777" w:rsidTr="00273318">
        <w:trPr>
          <w:trHeight w:val="285"/>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51A80FF"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lastRenderedPageBreak/>
              <w:t>2.</w:t>
            </w:r>
          </w:p>
        </w:tc>
        <w:tc>
          <w:tcPr>
            <w:tcW w:w="277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4D3B45F" w14:textId="77777777" w:rsidR="00F01350" w:rsidRPr="00FC7749" w:rsidRDefault="00F01350" w:rsidP="00273318">
            <w:pPr>
              <w:spacing w:after="0" w:line="240" w:lineRule="auto"/>
              <w:rPr>
                <w:rFonts w:ascii="Times New Roman" w:hAnsi="Times New Roman" w:cs="Times New Roman"/>
                <w:b/>
                <w:bCs/>
                <w:color w:val="000000"/>
                <w:sz w:val="24"/>
                <w:szCs w:val="24"/>
              </w:rPr>
            </w:pPr>
            <w:r w:rsidRPr="00FC7749">
              <w:rPr>
                <w:rFonts w:ascii="Times New Roman" w:hAnsi="Times New Roman" w:cs="Times New Roman"/>
                <w:b/>
                <w:bCs/>
                <w:color w:val="000000"/>
                <w:sz w:val="24"/>
                <w:szCs w:val="24"/>
              </w:rPr>
              <w:t>MODELIO APRAŠYMAS</w:t>
            </w:r>
          </w:p>
        </w:tc>
        <w:tc>
          <w:tcPr>
            <w:tcW w:w="703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8BB4C33" w14:textId="77777777" w:rsidR="00F01350" w:rsidRPr="00FC7749" w:rsidRDefault="00F01350"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 </w:t>
            </w:r>
          </w:p>
        </w:tc>
      </w:tr>
      <w:tr w:rsidR="00F01350" w:rsidRPr="00FC7749" w14:paraId="3DE153F5" w14:textId="77777777" w:rsidTr="00273318">
        <w:trPr>
          <w:trHeight w:val="315"/>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C1342E3"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2.1</w:t>
            </w:r>
          </w:p>
        </w:tc>
        <w:tc>
          <w:tcPr>
            <w:tcW w:w="2777"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9F9F274" w14:textId="77777777" w:rsidR="00F01350" w:rsidRPr="00FC7749" w:rsidRDefault="00F01350"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Avalynės modelis</w:t>
            </w:r>
          </w:p>
        </w:tc>
        <w:tc>
          <w:tcPr>
            <w:tcW w:w="7036" w:type="dxa"/>
            <w:tcBorders>
              <w:bottom w:val="single" w:sz="4" w:space="0" w:color="000000"/>
              <w:right w:val="single" w:sz="4" w:space="0" w:color="000000"/>
            </w:tcBorders>
            <w:tcMar>
              <w:top w:w="0" w:type="dxa"/>
              <w:left w:w="108" w:type="dxa"/>
              <w:bottom w:w="0" w:type="dxa"/>
              <w:right w:w="108" w:type="dxa"/>
            </w:tcMar>
            <w:vAlign w:val="center"/>
          </w:tcPr>
          <w:p w14:paraId="34D72CE0" w14:textId="77777777" w:rsidR="00F01350" w:rsidRPr="00FC7749" w:rsidRDefault="00F01350"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Paaukštintu aulu. Batų orientacinis modelis pateiktas pav. Nr. 1.</w:t>
            </w:r>
          </w:p>
        </w:tc>
      </w:tr>
      <w:tr w:rsidR="00F01350" w:rsidRPr="00FC7749" w14:paraId="58C87DC4" w14:textId="77777777" w:rsidTr="00273318">
        <w:trPr>
          <w:trHeight w:val="315"/>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85EBBE5"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2.2</w:t>
            </w:r>
          </w:p>
        </w:tc>
        <w:tc>
          <w:tcPr>
            <w:tcW w:w="2777" w:type="dxa"/>
            <w:tcBorders>
              <w:bottom w:val="single" w:sz="4" w:space="0" w:color="000000"/>
              <w:right w:val="single" w:sz="4" w:space="0" w:color="000000"/>
            </w:tcBorders>
            <w:tcMar>
              <w:top w:w="0" w:type="dxa"/>
              <w:left w:w="108" w:type="dxa"/>
              <w:bottom w:w="0" w:type="dxa"/>
              <w:right w:w="108" w:type="dxa"/>
            </w:tcMar>
            <w:vAlign w:val="center"/>
          </w:tcPr>
          <w:p w14:paraId="355AE428" w14:textId="77777777" w:rsidR="00F01350" w:rsidRPr="00FC7749" w:rsidRDefault="00F01350"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Spalva</w:t>
            </w:r>
          </w:p>
        </w:tc>
        <w:tc>
          <w:tcPr>
            <w:tcW w:w="7036" w:type="dxa"/>
            <w:tcBorders>
              <w:bottom w:val="single" w:sz="4" w:space="0" w:color="000000"/>
              <w:right w:val="single" w:sz="4" w:space="0" w:color="000000"/>
            </w:tcBorders>
            <w:tcMar>
              <w:top w:w="0" w:type="dxa"/>
              <w:left w:w="108" w:type="dxa"/>
              <w:bottom w:w="0" w:type="dxa"/>
              <w:right w:w="108" w:type="dxa"/>
            </w:tcMar>
            <w:vAlign w:val="center"/>
          </w:tcPr>
          <w:p w14:paraId="7AEFB38F" w14:textId="77777777" w:rsidR="00F01350" w:rsidRPr="00FC7749" w:rsidRDefault="00F01350"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Batai juodos spalvos, be spalvotų išorinių detalių.</w:t>
            </w:r>
          </w:p>
        </w:tc>
      </w:tr>
      <w:tr w:rsidR="00F01350" w:rsidRPr="00FC7749" w14:paraId="24580461" w14:textId="77777777" w:rsidTr="00273318">
        <w:trPr>
          <w:trHeight w:val="945"/>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E8DBC1F"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2.3</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76A4AA" w14:textId="77777777" w:rsidR="00F01350" w:rsidRPr="00FC7749" w:rsidRDefault="00F01350"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Bato tvirtinimas ant kojos</w:t>
            </w:r>
          </w:p>
        </w:tc>
        <w:tc>
          <w:tcPr>
            <w:tcW w:w="7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97D876" w14:textId="77777777" w:rsidR="00F01350" w:rsidRPr="00FC7749" w:rsidRDefault="00F01350" w:rsidP="00273318">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 xml:space="preserve">Batai suvarstomi greito suvarstymo BOA sistema arba jai lygiaverte su viena rankenėle, kuri garantuoja greitą avalynės užsiavimą ir nusiavimą. BOA sistemai turi būti suteikiama viso avalynės </w:t>
            </w:r>
            <w:r w:rsidRPr="00FC7749">
              <w:rPr>
                <w:rFonts w:ascii="Times New Roman" w:hAnsi="Times New Roman" w:cs="Times New Roman"/>
                <w:sz w:val="24"/>
                <w:szCs w:val="24"/>
              </w:rPr>
              <w:lastRenderedPageBreak/>
              <w:t xml:space="preserve">eksplotacijos laiko garantija. Greito suvarstymo sistema turi turėti </w:t>
            </w:r>
            <w:r w:rsidRPr="00FC7749">
              <w:rPr>
                <w:rFonts w:ascii="Times New Roman" w:hAnsi="Times New Roman" w:cs="Times New Roman"/>
                <w:color w:val="000000"/>
                <w:sz w:val="24"/>
                <w:szCs w:val="24"/>
              </w:rPr>
              <w:t>ne mažiau kaip keturis tvirtinimo taškus.</w:t>
            </w:r>
          </w:p>
        </w:tc>
      </w:tr>
      <w:tr w:rsidR="00F01350" w:rsidRPr="00FC7749" w14:paraId="625EEE8C" w14:textId="77777777" w:rsidTr="00273318">
        <w:trPr>
          <w:trHeight w:val="839"/>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FACCB16"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lastRenderedPageBreak/>
              <w:t>2.4</w:t>
            </w:r>
          </w:p>
        </w:tc>
        <w:tc>
          <w:tcPr>
            <w:tcW w:w="277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2F800A2" w14:textId="77777777" w:rsidR="00F01350" w:rsidRPr="00FC7749" w:rsidRDefault="00F01350"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Aulo aukštis žemiausioje vietoje</w:t>
            </w:r>
          </w:p>
        </w:tc>
        <w:tc>
          <w:tcPr>
            <w:tcW w:w="703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F3D0111" w14:textId="77777777" w:rsidR="00F01350" w:rsidRPr="00FC7749" w:rsidRDefault="00F01350" w:rsidP="00273318">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120 ±10 mm matuojant be įklotės. Matavimas atliekamas  bato viduje, ant aulo horizontaliai paguldžius liniuotę ir atstumas matuojamas nuo liniuotės iki bato dugno. (Matuojami 42 dydžio batai).</w:t>
            </w:r>
          </w:p>
        </w:tc>
      </w:tr>
      <w:tr w:rsidR="00F01350" w:rsidRPr="00FC7749" w14:paraId="5587288B" w14:textId="77777777" w:rsidTr="00273318">
        <w:trPr>
          <w:trHeight w:val="993"/>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EF26E10"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2.5</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7549A8" w14:textId="77777777" w:rsidR="00F01350" w:rsidRPr="00FC7749" w:rsidRDefault="00F01350"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Aulo aukštis aukščiausioje vietoje</w:t>
            </w:r>
          </w:p>
        </w:tc>
        <w:tc>
          <w:tcPr>
            <w:tcW w:w="7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9796F5" w14:textId="77777777" w:rsidR="00F01350" w:rsidRPr="00FC7749" w:rsidRDefault="00F01350" w:rsidP="00273318">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160 ± 10 mm matuojant be įklotės. Matavimas atliekamas bato viduje, ant aulo horizontaliai paguldžius liniuotę ir atstumas matuojamas nuo liniuotės iki bato dugno. (Matuojami 42 dydžio batai).</w:t>
            </w:r>
          </w:p>
        </w:tc>
      </w:tr>
      <w:tr w:rsidR="00F01350" w:rsidRPr="00FC7749" w14:paraId="3310E49C" w14:textId="77777777" w:rsidTr="00273318">
        <w:trPr>
          <w:trHeight w:val="1546"/>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D2B39C8"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2.6</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548CF7" w14:textId="77777777" w:rsidR="00F01350" w:rsidRPr="00FC7749" w:rsidRDefault="00F01350"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Liežuvio medžiaga</w:t>
            </w:r>
          </w:p>
        </w:tc>
        <w:tc>
          <w:tcPr>
            <w:tcW w:w="7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B0BB5E" w14:textId="77777777" w:rsidR="00F01350" w:rsidRPr="00FC7749" w:rsidRDefault="00F01350"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Liežuvėlis - juodos spalvos tekstilinė medžiaga,  gali būti kombinuota su oda. Liežuvėlis turi būti sutvirtintas su jungtimi ir šoneliais, tam kad  apsaugotu nuo vandens ir purvo patekimo į batų vidų. Pagrindinė liežuvėlio dalis turi būti paminkštinta porolonu arba lygiaverte atvirų porų putos medžiaga.</w:t>
            </w:r>
          </w:p>
        </w:tc>
      </w:tr>
      <w:tr w:rsidR="00F01350" w:rsidRPr="00FC7749" w14:paraId="22113EED" w14:textId="77777777" w:rsidTr="00273318">
        <w:trPr>
          <w:trHeight w:val="1546"/>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A1EF7E2"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2.7</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187052" w14:textId="77777777" w:rsidR="00F01350" w:rsidRPr="00FC7749" w:rsidRDefault="00F01350"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Pašiltinta įklotė</w:t>
            </w:r>
          </w:p>
        </w:tc>
        <w:tc>
          <w:tcPr>
            <w:tcW w:w="7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99BDC0" w14:textId="77777777" w:rsidR="00F01350" w:rsidRPr="00FC7749" w:rsidRDefault="00F01350"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 xml:space="preserve">Batai turi būti komplektuojami su dviem įklotėmis: standartine ir papildoma pašiltinta įklote. Pašiltinta įklotė iš veltinio su folijos pagrindu, universalaus-reguliuojamo dydžio.  </w:t>
            </w:r>
          </w:p>
        </w:tc>
      </w:tr>
      <w:tr w:rsidR="00F01350" w:rsidRPr="00FC7749" w14:paraId="4E3AE389" w14:textId="77777777" w:rsidTr="00273318">
        <w:trPr>
          <w:trHeight w:val="315"/>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AA7D6B7"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3.</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E4E6AF" w14:textId="77777777" w:rsidR="00F01350" w:rsidRPr="00FC7749" w:rsidRDefault="00F01350" w:rsidP="00273318">
            <w:pPr>
              <w:spacing w:after="0" w:line="240" w:lineRule="auto"/>
              <w:rPr>
                <w:rFonts w:ascii="Times New Roman" w:hAnsi="Times New Roman" w:cs="Times New Roman"/>
                <w:b/>
                <w:bCs/>
                <w:color w:val="000000"/>
                <w:sz w:val="24"/>
                <w:szCs w:val="24"/>
              </w:rPr>
            </w:pPr>
            <w:r w:rsidRPr="00FC7749">
              <w:rPr>
                <w:rFonts w:ascii="Times New Roman" w:hAnsi="Times New Roman" w:cs="Times New Roman"/>
                <w:b/>
                <w:bCs/>
                <w:color w:val="000000"/>
                <w:sz w:val="24"/>
                <w:szCs w:val="24"/>
              </w:rPr>
              <w:t>IŠVIRŠIO ODA</w:t>
            </w:r>
          </w:p>
        </w:tc>
        <w:tc>
          <w:tcPr>
            <w:tcW w:w="7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72B29C" w14:textId="77777777" w:rsidR="00F01350" w:rsidRPr="00FC7749" w:rsidRDefault="00F01350"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 </w:t>
            </w:r>
          </w:p>
        </w:tc>
      </w:tr>
      <w:tr w:rsidR="00F01350" w:rsidRPr="00FC7749" w14:paraId="740EA2D9" w14:textId="77777777" w:rsidTr="00273318">
        <w:trPr>
          <w:trHeight w:val="637"/>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437E8F1"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3.1</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F04E27" w14:textId="77777777" w:rsidR="00F01350" w:rsidRPr="00FC7749" w:rsidRDefault="00F01350"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Bato išorės medžiaga</w:t>
            </w:r>
          </w:p>
        </w:tc>
        <w:tc>
          <w:tcPr>
            <w:tcW w:w="7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F2F786" w14:textId="77777777" w:rsidR="00F01350" w:rsidRPr="00FC7749" w:rsidRDefault="00F01350"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Pagrindinė medžiaga – natūrali oda. Liežuviui ir detalėms aulo srityje gali būti naudojama tekstilinė medžiaga.</w:t>
            </w:r>
          </w:p>
        </w:tc>
      </w:tr>
      <w:tr w:rsidR="00F01350" w:rsidRPr="00FC7749" w14:paraId="51FFA133" w14:textId="77777777" w:rsidTr="00273318">
        <w:trPr>
          <w:trHeight w:val="315"/>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08A507F"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3.2</w:t>
            </w:r>
          </w:p>
        </w:tc>
        <w:tc>
          <w:tcPr>
            <w:tcW w:w="277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53F071C" w14:textId="77777777" w:rsidR="00F01350" w:rsidRPr="00FC7749" w:rsidRDefault="00F01350"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Odos storis</w:t>
            </w:r>
          </w:p>
        </w:tc>
        <w:tc>
          <w:tcPr>
            <w:tcW w:w="703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E007118" w14:textId="77777777" w:rsidR="00F01350" w:rsidRPr="00FC7749" w:rsidRDefault="00F01350" w:rsidP="00273318">
            <w:pPr>
              <w:spacing w:after="0" w:line="240" w:lineRule="auto"/>
              <w:rPr>
                <w:rFonts w:ascii="Times New Roman" w:hAnsi="Times New Roman" w:cs="Times New Roman"/>
                <w:sz w:val="24"/>
                <w:szCs w:val="24"/>
              </w:rPr>
            </w:pPr>
            <w:r w:rsidRPr="00FC7749">
              <w:rPr>
                <w:rFonts w:ascii="Times New Roman" w:hAnsi="Times New Roman" w:cs="Times New Roman"/>
                <w:color w:val="000000"/>
                <w:sz w:val="24"/>
                <w:szCs w:val="24"/>
              </w:rPr>
              <w:t>≥ 2,00 mm.</w:t>
            </w:r>
          </w:p>
        </w:tc>
      </w:tr>
      <w:tr w:rsidR="00F01350" w:rsidRPr="00FC7749" w14:paraId="1FB7B820" w14:textId="77777777" w:rsidTr="00273318">
        <w:trPr>
          <w:trHeight w:val="615"/>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6D8088D"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3.3</w:t>
            </w:r>
          </w:p>
        </w:tc>
        <w:tc>
          <w:tcPr>
            <w:tcW w:w="277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8CD000F" w14:textId="77777777" w:rsidR="00F01350" w:rsidRPr="00FC7749" w:rsidRDefault="00F01350"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Odos stipris plėšiant</w:t>
            </w:r>
          </w:p>
        </w:tc>
        <w:tc>
          <w:tcPr>
            <w:tcW w:w="703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B881C70" w14:textId="77777777" w:rsidR="00F01350" w:rsidRPr="00FC7749" w:rsidRDefault="00F01350" w:rsidP="00273318">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≥200 N pagal LST EN ISO 20347:2022 standartą (5.4.3) arba lygiavertį. (ekonominis naudingumas)</w:t>
            </w:r>
          </w:p>
        </w:tc>
      </w:tr>
      <w:tr w:rsidR="00F01350" w:rsidRPr="00FC7749" w14:paraId="7800B094" w14:textId="77777777" w:rsidTr="00273318">
        <w:trPr>
          <w:trHeight w:val="630"/>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61F6962"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3.4</w:t>
            </w:r>
          </w:p>
        </w:tc>
        <w:tc>
          <w:tcPr>
            <w:tcW w:w="277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E1AB28F" w14:textId="77777777" w:rsidR="00F01350" w:rsidRPr="00FC7749" w:rsidRDefault="00F01350"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Odos laidumas vandens garams</w:t>
            </w:r>
          </w:p>
        </w:tc>
        <w:tc>
          <w:tcPr>
            <w:tcW w:w="703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1410F9C" w14:textId="77777777" w:rsidR="00F01350" w:rsidRPr="00FC7749" w:rsidRDefault="00F01350" w:rsidP="00273318">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≥1,2 mg/cm²h pagal LST EN ISO 20347:2022 standartą (5.4.6) arba lygiavertį.</w:t>
            </w:r>
          </w:p>
        </w:tc>
      </w:tr>
      <w:tr w:rsidR="00F01350" w:rsidRPr="00FC7749" w14:paraId="169A93AB" w14:textId="77777777" w:rsidTr="00273318">
        <w:trPr>
          <w:trHeight w:val="630"/>
        </w:trPr>
        <w:tc>
          <w:tcPr>
            <w:tcW w:w="709"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D8326F5"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3.5</w:t>
            </w:r>
          </w:p>
        </w:tc>
        <w:tc>
          <w:tcPr>
            <w:tcW w:w="2777" w:type="dxa"/>
            <w:tcBorders>
              <w:bottom w:val="single" w:sz="4" w:space="0" w:color="000000"/>
              <w:right w:val="single" w:sz="4" w:space="0" w:color="000000"/>
            </w:tcBorders>
            <w:tcMar>
              <w:top w:w="0" w:type="dxa"/>
              <w:left w:w="108" w:type="dxa"/>
              <w:bottom w:w="0" w:type="dxa"/>
              <w:right w:w="108" w:type="dxa"/>
            </w:tcMar>
            <w:vAlign w:val="center"/>
          </w:tcPr>
          <w:p w14:paraId="3B7A7552" w14:textId="77777777" w:rsidR="00F01350" w:rsidRPr="00FC7749" w:rsidRDefault="00F01350"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Odos  laidumo vandens garams koeficientas</w:t>
            </w:r>
          </w:p>
        </w:tc>
        <w:tc>
          <w:tcPr>
            <w:tcW w:w="7036" w:type="dxa"/>
            <w:tcBorders>
              <w:bottom w:val="single" w:sz="4" w:space="0" w:color="000000"/>
              <w:right w:val="single" w:sz="4" w:space="0" w:color="000000"/>
            </w:tcBorders>
            <w:tcMar>
              <w:top w:w="0" w:type="dxa"/>
              <w:left w:w="108" w:type="dxa"/>
              <w:bottom w:w="0" w:type="dxa"/>
              <w:right w:w="108" w:type="dxa"/>
            </w:tcMar>
            <w:vAlign w:val="center"/>
          </w:tcPr>
          <w:p w14:paraId="63F3AF57" w14:textId="77777777" w:rsidR="00F01350" w:rsidRPr="00FC7749" w:rsidRDefault="00F01350" w:rsidP="00273318">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≥15,4 mg/cm² pagal LST EN ISO 20347:2022standartą (5.4.6) arba lygiavertį.</w:t>
            </w:r>
          </w:p>
        </w:tc>
      </w:tr>
      <w:tr w:rsidR="00F01350" w:rsidRPr="00FC7749" w14:paraId="0A5EF9AE" w14:textId="77777777" w:rsidTr="00273318">
        <w:trPr>
          <w:trHeight w:val="315"/>
        </w:trPr>
        <w:tc>
          <w:tcPr>
            <w:tcW w:w="709"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31FD2A6"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4.</w:t>
            </w:r>
          </w:p>
        </w:tc>
        <w:tc>
          <w:tcPr>
            <w:tcW w:w="2777" w:type="dxa"/>
            <w:tcBorders>
              <w:bottom w:val="single" w:sz="4" w:space="0" w:color="000000"/>
              <w:right w:val="single" w:sz="4" w:space="0" w:color="000000"/>
            </w:tcBorders>
            <w:tcMar>
              <w:top w:w="0" w:type="dxa"/>
              <w:left w:w="108" w:type="dxa"/>
              <w:bottom w:w="0" w:type="dxa"/>
              <w:right w:w="108" w:type="dxa"/>
            </w:tcMar>
            <w:vAlign w:val="center"/>
          </w:tcPr>
          <w:p w14:paraId="36E107BE" w14:textId="77777777" w:rsidR="00F01350" w:rsidRPr="00FC7749" w:rsidRDefault="00F01350" w:rsidP="00273318">
            <w:pPr>
              <w:spacing w:after="0" w:line="240" w:lineRule="auto"/>
              <w:rPr>
                <w:rFonts w:ascii="Times New Roman" w:hAnsi="Times New Roman" w:cs="Times New Roman"/>
                <w:b/>
                <w:bCs/>
                <w:sz w:val="24"/>
                <w:szCs w:val="24"/>
              </w:rPr>
            </w:pPr>
            <w:r w:rsidRPr="00FC7749">
              <w:rPr>
                <w:rFonts w:ascii="Times New Roman" w:hAnsi="Times New Roman" w:cs="Times New Roman"/>
                <w:b/>
                <w:bCs/>
                <w:sz w:val="24"/>
                <w:szCs w:val="24"/>
              </w:rPr>
              <w:t>PAMUŠALAS (jungties ir šonelio)</w:t>
            </w:r>
          </w:p>
        </w:tc>
        <w:tc>
          <w:tcPr>
            <w:tcW w:w="7036" w:type="dxa"/>
            <w:tcBorders>
              <w:bottom w:val="single" w:sz="4" w:space="0" w:color="000000"/>
              <w:right w:val="single" w:sz="4" w:space="0" w:color="000000"/>
            </w:tcBorders>
            <w:tcMar>
              <w:top w:w="0" w:type="dxa"/>
              <w:left w:w="108" w:type="dxa"/>
              <w:bottom w:w="0" w:type="dxa"/>
              <w:right w:w="108" w:type="dxa"/>
            </w:tcMar>
            <w:vAlign w:val="center"/>
          </w:tcPr>
          <w:p w14:paraId="71F2CAE7" w14:textId="77777777" w:rsidR="00F01350" w:rsidRPr="00FC7749" w:rsidRDefault="00F01350"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 </w:t>
            </w:r>
          </w:p>
        </w:tc>
      </w:tr>
      <w:tr w:rsidR="00F01350" w:rsidRPr="00FC7749" w14:paraId="1593D77A" w14:textId="77777777" w:rsidTr="00273318">
        <w:trPr>
          <w:trHeight w:val="315"/>
        </w:trPr>
        <w:tc>
          <w:tcPr>
            <w:tcW w:w="709"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89D4221"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4.1</w:t>
            </w:r>
          </w:p>
        </w:tc>
        <w:tc>
          <w:tcPr>
            <w:tcW w:w="2777" w:type="dxa"/>
            <w:tcBorders>
              <w:bottom w:val="single" w:sz="4" w:space="0" w:color="000000"/>
              <w:right w:val="single" w:sz="4" w:space="0" w:color="000000"/>
            </w:tcBorders>
            <w:tcMar>
              <w:top w:w="0" w:type="dxa"/>
              <w:left w:w="108" w:type="dxa"/>
              <w:bottom w:w="0" w:type="dxa"/>
              <w:right w:w="108" w:type="dxa"/>
            </w:tcMar>
            <w:vAlign w:val="center"/>
          </w:tcPr>
          <w:p w14:paraId="43FED57D" w14:textId="77777777" w:rsidR="00F01350" w:rsidRPr="00FC7749" w:rsidRDefault="00F01350"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Pamušalo savybės</w:t>
            </w:r>
          </w:p>
        </w:tc>
        <w:tc>
          <w:tcPr>
            <w:tcW w:w="7036" w:type="dxa"/>
            <w:tcBorders>
              <w:bottom w:val="single" w:sz="4" w:space="0" w:color="000000"/>
              <w:right w:val="single" w:sz="4" w:space="0" w:color="000000"/>
            </w:tcBorders>
            <w:tcMar>
              <w:top w:w="0" w:type="dxa"/>
              <w:left w:w="108" w:type="dxa"/>
              <w:bottom w:w="0" w:type="dxa"/>
              <w:right w:w="108" w:type="dxa"/>
            </w:tcMar>
            <w:vAlign w:val="center"/>
          </w:tcPr>
          <w:p w14:paraId="2250ECA9" w14:textId="77777777" w:rsidR="00F01350" w:rsidRPr="00FC7749" w:rsidRDefault="00F01350" w:rsidP="00273318">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 xml:space="preserve">Batų pamušalas turi būti iš juodos ar pilkos spalvos arba šių spalvų derinys. Pamušalui naudojamos atsparios trinčiai, kvėpuojančios (gerai absorbuojančios ir išgarinančios drėgmę) sintetinės medžiagos. Bato pamušalo viduje naudojama speciali membrana, sauganti nuo vandens patekimo į batų vidų, bet praleidžianti drėgmę į išorę. Pamušalas turi dengti visą pagrindinę LU bato ir </w:t>
            </w:r>
            <w:r w:rsidRPr="00FC7749">
              <w:rPr>
                <w:rFonts w:ascii="Times New Roman" w:hAnsi="Times New Roman" w:cs="Times New Roman"/>
                <w:color w:val="000000"/>
                <w:sz w:val="24"/>
                <w:szCs w:val="24"/>
              </w:rPr>
              <w:t>liežuvėlio vidinę dalį</w:t>
            </w:r>
            <w:r w:rsidRPr="00FC7749">
              <w:rPr>
                <w:rFonts w:ascii="Times New Roman" w:hAnsi="Times New Roman" w:cs="Times New Roman"/>
                <w:sz w:val="24"/>
                <w:szCs w:val="24"/>
              </w:rPr>
              <w:t>.</w:t>
            </w:r>
          </w:p>
        </w:tc>
      </w:tr>
      <w:tr w:rsidR="00F01350" w:rsidRPr="00FC7749" w14:paraId="03857A3C" w14:textId="77777777" w:rsidTr="00273318">
        <w:trPr>
          <w:trHeight w:val="1144"/>
        </w:trPr>
        <w:tc>
          <w:tcPr>
            <w:tcW w:w="709"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3BE331E"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4.2</w:t>
            </w:r>
          </w:p>
        </w:tc>
        <w:tc>
          <w:tcPr>
            <w:tcW w:w="2777" w:type="dxa"/>
            <w:tcBorders>
              <w:bottom w:val="single" w:sz="4" w:space="0" w:color="000000"/>
              <w:right w:val="single" w:sz="4" w:space="0" w:color="000000"/>
            </w:tcBorders>
            <w:tcMar>
              <w:top w:w="0" w:type="dxa"/>
              <w:left w:w="108" w:type="dxa"/>
              <w:bottom w:w="0" w:type="dxa"/>
              <w:right w:w="108" w:type="dxa"/>
            </w:tcMar>
            <w:vAlign w:val="center"/>
          </w:tcPr>
          <w:p w14:paraId="12BBF0E6" w14:textId="77777777" w:rsidR="00F01350" w:rsidRPr="00FC7749" w:rsidRDefault="00F01350"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 xml:space="preserve">Pamušalo medžiagos plėšiamasis stipris ( audinys, tekstilė) </w:t>
            </w:r>
          </w:p>
        </w:tc>
        <w:tc>
          <w:tcPr>
            <w:tcW w:w="7036" w:type="dxa"/>
            <w:tcBorders>
              <w:bottom w:val="single" w:sz="4" w:space="0" w:color="000000"/>
              <w:right w:val="single" w:sz="4" w:space="0" w:color="000000"/>
            </w:tcBorders>
            <w:tcMar>
              <w:top w:w="0" w:type="dxa"/>
              <w:left w:w="108" w:type="dxa"/>
              <w:bottom w:w="0" w:type="dxa"/>
              <w:right w:w="108" w:type="dxa"/>
            </w:tcMar>
            <w:vAlign w:val="center"/>
          </w:tcPr>
          <w:p w14:paraId="4F1569B7" w14:textId="77777777" w:rsidR="00F01350" w:rsidRPr="00FC7749" w:rsidRDefault="00F01350" w:rsidP="00273318">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≥35 N</w:t>
            </w:r>
            <w:r w:rsidRPr="00FC7749">
              <w:rPr>
                <w:rFonts w:ascii="Times New Roman" w:hAnsi="Times New Roman" w:cs="Times New Roman"/>
                <w:bCs/>
                <w:sz w:val="24"/>
                <w:szCs w:val="24"/>
              </w:rPr>
              <w:t xml:space="preserve"> pagal</w:t>
            </w:r>
            <w:r w:rsidRPr="00FC7749">
              <w:rPr>
                <w:rFonts w:ascii="Times New Roman" w:hAnsi="Times New Roman" w:cs="Times New Roman"/>
                <w:color w:val="000000"/>
                <w:sz w:val="24"/>
                <w:szCs w:val="24"/>
              </w:rPr>
              <w:t xml:space="preserve"> LST EN ISO 20347: 2022 standartą (5.5.2) arba lygiavertį. (ekonominis naudingumas)</w:t>
            </w:r>
          </w:p>
        </w:tc>
      </w:tr>
      <w:tr w:rsidR="00F01350" w:rsidRPr="00FC7749" w14:paraId="18B65527" w14:textId="77777777" w:rsidTr="00273318">
        <w:trPr>
          <w:trHeight w:val="690"/>
        </w:trPr>
        <w:tc>
          <w:tcPr>
            <w:tcW w:w="709"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2AF00BA"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lastRenderedPageBreak/>
              <w:t>4.3</w:t>
            </w:r>
          </w:p>
        </w:tc>
        <w:tc>
          <w:tcPr>
            <w:tcW w:w="2777" w:type="dxa"/>
            <w:tcBorders>
              <w:bottom w:val="single" w:sz="4" w:space="0" w:color="000000"/>
              <w:right w:val="single" w:sz="4" w:space="0" w:color="000000"/>
            </w:tcBorders>
            <w:tcMar>
              <w:top w:w="0" w:type="dxa"/>
              <w:left w:w="108" w:type="dxa"/>
              <w:bottom w:w="0" w:type="dxa"/>
              <w:right w:w="108" w:type="dxa"/>
            </w:tcMar>
            <w:vAlign w:val="center"/>
          </w:tcPr>
          <w:p w14:paraId="7EBBAA7F" w14:textId="77777777" w:rsidR="00F01350" w:rsidRPr="00FC7749" w:rsidRDefault="00F01350"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Pamušalo laidumas vandens garams</w:t>
            </w:r>
          </w:p>
        </w:tc>
        <w:tc>
          <w:tcPr>
            <w:tcW w:w="7036" w:type="dxa"/>
            <w:tcBorders>
              <w:bottom w:val="single" w:sz="4" w:space="0" w:color="000000"/>
              <w:right w:val="single" w:sz="4" w:space="0" w:color="000000"/>
            </w:tcBorders>
            <w:tcMar>
              <w:top w:w="0" w:type="dxa"/>
              <w:left w:w="108" w:type="dxa"/>
              <w:bottom w:w="0" w:type="dxa"/>
              <w:right w:w="108" w:type="dxa"/>
            </w:tcMar>
            <w:vAlign w:val="center"/>
          </w:tcPr>
          <w:p w14:paraId="0088BC8E" w14:textId="77777777" w:rsidR="00F01350" w:rsidRPr="00FC7749" w:rsidRDefault="00F01350" w:rsidP="00273318">
            <w:pPr>
              <w:spacing w:after="0" w:line="240" w:lineRule="auto"/>
              <w:rPr>
                <w:rFonts w:ascii="Times New Roman" w:hAnsi="Times New Roman" w:cs="Times New Roman"/>
                <w:sz w:val="24"/>
                <w:szCs w:val="24"/>
              </w:rPr>
            </w:pPr>
            <w:r w:rsidRPr="00FC7749">
              <w:rPr>
                <w:rFonts w:ascii="Times New Roman" w:hAnsi="Times New Roman" w:cs="Times New Roman"/>
                <w:color w:val="000000"/>
                <w:sz w:val="24"/>
                <w:szCs w:val="24"/>
              </w:rPr>
              <w:t>≥ 2,5 mg/cm</w:t>
            </w:r>
            <w:r w:rsidRPr="00FC7749">
              <w:rPr>
                <w:rFonts w:ascii="Times New Roman" w:hAnsi="Times New Roman" w:cs="Times New Roman"/>
                <w:color w:val="000000"/>
                <w:sz w:val="24"/>
                <w:szCs w:val="24"/>
                <w:vertAlign w:val="superscript"/>
              </w:rPr>
              <w:t>2</w:t>
            </w:r>
            <w:r w:rsidRPr="00FC7749">
              <w:rPr>
                <w:rFonts w:ascii="Times New Roman" w:hAnsi="Times New Roman" w:cs="Times New Roman"/>
                <w:color w:val="000000"/>
                <w:sz w:val="24"/>
                <w:szCs w:val="24"/>
              </w:rPr>
              <w:t xml:space="preserve">h pagal LST EN ISO </w:t>
            </w:r>
            <w:r w:rsidRPr="00FC7749">
              <w:rPr>
                <w:rFonts w:ascii="Times New Roman" w:hAnsi="Times New Roman" w:cs="Times New Roman"/>
                <w:sz w:val="24"/>
                <w:szCs w:val="24"/>
              </w:rPr>
              <w:t>20347:2022 standartą (5.5.4) arba lygiavertį.</w:t>
            </w:r>
          </w:p>
        </w:tc>
      </w:tr>
      <w:tr w:rsidR="00F01350" w:rsidRPr="00FC7749" w14:paraId="0B126A5A" w14:textId="77777777" w:rsidTr="00273318">
        <w:trPr>
          <w:trHeight w:val="630"/>
        </w:trPr>
        <w:tc>
          <w:tcPr>
            <w:tcW w:w="709"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5ED6A2D"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4.4</w:t>
            </w:r>
          </w:p>
        </w:tc>
        <w:tc>
          <w:tcPr>
            <w:tcW w:w="2777" w:type="dxa"/>
            <w:tcBorders>
              <w:bottom w:val="single" w:sz="4" w:space="0" w:color="000000"/>
              <w:right w:val="single" w:sz="4" w:space="0" w:color="000000"/>
            </w:tcBorders>
            <w:tcMar>
              <w:top w:w="0" w:type="dxa"/>
              <w:left w:w="108" w:type="dxa"/>
              <w:bottom w:w="0" w:type="dxa"/>
              <w:right w:w="108" w:type="dxa"/>
            </w:tcMar>
            <w:vAlign w:val="center"/>
          </w:tcPr>
          <w:p w14:paraId="200EF763" w14:textId="77777777" w:rsidR="00F01350" w:rsidRPr="00FC7749" w:rsidRDefault="00F01350"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Pamušalo laidumo vandens garams koeficientas</w:t>
            </w:r>
          </w:p>
        </w:tc>
        <w:tc>
          <w:tcPr>
            <w:tcW w:w="7036" w:type="dxa"/>
            <w:tcBorders>
              <w:bottom w:val="single" w:sz="4" w:space="0" w:color="000000"/>
              <w:right w:val="single" w:sz="4" w:space="0" w:color="000000"/>
            </w:tcBorders>
            <w:tcMar>
              <w:top w:w="0" w:type="dxa"/>
              <w:left w:w="108" w:type="dxa"/>
              <w:bottom w:w="0" w:type="dxa"/>
              <w:right w:w="108" w:type="dxa"/>
            </w:tcMar>
            <w:vAlign w:val="center"/>
          </w:tcPr>
          <w:p w14:paraId="7935412E" w14:textId="77777777" w:rsidR="00F01350" w:rsidRPr="00FC7749" w:rsidRDefault="00F01350" w:rsidP="00273318">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 21 mg/cm² pagal 20347:2022 standartą (5.5.4) arba lygiavertį.</w:t>
            </w:r>
          </w:p>
        </w:tc>
      </w:tr>
      <w:tr w:rsidR="00F01350" w:rsidRPr="00FC7749" w14:paraId="5F4F677E" w14:textId="77777777" w:rsidTr="00273318">
        <w:trPr>
          <w:trHeight w:val="315"/>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C86B877"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5.</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5F88CB" w14:textId="77777777" w:rsidR="00F01350" w:rsidRPr="00FC7749" w:rsidRDefault="00F01350" w:rsidP="00273318">
            <w:pPr>
              <w:spacing w:after="0" w:line="240" w:lineRule="auto"/>
              <w:rPr>
                <w:rFonts w:ascii="Times New Roman" w:hAnsi="Times New Roman" w:cs="Times New Roman"/>
                <w:b/>
                <w:bCs/>
                <w:color w:val="000000"/>
                <w:sz w:val="24"/>
                <w:szCs w:val="24"/>
              </w:rPr>
            </w:pPr>
            <w:r w:rsidRPr="00FC7749">
              <w:rPr>
                <w:rFonts w:ascii="Times New Roman" w:hAnsi="Times New Roman" w:cs="Times New Roman"/>
                <w:b/>
                <w:bCs/>
                <w:color w:val="000000"/>
                <w:sz w:val="24"/>
                <w:szCs w:val="24"/>
              </w:rPr>
              <w:t>PADAS</w:t>
            </w:r>
          </w:p>
        </w:tc>
        <w:tc>
          <w:tcPr>
            <w:tcW w:w="7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0FAC3C" w14:textId="77777777" w:rsidR="00F01350" w:rsidRPr="00FC7749" w:rsidRDefault="00F01350"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 </w:t>
            </w:r>
          </w:p>
        </w:tc>
      </w:tr>
      <w:tr w:rsidR="00F01350" w:rsidRPr="00FC7749" w14:paraId="451D1CA1" w14:textId="77777777" w:rsidTr="00273318">
        <w:trPr>
          <w:trHeight w:val="1804"/>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442239F"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5.1</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5D2BE0" w14:textId="77777777" w:rsidR="00F01350" w:rsidRPr="00FC7749" w:rsidRDefault="00F01350"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Pado medžiaga</w:t>
            </w:r>
          </w:p>
        </w:tc>
        <w:tc>
          <w:tcPr>
            <w:tcW w:w="7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693B85" w14:textId="77777777" w:rsidR="00F01350" w:rsidRPr="00FC7749" w:rsidRDefault="00F01350" w:rsidP="00273318">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Vidinis sluoksnis poliuretanas arba lygiavertis, o išorinis – guma arba lygiavertis. Padas turi būti neslystantis, absorbuojantis smūgius, amortizuojantis, atsparus alyvoms, karščiui prie 300°C temperatūros. Pado protektorius turi būti skirtingų formų, kuris užtikrintų gerą sukibimą su paviršiumi, stabilumą. Padas turi būti pritvirtintas tiesioginio įpurškimo metodu.</w:t>
            </w:r>
          </w:p>
        </w:tc>
      </w:tr>
      <w:tr w:rsidR="00F01350" w:rsidRPr="00FC7749" w14:paraId="5CF59DBA" w14:textId="77777777" w:rsidTr="00273318">
        <w:trPr>
          <w:trHeight w:val="630"/>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8E038FD"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5.2</w:t>
            </w:r>
          </w:p>
        </w:tc>
        <w:tc>
          <w:tcPr>
            <w:tcW w:w="277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CF6F5FD" w14:textId="77777777" w:rsidR="00F01350" w:rsidRPr="00FC7749" w:rsidRDefault="00F01350"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Protektoriaus gylis</w:t>
            </w:r>
          </w:p>
        </w:tc>
        <w:tc>
          <w:tcPr>
            <w:tcW w:w="703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947A79A" w14:textId="77777777" w:rsidR="00F01350" w:rsidRPr="00FC7749" w:rsidRDefault="00F01350" w:rsidP="00273318">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 4,8 mm pagal LST EN ISO 20347:2022 standartą (5.8.2.3) arba lygiavertį.</w:t>
            </w:r>
          </w:p>
        </w:tc>
      </w:tr>
      <w:tr w:rsidR="00F01350" w:rsidRPr="00FC7749" w14:paraId="6066704C" w14:textId="77777777" w:rsidTr="00273318">
        <w:trPr>
          <w:trHeight w:val="690"/>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5B0E028"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5.3</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943478" w14:textId="77777777" w:rsidR="00F01350" w:rsidRPr="00FC7749" w:rsidRDefault="00F01350"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Pado atsparumas dilinimui</w:t>
            </w:r>
          </w:p>
        </w:tc>
        <w:tc>
          <w:tcPr>
            <w:tcW w:w="7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ADECE9" w14:textId="77777777" w:rsidR="00F01350" w:rsidRPr="00FC7749" w:rsidRDefault="00F01350" w:rsidP="00273318">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≤110 mm</w:t>
            </w:r>
            <w:r w:rsidRPr="00FC7749">
              <w:rPr>
                <w:rFonts w:ascii="Times New Roman" w:hAnsi="Times New Roman" w:cs="Times New Roman"/>
                <w:sz w:val="24"/>
                <w:szCs w:val="24"/>
                <w:vertAlign w:val="superscript"/>
              </w:rPr>
              <w:t>3</w:t>
            </w:r>
            <w:r w:rsidRPr="00FC7749">
              <w:rPr>
                <w:rFonts w:ascii="Times New Roman" w:hAnsi="Times New Roman" w:cs="Times New Roman"/>
                <w:sz w:val="24"/>
                <w:szCs w:val="24"/>
              </w:rPr>
              <w:t xml:space="preserve"> pagal LST EN ISO 20347:2022 standartą (5.8.4) arba lygiavertį. (ekonominins naudingumas)</w:t>
            </w:r>
          </w:p>
        </w:tc>
      </w:tr>
      <w:tr w:rsidR="00F01350" w:rsidRPr="00FC7749" w14:paraId="677F603A" w14:textId="77777777" w:rsidTr="00273318">
        <w:trPr>
          <w:trHeight w:val="690"/>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4EF02A7"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5.4</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45A1D9" w14:textId="77777777" w:rsidR="00F01350" w:rsidRPr="00FC7749" w:rsidRDefault="00F01350"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Pado atsparumas plyšimui</w:t>
            </w:r>
          </w:p>
        </w:tc>
        <w:tc>
          <w:tcPr>
            <w:tcW w:w="7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5EF23A" w14:textId="77777777" w:rsidR="00F01350" w:rsidRPr="00FC7749" w:rsidRDefault="00F01350" w:rsidP="00273318">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 14,0 kN/m pagal LST EN ISO 20347:2022 standartą (5.8.3) arba lygiavertį.(ekonominis naudingumas)</w:t>
            </w:r>
          </w:p>
        </w:tc>
      </w:tr>
      <w:tr w:rsidR="00F01350" w:rsidRPr="00FC7749" w14:paraId="2BA44E14" w14:textId="77777777" w:rsidTr="00273318">
        <w:trPr>
          <w:trHeight w:val="915"/>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C9B8403"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5.4</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2432FF" w14:textId="77777777" w:rsidR="00F01350" w:rsidRPr="00FC7749" w:rsidRDefault="00F01350" w:rsidP="00273318">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Pado atsparumas lankstymui prie 30000 lankstymo ciklų (jeigu padas linksta  ≥ 45º)</w:t>
            </w:r>
          </w:p>
        </w:tc>
        <w:tc>
          <w:tcPr>
            <w:tcW w:w="7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C51430" w14:textId="77777777" w:rsidR="00F01350" w:rsidRPr="00FC7749" w:rsidRDefault="00F01350" w:rsidP="00273318">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 xml:space="preserve">  ≤ 0,8 mm 20347:2022 standartą (5.8.5) arba lygiavertį.</w:t>
            </w:r>
          </w:p>
        </w:tc>
      </w:tr>
      <w:tr w:rsidR="00F01350" w:rsidRPr="00FC7749" w14:paraId="37A15924" w14:textId="77777777" w:rsidTr="00273318">
        <w:trPr>
          <w:trHeight w:val="915"/>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9542A88"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5.5</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F0985F" w14:textId="77777777" w:rsidR="00F01350" w:rsidRPr="00FC7749" w:rsidRDefault="00F01350" w:rsidP="00273318">
            <w:pPr>
              <w:rPr>
                <w:rFonts w:ascii="Times New Roman" w:hAnsi="Times New Roman" w:cs="Times New Roman"/>
                <w:bCs/>
                <w:color w:val="000000"/>
                <w:sz w:val="24"/>
                <w:szCs w:val="24"/>
              </w:rPr>
            </w:pPr>
            <w:r w:rsidRPr="00FC7749">
              <w:rPr>
                <w:rFonts w:ascii="Times New Roman" w:hAnsi="Times New Roman" w:cs="Times New Roman"/>
                <w:bCs/>
                <w:color w:val="000000"/>
                <w:sz w:val="24"/>
                <w:szCs w:val="24"/>
              </w:rPr>
              <w:t>Atsparumas praslydimui žymėjimas</w:t>
            </w:r>
          </w:p>
          <w:p w14:paraId="05123CBF" w14:textId="77777777" w:rsidR="00F01350" w:rsidRPr="00FC7749" w:rsidRDefault="00F01350" w:rsidP="00273318">
            <w:pPr>
              <w:rPr>
                <w:rFonts w:ascii="Times New Roman" w:hAnsi="Times New Roman" w:cs="Times New Roman"/>
                <w:color w:val="000000"/>
                <w:sz w:val="24"/>
                <w:szCs w:val="24"/>
              </w:rPr>
            </w:pPr>
            <w:r w:rsidRPr="00FC7749">
              <w:rPr>
                <w:rFonts w:ascii="Times New Roman" w:hAnsi="Times New Roman" w:cs="Times New Roman"/>
                <w:color w:val="000000"/>
                <w:sz w:val="24"/>
                <w:szCs w:val="24"/>
              </w:rPr>
              <w:t>trinties koeficientas:</w:t>
            </w:r>
          </w:p>
          <w:p w14:paraId="27B122C3" w14:textId="77777777" w:rsidR="00F01350" w:rsidRPr="00FC7749" w:rsidRDefault="00F01350" w:rsidP="00273318">
            <w:pPr>
              <w:rPr>
                <w:rFonts w:ascii="Times New Roman" w:hAnsi="Times New Roman" w:cs="Times New Roman"/>
                <w:color w:val="000000"/>
                <w:sz w:val="24"/>
                <w:szCs w:val="24"/>
              </w:rPr>
            </w:pPr>
            <w:r w:rsidRPr="00FC7749">
              <w:rPr>
                <w:rFonts w:ascii="Times New Roman" w:hAnsi="Times New Roman" w:cs="Times New Roman"/>
                <w:color w:val="000000"/>
                <w:sz w:val="24"/>
                <w:szCs w:val="24"/>
              </w:rPr>
              <w:t>SR Atsparumas slydimui ant keraminio paviršiaus su glicerinu kulnu)</w:t>
            </w:r>
          </w:p>
          <w:p w14:paraId="518F4F3B" w14:textId="77777777" w:rsidR="00F01350" w:rsidRPr="00FC7749" w:rsidRDefault="00F01350" w:rsidP="00273318">
            <w:pPr>
              <w:rPr>
                <w:rFonts w:ascii="Times New Roman" w:hAnsi="Times New Roman" w:cs="Times New Roman"/>
                <w:color w:val="000000"/>
                <w:sz w:val="24"/>
                <w:szCs w:val="24"/>
              </w:rPr>
            </w:pPr>
            <w:r w:rsidRPr="00FC7749">
              <w:rPr>
                <w:rFonts w:ascii="Times New Roman" w:hAnsi="Times New Roman" w:cs="Times New Roman"/>
                <w:color w:val="000000"/>
                <w:sz w:val="24"/>
                <w:szCs w:val="24"/>
              </w:rPr>
              <w:t>SR (Atsparumas slydimui ant keraminio paviršiaus su glicerinu priekine dalimi)</w:t>
            </w:r>
          </w:p>
          <w:p w14:paraId="01DF73B6" w14:textId="77777777" w:rsidR="00F01350" w:rsidRPr="00FC7749" w:rsidRDefault="00F01350" w:rsidP="00273318">
            <w:pPr>
              <w:rPr>
                <w:rFonts w:ascii="Times New Roman" w:hAnsi="Times New Roman" w:cs="Times New Roman"/>
                <w:color w:val="000000"/>
                <w:sz w:val="24"/>
                <w:szCs w:val="24"/>
              </w:rPr>
            </w:pPr>
            <w:r w:rsidRPr="00FC7749">
              <w:rPr>
                <w:rFonts w:ascii="Times New Roman" w:hAnsi="Times New Roman" w:cs="Times New Roman"/>
                <w:color w:val="000000"/>
                <w:sz w:val="24"/>
                <w:szCs w:val="24"/>
              </w:rPr>
              <w:t>Atsparumas slydimui ant keramikinio paviršiaus su NaLS kulnu</w:t>
            </w:r>
          </w:p>
          <w:p w14:paraId="7466C875" w14:textId="77777777" w:rsidR="00F01350" w:rsidRPr="00FC7749" w:rsidRDefault="00F01350" w:rsidP="00273318">
            <w:pPr>
              <w:spacing w:after="0" w:line="240" w:lineRule="auto"/>
              <w:rPr>
                <w:rFonts w:ascii="Times New Roman" w:hAnsi="Times New Roman" w:cs="Times New Roman"/>
                <w:sz w:val="24"/>
                <w:szCs w:val="24"/>
              </w:rPr>
            </w:pPr>
            <w:r w:rsidRPr="00FC7749">
              <w:rPr>
                <w:rFonts w:ascii="Times New Roman" w:hAnsi="Times New Roman" w:cs="Times New Roman"/>
                <w:color w:val="000000"/>
                <w:sz w:val="24"/>
                <w:szCs w:val="24"/>
              </w:rPr>
              <w:lastRenderedPageBreak/>
              <w:t>Atsparumas slydimui ant keramikinio paviršiaus su NaLS priekine dalimi</w:t>
            </w:r>
          </w:p>
        </w:tc>
        <w:tc>
          <w:tcPr>
            <w:tcW w:w="7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252B51" w14:textId="77777777" w:rsidR="00F01350" w:rsidRPr="00FC7749" w:rsidRDefault="00F01350" w:rsidP="00273318">
            <w:pPr>
              <w:rPr>
                <w:rFonts w:ascii="Times New Roman" w:hAnsi="Times New Roman" w:cs="Times New Roman"/>
                <w:sz w:val="24"/>
                <w:szCs w:val="24"/>
              </w:rPr>
            </w:pPr>
          </w:p>
          <w:p w14:paraId="7AFB81BD" w14:textId="77777777" w:rsidR="00F01350" w:rsidRPr="00FC7749" w:rsidRDefault="00F01350" w:rsidP="00273318">
            <w:pPr>
              <w:spacing w:after="0" w:line="240" w:lineRule="auto"/>
              <w:rPr>
                <w:rFonts w:ascii="Times New Roman" w:hAnsi="Times New Roman" w:cs="Times New Roman"/>
                <w:sz w:val="24"/>
                <w:szCs w:val="24"/>
              </w:rPr>
            </w:pPr>
          </w:p>
          <w:p w14:paraId="1DAD1C29" w14:textId="77777777" w:rsidR="00F01350" w:rsidRPr="00FC7749" w:rsidRDefault="00F01350" w:rsidP="00273318">
            <w:pPr>
              <w:spacing w:after="0" w:line="240" w:lineRule="auto"/>
              <w:rPr>
                <w:rFonts w:ascii="Times New Roman" w:hAnsi="Times New Roman" w:cs="Times New Roman"/>
                <w:sz w:val="24"/>
                <w:szCs w:val="24"/>
              </w:rPr>
            </w:pPr>
          </w:p>
          <w:p w14:paraId="151E04F9" w14:textId="77777777" w:rsidR="00F01350" w:rsidRPr="00FC7749" w:rsidRDefault="00F01350" w:rsidP="00273318">
            <w:pPr>
              <w:spacing w:after="0" w:line="240" w:lineRule="auto"/>
              <w:rPr>
                <w:rFonts w:ascii="Times New Roman" w:hAnsi="Times New Roman" w:cs="Times New Roman"/>
                <w:sz w:val="24"/>
                <w:szCs w:val="24"/>
              </w:rPr>
            </w:pPr>
          </w:p>
          <w:p w14:paraId="3BB18126" w14:textId="77777777" w:rsidR="00F01350" w:rsidRPr="00FC7749" w:rsidRDefault="00F01350" w:rsidP="00273318">
            <w:pPr>
              <w:rPr>
                <w:rFonts w:ascii="Times New Roman" w:hAnsi="Times New Roman" w:cs="Times New Roman"/>
                <w:sz w:val="24"/>
                <w:szCs w:val="24"/>
              </w:rPr>
            </w:pPr>
          </w:p>
          <w:p w14:paraId="23B46D97" w14:textId="77777777" w:rsidR="00F01350" w:rsidRPr="00FC7749" w:rsidRDefault="00F01350" w:rsidP="00273318">
            <w:pPr>
              <w:rPr>
                <w:rFonts w:ascii="Times New Roman" w:hAnsi="Times New Roman" w:cs="Times New Roman"/>
                <w:sz w:val="24"/>
                <w:szCs w:val="24"/>
              </w:rPr>
            </w:pPr>
            <w:r w:rsidRPr="00FC7749">
              <w:rPr>
                <w:rFonts w:ascii="Times New Roman" w:hAnsi="Times New Roman" w:cs="Times New Roman"/>
                <w:sz w:val="24"/>
                <w:szCs w:val="24"/>
              </w:rPr>
              <w:t>≥0,24</w:t>
            </w:r>
            <w:r w:rsidRPr="00FC7749">
              <w:rPr>
                <w:rFonts w:ascii="Times New Roman" w:hAnsi="Times New Roman" w:cs="Times New Roman"/>
                <w:color w:val="000000"/>
                <w:sz w:val="24"/>
                <w:szCs w:val="24"/>
              </w:rPr>
              <w:t xml:space="preserve"> pagal LST EN ISO 20347:2022 standartą (6.2.9) arba lygiavertį.</w:t>
            </w:r>
          </w:p>
          <w:p w14:paraId="5BDD0B14" w14:textId="77777777" w:rsidR="00F01350" w:rsidRPr="00FC7749" w:rsidRDefault="00F01350" w:rsidP="00273318">
            <w:pPr>
              <w:spacing w:after="0" w:line="240" w:lineRule="auto"/>
              <w:rPr>
                <w:rFonts w:ascii="Times New Roman" w:hAnsi="Times New Roman" w:cs="Times New Roman"/>
                <w:sz w:val="24"/>
                <w:szCs w:val="24"/>
              </w:rPr>
            </w:pPr>
          </w:p>
          <w:p w14:paraId="49FED435" w14:textId="77777777" w:rsidR="00F01350" w:rsidRPr="00FC7749" w:rsidRDefault="00F01350" w:rsidP="00273318">
            <w:pPr>
              <w:spacing w:after="0" w:line="240" w:lineRule="auto"/>
              <w:rPr>
                <w:rFonts w:ascii="Times New Roman" w:hAnsi="Times New Roman" w:cs="Times New Roman"/>
                <w:sz w:val="24"/>
                <w:szCs w:val="24"/>
              </w:rPr>
            </w:pPr>
          </w:p>
          <w:p w14:paraId="501FDC34" w14:textId="77777777" w:rsidR="00F01350" w:rsidRPr="00FC7749" w:rsidRDefault="00F01350" w:rsidP="00273318">
            <w:pPr>
              <w:spacing w:after="0" w:line="240" w:lineRule="auto"/>
              <w:rPr>
                <w:rFonts w:ascii="Times New Roman" w:hAnsi="Times New Roman" w:cs="Times New Roman"/>
                <w:sz w:val="24"/>
                <w:szCs w:val="24"/>
              </w:rPr>
            </w:pPr>
          </w:p>
          <w:p w14:paraId="714FA6C2" w14:textId="77777777" w:rsidR="00F01350" w:rsidRPr="00FC7749" w:rsidRDefault="00F01350" w:rsidP="00273318">
            <w:pPr>
              <w:rPr>
                <w:rFonts w:ascii="Times New Roman" w:hAnsi="Times New Roman" w:cs="Times New Roman"/>
                <w:sz w:val="24"/>
                <w:szCs w:val="24"/>
              </w:rPr>
            </w:pPr>
            <w:r w:rsidRPr="00FC7749">
              <w:rPr>
                <w:rFonts w:ascii="Times New Roman" w:hAnsi="Times New Roman" w:cs="Times New Roman"/>
                <w:sz w:val="24"/>
                <w:szCs w:val="24"/>
              </w:rPr>
              <w:t>≥0,24</w:t>
            </w:r>
            <w:r w:rsidRPr="00FC7749">
              <w:rPr>
                <w:rFonts w:ascii="Times New Roman" w:hAnsi="Times New Roman" w:cs="Times New Roman"/>
                <w:color w:val="000000"/>
                <w:sz w:val="24"/>
                <w:szCs w:val="24"/>
              </w:rPr>
              <w:t xml:space="preserve"> pagal LST EN ISO 20347:2022 standartą (6.2.9) arba lygiavertį.</w:t>
            </w:r>
          </w:p>
          <w:p w14:paraId="17BD4196" w14:textId="77777777" w:rsidR="00F01350" w:rsidRPr="00FC7749" w:rsidRDefault="00F01350" w:rsidP="00273318">
            <w:pPr>
              <w:rPr>
                <w:rFonts w:ascii="Times New Roman" w:hAnsi="Times New Roman" w:cs="Times New Roman"/>
                <w:sz w:val="24"/>
                <w:szCs w:val="24"/>
              </w:rPr>
            </w:pPr>
          </w:p>
          <w:p w14:paraId="5289DA8D" w14:textId="77777777" w:rsidR="00F01350" w:rsidRPr="00FC7749" w:rsidRDefault="00F01350" w:rsidP="00273318">
            <w:pPr>
              <w:rPr>
                <w:rFonts w:ascii="Times New Roman" w:hAnsi="Times New Roman" w:cs="Times New Roman"/>
                <w:sz w:val="24"/>
                <w:szCs w:val="24"/>
              </w:rPr>
            </w:pPr>
          </w:p>
          <w:p w14:paraId="0D9242DF" w14:textId="77777777" w:rsidR="00F01350" w:rsidRPr="00FC7749" w:rsidRDefault="00F01350" w:rsidP="00273318">
            <w:pPr>
              <w:rPr>
                <w:rFonts w:ascii="Times New Roman" w:hAnsi="Times New Roman" w:cs="Times New Roman"/>
                <w:sz w:val="24"/>
                <w:szCs w:val="24"/>
              </w:rPr>
            </w:pPr>
            <w:r w:rsidRPr="00FC7749">
              <w:rPr>
                <w:rFonts w:ascii="Times New Roman" w:hAnsi="Times New Roman" w:cs="Times New Roman"/>
                <w:sz w:val="24"/>
                <w:szCs w:val="24"/>
              </w:rPr>
              <w:t>≥0,49</w:t>
            </w:r>
            <w:r w:rsidRPr="00FC7749">
              <w:rPr>
                <w:rFonts w:ascii="Times New Roman" w:hAnsi="Times New Roman" w:cs="Times New Roman"/>
                <w:color w:val="000000"/>
                <w:sz w:val="24"/>
                <w:szCs w:val="24"/>
              </w:rPr>
              <w:t xml:space="preserve"> pagal LST EN ISO 20347:2022 standartą (5.3.4.2) arba lygiavertį.</w:t>
            </w:r>
          </w:p>
          <w:p w14:paraId="3F1C0ADA" w14:textId="77777777" w:rsidR="00F01350" w:rsidRPr="00FC7749" w:rsidRDefault="00F01350" w:rsidP="00273318">
            <w:pPr>
              <w:rPr>
                <w:rFonts w:ascii="Times New Roman" w:hAnsi="Times New Roman" w:cs="Times New Roman"/>
                <w:sz w:val="24"/>
                <w:szCs w:val="24"/>
              </w:rPr>
            </w:pPr>
          </w:p>
          <w:p w14:paraId="31D91C9F" w14:textId="77777777" w:rsidR="00F01350" w:rsidRPr="00FC7749" w:rsidRDefault="00F01350" w:rsidP="00273318">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≥0,49</w:t>
            </w:r>
            <w:r w:rsidRPr="00FC7749">
              <w:rPr>
                <w:rFonts w:ascii="Times New Roman" w:hAnsi="Times New Roman" w:cs="Times New Roman"/>
                <w:color w:val="000000"/>
                <w:sz w:val="24"/>
                <w:szCs w:val="24"/>
              </w:rPr>
              <w:t xml:space="preserve"> pagal LST EN ISO 20347:2022 standartą (5.3.4.2) arba lygiavertį.</w:t>
            </w:r>
          </w:p>
          <w:p w14:paraId="712BC7EA" w14:textId="77777777" w:rsidR="00F01350" w:rsidRPr="00FC7749" w:rsidRDefault="00F01350" w:rsidP="00273318">
            <w:pPr>
              <w:spacing w:after="0" w:line="240" w:lineRule="auto"/>
              <w:rPr>
                <w:rFonts w:ascii="Times New Roman" w:hAnsi="Times New Roman" w:cs="Times New Roman"/>
                <w:sz w:val="24"/>
                <w:szCs w:val="24"/>
              </w:rPr>
            </w:pPr>
          </w:p>
        </w:tc>
      </w:tr>
      <w:tr w:rsidR="00F01350" w:rsidRPr="00FC7749" w14:paraId="1FC07310" w14:textId="77777777" w:rsidTr="00273318">
        <w:trPr>
          <w:trHeight w:val="630"/>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3E57ABE"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lastRenderedPageBreak/>
              <w:t>6</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A29B7F" w14:textId="77777777" w:rsidR="00F01350" w:rsidRPr="00FC7749" w:rsidRDefault="00F01350" w:rsidP="00273318">
            <w:pPr>
              <w:spacing w:after="0" w:line="240" w:lineRule="auto"/>
              <w:rPr>
                <w:rFonts w:ascii="Times New Roman" w:hAnsi="Times New Roman" w:cs="Times New Roman"/>
                <w:b/>
                <w:color w:val="000000"/>
                <w:sz w:val="24"/>
                <w:szCs w:val="24"/>
              </w:rPr>
            </w:pPr>
            <w:r w:rsidRPr="00FC7749">
              <w:rPr>
                <w:rFonts w:ascii="Times New Roman" w:hAnsi="Times New Roman" w:cs="Times New Roman"/>
                <w:b/>
                <w:color w:val="000000"/>
                <w:sz w:val="24"/>
                <w:szCs w:val="24"/>
              </w:rPr>
              <w:t>ĮKLOTĖ</w:t>
            </w:r>
          </w:p>
        </w:tc>
        <w:tc>
          <w:tcPr>
            <w:tcW w:w="7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34341F" w14:textId="77777777" w:rsidR="00F01350" w:rsidRPr="00FC7749" w:rsidRDefault="00F01350" w:rsidP="00273318">
            <w:pPr>
              <w:jc w:val="both"/>
              <w:rPr>
                <w:rFonts w:ascii="Times New Roman" w:hAnsi="Times New Roman" w:cs="Times New Roman"/>
                <w:color w:val="000000"/>
                <w:sz w:val="24"/>
                <w:szCs w:val="24"/>
              </w:rPr>
            </w:pPr>
            <w:r w:rsidRPr="00FC7749">
              <w:rPr>
                <w:rFonts w:ascii="Times New Roman" w:hAnsi="Times New Roman" w:cs="Times New Roman"/>
                <w:color w:val="000000"/>
                <w:sz w:val="24"/>
                <w:szCs w:val="24"/>
              </w:rPr>
              <w:t xml:space="preserve">Batų įklotė turi būti išimama, ortopedinė, termiškai suformuota. Kulno apatinėje srityje iki linkio vietos paminkštinta amortizuojančia puta, padengta audiniu. Gerai absorbuojanti ir išgarinanti drėgmę, neprarandanti formos po skalbimo. Įklotės storis kulno srityje: 10,0 mm ± 0,2 mm. </w:t>
            </w:r>
          </w:p>
        </w:tc>
      </w:tr>
      <w:tr w:rsidR="00F01350" w:rsidRPr="00FC7749" w14:paraId="5857DE85" w14:textId="77777777" w:rsidTr="00273318">
        <w:trPr>
          <w:trHeight w:val="630"/>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50AF292"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6.1</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8A901" w14:textId="77777777" w:rsidR="00F01350" w:rsidRPr="00FC7749" w:rsidRDefault="00F01350"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 xml:space="preserve">Įklotės vandens absorbcija </w:t>
            </w:r>
          </w:p>
        </w:tc>
        <w:tc>
          <w:tcPr>
            <w:tcW w:w="7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48364C" w14:textId="77777777" w:rsidR="00F01350" w:rsidRPr="00FC7749" w:rsidRDefault="00F01350"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≥260 mg/cm² pagal LST EN 20347:2022 standartą (5.7.3.) arba lygiavertį.(ekonominis naudingumas)</w:t>
            </w:r>
          </w:p>
        </w:tc>
      </w:tr>
      <w:tr w:rsidR="00F01350" w:rsidRPr="00FC7749" w14:paraId="713D3F9D" w14:textId="77777777" w:rsidTr="00273318">
        <w:trPr>
          <w:trHeight w:val="630"/>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E0084C9"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6.2</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F2DF26" w14:textId="77777777" w:rsidR="00F01350" w:rsidRPr="00FC7749" w:rsidRDefault="00F01350" w:rsidP="00273318">
            <w:pPr>
              <w:spacing w:after="0" w:line="360" w:lineRule="auto"/>
              <w:rPr>
                <w:rFonts w:ascii="Times New Roman" w:hAnsi="Times New Roman" w:cs="Times New Roman"/>
                <w:color w:val="000000"/>
                <w:sz w:val="24"/>
                <w:szCs w:val="24"/>
                <w:lang w:val="en-US"/>
              </w:rPr>
            </w:pPr>
            <w:r w:rsidRPr="00FC7749">
              <w:rPr>
                <w:rFonts w:ascii="Times New Roman" w:hAnsi="Times New Roman" w:cs="Times New Roman"/>
                <w:color w:val="000000"/>
                <w:sz w:val="24"/>
                <w:szCs w:val="24"/>
              </w:rPr>
              <w:t xml:space="preserve">Įklotės vandens desorbcija </w:t>
            </w:r>
          </w:p>
        </w:tc>
        <w:tc>
          <w:tcPr>
            <w:tcW w:w="7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677D42" w14:textId="77777777" w:rsidR="00F01350" w:rsidRPr="00FC7749" w:rsidRDefault="00F01350"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 xml:space="preserve">≥80 </w:t>
            </w:r>
            <w:r w:rsidRPr="00FC7749">
              <w:rPr>
                <w:rFonts w:ascii="Times New Roman" w:hAnsi="Times New Roman" w:cs="Times New Roman"/>
                <w:color w:val="000000"/>
                <w:sz w:val="24"/>
                <w:szCs w:val="24"/>
                <w:lang w:val="en-US"/>
              </w:rPr>
              <w:t>%</w:t>
            </w:r>
            <w:r w:rsidRPr="00FC7749">
              <w:rPr>
                <w:rFonts w:ascii="Times New Roman" w:hAnsi="Times New Roman" w:cs="Times New Roman"/>
                <w:color w:val="000000"/>
                <w:sz w:val="24"/>
                <w:szCs w:val="24"/>
              </w:rPr>
              <w:t xml:space="preserve"> pagal LST EN ISO 20347:2022 standartą (5.7.3) arba lygiavertį.</w:t>
            </w:r>
          </w:p>
        </w:tc>
      </w:tr>
      <w:tr w:rsidR="00F01350" w:rsidRPr="00FC7749" w14:paraId="08BBF75C" w14:textId="77777777" w:rsidTr="00273318">
        <w:trPr>
          <w:trHeight w:val="630"/>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5BE66CA"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7.</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7A3DDC" w14:textId="77777777" w:rsidR="00F01350" w:rsidRPr="00FC7749" w:rsidRDefault="00F01350" w:rsidP="00273318">
            <w:pPr>
              <w:spacing w:after="0" w:line="240" w:lineRule="auto"/>
              <w:rPr>
                <w:rFonts w:ascii="Times New Roman" w:hAnsi="Times New Roman" w:cs="Times New Roman"/>
                <w:b/>
                <w:sz w:val="24"/>
                <w:szCs w:val="24"/>
              </w:rPr>
            </w:pPr>
            <w:r w:rsidRPr="00FC7749">
              <w:rPr>
                <w:rFonts w:ascii="Times New Roman" w:hAnsi="Times New Roman" w:cs="Times New Roman"/>
                <w:b/>
                <w:sz w:val="24"/>
                <w:szCs w:val="24"/>
              </w:rPr>
              <w:t>NEKENKSMINGUMAS</w:t>
            </w:r>
          </w:p>
        </w:tc>
        <w:tc>
          <w:tcPr>
            <w:tcW w:w="7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A3D8AB" w14:textId="77777777" w:rsidR="00F01350" w:rsidRPr="00FC7749" w:rsidRDefault="00F01350" w:rsidP="00273318">
            <w:pPr>
              <w:spacing w:after="0" w:line="240" w:lineRule="auto"/>
              <w:rPr>
                <w:rFonts w:ascii="Times New Roman" w:hAnsi="Times New Roman" w:cs="Times New Roman"/>
                <w:sz w:val="24"/>
                <w:szCs w:val="24"/>
              </w:rPr>
            </w:pPr>
          </w:p>
        </w:tc>
      </w:tr>
      <w:tr w:rsidR="00F01350" w:rsidRPr="00FC7749" w14:paraId="41026F03" w14:textId="77777777" w:rsidTr="00273318">
        <w:trPr>
          <w:trHeight w:val="630"/>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E0D32BB"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7.1</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5FED26" w14:textId="77777777" w:rsidR="00F01350" w:rsidRPr="00FC7749" w:rsidRDefault="00F01350" w:rsidP="00273318">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Avalynė turi būti pagaminta iš medžiagų, kurios nekeltų pavojaus naudotojo sveikatai ir higienai. Medžiagos, numatytomis normaliomis sąlygomis, neturi išsiskirti arba skaidytis iki išskyrimo medžiagų, kurios paprastai žinomos kaip toksiškos, kancerogeninės, mutageninės, alergizuojančios, toksiškos reprodukcijai ar kitaip kenksmingos.</w:t>
            </w:r>
          </w:p>
        </w:tc>
        <w:tc>
          <w:tcPr>
            <w:tcW w:w="7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19B401" w14:textId="77777777" w:rsidR="00F01350" w:rsidRPr="00FC7749" w:rsidRDefault="00F01350" w:rsidP="00273318">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įvykdyta pagal LST EN ISO 20347:2022 standartą ( 5.3.5) ) arba lygiavertį.</w:t>
            </w:r>
          </w:p>
          <w:p w14:paraId="071B651B" w14:textId="77777777" w:rsidR="00F01350" w:rsidRPr="00FC7749" w:rsidRDefault="00F01350" w:rsidP="00273318">
            <w:pPr>
              <w:spacing w:after="0" w:line="240" w:lineRule="auto"/>
              <w:rPr>
                <w:rFonts w:ascii="Times New Roman" w:hAnsi="Times New Roman" w:cs="Times New Roman"/>
                <w:sz w:val="24"/>
                <w:szCs w:val="24"/>
              </w:rPr>
            </w:pPr>
          </w:p>
        </w:tc>
      </w:tr>
      <w:tr w:rsidR="00F01350" w:rsidRPr="00FC7749" w14:paraId="55D78CBF" w14:textId="77777777" w:rsidTr="00273318">
        <w:trPr>
          <w:trHeight w:val="630"/>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5699465"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7.2</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6E930D" w14:textId="77777777" w:rsidR="00F01350" w:rsidRPr="00FC7749" w:rsidRDefault="00F01350" w:rsidP="00273318">
            <w:pPr>
              <w:rPr>
                <w:rFonts w:ascii="Times New Roman" w:hAnsi="Times New Roman" w:cs="Times New Roman"/>
                <w:sz w:val="24"/>
                <w:szCs w:val="24"/>
              </w:rPr>
            </w:pPr>
            <w:r w:rsidRPr="00FC7749">
              <w:rPr>
                <w:rFonts w:ascii="Times New Roman" w:hAnsi="Times New Roman" w:cs="Times New Roman"/>
                <w:sz w:val="24"/>
                <w:szCs w:val="24"/>
              </w:rPr>
              <w:t>Odos pH, lygis</w:t>
            </w:r>
          </w:p>
          <w:p w14:paraId="430C2194" w14:textId="77777777" w:rsidR="00F01350" w:rsidRPr="00FC7749" w:rsidRDefault="00F01350" w:rsidP="00273318">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Diferencinis lygis, jei pH &lt;4</w:t>
            </w:r>
          </w:p>
        </w:tc>
        <w:tc>
          <w:tcPr>
            <w:tcW w:w="7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710C06" w14:textId="77777777" w:rsidR="00F01350" w:rsidRPr="00FC7749" w:rsidRDefault="00F01350" w:rsidP="00273318">
            <w:pPr>
              <w:rPr>
                <w:rFonts w:ascii="Times New Roman" w:hAnsi="Times New Roman" w:cs="Times New Roman"/>
                <w:sz w:val="24"/>
                <w:szCs w:val="24"/>
              </w:rPr>
            </w:pPr>
            <w:r w:rsidRPr="00FC7749">
              <w:rPr>
                <w:rFonts w:ascii="Times New Roman" w:hAnsi="Times New Roman" w:cs="Times New Roman"/>
                <w:sz w:val="24"/>
                <w:szCs w:val="24"/>
              </w:rPr>
              <w:t>≥3,5 pagal LST EN ISO 20344:2022 standartą ( 6.9) ) arba lygiavertį.</w:t>
            </w:r>
          </w:p>
          <w:p w14:paraId="62E7132D" w14:textId="77777777" w:rsidR="00F01350" w:rsidRPr="00FC7749" w:rsidRDefault="00F01350" w:rsidP="00273318">
            <w:pPr>
              <w:rPr>
                <w:rFonts w:ascii="Times New Roman" w:hAnsi="Times New Roman" w:cs="Times New Roman"/>
                <w:sz w:val="24"/>
                <w:szCs w:val="24"/>
              </w:rPr>
            </w:pPr>
            <w:r w:rsidRPr="00FC7749">
              <w:rPr>
                <w:rFonts w:ascii="Times New Roman" w:hAnsi="Times New Roman" w:cs="Times New Roman"/>
                <w:sz w:val="24"/>
                <w:szCs w:val="24"/>
              </w:rPr>
              <w:t>≤0,6 pagal LST EN ISO 20344:2022 standartą ( 6.9 ) arba lygiavertį.</w:t>
            </w:r>
          </w:p>
        </w:tc>
      </w:tr>
      <w:tr w:rsidR="00F01350" w:rsidRPr="00FC7749" w14:paraId="1727BAAD" w14:textId="77777777" w:rsidTr="00273318">
        <w:trPr>
          <w:trHeight w:val="630"/>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93F6EB3"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7.3</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86B7C6" w14:textId="77777777" w:rsidR="00F01350" w:rsidRPr="00FC7749" w:rsidRDefault="00F01350" w:rsidP="00273318">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Chromo VI kiekis, mg/kg</w:t>
            </w:r>
          </w:p>
        </w:tc>
        <w:tc>
          <w:tcPr>
            <w:tcW w:w="7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44EC3D" w14:textId="77777777" w:rsidR="00F01350" w:rsidRPr="00FC7749" w:rsidRDefault="00F01350" w:rsidP="00273318">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&lt;3,0 pagal LST EN ISO 20344:2022 standartą ( 6.11 ) arba lygiavertį.</w:t>
            </w:r>
          </w:p>
        </w:tc>
      </w:tr>
      <w:tr w:rsidR="00F01350" w:rsidRPr="00FC7749" w14:paraId="7F40BB17" w14:textId="77777777" w:rsidTr="00273318">
        <w:trPr>
          <w:trHeight w:val="630"/>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A314281"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8.</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D14FE3" w14:textId="77777777" w:rsidR="00F01350" w:rsidRPr="00FC7749" w:rsidRDefault="00F01350" w:rsidP="00273318">
            <w:pPr>
              <w:spacing w:after="0" w:line="240" w:lineRule="auto"/>
              <w:rPr>
                <w:rFonts w:ascii="Times New Roman" w:hAnsi="Times New Roman" w:cs="Times New Roman"/>
                <w:b/>
                <w:bCs/>
                <w:sz w:val="24"/>
                <w:szCs w:val="24"/>
              </w:rPr>
            </w:pPr>
            <w:r w:rsidRPr="00FC7749">
              <w:rPr>
                <w:rFonts w:ascii="Times New Roman" w:hAnsi="Times New Roman" w:cs="Times New Roman"/>
                <w:b/>
                <w:bCs/>
                <w:sz w:val="24"/>
                <w:szCs w:val="24"/>
              </w:rPr>
              <w:t>BATAS</w:t>
            </w:r>
          </w:p>
        </w:tc>
        <w:tc>
          <w:tcPr>
            <w:tcW w:w="7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F2AF6D" w14:textId="77777777" w:rsidR="00F01350" w:rsidRPr="00FC7749" w:rsidRDefault="00F01350" w:rsidP="00273318">
            <w:pPr>
              <w:spacing w:after="0" w:line="240" w:lineRule="auto"/>
              <w:rPr>
                <w:rFonts w:ascii="Times New Roman" w:hAnsi="Times New Roman" w:cs="Times New Roman"/>
                <w:sz w:val="24"/>
                <w:szCs w:val="24"/>
              </w:rPr>
            </w:pPr>
          </w:p>
        </w:tc>
      </w:tr>
      <w:tr w:rsidR="00F01350" w:rsidRPr="00FC7749" w14:paraId="0EDE89D9" w14:textId="77777777" w:rsidTr="00273318">
        <w:trPr>
          <w:trHeight w:val="630"/>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1566108"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lastRenderedPageBreak/>
              <w:t>8.1</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D55D87" w14:textId="77777777" w:rsidR="00F01350" w:rsidRPr="00FC7749" w:rsidRDefault="00F01350" w:rsidP="00273318">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Batviršio atsparumas vadens prasiskverbimui ir absorbcijai (WPA)</w:t>
            </w:r>
          </w:p>
        </w:tc>
        <w:tc>
          <w:tcPr>
            <w:tcW w:w="7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71D3FE" w14:textId="77777777" w:rsidR="00F01350" w:rsidRPr="00FC7749" w:rsidRDefault="00F01350" w:rsidP="00273318">
            <w:pPr>
              <w:spacing w:after="0" w:line="240" w:lineRule="auto"/>
              <w:rPr>
                <w:rFonts w:ascii="Times New Roman" w:hAnsi="Times New Roman" w:cs="Times New Roman"/>
                <w:sz w:val="24"/>
                <w:szCs w:val="24"/>
              </w:rPr>
            </w:pPr>
          </w:p>
        </w:tc>
      </w:tr>
      <w:tr w:rsidR="00F01350" w:rsidRPr="00FC7749" w14:paraId="3799D795" w14:textId="77777777" w:rsidTr="00273318">
        <w:trPr>
          <w:trHeight w:val="630"/>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A5B03C1"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8.1.1</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ABC63F" w14:textId="77777777" w:rsidR="00F01350" w:rsidRPr="00FC7749" w:rsidRDefault="00F01350" w:rsidP="00273318">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vandens prasiskverbimui po 60 min., g</w:t>
            </w:r>
          </w:p>
        </w:tc>
        <w:tc>
          <w:tcPr>
            <w:tcW w:w="7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E15580" w14:textId="77777777" w:rsidR="00F01350" w:rsidRPr="00FC7749" w:rsidRDefault="00F01350" w:rsidP="00273318">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≤0,1 pagal LST EN ISO 20347:2022 standartą (6.3) arba lygiavertį. (ekonominis naudingumas)</w:t>
            </w:r>
          </w:p>
        </w:tc>
      </w:tr>
      <w:tr w:rsidR="00F01350" w:rsidRPr="00FC7749" w14:paraId="4D566D46" w14:textId="77777777" w:rsidTr="00273318">
        <w:trPr>
          <w:trHeight w:val="630"/>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3F03EEE"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8.1.2</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AAF518" w14:textId="77777777" w:rsidR="00F01350" w:rsidRPr="00FC7749" w:rsidRDefault="00F01350" w:rsidP="00273318">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Vandens absorbcija po 60 min., %</w:t>
            </w:r>
          </w:p>
        </w:tc>
        <w:tc>
          <w:tcPr>
            <w:tcW w:w="7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89823F" w14:textId="77777777" w:rsidR="00F01350" w:rsidRPr="00FC7749" w:rsidRDefault="00F01350" w:rsidP="00273318">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 1.5 pagal LST EN ISO 20347:2022 standartą (6.3) arba lygiavertį.</w:t>
            </w:r>
          </w:p>
        </w:tc>
      </w:tr>
      <w:tr w:rsidR="00F01350" w:rsidRPr="00FC7749" w14:paraId="5CF62E0D" w14:textId="77777777" w:rsidTr="00273318">
        <w:trPr>
          <w:trHeight w:val="630"/>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7AAEDBA"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8.3</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6E9D23" w14:textId="77777777" w:rsidR="00F01350" w:rsidRPr="00FC7749" w:rsidRDefault="00F01350" w:rsidP="00273318">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Pado komlekso karščio izoliacija (HI), ºC</w:t>
            </w:r>
          </w:p>
        </w:tc>
        <w:tc>
          <w:tcPr>
            <w:tcW w:w="7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8F13C5" w14:textId="77777777" w:rsidR="00F01350" w:rsidRPr="00FC7749" w:rsidRDefault="00F01350" w:rsidP="00273318">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≤15 pagal LST EN ISO 20347:2022 standartą (6.2.3.1) arba lygiavertį.</w:t>
            </w:r>
          </w:p>
        </w:tc>
      </w:tr>
      <w:tr w:rsidR="00F01350" w:rsidRPr="00FC7749" w14:paraId="728636AD" w14:textId="77777777" w:rsidTr="00273318">
        <w:trPr>
          <w:trHeight w:val="630"/>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B519F7B"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8.4</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602E11" w14:textId="77777777" w:rsidR="00F01350" w:rsidRPr="00FC7749" w:rsidRDefault="00F01350" w:rsidP="00273318">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Pado komlekso šalčio izoliacija (CI), ºC</w:t>
            </w:r>
          </w:p>
        </w:tc>
        <w:tc>
          <w:tcPr>
            <w:tcW w:w="7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D409BB" w14:textId="77777777" w:rsidR="00F01350" w:rsidRPr="00FC7749" w:rsidRDefault="00F01350" w:rsidP="00273318">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≤4,0 pagal LST EN ISO 20347:2022 standartą (6.2.3.2) arba lygiavertį.</w:t>
            </w:r>
          </w:p>
        </w:tc>
      </w:tr>
      <w:tr w:rsidR="00F01350" w:rsidRPr="00FC7749" w14:paraId="42D3796D" w14:textId="77777777" w:rsidTr="00273318">
        <w:trPr>
          <w:trHeight w:val="630"/>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1EC92B2"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8.5</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C47648" w14:textId="77777777" w:rsidR="00F01350" w:rsidRPr="00FC7749" w:rsidRDefault="00F01350" w:rsidP="00273318">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Energijos absorbcija kulno dalyje ( E) J</w:t>
            </w:r>
          </w:p>
        </w:tc>
        <w:tc>
          <w:tcPr>
            <w:tcW w:w="7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FA63CE" w14:textId="77777777" w:rsidR="00F01350" w:rsidRPr="00FC7749" w:rsidRDefault="00F01350" w:rsidP="00273318">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≥30,0 pagal LST EN ISO 20347:2022 standartą (6.2.4) arba lygiavertį.(ekonominis naudingumas)</w:t>
            </w:r>
          </w:p>
        </w:tc>
      </w:tr>
      <w:tr w:rsidR="00F01350" w:rsidRPr="00FC7749" w14:paraId="20143EC9" w14:textId="77777777" w:rsidTr="00273318">
        <w:trPr>
          <w:trHeight w:val="630"/>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5E62F27"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9.</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ABBBDE" w14:textId="77777777" w:rsidR="00F01350" w:rsidRPr="00FC7749" w:rsidRDefault="00F01350"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Batų poros su įklotėmis ir greito suvarstymo sistema svoris</w:t>
            </w:r>
          </w:p>
        </w:tc>
        <w:tc>
          <w:tcPr>
            <w:tcW w:w="7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52FF2E" w14:textId="77777777" w:rsidR="00F01350" w:rsidRPr="00FC7749" w:rsidRDefault="00F01350" w:rsidP="00273318">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Ne daugiau kaip 1100 g. (matuojami 42 dydžio batai )</w:t>
            </w:r>
          </w:p>
        </w:tc>
      </w:tr>
      <w:tr w:rsidR="00F01350" w:rsidRPr="00FC7749" w14:paraId="30D15299" w14:textId="77777777" w:rsidTr="00273318">
        <w:trPr>
          <w:trHeight w:val="630"/>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3B96BE7"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10.</w:t>
            </w:r>
          </w:p>
        </w:tc>
        <w:tc>
          <w:tcPr>
            <w:tcW w:w="277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B6D5050" w14:textId="77777777" w:rsidR="00F01350" w:rsidRPr="00FC7749" w:rsidRDefault="00F01350"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Dydžių skalė</w:t>
            </w:r>
          </w:p>
        </w:tc>
        <w:tc>
          <w:tcPr>
            <w:tcW w:w="703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BAEED45" w14:textId="77777777" w:rsidR="00F01350" w:rsidRPr="00FC7749" w:rsidRDefault="00F01350" w:rsidP="00273318">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Batai tiekiami (gaminami) 35-49 dydžio pagal dydžių skalę (LST ISO 9407:2000 standartas arba lygiavertis). Esant poreikiui, tiekėjas įsipareigoja tiekti (gaminti) nestandartinių dydžių batus.</w:t>
            </w:r>
          </w:p>
        </w:tc>
      </w:tr>
      <w:tr w:rsidR="00F01350" w:rsidRPr="00FC7749" w14:paraId="251BE41D" w14:textId="77777777" w:rsidTr="00273318">
        <w:trPr>
          <w:trHeight w:val="1298"/>
        </w:trPr>
        <w:tc>
          <w:tcPr>
            <w:tcW w:w="709"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95A8C06"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11.</w:t>
            </w:r>
          </w:p>
        </w:tc>
        <w:tc>
          <w:tcPr>
            <w:tcW w:w="2777" w:type="dxa"/>
            <w:tcBorders>
              <w:bottom w:val="single" w:sz="4" w:space="0" w:color="000000"/>
            </w:tcBorders>
            <w:tcMar>
              <w:top w:w="0" w:type="dxa"/>
              <w:left w:w="108" w:type="dxa"/>
              <w:bottom w:w="0" w:type="dxa"/>
              <w:right w:w="108" w:type="dxa"/>
            </w:tcMar>
            <w:vAlign w:val="center"/>
          </w:tcPr>
          <w:p w14:paraId="51BAB738" w14:textId="77777777" w:rsidR="00F01350" w:rsidRPr="00FC7749" w:rsidRDefault="00F01350"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Garantija</w:t>
            </w:r>
          </w:p>
        </w:tc>
        <w:tc>
          <w:tcPr>
            <w:tcW w:w="703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313AE8C" w14:textId="77777777" w:rsidR="00F01350" w:rsidRPr="00FC7749" w:rsidRDefault="00F01350" w:rsidP="00273318">
            <w:pPr>
              <w:spacing w:after="0" w:line="240" w:lineRule="auto"/>
              <w:jc w:val="both"/>
              <w:rPr>
                <w:rFonts w:ascii="Times New Roman" w:hAnsi="Times New Roman" w:cs="Times New Roman"/>
                <w:color w:val="000000"/>
                <w:sz w:val="24"/>
                <w:szCs w:val="24"/>
              </w:rPr>
            </w:pPr>
            <w:r w:rsidRPr="00FC7749">
              <w:rPr>
                <w:rFonts w:ascii="Times New Roman" w:hAnsi="Times New Roman" w:cs="Times New Roman"/>
                <w:color w:val="000000"/>
                <w:sz w:val="24"/>
                <w:szCs w:val="24"/>
              </w:rPr>
              <w:t>Gaminių kokybės garantinis terminas – ne mažiau 12 (dvylika) mėnesių aktyvios eksploatacijos sąlygomis, kurios skaičiuojamos nuo prekių išdavimo iš Pirkėjo sandėlio dienos, 24 (dvidešimt keturi) mėnesiai nuo prekių priėmimo į sandėlį dokumentų pasirašymo dienos.</w:t>
            </w:r>
          </w:p>
        </w:tc>
      </w:tr>
      <w:tr w:rsidR="00F01350" w:rsidRPr="00FC7749" w14:paraId="57A2E627" w14:textId="77777777" w:rsidTr="00273318">
        <w:trPr>
          <w:trHeight w:val="1575"/>
        </w:trPr>
        <w:tc>
          <w:tcPr>
            <w:tcW w:w="709"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A0AE94E"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12.</w:t>
            </w:r>
          </w:p>
        </w:tc>
        <w:tc>
          <w:tcPr>
            <w:tcW w:w="2777" w:type="dxa"/>
            <w:tcBorders>
              <w:bottom w:val="single" w:sz="4" w:space="0" w:color="000000"/>
            </w:tcBorders>
            <w:tcMar>
              <w:top w:w="0" w:type="dxa"/>
              <w:left w:w="108" w:type="dxa"/>
              <w:bottom w:w="0" w:type="dxa"/>
              <w:right w:w="108" w:type="dxa"/>
            </w:tcMar>
            <w:vAlign w:val="center"/>
          </w:tcPr>
          <w:p w14:paraId="4FA52BBA" w14:textId="77777777" w:rsidR="00F01350" w:rsidRPr="00FC7749" w:rsidRDefault="00F01350"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Pavyzdžiai</w:t>
            </w:r>
          </w:p>
        </w:tc>
        <w:tc>
          <w:tcPr>
            <w:tcW w:w="703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E8B68F9" w14:textId="77777777" w:rsidR="00F01350" w:rsidRPr="00FC7749" w:rsidRDefault="00F01350" w:rsidP="00273318">
            <w:pPr>
              <w:spacing w:after="0" w:line="240" w:lineRule="auto"/>
              <w:jc w:val="both"/>
              <w:rPr>
                <w:rFonts w:ascii="Times New Roman" w:hAnsi="Times New Roman" w:cs="Times New Roman"/>
                <w:color w:val="000000"/>
                <w:sz w:val="24"/>
                <w:szCs w:val="24"/>
              </w:rPr>
            </w:pPr>
            <w:r w:rsidRPr="00FC7749">
              <w:rPr>
                <w:rFonts w:ascii="Times New Roman" w:hAnsi="Times New Roman" w:cs="Times New Roman"/>
                <w:color w:val="000000"/>
                <w:sz w:val="24"/>
                <w:szCs w:val="24"/>
              </w:rPr>
              <w:t>Kartu su pasiūlymu būtina pateikti 42 dydžio vienos poros batų pavyzdį, visiškai atitinkantį techninėje specifikacijoje nurodytus reikalavimus ir komplektavimą, tokį koks bus tiekiamas pagal sutartį.</w:t>
            </w:r>
          </w:p>
          <w:p w14:paraId="1546C93D" w14:textId="77777777" w:rsidR="00F01350" w:rsidRPr="00FC7749" w:rsidRDefault="00F01350" w:rsidP="00273318">
            <w:pPr>
              <w:spacing w:after="0" w:line="240" w:lineRule="auto"/>
              <w:jc w:val="both"/>
              <w:rPr>
                <w:rFonts w:ascii="Times New Roman" w:hAnsi="Times New Roman" w:cs="Times New Roman"/>
                <w:color w:val="000000"/>
                <w:sz w:val="24"/>
                <w:szCs w:val="24"/>
              </w:rPr>
            </w:pPr>
            <w:r w:rsidRPr="00FC7749">
              <w:rPr>
                <w:rFonts w:ascii="Times New Roman" w:hAnsi="Times New Roman" w:cs="Times New Roman"/>
                <w:color w:val="000000"/>
                <w:sz w:val="24"/>
                <w:szCs w:val="24"/>
              </w:rPr>
              <w:t>Laimėtojo batų pavyzdys lieka Pirkėjui visam sutarties galiojimo laikotarpiui, o kitiems tiekėjams pirkimo sąlygose nustatyta tvarka pavyzdžiai grąžinami su laimėtoju pasirašius sutartį.</w:t>
            </w:r>
          </w:p>
        </w:tc>
      </w:tr>
      <w:tr w:rsidR="00F01350" w:rsidRPr="00FC7749" w14:paraId="5DAF1D06" w14:textId="77777777" w:rsidTr="00273318">
        <w:trPr>
          <w:trHeight w:val="1575"/>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F643A77"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13.</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23A7F7" w14:textId="77777777" w:rsidR="00F01350" w:rsidRPr="00FC7749" w:rsidRDefault="00F01350"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Ženklinimas ir pakavimas</w:t>
            </w:r>
          </w:p>
        </w:tc>
        <w:tc>
          <w:tcPr>
            <w:tcW w:w="703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9EFAC88" w14:textId="77777777" w:rsidR="00F01350" w:rsidRPr="00FC7749" w:rsidRDefault="00F01350" w:rsidP="00273318">
            <w:pPr>
              <w:spacing w:after="0" w:line="240" w:lineRule="auto"/>
              <w:jc w:val="both"/>
              <w:rPr>
                <w:rFonts w:ascii="Times New Roman" w:hAnsi="Times New Roman" w:cs="Times New Roman"/>
                <w:color w:val="000000"/>
                <w:sz w:val="24"/>
                <w:szCs w:val="24"/>
              </w:rPr>
            </w:pPr>
            <w:r w:rsidRPr="00FC7749">
              <w:rPr>
                <w:rFonts w:ascii="Times New Roman" w:hAnsi="Times New Roman" w:cs="Times New Roman"/>
                <w:color w:val="000000"/>
                <w:sz w:val="24"/>
                <w:szCs w:val="24"/>
              </w:rPr>
              <w:t>Avalynės ženklinimas turi atitikti LST EN ISO 20347:2012 standarto 7 punkto reikalavimus bei šio skyriaus reikalavimus arba lygiaverį.</w:t>
            </w:r>
          </w:p>
          <w:p w14:paraId="2ABADCA3" w14:textId="77777777" w:rsidR="00F01350" w:rsidRPr="00FC7749" w:rsidRDefault="00F01350" w:rsidP="00273318">
            <w:pPr>
              <w:spacing w:after="0" w:line="240" w:lineRule="auto"/>
              <w:jc w:val="both"/>
              <w:rPr>
                <w:rFonts w:ascii="Times New Roman" w:hAnsi="Times New Roman" w:cs="Times New Roman"/>
                <w:color w:val="000000"/>
                <w:sz w:val="24"/>
                <w:szCs w:val="24"/>
              </w:rPr>
            </w:pPr>
            <w:r w:rsidRPr="00FC7749">
              <w:rPr>
                <w:rFonts w:ascii="Times New Roman" w:hAnsi="Times New Roman" w:cs="Times New Roman"/>
                <w:color w:val="000000"/>
                <w:sz w:val="24"/>
                <w:szCs w:val="24"/>
              </w:rPr>
              <w:t xml:space="preserve"> Kiekviena avalynės pusporė turi būti aiškiai paženklinta (pvz. dedant štampą, įspaudą ar prisiuvant etketę), kurioje būtų ši informacija: avalynės pavadinimas, dydis, gamintojas, tiekėjas, pagaminimo metai, Europos standarto žymuo ir metai, simboliai atitinkantys suteikiamą apsaugą ir kategoriją.</w:t>
            </w:r>
          </w:p>
        </w:tc>
      </w:tr>
      <w:tr w:rsidR="00F01350" w:rsidRPr="00FC7749" w14:paraId="5C6B6ADA" w14:textId="77777777" w:rsidTr="00273318">
        <w:trPr>
          <w:trHeight w:val="1575"/>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1F957C8"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13.1</w:t>
            </w:r>
          </w:p>
        </w:tc>
        <w:tc>
          <w:tcPr>
            <w:tcW w:w="2777" w:type="dxa"/>
            <w:tcBorders>
              <w:top w:val="single" w:sz="4" w:space="0" w:color="000000"/>
              <w:bottom w:val="single" w:sz="4" w:space="0" w:color="000000"/>
            </w:tcBorders>
            <w:tcMar>
              <w:top w:w="0" w:type="dxa"/>
              <w:left w:w="108" w:type="dxa"/>
              <w:bottom w:w="0" w:type="dxa"/>
              <w:right w:w="108" w:type="dxa"/>
            </w:tcMar>
            <w:vAlign w:val="center"/>
          </w:tcPr>
          <w:p w14:paraId="75A95D02" w14:textId="77777777" w:rsidR="00F01350" w:rsidRPr="00FC7749" w:rsidRDefault="00F01350" w:rsidP="00273318">
            <w:pPr>
              <w:spacing w:after="0" w:line="240" w:lineRule="auto"/>
              <w:rPr>
                <w:rFonts w:ascii="Times New Roman" w:hAnsi="Times New Roman" w:cs="Times New Roman"/>
                <w:color w:val="000000"/>
                <w:sz w:val="24"/>
                <w:szCs w:val="24"/>
              </w:rPr>
            </w:pPr>
          </w:p>
        </w:tc>
        <w:tc>
          <w:tcPr>
            <w:tcW w:w="703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D620F42" w14:textId="77777777" w:rsidR="00F01350" w:rsidRPr="00FC7749" w:rsidRDefault="00F01350" w:rsidP="00273318">
            <w:pPr>
              <w:spacing w:after="0" w:line="240" w:lineRule="auto"/>
              <w:jc w:val="both"/>
              <w:rPr>
                <w:rFonts w:ascii="Times New Roman" w:hAnsi="Times New Roman" w:cs="Times New Roman"/>
                <w:color w:val="000000"/>
                <w:sz w:val="24"/>
                <w:szCs w:val="24"/>
              </w:rPr>
            </w:pPr>
            <w:r w:rsidRPr="00FC7749">
              <w:rPr>
                <w:rFonts w:ascii="Times New Roman" w:hAnsi="Times New Roman" w:cs="Times New Roman"/>
                <w:color w:val="000000"/>
                <w:sz w:val="24"/>
                <w:szCs w:val="24"/>
              </w:rPr>
              <w:t xml:space="preserve">Informacija apie medžiagas, naudojamas vartotojams parduodamos avalynės dalims gaminti, pateikiama vadovaujantis medžiagų, naudojamų pagrindinėms vartotojams parduodamos avalynės sudedamosioms dalims gaminti, ženklinimo techniniu reglamentu, patvirtintu Lietuvos Respublikos ūkio ministro 2008 m. kovo 31 d. įsakymu Nr. 4-129 ,,Dėl medžiagų, naudojamų pagrindinėms </w:t>
            </w:r>
            <w:r w:rsidRPr="00FC7749">
              <w:rPr>
                <w:rFonts w:ascii="Times New Roman" w:hAnsi="Times New Roman" w:cs="Times New Roman"/>
                <w:color w:val="000000"/>
                <w:sz w:val="24"/>
                <w:szCs w:val="24"/>
              </w:rPr>
              <w:lastRenderedPageBreak/>
              <w:t>vartotojams parduodamos avalynės sudedamosioms dalims gaminti, ženklinimo techninio reglamento, patvirtinimo“ bei šiais reikalavimais:</w:t>
            </w:r>
          </w:p>
          <w:p w14:paraId="35F048CB" w14:textId="77777777" w:rsidR="00F01350" w:rsidRPr="00FC7749" w:rsidRDefault="00F01350" w:rsidP="00273318">
            <w:pPr>
              <w:spacing w:after="0" w:line="240" w:lineRule="auto"/>
              <w:jc w:val="both"/>
              <w:rPr>
                <w:rFonts w:ascii="Times New Roman" w:hAnsi="Times New Roman" w:cs="Times New Roman"/>
                <w:sz w:val="24"/>
                <w:szCs w:val="24"/>
              </w:rPr>
            </w:pPr>
            <w:r w:rsidRPr="00FC7749">
              <w:rPr>
                <w:rFonts w:ascii="Times New Roman" w:hAnsi="Times New Roman" w:cs="Times New Roman"/>
                <w:color w:val="000000"/>
                <w:sz w:val="24"/>
                <w:szCs w:val="24"/>
              </w:rPr>
              <w:t>-</w:t>
            </w:r>
            <w:r w:rsidRPr="00FC7749">
              <w:rPr>
                <w:rFonts w:ascii="Times New Roman" w:hAnsi="Times New Roman" w:cs="Times New Roman"/>
                <w:sz w:val="24"/>
                <w:szCs w:val="24"/>
              </w:rPr>
              <w:t xml:space="preserve"> </w:t>
            </w:r>
            <w:r w:rsidRPr="00FC7749">
              <w:rPr>
                <w:rFonts w:ascii="Times New Roman" w:hAnsi="Times New Roman" w:cs="Times New Roman"/>
                <w:color w:val="000000"/>
                <w:sz w:val="24"/>
                <w:szCs w:val="24"/>
              </w:rPr>
              <w:t>Ant avalynės turi būti pateikiama informacija apie šias avalynės dalis: avalynės viršų, avalynės pamušalą ir įklotę, avalynės padą.</w:t>
            </w:r>
          </w:p>
          <w:p w14:paraId="5E256A49" w14:textId="77777777" w:rsidR="00F01350" w:rsidRPr="00FC7749" w:rsidRDefault="00F01350" w:rsidP="00273318">
            <w:pPr>
              <w:spacing w:after="0" w:line="240" w:lineRule="auto"/>
              <w:jc w:val="both"/>
              <w:rPr>
                <w:rFonts w:ascii="Times New Roman" w:hAnsi="Times New Roman" w:cs="Times New Roman"/>
                <w:sz w:val="24"/>
                <w:szCs w:val="24"/>
              </w:rPr>
            </w:pPr>
            <w:r w:rsidRPr="00FC7749">
              <w:rPr>
                <w:rFonts w:ascii="Times New Roman" w:hAnsi="Times New Roman" w:cs="Times New Roman"/>
                <w:color w:val="000000"/>
                <w:sz w:val="24"/>
                <w:szCs w:val="24"/>
              </w:rPr>
              <w:t>-</w:t>
            </w:r>
            <w:r w:rsidRPr="00FC7749">
              <w:rPr>
                <w:rFonts w:ascii="Times New Roman" w:hAnsi="Times New Roman" w:cs="Times New Roman"/>
                <w:sz w:val="24"/>
                <w:szCs w:val="24"/>
              </w:rPr>
              <w:t xml:space="preserve"> </w:t>
            </w:r>
            <w:r w:rsidRPr="00FC7749">
              <w:rPr>
                <w:rFonts w:ascii="Times New Roman" w:hAnsi="Times New Roman" w:cs="Times New Roman"/>
                <w:color w:val="000000"/>
                <w:sz w:val="24"/>
                <w:szCs w:val="24"/>
              </w:rPr>
              <w:t>Informacija apie medžiagas, iš kurių pagamintos avalynės dalys, turi būti nurodoma ant kiekvienos avalynės poros pusporės. Informacija gali būti spausdinama, priklijuojama, įspaudžiama arba pateikiama prie avalynės pritvirtintoje etiketėje.</w:t>
            </w:r>
          </w:p>
        </w:tc>
      </w:tr>
      <w:tr w:rsidR="00F01350" w:rsidRPr="00FC7749" w14:paraId="22DD10FE" w14:textId="77777777" w:rsidTr="00273318">
        <w:trPr>
          <w:trHeight w:val="1575"/>
        </w:trPr>
        <w:tc>
          <w:tcPr>
            <w:tcW w:w="709"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FEF2276"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lastRenderedPageBreak/>
              <w:t>13.2</w:t>
            </w:r>
          </w:p>
        </w:tc>
        <w:tc>
          <w:tcPr>
            <w:tcW w:w="2777" w:type="dxa"/>
            <w:tcBorders>
              <w:bottom w:val="single" w:sz="4" w:space="0" w:color="000000"/>
            </w:tcBorders>
            <w:tcMar>
              <w:top w:w="0" w:type="dxa"/>
              <w:left w:w="108" w:type="dxa"/>
              <w:bottom w:w="0" w:type="dxa"/>
              <w:right w:w="108" w:type="dxa"/>
            </w:tcMar>
            <w:vAlign w:val="center"/>
          </w:tcPr>
          <w:p w14:paraId="3409C69C" w14:textId="77777777" w:rsidR="00F01350" w:rsidRPr="00FC7749" w:rsidRDefault="00F01350" w:rsidP="00273318">
            <w:pPr>
              <w:spacing w:after="0" w:line="240" w:lineRule="auto"/>
              <w:rPr>
                <w:rFonts w:ascii="Times New Roman" w:hAnsi="Times New Roman" w:cs="Times New Roman"/>
                <w:color w:val="000000"/>
                <w:sz w:val="24"/>
                <w:szCs w:val="24"/>
              </w:rPr>
            </w:pPr>
          </w:p>
        </w:tc>
        <w:tc>
          <w:tcPr>
            <w:tcW w:w="703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6151BEC" w14:textId="77777777" w:rsidR="00F01350" w:rsidRPr="00FC7749" w:rsidRDefault="00F01350" w:rsidP="00273318">
            <w:pPr>
              <w:spacing w:after="0" w:line="240" w:lineRule="auto"/>
              <w:jc w:val="both"/>
              <w:rPr>
                <w:rFonts w:ascii="Times New Roman" w:hAnsi="Times New Roman" w:cs="Times New Roman"/>
                <w:color w:val="000000"/>
                <w:sz w:val="24"/>
                <w:szCs w:val="24"/>
              </w:rPr>
            </w:pPr>
            <w:r w:rsidRPr="00FC7749">
              <w:rPr>
                <w:rFonts w:ascii="Times New Roman" w:hAnsi="Times New Roman" w:cs="Times New Roman"/>
                <w:color w:val="000000"/>
                <w:sz w:val="24"/>
                <w:szCs w:val="24"/>
              </w:rPr>
              <w:t>Avalynės ženklinimas turi būti matomas, patikimai pritvirtintas, pasiekiamas naudotojui, o piktogramos privalo būti tokio dydžio, kad būtų lengva suprasti jose pateiktą informaciją. Rašytinės nuorodos apie medžiagas, iš kurių pagamintos avalynės dalys, Lietuvos Respublikoje ant parduodamos avalynės turi būti pateikiamos lietuvių kalba.</w:t>
            </w:r>
          </w:p>
        </w:tc>
      </w:tr>
      <w:tr w:rsidR="00F01350" w:rsidRPr="00FC7749" w14:paraId="1C2FF7E3" w14:textId="77777777" w:rsidTr="00273318">
        <w:trPr>
          <w:trHeight w:val="1575"/>
        </w:trPr>
        <w:tc>
          <w:tcPr>
            <w:tcW w:w="709"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5E19540" w14:textId="77777777" w:rsidR="00F01350" w:rsidRPr="00FC7749" w:rsidRDefault="00F01350"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13.3</w:t>
            </w:r>
          </w:p>
        </w:tc>
        <w:tc>
          <w:tcPr>
            <w:tcW w:w="2777" w:type="dxa"/>
            <w:tcBorders>
              <w:bottom w:val="single" w:sz="4" w:space="0" w:color="000000"/>
            </w:tcBorders>
            <w:tcMar>
              <w:top w:w="0" w:type="dxa"/>
              <w:left w:w="108" w:type="dxa"/>
              <w:bottom w:w="0" w:type="dxa"/>
              <w:right w:w="108" w:type="dxa"/>
            </w:tcMar>
            <w:vAlign w:val="center"/>
          </w:tcPr>
          <w:p w14:paraId="0A277BD7" w14:textId="77777777" w:rsidR="00F01350" w:rsidRPr="00FC7749" w:rsidRDefault="00F01350" w:rsidP="00273318">
            <w:pPr>
              <w:spacing w:after="0" w:line="240" w:lineRule="auto"/>
              <w:rPr>
                <w:rFonts w:ascii="Times New Roman" w:hAnsi="Times New Roman" w:cs="Times New Roman"/>
                <w:color w:val="000000"/>
                <w:sz w:val="24"/>
                <w:szCs w:val="24"/>
              </w:rPr>
            </w:pPr>
          </w:p>
        </w:tc>
        <w:tc>
          <w:tcPr>
            <w:tcW w:w="703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7C69470" w14:textId="77777777" w:rsidR="00F01350" w:rsidRPr="00FC7749" w:rsidRDefault="00F01350" w:rsidP="00273318">
            <w:pPr>
              <w:spacing w:after="0" w:line="240" w:lineRule="auto"/>
              <w:jc w:val="both"/>
              <w:rPr>
                <w:rFonts w:ascii="Times New Roman" w:hAnsi="Times New Roman" w:cs="Times New Roman"/>
                <w:sz w:val="24"/>
                <w:szCs w:val="24"/>
              </w:rPr>
            </w:pPr>
            <w:r w:rsidRPr="00FC7749">
              <w:rPr>
                <w:rFonts w:ascii="Times New Roman" w:hAnsi="Times New Roman" w:cs="Times New Roman"/>
                <w:color w:val="000000"/>
                <w:sz w:val="24"/>
                <w:szCs w:val="24"/>
              </w:rPr>
              <w:t>Avalynė poromis pakuojama į dėžutes, kurios sudedamos į dėžes po 5 -8 poras. Kiekvienoje dėžėje turi būti vieno dydžio avalynė. Ant dėžės šono pritvirtinama A4 formato grupinė etiketė, kurioje turi būti nurodoma: avalynės pavadinimas, dydis, gamintojas, tiekėjas, pagaminimo metai, pagaminimo metai.</w:t>
            </w:r>
          </w:p>
          <w:p w14:paraId="08396269" w14:textId="77777777" w:rsidR="00F01350" w:rsidRPr="00FC7749" w:rsidRDefault="00F01350" w:rsidP="00273318">
            <w:pPr>
              <w:spacing w:after="0" w:line="240" w:lineRule="auto"/>
              <w:jc w:val="both"/>
              <w:rPr>
                <w:rFonts w:ascii="Times New Roman" w:hAnsi="Times New Roman" w:cs="Times New Roman"/>
                <w:color w:val="000000"/>
                <w:sz w:val="24"/>
                <w:szCs w:val="24"/>
              </w:rPr>
            </w:pPr>
            <w:r w:rsidRPr="00FC7749">
              <w:rPr>
                <w:rFonts w:ascii="Times New Roman" w:hAnsi="Times New Roman" w:cs="Times New Roman"/>
                <w:color w:val="000000"/>
                <w:sz w:val="24"/>
                <w:szCs w:val="24"/>
              </w:rPr>
              <w:t>Ant avalynės pakuotės (dėžutės) turi būti pritvirtinta etiketė, kurioje turi būti nurodoma avalynės pavadinimas, dydis, gamintojas, tiekėjas, pagaminimo metai.</w:t>
            </w:r>
          </w:p>
          <w:p w14:paraId="1C8101D5" w14:textId="77777777" w:rsidR="00F01350" w:rsidRPr="00FC7749" w:rsidRDefault="00F01350" w:rsidP="00273318">
            <w:pPr>
              <w:spacing w:after="0" w:line="240" w:lineRule="auto"/>
              <w:jc w:val="both"/>
              <w:rPr>
                <w:rFonts w:ascii="Times New Roman" w:hAnsi="Times New Roman" w:cs="Times New Roman"/>
                <w:color w:val="000000"/>
                <w:sz w:val="24"/>
                <w:szCs w:val="24"/>
              </w:rPr>
            </w:pPr>
            <w:r w:rsidRPr="00FC7749">
              <w:rPr>
                <w:rFonts w:ascii="Times New Roman" w:hAnsi="Times New Roman" w:cs="Times New Roman"/>
                <w:color w:val="000000"/>
                <w:sz w:val="24"/>
                <w:szCs w:val="24"/>
              </w:rPr>
              <w:t>Dėžutėje, prie kiekvienos batų poros, turi būti pridėtas informacinis lapas. Visa informacija turi būti tiekiama naudotojui lietuvių kalba, turi būti vienareikšmė ir atitikti LST EN ISO 20347:2022 standarto 8 punkto „Gamintojo teikiama informacija”, reikalavimus.</w:t>
            </w:r>
          </w:p>
        </w:tc>
      </w:tr>
    </w:tbl>
    <w:p w14:paraId="77457915" w14:textId="77777777" w:rsidR="00F01350" w:rsidRPr="00FC7749" w:rsidRDefault="00F01350" w:rsidP="00F01350">
      <w:pPr>
        <w:spacing w:after="0" w:line="240" w:lineRule="auto"/>
        <w:rPr>
          <w:rFonts w:ascii="Times New Roman" w:eastAsia="Calibri" w:hAnsi="Times New Roman" w:cs="Times New Roman"/>
          <w:sz w:val="24"/>
          <w:szCs w:val="24"/>
        </w:rPr>
      </w:pPr>
    </w:p>
    <w:p w14:paraId="3F430E9E" w14:textId="77777777" w:rsidR="00F01350" w:rsidRPr="00FC7749" w:rsidRDefault="00F01350" w:rsidP="00F01350">
      <w:pPr>
        <w:pStyle w:val="Normaldokumentas"/>
        <w:rPr>
          <w:szCs w:val="24"/>
        </w:rPr>
      </w:pPr>
      <w:r w:rsidRPr="00FC7749">
        <w:rPr>
          <w:szCs w:val="24"/>
        </w:rPr>
        <w:t>Pav. Nr. 1:</w:t>
      </w:r>
    </w:p>
    <w:p w14:paraId="0A94A422" w14:textId="77777777" w:rsidR="00F01350" w:rsidRPr="00FC7749" w:rsidRDefault="00F01350" w:rsidP="00F01350">
      <w:pPr>
        <w:pStyle w:val="Normaldokumentas"/>
        <w:rPr>
          <w:szCs w:val="24"/>
        </w:rPr>
      </w:pPr>
    </w:p>
    <w:p w14:paraId="036972F0" w14:textId="77777777" w:rsidR="00F01350" w:rsidRPr="00FC7749" w:rsidRDefault="00F01350" w:rsidP="00F01350">
      <w:pPr>
        <w:pStyle w:val="Normaldokumentas"/>
        <w:rPr>
          <w:szCs w:val="24"/>
        </w:rPr>
      </w:pPr>
    </w:p>
    <w:p w14:paraId="7F6B18B5" w14:textId="77777777" w:rsidR="00F01350" w:rsidRPr="00FC7749" w:rsidRDefault="00F01350" w:rsidP="00F01350">
      <w:pPr>
        <w:pStyle w:val="Normaldokumentas"/>
        <w:rPr>
          <w:szCs w:val="24"/>
        </w:rPr>
      </w:pPr>
    </w:p>
    <w:p w14:paraId="4A9FC872" w14:textId="77777777" w:rsidR="00F01350" w:rsidRPr="00FC7749" w:rsidRDefault="00F01350" w:rsidP="00F01350">
      <w:pPr>
        <w:pStyle w:val="Normaldokumentas"/>
        <w:rPr>
          <w:szCs w:val="24"/>
        </w:rPr>
      </w:pPr>
      <w:r w:rsidRPr="00FC7749">
        <w:rPr>
          <w:szCs w:val="24"/>
        </w:rPr>
        <w:t>Batų orientacinis modelis</w:t>
      </w:r>
    </w:p>
    <w:p w14:paraId="6ED99E72" w14:textId="77777777" w:rsidR="00F01350" w:rsidRPr="00FC7749" w:rsidRDefault="00F01350" w:rsidP="00F01350">
      <w:pPr>
        <w:rPr>
          <w:rFonts w:ascii="Times New Roman" w:hAnsi="Times New Roman" w:cs="Times New Roman"/>
          <w:sz w:val="24"/>
          <w:szCs w:val="24"/>
        </w:rPr>
      </w:pPr>
    </w:p>
    <w:p w14:paraId="2DA05DDF" w14:textId="77777777" w:rsidR="00F01350" w:rsidRPr="00FC7749" w:rsidRDefault="00F01350" w:rsidP="00F01350">
      <w:pPr>
        <w:rPr>
          <w:rFonts w:ascii="Times New Roman" w:hAnsi="Times New Roman" w:cs="Times New Roman"/>
          <w:sz w:val="24"/>
          <w:szCs w:val="24"/>
        </w:rPr>
      </w:pPr>
      <w:r w:rsidRPr="00FC7749">
        <w:rPr>
          <w:rFonts w:ascii="Times New Roman" w:hAnsi="Times New Roman" w:cs="Times New Roman"/>
          <w:noProof/>
          <w:sz w:val="24"/>
          <w:szCs w:val="24"/>
        </w:rPr>
        <w:lastRenderedPageBreak/>
        <w:drawing>
          <wp:inline distT="0" distB="0" distL="0" distR="0" wp14:anchorId="7C3E018F" wp14:editId="0542D8E9">
            <wp:extent cx="3398275" cy="2636520"/>
            <wp:effectExtent l="0" t="0" r="0" b="0"/>
            <wp:docPr id="804229690" name="Picture 1" descr="Paveikslėlis, kuriame yra avalynė, eskizas, baltas, Linijinis piešim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229690" name="Picture 1" descr="Paveikslėlis, kuriame yra avalynė, eskizas, baltas, Linijinis piešimas&#10;&#10;Automatiškai sugeneruotas aprašyma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02414" cy="2639732"/>
                    </a:xfrm>
                    <a:prstGeom prst="rect">
                      <a:avLst/>
                    </a:prstGeom>
                    <a:noFill/>
                    <a:ln>
                      <a:noFill/>
                    </a:ln>
                  </pic:spPr>
                </pic:pic>
              </a:graphicData>
            </a:graphic>
          </wp:inline>
        </w:drawing>
      </w:r>
    </w:p>
    <w:p w14:paraId="023A3B1E" w14:textId="77777777" w:rsidR="00FB1ABB" w:rsidRPr="00FC7749" w:rsidRDefault="00FB1ABB" w:rsidP="00FB1ABB">
      <w:pPr>
        <w:rPr>
          <w:rFonts w:ascii="Times New Roman" w:hAnsi="Times New Roman" w:cs="Times New Roman"/>
          <w:sz w:val="24"/>
          <w:szCs w:val="24"/>
        </w:rPr>
      </w:pPr>
    </w:p>
    <w:p w14:paraId="2D2A92F0" w14:textId="77777777" w:rsidR="00F01350" w:rsidRPr="00FC7749" w:rsidRDefault="00F01350" w:rsidP="00FB1ABB">
      <w:pPr>
        <w:rPr>
          <w:rFonts w:ascii="Times New Roman" w:hAnsi="Times New Roman" w:cs="Times New Roman"/>
          <w:sz w:val="24"/>
          <w:szCs w:val="24"/>
        </w:rPr>
      </w:pPr>
    </w:p>
    <w:p w14:paraId="0C87F2E9" w14:textId="77777777" w:rsidR="00F01350" w:rsidRPr="00FC7749" w:rsidRDefault="00F01350" w:rsidP="00FB1ABB">
      <w:pPr>
        <w:rPr>
          <w:rFonts w:ascii="Times New Roman" w:hAnsi="Times New Roman" w:cs="Times New Roman"/>
          <w:sz w:val="24"/>
          <w:szCs w:val="24"/>
        </w:rPr>
      </w:pPr>
    </w:p>
    <w:p w14:paraId="5A0B1548" w14:textId="77777777" w:rsidR="00F01350" w:rsidRPr="00FC7749" w:rsidRDefault="00F01350" w:rsidP="00FB1ABB">
      <w:pPr>
        <w:rPr>
          <w:rFonts w:ascii="Times New Roman" w:hAnsi="Times New Roman" w:cs="Times New Roman"/>
          <w:sz w:val="24"/>
          <w:szCs w:val="24"/>
        </w:rPr>
      </w:pPr>
    </w:p>
    <w:p w14:paraId="6E06861B" w14:textId="77777777" w:rsidR="00F01350" w:rsidRPr="00FC7749" w:rsidRDefault="00F01350" w:rsidP="00FB1ABB">
      <w:pPr>
        <w:rPr>
          <w:rFonts w:ascii="Times New Roman" w:hAnsi="Times New Roman" w:cs="Times New Roman"/>
          <w:sz w:val="24"/>
          <w:szCs w:val="24"/>
        </w:rPr>
      </w:pPr>
    </w:p>
    <w:p w14:paraId="1EF974BB" w14:textId="77777777" w:rsidR="00F01350" w:rsidRPr="00FC7749" w:rsidRDefault="00F01350" w:rsidP="00FB1ABB">
      <w:pPr>
        <w:rPr>
          <w:rFonts w:ascii="Times New Roman" w:hAnsi="Times New Roman" w:cs="Times New Roman"/>
          <w:sz w:val="24"/>
          <w:szCs w:val="24"/>
        </w:rPr>
      </w:pPr>
    </w:p>
    <w:p w14:paraId="40A645B0" w14:textId="77777777" w:rsidR="00F01350" w:rsidRPr="00FC7749" w:rsidRDefault="00F01350" w:rsidP="00FB1ABB">
      <w:pPr>
        <w:rPr>
          <w:rFonts w:ascii="Times New Roman" w:hAnsi="Times New Roman" w:cs="Times New Roman"/>
          <w:sz w:val="24"/>
          <w:szCs w:val="24"/>
        </w:rPr>
      </w:pPr>
    </w:p>
    <w:p w14:paraId="7F2BE9CB" w14:textId="77777777" w:rsidR="00F01350" w:rsidRPr="00FC7749" w:rsidRDefault="00F01350" w:rsidP="00FB1ABB">
      <w:pPr>
        <w:rPr>
          <w:rFonts w:ascii="Times New Roman" w:hAnsi="Times New Roman" w:cs="Times New Roman"/>
          <w:sz w:val="24"/>
          <w:szCs w:val="24"/>
        </w:rPr>
      </w:pPr>
    </w:p>
    <w:p w14:paraId="45636BB6" w14:textId="77777777" w:rsidR="00F01350" w:rsidRPr="00FC7749" w:rsidRDefault="00F01350" w:rsidP="00FB1ABB">
      <w:pPr>
        <w:rPr>
          <w:rFonts w:ascii="Times New Roman" w:hAnsi="Times New Roman" w:cs="Times New Roman"/>
          <w:sz w:val="24"/>
          <w:szCs w:val="24"/>
        </w:rPr>
      </w:pPr>
    </w:p>
    <w:p w14:paraId="01D5DB59" w14:textId="77777777" w:rsidR="00F01350" w:rsidRPr="00FC7749" w:rsidRDefault="00F01350" w:rsidP="00FB1ABB">
      <w:pPr>
        <w:rPr>
          <w:rFonts w:ascii="Times New Roman" w:hAnsi="Times New Roman" w:cs="Times New Roman"/>
          <w:sz w:val="24"/>
          <w:szCs w:val="24"/>
        </w:rPr>
      </w:pPr>
    </w:p>
    <w:p w14:paraId="5539C4F8" w14:textId="77777777" w:rsidR="00F01350" w:rsidRPr="00FC7749" w:rsidRDefault="00F01350" w:rsidP="00FB1ABB">
      <w:pPr>
        <w:rPr>
          <w:rFonts w:ascii="Times New Roman" w:hAnsi="Times New Roman" w:cs="Times New Roman"/>
          <w:sz w:val="24"/>
          <w:szCs w:val="24"/>
        </w:rPr>
      </w:pPr>
    </w:p>
    <w:p w14:paraId="6C9E0227" w14:textId="77777777" w:rsidR="00F01350" w:rsidRPr="00FC7749" w:rsidRDefault="00F01350" w:rsidP="00FB1ABB">
      <w:pPr>
        <w:rPr>
          <w:rFonts w:ascii="Times New Roman" w:hAnsi="Times New Roman" w:cs="Times New Roman"/>
          <w:sz w:val="24"/>
          <w:szCs w:val="24"/>
        </w:rPr>
      </w:pPr>
    </w:p>
    <w:p w14:paraId="55494587" w14:textId="77777777" w:rsidR="00F01350" w:rsidRPr="00FC7749" w:rsidRDefault="00F01350" w:rsidP="00FB1ABB">
      <w:pPr>
        <w:rPr>
          <w:rFonts w:ascii="Times New Roman" w:hAnsi="Times New Roman" w:cs="Times New Roman"/>
          <w:sz w:val="24"/>
          <w:szCs w:val="24"/>
        </w:rPr>
      </w:pPr>
    </w:p>
    <w:p w14:paraId="0B46F30A" w14:textId="77777777" w:rsidR="00F01350" w:rsidRPr="00FC7749" w:rsidRDefault="00F01350" w:rsidP="00FB1ABB">
      <w:pPr>
        <w:rPr>
          <w:rFonts w:ascii="Times New Roman" w:hAnsi="Times New Roman" w:cs="Times New Roman"/>
          <w:sz w:val="24"/>
          <w:szCs w:val="24"/>
        </w:rPr>
      </w:pPr>
    </w:p>
    <w:p w14:paraId="5485D6C4" w14:textId="77777777" w:rsidR="00F01350" w:rsidRPr="00FC7749" w:rsidRDefault="00F01350" w:rsidP="00FB1ABB">
      <w:pPr>
        <w:rPr>
          <w:rFonts w:ascii="Times New Roman" w:hAnsi="Times New Roman" w:cs="Times New Roman"/>
          <w:sz w:val="24"/>
          <w:szCs w:val="24"/>
        </w:rPr>
      </w:pPr>
    </w:p>
    <w:p w14:paraId="2329404C" w14:textId="77777777" w:rsidR="00F01350" w:rsidRPr="00FC7749" w:rsidRDefault="00F01350" w:rsidP="00FB1ABB">
      <w:pPr>
        <w:rPr>
          <w:rFonts w:ascii="Times New Roman" w:hAnsi="Times New Roman" w:cs="Times New Roman"/>
          <w:sz w:val="24"/>
          <w:szCs w:val="24"/>
        </w:rPr>
      </w:pPr>
    </w:p>
    <w:p w14:paraId="589522CE" w14:textId="77777777" w:rsidR="00F01350" w:rsidRPr="00FC7749" w:rsidRDefault="00F01350" w:rsidP="00FB1ABB">
      <w:pPr>
        <w:rPr>
          <w:rFonts w:ascii="Times New Roman" w:hAnsi="Times New Roman" w:cs="Times New Roman"/>
          <w:sz w:val="24"/>
          <w:szCs w:val="24"/>
        </w:rPr>
      </w:pPr>
    </w:p>
    <w:p w14:paraId="7A307273" w14:textId="77777777" w:rsidR="00F01350" w:rsidRPr="00FC7749" w:rsidRDefault="00F01350" w:rsidP="00FB1ABB">
      <w:pPr>
        <w:rPr>
          <w:rFonts w:ascii="Times New Roman" w:hAnsi="Times New Roman" w:cs="Times New Roman"/>
          <w:sz w:val="24"/>
          <w:szCs w:val="24"/>
        </w:rPr>
      </w:pPr>
    </w:p>
    <w:p w14:paraId="73F43DFB" w14:textId="33FEF14C" w:rsidR="008D704D" w:rsidRPr="00FC7749" w:rsidRDefault="008D704D" w:rsidP="008D704D">
      <w:pPr>
        <w:pStyle w:val="Antrat2"/>
        <w:ind w:left="5103"/>
        <w:rPr>
          <w:rFonts w:ascii="Times New Roman" w:eastAsia="Calibri" w:hAnsi="Times New Roman" w:cs="Times New Roman"/>
          <w:color w:val="0070C0"/>
          <w:sz w:val="24"/>
          <w:szCs w:val="24"/>
        </w:rPr>
      </w:pPr>
      <w:bookmarkStart w:id="52" w:name="_Ref38285444"/>
      <w:bookmarkStart w:id="53" w:name="_Ref38291496"/>
      <w:bookmarkStart w:id="54" w:name="_Toc233649268"/>
      <w:r w:rsidRPr="00FC7749">
        <w:rPr>
          <w:rFonts w:ascii="Times New Roman" w:eastAsia="Calibri" w:hAnsi="Times New Roman" w:cs="Times New Roman"/>
          <w:color w:val="0070C0"/>
          <w:sz w:val="24"/>
          <w:szCs w:val="24"/>
        </w:rPr>
        <w:t xml:space="preserve">Pirkimo sąlygų </w:t>
      </w:r>
      <w:r w:rsidR="00F1334C" w:rsidRPr="00FC7749">
        <w:rPr>
          <w:rFonts w:ascii="Times New Roman" w:eastAsia="Calibri" w:hAnsi="Times New Roman" w:cs="Times New Roman"/>
          <w:color w:val="0070C0"/>
          <w:sz w:val="24"/>
          <w:szCs w:val="24"/>
        </w:rPr>
        <w:t>3</w:t>
      </w:r>
      <w:r w:rsidRPr="00FC7749">
        <w:rPr>
          <w:rFonts w:ascii="Times New Roman" w:eastAsia="Calibri" w:hAnsi="Times New Roman" w:cs="Times New Roman"/>
          <w:color w:val="0070C0"/>
          <w:sz w:val="24"/>
          <w:szCs w:val="24"/>
        </w:rPr>
        <w:t xml:space="preserve"> priedas „Tiekėjų pašalinimo pagrindai“</w:t>
      </w:r>
      <w:bookmarkEnd w:id="52"/>
      <w:bookmarkEnd w:id="53"/>
      <w:bookmarkEnd w:id="54"/>
    </w:p>
    <w:p w14:paraId="11D35D3F" w14:textId="77777777" w:rsidR="000E6657" w:rsidRPr="00FC7749" w:rsidRDefault="000E6657" w:rsidP="000E6657">
      <w:pPr>
        <w:jc w:val="center"/>
        <w:rPr>
          <w:rFonts w:ascii="Times New Roman" w:hAnsi="Times New Roman" w:cs="Times New Roman"/>
          <w:b/>
          <w:bCs/>
          <w:smallCaps/>
          <w:sz w:val="24"/>
          <w:szCs w:val="24"/>
        </w:rPr>
      </w:pPr>
    </w:p>
    <w:p w14:paraId="0BDE68D8" w14:textId="77777777" w:rsidR="00E85C08" w:rsidRPr="00FC7749" w:rsidRDefault="00E85C08" w:rsidP="00E85C08">
      <w:pPr>
        <w:pStyle w:val="Paantrat"/>
        <w:jc w:val="center"/>
        <w:rPr>
          <w:rFonts w:ascii="Times New Roman" w:hAnsi="Times New Roman" w:cs="Times New Roman"/>
          <w:color w:val="auto"/>
          <w:sz w:val="24"/>
          <w:szCs w:val="24"/>
        </w:rPr>
      </w:pPr>
      <w:r w:rsidRPr="00FC7749">
        <w:rPr>
          <w:rFonts w:ascii="Times New Roman" w:hAnsi="Times New Roman" w:cs="Times New Roman"/>
          <w:color w:val="auto"/>
          <w:sz w:val="24"/>
          <w:szCs w:val="24"/>
        </w:rPr>
        <w:t>TIEKĖJŲ PAŠALINIMO PAGRINDAI</w:t>
      </w:r>
    </w:p>
    <w:p w14:paraId="7C37158C" w14:textId="77777777" w:rsidR="00302609" w:rsidRPr="00DA74D6" w:rsidRDefault="00302609" w:rsidP="00302609">
      <w:pPr>
        <w:jc w:val="both"/>
        <w:rPr>
          <w:rFonts w:ascii="Verdana" w:hAnsi="Verdana"/>
          <w:color w:val="7030A0"/>
        </w:rPr>
      </w:pPr>
    </w:p>
    <w:p w14:paraId="68429684" w14:textId="5108590B" w:rsidR="00302609" w:rsidRPr="00DA74D6" w:rsidRDefault="00302609" w:rsidP="00302609">
      <w:pPr>
        <w:pStyle w:val="Betarp"/>
        <w:numPr>
          <w:ilvl w:val="0"/>
          <w:numId w:val="10"/>
        </w:numPr>
        <w:ind w:left="0" w:firstLine="851"/>
        <w:jc w:val="both"/>
        <w:rPr>
          <w:rFonts w:ascii="Verdana" w:hAnsi="Verdana"/>
          <w:sz w:val="22"/>
          <w:szCs w:val="22"/>
        </w:rPr>
      </w:pPr>
      <w:r w:rsidRPr="00DA74D6">
        <w:rPr>
          <w:rFonts w:ascii="Verdana" w:hAnsi="Verdana"/>
          <w:sz w:val="22"/>
          <w:szCs w:val="22"/>
        </w:rPr>
        <w:t xml:space="preserve">Su </w:t>
      </w:r>
      <w:r w:rsidRPr="00DA74D6">
        <w:rPr>
          <w:rFonts w:ascii="Verdana" w:hAnsi="Verdana"/>
          <w:color w:val="00B050"/>
          <w:sz w:val="22"/>
          <w:szCs w:val="22"/>
        </w:rPr>
        <w:t xml:space="preserve">pasiūlymu </w:t>
      </w:r>
      <w:r w:rsidRPr="00DA74D6">
        <w:rPr>
          <w:rFonts w:ascii="Verdana" w:hAnsi="Verdana"/>
          <w:sz w:val="22"/>
          <w:szCs w:val="22"/>
        </w:rPr>
        <w:t xml:space="preserve">teikiamas tik EBVPD. Perkančioji organizacija su </w:t>
      </w:r>
      <w:r w:rsidRPr="00DA74D6">
        <w:rPr>
          <w:rFonts w:ascii="Verdana" w:hAnsi="Verdana"/>
          <w:color w:val="00B050"/>
          <w:sz w:val="22"/>
          <w:szCs w:val="22"/>
        </w:rPr>
        <w:t xml:space="preserve">pasiūlymu </w:t>
      </w:r>
      <w:r w:rsidRPr="00DA74D6">
        <w:rPr>
          <w:rFonts w:ascii="Verdana" w:hAnsi="Verdana"/>
          <w:sz w:val="22"/>
          <w:szCs w:val="22"/>
        </w:rPr>
        <w:t xml:space="preserve">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5D952D21" w14:textId="4C188E76" w:rsidR="00302609" w:rsidRPr="00DA74D6" w:rsidRDefault="00302609" w:rsidP="00302609">
      <w:pPr>
        <w:pStyle w:val="Betarp"/>
        <w:numPr>
          <w:ilvl w:val="0"/>
          <w:numId w:val="10"/>
        </w:numPr>
        <w:ind w:left="0" w:firstLine="851"/>
        <w:jc w:val="both"/>
        <w:rPr>
          <w:rFonts w:ascii="Verdana" w:hAnsi="Verdana"/>
          <w:sz w:val="22"/>
          <w:szCs w:val="22"/>
        </w:rPr>
      </w:pPr>
      <w:r w:rsidRPr="00DA74D6">
        <w:rPr>
          <w:rFonts w:ascii="Verdana" w:hAnsi="Verdana"/>
          <w:sz w:val="22"/>
          <w:szCs w:val="22"/>
        </w:rPr>
        <w:t xml:space="preserve">Pašalinimo pagrindai taikomi tiekėjui (kai pasiūlymą teikia ūkio subjektų grupė – visiems tos grupės nariams) ir ūkio subjektams, kurių pajėgumais tiekėjas remiasi. </w:t>
      </w:r>
    </w:p>
    <w:p w14:paraId="3EF12966" w14:textId="77777777" w:rsidR="00302609" w:rsidRPr="00DA74D6" w:rsidRDefault="00302609" w:rsidP="00302609">
      <w:pPr>
        <w:pStyle w:val="Betarp"/>
        <w:numPr>
          <w:ilvl w:val="0"/>
          <w:numId w:val="10"/>
        </w:numPr>
        <w:ind w:left="0" w:firstLine="851"/>
        <w:jc w:val="both"/>
        <w:rPr>
          <w:rFonts w:ascii="Verdana" w:eastAsia="Verdana" w:hAnsi="Verdana" w:cs="Verdana"/>
          <w:sz w:val="22"/>
          <w:szCs w:val="22"/>
        </w:rPr>
      </w:pPr>
      <w:r w:rsidRPr="00DA74D6">
        <w:rPr>
          <w:rFonts w:ascii="Verdana" w:hAnsi="Verdana"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DA74D6">
        <w:rPr>
          <w:rFonts w:ascii="Verdana" w:eastAsia="Verdana" w:hAnsi="Verdana" w:cs="Verdana"/>
          <w:color w:val="000000" w:themeColor="text1"/>
          <w:sz w:val="22"/>
          <w:szCs w:val="22"/>
        </w:rPr>
        <w:t xml:space="preserve">e nustatytų tiekėjo pašalinimo pagrindų, išskyrus VPĮ 46 straipsnio 10 dalyje nustatytus atvejus (tačiau atsižvelgiant į VPĮ 46 straipsnio 11 ir 12 dalių nuostatas). </w:t>
      </w:r>
    </w:p>
    <w:p w14:paraId="44CE02CC" w14:textId="77777777" w:rsidR="00302609" w:rsidRPr="00DA74D6" w:rsidRDefault="00302609" w:rsidP="00302609">
      <w:pPr>
        <w:pStyle w:val="Betarp"/>
        <w:numPr>
          <w:ilvl w:val="0"/>
          <w:numId w:val="10"/>
        </w:numPr>
        <w:ind w:left="0" w:firstLine="851"/>
        <w:jc w:val="both"/>
        <w:rPr>
          <w:rFonts w:ascii="Verdana" w:eastAsia="Verdana" w:hAnsi="Verdana" w:cs="Verdana"/>
          <w:color w:val="000000" w:themeColor="text1"/>
          <w:sz w:val="22"/>
          <w:szCs w:val="22"/>
        </w:rPr>
      </w:pPr>
      <w:r w:rsidRPr="00DA74D6">
        <w:rPr>
          <w:rFonts w:ascii="Verdana" w:eastAsia="Verdana" w:hAnsi="Verdana" w:cs="Verdana"/>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2E4E36A9" w14:textId="77777777" w:rsidR="00302609" w:rsidRPr="00DA74D6" w:rsidRDefault="00302609" w:rsidP="00302609">
      <w:pPr>
        <w:pStyle w:val="Betarp"/>
        <w:numPr>
          <w:ilvl w:val="0"/>
          <w:numId w:val="10"/>
        </w:numPr>
        <w:ind w:left="0" w:firstLine="851"/>
        <w:jc w:val="both"/>
        <w:rPr>
          <w:rFonts w:ascii="Verdana" w:hAnsi="Verdana"/>
          <w:sz w:val="22"/>
          <w:szCs w:val="22"/>
        </w:rPr>
      </w:pPr>
      <w:r w:rsidRPr="00DA74D6">
        <w:rPr>
          <w:rFonts w:ascii="Verdana" w:eastAsia="Verdana" w:hAnsi="Verdana" w:cs="Verdana"/>
          <w:sz w:val="22"/>
          <w:szCs w:val="22"/>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DA74D6">
        <w:rPr>
          <w:rFonts w:ascii="Verdana" w:hAnsi="Verdana"/>
          <w:sz w:val="22"/>
          <w:szCs w:val="22"/>
        </w:rPr>
        <w:t xml:space="preserve">mentai, kuriuos turi pateikti Lietuvos Respublikoje registruoti tiekėjai. Dėl dokumentų, kuriuos turi pateikti užsienio šalių tiekėjai, informaciją Perkančioji organizacija pasitikrina „e-Certis“, adresu </w:t>
      </w:r>
      <w:hyperlink r:id="rId18" w:history="1">
        <w:r w:rsidRPr="00DA74D6">
          <w:rPr>
            <w:rStyle w:val="Hipersaitas"/>
            <w:rFonts w:ascii="Verdana" w:eastAsia="Calibri" w:hAnsi="Verdana" w:cs="Calibri"/>
            <w:sz w:val="22"/>
            <w:szCs w:val="22"/>
          </w:rPr>
          <w:t>https://ec.europa.eu/tools/ecertis/</w:t>
        </w:r>
      </w:hyperlink>
      <w:r w:rsidRPr="00DA74D6">
        <w:rPr>
          <w:rFonts w:ascii="Verdana" w:hAnsi="Verdana"/>
          <w:sz w:val="22"/>
          <w:szCs w:val="22"/>
        </w:rPr>
        <w:t xml:space="preserve">. </w:t>
      </w:r>
    </w:p>
    <w:p w14:paraId="0993B01D" w14:textId="77777777" w:rsidR="00302609" w:rsidRPr="00DA74D6" w:rsidRDefault="00302609" w:rsidP="00302609">
      <w:pPr>
        <w:pStyle w:val="Betarp"/>
        <w:numPr>
          <w:ilvl w:val="0"/>
          <w:numId w:val="10"/>
        </w:numPr>
        <w:ind w:left="0" w:firstLine="851"/>
        <w:jc w:val="both"/>
        <w:rPr>
          <w:rFonts w:ascii="Verdana" w:hAnsi="Verdana"/>
          <w:sz w:val="22"/>
          <w:szCs w:val="22"/>
        </w:rPr>
      </w:pPr>
      <w:r w:rsidRPr="00DA74D6">
        <w:rPr>
          <w:rFonts w:ascii="Verdana" w:hAnsi="Verdana"/>
          <w:sz w:val="22"/>
          <w:szCs w:val="22"/>
        </w:rPr>
        <w:t>Perkančioji organizacija nereikalauja iš tiekėjo pateikti dokumentų, patvirtinančių jo pašalinimo pagrindų nebuvimą, jeigu ji:</w:t>
      </w:r>
    </w:p>
    <w:p w14:paraId="01D7FD4A" w14:textId="77777777" w:rsidR="00302609" w:rsidRPr="00DA74D6" w:rsidRDefault="00302609" w:rsidP="00302609">
      <w:pPr>
        <w:pStyle w:val="Betarp"/>
        <w:numPr>
          <w:ilvl w:val="1"/>
          <w:numId w:val="10"/>
        </w:numPr>
        <w:ind w:left="0" w:firstLine="851"/>
        <w:jc w:val="both"/>
        <w:rPr>
          <w:rFonts w:ascii="Verdana" w:hAnsi="Verdana"/>
          <w:sz w:val="22"/>
          <w:szCs w:val="22"/>
        </w:rPr>
      </w:pPr>
      <w:r w:rsidRPr="00DA74D6">
        <w:rPr>
          <w:rFonts w:ascii="Verdana" w:hAnsi="Verdana"/>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561CAE90" w14:textId="77777777" w:rsidR="00302609" w:rsidRPr="00DA74D6" w:rsidRDefault="00302609" w:rsidP="00302609">
      <w:pPr>
        <w:pStyle w:val="Betarp"/>
        <w:numPr>
          <w:ilvl w:val="1"/>
          <w:numId w:val="10"/>
        </w:numPr>
        <w:ind w:left="0" w:firstLine="851"/>
        <w:jc w:val="both"/>
        <w:rPr>
          <w:rFonts w:ascii="Verdana" w:hAnsi="Verdana"/>
          <w:sz w:val="22"/>
          <w:szCs w:val="22"/>
        </w:rPr>
      </w:pPr>
      <w:r w:rsidRPr="00DA74D6">
        <w:rPr>
          <w:rFonts w:ascii="Verdana" w:hAnsi="Verdana"/>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2561AA60" w14:textId="77777777" w:rsidR="00302609" w:rsidRDefault="00302609" w:rsidP="00302609">
      <w:pPr>
        <w:pStyle w:val="Betarp"/>
        <w:ind w:firstLine="851"/>
        <w:jc w:val="both"/>
        <w:rPr>
          <w:rFonts w:ascii="Verdana" w:hAnsi="Verdana" w:cs="Times New Roman"/>
          <w:color w:val="00B050"/>
          <w:sz w:val="22"/>
          <w:szCs w:val="22"/>
        </w:rPr>
      </w:pPr>
      <w:r w:rsidRPr="00DA74D6">
        <w:rPr>
          <w:rFonts w:ascii="Verdana" w:hAnsi="Verdana"/>
          <w:color w:val="00B050"/>
          <w:sz w:val="22"/>
          <w:szCs w:val="22"/>
        </w:rPr>
        <w:lastRenderedPageBreak/>
        <w:t xml:space="preserve">6¹. Nuo </w:t>
      </w:r>
      <w:r w:rsidRPr="00DA74D6">
        <w:rPr>
          <w:rFonts w:ascii="Verdana" w:hAnsi="Verdana" w:cs="Times New Roman"/>
          <w:color w:val="00B050"/>
          <w:sz w:val="22"/>
          <w:szCs w:val="22"/>
        </w:rPr>
        <w:t>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460F07B8" w14:textId="77777777" w:rsidR="00302609" w:rsidRPr="00DA74D6" w:rsidRDefault="00302609" w:rsidP="00302609">
      <w:pPr>
        <w:pStyle w:val="Betarp"/>
        <w:numPr>
          <w:ilvl w:val="0"/>
          <w:numId w:val="10"/>
        </w:numPr>
        <w:ind w:left="0" w:firstLine="851"/>
        <w:jc w:val="both"/>
        <w:rPr>
          <w:rFonts w:ascii="Verdana" w:hAnsi="Verdana"/>
          <w:sz w:val="22"/>
          <w:szCs w:val="22"/>
        </w:rPr>
      </w:pPr>
      <w:r w:rsidRPr="00DA74D6">
        <w:rPr>
          <w:rFonts w:ascii="Verdana" w:hAnsi="Verdana" w:cs="Times New Roman"/>
          <w:sz w:val="22"/>
          <w:szCs w:val="22"/>
        </w:rPr>
        <w:t>Jeigu tiekėjas negali pateikti</w:t>
      </w:r>
      <w:r w:rsidRPr="00DA74D6">
        <w:rPr>
          <w:rFonts w:ascii="Verdana" w:hAnsi="Verdana"/>
          <w:sz w:val="22"/>
          <w:szCs w:val="22"/>
        </w:rPr>
        <w:t xml:space="preserve">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49A7E5A0" w14:textId="77777777" w:rsidR="00302609" w:rsidRPr="00DA74D6" w:rsidRDefault="00302609" w:rsidP="00302609">
      <w:pPr>
        <w:pStyle w:val="Betarp"/>
        <w:numPr>
          <w:ilvl w:val="1"/>
          <w:numId w:val="10"/>
        </w:numPr>
        <w:ind w:left="0" w:firstLine="851"/>
        <w:jc w:val="both"/>
        <w:rPr>
          <w:rFonts w:ascii="Verdana" w:hAnsi="Verdana"/>
          <w:sz w:val="22"/>
          <w:szCs w:val="22"/>
        </w:rPr>
      </w:pPr>
      <w:r w:rsidRPr="00DA74D6">
        <w:rPr>
          <w:rFonts w:ascii="Verdana" w:hAnsi="Verdana"/>
          <w:sz w:val="22"/>
          <w:szCs w:val="22"/>
        </w:rPr>
        <w:t>priesaikos deklaracija;</w:t>
      </w:r>
    </w:p>
    <w:p w14:paraId="4921056A" w14:textId="77777777" w:rsidR="00302609" w:rsidRPr="00DA74D6" w:rsidRDefault="00302609" w:rsidP="00302609">
      <w:pPr>
        <w:ind w:firstLine="851"/>
        <w:jc w:val="both"/>
      </w:pPr>
      <w:r w:rsidRPr="00DA74D6">
        <w:rPr>
          <w:rFonts w:ascii="Verdana" w:hAnsi="Verdana"/>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57A5BEC7" w14:textId="3EA933DA" w:rsidR="00E85C08" w:rsidRPr="00FC7749" w:rsidRDefault="00E85C08" w:rsidP="00E85C08">
      <w:pPr>
        <w:spacing w:after="0"/>
        <w:ind w:firstLine="851"/>
        <w:jc w:val="both"/>
        <w:rPr>
          <w:rFonts w:ascii="Times New Roman" w:hAnsi="Times New Roman" w:cs="Times New Roman"/>
          <w:sz w:val="24"/>
          <w:szCs w:val="24"/>
        </w:rPr>
      </w:pPr>
    </w:p>
    <w:p w14:paraId="0C94B701" w14:textId="77777777" w:rsidR="00E85C08" w:rsidRPr="00FC7749" w:rsidRDefault="00E85C08" w:rsidP="00E85C08">
      <w:pPr>
        <w:spacing w:after="0"/>
        <w:ind w:firstLine="851"/>
        <w:jc w:val="both"/>
        <w:rPr>
          <w:rFonts w:ascii="Times New Roman" w:hAnsi="Times New Roman" w:cs="Times New Roman"/>
          <w:sz w:val="24"/>
          <w:szCs w:val="24"/>
        </w:rPr>
      </w:pPr>
    </w:p>
    <w:tbl>
      <w:tblPr>
        <w:tblW w:w="9918" w:type="dxa"/>
        <w:tblLayout w:type="fixed"/>
        <w:tblCellMar>
          <w:left w:w="10" w:type="dxa"/>
          <w:right w:w="10" w:type="dxa"/>
        </w:tblCellMar>
        <w:tblLook w:val="04A0" w:firstRow="1" w:lastRow="0" w:firstColumn="1" w:lastColumn="0" w:noHBand="0" w:noVBand="1"/>
      </w:tblPr>
      <w:tblGrid>
        <w:gridCol w:w="900"/>
        <w:gridCol w:w="3631"/>
        <w:gridCol w:w="1559"/>
        <w:gridCol w:w="3828"/>
      </w:tblGrid>
      <w:tr w:rsidR="00302609" w:rsidRPr="00DA74D6" w14:paraId="29A5989D" w14:textId="77777777" w:rsidTr="0030260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C2C6B34" w14:textId="77777777" w:rsidR="00302609" w:rsidRPr="00DA74D6" w:rsidRDefault="00302609" w:rsidP="00DA4CAD">
            <w:pPr>
              <w:pStyle w:val="Betarp"/>
              <w:ind w:left="32"/>
              <w:jc w:val="center"/>
              <w:rPr>
                <w:rFonts w:ascii="Verdana" w:hAnsi="Verdana" w:cstheme="minorHAnsi"/>
                <w:b/>
                <w:bCs/>
                <w:sz w:val="22"/>
                <w:szCs w:val="22"/>
              </w:rPr>
            </w:pPr>
            <w:r w:rsidRPr="00DA74D6">
              <w:rPr>
                <w:rFonts w:ascii="Verdana" w:hAnsi="Verdana" w:cstheme="minorHAnsi"/>
                <w:b/>
                <w:bCs/>
                <w:sz w:val="22"/>
                <w:szCs w:val="22"/>
              </w:rPr>
              <w:t>Eil. Nr.</w:t>
            </w: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F19964F" w14:textId="77777777" w:rsidR="00302609" w:rsidRPr="00DA74D6" w:rsidRDefault="00302609" w:rsidP="00DA4CAD">
            <w:pPr>
              <w:pStyle w:val="Betarp"/>
              <w:jc w:val="center"/>
              <w:rPr>
                <w:rFonts w:ascii="Verdana" w:hAnsi="Verdana" w:cstheme="minorHAnsi"/>
                <w:bCs/>
                <w:sz w:val="22"/>
                <w:szCs w:val="22"/>
                <w:lang w:eastAsia="en-US"/>
              </w:rPr>
            </w:pPr>
            <w:r w:rsidRPr="00DA74D6">
              <w:rPr>
                <w:rFonts w:ascii="Verdana" w:hAnsi="Verdana" w:cstheme="minorHAnsi"/>
                <w:b/>
                <w:sz w:val="22"/>
                <w:szCs w:val="22"/>
              </w:rPr>
              <w:t>Tiekėjo pašalinimo pagrindai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3A84E88" w14:textId="77777777" w:rsidR="00302609" w:rsidRPr="00DA74D6" w:rsidRDefault="00302609" w:rsidP="00DA4CAD">
            <w:pPr>
              <w:pStyle w:val="Betarp"/>
              <w:jc w:val="center"/>
              <w:rPr>
                <w:rFonts w:ascii="Verdana" w:eastAsia="Yu Mincho" w:hAnsi="Verdana" w:cs="Arial"/>
                <w:b/>
                <w:bCs/>
              </w:rPr>
            </w:pPr>
            <w:r w:rsidRPr="00DA74D6">
              <w:rPr>
                <w:rFonts w:ascii="Verdana" w:eastAsia="Yu Mincho" w:hAnsi="Verdana" w:cs="Arial"/>
                <w:b/>
                <w:bCs/>
              </w:rPr>
              <w:t xml:space="preserve">VPĮ straipsnis,  dalis, punktas bei EBVPD formos dalis pildymui </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AD99E96" w14:textId="77777777" w:rsidR="00302609" w:rsidRPr="00DA74D6" w:rsidRDefault="00302609" w:rsidP="00DA4CAD">
            <w:pPr>
              <w:pStyle w:val="Betarp"/>
              <w:jc w:val="center"/>
              <w:rPr>
                <w:rFonts w:ascii="Verdana" w:hAnsi="Verdana" w:cstheme="minorHAnsi"/>
                <w:bCs/>
                <w:iCs/>
                <w:sz w:val="22"/>
                <w:szCs w:val="22"/>
                <w:lang w:eastAsia="en-US"/>
              </w:rPr>
            </w:pPr>
            <w:r w:rsidRPr="00DA74D6">
              <w:rPr>
                <w:rFonts w:ascii="Verdana" w:hAnsi="Verdana" w:cstheme="minorHAnsi"/>
                <w:b/>
                <w:sz w:val="22"/>
                <w:szCs w:val="22"/>
              </w:rPr>
              <w:t>Pašalinimo pagrindų nebuvimą įrodantys dokumentai</w:t>
            </w:r>
          </w:p>
        </w:tc>
      </w:tr>
      <w:tr w:rsidR="00302609" w:rsidRPr="00DA74D6" w14:paraId="3A2977D0" w14:textId="77777777" w:rsidTr="00302609">
        <w:tc>
          <w:tcPr>
            <w:tcW w:w="99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DC9ABF" w14:textId="3813D1CB" w:rsidR="00302609" w:rsidRPr="00DA74D6" w:rsidRDefault="00302609" w:rsidP="00DA4CAD">
            <w:pPr>
              <w:pStyle w:val="Betarp"/>
              <w:jc w:val="both"/>
              <w:rPr>
                <w:rFonts w:ascii="Verdana" w:hAnsi="Verdana"/>
                <w:sz w:val="22"/>
                <w:szCs w:val="22"/>
                <w:lang w:eastAsia="en-US"/>
              </w:rPr>
            </w:pPr>
          </w:p>
        </w:tc>
      </w:tr>
      <w:tr w:rsidR="00302609" w:rsidRPr="00DA74D6" w14:paraId="2686D71B" w14:textId="77777777" w:rsidTr="0030260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3E64C03" w14:textId="77777777" w:rsidR="00302609" w:rsidRPr="00DA74D6" w:rsidRDefault="00302609" w:rsidP="00302609">
            <w:pPr>
              <w:pStyle w:val="Betarp"/>
              <w:numPr>
                <w:ilvl w:val="0"/>
                <w:numId w:val="38"/>
              </w:numPr>
              <w:rPr>
                <w:rFonts w:ascii="Verdana" w:hAnsi="Verdana" w:cstheme="minorHAnsi"/>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FF0D0C" w14:textId="77777777" w:rsidR="00302609" w:rsidRPr="00DA74D6" w:rsidRDefault="00302609" w:rsidP="00DA4CAD">
            <w:pPr>
              <w:pStyle w:val="Betarp"/>
              <w:jc w:val="both"/>
              <w:rPr>
                <w:rFonts w:ascii="Verdana" w:hAnsi="Verdana"/>
                <w:b/>
                <w:bCs/>
                <w:sz w:val="22"/>
                <w:szCs w:val="22"/>
                <w:lang w:eastAsia="en-US"/>
              </w:rPr>
            </w:pPr>
            <w:r w:rsidRPr="00DA74D6">
              <w:rPr>
                <w:rFonts w:ascii="Verdana" w:hAnsi="Verdana"/>
                <w:sz w:val="22"/>
                <w:szCs w:val="22"/>
                <w:lang w:eastAsia="en-US"/>
              </w:rPr>
              <w:t>Tiekėjas arba jo atsakingas asmuo, nurodytas VPĮ 46 straipsnio 2 dalies 2 punkte, nuteistas už šią nusikalstamą veiką:</w:t>
            </w:r>
          </w:p>
          <w:p w14:paraId="17A445CD" w14:textId="77777777" w:rsidR="00302609" w:rsidRPr="00DA74D6" w:rsidRDefault="00302609" w:rsidP="00DA4CAD">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1) dalyvavimą nusikalstamame susivienijime, jo organizavimą ar vadovavimą jam;</w:t>
            </w:r>
          </w:p>
          <w:p w14:paraId="1416850B" w14:textId="77777777" w:rsidR="00302609" w:rsidRPr="00DA74D6" w:rsidRDefault="00302609" w:rsidP="00DA4CAD">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2) kyšininkavimą, prekybą poveikiu, papirkimą;</w:t>
            </w:r>
          </w:p>
          <w:p w14:paraId="3EFAB9FB" w14:textId="77777777" w:rsidR="00302609" w:rsidRPr="00DA74D6" w:rsidRDefault="00302609" w:rsidP="00DA4CAD">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 xml:space="preserve">3) sukčiavimą, turto pasisavinimą, turto iššvaistymą, apgaulingą pareiškimą apie juridinio asmens veiklą, kredito, paskolos ar tikslinės paramos panaudojimą ne pagal paskirtį ar nustatytą tvarką, kreditinį </w:t>
            </w:r>
            <w:r w:rsidRPr="00DA74D6">
              <w:rPr>
                <w:rFonts w:ascii="Verdana" w:hAnsi="Verdana" w:cstheme="minorHAnsi"/>
                <w:bCs/>
                <w:sz w:val="22"/>
                <w:szCs w:val="22"/>
                <w:lang w:eastAsia="en-US"/>
              </w:rPr>
              <w:lastRenderedPageBreak/>
              <w:t>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33BDBADC" w14:textId="77777777" w:rsidR="00302609" w:rsidRPr="00DA74D6" w:rsidRDefault="00302609" w:rsidP="00DA4CAD">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4) nusikalstamą bankrotą;</w:t>
            </w:r>
          </w:p>
          <w:p w14:paraId="10B65A40" w14:textId="77777777" w:rsidR="00302609" w:rsidRPr="00DA74D6" w:rsidRDefault="00302609" w:rsidP="00DA4CAD">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5) teroristinį ir su teroristine veikla susijusį nusikaltimą;</w:t>
            </w:r>
          </w:p>
          <w:p w14:paraId="3EB0F1F0" w14:textId="77777777" w:rsidR="00302609" w:rsidRPr="00DA74D6" w:rsidRDefault="00302609" w:rsidP="00DA4CAD">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6) nusikalstamu būdu gauto turto legalizavimą;</w:t>
            </w:r>
          </w:p>
          <w:p w14:paraId="253E4FDE" w14:textId="77777777" w:rsidR="00302609" w:rsidRPr="00DA74D6" w:rsidRDefault="00302609" w:rsidP="00DA4CAD">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7) prekybą žmonėmis, vaiko pirkimą arba pardavimą;</w:t>
            </w:r>
          </w:p>
          <w:p w14:paraId="628ABCA8" w14:textId="77777777" w:rsidR="00302609" w:rsidRPr="00DA74D6" w:rsidRDefault="00302609" w:rsidP="00DA4CAD">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7F745E08" w14:textId="77777777" w:rsidR="00302609" w:rsidRPr="00DA74D6" w:rsidRDefault="00302609" w:rsidP="00DA4CAD">
            <w:pPr>
              <w:pStyle w:val="Betarp"/>
              <w:jc w:val="both"/>
              <w:rPr>
                <w:rFonts w:ascii="Verdana" w:hAnsi="Verdana" w:cstheme="minorHAnsi"/>
                <w:b/>
                <w:bCs/>
                <w:sz w:val="22"/>
                <w:szCs w:val="22"/>
                <w:lang w:eastAsia="en-US"/>
              </w:rPr>
            </w:pPr>
          </w:p>
          <w:p w14:paraId="2E48536A" w14:textId="77777777" w:rsidR="00302609" w:rsidRPr="00DA74D6" w:rsidRDefault="00302609" w:rsidP="00DA4CAD">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Laikoma, kad tiekėjas arba jo atsakingas asmuo nuteistas už aukščiau nurodytą nusikalstamą veiką, kai dėl:</w:t>
            </w:r>
          </w:p>
          <w:p w14:paraId="27B4E2C0" w14:textId="77777777" w:rsidR="00302609" w:rsidRPr="00DA74D6" w:rsidRDefault="00302609" w:rsidP="00DA4CAD">
            <w:pPr>
              <w:pStyle w:val="Betarp"/>
              <w:jc w:val="both"/>
              <w:rPr>
                <w:rFonts w:ascii="Verdana" w:hAnsi="Verdana" w:cstheme="minorHAnsi"/>
                <w:bCs/>
                <w:sz w:val="22"/>
                <w:szCs w:val="22"/>
                <w:lang w:eastAsia="en-US"/>
              </w:rPr>
            </w:pPr>
            <w:r w:rsidRPr="00DA74D6">
              <w:rPr>
                <w:rFonts w:ascii="Verdana" w:hAnsi="Verdana" w:cstheme="minorHAnsi"/>
                <w:bCs/>
                <w:sz w:val="22"/>
                <w:szCs w:val="22"/>
                <w:lang w:eastAsia="en-US"/>
              </w:rPr>
              <w:t xml:space="preserve">1) tiekėjo, kuris yra fizinis asmuo, per pastaruosius 5 metus buvo priimtas ir </w:t>
            </w:r>
            <w:r w:rsidRPr="00DA74D6">
              <w:rPr>
                <w:rFonts w:ascii="Verdana" w:hAnsi="Verdana" w:cstheme="minorHAnsi"/>
                <w:bCs/>
                <w:sz w:val="22"/>
                <w:szCs w:val="22"/>
                <w:lang w:eastAsia="en-US"/>
              </w:rPr>
              <w:lastRenderedPageBreak/>
              <w:t>įsiteisėjęs apkaltinamasis teismo nuosprendis ir šis asmuo turi neišnykusį ar nepanaikintą teistumą;</w:t>
            </w:r>
          </w:p>
          <w:p w14:paraId="616BA009" w14:textId="77777777" w:rsidR="00302609" w:rsidRPr="00DA74D6" w:rsidRDefault="00302609" w:rsidP="00DA4CAD">
            <w:pPr>
              <w:pStyle w:val="Betarp"/>
              <w:jc w:val="both"/>
              <w:rPr>
                <w:rFonts w:ascii="Verdana" w:hAnsi="Verdana" w:cstheme="minorHAnsi"/>
                <w:b/>
                <w:bCs/>
                <w:sz w:val="22"/>
                <w:szCs w:val="22"/>
                <w:lang w:eastAsia="en-US"/>
              </w:rPr>
            </w:pPr>
          </w:p>
          <w:p w14:paraId="1785D66C" w14:textId="77777777" w:rsidR="00302609" w:rsidRPr="00DA74D6" w:rsidRDefault="00302609" w:rsidP="00DA4CAD">
            <w:pPr>
              <w:pStyle w:val="Betarp"/>
              <w:jc w:val="both"/>
              <w:rPr>
                <w:rFonts w:ascii="Verdana" w:hAnsi="Verdana"/>
                <w:color w:val="00B050"/>
                <w:sz w:val="22"/>
                <w:szCs w:val="22"/>
                <w:lang w:eastAsia="en-US"/>
              </w:rPr>
            </w:pPr>
            <w:r w:rsidRPr="00DA74D6">
              <w:rPr>
                <w:rFonts w:ascii="Verdana" w:hAnsi="Verdana"/>
                <w:color w:val="00B050"/>
                <w:sz w:val="22"/>
                <w:szCs w:val="22"/>
                <w:lang w:eastAsia="en-US"/>
              </w:rPr>
              <w:t xml:space="preserve">2) tiekėjo, kuris yra juridinis asmuo, kita organizacija ar jos </w:t>
            </w:r>
            <w:r w:rsidRPr="00DA74D6">
              <w:rPr>
                <w:rFonts w:ascii="Verdana" w:hAnsi="Verdana"/>
                <w:b/>
                <w:bCs/>
                <w:color w:val="00B050"/>
                <w:sz w:val="22"/>
                <w:szCs w:val="22"/>
                <w:lang w:eastAsia="en-US"/>
              </w:rPr>
              <w:t>struktūrinis</w:t>
            </w:r>
            <w:r w:rsidRPr="00DA74D6">
              <w:rPr>
                <w:rFonts w:ascii="Verdana" w:hAnsi="Verdana"/>
                <w:color w:val="00B050"/>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047FB459" w14:textId="77777777" w:rsidR="00302609" w:rsidRPr="00DA74D6" w:rsidRDefault="00302609" w:rsidP="00DA4CAD">
            <w:pPr>
              <w:pStyle w:val="Betarp"/>
              <w:jc w:val="both"/>
              <w:rPr>
                <w:rFonts w:ascii="Verdana" w:hAnsi="Verdana"/>
                <w:b/>
                <w:sz w:val="22"/>
                <w:szCs w:val="22"/>
                <w:lang w:eastAsia="en-US"/>
              </w:rPr>
            </w:pPr>
          </w:p>
          <w:p w14:paraId="3ECB0523" w14:textId="77777777" w:rsidR="00302609" w:rsidRPr="00DA74D6" w:rsidRDefault="00302609" w:rsidP="00DA4CAD">
            <w:pPr>
              <w:pStyle w:val="Betarp"/>
              <w:jc w:val="both"/>
              <w:rPr>
                <w:rFonts w:ascii="Verdana" w:hAnsi="Verdana" w:cstheme="minorHAnsi"/>
                <w:b/>
                <w:bCs/>
                <w:sz w:val="22"/>
                <w:szCs w:val="22"/>
                <w:lang w:eastAsia="en-US"/>
              </w:rPr>
            </w:pPr>
            <w:r w:rsidRPr="00DA74D6">
              <w:rPr>
                <w:rFonts w:ascii="Verdana" w:hAnsi="Verdana" w:cstheme="minorHAnsi"/>
                <w:bCs/>
                <w:color w:val="00B050"/>
                <w:sz w:val="22"/>
                <w:szCs w:val="22"/>
                <w:lang w:eastAsia="en-US"/>
              </w:rPr>
              <w:t xml:space="preserve">3) tiekėjo, kuris yra juridinis asmuo, kita organizacija ar jos </w:t>
            </w:r>
            <w:r w:rsidRPr="00DA74D6">
              <w:rPr>
                <w:rFonts w:ascii="Verdana" w:hAnsi="Verdana" w:cstheme="minorHAnsi"/>
                <w:b/>
                <w:color w:val="00B050"/>
                <w:sz w:val="22"/>
                <w:szCs w:val="22"/>
                <w:lang w:eastAsia="en-US"/>
              </w:rPr>
              <w:t>struktūrinis</w:t>
            </w:r>
            <w:r w:rsidRPr="00DA74D6">
              <w:rPr>
                <w:rFonts w:ascii="Verdana" w:hAnsi="Verdana" w:cstheme="minorHAnsi"/>
                <w:bCs/>
                <w:color w:val="00B050"/>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90E8A8" w14:textId="77777777" w:rsidR="00302609" w:rsidRPr="00DA74D6" w:rsidRDefault="00302609" w:rsidP="00DA4CAD">
            <w:pPr>
              <w:pStyle w:val="Betarp"/>
              <w:jc w:val="both"/>
              <w:rPr>
                <w:rFonts w:ascii="Verdana" w:eastAsia="Yu Mincho" w:hAnsi="Verdana" w:cs="Arial"/>
                <w:b/>
                <w:bCs/>
                <w:sz w:val="22"/>
                <w:szCs w:val="22"/>
                <w:lang w:eastAsia="en-US"/>
              </w:rPr>
            </w:pPr>
            <w:r w:rsidRPr="00DA74D6">
              <w:rPr>
                <w:rFonts w:ascii="Verdana" w:eastAsia="Yu Mincho" w:hAnsi="Verdana" w:cs="Arial"/>
                <w:b/>
                <w:bCs/>
                <w:sz w:val="22"/>
                <w:szCs w:val="22"/>
                <w:lang w:eastAsia="en-US"/>
              </w:rPr>
              <w:lastRenderedPageBreak/>
              <w:t>VPĮ 46 straipsnio 1 dalis</w:t>
            </w:r>
          </w:p>
          <w:p w14:paraId="0B3A3FD0" w14:textId="77777777" w:rsidR="00302609" w:rsidRPr="00DA74D6" w:rsidRDefault="00302609" w:rsidP="00DA4CAD">
            <w:pPr>
              <w:pStyle w:val="Betarp"/>
              <w:jc w:val="both"/>
              <w:rPr>
                <w:rFonts w:ascii="Verdana" w:eastAsia="Yu Mincho" w:hAnsi="Verdana" w:cs="Arial"/>
                <w:sz w:val="22"/>
                <w:szCs w:val="22"/>
                <w:lang w:eastAsia="en-US"/>
              </w:rPr>
            </w:pPr>
          </w:p>
          <w:p w14:paraId="54AECCAD" w14:textId="77777777" w:rsidR="00302609" w:rsidRPr="00DA74D6" w:rsidRDefault="00302609" w:rsidP="00DA4CAD">
            <w:pPr>
              <w:pStyle w:val="Betarp"/>
              <w:jc w:val="both"/>
              <w:rPr>
                <w:rFonts w:ascii="Verdana" w:eastAsia="Yu Mincho" w:hAnsi="Verdana" w:cs="Arial"/>
                <w:sz w:val="22"/>
                <w:szCs w:val="22"/>
                <w:lang w:eastAsia="en-US"/>
              </w:rPr>
            </w:pPr>
            <w:r w:rsidRPr="00DA74D6">
              <w:rPr>
                <w:rFonts w:ascii="Verdana" w:eastAsia="Yu Mincho" w:hAnsi="Verdana" w:cs="Arial"/>
                <w:sz w:val="22"/>
                <w:szCs w:val="22"/>
                <w:lang w:eastAsia="en-US"/>
              </w:rPr>
              <w:t>EBVPD III dalies A1-A6 punktai</w:t>
            </w:r>
          </w:p>
          <w:p w14:paraId="50EEF8F1" w14:textId="77777777" w:rsidR="00302609" w:rsidRPr="00DA74D6" w:rsidRDefault="00302609" w:rsidP="00DA4CAD">
            <w:pPr>
              <w:pStyle w:val="Betarp"/>
              <w:jc w:val="both"/>
              <w:rPr>
                <w:rFonts w:ascii="Verdana" w:eastAsia="Yu Mincho" w:hAnsi="Verdana" w:cs="Arial"/>
                <w:sz w:val="22"/>
                <w:szCs w:val="22"/>
                <w:lang w:eastAsia="en-US"/>
              </w:rPr>
            </w:pPr>
          </w:p>
          <w:p w14:paraId="7AD10532" w14:textId="77777777" w:rsidR="00302609" w:rsidRPr="00DA74D6" w:rsidRDefault="00302609" w:rsidP="00DA4CAD">
            <w:pPr>
              <w:pStyle w:val="Betarp"/>
              <w:jc w:val="both"/>
              <w:rPr>
                <w:rFonts w:ascii="Verdana" w:eastAsia="Yu Mincho" w:hAnsi="Verdana" w:cs="Arial"/>
                <w:sz w:val="22"/>
                <w:szCs w:val="22"/>
                <w:lang w:eastAsia="en-US"/>
              </w:rPr>
            </w:pPr>
            <w:r w:rsidRPr="00DA74D6">
              <w:rPr>
                <w:rFonts w:ascii="Verdana" w:eastAsia="Yu Mincho" w:hAnsi="Verdana" w:cs="Arial"/>
                <w:sz w:val="22"/>
                <w:szCs w:val="22"/>
                <w:lang w:eastAsia="en-US"/>
              </w:rPr>
              <w:t>EBVPD III dalies D1 punktas</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C15297" w14:textId="77777777" w:rsidR="00302609" w:rsidRPr="00DA74D6" w:rsidRDefault="00302609" w:rsidP="00DA4CAD">
            <w:pPr>
              <w:pStyle w:val="Betarp"/>
              <w:jc w:val="both"/>
              <w:rPr>
                <w:rFonts w:ascii="Verdana" w:hAnsi="Verdana"/>
                <w:sz w:val="22"/>
                <w:szCs w:val="22"/>
              </w:rPr>
            </w:pPr>
            <w:r w:rsidRPr="00DA74D6">
              <w:rPr>
                <w:rFonts w:ascii="Verdana" w:hAnsi="Verdana"/>
                <w:sz w:val="22"/>
                <w:szCs w:val="22"/>
                <w:lang w:eastAsia="en-US"/>
              </w:rPr>
              <w:t>Iš Lietuvoje įsteigtų subjektų reikalaujama:</w:t>
            </w:r>
          </w:p>
          <w:p w14:paraId="768A3568" w14:textId="77777777" w:rsidR="00302609" w:rsidRPr="00DA74D6" w:rsidRDefault="00302609" w:rsidP="00302609">
            <w:pPr>
              <w:pStyle w:val="Betarp"/>
              <w:numPr>
                <w:ilvl w:val="0"/>
                <w:numId w:val="11"/>
              </w:numPr>
              <w:ind w:left="314"/>
              <w:jc w:val="both"/>
              <w:rPr>
                <w:rFonts w:ascii="Verdana" w:hAnsi="Verdana"/>
                <w:b/>
                <w:bCs/>
                <w:sz w:val="22"/>
                <w:szCs w:val="22"/>
              </w:rPr>
            </w:pPr>
            <w:r w:rsidRPr="00DA74D6">
              <w:rPr>
                <w:rFonts w:ascii="Verdana" w:hAnsi="Verdana"/>
                <w:sz w:val="22"/>
                <w:szCs w:val="22"/>
              </w:rPr>
              <w:t>išrašo iš teismo sprendimo arba</w:t>
            </w:r>
          </w:p>
          <w:p w14:paraId="2F2FCCB8" w14:textId="77777777" w:rsidR="00302609" w:rsidRPr="00DA74D6" w:rsidRDefault="00302609" w:rsidP="00302609">
            <w:pPr>
              <w:pStyle w:val="Betarp"/>
              <w:numPr>
                <w:ilvl w:val="0"/>
                <w:numId w:val="11"/>
              </w:numPr>
              <w:ind w:left="314"/>
              <w:jc w:val="both"/>
              <w:rPr>
                <w:rFonts w:ascii="Verdana" w:hAnsi="Verdana"/>
                <w:b/>
                <w:bCs/>
                <w:sz w:val="22"/>
                <w:szCs w:val="22"/>
              </w:rPr>
            </w:pPr>
            <w:r w:rsidRPr="00DA74D6">
              <w:rPr>
                <w:rFonts w:ascii="Verdana" w:hAnsi="Verdana"/>
                <w:sz w:val="22"/>
                <w:szCs w:val="22"/>
              </w:rPr>
              <w:t>Informatikos ir ryšių departamento prie Vidaus reikalų ministerijos pažymos, arba</w:t>
            </w:r>
          </w:p>
          <w:p w14:paraId="57CD8516" w14:textId="77777777" w:rsidR="00302609" w:rsidRPr="00DA74D6" w:rsidRDefault="00302609" w:rsidP="00302609">
            <w:pPr>
              <w:pStyle w:val="Betarp"/>
              <w:numPr>
                <w:ilvl w:val="0"/>
                <w:numId w:val="11"/>
              </w:numPr>
              <w:ind w:left="314"/>
              <w:jc w:val="both"/>
              <w:rPr>
                <w:rFonts w:ascii="Verdana" w:hAnsi="Verdana"/>
                <w:b/>
                <w:bCs/>
                <w:sz w:val="22"/>
                <w:szCs w:val="22"/>
              </w:rPr>
            </w:pPr>
            <w:r w:rsidRPr="00DA74D6">
              <w:rPr>
                <w:rFonts w:ascii="Verdana" w:hAnsi="Verdana"/>
                <w:sz w:val="22"/>
                <w:szCs w:val="22"/>
              </w:rPr>
              <w:t>valstybės įmonės Registrų centro Lietuvos Respublikos Vyriausybės nustatyta tvarka išduoto dokumento, patvirtinančio jungtinius kompetentingų institucijų tvarkomus duomenis.</w:t>
            </w:r>
          </w:p>
          <w:p w14:paraId="02777975" w14:textId="77777777" w:rsidR="00302609" w:rsidRPr="00DA74D6" w:rsidRDefault="00302609" w:rsidP="00DA4CAD">
            <w:pPr>
              <w:pStyle w:val="Betarp"/>
              <w:jc w:val="both"/>
              <w:rPr>
                <w:rFonts w:ascii="Verdana" w:hAnsi="Verdana"/>
                <w:sz w:val="22"/>
                <w:szCs w:val="22"/>
                <w:lang w:eastAsia="en-US"/>
              </w:rPr>
            </w:pPr>
          </w:p>
          <w:p w14:paraId="3C7B3686" w14:textId="77777777" w:rsidR="00302609" w:rsidRPr="00DA74D6" w:rsidRDefault="00302609" w:rsidP="00DA4CAD">
            <w:pPr>
              <w:pStyle w:val="Betarp"/>
              <w:jc w:val="both"/>
              <w:rPr>
                <w:rFonts w:ascii="Verdana" w:hAnsi="Verdana"/>
                <w:sz w:val="22"/>
                <w:szCs w:val="22"/>
              </w:rPr>
            </w:pPr>
            <w:r w:rsidRPr="00DA74D6">
              <w:rPr>
                <w:rFonts w:ascii="Verdana" w:hAnsi="Verdana"/>
                <w:sz w:val="22"/>
                <w:szCs w:val="22"/>
                <w:lang w:eastAsia="en-US"/>
              </w:rPr>
              <w:t>Iš ne Lietuvoje įsteigtų subjektų reikalaujama:</w:t>
            </w:r>
          </w:p>
          <w:p w14:paraId="5DE79549" w14:textId="77777777" w:rsidR="00302609" w:rsidRPr="00DA74D6" w:rsidRDefault="00302609" w:rsidP="00302609">
            <w:pPr>
              <w:pStyle w:val="Betarp"/>
              <w:numPr>
                <w:ilvl w:val="0"/>
                <w:numId w:val="11"/>
              </w:numPr>
              <w:ind w:left="314"/>
              <w:jc w:val="both"/>
              <w:rPr>
                <w:rFonts w:ascii="Verdana" w:hAnsi="Verdana"/>
                <w:b/>
                <w:bCs/>
                <w:sz w:val="22"/>
                <w:szCs w:val="22"/>
              </w:rPr>
            </w:pPr>
            <w:r w:rsidRPr="00DA74D6">
              <w:rPr>
                <w:rFonts w:ascii="Verdana" w:hAnsi="Verdana"/>
                <w:sz w:val="22"/>
                <w:szCs w:val="22"/>
              </w:rPr>
              <w:lastRenderedPageBreak/>
              <w:t>atitinkamos užsienio šalies institucijos dokumento</w:t>
            </w:r>
            <w:r w:rsidRPr="00DA74D6">
              <w:rPr>
                <w:rStyle w:val="Puslapioinaosnuoroda"/>
                <w:rFonts w:ascii="Verdana" w:hAnsi="Verdana"/>
                <w:sz w:val="22"/>
                <w:szCs w:val="22"/>
              </w:rPr>
              <w:footnoteReference w:id="2"/>
            </w:r>
            <w:r w:rsidRPr="00DA74D6">
              <w:rPr>
                <w:rFonts w:ascii="Verdana" w:hAnsi="Verdana"/>
                <w:sz w:val="22"/>
                <w:szCs w:val="22"/>
              </w:rPr>
              <w:t>.</w:t>
            </w:r>
          </w:p>
          <w:p w14:paraId="185703DD" w14:textId="77777777" w:rsidR="00302609" w:rsidRPr="00DA74D6" w:rsidRDefault="00302609" w:rsidP="00DA4CAD">
            <w:pPr>
              <w:pStyle w:val="Betarp"/>
              <w:jc w:val="both"/>
              <w:rPr>
                <w:rFonts w:ascii="Verdana" w:hAnsi="Verdana"/>
                <w:sz w:val="22"/>
                <w:szCs w:val="22"/>
              </w:rPr>
            </w:pPr>
          </w:p>
          <w:p w14:paraId="5D3BEFCD" w14:textId="77777777" w:rsidR="00302609" w:rsidRPr="00DA74D6" w:rsidRDefault="00302609" w:rsidP="00DA4CAD">
            <w:pPr>
              <w:pStyle w:val="Betarp"/>
              <w:jc w:val="both"/>
              <w:rPr>
                <w:rFonts w:ascii="Verdana" w:hAnsi="Verdana"/>
                <w:color w:val="7030A0"/>
                <w:sz w:val="22"/>
                <w:szCs w:val="22"/>
              </w:rPr>
            </w:pPr>
            <w:r w:rsidRPr="00DA74D6">
              <w:rPr>
                <w:rFonts w:ascii="Verdana" w:hAnsi="Verdana"/>
                <w:sz w:val="22"/>
                <w:szCs w:val="22"/>
              </w:rPr>
              <w:t xml:space="preserve">Nurodyti dokumentai turi būti išduoti ne anksčiau kaip </w:t>
            </w:r>
            <w:r w:rsidRPr="00DA74D6">
              <w:rPr>
                <w:rFonts w:ascii="Verdana" w:hAnsi="Verdana"/>
                <w:color w:val="00B050"/>
                <w:sz w:val="22"/>
                <w:szCs w:val="22"/>
              </w:rPr>
              <w:t xml:space="preserve">180 dienų </w:t>
            </w:r>
            <w:r w:rsidRPr="00DA74D6">
              <w:rPr>
                <w:rFonts w:ascii="Verdana" w:hAnsi="Verdana"/>
                <w:sz w:val="22"/>
                <w:szCs w:val="22"/>
              </w:rPr>
              <w:t xml:space="preserve">iki </w:t>
            </w:r>
            <w:r w:rsidRPr="00DA74D6">
              <w:rPr>
                <w:rFonts w:ascii="Verdana" w:eastAsia="Times New Roman" w:hAnsi="Verdana"/>
                <w:i/>
                <w:iCs/>
                <w:sz w:val="22"/>
                <w:szCs w:val="22"/>
              </w:rPr>
              <w:t>tos dienos, kai tiekėjas perkančiosios organizacijos prašymu turės pateikti pašalinimo pagrindų nebuvimą patvirtinančius dok</w:t>
            </w:r>
            <w:r w:rsidRPr="00DA74D6">
              <w:rPr>
                <w:rFonts w:ascii="Verdana" w:eastAsia="Times New Roman" w:hAnsi="Verdana"/>
                <w:sz w:val="22"/>
                <w:szCs w:val="22"/>
              </w:rPr>
              <w:t>umentus</w:t>
            </w:r>
            <w:r w:rsidRPr="00DA74D6">
              <w:rPr>
                <w:rFonts w:ascii="Verdana" w:hAnsi="Verdana"/>
                <w:sz w:val="22"/>
                <w:szCs w:val="22"/>
              </w:rPr>
              <w:t xml:space="preserve">. </w:t>
            </w:r>
            <w:r w:rsidRPr="00DA74D6">
              <w:rPr>
                <w:rFonts w:ascii="Verdana" w:hAnsi="Verdana"/>
                <w:b/>
                <w:bCs/>
                <w:i/>
                <w:iCs/>
                <w:color w:val="000000" w:themeColor="text1"/>
                <w:sz w:val="22"/>
                <w:szCs w:val="22"/>
              </w:rPr>
              <w:t>Pavyzdys</w:t>
            </w:r>
            <w:r w:rsidRPr="00DA74D6">
              <w:rPr>
                <w:rFonts w:ascii="Verdana" w:hAnsi="Verdana"/>
                <w:i/>
                <w:iCs/>
                <w:color w:val="000000" w:themeColor="text1"/>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5F6B865A" w14:textId="77777777" w:rsidR="00302609" w:rsidRPr="00DA74D6" w:rsidRDefault="00302609" w:rsidP="00DA4CAD">
            <w:pPr>
              <w:pStyle w:val="Betarp"/>
              <w:jc w:val="both"/>
              <w:rPr>
                <w:rFonts w:ascii="Verdana" w:hAnsi="Verdana"/>
                <w:b/>
                <w:bCs/>
                <w:sz w:val="22"/>
                <w:szCs w:val="22"/>
              </w:rPr>
            </w:pPr>
          </w:p>
          <w:p w14:paraId="3B0E26B4" w14:textId="77777777" w:rsidR="00302609" w:rsidRPr="00DA74D6" w:rsidRDefault="00302609" w:rsidP="00DA4CAD">
            <w:pPr>
              <w:pStyle w:val="Betarp"/>
              <w:jc w:val="both"/>
              <w:rPr>
                <w:rFonts w:ascii="Verdana" w:hAnsi="Verdana" w:cstheme="minorHAnsi"/>
                <w:bCs/>
                <w:sz w:val="22"/>
                <w:szCs w:val="22"/>
              </w:rPr>
            </w:pPr>
            <w:r w:rsidRPr="00DA74D6">
              <w:rPr>
                <w:rFonts w:ascii="Verdana" w:hAnsi="Verdana" w:cstheme="minorHAnsi"/>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28EF9278" w14:textId="77777777" w:rsidR="00302609" w:rsidRPr="00DA74D6" w:rsidRDefault="00302609" w:rsidP="00DA4CAD">
            <w:pPr>
              <w:pStyle w:val="Betarp"/>
              <w:jc w:val="both"/>
              <w:rPr>
                <w:rFonts w:ascii="Verdana" w:hAnsi="Verdana" w:cstheme="minorHAnsi"/>
                <w:bCs/>
                <w:sz w:val="22"/>
                <w:szCs w:val="22"/>
              </w:rPr>
            </w:pPr>
          </w:p>
          <w:p w14:paraId="79D836BC" w14:textId="77777777" w:rsidR="00302609" w:rsidRPr="00DA74D6" w:rsidRDefault="00302609" w:rsidP="00DA4CAD">
            <w:pPr>
              <w:pStyle w:val="Betarp"/>
              <w:jc w:val="both"/>
              <w:rPr>
                <w:rFonts w:ascii="Verdana" w:hAnsi="Verdana" w:cs="Times New Roman"/>
                <w:b/>
                <w:bCs/>
                <w:i/>
                <w:iCs/>
                <w:color w:val="00B050"/>
                <w:sz w:val="22"/>
                <w:szCs w:val="22"/>
              </w:rPr>
            </w:pPr>
            <w:r w:rsidRPr="00DA74D6">
              <w:rPr>
                <w:rFonts w:ascii="Verdana" w:hAnsi="Verdana" w:cs="Times New Roman"/>
                <w:b/>
                <w:bCs/>
                <w:i/>
                <w:iCs/>
                <w:color w:val="00B050"/>
                <w:sz w:val="22"/>
                <w:szCs w:val="22"/>
              </w:rPr>
              <w:t>PASTABA</w:t>
            </w:r>
          </w:p>
          <w:p w14:paraId="76B8C1CE" w14:textId="77777777" w:rsidR="00302609" w:rsidRPr="00DA74D6" w:rsidRDefault="00302609" w:rsidP="00DA4CAD">
            <w:pPr>
              <w:pStyle w:val="Betarp"/>
              <w:jc w:val="both"/>
              <w:rPr>
                <w:rFonts w:ascii="Verdana" w:hAnsi="Verdana" w:cs="Times New Roman"/>
                <w:color w:val="00B050"/>
                <w:sz w:val="22"/>
                <w:szCs w:val="22"/>
              </w:rPr>
            </w:pPr>
            <w:r w:rsidRPr="00DA74D6">
              <w:rPr>
                <w:rFonts w:ascii="Verdana" w:hAnsi="Verdana" w:cs="Times New Roman"/>
                <w:color w:val="00B050"/>
                <w:sz w:val="22"/>
                <w:szCs w:val="22"/>
              </w:rPr>
              <w:t xml:space="preserve">Pažymų, patvirtinančių VPĮ 46 straipsnyje nurodytų tiekėjo pašalinimo pagrindų nebuvimą, pateikti nereikalaujama. Jų perkančioji organizacija </w:t>
            </w:r>
            <w:r w:rsidRPr="00DA74D6">
              <w:rPr>
                <w:rFonts w:ascii="Verdana" w:hAnsi="Verdana" w:cs="Times New Roman"/>
                <w:color w:val="00B050"/>
                <w:sz w:val="22"/>
                <w:szCs w:val="22"/>
              </w:rPr>
              <w:lastRenderedPageBreak/>
              <w:t>reikalaus tik turėdama pagrįstų abejonių dėl tiekėjo patikimumo.</w:t>
            </w:r>
          </w:p>
          <w:p w14:paraId="28EFF140" w14:textId="77777777" w:rsidR="00302609" w:rsidRPr="00DA74D6" w:rsidRDefault="00302609" w:rsidP="00DA4CAD">
            <w:pPr>
              <w:pStyle w:val="Betarp"/>
              <w:jc w:val="both"/>
              <w:rPr>
                <w:rFonts w:ascii="Verdana" w:hAnsi="Verdana" w:cstheme="minorHAnsi"/>
                <w:b/>
                <w:bCs/>
                <w:sz w:val="22"/>
                <w:szCs w:val="22"/>
              </w:rPr>
            </w:pPr>
          </w:p>
          <w:p w14:paraId="59BC43EE" w14:textId="77777777" w:rsidR="00302609" w:rsidRPr="00DA74D6" w:rsidRDefault="00302609" w:rsidP="00302609">
            <w:pPr>
              <w:pStyle w:val="Betarp"/>
              <w:jc w:val="both"/>
              <w:rPr>
                <w:rFonts w:ascii="Verdana" w:hAnsi="Verdana" w:cstheme="minorHAnsi"/>
                <w:b/>
                <w:bCs/>
                <w:sz w:val="22"/>
                <w:szCs w:val="22"/>
              </w:rPr>
            </w:pPr>
          </w:p>
        </w:tc>
      </w:tr>
      <w:tr w:rsidR="00302609" w:rsidRPr="00DA74D6" w14:paraId="432766A7" w14:textId="77777777" w:rsidTr="0030260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F6F1E4" w14:textId="77777777" w:rsidR="00302609" w:rsidRPr="00DA74D6" w:rsidRDefault="00302609" w:rsidP="00302609">
            <w:pPr>
              <w:pStyle w:val="Betarp"/>
              <w:numPr>
                <w:ilvl w:val="0"/>
                <w:numId w:val="38"/>
              </w:numPr>
              <w:rPr>
                <w:rFonts w:ascii="Verdana" w:hAnsi="Verdana" w:cstheme="minorHAnsi"/>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E920C1" w14:textId="77777777" w:rsidR="00302609" w:rsidRPr="00152C24" w:rsidRDefault="00302609" w:rsidP="00DA4CAD">
            <w:pPr>
              <w:pStyle w:val="Betarp"/>
              <w:jc w:val="both"/>
              <w:rPr>
                <w:rFonts w:ascii="Verdana" w:hAnsi="Verdana"/>
                <w:color w:val="FFC000"/>
                <w:sz w:val="22"/>
                <w:szCs w:val="22"/>
                <w:lang w:eastAsia="en-US"/>
              </w:rPr>
            </w:pPr>
            <w:r w:rsidRPr="00152C24">
              <w:rPr>
                <w:rFonts w:ascii="Verdana" w:hAnsi="Verdana"/>
                <w:color w:val="FFC000"/>
                <w:sz w:val="22"/>
                <w:szCs w:val="22"/>
                <w:lang w:eastAsia="en-US"/>
              </w:rPr>
              <w:t>Tiekėjas yra neatlikęs jam paskirtos baudžiamojo poveikio priemonės – uždraudimo juridiniam asmeniui dalyvauti viešuosiuose pirkimuose.</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9A36E6" w14:textId="77777777" w:rsidR="00302609" w:rsidRPr="00A70BC4" w:rsidRDefault="00302609" w:rsidP="00DA4CAD">
            <w:pPr>
              <w:pStyle w:val="Betarp"/>
              <w:jc w:val="both"/>
              <w:rPr>
                <w:rFonts w:ascii="Verdana" w:eastAsia="Yu Mincho" w:hAnsi="Verdana" w:cs="Arial"/>
                <w:b/>
                <w:bCs/>
                <w:color w:val="FFC000"/>
                <w:sz w:val="22"/>
                <w:szCs w:val="22"/>
                <w:lang w:eastAsia="en-US"/>
              </w:rPr>
            </w:pPr>
            <w:r w:rsidRPr="00A70BC4">
              <w:rPr>
                <w:rFonts w:ascii="Verdana" w:eastAsia="Yu Mincho" w:hAnsi="Verdana" w:cs="Arial"/>
                <w:b/>
                <w:bCs/>
                <w:color w:val="FFC000"/>
                <w:sz w:val="22"/>
                <w:szCs w:val="22"/>
                <w:lang w:eastAsia="en-US"/>
              </w:rPr>
              <w:t>VPĮ 46 straipsnio 2¹ dalis</w:t>
            </w:r>
          </w:p>
          <w:p w14:paraId="5638E487" w14:textId="77777777" w:rsidR="00302609" w:rsidRPr="00A70BC4" w:rsidRDefault="00302609" w:rsidP="00DA4CAD">
            <w:pPr>
              <w:pStyle w:val="Betarp"/>
              <w:jc w:val="both"/>
              <w:rPr>
                <w:rFonts w:ascii="Verdana" w:eastAsia="Yu Mincho" w:hAnsi="Verdana" w:cs="Arial"/>
                <w:b/>
                <w:bCs/>
                <w:color w:val="FFC000"/>
                <w:sz w:val="22"/>
                <w:szCs w:val="22"/>
              </w:rPr>
            </w:pPr>
          </w:p>
          <w:p w14:paraId="5FA3FA1D" w14:textId="77777777" w:rsidR="00302609" w:rsidRPr="00A70BC4" w:rsidRDefault="00302609" w:rsidP="00DA4CAD">
            <w:pPr>
              <w:pStyle w:val="Betarp"/>
              <w:jc w:val="both"/>
              <w:rPr>
                <w:rFonts w:ascii="Verdana" w:eastAsia="Yu Mincho" w:hAnsi="Verdana" w:cs="Arial"/>
                <w:b/>
                <w:bCs/>
                <w:color w:val="FFC000"/>
                <w:sz w:val="22"/>
                <w:szCs w:val="22"/>
              </w:rPr>
            </w:pPr>
            <w:r w:rsidRPr="00A70BC4">
              <w:rPr>
                <w:rFonts w:ascii="Verdana" w:eastAsia="Yu Mincho" w:hAnsi="Verdana" w:cs="Arial"/>
                <w:color w:val="FFC000"/>
                <w:sz w:val="22"/>
                <w:szCs w:val="22"/>
                <w:lang w:eastAsia="en-US"/>
              </w:rPr>
              <w:t>EBVPD III dalies D2 punktas</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BF1A08" w14:textId="77777777" w:rsidR="00302609" w:rsidRPr="002570CC" w:rsidRDefault="00302609" w:rsidP="00DA4CAD">
            <w:pPr>
              <w:pStyle w:val="Betarp"/>
              <w:jc w:val="both"/>
              <w:rPr>
                <w:rFonts w:ascii="Verdana" w:hAnsi="Verdana"/>
                <w:color w:val="FFC000"/>
                <w:sz w:val="22"/>
                <w:szCs w:val="22"/>
                <w:lang w:eastAsia="en-US"/>
              </w:rPr>
            </w:pPr>
            <w:r w:rsidRPr="002570CC">
              <w:rPr>
                <w:rFonts w:ascii="Verdana" w:hAnsi="Verdana"/>
                <w:color w:val="FFC000"/>
                <w:sz w:val="22"/>
                <w:szCs w:val="22"/>
                <w:lang w:eastAsia="en-US"/>
              </w:rPr>
              <w:t>Iš Lietuvoje įsteigtų subjektų įrodančių dokumentų nereikalaujama. Užtenka pateikto EBVPD.</w:t>
            </w:r>
          </w:p>
          <w:p w14:paraId="2E56632C" w14:textId="77777777" w:rsidR="00302609" w:rsidRPr="002570CC" w:rsidRDefault="00302609" w:rsidP="00DA4CAD">
            <w:pPr>
              <w:pStyle w:val="Betarp"/>
              <w:jc w:val="both"/>
              <w:rPr>
                <w:rFonts w:ascii="Verdana" w:hAnsi="Verdana"/>
                <w:color w:val="FFC000"/>
                <w:sz w:val="22"/>
                <w:szCs w:val="22"/>
              </w:rPr>
            </w:pPr>
          </w:p>
        </w:tc>
      </w:tr>
      <w:tr w:rsidR="00302609" w:rsidRPr="00DA74D6" w14:paraId="02D250A8" w14:textId="77777777" w:rsidTr="0030260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999DC13" w14:textId="77777777" w:rsidR="00302609" w:rsidRPr="00DA74D6" w:rsidRDefault="00302609" w:rsidP="00302609">
            <w:pPr>
              <w:pStyle w:val="Betarp"/>
              <w:numPr>
                <w:ilvl w:val="0"/>
                <w:numId w:val="38"/>
              </w:numPr>
              <w:rPr>
                <w:rFonts w:ascii="Verdana" w:hAnsi="Verdana" w:cstheme="minorHAnsi"/>
                <w:b/>
                <w:bCs/>
                <w:sz w:val="22"/>
                <w:szCs w:val="22"/>
              </w:rPr>
            </w:pPr>
            <w:bookmarkStart w:id="55" w:name="_Hlk90887843"/>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9CA2B6" w14:textId="77777777" w:rsidR="00302609" w:rsidRPr="00DA74D6" w:rsidRDefault="00302609" w:rsidP="00DA4CAD">
            <w:pPr>
              <w:pStyle w:val="Betarp"/>
              <w:jc w:val="both"/>
              <w:rPr>
                <w:rFonts w:ascii="Verdana" w:hAnsi="Verdana"/>
                <w:b/>
                <w:bCs/>
                <w:sz w:val="22"/>
                <w:szCs w:val="22"/>
                <w:lang w:eastAsia="en-US"/>
              </w:rPr>
            </w:pPr>
            <w:r w:rsidRPr="00DA74D6">
              <w:rPr>
                <w:rFonts w:ascii="Verdana" w:hAnsi="Verdana"/>
                <w:sz w:val="22"/>
                <w:szCs w:val="22"/>
                <w:lang w:eastAsia="en-US"/>
              </w:rPr>
              <w:t xml:space="preserve">Tiekėjas yra nuteistas už įsipareigojimų, susijusių su mokesčių, įskaitant socialinio draudimo įmokas, mokėjimu, nevykdymą pagal šalies, kurioje registruotas tiekėjas, ar šalies, kurioje yra </w:t>
            </w:r>
            <w:r w:rsidRPr="00DA74D6">
              <w:rPr>
                <w:rFonts w:ascii="Verdana" w:hAnsi="Verdana"/>
                <w:sz w:val="22"/>
                <w:szCs w:val="22"/>
                <w:lang w:eastAsia="en-US"/>
              </w:rPr>
              <w:lastRenderedPageBreak/>
              <w:t xml:space="preserve">perkančioji organizacija, reikalavimus, kaip tai apibrėžta VPĮ 46 straipsnio 2 dalies 1 ir 3 punktuose, arba perkančioji organizacija turi kitų įrodymų apie šių įsipareigojimų nevykdymą. </w:t>
            </w:r>
          </w:p>
          <w:p w14:paraId="5A1B09D7" w14:textId="77777777" w:rsidR="00302609" w:rsidRPr="00DA74D6" w:rsidRDefault="00302609" w:rsidP="00DA4CAD">
            <w:pPr>
              <w:pStyle w:val="Betarp"/>
              <w:jc w:val="both"/>
              <w:rPr>
                <w:rFonts w:ascii="Verdana" w:hAnsi="Verdana" w:cstheme="minorHAnsi"/>
                <w:b/>
                <w:bCs/>
                <w:sz w:val="22"/>
                <w:szCs w:val="22"/>
                <w:lang w:eastAsia="en-US"/>
              </w:rPr>
            </w:pPr>
          </w:p>
          <w:p w14:paraId="5A556255" w14:textId="77777777" w:rsidR="00302609" w:rsidRPr="00DA74D6" w:rsidRDefault="00302609" w:rsidP="00DA4CAD">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Laikoma, kad tiekėjas nuteistas už aukščiau nurodytą nusikalstamą veiką, kai dėl:</w:t>
            </w:r>
          </w:p>
          <w:p w14:paraId="18AA3FEE" w14:textId="77777777" w:rsidR="00302609" w:rsidRPr="00DA74D6" w:rsidRDefault="00302609" w:rsidP="00DA4CAD">
            <w:pPr>
              <w:pStyle w:val="Betarp"/>
              <w:jc w:val="both"/>
              <w:rPr>
                <w:rFonts w:ascii="Verdana" w:hAnsi="Verdana" w:cstheme="minorHAnsi"/>
                <w:bCs/>
                <w:sz w:val="22"/>
                <w:szCs w:val="22"/>
                <w:lang w:eastAsia="en-US"/>
              </w:rPr>
            </w:pPr>
            <w:r w:rsidRPr="00DA74D6">
              <w:rPr>
                <w:rFonts w:ascii="Verdana" w:hAnsi="Verdana" w:cstheme="minorHAnsi"/>
                <w:bCs/>
                <w:sz w:val="22"/>
                <w:szCs w:val="22"/>
                <w:lang w:eastAsia="en-US"/>
              </w:rPr>
              <w:t>1) tiekėjo, kuris yra fizinis asmuo, per pastaruosius 5 metus buvo priimtas ir įsiteisėjęs apkaltinamasis teismo nuosprendis ir šis asmuo turi neišnykusį ar nepanaikintą teistumą;</w:t>
            </w:r>
          </w:p>
          <w:p w14:paraId="56635A43" w14:textId="77777777" w:rsidR="00302609" w:rsidRPr="00DA74D6" w:rsidRDefault="00302609" w:rsidP="00DA4CAD">
            <w:pPr>
              <w:pStyle w:val="Betarp"/>
              <w:jc w:val="both"/>
              <w:rPr>
                <w:rFonts w:ascii="Verdana" w:hAnsi="Verdana" w:cstheme="minorHAnsi"/>
                <w:b/>
                <w:bCs/>
                <w:sz w:val="22"/>
                <w:szCs w:val="22"/>
                <w:lang w:eastAsia="en-US"/>
              </w:rPr>
            </w:pPr>
          </w:p>
          <w:p w14:paraId="6513A991" w14:textId="77777777" w:rsidR="00302609" w:rsidRPr="00DA74D6" w:rsidRDefault="00302609" w:rsidP="00DA4CAD">
            <w:pPr>
              <w:pStyle w:val="Betarp"/>
              <w:jc w:val="both"/>
              <w:rPr>
                <w:rFonts w:ascii="Verdana" w:hAnsi="Verdana" w:cstheme="minorHAnsi"/>
                <w:b/>
                <w:bCs/>
                <w:sz w:val="22"/>
                <w:szCs w:val="22"/>
                <w:lang w:eastAsia="en-US"/>
              </w:rPr>
            </w:pPr>
            <w:r>
              <w:rPr>
                <w:rFonts w:ascii="Verdana" w:hAnsi="Verdana" w:cstheme="minorHAnsi"/>
                <w:bCs/>
                <w:color w:val="00B050"/>
                <w:sz w:val="22"/>
                <w:szCs w:val="22"/>
                <w:lang w:eastAsia="en-US"/>
              </w:rPr>
              <w:t>2</w:t>
            </w:r>
            <w:r w:rsidRPr="00DA74D6">
              <w:rPr>
                <w:rFonts w:ascii="Verdana" w:hAnsi="Verdana" w:cstheme="minorHAnsi"/>
                <w:bCs/>
                <w:color w:val="00B050"/>
                <w:sz w:val="22"/>
                <w:szCs w:val="22"/>
                <w:lang w:eastAsia="en-US"/>
              </w:rPr>
              <w:t xml:space="preserve">) tiekėjo, kuris yra juridinis asmuo, kita organizacija ar jos </w:t>
            </w:r>
            <w:r w:rsidRPr="00DA74D6">
              <w:rPr>
                <w:rFonts w:ascii="Verdana" w:hAnsi="Verdana" w:cstheme="minorHAnsi"/>
                <w:b/>
                <w:color w:val="00B050"/>
                <w:sz w:val="22"/>
                <w:szCs w:val="22"/>
                <w:lang w:eastAsia="en-US"/>
              </w:rPr>
              <w:t>struktūrinis</w:t>
            </w:r>
            <w:r w:rsidRPr="00DA74D6">
              <w:rPr>
                <w:rFonts w:ascii="Verdana" w:hAnsi="Verdana" w:cstheme="minorHAnsi"/>
                <w:bCs/>
                <w:color w:val="00B050"/>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3E5D13E4" w14:textId="77777777" w:rsidR="00302609" w:rsidRPr="00DA74D6" w:rsidRDefault="00302609" w:rsidP="00DA4CAD">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Tačiau ši nuostata netaikoma, jeigu:</w:t>
            </w:r>
          </w:p>
          <w:p w14:paraId="13D0E11B" w14:textId="77777777" w:rsidR="00302609" w:rsidRPr="00DA74D6" w:rsidRDefault="00302609" w:rsidP="00DA4CAD">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 xml:space="preserve">1) tiekėjas yra įsipareigojęs sumokėti mokesčius, įskaitant </w:t>
            </w:r>
            <w:r w:rsidRPr="00DA74D6">
              <w:rPr>
                <w:rFonts w:ascii="Verdana" w:hAnsi="Verdana" w:cstheme="minorHAnsi"/>
                <w:bCs/>
                <w:sz w:val="22"/>
                <w:szCs w:val="22"/>
                <w:lang w:eastAsia="en-US"/>
              </w:rPr>
              <w:lastRenderedPageBreak/>
              <w:t>socialinio draudimo įmokas ir dėl to laikomas jau įvykdžiusiu šioje dalyje nurodytus įsipareigojimus;</w:t>
            </w:r>
          </w:p>
          <w:p w14:paraId="4F588307" w14:textId="77777777" w:rsidR="00302609" w:rsidRPr="00DA74D6" w:rsidRDefault="00302609" w:rsidP="00DA4CAD">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2) įsiskolinimo suma neviršija 50 Eur (penkiasdešimt eurų);</w:t>
            </w:r>
          </w:p>
          <w:p w14:paraId="11A7828E" w14:textId="77777777" w:rsidR="00302609" w:rsidRPr="00DA74D6" w:rsidRDefault="00302609" w:rsidP="00DA4CAD">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484159" w14:textId="77777777" w:rsidR="00302609" w:rsidRPr="00DA74D6" w:rsidRDefault="00302609" w:rsidP="00DA4CAD">
            <w:pPr>
              <w:pStyle w:val="Betarp"/>
              <w:jc w:val="both"/>
              <w:rPr>
                <w:rFonts w:ascii="Verdana" w:eastAsia="Yu Mincho" w:hAnsi="Verdana" w:cs="Arial"/>
                <w:b/>
                <w:bCs/>
                <w:sz w:val="22"/>
                <w:szCs w:val="22"/>
              </w:rPr>
            </w:pPr>
            <w:r w:rsidRPr="00DA74D6">
              <w:rPr>
                <w:rFonts w:ascii="Verdana" w:eastAsia="Yu Mincho" w:hAnsi="Verdana" w:cs="Arial"/>
                <w:b/>
                <w:bCs/>
                <w:sz w:val="22"/>
                <w:szCs w:val="22"/>
              </w:rPr>
              <w:lastRenderedPageBreak/>
              <w:t>VPĮ 46 straipsnio 3 dalis</w:t>
            </w:r>
          </w:p>
          <w:p w14:paraId="08FFE347" w14:textId="77777777" w:rsidR="00302609" w:rsidRPr="00DA74D6" w:rsidRDefault="00302609" w:rsidP="00DA4CAD">
            <w:pPr>
              <w:pStyle w:val="Betarp"/>
              <w:jc w:val="both"/>
              <w:rPr>
                <w:rFonts w:ascii="Verdana" w:eastAsia="Arial" w:hAnsi="Verdana" w:cs="Arial"/>
                <w:sz w:val="22"/>
                <w:szCs w:val="22"/>
              </w:rPr>
            </w:pPr>
          </w:p>
          <w:p w14:paraId="5BBEDC81" w14:textId="77777777" w:rsidR="00302609" w:rsidRPr="00DA74D6" w:rsidRDefault="00302609" w:rsidP="00DA4CAD">
            <w:pPr>
              <w:pStyle w:val="Betarp"/>
              <w:jc w:val="both"/>
              <w:rPr>
                <w:rFonts w:ascii="Verdana" w:eastAsia="Yu Mincho" w:hAnsi="Verdana" w:cs="Arial"/>
                <w:sz w:val="22"/>
                <w:szCs w:val="22"/>
              </w:rPr>
            </w:pPr>
            <w:r w:rsidRPr="00DA74D6">
              <w:rPr>
                <w:rFonts w:ascii="Verdana" w:eastAsia="Arial" w:hAnsi="Verdana" w:cs="Arial"/>
                <w:sz w:val="22"/>
                <w:szCs w:val="22"/>
              </w:rPr>
              <w:t>EBVPD III dalies B1 ir B2 punktai</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1E262B" w14:textId="77777777" w:rsidR="00302609" w:rsidRPr="00DA74D6" w:rsidRDefault="00302609" w:rsidP="00DA4CAD">
            <w:pPr>
              <w:pStyle w:val="Betarp"/>
              <w:jc w:val="both"/>
              <w:rPr>
                <w:rFonts w:ascii="Verdana" w:hAnsi="Verdana"/>
                <w:sz w:val="22"/>
                <w:szCs w:val="22"/>
              </w:rPr>
            </w:pPr>
            <w:r w:rsidRPr="00DA74D6">
              <w:rPr>
                <w:rFonts w:ascii="Verdana" w:hAnsi="Verdana"/>
                <w:sz w:val="22"/>
                <w:szCs w:val="22"/>
                <w:lang w:eastAsia="en-US"/>
              </w:rPr>
              <w:t>Iš Lietuvoje įsteigtų subjektų reikalaujama:</w:t>
            </w:r>
          </w:p>
          <w:p w14:paraId="53AB0946" w14:textId="77777777" w:rsidR="00302609" w:rsidRPr="00DA74D6" w:rsidRDefault="00302609" w:rsidP="00DA4CAD">
            <w:pPr>
              <w:pStyle w:val="Betarp"/>
              <w:jc w:val="both"/>
              <w:rPr>
                <w:rFonts w:ascii="Verdana" w:hAnsi="Verdana" w:cstheme="minorHAnsi"/>
                <w:b/>
                <w:bCs/>
                <w:sz w:val="22"/>
                <w:szCs w:val="22"/>
              </w:rPr>
            </w:pPr>
            <w:r w:rsidRPr="00DA74D6">
              <w:rPr>
                <w:rFonts w:ascii="Verdana" w:hAnsi="Verdana"/>
                <w:sz w:val="22"/>
                <w:szCs w:val="22"/>
              </w:rPr>
              <w:t>1) Dėl įsipareigojimų, susijusių su mokesčių mokėjimu, įvykdymo i</w:t>
            </w:r>
            <w:r w:rsidRPr="00DA74D6">
              <w:rPr>
                <w:rFonts w:ascii="Verdana" w:hAnsi="Verdana"/>
                <w:sz w:val="22"/>
                <w:szCs w:val="22"/>
                <w:lang w:eastAsia="en-US"/>
              </w:rPr>
              <w:t xml:space="preserve">š Lietuvoje įsteigtų subjektų </w:t>
            </w:r>
            <w:r w:rsidRPr="00DA74D6">
              <w:rPr>
                <w:rFonts w:ascii="Verdana" w:hAnsi="Verdana"/>
                <w:sz w:val="22"/>
                <w:szCs w:val="22"/>
              </w:rPr>
              <w:t>prašoma:</w:t>
            </w:r>
          </w:p>
          <w:p w14:paraId="638FB179" w14:textId="77777777" w:rsidR="00302609" w:rsidRPr="00DA74D6" w:rsidRDefault="00302609" w:rsidP="00DA4CAD">
            <w:pPr>
              <w:pStyle w:val="Betarp"/>
              <w:jc w:val="both"/>
              <w:rPr>
                <w:rFonts w:ascii="Verdana" w:hAnsi="Verdana"/>
                <w:b/>
                <w:bCs/>
                <w:sz w:val="22"/>
                <w:szCs w:val="22"/>
              </w:rPr>
            </w:pPr>
          </w:p>
          <w:p w14:paraId="1A985024" w14:textId="77777777" w:rsidR="00302609" w:rsidRPr="00BC75EA" w:rsidRDefault="00302609" w:rsidP="00302609">
            <w:pPr>
              <w:pStyle w:val="Betarp"/>
              <w:numPr>
                <w:ilvl w:val="0"/>
                <w:numId w:val="12"/>
              </w:numPr>
              <w:jc w:val="both"/>
              <w:rPr>
                <w:sz w:val="22"/>
                <w:szCs w:val="22"/>
              </w:rPr>
            </w:pPr>
            <w:r w:rsidRPr="00DA74D6">
              <w:rPr>
                <w:rFonts w:ascii="Verdana" w:hAnsi="Verdana"/>
                <w:sz w:val="22"/>
                <w:szCs w:val="22"/>
              </w:rPr>
              <w:lastRenderedPageBreak/>
              <w:t xml:space="preserve">išrašo iš teismo sprendimo (jei toks yra) </w:t>
            </w:r>
          </w:p>
          <w:p w14:paraId="60473F1B" w14:textId="77777777" w:rsidR="00302609" w:rsidRPr="00DA74D6" w:rsidRDefault="00302609" w:rsidP="00302609">
            <w:pPr>
              <w:pStyle w:val="Betarp"/>
              <w:numPr>
                <w:ilvl w:val="0"/>
                <w:numId w:val="12"/>
              </w:numPr>
              <w:jc w:val="both"/>
              <w:rPr>
                <w:sz w:val="22"/>
                <w:szCs w:val="22"/>
              </w:rPr>
            </w:pPr>
            <w:r w:rsidRPr="00DA74D6">
              <w:rPr>
                <w:rFonts w:ascii="Verdana" w:hAnsi="Verdana"/>
                <w:sz w:val="22"/>
                <w:szCs w:val="22"/>
              </w:rPr>
              <w:t>arba Valstybinės mokesčių inspekcijos prie Lietuvos Respublikos finansų ministerijos išduoto dokumento,</w:t>
            </w:r>
          </w:p>
          <w:p w14:paraId="284CDA55" w14:textId="77777777" w:rsidR="00302609" w:rsidRPr="00DA74D6" w:rsidRDefault="00302609" w:rsidP="00302609">
            <w:pPr>
              <w:pStyle w:val="Betarp"/>
              <w:numPr>
                <w:ilvl w:val="0"/>
                <w:numId w:val="13"/>
              </w:numPr>
              <w:jc w:val="both"/>
              <w:rPr>
                <w:sz w:val="22"/>
                <w:szCs w:val="22"/>
              </w:rPr>
            </w:pPr>
            <w:r w:rsidRPr="00DA74D6">
              <w:rPr>
                <w:rFonts w:ascii="Verdana" w:hAnsi="Verdana"/>
                <w:sz w:val="22"/>
                <w:szCs w:val="22"/>
              </w:rPr>
              <w:t>arba valstybės įmonės Registrų centro Lietuvos Respublikos Vyriausybės nustatyta tvarka išduoto dokumento, patvirtinančio jungtinius kompetentingų institucijų tvarkomus duomenis.</w:t>
            </w:r>
          </w:p>
          <w:p w14:paraId="2760BB75" w14:textId="77777777" w:rsidR="00302609" w:rsidRPr="00DA74D6" w:rsidRDefault="00302609" w:rsidP="00DA4CAD">
            <w:pPr>
              <w:pStyle w:val="Betarp"/>
              <w:jc w:val="both"/>
              <w:rPr>
                <w:rFonts w:ascii="Verdana" w:hAnsi="Verdana"/>
                <w:sz w:val="22"/>
                <w:szCs w:val="22"/>
              </w:rPr>
            </w:pPr>
          </w:p>
          <w:p w14:paraId="45044368" w14:textId="77777777" w:rsidR="00302609" w:rsidRPr="00DA74D6" w:rsidRDefault="00302609" w:rsidP="00DA4CAD">
            <w:pPr>
              <w:pStyle w:val="Betarp"/>
              <w:jc w:val="both"/>
              <w:rPr>
                <w:rFonts w:ascii="Verdana" w:hAnsi="Verdana"/>
                <w:sz w:val="22"/>
                <w:szCs w:val="22"/>
              </w:rPr>
            </w:pPr>
            <w:r w:rsidRPr="00DA74D6">
              <w:rPr>
                <w:rFonts w:ascii="Verdana" w:hAnsi="Verdana"/>
                <w:sz w:val="22"/>
                <w:szCs w:val="22"/>
                <w:lang w:eastAsia="en-US"/>
              </w:rPr>
              <w:t>Iš ne Lietuvoje įsteigtų subjektų reikalaujama:</w:t>
            </w:r>
          </w:p>
          <w:p w14:paraId="4F9AC6B2" w14:textId="77777777" w:rsidR="00302609" w:rsidRPr="00DA74D6" w:rsidRDefault="00302609" w:rsidP="00302609">
            <w:pPr>
              <w:pStyle w:val="Betarp"/>
              <w:numPr>
                <w:ilvl w:val="0"/>
                <w:numId w:val="11"/>
              </w:numPr>
              <w:ind w:left="314"/>
              <w:jc w:val="both"/>
              <w:rPr>
                <w:rFonts w:ascii="Verdana" w:hAnsi="Verdana"/>
                <w:b/>
                <w:bCs/>
                <w:sz w:val="22"/>
                <w:szCs w:val="22"/>
              </w:rPr>
            </w:pPr>
            <w:r w:rsidRPr="00DA74D6">
              <w:rPr>
                <w:rFonts w:ascii="Verdana" w:hAnsi="Verdana"/>
                <w:sz w:val="22"/>
                <w:szCs w:val="22"/>
              </w:rPr>
              <w:t>atitinkamos užsienio šalies institucijos dokumento</w:t>
            </w:r>
            <w:r w:rsidRPr="00DA74D6">
              <w:rPr>
                <w:rStyle w:val="Puslapioinaosnuoroda"/>
                <w:rFonts w:ascii="Verdana" w:hAnsi="Verdana"/>
                <w:sz w:val="22"/>
                <w:szCs w:val="22"/>
              </w:rPr>
              <w:footnoteReference w:id="3"/>
            </w:r>
            <w:r w:rsidRPr="00DA74D6">
              <w:rPr>
                <w:rFonts w:ascii="Verdana" w:hAnsi="Verdana"/>
                <w:sz w:val="22"/>
                <w:szCs w:val="22"/>
              </w:rPr>
              <w:t>.</w:t>
            </w:r>
          </w:p>
          <w:p w14:paraId="7FC5734D" w14:textId="77777777" w:rsidR="00302609" w:rsidRPr="00DA74D6" w:rsidRDefault="00302609" w:rsidP="00DA4CAD">
            <w:pPr>
              <w:pStyle w:val="Betarp"/>
              <w:jc w:val="both"/>
              <w:rPr>
                <w:rFonts w:ascii="Verdana" w:eastAsia="Yu Mincho" w:hAnsi="Verdana" w:cs="Arial"/>
                <w:sz w:val="22"/>
                <w:szCs w:val="22"/>
              </w:rPr>
            </w:pPr>
          </w:p>
          <w:p w14:paraId="54E54C9A" w14:textId="77777777" w:rsidR="00302609" w:rsidRPr="00DA74D6" w:rsidRDefault="00302609" w:rsidP="00DA4CAD">
            <w:pPr>
              <w:pStyle w:val="Betarp"/>
              <w:jc w:val="both"/>
              <w:rPr>
                <w:rFonts w:ascii="Verdana" w:hAnsi="Verdana"/>
                <w:i/>
                <w:iCs/>
                <w:color w:val="000000" w:themeColor="text1"/>
                <w:sz w:val="22"/>
                <w:szCs w:val="22"/>
              </w:rPr>
            </w:pPr>
            <w:r w:rsidRPr="00DA74D6">
              <w:rPr>
                <w:rFonts w:ascii="Verdana" w:hAnsi="Verdana"/>
                <w:sz w:val="22"/>
                <w:szCs w:val="22"/>
              </w:rPr>
              <w:t xml:space="preserve">Nurodyti dokumentai turi būti  išduoti ne anksčiau kaip </w:t>
            </w:r>
            <w:r w:rsidRPr="00DA74D6">
              <w:rPr>
                <w:rFonts w:ascii="Verdana" w:hAnsi="Verdana"/>
                <w:color w:val="00B050"/>
                <w:sz w:val="22"/>
                <w:szCs w:val="22"/>
              </w:rPr>
              <w:t>120</w:t>
            </w:r>
            <w:r w:rsidRPr="00DA74D6">
              <w:rPr>
                <w:rFonts w:ascii="Verdana" w:hAnsi="Verdana"/>
                <w:sz w:val="22"/>
                <w:szCs w:val="22"/>
              </w:rPr>
              <w:t xml:space="preserve"> </w:t>
            </w:r>
            <w:r w:rsidRPr="00DA74D6">
              <w:rPr>
                <w:rFonts w:ascii="Verdana" w:hAnsi="Verdana"/>
                <w:color w:val="00B050"/>
                <w:sz w:val="22"/>
                <w:szCs w:val="22"/>
              </w:rPr>
              <w:t>dienų</w:t>
            </w:r>
            <w:r w:rsidRPr="00DA74D6">
              <w:rPr>
                <w:rFonts w:ascii="Verdana" w:hAnsi="Verdana"/>
                <w:sz w:val="22"/>
                <w:szCs w:val="22"/>
              </w:rPr>
              <w:t xml:space="preserve"> iki </w:t>
            </w:r>
            <w:r w:rsidRPr="00DA74D6">
              <w:rPr>
                <w:rFonts w:ascii="Verdana" w:eastAsia="Times New Roman" w:hAnsi="Verdana"/>
                <w:i/>
                <w:iCs/>
                <w:sz w:val="22"/>
                <w:szCs w:val="22"/>
              </w:rPr>
              <w:t>tos dienos, kai tiekėjas perkančiosios organizacijos prašymu turės pateikti pašalinimo pagrindų nebuvimą patvirtinančius dok</w:t>
            </w:r>
            <w:r w:rsidRPr="00DA74D6">
              <w:rPr>
                <w:rFonts w:ascii="Verdana" w:eastAsia="Times New Roman" w:hAnsi="Verdana"/>
                <w:sz w:val="22"/>
                <w:szCs w:val="22"/>
              </w:rPr>
              <w:t>umentus</w:t>
            </w:r>
            <w:r w:rsidRPr="00DA74D6">
              <w:rPr>
                <w:rFonts w:ascii="Verdana" w:hAnsi="Verdana"/>
                <w:sz w:val="22"/>
                <w:szCs w:val="22"/>
              </w:rPr>
              <w:t xml:space="preserve">. </w:t>
            </w:r>
            <w:r w:rsidRPr="00DA74D6">
              <w:rPr>
                <w:rFonts w:ascii="Verdana" w:hAnsi="Verdana"/>
                <w:b/>
                <w:bCs/>
                <w:i/>
                <w:iCs/>
                <w:color w:val="000000" w:themeColor="text1"/>
                <w:sz w:val="22"/>
                <w:szCs w:val="22"/>
              </w:rPr>
              <w:t>Pavyzdys</w:t>
            </w:r>
            <w:r w:rsidRPr="00DA74D6">
              <w:rPr>
                <w:rFonts w:ascii="Verdana" w:hAnsi="Verdana"/>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7BB8A50E" w14:textId="77777777" w:rsidR="00302609" w:rsidRPr="00DA74D6" w:rsidRDefault="00302609" w:rsidP="00DA4CAD">
            <w:pPr>
              <w:pStyle w:val="Betarp"/>
              <w:jc w:val="both"/>
              <w:rPr>
                <w:rFonts w:ascii="Verdana" w:hAnsi="Verdana"/>
                <w:i/>
                <w:iCs/>
                <w:color w:val="7030A0"/>
                <w:sz w:val="22"/>
                <w:szCs w:val="22"/>
              </w:rPr>
            </w:pPr>
          </w:p>
          <w:p w14:paraId="75A1069D" w14:textId="77777777" w:rsidR="00302609" w:rsidRPr="00DA74D6" w:rsidRDefault="00302609" w:rsidP="00DA4CAD">
            <w:pPr>
              <w:pStyle w:val="Betarp"/>
              <w:jc w:val="both"/>
              <w:rPr>
                <w:rFonts w:ascii="Verdana" w:hAnsi="Verdana" w:cstheme="minorHAnsi"/>
                <w:b/>
                <w:bCs/>
                <w:sz w:val="22"/>
                <w:szCs w:val="22"/>
              </w:rPr>
            </w:pPr>
            <w:r w:rsidRPr="00DA74D6">
              <w:rPr>
                <w:rFonts w:ascii="Verdana" w:hAnsi="Verdana" w:cstheme="minorHAnsi"/>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D87B10B" w14:textId="77777777" w:rsidR="00302609" w:rsidRPr="00DA74D6" w:rsidRDefault="00302609" w:rsidP="00DA4CAD">
            <w:pPr>
              <w:pStyle w:val="Betarp"/>
              <w:jc w:val="both"/>
              <w:rPr>
                <w:rFonts w:ascii="Verdana" w:hAnsi="Verdana" w:cstheme="minorHAnsi"/>
                <w:b/>
                <w:bCs/>
                <w:sz w:val="22"/>
                <w:szCs w:val="22"/>
              </w:rPr>
            </w:pPr>
          </w:p>
          <w:p w14:paraId="199FBE27" w14:textId="77777777" w:rsidR="00302609" w:rsidRPr="00DA74D6" w:rsidRDefault="00302609" w:rsidP="00DA4CAD">
            <w:pPr>
              <w:pStyle w:val="Betarp"/>
              <w:jc w:val="both"/>
              <w:rPr>
                <w:rFonts w:ascii="Verdana" w:hAnsi="Verdana" w:cstheme="minorHAnsi"/>
                <w:b/>
                <w:bCs/>
                <w:sz w:val="22"/>
                <w:szCs w:val="22"/>
              </w:rPr>
            </w:pPr>
            <w:r w:rsidRPr="00DA74D6">
              <w:rPr>
                <w:rFonts w:ascii="Verdana" w:hAnsi="Verdana" w:cstheme="minorHAnsi"/>
                <w:bCs/>
                <w:sz w:val="22"/>
                <w:szCs w:val="22"/>
              </w:rPr>
              <w:t>2) Dėl įsipareigojimų, susijusių su socialinio draudimo įmokų mokėjimu, įvykdymo i</w:t>
            </w:r>
            <w:r w:rsidRPr="00DA74D6">
              <w:rPr>
                <w:rFonts w:ascii="Verdana" w:hAnsi="Verdana"/>
                <w:sz w:val="22"/>
                <w:szCs w:val="22"/>
                <w:lang w:eastAsia="en-US"/>
              </w:rPr>
              <w:t xml:space="preserve">š Lietuvoje įsteigtų subjektų </w:t>
            </w:r>
            <w:r w:rsidRPr="00DA74D6">
              <w:rPr>
                <w:rFonts w:ascii="Verdana" w:hAnsi="Verdana" w:cstheme="minorHAnsi"/>
                <w:bCs/>
                <w:sz w:val="22"/>
                <w:szCs w:val="22"/>
              </w:rPr>
              <w:t>prašoma:</w:t>
            </w:r>
          </w:p>
          <w:p w14:paraId="204E98C4" w14:textId="77777777" w:rsidR="00302609" w:rsidRPr="00DA74D6" w:rsidRDefault="00302609" w:rsidP="00DA4CAD">
            <w:pPr>
              <w:pStyle w:val="Betarp"/>
              <w:jc w:val="both"/>
              <w:rPr>
                <w:rFonts w:ascii="Verdana" w:hAnsi="Verdana" w:cstheme="minorHAnsi"/>
                <w:bCs/>
                <w:sz w:val="22"/>
                <w:szCs w:val="22"/>
              </w:rPr>
            </w:pPr>
            <w:r w:rsidRPr="00DA74D6">
              <w:rPr>
                <w:rFonts w:ascii="Verdana" w:hAnsi="Verdana" w:cstheme="minorHAnsi"/>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9" w:history="1">
              <w:r w:rsidRPr="00DA74D6">
                <w:rPr>
                  <w:rStyle w:val="Hipersaitas"/>
                  <w:rFonts w:ascii="Verdana" w:hAnsi="Verdana" w:cstheme="minorHAnsi"/>
                  <w:bCs/>
                  <w:sz w:val="22"/>
                  <w:szCs w:val="22"/>
                  <w:u w:val="single"/>
                </w:rPr>
                <w:t>http://draudejai.sodra.lt/draudeju_viesi_duomenys/</w:t>
              </w:r>
            </w:hyperlink>
            <w:r w:rsidRPr="00DA74D6">
              <w:rPr>
                <w:rFonts w:ascii="Verdana" w:hAnsi="Verdana" w:cstheme="minorHAnsi"/>
                <w:bCs/>
                <w:sz w:val="22"/>
                <w:szCs w:val="22"/>
              </w:rPr>
              <w:t>.</w:t>
            </w:r>
          </w:p>
          <w:p w14:paraId="02474C55" w14:textId="77777777" w:rsidR="00302609" w:rsidRPr="00DA74D6" w:rsidRDefault="00302609" w:rsidP="00DA4CAD">
            <w:pPr>
              <w:pStyle w:val="Betarp"/>
              <w:jc w:val="both"/>
              <w:rPr>
                <w:rFonts w:ascii="Verdana" w:hAnsi="Verdana" w:cstheme="minorHAnsi"/>
                <w:b/>
                <w:bCs/>
                <w:sz w:val="22"/>
                <w:szCs w:val="22"/>
              </w:rPr>
            </w:pPr>
          </w:p>
          <w:p w14:paraId="0448040B" w14:textId="77777777" w:rsidR="00302609" w:rsidRPr="00DA74D6" w:rsidRDefault="00302609" w:rsidP="00DA4CAD">
            <w:pPr>
              <w:pStyle w:val="Betarp"/>
              <w:jc w:val="both"/>
              <w:rPr>
                <w:rFonts w:ascii="Verdana" w:hAnsi="Verdana"/>
                <w:sz w:val="22"/>
                <w:szCs w:val="22"/>
              </w:rPr>
            </w:pPr>
            <w:r w:rsidRPr="00DA74D6">
              <w:rPr>
                <w:rFonts w:ascii="Verdana" w:hAnsi="Verdana"/>
                <w:sz w:val="22"/>
                <w:szCs w:val="22"/>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w:t>
            </w:r>
            <w:r w:rsidRPr="00DA74D6">
              <w:rPr>
                <w:rFonts w:ascii="Verdana" w:hAnsi="Verdana"/>
                <w:sz w:val="22"/>
                <w:szCs w:val="22"/>
              </w:rPr>
              <w:lastRenderedPageBreak/>
              <w:t>išduotą dokumentą, patvirtinantį jungtinius kompetentingų institucijų tvarkomus duomenis.</w:t>
            </w:r>
          </w:p>
          <w:p w14:paraId="59CFBF16" w14:textId="77777777" w:rsidR="00302609" w:rsidRPr="00DA74D6" w:rsidRDefault="00302609" w:rsidP="00DA4CAD">
            <w:pPr>
              <w:pStyle w:val="Betarp"/>
              <w:jc w:val="both"/>
              <w:rPr>
                <w:rFonts w:ascii="Verdana" w:hAnsi="Verdana"/>
                <w:b/>
                <w:bCs/>
                <w:sz w:val="22"/>
                <w:szCs w:val="22"/>
              </w:rPr>
            </w:pPr>
          </w:p>
          <w:p w14:paraId="11E29C75" w14:textId="77777777" w:rsidR="00302609" w:rsidRPr="00DA74D6" w:rsidRDefault="00302609" w:rsidP="00DA4CAD">
            <w:pPr>
              <w:pStyle w:val="Betarp"/>
              <w:jc w:val="both"/>
              <w:rPr>
                <w:rFonts w:ascii="Verdana" w:hAnsi="Verdana"/>
                <w:sz w:val="22"/>
                <w:szCs w:val="22"/>
              </w:rPr>
            </w:pPr>
            <w:r w:rsidRPr="00DA74D6">
              <w:rPr>
                <w:rFonts w:ascii="Verdana" w:hAnsi="Verdana"/>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3D98E728" w14:textId="77777777" w:rsidR="00302609" w:rsidRPr="00DA74D6" w:rsidRDefault="00302609" w:rsidP="00DA4CAD">
            <w:pPr>
              <w:pStyle w:val="Betarp"/>
              <w:jc w:val="both"/>
              <w:rPr>
                <w:rFonts w:ascii="Verdana" w:hAnsi="Verdana" w:cstheme="minorHAnsi"/>
                <w:b/>
                <w:bCs/>
                <w:sz w:val="22"/>
                <w:szCs w:val="22"/>
              </w:rPr>
            </w:pPr>
          </w:p>
          <w:p w14:paraId="2DE8BB48" w14:textId="77777777" w:rsidR="00302609" w:rsidRPr="00DA74D6" w:rsidRDefault="00302609" w:rsidP="00DA4CAD">
            <w:pPr>
              <w:pStyle w:val="Betarp"/>
              <w:jc w:val="both"/>
              <w:rPr>
                <w:rFonts w:ascii="Verdana" w:hAnsi="Verdana"/>
                <w:sz w:val="22"/>
                <w:szCs w:val="22"/>
              </w:rPr>
            </w:pPr>
            <w:r w:rsidRPr="00DA74D6">
              <w:rPr>
                <w:rFonts w:ascii="Verdana" w:hAnsi="Verdana"/>
                <w:sz w:val="22"/>
                <w:szCs w:val="22"/>
                <w:lang w:eastAsia="en-US"/>
              </w:rPr>
              <w:t>Iš ne Lietuvoje įsteigtų subjektų reikalaujama:</w:t>
            </w:r>
          </w:p>
          <w:p w14:paraId="54657326" w14:textId="77777777" w:rsidR="00302609" w:rsidRPr="00DA74D6" w:rsidRDefault="00302609" w:rsidP="00302609">
            <w:pPr>
              <w:pStyle w:val="Betarp"/>
              <w:numPr>
                <w:ilvl w:val="0"/>
                <w:numId w:val="11"/>
              </w:numPr>
              <w:ind w:left="314"/>
              <w:jc w:val="both"/>
              <w:rPr>
                <w:rFonts w:ascii="Verdana" w:hAnsi="Verdana"/>
                <w:b/>
                <w:bCs/>
                <w:sz w:val="22"/>
                <w:szCs w:val="22"/>
              </w:rPr>
            </w:pPr>
            <w:r w:rsidRPr="00DA74D6">
              <w:rPr>
                <w:rFonts w:ascii="Verdana" w:hAnsi="Verdana"/>
                <w:sz w:val="22"/>
                <w:szCs w:val="22"/>
              </w:rPr>
              <w:t>atitinkamos užsienio šalies kompetentingos institucijos dokumento</w:t>
            </w:r>
            <w:r w:rsidRPr="00DA74D6">
              <w:rPr>
                <w:rStyle w:val="Puslapioinaosnuoroda"/>
                <w:rFonts w:ascii="Verdana" w:hAnsi="Verdana"/>
                <w:sz w:val="22"/>
                <w:szCs w:val="22"/>
              </w:rPr>
              <w:footnoteReference w:id="4"/>
            </w:r>
            <w:r w:rsidRPr="00DA74D6">
              <w:rPr>
                <w:rFonts w:ascii="Verdana" w:hAnsi="Verdana"/>
                <w:sz w:val="22"/>
                <w:szCs w:val="22"/>
              </w:rPr>
              <w:t>.</w:t>
            </w:r>
          </w:p>
          <w:p w14:paraId="52FF6945" w14:textId="77777777" w:rsidR="00302609" w:rsidRPr="00DA74D6" w:rsidRDefault="00302609" w:rsidP="00DA4CAD">
            <w:pPr>
              <w:pStyle w:val="Betarp"/>
              <w:jc w:val="both"/>
              <w:rPr>
                <w:rFonts w:ascii="Verdana" w:hAnsi="Verdana" w:cstheme="minorHAnsi"/>
                <w:b/>
                <w:bCs/>
                <w:sz w:val="22"/>
                <w:szCs w:val="22"/>
              </w:rPr>
            </w:pPr>
          </w:p>
          <w:p w14:paraId="2B766E8F" w14:textId="77777777" w:rsidR="00302609" w:rsidRPr="00DA74D6" w:rsidRDefault="00302609" w:rsidP="00DA4CAD">
            <w:pPr>
              <w:pStyle w:val="Betarp"/>
              <w:jc w:val="both"/>
              <w:rPr>
                <w:rFonts w:ascii="Verdana" w:hAnsi="Verdana"/>
                <w:i/>
                <w:iCs/>
                <w:color w:val="7030A0"/>
                <w:sz w:val="22"/>
                <w:szCs w:val="22"/>
              </w:rPr>
            </w:pPr>
            <w:r w:rsidRPr="00DA74D6">
              <w:rPr>
                <w:rFonts w:ascii="Verdana" w:hAnsi="Verdana"/>
                <w:sz w:val="22"/>
                <w:szCs w:val="22"/>
              </w:rPr>
              <w:t xml:space="preserve">Nurodyti dokumentai turi būti  išduoti ne anksčiau kaip </w:t>
            </w:r>
            <w:r w:rsidRPr="00DA74D6">
              <w:rPr>
                <w:rFonts w:ascii="Verdana" w:hAnsi="Verdana"/>
                <w:color w:val="00B050"/>
                <w:sz w:val="22"/>
                <w:szCs w:val="22"/>
              </w:rPr>
              <w:t>120</w:t>
            </w:r>
            <w:r w:rsidRPr="00DA74D6">
              <w:rPr>
                <w:rFonts w:ascii="Verdana" w:hAnsi="Verdana"/>
                <w:sz w:val="22"/>
                <w:szCs w:val="22"/>
              </w:rPr>
              <w:t xml:space="preserve"> </w:t>
            </w:r>
            <w:r w:rsidRPr="00DA74D6">
              <w:rPr>
                <w:rFonts w:ascii="Verdana" w:hAnsi="Verdana"/>
                <w:color w:val="00B050"/>
                <w:sz w:val="22"/>
                <w:szCs w:val="22"/>
              </w:rPr>
              <w:t>dienų</w:t>
            </w:r>
            <w:r w:rsidRPr="00DA74D6">
              <w:rPr>
                <w:rFonts w:ascii="Verdana" w:hAnsi="Verdana"/>
                <w:sz w:val="22"/>
                <w:szCs w:val="22"/>
              </w:rPr>
              <w:t xml:space="preserve"> iki </w:t>
            </w:r>
            <w:r w:rsidRPr="00DA74D6">
              <w:rPr>
                <w:rFonts w:ascii="Verdana" w:eastAsia="Times New Roman" w:hAnsi="Verdana"/>
                <w:i/>
                <w:iCs/>
                <w:sz w:val="22"/>
                <w:szCs w:val="22"/>
              </w:rPr>
              <w:t>tos dienos, kai tiekėjas perkančiosios organizacijos prašymu turės pateikti pašalinimo pagrindų nebuvimą patvirtinančius dok</w:t>
            </w:r>
            <w:r w:rsidRPr="00DA74D6">
              <w:rPr>
                <w:rFonts w:ascii="Verdana" w:eastAsia="Times New Roman" w:hAnsi="Verdana"/>
                <w:sz w:val="22"/>
                <w:szCs w:val="22"/>
              </w:rPr>
              <w:t>umentus</w:t>
            </w:r>
            <w:r w:rsidRPr="00DA74D6">
              <w:rPr>
                <w:rFonts w:ascii="Verdana" w:hAnsi="Verdana"/>
                <w:sz w:val="22"/>
                <w:szCs w:val="22"/>
              </w:rPr>
              <w:t xml:space="preserve">. </w:t>
            </w:r>
            <w:r w:rsidRPr="00DA74D6">
              <w:rPr>
                <w:rFonts w:ascii="Verdana" w:hAnsi="Verdana"/>
                <w:b/>
                <w:bCs/>
                <w:i/>
                <w:iCs/>
                <w:color w:val="000000" w:themeColor="text1"/>
                <w:sz w:val="22"/>
                <w:szCs w:val="22"/>
              </w:rPr>
              <w:t>Pavyzdys</w:t>
            </w:r>
            <w:r w:rsidRPr="00DA74D6">
              <w:rPr>
                <w:rFonts w:ascii="Verdana" w:hAnsi="Verdana"/>
                <w:i/>
                <w:iCs/>
                <w:color w:val="000000" w:themeColor="text1"/>
                <w:sz w:val="22"/>
                <w:szCs w:val="22"/>
              </w:rPr>
              <w:t xml:space="preserve">: Jeigu perkančioji organizacija 2022-10-10 kreipėsi į tiekėją prašydama iki 2022-10-14 pateikti įrodančius dokumentus, jie turi būti išduoti ne anksčiau kaip 120 dienų, jas </w:t>
            </w:r>
            <w:r w:rsidRPr="00DA74D6">
              <w:rPr>
                <w:rFonts w:ascii="Verdana" w:hAnsi="Verdana"/>
                <w:i/>
                <w:iCs/>
                <w:color w:val="000000" w:themeColor="text1"/>
                <w:sz w:val="22"/>
                <w:szCs w:val="22"/>
              </w:rPr>
              <w:lastRenderedPageBreak/>
              <w:t>skaičiuojant atgal nuo 2022-10-14.</w:t>
            </w:r>
          </w:p>
          <w:p w14:paraId="797C2C67" w14:textId="77777777" w:rsidR="00302609" w:rsidRPr="00DA74D6" w:rsidRDefault="00302609" w:rsidP="00DA4CAD">
            <w:pPr>
              <w:pStyle w:val="Betarp"/>
              <w:jc w:val="both"/>
              <w:rPr>
                <w:rFonts w:ascii="Verdana" w:hAnsi="Verdana" w:cstheme="minorHAnsi"/>
                <w:b/>
                <w:bCs/>
                <w:sz w:val="22"/>
                <w:szCs w:val="22"/>
              </w:rPr>
            </w:pPr>
          </w:p>
          <w:p w14:paraId="2BC05E0F" w14:textId="77777777" w:rsidR="00302609" w:rsidRPr="00DA74D6" w:rsidRDefault="00302609" w:rsidP="00DA4CAD">
            <w:pPr>
              <w:pStyle w:val="Betarp"/>
              <w:jc w:val="both"/>
              <w:rPr>
                <w:rFonts w:ascii="Verdana" w:hAnsi="Verdana"/>
                <w:sz w:val="22"/>
                <w:szCs w:val="22"/>
              </w:rPr>
            </w:pPr>
            <w:r w:rsidRPr="00DA74D6">
              <w:rPr>
                <w:rFonts w:ascii="Verdana" w:hAnsi="Verdana"/>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0DE53BFF" w14:textId="77777777" w:rsidR="00302609" w:rsidRPr="00DA74D6" w:rsidRDefault="00302609" w:rsidP="00DA4CAD">
            <w:pPr>
              <w:pStyle w:val="Betarp"/>
              <w:jc w:val="both"/>
              <w:rPr>
                <w:rFonts w:ascii="Verdana" w:hAnsi="Verdana"/>
                <w:sz w:val="22"/>
                <w:szCs w:val="22"/>
              </w:rPr>
            </w:pPr>
          </w:p>
          <w:p w14:paraId="34A8ACCA" w14:textId="77777777" w:rsidR="00302609" w:rsidRPr="00DA74D6" w:rsidRDefault="00302609" w:rsidP="00DA4CAD">
            <w:pPr>
              <w:pStyle w:val="Betarp"/>
              <w:jc w:val="both"/>
              <w:rPr>
                <w:rFonts w:ascii="Verdana" w:hAnsi="Verdana" w:cs="Times New Roman"/>
                <w:b/>
                <w:bCs/>
                <w:i/>
                <w:iCs/>
                <w:color w:val="00B050"/>
                <w:sz w:val="22"/>
                <w:szCs w:val="22"/>
              </w:rPr>
            </w:pPr>
            <w:r w:rsidRPr="00DA74D6">
              <w:rPr>
                <w:rFonts w:ascii="Verdana" w:hAnsi="Verdana" w:cs="Times New Roman"/>
                <w:b/>
                <w:bCs/>
                <w:i/>
                <w:iCs/>
                <w:color w:val="00B050"/>
                <w:sz w:val="22"/>
                <w:szCs w:val="22"/>
              </w:rPr>
              <w:t>PASTABA</w:t>
            </w:r>
          </w:p>
          <w:p w14:paraId="45F97F20" w14:textId="77777777" w:rsidR="00302609" w:rsidRPr="00DA74D6" w:rsidRDefault="00302609" w:rsidP="00DA4CAD">
            <w:pPr>
              <w:pStyle w:val="Betarp"/>
              <w:jc w:val="both"/>
              <w:rPr>
                <w:rFonts w:ascii="Verdana" w:hAnsi="Verdana" w:cs="Times New Roman"/>
                <w:color w:val="00B050"/>
                <w:sz w:val="22"/>
                <w:szCs w:val="22"/>
              </w:rPr>
            </w:pPr>
            <w:r w:rsidRPr="00DA74D6">
              <w:rPr>
                <w:rFonts w:ascii="Verdana" w:hAnsi="Verdana" w:cs="Times New Roman"/>
                <w:color w:val="00B050"/>
                <w:sz w:val="22"/>
                <w:szCs w:val="22"/>
              </w:rPr>
              <w:t>Pažymų, patvirtinančių VPĮ 46 straipsnyje nurodytų tiekėjo pašalinimo pagrindų nebuvimą, pateikti nereikalaujama. Jų perkančioji organizacija reikalaus tik turėdama pagrįstų abejonių dėl tiekėjo patikimumo.</w:t>
            </w:r>
          </w:p>
          <w:p w14:paraId="5F6362CE" w14:textId="77777777" w:rsidR="00302609" w:rsidRPr="00DA74D6" w:rsidRDefault="00302609" w:rsidP="00302609">
            <w:pPr>
              <w:pStyle w:val="Betarp"/>
              <w:jc w:val="both"/>
              <w:rPr>
                <w:rFonts w:ascii="Verdana" w:hAnsi="Verdana"/>
                <w:b/>
                <w:bCs/>
                <w:sz w:val="22"/>
                <w:szCs w:val="22"/>
              </w:rPr>
            </w:pPr>
          </w:p>
        </w:tc>
      </w:tr>
      <w:bookmarkEnd w:id="55"/>
      <w:tr w:rsidR="00302609" w:rsidRPr="00DA74D6" w14:paraId="55CA49BB" w14:textId="77777777" w:rsidTr="0030260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96CEC03" w14:textId="77777777" w:rsidR="00302609" w:rsidRPr="00DA74D6" w:rsidRDefault="00302609" w:rsidP="00302609">
            <w:pPr>
              <w:pStyle w:val="Betarp"/>
              <w:numPr>
                <w:ilvl w:val="0"/>
                <w:numId w:val="38"/>
              </w:numPr>
              <w:rPr>
                <w:rFonts w:ascii="Verdana" w:hAnsi="Verdana" w:cstheme="minorHAnsi"/>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2A704A9" w14:textId="77777777" w:rsidR="00302609" w:rsidRPr="00DA74D6" w:rsidRDefault="00302609" w:rsidP="00DA4CAD">
            <w:pPr>
              <w:pStyle w:val="Betarp"/>
              <w:jc w:val="both"/>
              <w:rPr>
                <w:rFonts w:ascii="Verdana" w:hAnsi="Verdana"/>
                <w:b/>
                <w:bCs/>
                <w:sz w:val="22"/>
                <w:szCs w:val="22"/>
              </w:rPr>
            </w:pPr>
            <w:r w:rsidRPr="00DA74D6">
              <w:rPr>
                <w:rFonts w:ascii="Verdana" w:hAnsi="Verdana"/>
                <w:sz w:val="22"/>
                <w:szCs w:val="22"/>
              </w:rPr>
              <w:t>Tiekėjas su kitais tiekėjais yra sudaręs susitarimų, kuriais siekiama iškreipti konkurenciją atliekamame pirkime, ir perkančioji organizacija dėl to turi įtikinamų duomenų.</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6AA283" w14:textId="77777777" w:rsidR="00302609" w:rsidRPr="00DA74D6" w:rsidRDefault="00302609" w:rsidP="00DA4CAD">
            <w:pPr>
              <w:pStyle w:val="Betarp"/>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1 punktas</w:t>
            </w:r>
          </w:p>
          <w:p w14:paraId="41E92A45" w14:textId="77777777" w:rsidR="00302609" w:rsidRPr="00DA74D6" w:rsidRDefault="00302609" w:rsidP="00DA4CAD">
            <w:pPr>
              <w:pStyle w:val="Betarp"/>
              <w:jc w:val="both"/>
              <w:rPr>
                <w:rFonts w:ascii="Verdana" w:eastAsia="Yu Mincho" w:hAnsi="Verdana" w:cs="Arial"/>
                <w:sz w:val="22"/>
                <w:szCs w:val="22"/>
              </w:rPr>
            </w:pPr>
          </w:p>
          <w:p w14:paraId="29077920" w14:textId="77777777" w:rsidR="00302609" w:rsidRPr="00DA74D6" w:rsidRDefault="00302609" w:rsidP="00DA4CAD">
            <w:pPr>
              <w:pStyle w:val="Betarp"/>
              <w:jc w:val="both"/>
              <w:rPr>
                <w:rFonts w:ascii="Verdana" w:eastAsia="Yu Mincho" w:hAnsi="Verdana" w:cs="Arial"/>
                <w:sz w:val="22"/>
                <w:szCs w:val="22"/>
                <w:lang w:eastAsia="en-US"/>
              </w:rPr>
            </w:pPr>
            <w:r w:rsidRPr="00DA74D6">
              <w:rPr>
                <w:rFonts w:ascii="Verdana" w:eastAsia="Yu Mincho" w:hAnsi="Verdana" w:cs="Arial"/>
                <w:sz w:val="22"/>
                <w:szCs w:val="22"/>
              </w:rPr>
              <w:t>EBVPD III dalies C10 punktas</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BE9539" w14:textId="77777777" w:rsidR="00302609" w:rsidRPr="00DA74D6" w:rsidRDefault="00302609" w:rsidP="00DA4CAD">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106F61F5" w14:textId="77777777" w:rsidR="00302609" w:rsidRPr="00DA74D6" w:rsidRDefault="00302609" w:rsidP="00DA4CAD">
            <w:pPr>
              <w:pStyle w:val="Betarp"/>
              <w:jc w:val="both"/>
              <w:rPr>
                <w:rFonts w:ascii="Verdana" w:hAnsi="Verdana" w:cstheme="minorHAnsi"/>
                <w:bCs/>
                <w:iCs/>
                <w:sz w:val="22"/>
                <w:szCs w:val="22"/>
                <w:lang w:eastAsia="en-US"/>
              </w:rPr>
            </w:pPr>
          </w:p>
          <w:p w14:paraId="1C0DBAF7" w14:textId="77777777" w:rsidR="00302609" w:rsidRPr="00DA74D6" w:rsidRDefault="00302609" w:rsidP="00DA4CAD">
            <w:pPr>
              <w:pStyle w:val="Betarp"/>
              <w:jc w:val="both"/>
              <w:rPr>
                <w:rFonts w:ascii="Verdana" w:hAnsi="Verdana" w:cstheme="minorHAnsi"/>
                <w:b/>
                <w:bCs/>
                <w:iCs/>
                <w:sz w:val="22"/>
                <w:szCs w:val="22"/>
                <w:lang w:eastAsia="en-US"/>
              </w:rPr>
            </w:pPr>
          </w:p>
        </w:tc>
      </w:tr>
      <w:tr w:rsidR="00302609" w:rsidRPr="00DA74D6" w14:paraId="14656CCD" w14:textId="77777777" w:rsidTr="0030260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C7B6705" w14:textId="77777777" w:rsidR="00302609" w:rsidRPr="00DA74D6" w:rsidRDefault="00302609" w:rsidP="00302609">
            <w:pPr>
              <w:pStyle w:val="Betarp"/>
              <w:numPr>
                <w:ilvl w:val="0"/>
                <w:numId w:val="38"/>
              </w:numPr>
              <w:rPr>
                <w:rFonts w:ascii="Verdana" w:hAnsi="Verdana" w:cstheme="minorHAnsi"/>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52C0DB9" w14:textId="77777777" w:rsidR="00302609" w:rsidRPr="00DA74D6" w:rsidRDefault="00302609" w:rsidP="00DA4CAD">
            <w:pPr>
              <w:pStyle w:val="Betarp"/>
              <w:jc w:val="both"/>
              <w:rPr>
                <w:rFonts w:ascii="Verdana" w:hAnsi="Verdana"/>
                <w:b/>
                <w:bCs/>
                <w:sz w:val="22"/>
                <w:szCs w:val="22"/>
              </w:rPr>
            </w:pPr>
            <w:r w:rsidRPr="00DA74D6">
              <w:rPr>
                <w:rFonts w:ascii="Verdana" w:hAnsi="Verdana"/>
                <w:sz w:val="22"/>
                <w:szCs w:val="22"/>
              </w:rPr>
              <w:t xml:space="preserve">Tiekėjas pirkimo metu pateko į interesų konflikto situaciją, kaip apibrėžta VPĮ 21 straipsnyje, ir atitinkamos padėties negalima ištaisyti. </w:t>
            </w:r>
          </w:p>
          <w:p w14:paraId="7617430D" w14:textId="77777777" w:rsidR="00302609" w:rsidRPr="00DA74D6" w:rsidRDefault="00302609" w:rsidP="00DA4CAD">
            <w:pPr>
              <w:pStyle w:val="Betarp"/>
              <w:jc w:val="both"/>
              <w:rPr>
                <w:rFonts w:ascii="Verdana" w:hAnsi="Verdana"/>
                <w:b/>
                <w:bCs/>
                <w:sz w:val="22"/>
                <w:szCs w:val="22"/>
              </w:rPr>
            </w:pPr>
            <w:r w:rsidRPr="00DA74D6">
              <w:rPr>
                <w:rFonts w:ascii="Verdana" w:hAnsi="Verdana"/>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74498C" w14:textId="77777777" w:rsidR="00302609" w:rsidRPr="00DA74D6" w:rsidRDefault="00302609" w:rsidP="00DA4CAD">
            <w:pPr>
              <w:pStyle w:val="Betarp"/>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2 punktas</w:t>
            </w:r>
          </w:p>
          <w:p w14:paraId="09367B92" w14:textId="77777777" w:rsidR="00302609" w:rsidRPr="00DA74D6" w:rsidRDefault="00302609" w:rsidP="00DA4CAD">
            <w:pPr>
              <w:pStyle w:val="Betarp"/>
              <w:jc w:val="both"/>
              <w:rPr>
                <w:rFonts w:ascii="Verdana" w:eastAsia="Yu Mincho" w:hAnsi="Verdana" w:cs="Arial"/>
                <w:sz w:val="22"/>
                <w:szCs w:val="22"/>
              </w:rPr>
            </w:pPr>
          </w:p>
          <w:p w14:paraId="0A2F3F53" w14:textId="77777777" w:rsidR="00302609" w:rsidRPr="00DA74D6" w:rsidRDefault="00302609" w:rsidP="00DA4CAD">
            <w:pPr>
              <w:pStyle w:val="Betarp"/>
              <w:jc w:val="both"/>
              <w:rPr>
                <w:rFonts w:ascii="Verdana" w:eastAsia="Yu Mincho" w:hAnsi="Verdana" w:cs="Arial"/>
                <w:sz w:val="22"/>
                <w:szCs w:val="22"/>
              </w:rPr>
            </w:pPr>
            <w:r w:rsidRPr="00DA74D6">
              <w:rPr>
                <w:rFonts w:ascii="Verdana" w:eastAsia="Yu Mincho" w:hAnsi="Verdana" w:cs="Arial"/>
                <w:sz w:val="22"/>
                <w:szCs w:val="22"/>
              </w:rPr>
              <w:t>EBVPD III dalies C12 punktas</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9CF7DE" w14:textId="77777777" w:rsidR="00302609" w:rsidRPr="00DA74D6" w:rsidRDefault="00302609" w:rsidP="00DA4CAD">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0DDDD9A4" w14:textId="77777777" w:rsidR="00302609" w:rsidRPr="00DA74D6" w:rsidRDefault="00302609" w:rsidP="00DA4CAD">
            <w:pPr>
              <w:pStyle w:val="Betarp"/>
              <w:jc w:val="both"/>
              <w:rPr>
                <w:rFonts w:ascii="Verdana" w:hAnsi="Verdana" w:cstheme="minorHAnsi"/>
                <w:bCs/>
                <w:iCs/>
                <w:sz w:val="22"/>
                <w:szCs w:val="22"/>
                <w:lang w:eastAsia="en-US"/>
              </w:rPr>
            </w:pPr>
          </w:p>
          <w:p w14:paraId="12F321D4" w14:textId="77777777" w:rsidR="00302609" w:rsidRPr="00DA74D6" w:rsidRDefault="00302609" w:rsidP="00DA4CAD">
            <w:pPr>
              <w:pStyle w:val="Betarp"/>
              <w:jc w:val="both"/>
              <w:rPr>
                <w:rFonts w:ascii="Verdana" w:hAnsi="Verdana" w:cstheme="minorHAnsi"/>
                <w:b/>
                <w:bCs/>
                <w:iCs/>
                <w:sz w:val="22"/>
                <w:szCs w:val="22"/>
                <w:lang w:eastAsia="en-US"/>
              </w:rPr>
            </w:pPr>
          </w:p>
        </w:tc>
      </w:tr>
      <w:tr w:rsidR="00302609" w:rsidRPr="00DA74D6" w14:paraId="6DB1D81E" w14:textId="77777777" w:rsidTr="0030260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20BC373" w14:textId="77777777" w:rsidR="00302609" w:rsidRPr="00DA74D6" w:rsidRDefault="00302609" w:rsidP="00302609">
            <w:pPr>
              <w:pStyle w:val="Betarp"/>
              <w:numPr>
                <w:ilvl w:val="0"/>
                <w:numId w:val="38"/>
              </w:numPr>
              <w:rPr>
                <w:rFonts w:ascii="Verdana" w:hAnsi="Verdana" w:cstheme="minorHAnsi"/>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55D77C" w14:textId="77777777" w:rsidR="00302609" w:rsidRPr="00DA74D6" w:rsidRDefault="00302609" w:rsidP="00DA4CAD">
            <w:pPr>
              <w:pStyle w:val="Betarp"/>
              <w:jc w:val="both"/>
              <w:rPr>
                <w:rFonts w:ascii="Verdana" w:hAnsi="Verdana"/>
                <w:b/>
                <w:bCs/>
                <w:sz w:val="22"/>
                <w:szCs w:val="22"/>
              </w:rPr>
            </w:pPr>
            <w:r w:rsidRPr="00DA74D6">
              <w:rPr>
                <w:rFonts w:ascii="Verdana" w:hAnsi="Verdana"/>
                <w:sz w:val="22"/>
                <w:szCs w:val="22"/>
              </w:rPr>
              <w:t>Pažeista konkurencija, kaip nustatyta VPĮ 27 straipsnio 3 ir 4 dalyse, ir atitinkamos padėties negalima ištaisyti.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389F8A" w14:textId="77777777" w:rsidR="00302609" w:rsidRPr="00DA74D6" w:rsidRDefault="00302609" w:rsidP="00DA4CAD">
            <w:pPr>
              <w:pStyle w:val="Betarp"/>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3 punktas</w:t>
            </w:r>
          </w:p>
          <w:p w14:paraId="574D55C3" w14:textId="77777777" w:rsidR="00302609" w:rsidRPr="00DA74D6" w:rsidRDefault="00302609" w:rsidP="00DA4CAD">
            <w:pPr>
              <w:pStyle w:val="Betarp"/>
              <w:jc w:val="both"/>
              <w:rPr>
                <w:rFonts w:ascii="Verdana" w:eastAsia="Yu Mincho" w:hAnsi="Verdana" w:cs="Arial"/>
                <w:sz w:val="22"/>
                <w:szCs w:val="22"/>
              </w:rPr>
            </w:pPr>
          </w:p>
          <w:p w14:paraId="4CDFF181" w14:textId="77777777" w:rsidR="00302609" w:rsidRPr="00DA74D6" w:rsidRDefault="00302609" w:rsidP="00DA4CAD">
            <w:pPr>
              <w:pStyle w:val="Betarp"/>
              <w:jc w:val="both"/>
              <w:rPr>
                <w:rFonts w:ascii="Verdana" w:eastAsia="Yu Mincho" w:hAnsi="Verdana" w:cs="Arial"/>
                <w:sz w:val="22"/>
                <w:szCs w:val="22"/>
                <w:lang w:eastAsia="en-US"/>
              </w:rPr>
            </w:pPr>
            <w:r w:rsidRPr="00DA74D6">
              <w:rPr>
                <w:rFonts w:ascii="Verdana" w:eastAsia="Yu Mincho" w:hAnsi="Verdana" w:cs="Arial"/>
                <w:sz w:val="22"/>
                <w:szCs w:val="22"/>
              </w:rPr>
              <w:t>EBVPD III dalies C13 punktas</w:t>
            </w:r>
            <w:r w:rsidRPr="00DA74D6">
              <w:rPr>
                <w:rFonts w:ascii="Verdana" w:eastAsia="Yu Mincho" w:hAnsi="Verdana" w:cs="Arial"/>
                <w:sz w:val="22"/>
                <w:szCs w:val="22"/>
                <w:lang w:eastAsia="en-US"/>
              </w:rPr>
              <w:t xml:space="preserve"> </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40CFA2" w14:textId="77777777" w:rsidR="00302609" w:rsidRPr="00DA74D6" w:rsidRDefault="00302609" w:rsidP="00DA4CAD">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3F6A57AA" w14:textId="77777777" w:rsidR="00302609" w:rsidRPr="00DA74D6" w:rsidRDefault="00302609" w:rsidP="00DA4CAD">
            <w:pPr>
              <w:pStyle w:val="Betarp"/>
              <w:jc w:val="both"/>
              <w:rPr>
                <w:rFonts w:ascii="Verdana" w:hAnsi="Verdana" w:cstheme="minorHAnsi"/>
                <w:b/>
                <w:bCs/>
                <w:iCs/>
                <w:sz w:val="22"/>
                <w:szCs w:val="22"/>
                <w:lang w:eastAsia="en-US"/>
              </w:rPr>
            </w:pPr>
          </w:p>
        </w:tc>
      </w:tr>
      <w:tr w:rsidR="00302609" w:rsidRPr="00DA74D6" w14:paraId="3651F9B3" w14:textId="77777777" w:rsidTr="0030260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ABCDC0D" w14:textId="77777777" w:rsidR="00302609" w:rsidRPr="00DA74D6" w:rsidRDefault="00302609" w:rsidP="00302609">
            <w:pPr>
              <w:pStyle w:val="Betarp"/>
              <w:numPr>
                <w:ilvl w:val="0"/>
                <w:numId w:val="38"/>
              </w:numPr>
              <w:rPr>
                <w:rFonts w:ascii="Verdana" w:hAnsi="Verdana" w:cstheme="minorHAnsi"/>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52C0F5" w14:textId="77777777" w:rsidR="00302609" w:rsidRPr="00DA74D6" w:rsidRDefault="00302609" w:rsidP="00DA4CAD">
            <w:pPr>
              <w:pStyle w:val="Betarp"/>
              <w:jc w:val="both"/>
              <w:rPr>
                <w:rFonts w:ascii="Verdana" w:hAnsi="Verdana"/>
                <w:sz w:val="22"/>
                <w:szCs w:val="22"/>
              </w:rPr>
            </w:pPr>
            <w:r w:rsidRPr="00DA74D6">
              <w:rPr>
                <w:rFonts w:ascii="Verdana" w:hAnsi="Verdana"/>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3C12F7F" w14:textId="77777777" w:rsidR="00302609" w:rsidRPr="00DA74D6" w:rsidRDefault="00302609" w:rsidP="00DA4CAD">
            <w:pPr>
              <w:pStyle w:val="Betarp"/>
              <w:jc w:val="both"/>
              <w:rPr>
                <w:rFonts w:ascii="Verdana" w:hAnsi="Verdana" w:cstheme="minorHAnsi"/>
                <w:bCs/>
                <w:sz w:val="22"/>
                <w:szCs w:val="22"/>
              </w:rPr>
            </w:pPr>
            <w:r w:rsidRPr="00DA74D6">
              <w:rPr>
                <w:rFonts w:ascii="Verdana" w:hAnsi="Verdana" w:cstheme="minorHAnsi"/>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554819B1" w14:textId="77777777" w:rsidR="00302609" w:rsidRPr="00DA74D6" w:rsidRDefault="00302609" w:rsidP="00DA4CAD">
            <w:pPr>
              <w:pStyle w:val="Betarp"/>
              <w:jc w:val="both"/>
              <w:rPr>
                <w:rFonts w:ascii="Verdana" w:hAnsi="Verdana" w:cstheme="minorHAnsi"/>
                <w:bCs/>
                <w:sz w:val="22"/>
                <w:szCs w:val="22"/>
              </w:rPr>
            </w:pPr>
            <w:r w:rsidRPr="00DA74D6">
              <w:rPr>
                <w:rFonts w:ascii="Verdana" w:hAnsi="Verdana" w:cstheme="minorHAnsi"/>
                <w:bCs/>
                <w:sz w:val="22"/>
                <w:szCs w:val="22"/>
              </w:rPr>
              <w:lastRenderedPageBreak/>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0E6D32" w14:textId="77777777" w:rsidR="00302609" w:rsidRPr="00DA74D6" w:rsidRDefault="00302609" w:rsidP="00DA4CAD">
            <w:pPr>
              <w:pStyle w:val="Betarp"/>
              <w:jc w:val="both"/>
              <w:rPr>
                <w:rFonts w:ascii="Verdana" w:eastAsia="Yu Mincho" w:hAnsi="Verdana" w:cs="Arial"/>
                <w:b/>
                <w:bCs/>
                <w:sz w:val="22"/>
                <w:szCs w:val="22"/>
              </w:rPr>
            </w:pPr>
            <w:r w:rsidRPr="00DA74D6">
              <w:rPr>
                <w:rFonts w:ascii="Verdana" w:eastAsia="Yu Mincho" w:hAnsi="Verdana" w:cs="Arial"/>
                <w:b/>
                <w:bCs/>
                <w:sz w:val="22"/>
                <w:szCs w:val="22"/>
              </w:rPr>
              <w:lastRenderedPageBreak/>
              <w:t>VPĮ 46 straipsnio 4 dalies 4 punktas</w:t>
            </w:r>
          </w:p>
          <w:p w14:paraId="26800576" w14:textId="77777777" w:rsidR="00302609" w:rsidRPr="00DA74D6" w:rsidRDefault="00302609" w:rsidP="00DA4CAD">
            <w:pPr>
              <w:pStyle w:val="Betarp"/>
              <w:jc w:val="both"/>
              <w:rPr>
                <w:rFonts w:ascii="Verdana" w:eastAsia="Yu Mincho" w:hAnsi="Verdana" w:cs="Arial"/>
                <w:sz w:val="22"/>
                <w:szCs w:val="22"/>
              </w:rPr>
            </w:pPr>
          </w:p>
          <w:p w14:paraId="185E41BB" w14:textId="77777777" w:rsidR="00302609" w:rsidRPr="00DA74D6" w:rsidRDefault="00302609" w:rsidP="00DA4CAD">
            <w:pPr>
              <w:pStyle w:val="Betarp"/>
              <w:jc w:val="both"/>
              <w:rPr>
                <w:rFonts w:ascii="Verdana" w:eastAsia="Yu Mincho" w:hAnsi="Verdana" w:cs="Arial"/>
                <w:sz w:val="22"/>
                <w:szCs w:val="22"/>
                <w:lang w:eastAsia="en-US"/>
              </w:rPr>
            </w:pPr>
            <w:r w:rsidRPr="00DA74D6">
              <w:rPr>
                <w:rFonts w:ascii="Verdana" w:eastAsia="Yu Mincho" w:hAnsi="Verdana" w:cs="Arial"/>
                <w:sz w:val="22"/>
                <w:szCs w:val="22"/>
              </w:rPr>
              <w:t>EBVPD III dalies C15 punktas</w:t>
            </w:r>
            <w:r w:rsidRPr="00DA74D6">
              <w:rPr>
                <w:rFonts w:ascii="Verdana" w:eastAsia="Yu Mincho" w:hAnsi="Verdana" w:cs="Arial"/>
                <w:sz w:val="22"/>
                <w:szCs w:val="22"/>
                <w:lang w:eastAsia="en-US"/>
              </w:rPr>
              <w:t xml:space="preserve"> </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0C6FCF" w14:textId="77777777" w:rsidR="00302609" w:rsidRPr="00DA74D6" w:rsidRDefault="00302609" w:rsidP="00DA4CAD">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3F2A3FFA" w14:textId="77777777" w:rsidR="00302609" w:rsidRPr="00DA74D6" w:rsidRDefault="00302609" w:rsidP="00DA4CAD">
            <w:pPr>
              <w:pStyle w:val="Betarp"/>
              <w:jc w:val="both"/>
              <w:rPr>
                <w:rFonts w:ascii="Verdana" w:hAnsi="Verdana" w:cstheme="minorHAnsi"/>
                <w:bCs/>
                <w:iCs/>
                <w:sz w:val="22"/>
                <w:szCs w:val="22"/>
                <w:lang w:eastAsia="en-US"/>
              </w:rPr>
            </w:pPr>
          </w:p>
          <w:p w14:paraId="52E52353" w14:textId="77777777" w:rsidR="00302609" w:rsidRPr="00DA74D6" w:rsidRDefault="00302609" w:rsidP="00DA4CAD">
            <w:pPr>
              <w:pStyle w:val="Betarp"/>
              <w:jc w:val="both"/>
              <w:rPr>
                <w:rFonts w:ascii="Verdana" w:hAnsi="Verdana" w:cstheme="minorHAnsi"/>
                <w:bCs/>
                <w:iCs/>
                <w:sz w:val="22"/>
                <w:szCs w:val="22"/>
                <w:lang w:eastAsia="en-US"/>
              </w:rPr>
            </w:pPr>
          </w:p>
          <w:p w14:paraId="3B890843" w14:textId="77777777" w:rsidR="00302609" w:rsidRPr="00DA74D6" w:rsidRDefault="00302609" w:rsidP="00DA4CAD">
            <w:pPr>
              <w:pStyle w:val="Betarp"/>
              <w:jc w:val="both"/>
              <w:rPr>
                <w:rFonts w:ascii="Verdana" w:hAnsi="Verdana"/>
                <w:b/>
                <w:bCs/>
                <w:sz w:val="22"/>
                <w:szCs w:val="22"/>
              </w:rPr>
            </w:pPr>
            <w:r w:rsidRPr="00DA74D6">
              <w:rPr>
                <w:rFonts w:ascii="Verdana" w:hAnsi="Verdana"/>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130EB567" w14:textId="77777777" w:rsidR="00302609" w:rsidRPr="00443D09" w:rsidRDefault="00000000" w:rsidP="00DA4CAD">
            <w:pPr>
              <w:pStyle w:val="Betarp"/>
              <w:jc w:val="both"/>
              <w:rPr>
                <w:rFonts w:ascii="Verdana" w:hAnsi="Verdana"/>
                <w:sz w:val="22"/>
                <w:szCs w:val="22"/>
              </w:rPr>
            </w:pPr>
            <w:hyperlink r:id="rId20" w:history="1">
              <w:r w:rsidR="00302609" w:rsidRPr="00443D09">
                <w:rPr>
                  <w:rStyle w:val="Hipersaitas"/>
                  <w:rFonts w:ascii="Verdana" w:hAnsi="Verdana"/>
                  <w:sz w:val="22"/>
                  <w:szCs w:val="22"/>
                </w:rPr>
                <w:t>https://vpt.lrv.lt/lt/nuorodos/kiti-duomenys/powerbi/melaginga-informacija-pateikusiu-tiekeju-sarasas-3/</w:t>
              </w:r>
            </w:hyperlink>
          </w:p>
        </w:tc>
      </w:tr>
      <w:tr w:rsidR="00302609" w:rsidRPr="00DA74D6" w14:paraId="0BC79ED8" w14:textId="77777777" w:rsidTr="0030260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1E5143C" w14:textId="77777777" w:rsidR="00302609" w:rsidRPr="00DA74D6" w:rsidRDefault="00302609" w:rsidP="00302609">
            <w:pPr>
              <w:pStyle w:val="Betarp"/>
              <w:numPr>
                <w:ilvl w:val="0"/>
                <w:numId w:val="38"/>
              </w:numPr>
              <w:rPr>
                <w:rFonts w:ascii="Verdana" w:hAnsi="Verdana" w:cstheme="minorHAnsi"/>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C45EADB" w14:textId="77777777" w:rsidR="00302609" w:rsidRPr="00DA74D6" w:rsidRDefault="00302609" w:rsidP="00DA4CAD">
            <w:pPr>
              <w:pStyle w:val="Betarp"/>
              <w:jc w:val="both"/>
              <w:rPr>
                <w:rFonts w:ascii="Verdana" w:hAnsi="Verdana"/>
                <w:b/>
                <w:bCs/>
                <w:sz w:val="22"/>
                <w:szCs w:val="22"/>
              </w:rPr>
            </w:pPr>
            <w:r w:rsidRPr="00DA74D6">
              <w:rPr>
                <w:rFonts w:ascii="Verdana" w:hAnsi="Verdana"/>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4FC215" w14:textId="77777777" w:rsidR="00302609" w:rsidRPr="00DA74D6" w:rsidRDefault="00302609" w:rsidP="00DA4CAD">
            <w:pPr>
              <w:pStyle w:val="Betarp"/>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5 punktas</w:t>
            </w:r>
          </w:p>
          <w:p w14:paraId="5BD56709" w14:textId="77777777" w:rsidR="00302609" w:rsidRPr="00DA74D6" w:rsidRDefault="00302609" w:rsidP="00DA4CAD">
            <w:pPr>
              <w:pStyle w:val="Betarp"/>
              <w:jc w:val="both"/>
              <w:rPr>
                <w:rFonts w:ascii="Verdana" w:eastAsia="Yu Mincho" w:hAnsi="Verdana" w:cs="Arial"/>
                <w:sz w:val="22"/>
                <w:szCs w:val="22"/>
              </w:rPr>
            </w:pPr>
          </w:p>
          <w:p w14:paraId="24DEA215" w14:textId="77777777" w:rsidR="00302609" w:rsidRPr="00DA74D6" w:rsidRDefault="00302609" w:rsidP="00DA4CAD">
            <w:pPr>
              <w:pStyle w:val="Betarp"/>
              <w:jc w:val="both"/>
              <w:rPr>
                <w:rFonts w:ascii="Verdana" w:eastAsia="Yu Mincho" w:hAnsi="Verdana" w:cs="Arial"/>
                <w:sz w:val="22"/>
                <w:szCs w:val="22"/>
              </w:rPr>
            </w:pPr>
            <w:r w:rsidRPr="00DA74D6">
              <w:rPr>
                <w:rFonts w:ascii="Verdana" w:eastAsia="Yu Mincho" w:hAnsi="Verdana" w:cs="Arial"/>
                <w:sz w:val="22"/>
                <w:szCs w:val="22"/>
              </w:rPr>
              <w:t>EBVPD</w:t>
            </w:r>
            <w:r w:rsidRPr="00DA74D6">
              <w:rPr>
                <w:rFonts w:ascii="Verdana" w:eastAsia="Arial" w:hAnsi="Verdana" w:cs="Arial"/>
                <w:sz w:val="22"/>
                <w:szCs w:val="22"/>
              </w:rPr>
              <w:t xml:space="preserve"> III dalies C15 punktas</w:t>
            </w:r>
          </w:p>
          <w:p w14:paraId="0BFCC2FE" w14:textId="77777777" w:rsidR="00302609" w:rsidRPr="00DA74D6" w:rsidRDefault="00302609" w:rsidP="00DA4CAD">
            <w:pPr>
              <w:pStyle w:val="Betarp"/>
              <w:jc w:val="both"/>
              <w:rPr>
                <w:rFonts w:ascii="Verdana" w:eastAsia="Yu Mincho" w:hAnsi="Verdana" w:cs="Arial"/>
                <w:sz w:val="22"/>
                <w:szCs w:val="22"/>
                <w:lang w:eastAsia="en-US"/>
              </w:rPr>
            </w:pPr>
          </w:p>
          <w:p w14:paraId="7AD1490F" w14:textId="77777777" w:rsidR="00302609" w:rsidRPr="00DA74D6" w:rsidRDefault="00302609" w:rsidP="00DA4CAD">
            <w:pPr>
              <w:pStyle w:val="Betarp"/>
              <w:jc w:val="both"/>
              <w:rPr>
                <w:rFonts w:ascii="Verdana" w:eastAsia="Yu Mincho" w:hAnsi="Verdana" w:cs="Arial"/>
                <w:sz w:val="22"/>
                <w:szCs w:val="22"/>
                <w:lang w:eastAsia="en-US"/>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ECCCE5" w14:textId="77777777" w:rsidR="00302609" w:rsidRPr="00DA74D6" w:rsidRDefault="00302609" w:rsidP="00DA4CAD">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1C7D3E31" w14:textId="77777777" w:rsidR="00302609" w:rsidRPr="00DA74D6" w:rsidRDefault="00302609" w:rsidP="00DA4CAD">
            <w:pPr>
              <w:pStyle w:val="Betarp"/>
              <w:jc w:val="both"/>
              <w:rPr>
                <w:rFonts w:ascii="Verdana" w:hAnsi="Verdana" w:cstheme="minorHAnsi"/>
                <w:b/>
                <w:bCs/>
                <w:iCs/>
                <w:sz w:val="22"/>
                <w:szCs w:val="22"/>
                <w:lang w:eastAsia="en-US"/>
              </w:rPr>
            </w:pPr>
          </w:p>
        </w:tc>
      </w:tr>
      <w:tr w:rsidR="00302609" w:rsidRPr="00DA74D6" w14:paraId="31ACF15F" w14:textId="77777777" w:rsidTr="0030260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256B10" w14:textId="77777777" w:rsidR="00302609" w:rsidRPr="00DA74D6" w:rsidRDefault="00302609" w:rsidP="00302609">
            <w:pPr>
              <w:pStyle w:val="Betarp"/>
              <w:numPr>
                <w:ilvl w:val="0"/>
                <w:numId w:val="38"/>
              </w:numPr>
              <w:rPr>
                <w:rFonts w:ascii="Verdana" w:hAnsi="Verdana" w:cstheme="minorHAnsi"/>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A88E6D5" w14:textId="77777777" w:rsidR="00302609" w:rsidRPr="00DA74D6" w:rsidRDefault="00302609" w:rsidP="00DA4CAD">
            <w:pPr>
              <w:spacing w:after="0" w:line="240" w:lineRule="auto"/>
              <w:jc w:val="both"/>
              <w:rPr>
                <w:rFonts w:ascii="Verdana" w:hAnsi="Verdana"/>
                <w:sz w:val="22"/>
                <w:szCs w:val="22"/>
              </w:rPr>
            </w:pPr>
            <w:r w:rsidRPr="00DA74D6">
              <w:rPr>
                <w:rFonts w:ascii="Verdana" w:hAnsi="Verdana"/>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w:t>
            </w:r>
            <w:r w:rsidRPr="00DA74D6">
              <w:rPr>
                <w:rFonts w:ascii="Verdana" w:hAnsi="Verdana"/>
                <w:sz w:val="22"/>
                <w:szCs w:val="22"/>
              </w:rPr>
              <w:lastRenderedPageBreak/>
              <w:t xml:space="preserve">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610C3EB0" w14:textId="77777777" w:rsidR="00302609" w:rsidRPr="00DA74D6" w:rsidRDefault="00302609" w:rsidP="00DA4CAD">
            <w:pPr>
              <w:spacing w:after="0" w:line="240" w:lineRule="auto"/>
              <w:jc w:val="both"/>
              <w:rPr>
                <w:rFonts w:ascii="Verdana" w:hAnsi="Verdana"/>
                <w:sz w:val="22"/>
                <w:szCs w:val="22"/>
              </w:rPr>
            </w:pPr>
            <w:r w:rsidRPr="00DA74D6">
              <w:rPr>
                <w:rFonts w:ascii="Verdana" w:hAnsi="Verdana"/>
                <w:sz w:val="22"/>
                <w:szCs w:val="22"/>
              </w:rPr>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w:t>
            </w:r>
            <w:r w:rsidRPr="00DA74D6">
              <w:rPr>
                <w:rFonts w:ascii="Verdana" w:hAnsi="Verdana"/>
                <w:sz w:val="22"/>
                <w:szCs w:val="22"/>
              </w:rPr>
              <w:lastRenderedPageBreak/>
              <w:t>taikomos kitos panašios sankcijos.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CDC074" w14:textId="77777777" w:rsidR="00302609" w:rsidRPr="00DA74D6" w:rsidRDefault="00302609" w:rsidP="00DA4CAD">
            <w:pPr>
              <w:pStyle w:val="Betarp"/>
              <w:jc w:val="both"/>
              <w:rPr>
                <w:rFonts w:ascii="Verdana" w:eastAsia="Yu Mincho" w:hAnsi="Verdana" w:cs="Arial"/>
                <w:b/>
                <w:bCs/>
                <w:sz w:val="22"/>
                <w:szCs w:val="22"/>
              </w:rPr>
            </w:pPr>
            <w:r w:rsidRPr="00DA74D6">
              <w:rPr>
                <w:rFonts w:ascii="Verdana" w:eastAsia="Yu Mincho" w:hAnsi="Verdana" w:cs="Arial"/>
                <w:b/>
                <w:bCs/>
                <w:sz w:val="22"/>
                <w:szCs w:val="22"/>
              </w:rPr>
              <w:lastRenderedPageBreak/>
              <w:t>VPĮ 46 straipsnio 4 dalies 6 punktas</w:t>
            </w:r>
          </w:p>
          <w:p w14:paraId="495CE5CD" w14:textId="77777777" w:rsidR="00302609" w:rsidRPr="00DA74D6" w:rsidRDefault="00302609" w:rsidP="00DA4CAD">
            <w:pPr>
              <w:pStyle w:val="Betarp"/>
              <w:jc w:val="both"/>
              <w:rPr>
                <w:rFonts w:ascii="Verdana" w:eastAsia="Yu Mincho" w:hAnsi="Verdana" w:cs="Arial"/>
                <w:sz w:val="22"/>
                <w:szCs w:val="22"/>
              </w:rPr>
            </w:pPr>
          </w:p>
          <w:p w14:paraId="0BE8C424" w14:textId="77777777" w:rsidR="00302609" w:rsidRPr="00DA74D6" w:rsidRDefault="00302609" w:rsidP="00DA4CAD">
            <w:pPr>
              <w:pStyle w:val="Betarp"/>
              <w:jc w:val="both"/>
              <w:rPr>
                <w:rFonts w:ascii="Verdana" w:eastAsia="Yu Mincho" w:hAnsi="Verdana" w:cs="Arial"/>
                <w:sz w:val="22"/>
                <w:szCs w:val="22"/>
              </w:rPr>
            </w:pPr>
            <w:r w:rsidRPr="00DA74D6">
              <w:rPr>
                <w:rFonts w:ascii="Verdana" w:eastAsia="Yu Mincho" w:hAnsi="Verdana" w:cs="Arial"/>
                <w:sz w:val="22"/>
                <w:szCs w:val="22"/>
              </w:rPr>
              <w:t>EBVPD</w:t>
            </w:r>
            <w:r w:rsidRPr="00DA74D6">
              <w:rPr>
                <w:rFonts w:ascii="Verdana" w:eastAsia="Arial" w:hAnsi="Verdana" w:cs="Arial"/>
                <w:sz w:val="22"/>
                <w:szCs w:val="22"/>
              </w:rPr>
              <w:t xml:space="preserve"> III dalies C14 punktas</w:t>
            </w:r>
          </w:p>
          <w:p w14:paraId="7BB9444F" w14:textId="77777777" w:rsidR="00302609" w:rsidRPr="00DA74D6" w:rsidRDefault="00302609" w:rsidP="00DA4CAD">
            <w:pPr>
              <w:pStyle w:val="Betarp"/>
              <w:jc w:val="both"/>
              <w:rPr>
                <w:rFonts w:ascii="Verdana" w:eastAsia="Yu Mincho" w:hAnsi="Verdana" w:cs="Arial"/>
                <w:sz w:val="22"/>
                <w:szCs w:val="22"/>
                <w:lang w:eastAsia="en-US"/>
              </w:rPr>
            </w:pPr>
          </w:p>
          <w:p w14:paraId="0D7E837D" w14:textId="77777777" w:rsidR="00302609" w:rsidRPr="00DA74D6" w:rsidRDefault="00302609" w:rsidP="00DA4CAD">
            <w:pPr>
              <w:pStyle w:val="Betarp"/>
              <w:jc w:val="both"/>
              <w:rPr>
                <w:rFonts w:ascii="Verdana" w:eastAsia="Yu Mincho" w:hAnsi="Verdana" w:cs="Arial"/>
                <w:sz w:val="22"/>
                <w:szCs w:val="22"/>
                <w:lang w:eastAsia="en-US"/>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86FE65" w14:textId="77777777" w:rsidR="00302609" w:rsidRPr="00DA74D6" w:rsidRDefault="00302609" w:rsidP="00DA4CAD">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5ADA3411" w14:textId="77777777" w:rsidR="00302609" w:rsidRPr="00DA74D6" w:rsidRDefault="00302609" w:rsidP="00DA4CAD">
            <w:pPr>
              <w:pStyle w:val="Betarp"/>
              <w:jc w:val="both"/>
              <w:rPr>
                <w:rFonts w:ascii="Verdana" w:hAnsi="Verdana" w:cstheme="minorHAnsi"/>
                <w:bCs/>
                <w:iCs/>
                <w:sz w:val="22"/>
                <w:szCs w:val="22"/>
                <w:lang w:eastAsia="en-US"/>
              </w:rPr>
            </w:pPr>
          </w:p>
          <w:p w14:paraId="000C660B" w14:textId="77777777" w:rsidR="00302609" w:rsidRPr="00DA74D6" w:rsidRDefault="00302609" w:rsidP="00DA4CAD">
            <w:pPr>
              <w:pStyle w:val="Betarp"/>
              <w:jc w:val="both"/>
              <w:rPr>
                <w:rFonts w:ascii="Verdana" w:hAnsi="Verdana"/>
                <w:b/>
                <w:bCs/>
                <w:sz w:val="22"/>
                <w:szCs w:val="22"/>
              </w:rPr>
            </w:pPr>
            <w:r w:rsidRPr="00DA74D6">
              <w:rPr>
                <w:rFonts w:ascii="Verdana" w:hAnsi="Verdana"/>
                <w:b/>
                <w:bCs/>
                <w:sz w:val="22"/>
                <w:szCs w:val="22"/>
              </w:rPr>
              <w:t xml:space="preserve">Priimant sprendimus dėl tiekėjo pašalinimo iš pirkimo procedūros šiame punkte nurodytu pašalinimo pagrindu, gali būti atsižvelgiama į pagal VPĮ 91 </w:t>
            </w:r>
            <w:r w:rsidRPr="00DA74D6">
              <w:rPr>
                <w:rFonts w:ascii="Verdana" w:hAnsi="Verdana"/>
                <w:b/>
                <w:bCs/>
                <w:sz w:val="22"/>
                <w:szCs w:val="22"/>
              </w:rPr>
              <w:lastRenderedPageBreak/>
              <w:t xml:space="preserve">straipsnį skelbiamą informaciją: </w:t>
            </w:r>
          </w:p>
          <w:p w14:paraId="76B35CC1" w14:textId="77777777" w:rsidR="00302609" w:rsidRPr="00443D09" w:rsidRDefault="00302609" w:rsidP="00DA4CAD">
            <w:pPr>
              <w:pStyle w:val="Betarp"/>
              <w:jc w:val="both"/>
              <w:rPr>
                <w:rFonts w:ascii="Verdana" w:hAnsi="Verdana"/>
                <w:sz w:val="22"/>
                <w:szCs w:val="22"/>
              </w:rPr>
            </w:pPr>
          </w:p>
          <w:p w14:paraId="59FA511F" w14:textId="77777777" w:rsidR="00302609" w:rsidRPr="00443D09" w:rsidRDefault="00000000" w:rsidP="00DA4CAD">
            <w:pPr>
              <w:pStyle w:val="Betarp"/>
              <w:jc w:val="both"/>
              <w:rPr>
                <w:rFonts w:ascii="Verdana" w:hAnsi="Verdana"/>
                <w:sz w:val="22"/>
                <w:szCs w:val="22"/>
              </w:rPr>
            </w:pPr>
            <w:hyperlink r:id="rId21" w:history="1">
              <w:r w:rsidR="00302609" w:rsidRPr="00443D09">
                <w:rPr>
                  <w:rStyle w:val="Hipersaitas"/>
                  <w:rFonts w:ascii="Verdana" w:hAnsi="Verdana"/>
                  <w:sz w:val="22"/>
                  <w:szCs w:val="22"/>
                </w:rPr>
                <w:t>https://vpt.lrv.lt/lt/nuorodos/kiti-duomenys/powerbi/nepatikimi-tiekejai-1/</w:t>
              </w:r>
            </w:hyperlink>
          </w:p>
          <w:p w14:paraId="73070739" w14:textId="77777777" w:rsidR="00302609" w:rsidRPr="00443D09" w:rsidRDefault="00302609" w:rsidP="00DA4CAD">
            <w:pPr>
              <w:pStyle w:val="Betarp"/>
              <w:jc w:val="both"/>
              <w:rPr>
                <w:rFonts w:ascii="Verdana" w:hAnsi="Verdana"/>
                <w:sz w:val="22"/>
                <w:szCs w:val="22"/>
              </w:rPr>
            </w:pPr>
          </w:p>
          <w:p w14:paraId="6FAD044C" w14:textId="77777777" w:rsidR="00302609" w:rsidRPr="00443D09" w:rsidRDefault="00000000" w:rsidP="00DA4CAD">
            <w:pPr>
              <w:pStyle w:val="Betarp"/>
              <w:jc w:val="both"/>
              <w:rPr>
                <w:rFonts w:ascii="Verdana" w:hAnsi="Verdana"/>
                <w:sz w:val="22"/>
                <w:szCs w:val="22"/>
              </w:rPr>
            </w:pPr>
            <w:hyperlink r:id="rId22" w:history="1">
              <w:r w:rsidR="00302609" w:rsidRPr="00443D09">
                <w:rPr>
                  <w:rStyle w:val="Hipersaitas"/>
                  <w:rFonts w:ascii="Verdana" w:hAnsi="Verdana"/>
                  <w:sz w:val="22"/>
                  <w:szCs w:val="22"/>
                </w:rPr>
                <w:t>https://vpt.lrv.lt/lt/pasalinimo-pagrindai-1/nepatikimu-koncesininku-sarasas-1/nepatikimu-koncesininku-sarasas/</w:t>
              </w:r>
            </w:hyperlink>
          </w:p>
          <w:p w14:paraId="5B8ADBB5" w14:textId="77777777" w:rsidR="00302609" w:rsidRPr="00443D09" w:rsidRDefault="00302609" w:rsidP="00DA4CAD">
            <w:pPr>
              <w:pStyle w:val="Betarp"/>
              <w:jc w:val="both"/>
              <w:rPr>
                <w:rFonts w:ascii="Verdana" w:hAnsi="Verdana" w:cstheme="minorHAnsi"/>
                <w:bCs/>
                <w:sz w:val="22"/>
                <w:szCs w:val="22"/>
              </w:rPr>
            </w:pPr>
          </w:p>
          <w:p w14:paraId="791B9195" w14:textId="77777777" w:rsidR="00302609" w:rsidRPr="00DA74D6" w:rsidRDefault="00302609" w:rsidP="00DA4CAD">
            <w:pPr>
              <w:pStyle w:val="Betarp"/>
              <w:jc w:val="both"/>
              <w:rPr>
                <w:rFonts w:ascii="Verdana" w:hAnsi="Verdana" w:cstheme="minorHAnsi"/>
                <w:b/>
                <w:bCs/>
                <w:sz w:val="22"/>
                <w:szCs w:val="22"/>
              </w:rPr>
            </w:pPr>
          </w:p>
        </w:tc>
      </w:tr>
      <w:tr w:rsidR="00302609" w:rsidRPr="00DA74D6" w14:paraId="7772E7A7" w14:textId="77777777" w:rsidTr="0030260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B4A73F" w14:textId="77777777" w:rsidR="00302609" w:rsidRPr="00DA74D6" w:rsidRDefault="00302609" w:rsidP="00302609">
            <w:pPr>
              <w:pStyle w:val="Betarp"/>
              <w:numPr>
                <w:ilvl w:val="0"/>
                <w:numId w:val="38"/>
              </w:numPr>
              <w:rPr>
                <w:rFonts w:ascii="Verdana" w:hAnsi="Verdana" w:cstheme="minorHAnsi"/>
                <w:sz w:val="22"/>
                <w:szCs w:val="22"/>
              </w:rPr>
            </w:pPr>
          </w:p>
          <w:p w14:paraId="7780FEA4" w14:textId="77777777" w:rsidR="00302609" w:rsidRPr="00DA74D6" w:rsidRDefault="00302609" w:rsidP="00DA4CAD">
            <w:pPr>
              <w:pStyle w:val="Betarp"/>
              <w:rPr>
                <w:rFonts w:ascii="Verdana" w:hAnsi="Verdana" w:cstheme="minorHAnsi"/>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B5C2DB" w14:textId="77777777" w:rsidR="00302609" w:rsidRPr="00DA74D6" w:rsidRDefault="00302609" w:rsidP="00DA4CAD">
            <w:pPr>
              <w:pStyle w:val="Betarp"/>
              <w:jc w:val="both"/>
              <w:rPr>
                <w:rFonts w:ascii="Verdana" w:hAnsi="Verdana"/>
                <w:sz w:val="22"/>
                <w:szCs w:val="22"/>
              </w:rPr>
            </w:pPr>
            <w:r w:rsidRPr="00DA74D6">
              <w:rPr>
                <w:rFonts w:ascii="Verdana" w:hAnsi="Verdana"/>
                <w:sz w:val="22"/>
                <w:szCs w:val="22"/>
              </w:rPr>
              <w:t>Tiekėjas yra padaręs rimtą profesinį pažeidimą, dėl kurio perkančioji organizacija abejoja tiekėjo sąžiningumu, kai jis</w:t>
            </w:r>
            <w:bookmarkStart w:id="56" w:name="part_030e6c6c64ba4f96a23474e439d1b80c"/>
            <w:bookmarkEnd w:id="56"/>
            <w:r w:rsidRPr="00DA74D6">
              <w:rPr>
                <w:rFonts w:ascii="Verdana" w:hAnsi="Verdana"/>
                <w:sz w:val="22"/>
                <w:szCs w:val="22"/>
              </w:rPr>
              <w:t xml:space="preserve"> yra padaręs finansinės atskaitomybės ir audito teisės aktų pažeidimą ir nuo jo padarymo dienos praėjo mažiau kaip vieni metai.</w:t>
            </w:r>
          </w:p>
          <w:p w14:paraId="1A0106FB" w14:textId="77777777" w:rsidR="00302609" w:rsidRPr="00DA74D6" w:rsidRDefault="00302609" w:rsidP="00DA4CAD">
            <w:pPr>
              <w:spacing w:after="0" w:line="240" w:lineRule="auto"/>
              <w:jc w:val="both"/>
              <w:rPr>
                <w:rFonts w:ascii="Verdana" w:hAnsi="Verdana" w:cs="Calibri"/>
                <w:b/>
                <w:sz w:val="22"/>
                <w:szCs w:val="22"/>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75803C" w14:textId="77777777" w:rsidR="00302609" w:rsidRPr="00DA74D6" w:rsidRDefault="00302609" w:rsidP="00DA4CAD">
            <w:pPr>
              <w:pStyle w:val="Betarp"/>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7 punkto a papunktis</w:t>
            </w:r>
          </w:p>
          <w:p w14:paraId="1AC5485A" w14:textId="77777777" w:rsidR="00302609" w:rsidRPr="00DA74D6" w:rsidRDefault="00302609" w:rsidP="00DA4CAD">
            <w:pPr>
              <w:pStyle w:val="Betarp"/>
              <w:jc w:val="both"/>
              <w:rPr>
                <w:rFonts w:ascii="Verdana" w:eastAsia="Yu Mincho" w:hAnsi="Verdana" w:cs="Arial"/>
                <w:sz w:val="22"/>
                <w:szCs w:val="22"/>
              </w:rPr>
            </w:pPr>
          </w:p>
          <w:p w14:paraId="1D757446" w14:textId="77777777" w:rsidR="00302609" w:rsidRPr="00DA74D6" w:rsidRDefault="00302609" w:rsidP="00DA4CAD">
            <w:pPr>
              <w:pStyle w:val="Betarp"/>
              <w:jc w:val="both"/>
              <w:rPr>
                <w:rFonts w:ascii="Verdana" w:eastAsia="Yu Mincho" w:hAnsi="Verdana" w:cs="Arial"/>
                <w:sz w:val="22"/>
                <w:szCs w:val="22"/>
              </w:rPr>
            </w:pPr>
            <w:r w:rsidRPr="00DA74D6">
              <w:rPr>
                <w:rFonts w:ascii="Verdana" w:eastAsia="Yu Mincho" w:hAnsi="Verdana" w:cs="Arial"/>
                <w:sz w:val="22"/>
                <w:szCs w:val="22"/>
              </w:rPr>
              <w:t>EBVPD III dalies C11 punktas</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FA5129" w14:textId="77777777" w:rsidR="00302609" w:rsidRPr="00DA74D6" w:rsidRDefault="00302609" w:rsidP="00DA4CAD">
            <w:pPr>
              <w:pStyle w:val="Betarp"/>
              <w:jc w:val="both"/>
              <w:rPr>
                <w:rFonts w:ascii="Verdana" w:hAnsi="Verdana"/>
                <w:sz w:val="22"/>
                <w:szCs w:val="22"/>
              </w:rPr>
            </w:pPr>
            <w:r w:rsidRPr="00DA74D6">
              <w:rPr>
                <w:rFonts w:ascii="Verdana" w:hAnsi="Verdana"/>
                <w:sz w:val="22"/>
                <w:szCs w:val="22"/>
                <w:lang w:eastAsia="en-US"/>
              </w:rPr>
              <w:t xml:space="preserve">Iš Lietuvoje įsteigtų subjektų įrodančių dokumentų nereikalaujama. Užtenka pateikto EBVPD. </w:t>
            </w:r>
            <w:r w:rsidRPr="00DA74D6">
              <w:rPr>
                <w:rFonts w:ascii="Verdana" w:hAnsi="Verdana"/>
                <w:sz w:val="22"/>
                <w:szCs w:val="22"/>
              </w:rPr>
              <w:t>Priimant sprendimus dėl tiekėjo pašalinimo iš pirkimo procedūros šiame punkte nurodytu pašalinimo pagrindu, be kita ko, atsižvelgiama į</w:t>
            </w:r>
            <w:r w:rsidRPr="00DA74D6">
              <w:rPr>
                <w:rFonts w:ascii="Verdana" w:hAnsi="Verdana"/>
                <w:b/>
                <w:bCs/>
                <w:sz w:val="22"/>
                <w:szCs w:val="22"/>
              </w:rPr>
              <w:t xml:space="preserve"> </w:t>
            </w:r>
            <w:r w:rsidRPr="00DA74D6">
              <w:rPr>
                <w:rFonts w:ascii="Verdana" w:hAnsi="Verdana"/>
                <w:sz w:val="22"/>
                <w:szCs w:val="22"/>
              </w:rPr>
              <w:t xml:space="preserve">nacionalinėje duomenų bazėje adresu: </w:t>
            </w:r>
            <w:hyperlink r:id="rId23" w:history="1">
              <w:r w:rsidRPr="00DA74D6">
                <w:rPr>
                  <w:rStyle w:val="Hipersaitas"/>
                  <w:rFonts w:ascii="Verdana" w:hAnsi="Verdana"/>
                  <w:sz w:val="22"/>
                  <w:szCs w:val="22"/>
                  <w:u w:val="single"/>
                </w:rPr>
                <w:t>https://www.registrucentras.lt/jar/p/index.php</w:t>
              </w:r>
            </w:hyperlink>
          </w:p>
          <w:p w14:paraId="4708606B" w14:textId="77777777" w:rsidR="00302609" w:rsidRPr="00DA74D6" w:rsidRDefault="00302609" w:rsidP="00DA4CAD">
            <w:pPr>
              <w:pStyle w:val="Betarp"/>
              <w:jc w:val="both"/>
              <w:rPr>
                <w:rFonts w:ascii="Verdana" w:hAnsi="Verdana"/>
                <w:sz w:val="22"/>
                <w:szCs w:val="22"/>
              </w:rPr>
            </w:pPr>
            <w:r w:rsidRPr="00DA74D6">
              <w:rPr>
                <w:rFonts w:ascii="Verdana" w:hAnsi="Verdana"/>
                <w:sz w:val="22"/>
                <w:szCs w:val="22"/>
              </w:rPr>
              <w:t>paskelbtą informaciją, taip pat į šiame informaciniame pranešime pateiktą informaciją:</w:t>
            </w:r>
          </w:p>
          <w:p w14:paraId="2767D080" w14:textId="77777777" w:rsidR="00302609" w:rsidRPr="00183860" w:rsidRDefault="00000000" w:rsidP="00DA4CAD">
            <w:pPr>
              <w:pStyle w:val="Betarp"/>
              <w:jc w:val="both"/>
              <w:rPr>
                <w:rFonts w:ascii="Verdana" w:hAnsi="Verdana"/>
                <w:sz w:val="22"/>
                <w:szCs w:val="22"/>
              </w:rPr>
            </w:pPr>
            <w:hyperlink r:id="rId24" w:history="1">
              <w:r w:rsidR="00302609" w:rsidRPr="00183860">
                <w:rPr>
                  <w:rStyle w:val="Hipersaitas"/>
                  <w:rFonts w:ascii="Verdana" w:hAnsi="Verdana"/>
                  <w:sz w:val="22"/>
                  <w:szCs w:val="22"/>
                </w:rPr>
                <w:t>https://vpt.lrv.lt/lt/naujienos-3/finansiniu-ataskaitu-nepateikimas-gali-tapti-kliutimi-dalyvauti-viesuosiuose-pirkimuose/</w:t>
              </w:r>
            </w:hyperlink>
          </w:p>
          <w:p w14:paraId="54B679FE" w14:textId="77777777" w:rsidR="00302609" w:rsidRPr="00DA74D6" w:rsidRDefault="00302609" w:rsidP="00DA4CAD">
            <w:pPr>
              <w:pStyle w:val="Betarp"/>
              <w:jc w:val="both"/>
              <w:rPr>
                <w:rFonts w:ascii="Verdana" w:hAnsi="Verdana" w:cstheme="minorHAnsi"/>
                <w:b/>
                <w:bCs/>
                <w:iCs/>
                <w:sz w:val="22"/>
                <w:szCs w:val="22"/>
              </w:rPr>
            </w:pPr>
          </w:p>
        </w:tc>
      </w:tr>
      <w:tr w:rsidR="00302609" w:rsidRPr="00DA74D6" w14:paraId="0E8E9780" w14:textId="77777777" w:rsidTr="0030260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E2DDE78" w14:textId="77777777" w:rsidR="00302609" w:rsidRPr="00DA74D6" w:rsidRDefault="00302609" w:rsidP="00302609">
            <w:pPr>
              <w:pStyle w:val="Betarp"/>
              <w:numPr>
                <w:ilvl w:val="0"/>
                <w:numId w:val="38"/>
              </w:numPr>
              <w:rPr>
                <w:rFonts w:ascii="Verdana" w:hAnsi="Verdana" w:cstheme="minorHAnsi"/>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0BC4B2F" w14:textId="77777777" w:rsidR="00302609" w:rsidRPr="00DA74D6" w:rsidRDefault="00302609" w:rsidP="00DA4CAD">
            <w:pPr>
              <w:pStyle w:val="Betarp"/>
              <w:jc w:val="both"/>
              <w:rPr>
                <w:rFonts w:ascii="Verdana" w:hAnsi="Verdana"/>
                <w:b/>
                <w:bCs/>
                <w:sz w:val="22"/>
                <w:szCs w:val="22"/>
              </w:rPr>
            </w:pPr>
            <w:r w:rsidRPr="00DA74D6">
              <w:rPr>
                <w:rFonts w:ascii="Verdana" w:hAnsi="Verdana"/>
                <w:sz w:val="22"/>
                <w:szCs w:val="22"/>
              </w:rPr>
              <w:t xml:space="preserve">Tiekėjas yra padaręs rimtą profesinį pažeidimą, dėl kurio perkančioji organizacija abejoja tiekėjo sąžiningumu, </w:t>
            </w:r>
            <w:r w:rsidRPr="00DA74D6">
              <w:rPr>
                <w:rFonts w:ascii="Verdana" w:eastAsia="Times New Roman" w:hAnsi="Verdana"/>
                <w:sz w:val="22"/>
                <w:szCs w:val="22"/>
              </w:rPr>
              <w:t xml:space="preserve"> kai jis (tiekėjas) neatitinka minimalių patikimo mokesčių mokėtojo kriterijų, nustatytų Lietuvos Respublikos mokesčių administravimo įstatymo 40</w:t>
            </w:r>
            <w:r w:rsidRPr="00DA74D6">
              <w:rPr>
                <w:rFonts w:ascii="Verdana" w:eastAsia="Times New Roman" w:hAnsi="Verdana"/>
                <w:sz w:val="22"/>
                <w:szCs w:val="22"/>
                <w:vertAlign w:val="superscript"/>
              </w:rPr>
              <w:t>1</w:t>
            </w:r>
            <w:r w:rsidRPr="00DA74D6">
              <w:rPr>
                <w:rFonts w:ascii="Verdana" w:eastAsia="Times New Roman" w:hAnsi="Verdana"/>
                <w:sz w:val="22"/>
                <w:szCs w:val="22"/>
              </w:rPr>
              <w:t xml:space="preserve"> straipsnio 1 dalyje.</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9CF649" w14:textId="77777777" w:rsidR="00302609" w:rsidRPr="00DA74D6" w:rsidRDefault="00302609" w:rsidP="00DA4CAD">
            <w:pPr>
              <w:pStyle w:val="Betarp"/>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7 punkto b papunktis</w:t>
            </w:r>
          </w:p>
          <w:p w14:paraId="7AA10870" w14:textId="77777777" w:rsidR="00302609" w:rsidRPr="00DA74D6" w:rsidRDefault="00302609" w:rsidP="00DA4CAD">
            <w:pPr>
              <w:pStyle w:val="Betarp"/>
              <w:jc w:val="both"/>
              <w:rPr>
                <w:rFonts w:ascii="Verdana" w:eastAsia="Yu Mincho" w:hAnsi="Verdana" w:cs="Arial"/>
                <w:sz w:val="22"/>
                <w:szCs w:val="22"/>
              </w:rPr>
            </w:pPr>
          </w:p>
          <w:p w14:paraId="0ECD9A31" w14:textId="77777777" w:rsidR="00302609" w:rsidRPr="00DA74D6" w:rsidRDefault="00302609" w:rsidP="00DA4CAD">
            <w:pPr>
              <w:pStyle w:val="Betarp"/>
              <w:jc w:val="both"/>
              <w:rPr>
                <w:rFonts w:ascii="Verdana" w:eastAsia="Yu Mincho" w:hAnsi="Verdana" w:cs="Arial"/>
                <w:sz w:val="22"/>
                <w:szCs w:val="22"/>
                <w:lang w:eastAsia="en-US"/>
              </w:rPr>
            </w:pPr>
            <w:r w:rsidRPr="00DA74D6">
              <w:rPr>
                <w:rFonts w:ascii="Verdana" w:eastAsia="Yu Mincho" w:hAnsi="Verdana" w:cs="Arial"/>
                <w:sz w:val="22"/>
                <w:szCs w:val="22"/>
              </w:rPr>
              <w:t>EBVPD III dalies C11 punktas</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A0F3B1" w14:textId="77777777" w:rsidR="00302609" w:rsidRPr="00DA74D6" w:rsidRDefault="00302609" w:rsidP="00DA4CAD">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39B16F05" w14:textId="77777777" w:rsidR="00302609" w:rsidRPr="00DA74D6" w:rsidRDefault="00302609" w:rsidP="00DA4CAD">
            <w:pPr>
              <w:pStyle w:val="Betarp"/>
              <w:jc w:val="both"/>
              <w:rPr>
                <w:rFonts w:ascii="Verdana" w:hAnsi="Verdana" w:cstheme="minorHAnsi"/>
                <w:b/>
                <w:bCs/>
                <w:iCs/>
                <w:sz w:val="22"/>
                <w:szCs w:val="22"/>
                <w:lang w:eastAsia="en-US"/>
              </w:rPr>
            </w:pPr>
          </w:p>
          <w:p w14:paraId="66FCE29D" w14:textId="77777777" w:rsidR="00302609" w:rsidRPr="00DA74D6" w:rsidRDefault="00302609" w:rsidP="00DA4CAD">
            <w:pPr>
              <w:pStyle w:val="Betarp"/>
              <w:jc w:val="both"/>
              <w:rPr>
                <w:rFonts w:ascii="Verdana" w:hAnsi="Verdana"/>
                <w:b/>
                <w:bCs/>
                <w:sz w:val="22"/>
                <w:szCs w:val="22"/>
              </w:rPr>
            </w:pPr>
            <w:r w:rsidRPr="00DA74D6">
              <w:rPr>
                <w:rFonts w:ascii="Verdana" w:hAnsi="Verdana"/>
                <w:sz w:val="22"/>
                <w:szCs w:val="22"/>
              </w:rPr>
              <w:t>Priimant sprendimus dėl tiekėjo pašalinimo iš pirkimo procedūros šiame punkte nurodytu pašalinimo pagrindu, be kita ko, atsižvelgiama į</w:t>
            </w:r>
            <w:r w:rsidRPr="00DA74D6">
              <w:rPr>
                <w:rFonts w:ascii="Verdana" w:hAnsi="Verdana"/>
                <w:b/>
                <w:bCs/>
                <w:sz w:val="22"/>
                <w:szCs w:val="22"/>
              </w:rPr>
              <w:t xml:space="preserve"> </w:t>
            </w:r>
            <w:r w:rsidRPr="00DA74D6">
              <w:rPr>
                <w:rFonts w:ascii="Verdana" w:hAnsi="Verdana"/>
                <w:sz w:val="22"/>
                <w:szCs w:val="22"/>
              </w:rPr>
              <w:t xml:space="preserve">nacionalinėje duomenų bazėje adresu </w:t>
            </w:r>
            <w:hyperlink r:id="rId25">
              <w:r w:rsidRPr="00DA74D6">
                <w:rPr>
                  <w:rStyle w:val="Hipersaitas"/>
                  <w:rFonts w:ascii="Verdana" w:hAnsi="Verdana"/>
                  <w:sz w:val="22"/>
                  <w:szCs w:val="22"/>
                  <w:u w:val="single"/>
                </w:rPr>
                <w:t>https://www.vmi.lt/evmi/mokesciu-moketoju-informacija</w:t>
              </w:r>
            </w:hyperlink>
            <w:r w:rsidRPr="00DA74D6">
              <w:rPr>
                <w:rFonts w:ascii="Verdana" w:hAnsi="Verdana"/>
                <w:sz w:val="22"/>
                <w:szCs w:val="22"/>
              </w:rPr>
              <w:t xml:space="preserve"> skelbiamą informaciją.</w:t>
            </w:r>
          </w:p>
        </w:tc>
      </w:tr>
      <w:tr w:rsidR="00302609" w:rsidRPr="00DA74D6" w14:paraId="2755210F" w14:textId="77777777" w:rsidTr="0030260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56C3A6" w14:textId="77777777" w:rsidR="00302609" w:rsidRPr="00DA74D6" w:rsidRDefault="00302609" w:rsidP="00302609">
            <w:pPr>
              <w:pStyle w:val="Betarp"/>
              <w:numPr>
                <w:ilvl w:val="0"/>
                <w:numId w:val="38"/>
              </w:numPr>
              <w:rPr>
                <w:rFonts w:ascii="Verdana" w:hAnsi="Verdana"/>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9C68FC" w14:textId="77777777" w:rsidR="00302609" w:rsidRPr="00DA74D6" w:rsidRDefault="00302609" w:rsidP="00DA4CAD">
            <w:pPr>
              <w:pStyle w:val="Betarp"/>
              <w:jc w:val="both"/>
              <w:rPr>
                <w:rFonts w:ascii="Verdana" w:hAnsi="Verdana"/>
                <w:sz w:val="22"/>
                <w:szCs w:val="22"/>
              </w:rPr>
            </w:pPr>
            <w:r w:rsidRPr="00DA74D6">
              <w:rPr>
                <w:rFonts w:ascii="Verdana" w:hAnsi="Verdana"/>
                <w:sz w:val="22"/>
                <w:szCs w:val="22"/>
              </w:rPr>
              <w:t>Tiekėjas yra padaręs rimtą profesinį pažeidimą, dėl kurio perkančioji organizacija abejoja tiekėjo sąžiningumu,</w:t>
            </w:r>
            <w:r w:rsidRPr="00DA74D6">
              <w:rPr>
                <w:rFonts w:ascii="Verdana" w:eastAsia="Times New Roman" w:hAnsi="Verdana"/>
                <w:sz w:val="22"/>
                <w:szCs w:val="22"/>
              </w:rPr>
              <w:t xml:space="preserve"> kai jis </w:t>
            </w:r>
            <w:r w:rsidRPr="00DA74D6">
              <w:rPr>
                <w:rFonts w:ascii="Verdana" w:hAnsi="Verdana"/>
                <w:color w:val="000000" w:themeColor="text1"/>
                <w:sz w:val="22"/>
                <w:szCs w:val="22"/>
              </w:rPr>
              <w:t xml:space="preserve">yra padaręs draudimo sudaryti draudžiamus susitarimus, įtvirtinto Lietuvos Respublikos konkurencijos įstatyme ar panašaus pobūdžio </w:t>
            </w:r>
            <w:r w:rsidRPr="00DA74D6">
              <w:rPr>
                <w:rFonts w:ascii="Verdana" w:hAnsi="Verdana"/>
                <w:color w:val="000000" w:themeColor="text1"/>
                <w:sz w:val="22"/>
                <w:szCs w:val="22"/>
              </w:rPr>
              <w:lastRenderedPageBreak/>
              <w:t>kitos valstybės teisės akte, pažeidimą ir nuo jo padarymo dienos praėjo mažiau kaip 3 metai.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744F6F" w14:textId="77777777" w:rsidR="00302609" w:rsidRPr="00DA74D6" w:rsidRDefault="00302609" w:rsidP="00DA4CAD">
            <w:pPr>
              <w:pStyle w:val="Betarp"/>
              <w:jc w:val="both"/>
              <w:rPr>
                <w:rFonts w:ascii="Verdana" w:eastAsia="Yu Mincho" w:hAnsi="Verdana" w:cs="Arial"/>
                <w:b/>
                <w:bCs/>
                <w:sz w:val="22"/>
                <w:szCs w:val="22"/>
              </w:rPr>
            </w:pPr>
            <w:r w:rsidRPr="00DA74D6">
              <w:rPr>
                <w:rFonts w:ascii="Verdana" w:eastAsia="Yu Mincho" w:hAnsi="Verdana" w:cs="Arial"/>
                <w:b/>
                <w:bCs/>
                <w:sz w:val="22"/>
                <w:szCs w:val="22"/>
              </w:rPr>
              <w:lastRenderedPageBreak/>
              <w:t>VPĮ 46 straipsnio 4 dalies 7 punkto c papunktis</w:t>
            </w:r>
          </w:p>
          <w:p w14:paraId="06181E88" w14:textId="77777777" w:rsidR="00302609" w:rsidRPr="00DA74D6" w:rsidRDefault="00302609" w:rsidP="00DA4CAD">
            <w:pPr>
              <w:pStyle w:val="Betarp"/>
              <w:jc w:val="both"/>
              <w:rPr>
                <w:rFonts w:ascii="Verdana" w:eastAsia="Yu Mincho" w:hAnsi="Verdana" w:cs="Arial"/>
                <w:sz w:val="22"/>
                <w:szCs w:val="22"/>
              </w:rPr>
            </w:pPr>
          </w:p>
          <w:p w14:paraId="66580CA3" w14:textId="77777777" w:rsidR="00302609" w:rsidRPr="00DA74D6" w:rsidRDefault="00302609" w:rsidP="00DA4CAD">
            <w:pPr>
              <w:pStyle w:val="Betarp"/>
              <w:jc w:val="both"/>
              <w:rPr>
                <w:rFonts w:ascii="Verdana" w:eastAsia="Yu Mincho" w:hAnsi="Verdana" w:cs="Arial"/>
                <w:sz w:val="22"/>
                <w:szCs w:val="22"/>
                <w:lang w:eastAsia="en-US"/>
              </w:rPr>
            </w:pPr>
            <w:r w:rsidRPr="00DA74D6">
              <w:rPr>
                <w:rFonts w:ascii="Verdana" w:eastAsia="Yu Mincho" w:hAnsi="Verdana" w:cs="Arial"/>
                <w:sz w:val="22"/>
                <w:szCs w:val="22"/>
              </w:rPr>
              <w:t>EBVPD III dalies C11 punktas</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E9C31F" w14:textId="77777777" w:rsidR="00302609" w:rsidRPr="00DA74D6" w:rsidRDefault="00302609" w:rsidP="00DA4CAD">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54EF6A68" w14:textId="77777777" w:rsidR="00302609" w:rsidRPr="00DA74D6" w:rsidRDefault="00302609" w:rsidP="00DA4CAD">
            <w:pPr>
              <w:pStyle w:val="Betarp"/>
              <w:jc w:val="both"/>
              <w:rPr>
                <w:rFonts w:ascii="Verdana" w:hAnsi="Verdana" w:cstheme="minorHAnsi"/>
                <w:bCs/>
                <w:iCs/>
                <w:sz w:val="22"/>
                <w:szCs w:val="22"/>
                <w:lang w:eastAsia="en-US"/>
              </w:rPr>
            </w:pPr>
          </w:p>
          <w:p w14:paraId="7FD1F211" w14:textId="77777777" w:rsidR="00302609" w:rsidRPr="00DA74D6" w:rsidRDefault="00302609" w:rsidP="00DA4CAD">
            <w:pPr>
              <w:rPr>
                <w:rFonts w:ascii="Verdana" w:hAnsi="Verdana"/>
                <w:b/>
                <w:bCs/>
                <w:sz w:val="22"/>
                <w:szCs w:val="22"/>
              </w:rPr>
            </w:pPr>
            <w:r w:rsidRPr="00DA74D6">
              <w:rPr>
                <w:rFonts w:ascii="Verdana" w:hAnsi="Verdana"/>
                <w:b/>
                <w:bCs/>
                <w:sz w:val="22"/>
                <w:szCs w:val="22"/>
              </w:rPr>
              <w:t xml:space="preserve">Priimant sprendimus dėl tiekėjo pašalinimo iš pirkimo procedūros šiame punkte nurodytu pašalinimo </w:t>
            </w:r>
            <w:r w:rsidRPr="00DA74D6">
              <w:rPr>
                <w:rFonts w:ascii="Verdana" w:hAnsi="Verdana"/>
                <w:b/>
                <w:bCs/>
                <w:sz w:val="22"/>
                <w:szCs w:val="22"/>
              </w:rPr>
              <w:lastRenderedPageBreak/>
              <w:t xml:space="preserve">pagrindu, be kita ko, atsižvelgiama į nacionalinėje duomenų bazėje adresu: </w:t>
            </w:r>
          </w:p>
          <w:p w14:paraId="344071A9" w14:textId="77777777" w:rsidR="00302609" w:rsidRPr="00DA74D6" w:rsidRDefault="00000000" w:rsidP="00DA4CAD">
            <w:pPr>
              <w:rPr>
                <w:rFonts w:ascii="Verdana" w:hAnsi="Verdana" w:cstheme="minorHAnsi"/>
                <w:bCs/>
                <w:iCs/>
                <w:sz w:val="22"/>
                <w:szCs w:val="22"/>
                <w:lang w:eastAsia="en-US"/>
              </w:rPr>
            </w:pPr>
            <w:hyperlink r:id="rId26" w:history="1">
              <w:r w:rsidR="00302609" w:rsidRPr="00DA74D6">
                <w:rPr>
                  <w:rStyle w:val="Hipersaitas"/>
                  <w:rFonts w:ascii="Verdana" w:hAnsi="Verdana"/>
                  <w:sz w:val="22"/>
                  <w:szCs w:val="22"/>
                  <w:u w:val="single"/>
                </w:rPr>
                <w:t>https://kt.gov.lt/lt/atviri-duomenys/diskvalifikavimas-is-viesuju-pirkimu</w:t>
              </w:r>
            </w:hyperlink>
            <w:r w:rsidR="00302609" w:rsidRPr="00DA74D6">
              <w:rPr>
                <w:rFonts w:ascii="Verdana" w:hAnsi="Verdana"/>
                <w:sz w:val="22"/>
                <w:szCs w:val="22"/>
              </w:rPr>
              <w:t xml:space="preserve"> skelbiamą informaciją. </w:t>
            </w:r>
          </w:p>
        </w:tc>
      </w:tr>
      <w:tr w:rsidR="00302609" w:rsidRPr="00DA74D6" w14:paraId="1653822B" w14:textId="77777777" w:rsidTr="0030260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E20CED" w14:textId="77777777" w:rsidR="00302609" w:rsidRPr="00DA74D6" w:rsidRDefault="00302609" w:rsidP="00302609">
            <w:pPr>
              <w:pStyle w:val="Betarp"/>
              <w:numPr>
                <w:ilvl w:val="0"/>
                <w:numId w:val="38"/>
              </w:numPr>
              <w:rPr>
                <w:rFonts w:ascii="Verdana" w:hAnsi="Verdana"/>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1696B9" w14:textId="77777777" w:rsidR="00302609" w:rsidRPr="00DA74D6" w:rsidRDefault="00302609" w:rsidP="00DA4CAD">
            <w:pPr>
              <w:pStyle w:val="Betarp"/>
              <w:jc w:val="both"/>
              <w:rPr>
                <w:rFonts w:ascii="Verdana" w:hAnsi="Verdana"/>
                <w:sz w:val="22"/>
                <w:szCs w:val="22"/>
              </w:rPr>
            </w:pPr>
            <w:r w:rsidRPr="000768B2">
              <w:rPr>
                <w:rFonts w:ascii="Verdana" w:hAnsi="Verdana"/>
                <w:bCs/>
                <w:color w:val="0000FF"/>
                <w:sz w:val="22"/>
                <w:szCs w:val="22"/>
              </w:rPr>
              <w:t>Tiekėjas yra įsteigtas arba dalyvauja pirkime vietoj kito asmens, siekiant išvengti VPĮ 46 straipsnio 4 ir 6 dalyse nurodytų pašalinimo pagrindų taikymo.</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A0FAA5" w14:textId="77777777" w:rsidR="00302609" w:rsidRPr="000768B2" w:rsidRDefault="00302609" w:rsidP="00DA4CAD">
            <w:pPr>
              <w:pStyle w:val="Betarp"/>
              <w:jc w:val="both"/>
              <w:rPr>
                <w:rFonts w:ascii="Verdana" w:eastAsia="Yu Mincho" w:hAnsi="Verdana" w:cs="Arial"/>
                <w:b/>
                <w:bCs/>
                <w:color w:val="0000FF"/>
                <w:sz w:val="22"/>
                <w:szCs w:val="22"/>
              </w:rPr>
            </w:pPr>
            <w:r w:rsidRPr="000768B2">
              <w:rPr>
                <w:rFonts w:ascii="Verdana" w:eastAsia="Yu Mincho" w:hAnsi="Verdana" w:cs="Arial"/>
                <w:b/>
                <w:bCs/>
                <w:color w:val="0000FF"/>
                <w:sz w:val="22"/>
                <w:szCs w:val="22"/>
              </w:rPr>
              <w:t>VPĮ 46 straipsnio 7 dalis</w:t>
            </w:r>
          </w:p>
          <w:p w14:paraId="59BC51B3" w14:textId="77777777" w:rsidR="00302609" w:rsidRPr="000768B2" w:rsidRDefault="00302609" w:rsidP="00DA4CAD">
            <w:pPr>
              <w:pStyle w:val="Betarp"/>
              <w:jc w:val="both"/>
              <w:rPr>
                <w:rFonts w:ascii="Verdana" w:eastAsia="Yu Mincho" w:hAnsi="Verdana" w:cs="Arial"/>
                <w:b/>
                <w:bCs/>
                <w:color w:val="0000FF"/>
                <w:sz w:val="22"/>
                <w:szCs w:val="22"/>
              </w:rPr>
            </w:pPr>
          </w:p>
          <w:p w14:paraId="28971DFD" w14:textId="77777777" w:rsidR="00302609" w:rsidRPr="00DA74D6" w:rsidRDefault="00302609" w:rsidP="00DA4CAD">
            <w:pPr>
              <w:pStyle w:val="Betarp"/>
              <w:jc w:val="both"/>
              <w:rPr>
                <w:rFonts w:ascii="Verdana" w:eastAsia="Yu Mincho" w:hAnsi="Verdana" w:cs="Arial"/>
                <w:b/>
                <w:bCs/>
                <w:sz w:val="22"/>
                <w:szCs w:val="22"/>
              </w:rPr>
            </w:pPr>
            <w:r w:rsidRPr="000768B2">
              <w:rPr>
                <w:rFonts w:ascii="Verdana" w:hAnsi="Verdana"/>
                <w:color w:val="0000FF"/>
                <w:sz w:val="22"/>
                <w:szCs w:val="22"/>
                <w:lang w:eastAsia="en-US"/>
              </w:rPr>
              <w:t>EBVPD III dalies D3 punktas</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664435" w14:textId="77777777" w:rsidR="00302609" w:rsidRPr="00DA74D6" w:rsidRDefault="00302609" w:rsidP="00DA4CAD">
            <w:pPr>
              <w:pStyle w:val="Betarp"/>
              <w:jc w:val="both"/>
              <w:rPr>
                <w:rFonts w:ascii="Verdana" w:hAnsi="Verdana"/>
                <w:sz w:val="22"/>
                <w:szCs w:val="22"/>
                <w:lang w:eastAsia="en-US"/>
              </w:rPr>
            </w:pPr>
            <w:r w:rsidRPr="000768B2">
              <w:rPr>
                <w:rFonts w:ascii="Verdana" w:hAnsi="Verdana"/>
                <w:color w:val="0000FF"/>
                <w:sz w:val="22"/>
                <w:szCs w:val="22"/>
                <w:lang w:eastAsia="en-US"/>
              </w:rPr>
              <w:t>Iš Lietuvoje įsteigtų subjektų įrodančių dokumentų nereikalaujama, užtenka pateikto EBVPD.</w:t>
            </w:r>
          </w:p>
        </w:tc>
      </w:tr>
    </w:tbl>
    <w:p w14:paraId="7AE5396E" w14:textId="77777777" w:rsidR="00E85C08" w:rsidRPr="00FC7749" w:rsidRDefault="00E85C08" w:rsidP="00E85C08">
      <w:pPr>
        <w:spacing w:after="0" w:line="240" w:lineRule="auto"/>
        <w:rPr>
          <w:rFonts w:ascii="Times New Roman" w:eastAsia="Calibri" w:hAnsi="Times New Roman" w:cs="Times New Roman"/>
          <w:sz w:val="24"/>
          <w:szCs w:val="24"/>
        </w:rPr>
      </w:pPr>
    </w:p>
    <w:p w14:paraId="46D92F84" w14:textId="77777777" w:rsidR="00E85C08" w:rsidRPr="00FC7749" w:rsidRDefault="00E85C08" w:rsidP="00E85C08">
      <w:pPr>
        <w:jc w:val="center"/>
        <w:rPr>
          <w:rFonts w:ascii="Times New Roman" w:eastAsia="Calibri" w:hAnsi="Times New Roman" w:cs="Times New Roman"/>
          <w:smallCaps/>
          <w:sz w:val="24"/>
          <w:szCs w:val="24"/>
        </w:rPr>
      </w:pPr>
    </w:p>
    <w:p w14:paraId="327B1AA3" w14:textId="1500ACDA" w:rsidR="00A4599F" w:rsidRPr="00FC7749" w:rsidRDefault="00E85C08" w:rsidP="00E85C08">
      <w:pPr>
        <w:jc w:val="center"/>
        <w:rPr>
          <w:rFonts w:ascii="Times New Roman" w:hAnsi="Times New Roman" w:cs="Times New Roman"/>
          <w:b/>
          <w:bCs/>
          <w:smallCaps/>
          <w:sz w:val="24"/>
          <w:szCs w:val="24"/>
        </w:rPr>
      </w:pPr>
      <w:r w:rsidRPr="00FC7749">
        <w:rPr>
          <w:rFonts w:ascii="Times New Roman" w:eastAsia="Calibri" w:hAnsi="Times New Roman" w:cs="Times New Roman"/>
          <w:smallCaps/>
          <w:sz w:val="24"/>
          <w:szCs w:val="24"/>
        </w:rPr>
        <w:t>__________</w:t>
      </w:r>
      <w:r w:rsidRPr="00FC7749">
        <w:rPr>
          <w:rFonts w:ascii="Times New Roman" w:hAnsi="Times New Roman" w:cs="Times New Roman"/>
          <w:smallCaps/>
          <w:sz w:val="24"/>
          <w:szCs w:val="24"/>
        </w:rPr>
        <w:t>__________</w:t>
      </w:r>
      <w:r w:rsidR="00A4599F" w:rsidRPr="00FC7749">
        <w:rPr>
          <w:rFonts w:ascii="Times New Roman" w:hAnsi="Times New Roman" w:cs="Times New Roman"/>
          <w:b/>
          <w:bCs/>
          <w:smallCaps/>
          <w:sz w:val="24"/>
          <w:szCs w:val="24"/>
        </w:rPr>
        <w:br w:type="page"/>
      </w:r>
    </w:p>
    <w:p w14:paraId="7BFABC1F" w14:textId="6709A453" w:rsidR="008D704D" w:rsidRPr="00FC7749" w:rsidRDefault="008D704D" w:rsidP="009C2357">
      <w:pPr>
        <w:pStyle w:val="Antrat2"/>
        <w:ind w:left="5103"/>
        <w:rPr>
          <w:rFonts w:ascii="Times New Roman" w:eastAsia="Calibri" w:hAnsi="Times New Roman" w:cs="Times New Roman"/>
          <w:color w:val="0070C0"/>
          <w:sz w:val="24"/>
          <w:szCs w:val="24"/>
        </w:rPr>
      </w:pPr>
      <w:bookmarkStart w:id="57" w:name="_Ref38291223"/>
      <w:bookmarkStart w:id="58" w:name="_Ref38291334"/>
      <w:bookmarkStart w:id="59" w:name="_Ref38533412"/>
      <w:bookmarkStart w:id="60" w:name="_Toc233649269"/>
      <w:r w:rsidRPr="00FC7749">
        <w:rPr>
          <w:rFonts w:ascii="Times New Roman" w:eastAsia="Calibri" w:hAnsi="Times New Roman" w:cs="Times New Roman"/>
          <w:color w:val="0070C0"/>
          <w:sz w:val="24"/>
          <w:szCs w:val="24"/>
        </w:rPr>
        <w:lastRenderedPageBreak/>
        <w:t xml:space="preserve">Pirkimo sąlygų </w:t>
      </w:r>
      <w:r w:rsidR="00F1334C" w:rsidRPr="00FC7749">
        <w:rPr>
          <w:rFonts w:ascii="Times New Roman" w:eastAsia="Calibri" w:hAnsi="Times New Roman" w:cs="Times New Roman"/>
          <w:color w:val="0070C0"/>
          <w:sz w:val="24"/>
          <w:szCs w:val="24"/>
        </w:rPr>
        <w:t>4</w:t>
      </w:r>
      <w:r w:rsidRPr="00FC7749">
        <w:rPr>
          <w:rFonts w:ascii="Times New Roman" w:eastAsia="Calibri" w:hAnsi="Times New Roman" w:cs="Times New Roman"/>
          <w:color w:val="0070C0"/>
          <w:sz w:val="24"/>
          <w:szCs w:val="24"/>
        </w:rPr>
        <w:t xml:space="preserve"> priedas „Tiekėjų kvalifikacijos reikalavimai</w:t>
      </w:r>
      <w:r w:rsidR="00283391" w:rsidRPr="00FC7749">
        <w:rPr>
          <w:rFonts w:ascii="Times New Roman" w:eastAsia="Calibri" w:hAnsi="Times New Roman" w:cs="Times New Roman"/>
          <w:color w:val="0070C0"/>
          <w:sz w:val="24"/>
          <w:szCs w:val="24"/>
        </w:rPr>
        <w:t xml:space="preserve"> ir reikalaujami kokybės bei aplinkos apsaugos vadybos sistemų standartai</w:t>
      </w:r>
      <w:r w:rsidRPr="00FC7749">
        <w:rPr>
          <w:rFonts w:ascii="Times New Roman" w:eastAsia="Calibri" w:hAnsi="Times New Roman" w:cs="Times New Roman"/>
          <w:color w:val="0070C0"/>
          <w:sz w:val="24"/>
          <w:szCs w:val="24"/>
        </w:rPr>
        <w:t>“</w:t>
      </w:r>
      <w:bookmarkEnd w:id="57"/>
      <w:bookmarkEnd w:id="58"/>
      <w:bookmarkEnd w:id="59"/>
      <w:bookmarkEnd w:id="60"/>
    </w:p>
    <w:p w14:paraId="70EF5423" w14:textId="77777777" w:rsidR="002F396F" w:rsidRPr="00FC7749" w:rsidRDefault="002F396F" w:rsidP="00DE290C">
      <w:pPr>
        <w:rPr>
          <w:rFonts w:ascii="Times New Roman" w:hAnsi="Times New Roman" w:cs="Times New Roman"/>
          <w:b/>
          <w:bCs/>
          <w:smallCaps/>
          <w:sz w:val="24"/>
          <w:szCs w:val="24"/>
        </w:rPr>
      </w:pPr>
    </w:p>
    <w:p w14:paraId="2E4A6A51" w14:textId="7093DA19" w:rsidR="002F396F" w:rsidRPr="00FC7749" w:rsidRDefault="002F396F" w:rsidP="007C0612">
      <w:pPr>
        <w:pStyle w:val="Paantrat"/>
        <w:spacing w:line="240" w:lineRule="auto"/>
        <w:jc w:val="center"/>
        <w:rPr>
          <w:rFonts w:ascii="Times New Roman" w:hAnsi="Times New Roman" w:cs="Times New Roman"/>
          <w:smallCaps/>
          <w:sz w:val="24"/>
          <w:szCs w:val="24"/>
        </w:rPr>
      </w:pPr>
      <w:r w:rsidRPr="00FC7749">
        <w:rPr>
          <w:rFonts w:ascii="Times New Roman" w:hAnsi="Times New Roman" w:cs="Times New Roman"/>
          <w:smallCaps/>
          <w:sz w:val="24"/>
          <w:szCs w:val="24"/>
        </w:rPr>
        <w:t>TIEKĖJŲ KVALIFIKACIJOS REIKALAVIMAI</w:t>
      </w:r>
      <w:r w:rsidR="00955F2F" w:rsidRPr="00FC7749">
        <w:rPr>
          <w:rFonts w:ascii="Times New Roman" w:hAnsi="Times New Roman" w:cs="Times New Roman"/>
          <w:smallCaps/>
          <w:sz w:val="24"/>
          <w:szCs w:val="24"/>
        </w:rPr>
        <w:t xml:space="preserve"> IR REIKALAVIMAI LAIKYTIS </w:t>
      </w:r>
      <w:r w:rsidR="00955F2F" w:rsidRPr="00FC7749">
        <w:rPr>
          <w:rFonts w:ascii="Times New Roman" w:hAnsi="Times New Roman" w:cs="Times New Roman"/>
          <w:sz w:val="24"/>
          <w:szCs w:val="24"/>
          <w:lang w:eastAsia="en-US"/>
        </w:rPr>
        <w:t>KOKYBĖS VADYBOS SISTEMOS IR (ARBA) APLINKOS APSAUGOS VADYBOS SISTEMOS STANDARTŲ</w:t>
      </w:r>
    </w:p>
    <w:p w14:paraId="284ED39C" w14:textId="77777777" w:rsidR="00E85C08" w:rsidRPr="00FC7749" w:rsidRDefault="00E85C08" w:rsidP="00E85C08">
      <w:pPr>
        <w:tabs>
          <w:tab w:val="left" w:pos="851"/>
        </w:tabs>
        <w:spacing w:after="0" w:line="20" w:lineRule="atLeast"/>
        <w:jc w:val="both"/>
        <w:rPr>
          <w:rFonts w:ascii="Times New Roman" w:eastAsiaTheme="minorHAnsi" w:hAnsi="Times New Roman" w:cs="Times New Roman"/>
          <w:sz w:val="24"/>
          <w:szCs w:val="24"/>
        </w:rPr>
      </w:pPr>
      <w:r w:rsidRPr="00FC7749">
        <w:rPr>
          <w:rFonts w:ascii="Times New Roman" w:eastAsiaTheme="minorHAnsi" w:hAnsi="Times New Roman" w:cs="Times New Roman"/>
          <w:sz w:val="24"/>
          <w:szCs w:val="24"/>
        </w:rPr>
        <w:t>Tiekėjams nenustatomi kvalifikacijos reikalavimai, reikalavimai dėl kokybės vadybos sistemos ir aplinkos apsaugos vadybos sistemos standartų laikymosi. Tiekėjas, teikdamas pasiūlymą, įsipareigoja, kad sutartį vykdys tik teisę verstis atitinkama veikla turintys asmenys.</w:t>
      </w:r>
    </w:p>
    <w:p w14:paraId="0DB8D79C" w14:textId="50ABAB8A" w:rsidR="0020417D" w:rsidRPr="00FC7749" w:rsidRDefault="0020417D" w:rsidP="002D71B6">
      <w:pPr>
        <w:spacing w:before="60" w:after="60" w:line="256" w:lineRule="auto"/>
        <w:rPr>
          <w:rFonts w:ascii="Times New Roman" w:eastAsiaTheme="minorHAnsi" w:hAnsi="Times New Roman" w:cs="Times New Roman"/>
          <w:b/>
          <w:bCs/>
          <w:sz w:val="24"/>
          <w:szCs w:val="24"/>
        </w:rPr>
        <w:sectPr w:rsidR="0020417D" w:rsidRPr="00FC7749" w:rsidSect="00153FC8">
          <w:footerReference w:type="first" r:id="rId27"/>
          <w:pgSz w:w="12240" w:h="15840"/>
          <w:pgMar w:top="1134" w:right="567" w:bottom="1134" w:left="1701" w:header="720" w:footer="720" w:gutter="0"/>
          <w:pgNumType w:start="13"/>
          <w:cols w:space="720"/>
          <w:titlePg/>
          <w:docGrid w:linePitch="360"/>
        </w:sectPr>
      </w:pPr>
    </w:p>
    <w:p w14:paraId="5D0FDE6E" w14:textId="192DF949" w:rsidR="008D704D" w:rsidRPr="00FC7749" w:rsidRDefault="008D704D" w:rsidP="008D704D">
      <w:pPr>
        <w:pStyle w:val="Antrat2"/>
        <w:ind w:left="5103"/>
        <w:rPr>
          <w:rFonts w:ascii="Times New Roman" w:hAnsi="Times New Roman" w:cs="Times New Roman"/>
          <w:color w:val="0070C0"/>
          <w:sz w:val="24"/>
          <w:szCs w:val="24"/>
        </w:rPr>
      </w:pPr>
      <w:bookmarkStart w:id="61" w:name="_Ref38291379"/>
      <w:bookmarkStart w:id="62" w:name="_Ref38291394"/>
      <w:bookmarkStart w:id="63" w:name="_Ref38898251"/>
      <w:bookmarkStart w:id="64" w:name="_Toc233649270"/>
      <w:r w:rsidRPr="00FC7749">
        <w:rPr>
          <w:rFonts w:ascii="Times New Roman" w:eastAsia="Calibri" w:hAnsi="Times New Roman" w:cs="Times New Roman"/>
          <w:color w:val="0070C0"/>
          <w:sz w:val="24"/>
          <w:szCs w:val="24"/>
        </w:rPr>
        <w:lastRenderedPageBreak/>
        <w:t xml:space="preserve">Pirkimo sąlygų </w:t>
      </w:r>
      <w:r w:rsidR="00F1334C" w:rsidRPr="00FC7749">
        <w:rPr>
          <w:rFonts w:ascii="Times New Roman" w:eastAsia="Calibri" w:hAnsi="Times New Roman" w:cs="Times New Roman"/>
          <w:color w:val="0070C0"/>
          <w:sz w:val="24"/>
          <w:szCs w:val="24"/>
        </w:rPr>
        <w:t>5</w:t>
      </w:r>
      <w:r w:rsidRPr="00FC7749">
        <w:rPr>
          <w:rFonts w:ascii="Times New Roman" w:eastAsia="Calibri" w:hAnsi="Times New Roman" w:cs="Times New Roman"/>
          <w:color w:val="0070C0"/>
          <w:sz w:val="24"/>
          <w:szCs w:val="24"/>
        </w:rPr>
        <w:t xml:space="preserve"> priedas „EBVPD“ </w:t>
      </w:r>
      <w:r w:rsidRPr="00FC7749">
        <w:rPr>
          <w:rFonts w:ascii="Times New Roman" w:hAnsi="Times New Roman" w:cs="Times New Roman"/>
          <w:color w:val="0070C0"/>
          <w:sz w:val="24"/>
          <w:szCs w:val="24"/>
        </w:rPr>
        <w:t>(XML formatu)</w:t>
      </w:r>
      <w:bookmarkEnd w:id="61"/>
      <w:bookmarkEnd w:id="62"/>
      <w:bookmarkEnd w:id="63"/>
      <w:bookmarkEnd w:id="64"/>
    </w:p>
    <w:p w14:paraId="1E33CF75" w14:textId="0E2F80D8" w:rsidR="002F396F" w:rsidRPr="00FC7749" w:rsidRDefault="002F396F" w:rsidP="00DE290C">
      <w:pPr>
        <w:rPr>
          <w:rFonts w:ascii="Times New Roman" w:hAnsi="Times New Roman" w:cs="Times New Roman"/>
          <w:b/>
          <w:bCs/>
          <w:smallCaps/>
          <w:sz w:val="24"/>
          <w:szCs w:val="24"/>
        </w:rPr>
      </w:pPr>
    </w:p>
    <w:p w14:paraId="4F6E9F95" w14:textId="40122A3B" w:rsidR="00B970B0" w:rsidRPr="00FC7749" w:rsidRDefault="00B970B0" w:rsidP="00BE1858">
      <w:pPr>
        <w:pStyle w:val="Paantrat"/>
        <w:jc w:val="center"/>
        <w:rPr>
          <w:rFonts w:ascii="Times New Roman" w:hAnsi="Times New Roman" w:cs="Times New Roman"/>
          <w:b/>
          <w:bCs/>
          <w:smallCaps/>
          <w:sz w:val="24"/>
          <w:szCs w:val="24"/>
        </w:rPr>
      </w:pPr>
      <w:r w:rsidRPr="00FC7749">
        <w:rPr>
          <w:rFonts w:ascii="Times New Roman" w:hAnsi="Times New Roman" w:cs="Times New Roman"/>
          <w:sz w:val="24"/>
          <w:szCs w:val="24"/>
        </w:rPr>
        <w:t>EUROPOS BENDRASIS VIEŠŲJŲ PIRKIMŲ DOKUMENTAS</w:t>
      </w:r>
    </w:p>
    <w:p w14:paraId="3584D74E" w14:textId="77777777" w:rsidR="002F396F" w:rsidRPr="00FC7749" w:rsidRDefault="002F396F" w:rsidP="002F396F">
      <w:pPr>
        <w:jc w:val="both"/>
        <w:rPr>
          <w:rFonts w:ascii="Times New Roman" w:hAnsi="Times New Roman" w:cs="Times New Roman"/>
          <w:sz w:val="24"/>
          <w:szCs w:val="24"/>
        </w:rPr>
      </w:pPr>
      <w:r w:rsidRPr="00FC7749">
        <w:rPr>
          <w:rFonts w:ascii="Times New Roman" w:hAnsi="Times New Roman" w:cs="Times New Roman"/>
          <w:sz w:val="24"/>
          <w:szCs w:val="24"/>
        </w:rPr>
        <w:t>„Europos bendrasis viešųjų pirkimų dokumentas (EBVPD)“ pateikiamas .xml formatu.</w:t>
      </w:r>
    </w:p>
    <w:p w14:paraId="5D197AB2" w14:textId="0EAE7A12" w:rsidR="002F396F" w:rsidRPr="00FC7749" w:rsidRDefault="00B970B0" w:rsidP="00B970B0">
      <w:pPr>
        <w:jc w:val="center"/>
        <w:rPr>
          <w:rFonts w:ascii="Times New Roman" w:hAnsi="Times New Roman" w:cs="Times New Roman"/>
          <w:smallCaps/>
          <w:sz w:val="24"/>
          <w:szCs w:val="24"/>
        </w:rPr>
      </w:pPr>
      <w:r w:rsidRPr="00FC7749">
        <w:rPr>
          <w:rFonts w:ascii="Times New Roman" w:hAnsi="Times New Roman" w:cs="Times New Roman"/>
          <w:smallCaps/>
          <w:sz w:val="24"/>
          <w:szCs w:val="24"/>
        </w:rPr>
        <w:t>__________</w:t>
      </w:r>
    </w:p>
    <w:p w14:paraId="403C297A" w14:textId="44AA8768" w:rsidR="00A4599F" w:rsidRPr="00FC7749" w:rsidRDefault="00A4599F" w:rsidP="00DE290C">
      <w:pPr>
        <w:rPr>
          <w:rFonts w:ascii="Times New Roman" w:hAnsi="Times New Roman" w:cs="Times New Roman"/>
          <w:b/>
          <w:bCs/>
          <w:smallCaps/>
          <w:sz w:val="24"/>
          <w:szCs w:val="24"/>
        </w:rPr>
      </w:pPr>
      <w:r w:rsidRPr="00FC7749">
        <w:rPr>
          <w:rFonts w:ascii="Times New Roman" w:hAnsi="Times New Roman" w:cs="Times New Roman"/>
          <w:b/>
          <w:bCs/>
          <w:smallCaps/>
          <w:sz w:val="24"/>
          <w:szCs w:val="24"/>
        </w:rPr>
        <w:br w:type="page"/>
      </w:r>
    </w:p>
    <w:p w14:paraId="44D514D3" w14:textId="40599B95" w:rsidR="008D704D" w:rsidRPr="00FC7749" w:rsidRDefault="008D704D" w:rsidP="008D704D">
      <w:pPr>
        <w:pStyle w:val="Antrat2"/>
        <w:ind w:left="5103"/>
        <w:rPr>
          <w:rFonts w:ascii="Times New Roman" w:eastAsia="Calibri" w:hAnsi="Times New Roman" w:cs="Times New Roman"/>
          <w:color w:val="0070C0"/>
          <w:sz w:val="24"/>
          <w:szCs w:val="24"/>
        </w:rPr>
      </w:pPr>
      <w:bookmarkStart w:id="65" w:name="_Ref38540913"/>
      <w:bookmarkStart w:id="66" w:name="_Ref38898051"/>
      <w:bookmarkStart w:id="67" w:name="_Ref38901392"/>
      <w:bookmarkStart w:id="68" w:name="_Toc233649271"/>
      <w:r w:rsidRPr="00FC7749">
        <w:rPr>
          <w:rFonts w:ascii="Times New Roman" w:eastAsia="Calibri" w:hAnsi="Times New Roman" w:cs="Times New Roman"/>
          <w:color w:val="0070C0"/>
          <w:sz w:val="24"/>
          <w:szCs w:val="24"/>
        </w:rPr>
        <w:lastRenderedPageBreak/>
        <w:t xml:space="preserve">Pirkimo sąlygų </w:t>
      </w:r>
      <w:r w:rsidR="00F1334C" w:rsidRPr="00FC7749">
        <w:rPr>
          <w:rFonts w:ascii="Times New Roman" w:eastAsia="Calibri" w:hAnsi="Times New Roman" w:cs="Times New Roman"/>
          <w:color w:val="0070C0"/>
          <w:sz w:val="24"/>
          <w:szCs w:val="24"/>
        </w:rPr>
        <w:t>6</w:t>
      </w:r>
      <w:r w:rsidRPr="00FC7749">
        <w:rPr>
          <w:rFonts w:ascii="Times New Roman" w:eastAsia="Calibri" w:hAnsi="Times New Roman" w:cs="Times New Roman"/>
          <w:color w:val="0070C0"/>
          <w:sz w:val="24"/>
          <w:szCs w:val="24"/>
        </w:rPr>
        <w:t xml:space="preserve"> priedas „Pasiūlymo form</w:t>
      </w:r>
      <w:r w:rsidR="004158BB" w:rsidRPr="00FC7749">
        <w:rPr>
          <w:rFonts w:ascii="Times New Roman" w:eastAsia="Calibri" w:hAnsi="Times New Roman" w:cs="Times New Roman"/>
          <w:color w:val="0070C0"/>
          <w:sz w:val="24"/>
          <w:szCs w:val="24"/>
        </w:rPr>
        <w:t>os I-ai ir II-ai pirkimo objekto dalims</w:t>
      </w:r>
      <w:r w:rsidRPr="00FC7749">
        <w:rPr>
          <w:rFonts w:ascii="Times New Roman" w:eastAsia="Calibri" w:hAnsi="Times New Roman" w:cs="Times New Roman"/>
          <w:color w:val="0070C0"/>
          <w:sz w:val="24"/>
          <w:szCs w:val="24"/>
        </w:rPr>
        <w:t>“</w:t>
      </w:r>
      <w:bookmarkEnd w:id="65"/>
      <w:bookmarkEnd w:id="66"/>
      <w:bookmarkEnd w:id="67"/>
      <w:bookmarkEnd w:id="68"/>
    </w:p>
    <w:p w14:paraId="2EDF208A" w14:textId="77777777" w:rsidR="00693D4F" w:rsidRPr="00FC7749" w:rsidRDefault="00693D4F" w:rsidP="00DE290C">
      <w:pPr>
        <w:rPr>
          <w:rFonts w:ascii="Times New Roman" w:hAnsi="Times New Roman" w:cs="Times New Roman"/>
          <w:color w:val="7030A0"/>
          <w:sz w:val="24"/>
          <w:szCs w:val="24"/>
        </w:rPr>
      </w:pPr>
    </w:p>
    <w:p w14:paraId="39757453" w14:textId="77777777" w:rsidR="0026178E" w:rsidRPr="00FC7749" w:rsidRDefault="0026178E" w:rsidP="0026178E">
      <w:pPr>
        <w:spacing w:after="0" w:line="240" w:lineRule="auto"/>
        <w:rPr>
          <w:rFonts w:ascii="Times New Roman" w:eastAsia="Calibri" w:hAnsi="Times New Roman" w:cs="Times New Roman"/>
          <w:sz w:val="24"/>
          <w:szCs w:val="24"/>
          <w:lang w:eastAsia="en-US"/>
        </w:rPr>
      </w:pPr>
      <w:r w:rsidRPr="00FC7749">
        <w:rPr>
          <w:rFonts w:ascii="Times New Roman" w:eastAsia="Calibri" w:hAnsi="Times New Roman" w:cs="Times New Roman"/>
          <w:sz w:val="24"/>
          <w:szCs w:val="24"/>
          <w:lang w:eastAsia="en-US"/>
        </w:rPr>
        <w:t>Viešojo saugumo tarnybai prie Vidaus reikalų ministerijos</w:t>
      </w:r>
    </w:p>
    <w:p w14:paraId="69FC60A7" w14:textId="77777777" w:rsidR="0026178E" w:rsidRPr="00FC7749" w:rsidRDefault="0026178E" w:rsidP="0026178E">
      <w:pPr>
        <w:spacing w:after="0" w:line="300" w:lineRule="auto"/>
        <w:rPr>
          <w:rFonts w:ascii="Times New Roman" w:hAnsi="Times New Roman" w:cs="Times New Roman"/>
          <w:sz w:val="24"/>
          <w:szCs w:val="24"/>
        </w:rPr>
      </w:pPr>
    </w:p>
    <w:p w14:paraId="1214D1F8" w14:textId="77777777" w:rsidR="0026178E" w:rsidRPr="00FC7749" w:rsidRDefault="0026178E" w:rsidP="0026178E">
      <w:pPr>
        <w:spacing w:after="0" w:line="240" w:lineRule="auto"/>
        <w:jc w:val="both"/>
        <w:rPr>
          <w:rFonts w:ascii="Times New Roman" w:eastAsia="Calibri" w:hAnsi="Times New Roman" w:cs="Times New Roman"/>
          <w:sz w:val="16"/>
          <w:szCs w:val="16"/>
          <w:lang w:eastAsia="en-US"/>
        </w:rPr>
      </w:pPr>
    </w:p>
    <w:p w14:paraId="43C7CEC4" w14:textId="20205291" w:rsidR="0026178E" w:rsidRPr="00FC7749" w:rsidRDefault="0026178E" w:rsidP="0026178E">
      <w:pPr>
        <w:widowControl w:val="0"/>
        <w:autoSpaceDE w:val="0"/>
        <w:autoSpaceDN w:val="0"/>
        <w:adjustRightInd w:val="0"/>
        <w:spacing w:after="0" w:line="240" w:lineRule="auto"/>
        <w:ind w:firstLine="720"/>
        <w:jc w:val="center"/>
        <w:rPr>
          <w:rFonts w:ascii="Times New Roman" w:eastAsia="Calibri" w:hAnsi="Times New Roman" w:cs="Times New Roman"/>
          <w:b/>
          <w:sz w:val="24"/>
          <w:szCs w:val="24"/>
          <w:lang w:eastAsia="en-US"/>
        </w:rPr>
      </w:pPr>
      <w:r w:rsidRPr="00FC7749">
        <w:rPr>
          <w:rFonts w:ascii="Times New Roman" w:eastAsia="Calibri" w:hAnsi="Times New Roman" w:cs="Times New Roman"/>
          <w:b/>
          <w:sz w:val="24"/>
          <w:szCs w:val="24"/>
          <w:lang w:eastAsia="en-US"/>
        </w:rPr>
        <w:t>PASIŪLYMAS</w:t>
      </w:r>
      <w:r w:rsidR="003F5ECF" w:rsidRPr="00FC7749">
        <w:rPr>
          <w:rFonts w:ascii="Times New Roman" w:eastAsia="Calibri" w:hAnsi="Times New Roman" w:cs="Times New Roman"/>
          <w:b/>
          <w:sz w:val="24"/>
          <w:szCs w:val="24"/>
          <w:lang w:eastAsia="en-US"/>
        </w:rPr>
        <w:t xml:space="preserve"> I-AI PIRKIMO OBJEKTO DALIAI</w:t>
      </w:r>
    </w:p>
    <w:p w14:paraId="63540D78" w14:textId="38D551A6" w:rsidR="0026178E" w:rsidRPr="00FC7749" w:rsidRDefault="00267662" w:rsidP="0026178E">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2"/>
        </w:rPr>
      </w:pPr>
      <w:r w:rsidRPr="00FC7749">
        <w:rPr>
          <w:rFonts w:ascii="Times New Roman" w:eastAsia="Calibri" w:hAnsi="Times New Roman" w:cs="Times New Roman"/>
          <w:b/>
          <w:caps/>
          <w:sz w:val="24"/>
          <w:szCs w:val="22"/>
          <w:lang w:eastAsia="en-US"/>
        </w:rPr>
        <w:t>AVALYNĖS ŽEMU AULU</w:t>
      </w:r>
      <w:r w:rsidR="0026178E" w:rsidRPr="00FC7749">
        <w:rPr>
          <w:rFonts w:ascii="Times New Roman" w:eastAsia="Calibri" w:hAnsi="Times New Roman" w:cs="Times New Roman"/>
          <w:b/>
          <w:caps/>
          <w:sz w:val="24"/>
          <w:szCs w:val="22"/>
          <w:lang w:eastAsia="en-US"/>
        </w:rPr>
        <w:t xml:space="preserve"> </w:t>
      </w:r>
      <w:r w:rsidR="0026178E" w:rsidRPr="00FC7749">
        <w:rPr>
          <w:rFonts w:ascii="Times New Roman" w:eastAsia="Times New Roman" w:hAnsi="Times New Roman" w:cs="Times New Roman"/>
          <w:b/>
          <w:bCs/>
          <w:sz w:val="24"/>
          <w:szCs w:val="22"/>
        </w:rPr>
        <w:t xml:space="preserve">VIEŠAJAM PIRKIMUI,        </w:t>
      </w:r>
    </w:p>
    <w:p w14:paraId="2A958D63" w14:textId="77777777" w:rsidR="0026178E" w:rsidRPr="00FC7749" w:rsidRDefault="0026178E" w:rsidP="0026178E">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2"/>
        </w:rPr>
      </w:pPr>
      <w:r w:rsidRPr="00FC7749">
        <w:rPr>
          <w:rFonts w:ascii="Times New Roman" w:eastAsia="Times New Roman" w:hAnsi="Times New Roman" w:cs="Times New Roman"/>
          <w:b/>
          <w:bCs/>
          <w:sz w:val="24"/>
          <w:szCs w:val="22"/>
        </w:rPr>
        <w:t>VYKDOMAM  SUPAPRASTINTO ATVIRO KONKURSO BŪDU</w:t>
      </w:r>
    </w:p>
    <w:p w14:paraId="465DCBCE" w14:textId="77777777" w:rsidR="0026178E" w:rsidRPr="00FC7749" w:rsidRDefault="0026178E" w:rsidP="0026178E">
      <w:pPr>
        <w:widowControl w:val="0"/>
        <w:autoSpaceDE w:val="0"/>
        <w:autoSpaceDN w:val="0"/>
        <w:adjustRightInd w:val="0"/>
        <w:spacing w:after="0" w:line="240" w:lineRule="auto"/>
        <w:ind w:firstLine="720"/>
        <w:jc w:val="center"/>
        <w:rPr>
          <w:rFonts w:ascii="Times New Roman" w:eastAsia="Times New Roman" w:hAnsi="Times New Roman" w:cs="Times New Roman"/>
          <w:i/>
          <w:iCs/>
          <w:sz w:val="24"/>
          <w:szCs w:val="22"/>
        </w:rPr>
      </w:pPr>
    </w:p>
    <w:tbl>
      <w:tblPr>
        <w:tblW w:w="11497" w:type="dxa"/>
        <w:tblLook w:val="04A0" w:firstRow="1" w:lastRow="0" w:firstColumn="1" w:lastColumn="0" w:noHBand="0" w:noVBand="1"/>
      </w:tblPr>
      <w:tblGrid>
        <w:gridCol w:w="2627"/>
        <w:gridCol w:w="5498"/>
        <w:gridCol w:w="3372"/>
      </w:tblGrid>
      <w:tr w:rsidR="0026178E" w:rsidRPr="00FC7749" w14:paraId="2744AD27" w14:textId="77777777" w:rsidTr="00273318">
        <w:trPr>
          <w:trHeight w:val="261"/>
        </w:trPr>
        <w:tc>
          <w:tcPr>
            <w:tcW w:w="2627" w:type="dxa"/>
          </w:tcPr>
          <w:p w14:paraId="17608A8F"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c>
          <w:tcPr>
            <w:tcW w:w="5498" w:type="dxa"/>
            <w:tcBorders>
              <w:top w:val="nil"/>
              <w:left w:val="nil"/>
              <w:bottom w:val="single" w:sz="4" w:space="0" w:color="auto"/>
              <w:right w:val="nil"/>
            </w:tcBorders>
            <w:hideMark/>
          </w:tcPr>
          <w:p w14:paraId="6DB058ED" w14:textId="77777777" w:rsidR="0026178E" w:rsidRPr="00FC7749" w:rsidRDefault="0026178E" w:rsidP="00273318">
            <w:pPr>
              <w:spacing w:after="0" w:line="240" w:lineRule="auto"/>
              <w:jc w:val="center"/>
              <w:rPr>
                <w:rFonts w:ascii="Times New Roman" w:eastAsia="Calibri" w:hAnsi="Times New Roman" w:cs="Times New Roman"/>
                <w:sz w:val="24"/>
                <w:szCs w:val="24"/>
                <w:lang w:eastAsia="en-US"/>
              </w:rPr>
            </w:pPr>
            <w:r w:rsidRPr="00FC7749">
              <w:rPr>
                <w:rFonts w:ascii="Times New Roman" w:eastAsia="Calibri" w:hAnsi="Times New Roman" w:cs="Times New Roman"/>
                <w:sz w:val="24"/>
                <w:szCs w:val="24"/>
                <w:lang w:eastAsia="en-US"/>
              </w:rPr>
              <w:t>Nr.</w:t>
            </w:r>
          </w:p>
        </w:tc>
        <w:tc>
          <w:tcPr>
            <w:tcW w:w="3372" w:type="dxa"/>
          </w:tcPr>
          <w:p w14:paraId="21507928"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r>
      <w:tr w:rsidR="0026178E" w:rsidRPr="00FC7749" w14:paraId="7F577196" w14:textId="77777777" w:rsidTr="00273318">
        <w:trPr>
          <w:trHeight w:val="261"/>
        </w:trPr>
        <w:tc>
          <w:tcPr>
            <w:tcW w:w="2627" w:type="dxa"/>
          </w:tcPr>
          <w:p w14:paraId="10B37ECC"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c>
          <w:tcPr>
            <w:tcW w:w="5498" w:type="dxa"/>
            <w:tcBorders>
              <w:top w:val="single" w:sz="4" w:space="0" w:color="auto"/>
              <w:left w:val="nil"/>
              <w:bottom w:val="nil"/>
              <w:right w:val="nil"/>
            </w:tcBorders>
            <w:hideMark/>
          </w:tcPr>
          <w:p w14:paraId="5114127A"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r w:rsidRPr="00FC7749">
              <w:rPr>
                <w:rFonts w:ascii="Times New Roman" w:eastAsia="Calibri" w:hAnsi="Times New Roman" w:cs="Times New Roman"/>
                <w:sz w:val="24"/>
                <w:szCs w:val="24"/>
                <w:lang w:eastAsia="en-US"/>
              </w:rPr>
              <w:t xml:space="preserve">                                (data)</w:t>
            </w:r>
          </w:p>
        </w:tc>
        <w:tc>
          <w:tcPr>
            <w:tcW w:w="3372" w:type="dxa"/>
          </w:tcPr>
          <w:p w14:paraId="0A15BF45"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r>
      <w:tr w:rsidR="0026178E" w:rsidRPr="00FC7749" w14:paraId="2895181B" w14:textId="77777777" w:rsidTr="00273318">
        <w:trPr>
          <w:trHeight w:val="261"/>
        </w:trPr>
        <w:tc>
          <w:tcPr>
            <w:tcW w:w="2627" w:type="dxa"/>
          </w:tcPr>
          <w:p w14:paraId="58AD782F"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c>
          <w:tcPr>
            <w:tcW w:w="5498" w:type="dxa"/>
            <w:tcBorders>
              <w:top w:val="nil"/>
              <w:left w:val="nil"/>
              <w:bottom w:val="single" w:sz="4" w:space="0" w:color="auto"/>
              <w:right w:val="nil"/>
            </w:tcBorders>
          </w:tcPr>
          <w:p w14:paraId="11E8841C"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c>
          <w:tcPr>
            <w:tcW w:w="3372" w:type="dxa"/>
          </w:tcPr>
          <w:p w14:paraId="2020E244"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r>
      <w:tr w:rsidR="0026178E" w:rsidRPr="00FC7749" w14:paraId="566249CB" w14:textId="77777777" w:rsidTr="00273318">
        <w:trPr>
          <w:trHeight w:val="261"/>
        </w:trPr>
        <w:tc>
          <w:tcPr>
            <w:tcW w:w="2627" w:type="dxa"/>
          </w:tcPr>
          <w:p w14:paraId="7ACA8FA2"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c>
          <w:tcPr>
            <w:tcW w:w="5498" w:type="dxa"/>
            <w:tcBorders>
              <w:top w:val="single" w:sz="4" w:space="0" w:color="auto"/>
              <w:left w:val="nil"/>
              <w:bottom w:val="nil"/>
              <w:right w:val="nil"/>
            </w:tcBorders>
            <w:hideMark/>
          </w:tcPr>
          <w:p w14:paraId="47F53329" w14:textId="77777777" w:rsidR="0026178E" w:rsidRPr="00FC7749" w:rsidRDefault="0026178E" w:rsidP="00273318">
            <w:pPr>
              <w:spacing w:after="0" w:line="240" w:lineRule="auto"/>
              <w:jc w:val="center"/>
              <w:rPr>
                <w:rFonts w:ascii="Times New Roman" w:eastAsia="Calibri" w:hAnsi="Times New Roman" w:cs="Times New Roman"/>
                <w:sz w:val="24"/>
                <w:szCs w:val="24"/>
                <w:lang w:eastAsia="en-US"/>
              </w:rPr>
            </w:pPr>
            <w:r w:rsidRPr="00FC7749">
              <w:rPr>
                <w:rFonts w:ascii="Times New Roman" w:eastAsia="Calibri" w:hAnsi="Times New Roman" w:cs="Times New Roman"/>
                <w:sz w:val="24"/>
                <w:szCs w:val="24"/>
                <w:lang w:eastAsia="en-US"/>
              </w:rPr>
              <w:t>(sudarymo vieta)</w:t>
            </w:r>
          </w:p>
        </w:tc>
        <w:tc>
          <w:tcPr>
            <w:tcW w:w="3372" w:type="dxa"/>
          </w:tcPr>
          <w:p w14:paraId="24B888BC"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r>
    </w:tbl>
    <w:p w14:paraId="13B5E51D" w14:textId="77777777" w:rsidR="0026178E" w:rsidRPr="00FC7749" w:rsidRDefault="0026178E" w:rsidP="0026178E">
      <w:pPr>
        <w:spacing w:after="0" w:line="240" w:lineRule="auto"/>
        <w:jc w:val="both"/>
        <w:rPr>
          <w:rFonts w:ascii="Times New Roman" w:eastAsia="Calibri" w:hAnsi="Times New Roman" w:cs="Times New Roman"/>
          <w:sz w:val="24"/>
          <w:szCs w:val="24"/>
          <w:lang w:eastAsia="en-US"/>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9"/>
        <w:gridCol w:w="5103"/>
      </w:tblGrid>
      <w:tr w:rsidR="0026178E" w:rsidRPr="00FC7749" w14:paraId="346ADDC9" w14:textId="77777777" w:rsidTr="00273318">
        <w:tc>
          <w:tcPr>
            <w:tcW w:w="4849" w:type="dxa"/>
            <w:tcBorders>
              <w:top w:val="single" w:sz="4" w:space="0" w:color="auto"/>
              <w:left w:val="single" w:sz="4" w:space="0" w:color="auto"/>
              <w:bottom w:val="single" w:sz="4" w:space="0" w:color="auto"/>
              <w:right w:val="single" w:sz="4" w:space="0" w:color="auto"/>
            </w:tcBorders>
          </w:tcPr>
          <w:p w14:paraId="44234062" w14:textId="77777777" w:rsidR="0026178E" w:rsidRPr="00FC7749" w:rsidRDefault="0026178E" w:rsidP="00273318">
            <w:pPr>
              <w:spacing w:after="0" w:line="240" w:lineRule="auto"/>
              <w:jc w:val="both"/>
              <w:rPr>
                <w:rFonts w:ascii="Times New Roman" w:eastAsia="Calibri" w:hAnsi="Times New Roman" w:cs="Times New Roman"/>
                <w:i/>
                <w:sz w:val="24"/>
                <w:szCs w:val="24"/>
                <w:lang w:eastAsia="en-US"/>
              </w:rPr>
            </w:pPr>
            <w:r w:rsidRPr="00FC7749">
              <w:rPr>
                <w:rFonts w:ascii="Times New Roman" w:eastAsia="Calibri" w:hAnsi="Times New Roman" w:cs="Times New Roman"/>
                <w:sz w:val="24"/>
                <w:szCs w:val="24"/>
                <w:lang w:eastAsia="en-US"/>
              </w:rPr>
              <w:t>Tiekėjo pavadinimas</w:t>
            </w:r>
            <w:r w:rsidRPr="00FC7749">
              <w:rPr>
                <w:rFonts w:ascii="Times New Roman" w:eastAsia="Calibri" w:hAnsi="Times New Roman" w:cs="Times New Roman"/>
                <w:i/>
                <w:sz w:val="24"/>
                <w:szCs w:val="24"/>
                <w:lang w:eastAsia="en-US"/>
              </w:rPr>
              <w:t xml:space="preserve">, </w:t>
            </w:r>
            <w:r w:rsidRPr="00FC7749">
              <w:rPr>
                <w:rFonts w:ascii="Times New Roman" w:eastAsia="Calibri" w:hAnsi="Times New Roman" w:cs="Times New Roman"/>
                <w:sz w:val="24"/>
                <w:szCs w:val="24"/>
                <w:lang w:eastAsia="en-US"/>
              </w:rPr>
              <w:t>kodas, PVM mokėtojo kodas</w:t>
            </w:r>
            <w:r w:rsidRPr="00FC7749">
              <w:rPr>
                <w:rFonts w:ascii="Times New Roman" w:eastAsia="Calibri" w:hAnsi="Times New Roman" w:cs="Times New Roman"/>
                <w:i/>
                <w:sz w:val="24"/>
                <w:szCs w:val="24"/>
                <w:lang w:eastAsia="en-US"/>
              </w:rPr>
              <w:t xml:space="preserve"> (jeigu dalyvauja ūkio subjektų grupė, surašomi visų dalyvių duomenys)</w:t>
            </w:r>
          </w:p>
        </w:tc>
        <w:tc>
          <w:tcPr>
            <w:tcW w:w="5103" w:type="dxa"/>
            <w:tcBorders>
              <w:top w:val="single" w:sz="4" w:space="0" w:color="auto"/>
              <w:left w:val="single" w:sz="4" w:space="0" w:color="auto"/>
              <w:bottom w:val="single" w:sz="4" w:space="0" w:color="auto"/>
              <w:right w:val="single" w:sz="4" w:space="0" w:color="auto"/>
            </w:tcBorders>
          </w:tcPr>
          <w:p w14:paraId="1769C7F2"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p w14:paraId="5028484F"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r>
      <w:tr w:rsidR="0026178E" w:rsidRPr="00FC7749" w14:paraId="7EE99831" w14:textId="77777777" w:rsidTr="00273318">
        <w:tc>
          <w:tcPr>
            <w:tcW w:w="4849" w:type="dxa"/>
            <w:tcBorders>
              <w:top w:val="single" w:sz="4" w:space="0" w:color="auto"/>
              <w:left w:val="single" w:sz="4" w:space="0" w:color="auto"/>
              <w:bottom w:val="single" w:sz="4" w:space="0" w:color="auto"/>
              <w:right w:val="single" w:sz="4" w:space="0" w:color="auto"/>
            </w:tcBorders>
          </w:tcPr>
          <w:p w14:paraId="02CB2EC2"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r w:rsidRPr="00FC7749">
              <w:rPr>
                <w:rFonts w:ascii="Times New Roman" w:eastAsia="Calibri" w:hAnsi="Times New Roman" w:cs="Times New Roman"/>
                <w:sz w:val="24"/>
                <w:szCs w:val="24"/>
                <w:lang w:eastAsia="en-US"/>
              </w:rPr>
              <w:t>Tiekėjo adresas</w:t>
            </w:r>
            <w:r w:rsidRPr="00FC7749">
              <w:rPr>
                <w:rFonts w:ascii="Times New Roman" w:eastAsia="Calibri" w:hAnsi="Times New Roman" w:cs="Times New Roman"/>
                <w:i/>
                <w:sz w:val="24"/>
                <w:szCs w:val="24"/>
                <w:lang w:eastAsia="en-US"/>
              </w:rPr>
              <w:t xml:space="preserve"> (jeigu dalyvauja ūkio subjektų grupė, surašomi visų dalyvių adresai)</w:t>
            </w:r>
          </w:p>
        </w:tc>
        <w:tc>
          <w:tcPr>
            <w:tcW w:w="5103" w:type="dxa"/>
            <w:tcBorders>
              <w:top w:val="single" w:sz="4" w:space="0" w:color="auto"/>
              <w:left w:val="single" w:sz="4" w:space="0" w:color="auto"/>
              <w:bottom w:val="single" w:sz="4" w:space="0" w:color="auto"/>
              <w:right w:val="single" w:sz="4" w:space="0" w:color="auto"/>
            </w:tcBorders>
          </w:tcPr>
          <w:p w14:paraId="47CD6792"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p w14:paraId="2E0B347E"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r>
      <w:tr w:rsidR="0026178E" w:rsidRPr="00FC7749" w14:paraId="7956DD76" w14:textId="77777777" w:rsidTr="00273318">
        <w:tc>
          <w:tcPr>
            <w:tcW w:w="4849" w:type="dxa"/>
            <w:tcBorders>
              <w:top w:val="single" w:sz="4" w:space="0" w:color="auto"/>
              <w:left w:val="single" w:sz="4" w:space="0" w:color="auto"/>
              <w:bottom w:val="single" w:sz="4" w:space="0" w:color="auto"/>
              <w:right w:val="single" w:sz="4" w:space="0" w:color="auto"/>
            </w:tcBorders>
          </w:tcPr>
          <w:p w14:paraId="62808882"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r w:rsidRPr="00FC7749">
              <w:rPr>
                <w:rFonts w:ascii="Times New Roman" w:eastAsia="Calibri" w:hAnsi="Times New Roman" w:cs="Times New Roman"/>
                <w:sz w:val="24"/>
                <w:szCs w:val="24"/>
                <w:lang w:eastAsia="en-US"/>
              </w:rPr>
              <w:t>Asmens, pasirašiusio pasiūlymą vardas, pavardė, pareigos (</w:t>
            </w:r>
            <w:r w:rsidRPr="00FC7749">
              <w:rPr>
                <w:rFonts w:ascii="Times New Roman" w:eastAsia="Calibri" w:hAnsi="Times New Roman" w:cs="Times New Roman"/>
                <w:i/>
                <w:sz w:val="24"/>
                <w:szCs w:val="24"/>
                <w:lang w:eastAsia="en-US"/>
              </w:rPr>
              <w:t>kai pasiūlymą pasirašo ne įmonės vadovas, o įgaliotas asmuo, pasiūlyme pateikiama įgaliojimo ar kito dokumento, suteikiančio teisę pasirašyti tiekėjo pasiūlymą, skaitmeninė kopija</w:t>
            </w:r>
            <w:r w:rsidRPr="00FC7749">
              <w:rPr>
                <w:rFonts w:ascii="Times New Roman" w:eastAsia="Calibri" w:hAnsi="Times New Roman" w:cs="Times New Roman"/>
                <w:sz w:val="24"/>
                <w:szCs w:val="24"/>
                <w:lang w:eastAsia="en-US"/>
              </w:rPr>
              <w:t>)</w:t>
            </w:r>
          </w:p>
        </w:tc>
        <w:tc>
          <w:tcPr>
            <w:tcW w:w="5103" w:type="dxa"/>
            <w:tcBorders>
              <w:top w:val="single" w:sz="4" w:space="0" w:color="auto"/>
              <w:left w:val="single" w:sz="4" w:space="0" w:color="auto"/>
              <w:bottom w:val="single" w:sz="4" w:space="0" w:color="auto"/>
              <w:right w:val="single" w:sz="4" w:space="0" w:color="auto"/>
            </w:tcBorders>
          </w:tcPr>
          <w:p w14:paraId="7801D50A"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r>
      <w:tr w:rsidR="0026178E" w:rsidRPr="00FC7749" w14:paraId="350E6A4F" w14:textId="77777777" w:rsidTr="00273318">
        <w:tc>
          <w:tcPr>
            <w:tcW w:w="4849" w:type="dxa"/>
            <w:tcBorders>
              <w:top w:val="single" w:sz="4" w:space="0" w:color="auto"/>
              <w:left w:val="single" w:sz="4" w:space="0" w:color="auto"/>
              <w:bottom w:val="single" w:sz="4" w:space="0" w:color="auto"/>
              <w:right w:val="single" w:sz="4" w:space="0" w:color="auto"/>
            </w:tcBorders>
          </w:tcPr>
          <w:p w14:paraId="147AE963"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r w:rsidRPr="00FC7749">
              <w:rPr>
                <w:rFonts w:ascii="Times New Roman" w:eastAsia="Calibri" w:hAnsi="Times New Roman" w:cs="Times New Roman"/>
                <w:sz w:val="24"/>
                <w:szCs w:val="24"/>
                <w:lang w:eastAsia="en-US"/>
              </w:rPr>
              <w:t>Telefono numeris, fakso numeris</w:t>
            </w:r>
          </w:p>
        </w:tc>
        <w:tc>
          <w:tcPr>
            <w:tcW w:w="5103" w:type="dxa"/>
            <w:tcBorders>
              <w:top w:val="single" w:sz="4" w:space="0" w:color="auto"/>
              <w:left w:val="single" w:sz="4" w:space="0" w:color="auto"/>
              <w:bottom w:val="single" w:sz="4" w:space="0" w:color="auto"/>
              <w:right w:val="single" w:sz="4" w:space="0" w:color="auto"/>
            </w:tcBorders>
          </w:tcPr>
          <w:p w14:paraId="4A5835A2"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r>
      <w:tr w:rsidR="0026178E" w:rsidRPr="00FC7749" w14:paraId="67F27360" w14:textId="77777777" w:rsidTr="00273318">
        <w:tc>
          <w:tcPr>
            <w:tcW w:w="4849" w:type="dxa"/>
            <w:tcBorders>
              <w:top w:val="single" w:sz="4" w:space="0" w:color="auto"/>
              <w:left w:val="single" w:sz="4" w:space="0" w:color="auto"/>
              <w:bottom w:val="single" w:sz="4" w:space="0" w:color="auto"/>
              <w:right w:val="single" w:sz="4" w:space="0" w:color="auto"/>
            </w:tcBorders>
          </w:tcPr>
          <w:p w14:paraId="0511261B"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r w:rsidRPr="00FC7749">
              <w:rPr>
                <w:rFonts w:ascii="Times New Roman" w:eastAsia="Calibri" w:hAnsi="Times New Roman" w:cs="Times New Roman"/>
                <w:sz w:val="24"/>
                <w:szCs w:val="24"/>
                <w:lang w:eastAsia="en-US"/>
              </w:rPr>
              <w:t>El. pašto adresas</w:t>
            </w:r>
          </w:p>
        </w:tc>
        <w:tc>
          <w:tcPr>
            <w:tcW w:w="5103" w:type="dxa"/>
            <w:tcBorders>
              <w:top w:val="single" w:sz="4" w:space="0" w:color="auto"/>
              <w:left w:val="single" w:sz="4" w:space="0" w:color="auto"/>
              <w:bottom w:val="single" w:sz="4" w:space="0" w:color="auto"/>
              <w:right w:val="single" w:sz="4" w:space="0" w:color="auto"/>
            </w:tcBorders>
          </w:tcPr>
          <w:p w14:paraId="7DEF7F45"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r>
      <w:tr w:rsidR="0026178E" w:rsidRPr="00FC7749" w14:paraId="0F281E30" w14:textId="77777777" w:rsidTr="00273318">
        <w:tc>
          <w:tcPr>
            <w:tcW w:w="4849" w:type="dxa"/>
            <w:tcBorders>
              <w:top w:val="single" w:sz="4" w:space="0" w:color="auto"/>
              <w:left w:val="single" w:sz="4" w:space="0" w:color="auto"/>
              <w:bottom w:val="single" w:sz="4" w:space="0" w:color="auto"/>
              <w:right w:val="single" w:sz="4" w:space="0" w:color="auto"/>
            </w:tcBorders>
          </w:tcPr>
          <w:p w14:paraId="5B4106B6"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r w:rsidRPr="00FC7749">
              <w:rPr>
                <w:rFonts w:ascii="Times New Roman" w:eastAsia="Calibri" w:hAnsi="Times New Roman" w:cs="Times New Roman"/>
                <w:sz w:val="24"/>
                <w:szCs w:val="24"/>
                <w:lang w:eastAsia="en-US"/>
              </w:rPr>
              <w:t>Tiekėjo banko rekvizitai</w:t>
            </w:r>
          </w:p>
        </w:tc>
        <w:tc>
          <w:tcPr>
            <w:tcW w:w="5103" w:type="dxa"/>
            <w:tcBorders>
              <w:top w:val="single" w:sz="4" w:space="0" w:color="auto"/>
              <w:left w:val="single" w:sz="4" w:space="0" w:color="auto"/>
              <w:bottom w:val="single" w:sz="4" w:space="0" w:color="auto"/>
              <w:right w:val="single" w:sz="4" w:space="0" w:color="auto"/>
            </w:tcBorders>
          </w:tcPr>
          <w:p w14:paraId="68AB4FFA"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r>
    </w:tbl>
    <w:p w14:paraId="111ACE4A" w14:textId="77777777" w:rsidR="0026178E" w:rsidRPr="00FC7749" w:rsidRDefault="0026178E" w:rsidP="0026178E">
      <w:pPr>
        <w:spacing w:after="0" w:line="240" w:lineRule="auto"/>
        <w:jc w:val="both"/>
        <w:rPr>
          <w:rFonts w:ascii="Times New Roman" w:eastAsia="Calibri" w:hAnsi="Times New Roman" w:cs="Times New Roman"/>
          <w:i/>
          <w:spacing w:val="-4"/>
          <w:sz w:val="16"/>
          <w:szCs w:val="16"/>
          <w:lang w:eastAsia="en-US"/>
        </w:rPr>
      </w:pPr>
    </w:p>
    <w:p w14:paraId="4C689EDC" w14:textId="77777777" w:rsidR="0026178E" w:rsidRPr="00FC7749" w:rsidRDefault="0026178E" w:rsidP="0026178E">
      <w:pPr>
        <w:spacing w:after="0" w:line="240" w:lineRule="auto"/>
        <w:jc w:val="both"/>
        <w:rPr>
          <w:rFonts w:ascii="Times New Roman" w:eastAsia="Calibri" w:hAnsi="Times New Roman" w:cs="Times New Roman"/>
          <w:i/>
          <w:spacing w:val="-4"/>
          <w:sz w:val="16"/>
          <w:szCs w:val="16"/>
          <w:lang w:eastAsia="en-US"/>
        </w:rPr>
      </w:pPr>
    </w:p>
    <w:p w14:paraId="64A33DAE" w14:textId="77777777" w:rsidR="0026178E" w:rsidRPr="00FC7749" w:rsidRDefault="0026178E" w:rsidP="0026178E">
      <w:pPr>
        <w:spacing w:after="0" w:line="240" w:lineRule="auto"/>
        <w:jc w:val="both"/>
        <w:rPr>
          <w:rFonts w:ascii="Times New Roman" w:eastAsia="Calibri" w:hAnsi="Times New Roman" w:cs="Times New Roman"/>
          <w:spacing w:val="-4"/>
          <w:sz w:val="24"/>
          <w:szCs w:val="24"/>
          <w:lang w:eastAsia="en-US"/>
        </w:rPr>
      </w:pPr>
      <w:r w:rsidRPr="00FC7749">
        <w:rPr>
          <w:rFonts w:ascii="Times New Roman" w:eastAsia="Calibri" w:hAnsi="Times New Roman" w:cs="Times New Roman"/>
          <w:i/>
          <w:spacing w:val="-4"/>
          <w:sz w:val="24"/>
          <w:szCs w:val="24"/>
          <w:lang w:eastAsia="en-US"/>
        </w:rPr>
        <w:t xml:space="preserve">  Pildoma, jei teikėjas ketina pasitelkti subtiekėją (-us), ūkio subjektą (-us), kurių pajėgumais remiasi</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9"/>
        <w:gridCol w:w="5103"/>
      </w:tblGrid>
      <w:tr w:rsidR="0026178E" w:rsidRPr="00FC7749" w14:paraId="6F336A6D" w14:textId="77777777" w:rsidTr="00273318">
        <w:tc>
          <w:tcPr>
            <w:tcW w:w="4849" w:type="dxa"/>
            <w:tcBorders>
              <w:top w:val="single" w:sz="4" w:space="0" w:color="auto"/>
              <w:left w:val="single" w:sz="4" w:space="0" w:color="auto"/>
              <w:bottom w:val="single" w:sz="4" w:space="0" w:color="auto"/>
              <w:right w:val="single" w:sz="4" w:space="0" w:color="auto"/>
            </w:tcBorders>
          </w:tcPr>
          <w:p w14:paraId="65821B4B" w14:textId="77777777" w:rsidR="0026178E" w:rsidRPr="00FC7749" w:rsidRDefault="0026178E" w:rsidP="00273318">
            <w:pPr>
              <w:spacing w:after="0" w:line="240" w:lineRule="auto"/>
              <w:jc w:val="both"/>
              <w:rPr>
                <w:rFonts w:ascii="Times New Roman" w:eastAsia="Calibri" w:hAnsi="Times New Roman" w:cs="Times New Roman"/>
                <w:i/>
                <w:sz w:val="24"/>
                <w:szCs w:val="24"/>
                <w:lang w:eastAsia="en-US"/>
              </w:rPr>
            </w:pPr>
            <w:r w:rsidRPr="00FC7749">
              <w:rPr>
                <w:rFonts w:ascii="Times New Roman" w:eastAsia="Calibri" w:hAnsi="Times New Roman" w:cs="Times New Roman"/>
                <w:spacing w:val="-4"/>
                <w:sz w:val="24"/>
                <w:szCs w:val="24"/>
                <w:lang w:eastAsia="en-US"/>
              </w:rPr>
              <w:t>Subtiekėjo (</w:t>
            </w:r>
            <w:r w:rsidRPr="00FC7749">
              <w:rPr>
                <w:rFonts w:ascii="Times New Roman" w:eastAsia="Calibri" w:hAnsi="Times New Roman" w:cs="Times New Roman"/>
                <w:spacing w:val="-4"/>
                <w:sz w:val="24"/>
                <w:szCs w:val="24"/>
                <w:lang w:eastAsia="en-US"/>
              </w:rPr>
              <w:noBreakHyphen/>
              <w:t>ų),</w:t>
            </w:r>
            <w:r w:rsidRPr="00FC7749">
              <w:rPr>
                <w:rFonts w:ascii="Times New Roman" w:eastAsia="Calibri" w:hAnsi="Times New Roman" w:cs="Times New Roman"/>
                <w:sz w:val="24"/>
                <w:szCs w:val="24"/>
                <w:lang w:eastAsia="en-US"/>
              </w:rPr>
              <w:t xml:space="preserve"> </w:t>
            </w:r>
            <w:r w:rsidRPr="00FC7749">
              <w:rPr>
                <w:rFonts w:ascii="Times New Roman" w:eastAsia="Calibri" w:hAnsi="Times New Roman" w:cs="Times New Roman"/>
                <w:spacing w:val="-4"/>
                <w:sz w:val="24"/>
                <w:szCs w:val="24"/>
                <w:lang w:eastAsia="en-US"/>
              </w:rPr>
              <w:t>ūkio subjektą (-us), kurių pajėgumais remiasi,</w:t>
            </w:r>
            <w:r w:rsidRPr="00FC7749">
              <w:rPr>
                <w:rFonts w:ascii="Times New Roman" w:eastAsia="Calibri" w:hAnsi="Times New Roman" w:cs="Times New Roman"/>
                <w:sz w:val="24"/>
                <w:szCs w:val="24"/>
                <w:lang w:eastAsia="en-US"/>
              </w:rPr>
              <w:t xml:space="preserve"> pavadinimas (-ai) </w:t>
            </w:r>
          </w:p>
        </w:tc>
        <w:tc>
          <w:tcPr>
            <w:tcW w:w="5103" w:type="dxa"/>
            <w:tcBorders>
              <w:top w:val="single" w:sz="4" w:space="0" w:color="auto"/>
              <w:left w:val="single" w:sz="4" w:space="0" w:color="auto"/>
              <w:bottom w:val="single" w:sz="4" w:space="0" w:color="auto"/>
              <w:right w:val="single" w:sz="4" w:space="0" w:color="auto"/>
            </w:tcBorders>
          </w:tcPr>
          <w:p w14:paraId="4B5DF957"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r>
      <w:tr w:rsidR="0026178E" w:rsidRPr="00FC7749" w14:paraId="74CDF63B" w14:textId="77777777" w:rsidTr="00273318">
        <w:tc>
          <w:tcPr>
            <w:tcW w:w="4849" w:type="dxa"/>
            <w:tcBorders>
              <w:top w:val="single" w:sz="4" w:space="0" w:color="auto"/>
              <w:left w:val="single" w:sz="4" w:space="0" w:color="auto"/>
              <w:bottom w:val="single" w:sz="4" w:space="0" w:color="auto"/>
              <w:right w:val="single" w:sz="4" w:space="0" w:color="auto"/>
            </w:tcBorders>
          </w:tcPr>
          <w:p w14:paraId="2286C00D"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r w:rsidRPr="00FC7749">
              <w:rPr>
                <w:rFonts w:ascii="Times New Roman" w:eastAsia="Calibri" w:hAnsi="Times New Roman" w:cs="Times New Roman"/>
                <w:spacing w:val="-4"/>
                <w:sz w:val="24"/>
                <w:szCs w:val="24"/>
                <w:lang w:eastAsia="en-US"/>
              </w:rPr>
              <w:t>Subtiekėjo (</w:t>
            </w:r>
            <w:r w:rsidRPr="00FC7749">
              <w:rPr>
                <w:rFonts w:ascii="Times New Roman" w:eastAsia="Calibri" w:hAnsi="Times New Roman" w:cs="Times New Roman"/>
                <w:spacing w:val="-4"/>
                <w:sz w:val="24"/>
                <w:szCs w:val="24"/>
                <w:lang w:eastAsia="en-US"/>
              </w:rPr>
              <w:noBreakHyphen/>
              <w:t>ų),</w:t>
            </w:r>
            <w:r w:rsidRPr="00FC7749">
              <w:rPr>
                <w:rFonts w:ascii="Times New Roman" w:eastAsia="Calibri" w:hAnsi="Times New Roman" w:cs="Times New Roman"/>
                <w:sz w:val="24"/>
                <w:szCs w:val="24"/>
                <w:lang w:eastAsia="en-US"/>
              </w:rPr>
              <w:t xml:space="preserve"> ūkio subjektą (-us), kurių pajėgumais remiasi, adresas (-ai) </w:t>
            </w:r>
          </w:p>
        </w:tc>
        <w:tc>
          <w:tcPr>
            <w:tcW w:w="5103" w:type="dxa"/>
            <w:tcBorders>
              <w:top w:val="single" w:sz="4" w:space="0" w:color="auto"/>
              <w:left w:val="single" w:sz="4" w:space="0" w:color="auto"/>
              <w:bottom w:val="single" w:sz="4" w:space="0" w:color="auto"/>
              <w:right w:val="single" w:sz="4" w:space="0" w:color="auto"/>
            </w:tcBorders>
          </w:tcPr>
          <w:p w14:paraId="26826E4B"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r>
      <w:tr w:rsidR="0026178E" w:rsidRPr="00FC7749" w14:paraId="7BA5FF0E" w14:textId="77777777" w:rsidTr="00273318">
        <w:tc>
          <w:tcPr>
            <w:tcW w:w="4849" w:type="dxa"/>
            <w:tcBorders>
              <w:top w:val="single" w:sz="4" w:space="0" w:color="auto"/>
              <w:left w:val="single" w:sz="4" w:space="0" w:color="auto"/>
              <w:bottom w:val="single" w:sz="4" w:space="0" w:color="auto"/>
              <w:right w:val="single" w:sz="4" w:space="0" w:color="auto"/>
            </w:tcBorders>
          </w:tcPr>
          <w:p w14:paraId="1C6C1E1C"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r w:rsidRPr="00FC7749">
              <w:rPr>
                <w:rFonts w:ascii="Times New Roman" w:eastAsia="Calibri" w:hAnsi="Times New Roman" w:cs="Times New Roman"/>
                <w:sz w:val="24"/>
                <w:szCs w:val="24"/>
                <w:lang w:eastAsia="en-US"/>
              </w:rPr>
              <w:t>Įsipareigojimų dalis (procentais), kuriai ketinama pasitelkti subtiekėją (-us)</w:t>
            </w:r>
          </w:p>
        </w:tc>
        <w:tc>
          <w:tcPr>
            <w:tcW w:w="5103" w:type="dxa"/>
            <w:tcBorders>
              <w:top w:val="single" w:sz="4" w:space="0" w:color="auto"/>
              <w:left w:val="single" w:sz="4" w:space="0" w:color="auto"/>
              <w:bottom w:val="single" w:sz="4" w:space="0" w:color="auto"/>
              <w:right w:val="single" w:sz="4" w:space="0" w:color="auto"/>
            </w:tcBorders>
          </w:tcPr>
          <w:p w14:paraId="7ACBE891"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r>
      <w:tr w:rsidR="0026178E" w:rsidRPr="00FC7749" w14:paraId="35ECF786" w14:textId="77777777" w:rsidTr="00273318">
        <w:tc>
          <w:tcPr>
            <w:tcW w:w="4849" w:type="dxa"/>
            <w:tcBorders>
              <w:top w:val="single" w:sz="4" w:space="0" w:color="auto"/>
              <w:left w:val="single" w:sz="4" w:space="0" w:color="auto"/>
              <w:bottom w:val="single" w:sz="4" w:space="0" w:color="auto"/>
              <w:right w:val="single" w:sz="4" w:space="0" w:color="auto"/>
            </w:tcBorders>
          </w:tcPr>
          <w:p w14:paraId="2A36AA02"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r w:rsidRPr="00FC7749">
              <w:rPr>
                <w:rFonts w:ascii="Times New Roman" w:eastAsia="Calibri" w:hAnsi="Times New Roman" w:cs="Times New Roman"/>
                <w:sz w:val="24"/>
                <w:szCs w:val="24"/>
                <w:lang w:eastAsia="en-US"/>
              </w:rPr>
              <w:t>Kito ūkio subjekto pajėgumai, kuriais remiamasi tiekėjas</w:t>
            </w:r>
          </w:p>
        </w:tc>
        <w:tc>
          <w:tcPr>
            <w:tcW w:w="5103" w:type="dxa"/>
            <w:tcBorders>
              <w:top w:val="single" w:sz="4" w:space="0" w:color="auto"/>
              <w:left w:val="single" w:sz="4" w:space="0" w:color="auto"/>
              <w:bottom w:val="single" w:sz="4" w:space="0" w:color="auto"/>
              <w:right w:val="single" w:sz="4" w:space="0" w:color="auto"/>
            </w:tcBorders>
          </w:tcPr>
          <w:p w14:paraId="0E24D430"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r>
    </w:tbl>
    <w:p w14:paraId="5EE0B176" w14:textId="77777777" w:rsidR="0026178E" w:rsidRPr="00FC7749" w:rsidRDefault="0026178E" w:rsidP="0026178E">
      <w:pPr>
        <w:numPr>
          <w:ilvl w:val="0"/>
          <w:numId w:val="25"/>
        </w:numPr>
        <w:pBdr>
          <w:top w:val="nil"/>
          <w:left w:val="nil"/>
          <w:bottom w:val="nil"/>
          <w:right w:val="nil"/>
          <w:between w:val="nil"/>
          <w:bar w:val="nil"/>
        </w:pBdr>
        <w:spacing w:before="240" w:after="0" w:line="240" w:lineRule="auto"/>
        <w:jc w:val="both"/>
        <w:rPr>
          <w:rFonts w:ascii="Times New Roman" w:eastAsia="Calibri" w:hAnsi="Times New Roman" w:cs="Times New Roman"/>
          <w:sz w:val="24"/>
          <w:szCs w:val="24"/>
          <w:lang w:eastAsia="en-US"/>
        </w:rPr>
      </w:pPr>
      <w:r w:rsidRPr="00FC7749">
        <w:rPr>
          <w:rFonts w:ascii="Times New Roman" w:eastAsia="Calibri" w:hAnsi="Times New Roman" w:cs="Times New Roman"/>
          <w:sz w:val="24"/>
          <w:szCs w:val="24"/>
          <w:lang w:eastAsia="en-US"/>
        </w:rPr>
        <w:t>Šiuo pasiūlymu pažymime, kad sutinkame su visomis Pirkimo sąlygomis.</w:t>
      </w:r>
    </w:p>
    <w:p w14:paraId="6D04D747" w14:textId="77777777" w:rsidR="0026178E" w:rsidRPr="00FC7749" w:rsidRDefault="0026178E" w:rsidP="0026178E">
      <w:pPr>
        <w:spacing w:after="0" w:line="240" w:lineRule="auto"/>
        <w:ind w:firstLine="709"/>
        <w:jc w:val="both"/>
        <w:rPr>
          <w:rFonts w:ascii="Times New Roman" w:eastAsia="Calibri" w:hAnsi="Times New Roman" w:cs="Times New Roman"/>
          <w:sz w:val="24"/>
          <w:szCs w:val="24"/>
          <w:lang w:eastAsia="en-US"/>
        </w:rPr>
      </w:pPr>
      <w:r w:rsidRPr="00FC7749">
        <w:rPr>
          <w:rFonts w:ascii="Times New Roman" w:eastAsia="Calibri" w:hAnsi="Times New Roman" w:cs="Times New Roman"/>
          <w:sz w:val="24"/>
          <w:szCs w:val="24"/>
          <w:lang w:eastAsia="en-US"/>
        </w:rPr>
        <w:t>Pateikdami CVP IS priemonėmis pasiūlymą patvirtiname, kad dokumentų skaitmeninės kopijos ir elektroninėmis priemonėmis pateikti duomenys yra tikri.</w:t>
      </w:r>
    </w:p>
    <w:p w14:paraId="6DC3AFB5" w14:textId="77777777" w:rsidR="0026178E" w:rsidRPr="00FC7749" w:rsidRDefault="0026178E" w:rsidP="0026178E">
      <w:pPr>
        <w:tabs>
          <w:tab w:val="left" w:pos="9639"/>
        </w:tabs>
        <w:spacing w:after="0" w:line="240" w:lineRule="auto"/>
        <w:ind w:right="-1" w:firstLine="709"/>
        <w:jc w:val="both"/>
        <w:rPr>
          <w:rFonts w:ascii="Times New Roman" w:eastAsia="Calibri" w:hAnsi="Times New Roman" w:cs="Times New Roman"/>
          <w:sz w:val="24"/>
          <w:szCs w:val="22"/>
          <w:lang w:eastAsia="en-US"/>
        </w:rPr>
      </w:pPr>
      <w:r w:rsidRPr="00FC7749">
        <w:rPr>
          <w:rFonts w:ascii="Times New Roman" w:eastAsia="Calibri" w:hAnsi="Times New Roman" w:cs="Times New Roman"/>
          <w:sz w:val="24"/>
          <w:szCs w:val="22"/>
          <w:lang w:eastAsia="en-US"/>
        </w:rPr>
        <w:lastRenderedPageBreak/>
        <w:t>Taip pat patvirtiname, kad visa mūsų pasiūlyme pateikta informacija yra teisinga ir kad mes nenuslėpėme jokios informacijos, kurią buvo prašoma pateikti pirkimo dokumentuose. Taip pat patvirtiname, kad nesame susijęs su jokiu galimu interesų konfliktu, nedalyvavome rengiant pirkimo dokumentus, o taip pat nesame susiję su jokia kita suinteresuota šalimi.</w:t>
      </w:r>
    </w:p>
    <w:p w14:paraId="0738A8C5" w14:textId="77777777" w:rsidR="0026178E" w:rsidRPr="00FC7749" w:rsidRDefault="0026178E" w:rsidP="0026178E">
      <w:pPr>
        <w:tabs>
          <w:tab w:val="left" w:pos="9639"/>
        </w:tabs>
        <w:spacing w:after="0" w:line="240" w:lineRule="auto"/>
        <w:ind w:right="-1" w:firstLine="709"/>
        <w:jc w:val="both"/>
        <w:rPr>
          <w:rFonts w:ascii="Times New Roman" w:eastAsia="Calibri" w:hAnsi="Times New Roman" w:cs="Times New Roman"/>
          <w:sz w:val="24"/>
          <w:szCs w:val="24"/>
          <w:lang w:eastAsia="en-US"/>
        </w:rPr>
      </w:pPr>
      <w:r w:rsidRPr="00FC7749">
        <w:rPr>
          <w:rFonts w:ascii="Times New Roman" w:eastAsia="Calibri" w:hAnsi="Times New Roman" w:cs="Times New Roman"/>
          <w:sz w:val="24"/>
          <w:szCs w:val="24"/>
          <w:lang w:eastAsia="en-US"/>
        </w:rPr>
        <w:t>Suprantame, kad išaiškėjus aukščiau nurodytoms aplinkybėms būsime pašalinti iš šio pirkimo ir mūsų pateiktas pasiūlymas bus atmestas.</w:t>
      </w:r>
    </w:p>
    <w:p w14:paraId="23AF4457" w14:textId="77777777" w:rsidR="0026178E" w:rsidRPr="00FC7749" w:rsidRDefault="0026178E" w:rsidP="0026178E">
      <w:pPr>
        <w:spacing w:after="0" w:line="240" w:lineRule="auto"/>
        <w:jc w:val="both"/>
        <w:rPr>
          <w:rFonts w:ascii="Times New Roman" w:eastAsia="Calibri" w:hAnsi="Times New Roman" w:cs="Times New Roman"/>
          <w:sz w:val="16"/>
          <w:szCs w:val="16"/>
          <w:lang w:eastAsia="en-US"/>
        </w:rPr>
      </w:pPr>
    </w:p>
    <w:p w14:paraId="15DD8EFB" w14:textId="77777777" w:rsidR="0026178E" w:rsidRPr="00FC7749" w:rsidRDefault="0026178E" w:rsidP="0026178E">
      <w:pPr>
        <w:numPr>
          <w:ilvl w:val="0"/>
          <w:numId w:val="25"/>
        </w:numPr>
        <w:pBdr>
          <w:top w:val="nil"/>
          <w:left w:val="nil"/>
          <w:bottom w:val="nil"/>
          <w:right w:val="nil"/>
          <w:between w:val="nil"/>
          <w:bar w:val="nil"/>
        </w:pBdr>
        <w:spacing w:after="0" w:line="256" w:lineRule="auto"/>
        <w:contextualSpacing/>
        <w:jc w:val="both"/>
        <w:rPr>
          <w:rFonts w:ascii="Times New Roman" w:eastAsia="Calibri" w:hAnsi="Times New Roman" w:cs="Times New Roman"/>
          <w:sz w:val="24"/>
          <w:szCs w:val="24"/>
          <w:lang w:eastAsia="en-US"/>
        </w:rPr>
      </w:pPr>
      <w:r w:rsidRPr="00FC7749">
        <w:rPr>
          <w:rFonts w:ascii="Times New Roman" w:eastAsia="Calibri" w:hAnsi="Times New Roman" w:cs="Times New Roman"/>
          <w:sz w:val="24"/>
          <w:szCs w:val="24"/>
          <w:lang w:eastAsia="en-US"/>
        </w:rPr>
        <w:t>Mes siūlome šias prekes:</w:t>
      </w:r>
    </w:p>
    <w:tbl>
      <w:tblPr>
        <w:tblStyle w:val="TableGrid4"/>
        <w:tblW w:w="10075" w:type="dxa"/>
        <w:tblInd w:w="-113" w:type="dxa"/>
        <w:tblLook w:val="04A0" w:firstRow="1" w:lastRow="0" w:firstColumn="1" w:lastColumn="0" w:noHBand="0" w:noVBand="1"/>
      </w:tblPr>
      <w:tblGrid>
        <w:gridCol w:w="779"/>
        <w:gridCol w:w="3716"/>
        <w:gridCol w:w="1563"/>
        <w:gridCol w:w="1563"/>
        <w:gridCol w:w="2454"/>
      </w:tblGrid>
      <w:tr w:rsidR="005C3AEC" w:rsidRPr="00FC7749" w14:paraId="59CFC3F7" w14:textId="368BB620" w:rsidTr="005C3AEC">
        <w:tc>
          <w:tcPr>
            <w:tcW w:w="779" w:type="dxa"/>
            <w:tcBorders>
              <w:top w:val="single" w:sz="4" w:space="0" w:color="auto"/>
              <w:left w:val="single" w:sz="4" w:space="0" w:color="auto"/>
              <w:bottom w:val="single" w:sz="4" w:space="0" w:color="auto"/>
              <w:right w:val="single" w:sz="4" w:space="0" w:color="auto"/>
            </w:tcBorders>
            <w:hideMark/>
          </w:tcPr>
          <w:p w14:paraId="6FC2F0B2" w14:textId="77777777" w:rsidR="005C3AEC" w:rsidRPr="00FC7749" w:rsidRDefault="005C3AEC" w:rsidP="00273318">
            <w:pPr>
              <w:rPr>
                <w:rFonts w:eastAsia="Arial Unicode MS"/>
                <w:b/>
                <w:sz w:val="24"/>
                <w:szCs w:val="24"/>
                <w:bdr w:val="none" w:sz="0" w:space="0" w:color="auto" w:frame="1"/>
              </w:rPr>
            </w:pPr>
            <w:bookmarkStart w:id="69" w:name="_Hlk208227052"/>
            <w:r w:rsidRPr="00FC7749">
              <w:rPr>
                <w:rFonts w:eastAsia="Arial Unicode MS"/>
                <w:b/>
                <w:sz w:val="24"/>
                <w:szCs w:val="24"/>
                <w:bdr w:val="none" w:sz="0" w:space="0" w:color="auto" w:frame="1"/>
              </w:rPr>
              <w:t>Eilės Nr.</w:t>
            </w:r>
          </w:p>
        </w:tc>
        <w:tc>
          <w:tcPr>
            <w:tcW w:w="3716" w:type="dxa"/>
            <w:tcBorders>
              <w:top w:val="single" w:sz="4" w:space="0" w:color="auto"/>
              <w:left w:val="single" w:sz="4" w:space="0" w:color="auto"/>
              <w:bottom w:val="single" w:sz="4" w:space="0" w:color="auto"/>
              <w:right w:val="single" w:sz="4" w:space="0" w:color="auto"/>
            </w:tcBorders>
            <w:hideMark/>
          </w:tcPr>
          <w:p w14:paraId="2498E1BD" w14:textId="77777777" w:rsidR="005C3AEC" w:rsidRPr="00FC7749" w:rsidRDefault="005C3AEC" w:rsidP="00273318">
            <w:pPr>
              <w:rPr>
                <w:rFonts w:eastAsia="Arial Unicode MS"/>
                <w:b/>
                <w:sz w:val="24"/>
                <w:szCs w:val="24"/>
                <w:bdr w:val="none" w:sz="0" w:space="0" w:color="auto" w:frame="1"/>
              </w:rPr>
            </w:pPr>
            <w:r w:rsidRPr="00FC7749">
              <w:rPr>
                <w:rFonts w:eastAsia="Arial Unicode MS"/>
                <w:b/>
                <w:sz w:val="24"/>
                <w:szCs w:val="24"/>
                <w:bdr w:val="none" w:sz="0" w:space="0" w:color="auto" w:frame="1"/>
              </w:rPr>
              <w:t>Prekės pavadinimas</w:t>
            </w:r>
          </w:p>
        </w:tc>
        <w:tc>
          <w:tcPr>
            <w:tcW w:w="1563" w:type="dxa"/>
            <w:tcBorders>
              <w:top w:val="single" w:sz="4" w:space="0" w:color="auto"/>
              <w:left w:val="single" w:sz="4" w:space="0" w:color="auto"/>
              <w:bottom w:val="single" w:sz="4" w:space="0" w:color="auto"/>
              <w:right w:val="single" w:sz="4" w:space="0" w:color="auto"/>
            </w:tcBorders>
            <w:hideMark/>
          </w:tcPr>
          <w:p w14:paraId="1818D9EB" w14:textId="5341CC89" w:rsidR="005C3AEC" w:rsidRPr="00FC7749" w:rsidRDefault="005C3AEC" w:rsidP="00273318">
            <w:pPr>
              <w:jc w:val="center"/>
              <w:rPr>
                <w:rFonts w:eastAsia="Arial Unicode MS"/>
                <w:b/>
                <w:sz w:val="24"/>
                <w:szCs w:val="24"/>
                <w:bdr w:val="none" w:sz="0" w:space="0" w:color="auto" w:frame="1"/>
              </w:rPr>
            </w:pPr>
            <w:r w:rsidRPr="00FC7749">
              <w:rPr>
                <w:rFonts w:eastAsia="Arial Unicode MS"/>
                <w:b/>
                <w:bCs/>
                <w:sz w:val="24"/>
                <w:szCs w:val="24"/>
                <w:bdr w:val="none" w:sz="0" w:space="0" w:color="auto" w:frame="1"/>
              </w:rPr>
              <w:t>Preliminarus kiekis, porų.</w:t>
            </w:r>
          </w:p>
        </w:tc>
        <w:tc>
          <w:tcPr>
            <w:tcW w:w="1563" w:type="dxa"/>
            <w:tcBorders>
              <w:top w:val="single" w:sz="4" w:space="0" w:color="auto"/>
              <w:left w:val="single" w:sz="4" w:space="0" w:color="auto"/>
              <w:bottom w:val="single" w:sz="4" w:space="0" w:color="auto"/>
              <w:right w:val="single" w:sz="4" w:space="0" w:color="auto"/>
            </w:tcBorders>
          </w:tcPr>
          <w:p w14:paraId="0C6CC013" w14:textId="77777777" w:rsidR="005C3AEC" w:rsidRPr="00FC7749" w:rsidRDefault="005C3AEC" w:rsidP="00273318">
            <w:pPr>
              <w:jc w:val="center"/>
              <w:rPr>
                <w:rFonts w:eastAsia="Arial Unicode MS"/>
                <w:b/>
                <w:bCs/>
                <w:sz w:val="24"/>
                <w:szCs w:val="24"/>
                <w:bdr w:val="none" w:sz="0" w:space="0" w:color="auto" w:frame="1"/>
              </w:rPr>
            </w:pPr>
            <w:r w:rsidRPr="00FC7749">
              <w:rPr>
                <w:rFonts w:eastAsia="Arial Unicode MS"/>
                <w:b/>
                <w:bCs/>
                <w:sz w:val="24"/>
                <w:szCs w:val="24"/>
                <w:bdr w:val="none" w:sz="0" w:space="0" w:color="auto" w:frame="1"/>
              </w:rPr>
              <w:t>Vieneto kaina EUR be PVM</w:t>
            </w:r>
          </w:p>
          <w:p w14:paraId="4311591E" w14:textId="77777777" w:rsidR="005C3AEC" w:rsidRPr="00FC7749" w:rsidRDefault="005C3AEC" w:rsidP="00273318">
            <w:pPr>
              <w:rPr>
                <w:rFonts w:eastAsia="Arial Unicode MS"/>
                <w:b/>
                <w:bCs/>
                <w:sz w:val="24"/>
                <w:szCs w:val="24"/>
                <w:bdr w:val="none" w:sz="0" w:space="0" w:color="auto" w:frame="1"/>
              </w:rPr>
            </w:pPr>
          </w:p>
        </w:tc>
        <w:tc>
          <w:tcPr>
            <w:tcW w:w="2454" w:type="dxa"/>
            <w:tcBorders>
              <w:top w:val="single" w:sz="4" w:space="0" w:color="auto"/>
              <w:left w:val="single" w:sz="4" w:space="0" w:color="auto"/>
              <w:bottom w:val="single" w:sz="4" w:space="0" w:color="auto"/>
              <w:right w:val="single" w:sz="4" w:space="0" w:color="auto"/>
            </w:tcBorders>
          </w:tcPr>
          <w:p w14:paraId="74DCEF58" w14:textId="77777777" w:rsidR="005C3AEC" w:rsidRPr="00FC7749" w:rsidRDefault="005C3AEC" w:rsidP="00273318">
            <w:pPr>
              <w:jc w:val="center"/>
              <w:rPr>
                <w:rFonts w:eastAsia="Arial Unicode MS"/>
                <w:b/>
                <w:bCs/>
                <w:sz w:val="24"/>
                <w:szCs w:val="24"/>
                <w:bdr w:val="none" w:sz="0" w:space="0" w:color="auto" w:frame="1"/>
              </w:rPr>
            </w:pPr>
            <w:r w:rsidRPr="00FC7749">
              <w:rPr>
                <w:rFonts w:eastAsia="Arial Unicode MS"/>
                <w:b/>
                <w:bCs/>
                <w:sz w:val="24"/>
                <w:szCs w:val="24"/>
                <w:bdr w:val="none" w:sz="0" w:space="0" w:color="auto" w:frame="1"/>
              </w:rPr>
              <w:t>Suma EUR be PVM</w:t>
            </w:r>
          </w:p>
          <w:p w14:paraId="28D6B514" w14:textId="77777777" w:rsidR="005C3AEC" w:rsidRPr="00FC7749" w:rsidRDefault="005C3AEC" w:rsidP="00273318">
            <w:pPr>
              <w:jc w:val="center"/>
              <w:rPr>
                <w:rFonts w:eastAsia="Arial Unicode MS"/>
                <w:b/>
                <w:bCs/>
                <w:sz w:val="24"/>
                <w:szCs w:val="24"/>
                <w:bdr w:val="none" w:sz="0" w:space="0" w:color="auto" w:frame="1"/>
              </w:rPr>
            </w:pPr>
          </w:p>
        </w:tc>
      </w:tr>
      <w:tr w:rsidR="005C3AEC" w:rsidRPr="00FC7749" w14:paraId="5F79A072" w14:textId="4FED96BB" w:rsidTr="005C3AEC">
        <w:trPr>
          <w:trHeight w:val="415"/>
        </w:trPr>
        <w:tc>
          <w:tcPr>
            <w:tcW w:w="779" w:type="dxa"/>
            <w:tcBorders>
              <w:top w:val="single" w:sz="4" w:space="0" w:color="auto"/>
              <w:left w:val="single" w:sz="4" w:space="0" w:color="auto"/>
              <w:bottom w:val="single" w:sz="4" w:space="0" w:color="auto"/>
              <w:right w:val="single" w:sz="4" w:space="0" w:color="auto"/>
            </w:tcBorders>
            <w:hideMark/>
          </w:tcPr>
          <w:p w14:paraId="129DB59F" w14:textId="77777777" w:rsidR="005C3AEC" w:rsidRPr="00FC7749" w:rsidRDefault="005C3AEC" w:rsidP="00273318">
            <w:pPr>
              <w:jc w:val="center"/>
              <w:rPr>
                <w:rFonts w:eastAsia="Arial Unicode MS"/>
                <w:b/>
                <w:bCs/>
                <w:sz w:val="24"/>
                <w:szCs w:val="24"/>
                <w:bdr w:val="none" w:sz="0" w:space="0" w:color="auto" w:frame="1"/>
              </w:rPr>
            </w:pPr>
            <w:r w:rsidRPr="00FC7749">
              <w:rPr>
                <w:rFonts w:eastAsia="Arial Unicode MS"/>
                <w:b/>
                <w:bCs/>
                <w:sz w:val="24"/>
                <w:szCs w:val="24"/>
                <w:bdr w:val="none" w:sz="0" w:space="0" w:color="auto" w:frame="1"/>
              </w:rPr>
              <w:t>1</w:t>
            </w:r>
          </w:p>
        </w:tc>
        <w:tc>
          <w:tcPr>
            <w:tcW w:w="3716" w:type="dxa"/>
            <w:tcBorders>
              <w:top w:val="single" w:sz="4" w:space="0" w:color="auto"/>
              <w:left w:val="single" w:sz="4" w:space="0" w:color="auto"/>
              <w:bottom w:val="single" w:sz="4" w:space="0" w:color="auto"/>
              <w:right w:val="single" w:sz="4" w:space="0" w:color="auto"/>
            </w:tcBorders>
            <w:hideMark/>
          </w:tcPr>
          <w:p w14:paraId="474D54E6" w14:textId="77777777" w:rsidR="005C3AEC" w:rsidRPr="00FC7749" w:rsidRDefault="005C3AEC" w:rsidP="00273318">
            <w:pPr>
              <w:jc w:val="center"/>
              <w:rPr>
                <w:rFonts w:eastAsia="Arial Unicode MS"/>
                <w:b/>
                <w:bCs/>
                <w:sz w:val="24"/>
                <w:szCs w:val="24"/>
                <w:bdr w:val="none" w:sz="0" w:space="0" w:color="auto" w:frame="1"/>
              </w:rPr>
            </w:pPr>
            <w:r w:rsidRPr="00FC7749">
              <w:rPr>
                <w:rFonts w:eastAsia="Arial Unicode MS"/>
                <w:b/>
                <w:bCs/>
                <w:sz w:val="24"/>
                <w:szCs w:val="24"/>
                <w:bdr w:val="none" w:sz="0" w:space="0" w:color="auto" w:frame="1"/>
              </w:rPr>
              <w:t>2</w:t>
            </w:r>
          </w:p>
        </w:tc>
        <w:tc>
          <w:tcPr>
            <w:tcW w:w="1563" w:type="dxa"/>
            <w:tcBorders>
              <w:top w:val="single" w:sz="4" w:space="0" w:color="auto"/>
              <w:left w:val="single" w:sz="4" w:space="0" w:color="auto"/>
              <w:bottom w:val="single" w:sz="4" w:space="0" w:color="auto"/>
              <w:right w:val="single" w:sz="4" w:space="0" w:color="auto"/>
            </w:tcBorders>
            <w:hideMark/>
          </w:tcPr>
          <w:p w14:paraId="7CBEE7F9" w14:textId="77777777" w:rsidR="005C3AEC" w:rsidRPr="00FC7749" w:rsidRDefault="005C3AEC" w:rsidP="00273318">
            <w:pPr>
              <w:jc w:val="center"/>
              <w:rPr>
                <w:rFonts w:eastAsia="Arial Unicode MS"/>
                <w:b/>
                <w:bCs/>
                <w:sz w:val="24"/>
                <w:szCs w:val="24"/>
                <w:bdr w:val="none" w:sz="0" w:space="0" w:color="auto" w:frame="1"/>
              </w:rPr>
            </w:pPr>
            <w:r w:rsidRPr="00FC7749">
              <w:rPr>
                <w:rFonts w:eastAsia="Arial Unicode MS"/>
                <w:b/>
                <w:bCs/>
                <w:sz w:val="24"/>
                <w:szCs w:val="24"/>
                <w:bdr w:val="none" w:sz="0" w:space="0" w:color="auto" w:frame="1"/>
              </w:rPr>
              <w:t>3</w:t>
            </w:r>
          </w:p>
        </w:tc>
        <w:tc>
          <w:tcPr>
            <w:tcW w:w="1563" w:type="dxa"/>
            <w:tcBorders>
              <w:top w:val="single" w:sz="4" w:space="0" w:color="auto"/>
              <w:left w:val="single" w:sz="4" w:space="0" w:color="auto"/>
              <w:bottom w:val="single" w:sz="4" w:space="0" w:color="auto"/>
              <w:right w:val="single" w:sz="4" w:space="0" w:color="auto"/>
            </w:tcBorders>
          </w:tcPr>
          <w:p w14:paraId="42D6354A" w14:textId="77777777" w:rsidR="005C3AEC" w:rsidRPr="00FC7749" w:rsidRDefault="005C3AEC" w:rsidP="00273318">
            <w:pPr>
              <w:jc w:val="center"/>
              <w:rPr>
                <w:rFonts w:eastAsia="Arial Unicode MS"/>
                <w:b/>
                <w:bCs/>
                <w:sz w:val="24"/>
                <w:szCs w:val="24"/>
                <w:bdr w:val="none" w:sz="0" w:space="0" w:color="auto" w:frame="1"/>
              </w:rPr>
            </w:pPr>
            <w:r w:rsidRPr="00FC7749">
              <w:rPr>
                <w:rFonts w:eastAsia="Arial Unicode MS"/>
                <w:b/>
                <w:bCs/>
                <w:sz w:val="24"/>
                <w:szCs w:val="24"/>
                <w:bdr w:val="none" w:sz="0" w:space="0" w:color="auto" w:frame="1"/>
              </w:rPr>
              <w:t>4</w:t>
            </w:r>
          </w:p>
          <w:p w14:paraId="2EC73F36" w14:textId="77777777" w:rsidR="005C3AEC" w:rsidRPr="00FC7749" w:rsidRDefault="005C3AEC" w:rsidP="00273318">
            <w:pPr>
              <w:jc w:val="center"/>
              <w:rPr>
                <w:rFonts w:eastAsia="Arial Unicode MS"/>
                <w:b/>
                <w:bCs/>
                <w:sz w:val="24"/>
                <w:szCs w:val="24"/>
                <w:bdr w:val="none" w:sz="0" w:space="0" w:color="auto" w:frame="1"/>
              </w:rPr>
            </w:pPr>
          </w:p>
        </w:tc>
        <w:tc>
          <w:tcPr>
            <w:tcW w:w="2454" w:type="dxa"/>
            <w:tcBorders>
              <w:top w:val="single" w:sz="4" w:space="0" w:color="auto"/>
              <w:left w:val="single" w:sz="4" w:space="0" w:color="auto"/>
              <w:bottom w:val="single" w:sz="4" w:space="0" w:color="auto"/>
              <w:right w:val="single" w:sz="4" w:space="0" w:color="auto"/>
            </w:tcBorders>
          </w:tcPr>
          <w:p w14:paraId="68BC754C" w14:textId="6534F82C" w:rsidR="005C3AEC" w:rsidRPr="00FC7749" w:rsidRDefault="005C3AEC" w:rsidP="00273318">
            <w:pPr>
              <w:jc w:val="center"/>
              <w:rPr>
                <w:rFonts w:eastAsia="Arial Unicode MS"/>
                <w:b/>
                <w:bCs/>
                <w:sz w:val="24"/>
                <w:szCs w:val="24"/>
                <w:bdr w:val="none" w:sz="0" w:space="0" w:color="auto" w:frame="1"/>
              </w:rPr>
            </w:pPr>
            <w:r w:rsidRPr="00FC7749">
              <w:rPr>
                <w:rFonts w:eastAsia="Arial Unicode MS"/>
                <w:b/>
                <w:bCs/>
                <w:sz w:val="24"/>
                <w:szCs w:val="24"/>
                <w:bdr w:val="none" w:sz="0" w:space="0" w:color="auto" w:frame="1"/>
              </w:rPr>
              <w:t>5</w:t>
            </w:r>
          </w:p>
        </w:tc>
      </w:tr>
      <w:tr w:rsidR="005C3AEC" w:rsidRPr="00FC7749" w14:paraId="3CE7B562" w14:textId="20ECDDFF" w:rsidTr="005C3AEC">
        <w:tc>
          <w:tcPr>
            <w:tcW w:w="779" w:type="dxa"/>
            <w:tcBorders>
              <w:top w:val="single" w:sz="4" w:space="0" w:color="auto"/>
              <w:left w:val="single" w:sz="4" w:space="0" w:color="auto"/>
              <w:bottom w:val="single" w:sz="4" w:space="0" w:color="auto"/>
              <w:right w:val="single" w:sz="4" w:space="0" w:color="auto"/>
            </w:tcBorders>
            <w:hideMark/>
          </w:tcPr>
          <w:p w14:paraId="580D20B6" w14:textId="77777777" w:rsidR="005C3AEC" w:rsidRPr="00FC7749" w:rsidRDefault="005C3AEC" w:rsidP="00273318">
            <w:pPr>
              <w:rPr>
                <w:rFonts w:eastAsia="Arial Unicode MS"/>
                <w:sz w:val="24"/>
                <w:szCs w:val="24"/>
                <w:bdr w:val="none" w:sz="0" w:space="0" w:color="auto" w:frame="1"/>
              </w:rPr>
            </w:pPr>
            <w:r w:rsidRPr="00FC7749">
              <w:rPr>
                <w:rFonts w:eastAsia="Arial Unicode MS"/>
                <w:sz w:val="24"/>
                <w:szCs w:val="24"/>
                <w:bdr w:val="none" w:sz="0" w:space="0" w:color="auto" w:frame="1"/>
              </w:rPr>
              <w:t>1.</w:t>
            </w:r>
          </w:p>
        </w:tc>
        <w:tc>
          <w:tcPr>
            <w:tcW w:w="3716" w:type="dxa"/>
            <w:tcBorders>
              <w:top w:val="single" w:sz="4" w:space="0" w:color="auto"/>
              <w:left w:val="single" w:sz="4" w:space="0" w:color="auto"/>
              <w:bottom w:val="single" w:sz="4" w:space="0" w:color="auto"/>
              <w:right w:val="single" w:sz="4" w:space="0" w:color="auto"/>
            </w:tcBorders>
            <w:hideMark/>
          </w:tcPr>
          <w:p w14:paraId="0AACC428" w14:textId="08EA17A9" w:rsidR="005C3AEC" w:rsidRPr="00FC7749" w:rsidRDefault="005C3AEC" w:rsidP="00273318">
            <w:pPr>
              <w:rPr>
                <w:rFonts w:eastAsia="Arial Unicode MS"/>
                <w:sz w:val="24"/>
                <w:szCs w:val="24"/>
                <w:bdr w:val="none" w:sz="0" w:space="0" w:color="auto" w:frame="1"/>
              </w:rPr>
            </w:pPr>
            <w:r w:rsidRPr="00FC7749">
              <w:rPr>
                <w:rFonts w:eastAsia="Calibri"/>
                <w:sz w:val="24"/>
                <w:szCs w:val="24"/>
              </w:rPr>
              <w:t>Avalynė žemu aulu</w:t>
            </w:r>
          </w:p>
        </w:tc>
        <w:tc>
          <w:tcPr>
            <w:tcW w:w="1563" w:type="dxa"/>
            <w:tcBorders>
              <w:top w:val="single" w:sz="4" w:space="0" w:color="auto"/>
              <w:left w:val="single" w:sz="4" w:space="0" w:color="auto"/>
              <w:bottom w:val="single" w:sz="4" w:space="0" w:color="auto"/>
              <w:right w:val="single" w:sz="4" w:space="0" w:color="auto"/>
            </w:tcBorders>
            <w:hideMark/>
          </w:tcPr>
          <w:p w14:paraId="20EDE470" w14:textId="658707A1" w:rsidR="005C3AEC" w:rsidRPr="00FC7749" w:rsidRDefault="005C3AEC" w:rsidP="00273318">
            <w:pPr>
              <w:jc w:val="center"/>
              <w:rPr>
                <w:rFonts w:eastAsia="Arial Unicode MS"/>
                <w:sz w:val="24"/>
                <w:szCs w:val="24"/>
                <w:bdr w:val="none" w:sz="0" w:space="0" w:color="auto" w:frame="1"/>
              </w:rPr>
            </w:pPr>
            <w:r w:rsidRPr="00FC7749">
              <w:rPr>
                <w:rFonts w:eastAsia="Arial Unicode MS"/>
                <w:sz w:val="24"/>
                <w:szCs w:val="24"/>
                <w:bdr w:val="none" w:sz="0" w:space="0" w:color="auto" w:frame="1"/>
              </w:rPr>
              <w:t>480</w:t>
            </w:r>
          </w:p>
        </w:tc>
        <w:tc>
          <w:tcPr>
            <w:tcW w:w="1563" w:type="dxa"/>
            <w:tcBorders>
              <w:top w:val="single" w:sz="4" w:space="0" w:color="auto"/>
              <w:left w:val="single" w:sz="4" w:space="0" w:color="auto"/>
              <w:bottom w:val="single" w:sz="4" w:space="0" w:color="auto"/>
              <w:right w:val="single" w:sz="4" w:space="0" w:color="auto"/>
            </w:tcBorders>
          </w:tcPr>
          <w:p w14:paraId="61614F1D" w14:textId="77777777" w:rsidR="005C3AEC" w:rsidRPr="00FC7749" w:rsidRDefault="005C3AEC" w:rsidP="00273318">
            <w:pPr>
              <w:rPr>
                <w:rFonts w:eastAsia="Arial Unicode MS"/>
                <w:sz w:val="24"/>
                <w:szCs w:val="24"/>
                <w:bdr w:val="none" w:sz="0" w:space="0" w:color="auto" w:frame="1"/>
              </w:rPr>
            </w:pPr>
          </w:p>
        </w:tc>
        <w:tc>
          <w:tcPr>
            <w:tcW w:w="2454" w:type="dxa"/>
            <w:tcBorders>
              <w:top w:val="single" w:sz="4" w:space="0" w:color="auto"/>
              <w:left w:val="single" w:sz="4" w:space="0" w:color="auto"/>
              <w:bottom w:val="single" w:sz="4" w:space="0" w:color="auto"/>
              <w:right w:val="single" w:sz="4" w:space="0" w:color="auto"/>
            </w:tcBorders>
          </w:tcPr>
          <w:p w14:paraId="3A0D3D01" w14:textId="77777777" w:rsidR="005C3AEC" w:rsidRPr="00FC7749" w:rsidRDefault="005C3AEC" w:rsidP="00273318">
            <w:pPr>
              <w:rPr>
                <w:rFonts w:eastAsia="Arial Unicode MS"/>
                <w:sz w:val="24"/>
                <w:szCs w:val="24"/>
                <w:bdr w:val="none" w:sz="0" w:space="0" w:color="auto" w:frame="1"/>
              </w:rPr>
            </w:pPr>
          </w:p>
        </w:tc>
      </w:tr>
      <w:tr w:rsidR="005C3AEC" w:rsidRPr="00FC7749" w14:paraId="757EBFB0" w14:textId="28EA2023" w:rsidTr="005C3AEC">
        <w:trPr>
          <w:trHeight w:val="202"/>
        </w:trPr>
        <w:tc>
          <w:tcPr>
            <w:tcW w:w="7621" w:type="dxa"/>
            <w:gridSpan w:val="4"/>
            <w:tcBorders>
              <w:top w:val="single" w:sz="4" w:space="0" w:color="auto"/>
              <w:left w:val="single" w:sz="4" w:space="0" w:color="auto"/>
              <w:bottom w:val="single" w:sz="4" w:space="0" w:color="auto"/>
              <w:right w:val="single" w:sz="4" w:space="0" w:color="auto"/>
            </w:tcBorders>
            <w:hideMark/>
          </w:tcPr>
          <w:p w14:paraId="202639A9" w14:textId="2A40B6B5" w:rsidR="005C3AEC" w:rsidRPr="00FC7749" w:rsidRDefault="005C3AEC" w:rsidP="00273318">
            <w:pPr>
              <w:rPr>
                <w:rFonts w:eastAsia="Arial Unicode MS"/>
                <w:i/>
                <w:iCs/>
                <w:sz w:val="24"/>
                <w:szCs w:val="24"/>
                <w:bdr w:val="none" w:sz="0" w:space="0" w:color="auto" w:frame="1"/>
              </w:rPr>
            </w:pPr>
            <w:r w:rsidRPr="00FC7749">
              <w:rPr>
                <w:rFonts w:eastAsia="Arial Unicode MS"/>
                <w:sz w:val="24"/>
                <w:szCs w:val="24"/>
                <w:bdr w:val="none" w:sz="0" w:space="0" w:color="auto" w:frame="1"/>
              </w:rPr>
              <w:t>Pasiūlymo palyginamoji  kaina Eur be PVM</w:t>
            </w:r>
          </w:p>
        </w:tc>
        <w:tc>
          <w:tcPr>
            <w:tcW w:w="2454" w:type="dxa"/>
            <w:tcBorders>
              <w:top w:val="single" w:sz="4" w:space="0" w:color="auto"/>
              <w:left w:val="single" w:sz="4" w:space="0" w:color="auto"/>
              <w:bottom w:val="single" w:sz="4" w:space="0" w:color="auto"/>
              <w:right w:val="single" w:sz="4" w:space="0" w:color="auto"/>
            </w:tcBorders>
          </w:tcPr>
          <w:p w14:paraId="38DFB136" w14:textId="77777777" w:rsidR="005C3AEC" w:rsidRPr="00FC7749" w:rsidRDefault="005C3AEC" w:rsidP="00273318">
            <w:pPr>
              <w:rPr>
                <w:rFonts w:eastAsia="Arial Unicode MS"/>
                <w:sz w:val="24"/>
                <w:szCs w:val="24"/>
                <w:bdr w:val="none" w:sz="0" w:space="0" w:color="auto" w:frame="1"/>
              </w:rPr>
            </w:pPr>
          </w:p>
        </w:tc>
      </w:tr>
      <w:tr w:rsidR="005C3AEC" w:rsidRPr="00FC7749" w14:paraId="2571CA77" w14:textId="789E3DEE" w:rsidTr="005C3AEC">
        <w:tc>
          <w:tcPr>
            <w:tcW w:w="7621" w:type="dxa"/>
            <w:gridSpan w:val="4"/>
            <w:tcBorders>
              <w:top w:val="single" w:sz="4" w:space="0" w:color="auto"/>
              <w:left w:val="single" w:sz="4" w:space="0" w:color="auto"/>
              <w:bottom w:val="single" w:sz="4" w:space="0" w:color="auto"/>
              <w:right w:val="single" w:sz="4" w:space="0" w:color="auto"/>
            </w:tcBorders>
            <w:hideMark/>
          </w:tcPr>
          <w:p w14:paraId="1A8CC517" w14:textId="77777777" w:rsidR="005C3AEC" w:rsidRPr="00FC7749" w:rsidRDefault="005C3AEC" w:rsidP="00273318">
            <w:pPr>
              <w:rPr>
                <w:rFonts w:eastAsia="Arial Unicode MS"/>
                <w:sz w:val="24"/>
                <w:szCs w:val="24"/>
                <w:bdr w:val="none" w:sz="0" w:space="0" w:color="auto" w:frame="1"/>
              </w:rPr>
            </w:pPr>
            <w:r w:rsidRPr="00FC7749">
              <w:rPr>
                <w:rFonts w:eastAsia="Arial Unicode MS"/>
                <w:sz w:val="24"/>
                <w:szCs w:val="24"/>
                <w:bdr w:val="none" w:sz="0" w:space="0" w:color="auto" w:frame="1"/>
              </w:rPr>
              <w:t>PVM suma (</w:t>
            </w:r>
            <w:r w:rsidRPr="00FC7749">
              <w:rPr>
                <w:rFonts w:eastAsia="Arial Unicode MS"/>
                <w:i/>
                <w:iCs/>
                <w:sz w:val="24"/>
                <w:szCs w:val="24"/>
                <w:bdr w:val="none" w:sz="0" w:space="0" w:color="auto" w:frame="1"/>
              </w:rPr>
              <w:t>nurodyti</w:t>
            </w:r>
            <w:r w:rsidRPr="00FC7749">
              <w:rPr>
                <w:rFonts w:eastAsia="Arial Unicode MS"/>
                <w:sz w:val="24"/>
                <w:szCs w:val="24"/>
                <w:bdr w:val="none" w:sz="0" w:space="0" w:color="auto" w:frame="1"/>
              </w:rPr>
              <w:t xml:space="preserve"> proc.) </w:t>
            </w:r>
          </w:p>
        </w:tc>
        <w:tc>
          <w:tcPr>
            <w:tcW w:w="2454" w:type="dxa"/>
            <w:tcBorders>
              <w:top w:val="single" w:sz="4" w:space="0" w:color="auto"/>
              <w:left w:val="single" w:sz="4" w:space="0" w:color="auto"/>
              <w:bottom w:val="single" w:sz="4" w:space="0" w:color="auto"/>
              <w:right w:val="single" w:sz="4" w:space="0" w:color="auto"/>
            </w:tcBorders>
          </w:tcPr>
          <w:p w14:paraId="69BAC114" w14:textId="77777777" w:rsidR="005C3AEC" w:rsidRPr="00FC7749" w:rsidRDefault="005C3AEC" w:rsidP="00273318">
            <w:pPr>
              <w:rPr>
                <w:rFonts w:eastAsia="Arial Unicode MS"/>
                <w:sz w:val="24"/>
                <w:szCs w:val="24"/>
                <w:bdr w:val="none" w:sz="0" w:space="0" w:color="auto" w:frame="1"/>
              </w:rPr>
            </w:pPr>
          </w:p>
        </w:tc>
      </w:tr>
      <w:tr w:rsidR="005C3AEC" w:rsidRPr="00FC7749" w14:paraId="1E13BA78" w14:textId="3C8E1294" w:rsidTr="005C3AEC">
        <w:tc>
          <w:tcPr>
            <w:tcW w:w="7621" w:type="dxa"/>
            <w:gridSpan w:val="4"/>
            <w:tcBorders>
              <w:top w:val="single" w:sz="4" w:space="0" w:color="auto"/>
              <w:left w:val="single" w:sz="4" w:space="0" w:color="auto"/>
              <w:bottom w:val="single" w:sz="4" w:space="0" w:color="auto"/>
              <w:right w:val="single" w:sz="4" w:space="0" w:color="auto"/>
            </w:tcBorders>
            <w:hideMark/>
          </w:tcPr>
          <w:p w14:paraId="1970F92C" w14:textId="2135E31E" w:rsidR="005C3AEC" w:rsidRPr="00FC7749" w:rsidRDefault="005C3AEC" w:rsidP="00273318">
            <w:pPr>
              <w:rPr>
                <w:rFonts w:eastAsia="Arial Unicode MS"/>
                <w:i/>
                <w:iCs/>
                <w:sz w:val="24"/>
                <w:szCs w:val="24"/>
                <w:bdr w:val="none" w:sz="0" w:space="0" w:color="auto" w:frame="1"/>
              </w:rPr>
            </w:pPr>
            <w:r w:rsidRPr="00FC7749">
              <w:rPr>
                <w:rFonts w:eastAsia="Arial Unicode MS"/>
                <w:sz w:val="24"/>
                <w:szCs w:val="24"/>
                <w:bdr w:val="none" w:sz="0" w:space="0" w:color="auto" w:frame="1"/>
              </w:rPr>
              <w:t>Pasiūlymo palyginamoji kaina Eur su PVM</w:t>
            </w:r>
          </w:p>
        </w:tc>
        <w:tc>
          <w:tcPr>
            <w:tcW w:w="2454" w:type="dxa"/>
            <w:tcBorders>
              <w:top w:val="single" w:sz="4" w:space="0" w:color="auto"/>
              <w:left w:val="single" w:sz="4" w:space="0" w:color="auto"/>
              <w:bottom w:val="single" w:sz="4" w:space="0" w:color="auto"/>
              <w:right w:val="single" w:sz="4" w:space="0" w:color="auto"/>
            </w:tcBorders>
          </w:tcPr>
          <w:p w14:paraId="316B8A56" w14:textId="77777777" w:rsidR="005C3AEC" w:rsidRPr="00FC7749" w:rsidRDefault="005C3AEC" w:rsidP="00273318">
            <w:pPr>
              <w:rPr>
                <w:rFonts w:eastAsia="Arial Unicode MS"/>
                <w:sz w:val="24"/>
                <w:szCs w:val="24"/>
                <w:bdr w:val="none" w:sz="0" w:space="0" w:color="auto" w:frame="1"/>
              </w:rPr>
            </w:pPr>
          </w:p>
        </w:tc>
      </w:tr>
    </w:tbl>
    <w:p w14:paraId="75E54AE2" w14:textId="77777777" w:rsidR="0026178E" w:rsidRPr="00FC7749" w:rsidRDefault="0026178E" w:rsidP="0026178E">
      <w:pPr>
        <w:tabs>
          <w:tab w:val="left" w:pos="1134"/>
        </w:tabs>
        <w:spacing w:after="0" w:line="240" w:lineRule="auto"/>
        <w:rPr>
          <w:rFonts w:ascii="Times New Roman" w:eastAsia="Arial Unicode MS" w:hAnsi="Times New Roman" w:cs="Times New Roman"/>
          <w:sz w:val="24"/>
          <w:szCs w:val="24"/>
          <w:bdr w:val="none" w:sz="0" w:space="0" w:color="auto" w:frame="1"/>
          <w:lang w:eastAsia="en-US"/>
        </w:rPr>
      </w:pPr>
    </w:p>
    <w:bookmarkEnd w:id="69"/>
    <w:p w14:paraId="7876B044" w14:textId="77777777" w:rsidR="0026178E" w:rsidRPr="00FC7749" w:rsidRDefault="0026178E" w:rsidP="0026178E">
      <w:pPr>
        <w:keepNext/>
        <w:spacing w:after="200"/>
        <w:ind w:left="1069" w:hanging="360"/>
        <w:contextualSpacing/>
        <w:rPr>
          <w:rFonts w:ascii="Times New Roman" w:eastAsia="Calibri" w:hAnsi="Times New Roman" w:cs="Times New Roman"/>
          <w:b/>
          <w:bCs/>
          <w:sz w:val="24"/>
          <w:szCs w:val="24"/>
          <w:lang w:eastAsia="en-US"/>
        </w:rPr>
      </w:pPr>
      <w:r w:rsidRPr="00FC7749">
        <w:rPr>
          <w:rFonts w:ascii="Times New Roman" w:eastAsia="Calibri" w:hAnsi="Times New Roman" w:cs="Times New Roman"/>
          <w:b/>
          <w:bCs/>
          <w:sz w:val="24"/>
          <w:szCs w:val="24"/>
          <w:lang w:eastAsia="en-US"/>
        </w:rPr>
        <w:t>Pastabos:</w:t>
      </w:r>
    </w:p>
    <w:p w14:paraId="7C551DC1" w14:textId="77777777" w:rsidR="0026178E" w:rsidRPr="00FC7749" w:rsidRDefault="0026178E" w:rsidP="0026178E">
      <w:pPr>
        <w:keepNext/>
        <w:numPr>
          <w:ilvl w:val="0"/>
          <w:numId w:val="24"/>
        </w:numPr>
        <w:pBdr>
          <w:top w:val="nil"/>
          <w:left w:val="nil"/>
          <w:bottom w:val="nil"/>
          <w:right w:val="nil"/>
          <w:between w:val="nil"/>
          <w:bar w:val="nil"/>
        </w:pBdr>
        <w:tabs>
          <w:tab w:val="left" w:pos="851"/>
        </w:tabs>
        <w:spacing w:after="0" w:line="240" w:lineRule="auto"/>
        <w:ind w:left="0" w:firstLine="709"/>
        <w:contextualSpacing/>
        <w:jc w:val="both"/>
        <w:rPr>
          <w:rFonts w:ascii="Times New Roman" w:eastAsia="Calibri" w:hAnsi="Times New Roman" w:cs="Times New Roman"/>
          <w:i/>
          <w:sz w:val="24"/>
          <w:szCs w:val="22"/>
          <w:lang w:eastAsia="en-US"/>
        </w:rPr>
      </w:pPr>
      <w:r w:rsidRPr="00FC7749">
        <w:rPr>
          <w:rFonts w:ascii="Times New Roman" w:eastAsia="Calibri" w:hAnsi="Times New Roman" w:cs="Times New Roman"/>
          <w:sz w:val="24"/>
          <w:szCs w:val="22"/>
          <w:lang w:eastAsia="en-US"/>
        </w:rPr>
        <w:t xml:space="preserve">* </w:t>
      </w:r>
      <w:r w:rsidRPr="00FC7749">
        <w:rPr>
          <w:rFonts w:ascii="Times New Roman" w:eastAsia="Calibri" w:hAnsi="Times New Roman" w:cs="Times New Roman"/>
          <w:i/>
          <w:sz w:val="24"/>
          <w:szCs w:val="22"/>
          <w:lang w:eastAsia="en-US"/>
        </w:rPr>
        <w:t>nurodytas kiekis ir pasiūlymo kaina yra naudojama tik pasiūlymų palyginimui, perkančioji organizacija Pirkimo objektą įsigys pagal poreikį, neįsipareigojant išpirkti sutartyje nustatytos maksimalios sutarties kainos.</w:t>
      </w:r>
    </w:p>
    <w:p w14:paraId="4B842B91" w14:textId="77777777" w:rsidR="0026178E" w:rsidRPr="00FC7749" w:rsidRDefault="0026178E" w:rsidP="0026178E">
      <w:pPr>
        <w:numPr>
          <w:ilvl w:val="0"/>
          <w:numId w:val="24"/>
        </w:numPr>
        <w:pBdr>
          <w:top w:val="nil"/>
          <w:left w:val="nil"/>
          <w:bottom w:val="nil"/>
          <w:right w:val="nil"/>
          <w:between w:val="nil"/>
          <w:bar w:val="nil"/>
        </w:pBdr>
        <w:tabs>
          <w:tab w:val="left" w:pos="993"/>
          <w:tab w:val="left" w:pos="1134"/>
        </w:tabs>
        <w:spacing w:after="0" w:line="240" w:lineRule="auto"/>
        <w:contextualSpacing/>
        <w:jc w:val="both"/>
        <w:rPr>
          <w:rFonts w:ascii="Times New Roman" w:eastAsia="Helvetica Neue UltraLight" w:hAnsi="Times New Roman" w:cs="Times New Roman"/>
          <w:i/>
          <w:iCs/>
          <w:sz w:val="24"/>
          <w:szCs w:val="24"/>
          <w:lang w:eastAsia="en-US"/>
        </w:rPr>
      </w:pPr>
      <w:r w:rsidRPr="00FC7749">
        <w:rPr>
          <w:rFonts w:ascii="Times New Roman" w:eastAsia="Helvetica Neue UltraLight" w:hAnsi="Times New Roman" w:cs="Times New Roman"/>
          <w:i/>
          <w:iCs/>
          <w:sz w:val="24"/>
          <w:szCs w:val="24"/>
          <w:lang w:eastAsia="en-US"/>
        </w:rPr>
        <w:t>Į šią kainą įeina visos išlaidos ir visi mokesčiai.</w:t>
      </w:r>
    </w:p>
    <w:p w14:paraId="28884161" w14:textId="77777777" w:rsidR="0026178E" w:rsidRPr="00FC7749" w:rsidRDefault="0026178E" w:rsidP="0026178E">
      <w:pPr>
        <w:numPr>
          <w:ilvl w:val="0"/>
          <w:numId w:val="24"/>
        </w:numPr>
        <w:pBdr>
          <w:top w:val="nil"/>
          <w:left w:val="nil"/>
          <w:bottom w:val="nil"/>
          <w:right w:val="nil"/>
          <w:between w:val="nil"/>
          <w:bar w:val="nil"/>
        </w:pBdr>
        <w:tabs>
          <w:tab w:val="left" w:pos="1134"/>
        </w:tabs>
        <w:spacing w:after="0" w:line="240" w:lineRule="auto"/>
        <w:contextualSpacing/>
        <w:jc w:val="both"/>
        <w:rPr>
          <w:rFonts w:ascii="Times New Roman" w:eastAsia="Helvetica Neue UltraLight" w:hAnsi="Times New Roman" w:cs="Times New Roman"/>
          <w:i/>
          <w:iCs/>
          <w:sz w:val="24"/>
          <w:szCs w:val="24"/>
          <w:lang w:eastAsia="en-US"/>
        </w:rPr>
      </w:pPr>
      <w:r w:rsidRPr="00FC7749">
        <w:rPr>
          <w:rFonts w:ascii="Times New Roman" w:eastAsia="Helvetica Neue UltraLight" w:hAnsi="Times New Roman" w:cs="Times New Roman"/>
          <w:i/>
          <w:iCs/>
          <w:sz w:val="24"/>
          <w:szCs w:val="24"/>
          <w:lang w:eastAsia="en-US"/>
        </w:rPr>
        <w:t>Kainos pasiūlyme nurodomos suapvalintos, paliekant du skaitmenis po kablelio.</w:t>
      </w:r>
    </w:p>
    <w:p w14:paraId="0E40E8B4" w14:textId="77777777" w:rsidR="0026178E" w:rsidRPr="00FC7749" w:rsidRDefault="0026178E" w:rsidP="0026178E">
      <w:pPr>
        <w:numPr>
          <w:ilvl w:val="0"/>
          <w:numId w:val="24"/>
        </w:numPr>
        <w:pBdr>
          <w:top w:val="nil"/>
          <w:left w:val="nil"/>
          <w:bottom w:val="nil"/>
          <w:right w:val="nil"/>
          <w:between w:val="nil"/>
          <w:bar w:val="nil"/>
        </w:pBdr>
        <w:tabs>
          <w:tab w:val="left" w:pos="993"/>
        </w:tabs>
        <w:spacing w:after="0" w:line="240" w:lineRule="auto"/>
        <w:ind w:left="0" w:firstLine="709"/>
        <w:contextualSpacing/>
        <w:jc w:val="both"/>
        <w:rPr>
          <w:rFonts w:ascii="Times New Roman" w:eastAsia="Helvetica Neue UltraLight" w:hAnsi="Times New Roman" w:cs="Times New Roman"/>
          <w:i/>
          <w:iCs/>
          <w:sz w:val="24"/>
          <w:szCs w:val="24"/>
          <w:lang w:eastAsia="en-US"/>
        </w:rPr>
      </w:pPr>
      <w:r w:rsidRPr="00FC7749">
        <w:rPr>
          <w:rFonts w:ascii="Times New Roman" w:eastAsia="Times New Roman" w:hAnsi="Times New Roman" w:cs="Times New Roman"/>
          <w:i/>
          <w:iCs/>
          <w:sz w:val="24"/>
          <w:szCs w:val="24"/>
          <w:lang w:eastAsia="en-US"/>
        </w:rPr>
        <w:t>Tais atvejais, kai pagal galiojančius teisės aktus tiekėjui nereikia mokėti PVM, tiekėjas atitinkamų skilčių nepildo ir nurodo priežastis, dėl kurių PVM nemoka.___________________.</w:t>
      </w:r>
    </w:p>
    <w:p w14:paraId="2B8BB434" w14:textId="77777777" w:rsidR="007F7632" w:rsidRPr="00FC7749" w:rsidRDefault="007F7632" w:rsidP="007F7632">
      <w:pPr>
        <w:pBdr>
          <w:top w:val="nil"/>
          <w:left w:val="nil"/>
          <w:bottom w:val="nil"/>
          <w:right w:val="nil"/>
          <w:between w:val="nil"/>
          <w:bar w:val="nil"/>
        </w:pBdr>
        <w:tabs>
          <w:tab w:val="left" w:pos="709"/>
        </w:tabs>
        <w:spacing w:before="240" w:after="0" w:line="240" w:lineRule="auto"/>
        <w:jc w:val="both"/>
        <w:rPr>
          <w:rFonts w:ascii="Times New Roman" w:eastAsia="Calibri" w:hAnsi="Times New Roman" w:cs="Times New Roman"/>
          <w:sz w:val="24"/>
          <w:szCs w:val="22"/>
          <w:lang w:eastAsia="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54"/>
        <w:gridCol w:w="1718"/>
        <w:gridCol w:w="5090"/>
      </w:tblGrid>
      <w:tr w:rsidR="00977291" w:rsidRPr="00FC7749" w14:paraId="7AC0DCD7" w14:textId="77777777" w:rsidTr="00977291">
        <w:tc>
          <w:tcPr>
            <w:tcW w:w="9962" w:type="dxa"/>
            <w:gridSpan w:val="3"/>
            <w:shd w:val="clear" w:color="auto" w:fill="D9D9D9"/>
            <w:hideMark/>
          </w:tcPr>
          <w:p w14:paraId="2B586FAC" w14:textId="6D9E683A" w:rsidR="00977291" w:rsidRPr="00FC7749" w:rsidRDefault="00977291" w:rsidP="00F97570">
            <w:pPr>
              <w:widowControl w:val="0"/>
              <w:tabs>
                <w:tab w:val="left" w:pos="720"/>
              </w:tabs>
              <w:suppressAutoHyphens/>
              <w:spacing w:after="200"/>
              <w:ind w:firstLine="22"/>
              <w:jc w:val="center"/>
              <w:rPr>
                <w:rFonts w:ascii="Times New Roman" w:eastAsia="SimSun" w:hAnsi="Times New Roman" w:cs="Times New Roman"/>
                <w:b/>
                <w:kern w:val="2"/>
                <w:sz w:val="24"/>
                <w:szCs w:val="24"/>
                <w:lang w:eastAsia="zh-CN" w:bidi="hi-IN"/>
              </w:rPr>
            </w:pPr>
            <w:r w:rsidRPr="00FC7749">
              <w:rPr>
                <w:rFonts w:ascii="Times New Roman" w:eastAsia="SimSun" w:hAnsi="Times New Roman" w:cs="Times New Roman"/>
                <w:b/>
                <w:kern w:val="2"/>
                <w:sz w:val="24"/>
                <w:szCs w:val="24"/>
                <w:lang w:eastAsia="zh-CN" w:bidi="hi-IN"/>
              </w:rPr>
              <w:t>Ekonominio naudingumo rodiklių lentelė</w:t>
            </w:r>
          </w:p>
        </w:tc>
      </w:tr>
      <w:tr w:rsidR="00977291" w:rsidRPr="00FC7749" w14:paraId="7CD90895" w14:textId="77777777" w:rsidTr="00977291">
        <w:tc>
          <w:tcPr>
            <w:tcW w:w="3154" w:type="dxa"/>
            <w:hideMark/>
          </w:tcPr>
          <w:p w14:paraId="53E52F9F" w14:textId="77777777" w:rsidR="00977291" w:rsidRPr="00FC7749" w:rsidRDefault="00977291" w:rsidP="00F97570">
            <w:pPr>
              <w:widowControl w:val="0"/>
              <w:tabs>
                <w:tab w:val="left" w:pos="2763"/>
              </w:tabs>
              <w:suppressAutoHyphens/>
              <w:spacing w:after="0" w:line="240" w:lineRule="auto"/>
              <w:ind w:right="187" w:firstLine="22"/>
              <w:rPr>
                <w:rFonts w:ascii="Times New Roman" w:eastAsia="Times New Roman" w:hAnsi="Times New Roman" w:cs="Times New Roman"/>
                <w:i/>
                <w:iCs/>
                <w:sz w:val="24"/>
                <w:szCs w:val="24"/>
                <w:lang w:eastAsia="en-US"/>
              </w:rPr>
            </w:pPr>
            <w:r w:rsidRPr="00FC7749">
              <w:rPr>
                <w:rFonts w:ascii="Times New Roman" w:eastAsia="SimSun" w:hAnsi="Times New Roman" w:cs="Times New Roman"/>
                <w:kern w:val="2"/>
                <w:sz w:val="24"/>
                <w:szCs w:val="24"/>
                <w:lang w:eastAsia="zh-CN" w:bidi="hi-IN"/>
              </w:rPr>
              <w:t xml:space="preserve">2.1. </w:t>
            </w:r>
            <w:r w:rsidRPr="00FC7749">
              <w:rPr>
                <w:rFonts w:ascii="Times New Roman" w:eastAsia="Times New Roman" w:hAnsi="Times New Roman" w:cs="Times New Roman"/>
                <w:i/>
                <w:iCs/>
                <w:sz w:val="24"/>
                <w:szCs w:val="24"/>
                <w:lang w:eastAsia="en-US"/>
              </w:rPr>
              <w:t>Batviršio medžiaga</w:t>
            </w:r>
          </w:p>
          <w:p w14:paraId="1A60C8FF" w14:textId="77777777" w:rsidR="00977291" w:rsidRPr="00FC7749" w:rsidRDefault="00977291" w:rsidP="00F97570">
            <w:pPr>
              <w:widowControl w:val="0"/>
              <w:tabs>
                <w:tab w:val="left" w:pos="2763"/>
              </w:tabs>
              <w:suppressAutoHyphens/>
              <w:spacing w:after="0" w:line="240" w:lineRule="auto"/>
              <w:ind w:right="187" w:firstLine="22"/>
              <w:rPr>
                <w:rFonts w:ascii="Times New Roman" w:eastAsia="Times New Roman" w:hAnsi="Times New Roman" w:cs="Times New Roman"/>
                <w:sz w:val="24"/>
                <w:szCs w:val="24"/>
                <w:lang w:eastAsia="en-US"/>
              </w:rPr>
            </w:pPr>
            <w:r w:rsidRPr="00FC7749">
              <w:rPr>
                <w:rFonts w:ascii="Times New Roman" w:eastAsia="Times New Roman" w:hAnsi="Times New Roman" w:cs="Times New Roman"/>
                <w:sz w:val="24"/>
                <w:szCs w:val="24"/>
                <w:lang w:eastAsia="en-US"/>
              </w:rPr>
              <w:t>Plyšimo jėga</w:t>
            </w:r>
          </w:p>
        </w:tc>
        <w:tc>
          <w:tcPr>
            <w:tcW w:w="1718" w:type="dxa"/>
            <w:hideMark/>
          </w:tcPr>
          <w:p w14:paraId="0E0B9723" w14:textId="357F201E" w:rsidR="00977291" w:rsidRPr="00FC7749" w:rsidRDefault="00977291" w:rsidP="00F97570">
            <w:pPr>
              <w:widowControl w:val="0"/>
              <w:tabs>
                <w:tab w:val="left" w:pos="720"/>
              </w:tabs>
              <w:suppressAutoHyphens/>
              <w:spacing w:after="200" w:line="240" w:lineRule="auto"/>
              <w:ind w:firstLine="22"/>
              <w:jc w:val="center"/>
              <w:rPr>
                <w:rFonts w:ascii="Times New Roman" w:eastAsia="SimSun" w:hAnsi="Times New Roman" w:cs="Times New Roman"/>
                <w:i/>
                <w:iCs/>
                <w:kern w:val="2"/>
                <w:sz w:val="24"/>
                <w:szCs w:val="24"/>
                <w:lang w:eastAsia="zh-CN" w:bidi="hi-IN"/>
              </w:rPr>
            </w:pPr>
            <w:r w:rsidRPr="00FC7749">
              <w:rPr>
                <w:rFonts w:ascii="Times New Roman" w:eastAsia="Times New Roman" w:hAnsi="Times New Roman" w:cs="Times New Roman"/>
                <w:i/>
                <w:iCs/>
                <w:sz w:val="24"/>
                <w:szCs w:val="24"/>
                <w:lang w:eastAsia="en-US"/>
              </w:rPr>
              <w:t>ne mažiau kaip</w:t>
            </w:r>
            <w:r w:rsidRPr="00FC7749">
              <w:rPr>
                <w:rFonts w:ascii="Times New Roman" w:eastAsia="SimSun" w:hAnsi="Times New Roman" w:cs="Times New Roman"/>
                <w:i/>
                <w:iCs/>
                <w:kern w:val="2"/>
                <w:sz w:val="24"/>
                <w:szCs w:val="24"/>
                <w:lang w:eastAsia="zh-CN" w:bidi="hi-IN"/>
              </w:rPr>
              <w:t xml:space="preserve"> </w:t>
            </w:r>
            <w:r w:rsidR="004962B8">
              <w:rPr>
                <w:rFonts w:ascii="Times New Roman" w:eastAsia="SimSun" w:hAnsi="Times New Roman" w:cs="Times New Roman"/>
                <w:i/>
                <w:iCs/>
                <w:kern w:val="2"/>
                <w:sz w:val="24"/>
                <w:szCs w:val="24"/>
                <w:lang w:eastAsia="zh-CN" w:bidi="hi-IN"/>
              </w:rPr>
              <w:t>100</w:t>
            </w:r>
            <w:r w:rsidRPr="00FC7749">
              <w:rPr>
                <w:rFonts w:ascii="Times New Roman" w:eastAsia="SimSun" w:hAnsi="Times New Roman" w:cs="Times New Roman"/>
                <w:i/>
                <w:iCs/>
                <w:kern w:val="2"/>
                <w:sz w:val="24"/>
                <w:szCs w:val="24"/>
                <w:lang w:eastAsia="zh-CN" w:bidi="hi-IN"/>
              </w:rPr>
              <w:t>N</w:t>
            </w:r>
          </w:p>
        </w:tc>
        <w:tc>
          <w:tcPr>
            <w:tcW w:w="5090" w:type="dxa"/>
          </w:tcPr>
          <w:p w14:paraId="05C8A11A" w14:textId="2DB7D913" w:rsidR="00977291" w:rsidRPr="00FC7749" w:rsidRDefault="00977291" w:rsidP="00F97570">
            <w:pPr>
              <w:widowControl w:val="0"/>
              <w:tabs>
                <w:tab w:val="left" w:pos="720"/>
              </w:tabs>
              <w:suppressAutoHyphens/>
              <w:spacing w:after="200" w:line="240" w:lineRule="auto"/>
              <w:ind w:firstLine="22"/>
              <w:jc w:val="center"/>
              <w:rPr>
                <w:rFonts w:ascii="Times New Roman" w:eastAsia="SimSun" w:hAnsi="Times New Roman" w:cs="Times New Roman"/>
                <w:i/>
                <w:iCs/>
                <w:kern w:val="2"/>
                <w:sz w:val="24"/>
                <w:szCs w:val="24"/>
                <w:lang w:eastAsia="zh-CN" w:bidi="hi-IN"/>
              </w:rPr>
            </w:pPr>
            <w:r w:rsidRPr="00FC7749">
              <w:rPr>
                <w:rFonts w:ascii="Times New Roman" w:eastAsia="SimSun" w:hAnsi="Times New Roman" w:cs="Times New Roman"/>
                <w:i/>
                <w:iCs/>
                <w:color w:val="FF0000"/>
                <w:kern w:val="2"/>
                <w:sz w:val="24"/>
                <w:szCs w:val="24"/>
                <w:lang w:eastAsia="zh-CN" w:bidi="hi-IN"/>
              </w:rPr>
              <w:t>/nurodyti/</w:t>
            </w:r>
          </w:p>
        </w:tc>
      </w:tr>
      <w:tr w:rsidR="00977291" w:rsidRPr="00FC7749" w14:paraId="2D3531DC" w14:textId="77777777" w:rsidTr="00977291">
        <w:tc>
          <w:tcPr>
            <w:tcW w:w="3154" w:type="dxa"/>
          </w:tcPr>
          <w:p w14:paraId="2D2B276D" w14:textId="77777777" w:rsidR="00977291" w:rsidRPr="00FC7749" w:rsidRDefault="00977291" w:rsidP="00977291">
            <w:pPr>
              <w:widowControl w:val="0"/>
              <w:tabs>
                <w:tab w:val="left" w:pos="2763"/>
              </w:tabs>
              <w:suppressAutoHyphens/>
              <w:spacing w:after="0" w:line="240" w:lineRule="auto"/>
              <w:ind w:right="187" w:firstLine="22"/>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 xml:space="preserve">2.2. </w:t>
            </w:r>
            <w:r w:rsidRPr="00FC7749">
              <w:rPr>
                <w:rFonts w:ascii="Times New Roman" w:hAnsi="Times New Roman" w:cs="Times New Roman"/>
              </w:rPr>
              <w:t>Batviršio medžiaga. Atsparumas dilinimui (Martindalio testas) sausi ciklai</w:t>
            </w:r>
          </w:p>
        </w:tc>
        <w:tc>
          <w:tcPr>
            <w:tcW w:w="1718" w:type="dxa"/>
          </w:tcPr>
          <w:p w14:paraId="6B945EA1" w14:textId="77777777" w:rsidR="00977291" w:rsidRPr="00FC7749" w:rsidRDefault="00977291" w:rsidP="00977291">
            <w:pPr>
              <w:widowControl w:val="0"/>
              <w:tabs>
                <w:tab w:val="left" w:pos="720"/>
              </w:tabs>
              <w:suppressAutoHyphens/>
              <w:spacing w:after="200" w:line="240" w:lineRule="auto"/>
              <w:ind w:firstLine="22"/>
              <w:jc w:val="center"/>
              <w:rPr>
                <w:rFonts w:ascii="Times New Roman" w:eastAsia="Times New Roman" w:hAnsi="Times New Roman" w:cs="Times New Roman"/>
                <w:i/>
                <w:iCs/>
                <w:sz w:val="24"/>
                <w:szCs w:val="24"/>
                <w:lang w:eastAsia="en-US"/>
              </w:rPr>
            </w:pPr>
            <w:r w:rsidRPr="00FC7749">
              <w:rPr>
                <w:rFonts w:ascii="Times New Roman" w:eastAsia="Times New Roman" w:hAnsi="Times New Roman" w:cs="Times New Roman"/>
                <w:i/>
                <w:iCs/>
                <w:sz w:val="24"/>
                <w:szCs w:val="24"/>
                <w:lang w:eastAsia="en-US"/>
              </w:rPr>
              <w:t xml:space="preserve">Ne mažiau </w:t>
            </w:r>
            <w:r w:rsidRPr="00FC7749">
              <w:rPr>
                <w:rFonts w:ascii="Times New Roman" w:hAnsi="Times New Roman" w:cs="Times New Roman"/>
              </w:rPr>
              <w:t>100.000 sausų ciklų</w:t>
            </w:r>
          </w:p>
        </w:tc>
        <w:tc>
          <w:tcPr>
            <w:tcW w:w="5090" w:type="dxa"/>
          </w:tcPr>
          <w:p w14:paraId="7A912494" w14:textId="391DEC9E" w:rsidR="00977291" w:rsidRPr="00FC7749" w:rsidRDefault="00977291" w:rsidP="00977291">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iCs/>
                <w:color w:val="FF0000"/>
                <w:kern w:val="2"/>
                <w:sz w:val="24"/>
                <w:szCs w:val="24"/>
                <w:lang w:eastAsia="zh-CN" w:bidi="hi-IN"/>
              </w:rPr>
              <w:t>/nurodyti/</w:t>
            </w:r>
          </w:p>
        </w:tc>
      </w:tr>
      <w:tr w:rsidR="00977291" w:rsidRPr="00FC7749" w14:paraId="5E3208AC" w14:textId="77777777" w:rsidTr="00977291">
        <w:tc>
          <w:tcPr>
            <w:tcW w:w="3154" w:type="dxa"/>
          </w:tcPr>
          <w:p w14:paraId="6CC69491" w14:textId="77777777" w:rsidR="00977291" w:rsidRPr="00FC7749" w:rsidRDefault="00977291" w:rsidP="00977291">
            <w:pPr>
              <w:widowControl w:val="0"/>
              <w:tabs>
                <w:tab w:val="left" w:pos="2763"/>
              </w:tabs>
              <w:suppressAutoHyphens/>
              <w:spacing w:after="0" w:line="240" w:lineRule="auto"/>
              <w:ind w:right="187" w:firstLine="22"/>
              <w:rPr>
                <w:rFonts w:ascii="Times New Roman" w:eastAsia="SimSun" w:hAnsi="Times New Roman" w:cs="Times New Roman"/>
                <w:b/>
                <w:bCs/>
                <w:kern w:val="2"/>
                <w:sz w:val="24"/>
                <w:szCs w:val="24"/>
                <w:lang w:eastAsia="zh-CN" w:bidi="hi-IN"/>
              </w:rPr>
            </w:pPr>
            <w:r w:rsidRPr="00FC7749">
              <w:rPr>
                <w:rFonts w:ascii="Times New Roman" w:eastAsia="SimSun" w:hAnsi="Times New Roman" w:cs="Times New Roman"/>
                <w:kern w:val="2"/>
                <w:sz w:val="24"/>
                <w:szCs w:val="24"/>
                <w:lang w:eastAsia="zh-CN" w:bidi="hi-IN"/>
              </w:rPr>
              <w:t xml:space="preserve">2.3. </w:t>
            </w:r>
            <w:r w:rsidRPr="00FC7749">
              <w:rPr>
                <w:rFonts w:ascii="Times New Roman" w:hAnsi="Times New Roman" w:cs="Times New Roman"/>
              </w:rPr>
              <w:t>Batviršio medžiaga. Atsparumas dilinimui (Martindalio testas) šlapi ciklai</w:t>
            </w:r>
          </w:p>
        </w:tc>
        <w:tc>
          <w:tcPr>
            <w:tcW w:w="1718" w:type="dxa"/>
          </w:tcPr>
          <w:p w14:paraId="193E821A" w14:textId="77777777" w:rsidR="00977291" w:rsidRPr="00FC7749" w:rsidRDefault="00977291" w:rsidP="00977291">
            <w:pPr>
              <w:widowControl w:val="0"/>
              <w:tabs>
                <w:tab w:val="left" w:pos="720"/>
              </w:tabs>
              <w:suppressAutoHyphens/>
              <w:spacing w:after="200" w:line="240" w:lineRule="auto"/>
              <w:ind w:firstLine="22"/>
              <w:jc w:val="center"/>
              <w:rPr>
                <w:rFonts w:ascii="Times New Roman" w:eastAsia="Times New Roman" w:hAnsi="Times New Roman" w:cs="Times New Roman"/>
                <w:i/>
                <w:iCs/>
                <w:sz w:val="24"/>
                <w:szCs w:val="24"/>
                <w:lang w:eastAsia="en-US"/>
              </w:rPr>
            </w:pPr>
            <w:r w:rsidRPr="00FC7749">
              <w:rPr>
                <w:rFonts w:ascii="Times New Roman" w:eastAsia="Times New Roman" w:hAnsi="Times New Roman" w:cs="Times New Roman"/>
                <w:i/>
                <w:iCs/>
                <w:sz w:val="24"/>
                <w:szCs w:val="24"/>
                <w:lang w:eastAsia="en-US"/>
              </w:rPr>
              <w:t xml:space="preserve">Ne mažiau </w:t>
            </w:r>
          </w:p>
          <w:p w14:paraId="0E11EA01" w14:textId="77777777" w:rsidR="00977291" w:rsidRPr="00FC7749" w:rsidRDefault="00977291" w:rsidP="00977291">
            <w:pPr>
              <w:widowControl w:val="0"/>
              <w:tabs>
                <w:tab w:val="left" w:pos="720"/>
              </w:tabs>
              <w:suppressAutoHyphens/>
              <w:spacing w:after="200" w:line="240" w:lineRule="auto"/>
              <w:ind w:firstLine="22"/>
              <w:jc w:val="center"/>
              <w:rPr>
                <w:rFonts w:ascii="Times New Roman" w:eastAsia="Times New Roman" w:hAnsi="Times New Roman" w:cs="Times New Roman"/>
                <w:i/>
                <w:iCs/>
                <w:sz w:val="24"/>
                <w:szCs w:val="24"/>
                <w:lang w:eastAsia="en-US"/>
              </w:rPr>
            </w:pPr>
            <w:r w:rsidRPr="00FC7749">
              <w:rPr>
                <w:rFonts w:ascii="Times New Roman" w:hAnsi="Times New Roman" w:cs="Times New Roman"/>
              </w:rPr>
              <w:t>50.000 šlapių ciklų</w:t>
            </w:r>
          </w:p>
        </w:tc>
        <w:tc>
          <w:tcPr>
            <w:tcW w:w="5090" w:type="dxa"/>
          </w:tcPr>
          <w:p w14:paraId="35C19305" w14:textId="4C0B3AEC" w:rsidR="00977291" w:rsidRPr="00FC7749" w:rsidRDefault="00977291" w:rsidP="00977291">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iCs/>
                <w:color w:val="FF0000"/>
                <w:kern w:val="2"/>
                <w:sz w:val="24"/>
                <w:szCs w:val="24"/>
                <w:lang w:eastAsia="zh-CN" w:bidi="hi-IN"/>
              </w:rPr>
              <w:t>/nurodyti/</w:t>
            </w:r>
          </w:p>
        </w:tc>
      </w:tr>
      <w:tr w:rsidR="00977291" w:rsidRPr="00FC7749" w14:paraId="1D46FA73" w14:textId="77777777" w:rsidTr="00977291">
        <w:tc>
          <w:tcPr>
            <w:tcW w:w="3154" w:type="dxa"/>
          </w:tcPr>
          <w:p w14:paraId="408390DE" w14:textId="77777777" w:rsidR="00977291" w:rsidRPr="00FC7749" w:rsidRDefault="00977291" w:rsidP="00977291">
            <w:pPr>
              <w:widowControl w:val="0"/>
              <w:tabs>
                <w:tab w:val="left" w:pos="2763"/>
              </w:tabs>
              <w:suppressAutoHyphens/>
              <w:spacing w:after="0" w:line="240" w:lineRule="auto"/>
              <w:ind w:right="187" w:firstLine="22"/>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 xml:space="preserve">2.4. </w:t>
            </w:r>
            <w:r w:rsidRPr="00FC7749">
              <w:rPr>
                <w:rFonts w:ascii="Times New Roman" w:hAnsi="Times New Roman" w:cs="Times New Roman"/>
              </w:rPr>
              <w:t>Šonų, priekio ir liežuvio pamušalas. Kvėpuojanti, megzta poliamido medžiaga. Vandens garų pralaidumas</w:t>
            </w:r>
          </w:p>
        </w:tc>
        <w:tc>
          <w:tcPr>
            <w:tcW w:w="1718" w:type="dxa"/>
          </w:tcPr>
          <w:p w14:paraId="12595B16" w14:textId="77777777" w:rsidR="00977291" w:rsidRPr="00FC7749" w:rsidRDefault="00977291" w:rsidP="00977291">
            <w:pPr>
              <w:widowControl w:val="0"/>
              <w:tabs>
                <w:tab w:val="left" w:pos="720"/>
              </w:tabs>
              <w:suppressAutoHyphens/>
              <w:spacing w:after="200" w:line="240" w:lineRule="auto"/>
              <w:ind w:firstLine="22"/>
              <w:jc w:val="center"/>
              <w:rPr>
                <w:rFonts w:ascii="Times New Roman" w:eastAsia="Times New Roman" w:hAnsi="Times New Roman" w:cs="Times New Roman"/>
                <w:i/>
                <w:iCs/>
                <w:sz w:val="24"/>
                <w:szCs w:val="24"/>
                <w:lang w:eastAsia="en-US"/>
              </w:rPr>
            </w:pPr>
            <w:r w:rsidRPr="00FC7749">
              <w:rPr>
                <w:rFonts w:ascii="Times New Roman" w:eastAsia="Times New Roman" w:hAnsi="Times New Roman" w:cs="Times New Roman"/>
                <w:i/>
                <w:iCs/>
                <w:sz w:val="24"/>
                <w:szCs w:val="24"/>
                <w:lang w:eastAsia="en-US"/>
              </w:rPr>
              <w:t xml:space="preserve">Ne mažiau </w:t>
            </w:r>
          </w:p>
          <w:p w14:paraId="09080495" w14:textId="77777777" w:rsidR="00977291" w:rsidRPr="00FC7749" w:rsidRDefault="00977291" w:rsidP="00977291">
            <w:pPr>
              <w:widowControl w:val="0"/>
              <w:tabs>
                <w:tab w:val="left" w:pos="720"/>
              </w:tabs>
              <w:suppressAutoHyphens/>
              <w:spacing w:after="200" w:line="240" w:lineRule="auto"/>
              <w:rPr>
                <w:rFonts w:ascii="Times New Roman" w:eastAsia="Times New Roman" w:hAnsi="Times New Roman" w:cs="Times New Roman"/>
                <w:i/>
                <w:iCs/>
                <w:sz w:val="24"/>
                <w:szCs w:val="24"/>
                <w:lang w:eastAsia="en-US"/>
              </w:rPr>
            </w:pPr>
            <w:r w:rsidRPr="00FC7749">
              <w:rPr>
                <w:rFonts w:ascii="Times New Roman" w:hAnsi="Times New Roman" w:cs="Times New Roman"/>
              </w:rPr>
              <w:t>200 mg/ cm</w:t>
            </w:r>
            <w:r w:rsidRPr="007A55A1">
              <w:rPr>
                <w:rFonts w:ascii="Times New Roman" w:hAnsi="Times New Roman" w:cs="Times New Roman"/>
                <w:vertAlign w:val="superscript"/>
              </w:rPr>
              <w:t>2</w:t>
            </w:r>
          </w:p>
        </w:tc>
        <w:tc>
          <w:tcPr>
            <w:tcW w:w="5090" w:type="dxa"/>
          </w:tcPr>
          <w:p w14:paraId="1DCB59F6" w14:textId="65E03B2F" w:rsidR="00977291" w:rsidRPr="00FC7749" w:rsidRDefault="00977291" w:rsidP="00977291">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iCs/>
                <w:color w:val="FF0000"/>
                <w:kern w:val="2"/>
                <w:sz w:val="24"/>
                <w:szCs w:val="24"/>
                <w:lang w:eastAsia="zh-CN" w:bidi="hi-IN"/>
              </w:rPr>
              <w:t>/nurodyti/</w:t>
            </w:r>
          </w:p>
        </w:tc>
      </w:tr>
      <w:tr w:rsidR="00977291" w:rsidRPr="00FC7749" w14:paraId="478571FA" w14:textId="77777777" w:rsidTr="00977291">
        <w:tc>
          <w:tcPr>
            <w:tcW w:w="3154" w:type="dxa"/>
          </w:tcPr>
          <w:p w14:paraId="4702DD93" w14:textId="77777777" w:rsidR="00977291" w:rsidRPr="00FC7749" w:rsidRDefault="00977291" w:rsidP="00977291">
            <w:pPr>
              <w:widowControl w:val="0"/>
              <w:tabs>
                <w:tab w:val="left" w:pos="2763"/>
              </w:tabs>
              <w:suppressAutoHyphens/>
              <w:spacing w:after="0" w:line="240" w:lineRule="auto"/>
              <w:ind w:right="187" w:firstLine="22"/>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lastRenderedPageBreak/>
              <w:t xml:space="preserve">2.5. </w:t>
            </w:r>
            <w:r w:rsidRPr="00FC7749">
              <w:rPr>
                <w:rFonts w:ascii="Times New Roman" w:hAnsi="Times New Roman" w:cs="Times New Roman"/>
              </w:rPr>
              <w:t>Šonų, priekio ir liežuvio pamušalas. Atsparumas dilinimui (Martindalio testas) sausi ciklai</w:t>
            </w:r>
          </w:p>
        </w:tc>
        <w:tc>
          <w:tcPr>
            <w:tcW w:w="1718" w:type="dxa"/>
          </w:tcPr>
          <w:p w14:paraId="53FB3B66" w14:textId="77777777" w:rsidR="00977291" w:rsidRPr="00FC7749" w:rsidRDefault="00977291" w:rsidP="00977291">
            <w:pPr>
              <w:widowControl w:val="0"/>
              <w:tabs>
                <w:tab w:val="left" w:pos="720"/>
              </w:tabs>
              <w:suppressAutoHyphens/>
              <w:spacing w:after="200" w:line="240" w:lineRule="auto"/>
              <w:ind w:firstLine="22"/>
              <w:jc w:val="center"/>
              <w:rPr>
                <w:rFonts w:ascii="Times New Roman" w:eastAsia="Times New Roman" w:hAnsi="Times New Roman" w:cs="Times New Roman"/>
                <w:i/>
                <w:iCs/>
                <w:sz w:val="24"/>
                <w:szCs w:val="24"/>
                <w:lang w:eastAsia="en-US"/>
              </w:rPr>
            </w:pPr>
            <w:r w:rsidRPr="00FC7749">
              <w:rPr>
                <w:rFonts w:ascii="Times New Roman" w:eastAsia="Times New Roman" w:hAnsi="Times New Roman" w:cs="Times New Roman"/>
                <w:i/>
                <w:iCs/>
                <w:sz w:val="24"/>
                <w:szCs w:val="24"/>
                <w:lang w:eastAsia="en-US"/>
              </w:rPr>
              <w:t xml:space="preserve">Ne mažiau </w:t>
            </w:r>
            <w:r w:rsidRPr="00FC7749">
              <w:rPr>
                <w:rFonts w:ascii="Times New Roman" w:hAnsi="Times New Roman" w:cs="Times New Roman"/>
              </w:rPr>
              <w:t>250.000 sausų ciklų</w:t>
            </w:r>
          </w:p>
        </w:tc>
        <w:tc>
          <w:tcPr>
            <w:tcW w:w="5090" w:type="dxa"/>
          </w:tcPr>
          <w:p w14:paraId="630164D0" w14:textId="27B44FFA" w:rsidR="00977291" w:rsidRPr="00FC7749" w:rsidRDefault="00977291" w:rsidP="00977291">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iCs/>
                <w:color w:val="FF0000"/>
                <w:kern w:val="2"/>
                <w:sz w:val="24"/>
                <w:szCs w:val="24"/>
                <w:lang w:eastAsia="zh-CN" w:bidi="hi-IN"/>
              </w:rPr>
              <w:t>/nurodyti/</w:t>
            </w:r>
          </w:p>
        </w:tc>
      </w:tr>
      <w:tr w:rsidR="00977291" w:rsidRPr="00FC7749" w14:paraId="312C53E4" w14:textId="77777777" w:rsidTr="00977291">
        <w:tc>
          <w:tcPr>
            <w:tcW w:w="3154" w:type="dxa"/>
          </w:tcPr>
          <w:p w14:paraId="65726BAB" w14:textId="77777777" w:rsidR="00977291" w:rsidRPr="00FC7749" w:rsidRDefault="00977291" w:rsidP="00977291">
            <w:pPr>
              <w:widowControl w:val="0"/>
              <w:tabs>
                <w:tab w:val="left" w:pos="2763"/>
              </w:tabs>
              <w:suppressAutoHyphens/>
              <w:spacing w:after="0" w:line="240" w:lineRule="auto"/>
              <w:ind w:right="187" w:firstLine="22"/>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2.6.</w:t>
            </w:r>
            <w:r w:rsidRPr="00FC7749">
              <w:rPr>
                <w:rFonts w:ascii="Times New Roman" w:hAnsi="Times New Roman" w:cs="Times New Roman"/>
              </w:rPr>
              <w:t xml:space="preserve"> Šonų, priekio ir liežuvio pamušalas. Atsparumas dilinimui (Martindalio testas) šlapi ciklai</w:t>
            </w:r>
          </w:p>
        </w:tc>
        <w:tc>
          <w:tcPr>
            <w:tcW w:w="1718" w:type="dxa"/>
          </w:tcPr>
          <w:p w14:paraId="719975E1" w14:textId="77777777" w:rsidR="00977291" w:rsidRPr="00FC7749" w:rsidRDefault="00977291" w:rsidP="00977291">
            <w:pPr>
              <w:widowControl w:val="0"/>
              <w:tabs>
                <w:tab w:val="left" w:pos="720"/>
              </w:tabs>
              <w:suppressAutoHyphens/>
              <w:spacing w:after="200" w:line="240" w:lineRule="auto"/>
              <w:ind w:firstLine="22"/>
              <w:jc w:val="center"/>
              <w:rPr>
                <w:rFonts w:ascii="Times New Roman" w:eastAsia="Times New Roman" w:hAnsi="Times New Roman" w:cs="Times New Roman"/>
                <w:i/>
                <w:iCs/>
                <w:sz w:val="24"/>
                <w:szCs w:val="24"/>
                <w:lang w:eastAsia="en-US"/>
              </w:rPr>
            </w:pPr>
            <w:r w:rsidRPr="00FC7749">
              <w:rPr>
                <w:rFonts w:ascii="Times New Roman" w:eastAsia="Times New Roman" w:hAnsi="Times New Roman" w:cs="Times New Roman"/>
                <w:i/>
                <w:iCs/>
                <w:sz w:val="24"/>
                <w:szCs w:val="24"/>
                <w:lang w:eastAsia="en-US"/>
              </w:rPr>
              <w:t xml:space="preserve">Ne mažiau </w:t>
            </w:r>
          </w:p>
          <w:p w14:paraId="274C351F" w14:textId="647ACBF3" w:rsidR="00977291" w:rsidRPr="00FC7749" w:rsidRDefault="00977291" w:rsidP="00977291">
            <w:pPr>
              <w:widowControl w:val="0"/>
              <w:tabs>
                <w:tab w:val="left" w:pos="720"/>
              </w:tabs>
              <w:suppressAutoHyphens/>
              <w:spacing w:after="200" w:line="240" w:lineRule="auto"/>
              <w:ind w:firstLine="22"/>
              <w:jc w:val="center"/>
              <w:rPr>
                <w:rFonts w:ascii="Times New Roman" w:eastAsia="Times New Roman" w:hAnsi="Times New Roman" w:cs="Times New Roman"/>
                <w:i/>
                <w:iCs/>
                <w:sz w:val="24"/>
                <w:szCs w:val="24"/>
                <w:lang w:eastAsia="en-US"/>
              </w:rPr>
            </w:pPr>
            <w:r w:rsidRPr="00FC7749">
              <w:rPr>
                <w:rFonts w:ascii="Times New Roman" w:hAnsi="Times New Roman" w:cs="Times New Roman"/>
              </w:rPr>
              <w:t>200.</w:t>
            </w:r>
            <w:r w:rsidR="00354AEB">
              <w:rPr>
                <w:rFonts w:ascii="Times New Roman" w:hAnsi="Times New Roman" w:cs="Times New Roman"/>
              </w:rPr>
              <w:t>0</w:t>
            </w:r>
            <w:r w:rsidRPr="00FC7749">
              <w:rPr>
                <w:rFonts w:ascii="Times New Roman" w:hAnsi="Times New Roman" w:cs="Times New Roman"/>
              </w:rPr>
              <w:t>00 šlapių ciklų</w:t>
            </w:r>
          </w:p>
        </w:tc>
        <w:tc>
          <w:tcPr>
            <w:tcW w:w="5090" w:type="dxa"/>
          </w:tcPr>
          <w:p w14:paraId="3D0CDAA2" w14:textId="4B6CFF8A" w:rsidR="00977291" w:rsidRPr="00FC7749" w:rsidRDefault="00977291" w:rsidP="00977291">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iCs/>
                <w:color w:val="FF0000"/>
                <w:kern w:val="2"/>
                <w:sz w:val="24"/>
                <w:szCs w:val="24"/>
                <w:lang w:eastAsia="zh-CN" w:bidi="hi-IN"/>
              </w:rPr>
              <w:t>/nurodyti/</w:t>
            </w:r>
          </w:p>
        </w:tc>
      </w:tr>
    </w:tbl>
    <w:p w14:paraId="16B3264F" w14:textId="77777777" w:rsidR="007F7632" w:rsidRPr="00FC7749" w:rsidRDefault="007F7632" w:rsidP="007F7632">
      <w:pPr>
        <w:pBdr>
          <w:top w:val="nil"/>
          <w:left w:val="nil"/>
          <w:bottom w:val="nil"/>
          <w:right w:val="nil"/>
          <w:between w:val="nil"/>
          <w:bar w:val="nil"/>
        </w:pBdr>
        <w:tabs>
          <w:tab w:val="left" w:pos="709"/>
        </w:tabs>
        <w:spacing w:before="240" w:after="0" w:line="240" w:lineRule="auto"/>
        <w:jc w:val="both"/>
        <w:rPr>
          <w:rFonts w:ascii="Times New Roman" w:eastAsia="Calibri" w:hAnsi="Times New Roman" w:cs="Times New Roman"/>
          <w:sz w:val="24"/>
          <w:szCs w:val="22"/>
          <w:lang w:eastAsia="en-US"/>
        </w:rPr>
      </w:pPr>
    </w:p>
    <w:p w14:paraId="1C7DCEED" w14:textId="77777777" w:rsidR="007F7632" w:rsidRPr="00FC7749" w:rsidRDefault="007F7632" w:rsidP="007F7632">
      <w:pPr>
        <w:pBdr>
          <w:top w:val="nil"/>
          <w:left w:val="nil"/>
          <w:bottom w:val="nil"/>
          <w:right w:val="nil"/>
          <w:between w:val="nil"/>
          <w:bar w:val="nil"/>
        </w:pBdr>
        <w:tabs>
          <w:tab w:val="left" w:pos="709"/>
        </w:tabs>
        <w:spacing w:before="240" w:after="0" w:line="240" w:lineRule="auto"/>
        <w:jc w:val="both"/>
        <w:rPr>
          <w:rFonts w:ascii="Times New Roman" w:eastAsia="Calibri" w:hAnsi="Times New Roman" w:cs="Times New Roman"/>
          <w:sz w:val="24"/>
          <w:szCs w:val="22"/>
          <w:lang w:eastAsia="en-US"/>
        </w:rPr>
      </w:pPr>
    </w:p>
    <w:p w14:paraId="6B2BF949" w14:textId="7F1A35B7" w:rsidR="0026178E" w:rsidRPr="00FC7749" w:rsidRDefault="0026178E" w:rsidP="0026178E">
      <w:pPr>
        <w:numPr>
          <w:ilvl w:val="0"/>
          <w:numId w:val="26"/>
        </w:numPr>
        <w:pBdr>
          <w:top w:val="nil"/>
          <w:left w:val="nil"/>
          <w:bottom w:val="nil"/>
          <w:right w:val="nil"/>
          <w:between w:val="nil"/>
          <w:bar w:val="nil"/>
        </w:pBdr>
        <w:tabs>
          <w:tab w:val="left" w:pos="709"/>
        </w:tabs>
        <w:spacing w:before="240" w:after="0" w:line="240" w:lineRule="auto"/>
        <w:ind w:left="0" w:firstLine="709"/>
        <w:jc w:val="both"/>
        <w:rPr>
          <w:rFonts w:ascii="Times New Roman" w:eastAsia="Calibri" w:hAnsi="Times New Roman" w:cs="Times New Roman"/>
          <w:sz w:val="24"/>
          <w:szCs w:val="22"/>
          <w:lang w:eastAsia="en-US"/>
        </w:rPr>
      </w:pPr>
      <w:r w:rsidRPr="00FC7749">
        <w:rPr>
          <w:rFonts w:ascii="Times New Roman" w:eastAsia="Calibri" w:hAnsi="Times New Roman" w:cs="Times New Roman"/>
          <w:sz w:val="24"/>
          <w:szCs w:val="24"/>
          <w:lang w:eastAsia="en-US"/>
        </w:rPr>
        <w:t>Patvirtiname, kad s</w:t>
      </w:r>
      <w:r w:rsidRPr="00FC7749">
        <w:rPr>
          <w:rFonts w:ascii="Times New Roman" w:eastAsia="Calibri" w:hAnsi="Times New Roman" w:cs="Times New Roman"/>
          <w:sz w:val="24"/>
          <w:szCs w:val="22"/>
          <w:lang w:eastAsia="en-US"/>
        </w:rPr>
        <w:t xml:space="preserve">iūlomos prekės visiškai atitinka pirkimo sąlygose nurodytus reikalavimus ir jų savybės tokios: </w:t>
      </w:r>
      <w:bookmarkStart w:id="70" w:name="_Hlk111796173"/>
    </w:p>
    <w:tbl>
      <w:tblPr>
        <w:tblStyle w:val="Lentelstinklelis"/>
        <w:tblW w:w="0" w:type="auto"/>
        <w:tblInd w:w="0" w:type="dxa"/>
        <w:tblLook w:val="04A0" w:firstRow="1" w:lastRow="0" w:firstColumn="1" w:lastColumn="0" w:noHBand="0" w:noVBand="1"/>
      </w:tblPr>
      <w:tblGrid>
        <w:gridCol w:w="681"/>
        <w:gridCol w:w="3019"/>
        <w:gridCol w:w="3243"/>
        <w:gridCol w:w="3019"/>
      </w:tblGrid>
      <w:tr w:rsidR="0096511A" w:rsidRPr="00FC7749" w14:paraId="04DE9A6D" w14:textId="05B3465C" w:rsidTr="0096511A">
        <w:trPr>
          <w:tblHeader/>
        </w:trPr>
        <w:tc>
          <w:tcPr>
            <w:tcW w:w="681" w:type="dxa"/>
            <w:vAlign w:val="center"/>
          </w:tcPr>
          <w:p w14:paraId="7A7F6CEF" w14:textId="77777777" w:rsidR="0096511A" w:rsidRPr="00FC7749" w:rsidRDefault="0096511A" w:rsidP="00273318">
            <w:pPr>
              <w:pStyle w:val="Betarp"/>
              <w:jc w:val="center"/>
              <w:rPr>
                <w:rFonts w:hAnsi="Times New Roman" w:cs="Times New Roman"/>
                <w:b/>
                <w:bCs/>
              </w:rPr>
            </w:pPr>
            <w:r w:rsidRPr="00FC7749">
              <w:rPr>
                <w:rFonts w:hAnsi="Times New Roman" w:cs="Times New Roman"/>
                <w:b/>
                <w:bCs/>
                <w:lang w:eastAsia="lt-LT"/>
              </w:rPr>
              <w:t>Eil. Nr.</w:t>
            </w:r>
          </w:p>
        </w:tc>
        <w:tc>
          <w:tcPr>
            <w:tcW w:w="3019" w:type="dxa"/>
            <w:vAlign w:val="center"/>
          </w:tcPr>
          <w:p w14:paraId="058301F1" w14:textId="77777777" w:rsidR="0096511A" w:rsidRPr="00FC7749" w:rsidRDefault="0096511A" w:rsidP="00273318">
            <w:pPr>
              <w:pStyle w:val="Betarp"/>
              <w:jc w:val="center"/>
              <w:rPr>
                <w:rFonts w:hAnsi="Times New Roman" w:cs="Times New Roman"/>
                <w:b/>
                <w:bCs/>
              </w:rPr>
            </w:pPr>
            <w:r w:rsidRPr="00FC7749">
              <w:rPr>
                <w:rFonts w:hAnsi="Times New Roman" w:cs="Times New Roman"/>
                <w:b/>
                <w:bCs/>
                <w:lang w:eastAsia="lt-LT"/>
              </w:rPr>
              <w:t>Pavadinimas</w:t>
            </w:r>
          </w:p>
        </w:tc>
        <w:tc>
          <w:tcPr>
            <w:tcW w:w="3243" w:type="dxa"/>
            <w:vAlign w:val="center"/>
          </w:tcPr>
          <w:p w14:paraId="0DEE2A6F" w14:textId="77777777" w:rsidR="0096511A" w:rsidRPr="00FC7749" w:rsidRDefault="0096511A" w:rsidP="00273318">
            <w:pPr>
              <w:pStyle w:val="Betarp"/>
              <w:jc w:val="center"/>
              <w:rPr>
                <w:rFonts w:hAnsi="Times New Roman" w:cs="Times New Roman"/>
                <w:b/>
                <w:bCs/>
              </w:rPr>
            </w:pPr>
            <w:r w:rsidRPr="00FC7749">
              <w:rPr>
                <w:rFonts w:hAnsi="Times New Roman" w:cs="Times New Roman"/>
                <w:b/>
                <w:bCs/>
                <w:lang w:eastAsia="lt-LT"/>
              </w:rPr>
              <w:t>Reikalavimas</w:t>
            </w:r>
          </w:p>
        </w:tc>
        <w:tc>
          <w:tcPr>
            <w:tcW w:w="3019" w:type="dxa"/>
          </w:tcPr>
          <w:p w14:paraId="499EE0A2" w14:textId="3E75613D" w:rsidR="0096511A" w:rsidRPr="00FC7749" w:rsidRDefault="00637F2C" w:rsidP="00273318">
            <w:pPr>
              <w:pStyle w:val="Betarp"/>
              <w:jc w:val="center"/>
              <w:rPr>
                <w:rFonts w:hAnsi="Times New Roman" w:cs="Times New Roman"/>
                <w:b/>
                <w:bCs/>
              </w:rPr>
            </w:pPr>
            <w:r w:rsidRPr="00FC7749">
              <w:rPr>
                <w:rFonts w:hAnsi="Times New Roman" w:cs="Times New Roman"/>
                <w:b/>
                <w:i/>
                <w:iCs/>
                <w:snapToGrid w:val="0"/>
                <w:color w:val="000000"/>
              </w:rPr>
              <w:t>Atitikimas reikalavimui</w:t>
            </w:r>
          </w:p>
        </w:tc>
      </w:tr>
      <w:tr w:rsidR="0096511A" w:rsidRPr="00FC7749" w14:paraId="293F29FA" w14:textId="6F1C7CF1" w:rsidTr="0096511A">
        <w:tc>
          <w:tcPr>
            <w:tcW w:w="681" w:type="dxa"/>
          </w:tcPr>
          <w:p w14:paraId="6AD7009E" w14:textId="77777777" w:rsidR="0096511A" w:rsidRPr="00FC7749" w:rsidRDefault="0096511A" w:rsidP="00273318">
            <w:pPr>
              <w:pStyle w:val="Betarp"/>
              <w:jc w:val="center"/>
              <w:rPr>
                <w:rFonts w:hAnsi="Times New Roman" w:cs="Times New Roman"/>
                <w:b/>
                <w:bCs/>
              </w:rPr>
            </w:pPr>
            <w:r w:rsidRPr="00FC7749">
              <w:rPr>
                <w:rFonts w:hAnsi="Times New Roman" w:cs="Times New Roman"/>
                <w:lang w:eastAsia="lt-LT"/>
              </w:rPr>
              <w:t>1.</w:t>
            </w:r>
          </w:p>
        </w:tc>
        <w:tc>
          <w:tcPr>
            <w:tcW w:w="3019" w:type="dxa"/>
          </w:tcPr>
          <w:p w14:paraId="553F9001" w14:textId="77777777" w:rsidR="0096511A" w:rsidRPr="00FC7749" w:rsidRDefault="0096511A" w:rsidP="00273318">
            <w:pPr>
              <w:pStyle w:val="Betarp"/>
              <w:rPr>
                <w:rFonts w:hAnsi="Times New Roman" w:cs="Times New Roman"/>
                <w:b/>
                <w:bCs/>
              </w:rPr>
            </w:pPr>
            <w:r w:rsidRPr="00FC7749">
              <w:rPr>
                <w:rFonts w:hAnsi="Times New Roman" w:cs="Times New Roman"/>
                <w:lang w:eastAsia="lt-LT"/>
              </w:rPr>
              <w:t>Prekė</w:t>
            </w:r>
          </w:p>
        </w:tc>
        <w:tc>
          <w:tcPr>
            <w:tcW w:w="3243" w:type="dxa"/>
          </w:tcPr>
          <w:p w14:paraId="028451B4" w14:textId="77777777" w:rsidR="0096511A" w:rsidRPr="00FC7749" w:rsidRDefault="0096511A" w:rsidP="00273318">
            <w:pPr>
              <w:pStyle w:val="Betarp"/>
              <w:jc w:val="both"/>
              <w:rPr>
                <w:rFonts w:hAnsi="Times New Roman" w:cs="Times New Roman"/>
                <w:b/>
                <w:bCs/>
              </w:rPr>
            </w:pPr>
            <w:r w:rsidRPr="00FC7749">
              <w:rPr>
                <w:rFonts w:eastAsia="Times New Roman" w:hAnsi="Times New Roman" w:cs="Times New Roman"/>
                <w:lang w:eastAsia="lt-LT"/>
              </w:rPr>
              <w:t>Viešojo saugumo tarnybos pareigūnų tarnybinės uniformos vyrų ir moterų darbiniai pusbačiai (toliau – pusbačiai) – tai universalios paskirties darbinė avalynė, skirta ilgam avėjimo laikotarpiui.</w:t>
            </w:r>
          </w:p>
        </w:tc>
        <w:tc>
          <w:tcPr>
            <w:tcW w:w="3019" w:type="dxa"/>
          </w:tcPr>
          <w:p w14:paraId="32F21E71" w14:textId="13BB32C3" w:rsidR="0096511A" w:rsidRPr="00FC7749" w:rsidRDefault="001C754E" w:rsidP="00273318">
            <w:pPr>
              <w:pStyle w:val="Betarp"/>
              <w:jc w:val="both"/>
              <w:rPr>
                <w:rFonts w:eastAsia="Times New Roman" w:hAnsi="Times New Roman" w:cs="Times New Roman"/>
                <w:i/>
                <w:iCs/>
              </w:rPr>
            </w:pPr>
            <w:r w:rsidRPr="00FC7749">
              <w:rPr>
                <w:rFonts w:eastAsia="Times New Roman" w:hAnsi="Times New Roman" w:cs="Times New Roman"/>
                <w:i/>
                <w:iCs/>
                <w:color w:val="FF0000"/>
              </w:rPr>
              <w:t>/nurodyti/</w:t>
            </w:r>
          </w:p>
        </w:tc>
      </w:tr>
      <w:tr w:rsidR="0096511A" w:rsidRPr="00FC7749" w14:paraId="7A897B93" w14:textId="0D869651" w:rsidTr="0096511A">
        <w:tc>
          <w:tcPr>
            <w:tcW w:w="681" w:type="dxa"/>
          </w:tcPr>
          <w:p w14:paraId="773A2F84" w14:textId="77777777" w:rsidR="0096511A" w:rsidRPr="00FC7749" w:rsidRDefault="0096511A" w:rsidP="00273318">
            <w:pPr>
              <w:pStyle w:val="Betarp"/>
              <w:jc w:val="center"/>
              <w:rPr>
                <w:rFonts w:hAnsi="Times New Roman" w:cs="Times New Roman"/>
                <w:lang w:eastAsia="lt-LT"/>
              </w:rPr>
            </w:pPr>
            <w:r w:rsidRPr="00FC7749">
              <w:rPr>
                <w:rFonts w:hAnsi="Times New Roman" w:cs="Times New Roman"/>
                <w:lang w:eastAsia="lt-LT"/>
              </w:rPr>
              <w:t>2.</w:t>
            </w:r>
          </w:p>
        </w:tc>
        <w:tc>
          <w:tcPr>
            <w:tcW w:w="3019" w:type="dxa"/>
          </w:tcPr>
          <w:p w14:paraId="0E3DC7AD" w14:textId="77777777" w:rsidR="0096511A" w:rsidRPr="00FC7749" w:rsidRDefault="0096511A" w:rsidP="00273318">
            <w:pPr>
              <w:pStyle w:val="Betarp"/>
              <w:rPr>
                <w:rFonts w:hAnsi="Times New Roman" w:cs="Times New Roman"/>
                <w:lang w:eastAsia="lt-LT"/>
              </w:rPr>
            </w:pPr>
            <w:r w:rsidRPr="00FC7749">
              <w:rPr>
                <w:rFonts w:hAnsi="Times New Roman" w:cs="Times New Roman"/>
                <w:lang w:eastAsia="lt-LT"/>
              </w:rPr>
              <w:t>Paskirtis</w:t>
            </w:r>
          </w:p>
        </w:tc>
        <w:tc>
          <w:tcPr>
            <w:tcW w:w="3243" w:type="dxa"/>
          </w:tcPr>
          <w:p w14:paraId="732200E6" w14:textId="77777777" w:rsidR="0096511A" w:rsidRPr="00FC7749" w:rsidRDefault="0096511A" w:rsidP="00273318">
            <w:pPr>
              <w:pStyle w:val="Betarp1"/>
              <w:tabs>
                <w:tab w:val="left" w:pos="1134"/>
              </w:tabs>
              <w:jc w:val="both"/>
              <w:rPr>
                <w:sz w:val="20"/>
                <w:szCs w:val="20"/>
                <w:lang w:eastAsia="lt-LT"/>
              </w:rPr>
            </w:pPr>
            <w:r w:rsidRPr="00FC7749">
              <w:rPr>
                <w:sz w:val="20"/>
                <w:szCs w:val="20"/>
              </w:rPr>
              <w:t>Pusbačiai  turi apsaugoti kojas nuo mechaninių pažeidimų, turi užtikrinti kojų komfortą, t. y. batai turi sugerti drėgmę iš vidaus, kartu leisdami kojai kvėpuoti.</w:t>
            </w:r>
          </w:p>
        </w:tc>
        <w:tc>
          <w:tcPr>
            <w:tcW w:w="3019" w:type="dxa"/>
          </w:tcPr>
          <w:p w14:paraId="7F415CEA" w14:textId="35B136BA" w:rsidR="0096511A" w:rsidRPr="00FC7749" w:rsidRDefault="00924D03" w:rsidP="00273318">
            <w:pPr>
              <w:pStyle w:val="Betarp1"/>
              <w:tabs>
                <w:tab w:val="left" w:pos="1134"/>
              </w:tabs>
              <w:jc w:val="both"/>
              <w:rPr>
                <w:sz w:val="20"/>
                <w:szCs w:val="20"/>
              </w:rPr>
            </w:pPr>
            <w:r w:rsidRPr="00FC7749">
              <w:rPr>
                <w:i/>
                <w:iCs/>
                <w:color w:val="FF0000"/>
              </w:rPr>
              <w:t>/nurodyti/</w:t>
            </w:r>
          </w:p>
        </w:tc>
      </w:tr>
      <w:tr w:rsidR="0096511A" w:rsidRPr="00FC7749" w14:paraId="49E81432" w14:textId="099685C1" w:rsidTr="0096511A">
        <w:tc>
          <w:tcPr>
            <w:tcW w:w="681" w:type="dxa"/>
          </w:tcPr>
          <w:p w14:paraId="0756B8B5" w14:textId="77777777" w:rsidR="0096511A" w:rsidRPr="00FC7749" w:rsidRDefault="0096511A" w:rsidP="00273318">
            <w:pPr>
              <w:pStyle w:val="Betarp"/>
              <w:jc w:val="center"/>
              <w:rPr>
                <w:rFonts w:hAnsi="Times New Roman" w:cs="Times New Roman"/>
                <w:lang w:eastAsia="lt-LT"/>
              </w:rPr>
            </w:pPr>
            <w:r w:rsidRPr="00FC7749">
              <w:rPr>
                <w:rFonts w:hAnsi="Times New Roman" w:cs="Times New Roman"/>
                <w:lang w:eastAsia="lt-LT"/>
              </w:rPr>
              <w:t>3.</w:t>
            </w:r>
          </w:p>
        </w:tc>
        <w:tc>
          <w:tcPr>
            <w:tcW w:w="3019" w:type="dxa"/>
            <w:shd w:val="clear" w:color="auto" w:fill="FFFFFF" w:themeFill="background1"/>
          </w:tcPr>
          <w:p w14:paraId="24F8A670" w14:textId="77777777" w:rsidR="0096511A" w:rsidRPr="00FC7749" w:rsidRDefault="0096511A" w:rsidP="00273318">
            <w:pPr>
              <w:pStyle w:val="Betarp"/>
              <w:rPr>
                <w:rFonts w:hAnsi="Times New Roman" w:cs="Times New Roman"/>
                <w:lang w:eastAsia="lt-LT"/>
              </w:rPr>
            </w:pPr>
            <w:r w:rsidRPr="00FC7749">
              <w:rPr>
                <w:rFonts w:hAnsi="Times New Roman" w:cs="Times New Roman"/>
              </w:rPr>
              <w:t>Modelio identifikavimas</w:t>
            </w:r>
          </w:p>
        </w:tc>
        <w:tc>
          <w:tcPr>
            <w:tcW w:w="3243" w:type="dxa"/>
            <w:shd w:val="clear" w:color="auto" w:fill="FFFFFF" w:themeFill="background1"/>
          </w:tcPr>
          <w:p w14:paraId="7215D061" w14:textId="77777777" w:rsidR="0096511A" w:rsidRPr="00FC7749" w:rsidRDefault="0096511A" w:rsidP="00273318">
            <w:pPr>
              <w:pStyle w:val="Betarp1"/>
              <w:tabs>
                <w:tab w:val="left" w:pos="1134"/>
              </w:tabs>
              <w:jc w:val="both"/>
              <w:rPr>
                <w:sz w:val="20"/>
                <w:szCs w:val="20"/>
              </w:rPr>
            </w:pPr>
            <w:r w:rsidRPr="00FC7749">
              <w:rPr>
                <w:sz w:val="20"/>
                <w:szCs w:val="20"/>
              </w:rPr>
              <w:t>Siūlomų pusbačių identifikavimui privaloma pateikti tikslų komercinį pavadinimą ir modelio numerį/kodą, kuris vienareikšmiškai atitiktų (būtų identiškas) sertifikate nurodytam ir bandymų protokoluose patvirtintam gaminiui.</w:t>
            </w:r>
          </w:p>
        </w:tc>
        <w:tc>
          <w:tcPr>
            <w:tcW w:w="3019" w:type="dxa"/>
            <w:shd w:val="clear" w:color="auto" w:fill="FFFFFF" w:themeFill="background1"/>
          </w:tcPr>
          <w:p w14:paraId="6E96039E" w14:textId="6A8D4ECA" w:rsidR="0096511A" w:rsidRPr="00FC7749" w:rsidRDefault="00924D03" w:rsidP="00273318">
            <w:pPr>
              <w:pStyle w:val="Betarp1"/>
              <w:tabs>
                <w:tab w:val="left" w:pos="1134"/>
              </w:tabs>
              <w:jc w:val="both"/>
              <w:rPr>
                <w:sz w:val="20"/>
                <w:szCs w:val="20"/>
              </w:rPr>
            </w:pPr>
            <w:r w:rsidRPr="00FC7749">
              <w:rPr>
                <w:i/>
                <w:iCs/>
                <w:color w:val="FF0000"/>
              </w:rPr>
              <w:t>/nurodyti/</w:t>
            </w:r>
          </w:p>
        </w:tc>
      </w:tr>
      <w:tr w:rsidR="0096511A" w:rsidRPr="00FC7749" w14:paraId="0AFEF754" w14:textId="0C15C1AF" w:rsidTr="0096511A">
        <w:tc>
          <w:tcPr>
            <w:tcW w:w="681" w:type="dxa"/>
          </w:tcPr>
          <w:p w14:paraId="675B9ED9" w14:textId="77777777" w:rsidR="0096511A" w:rsidRPr="00FC7749" w:rsidRDefault="0096511A" w:rsidP="00273318">
            <w:pPr>
              <w:pStyle w:val="Betarp"/>
              <w:jc w:val="center"/>
              <w:rPr>
                <w:rFonts w:hAnsi="Times New Roman" w:cs="Times New Roman"/>
                <w:lang w:eastAsia="lt-LT"/>
              </w:rPr>
            </w:pPr>
            <w:r w:rsidRPr="00FC7749">
              <w:rPr>
                <w:rFonts w:hAnsi="Times New Roman" w:cs="Times New Roman"/>
                <w:lang w:eastAsia="lt-LT"/>
              </w:rPr>
              <w:t>4.</w:t>
            </w:r>
          </w:p>
        </w:tc>
        <w:tc>
          <w:tcPr>
            <w:tcW w:w="3019" w:type="dxa"/>
          </w:tcPr>
          <w:p w14:paraId="40E9DF1F" w14:textId="77777777" w:rsidR="0096511A" w:rsidRPr="00FC7749" w:rsidRDefault="0096511A" w:rsidP="00273318">
            <w:pPr>
              <w:pStyle w:val="Betarp"/>
              <w:rPr>
                <w:rFonts w:hAnsi="Times New Roman" w:cs="Times New Roman"/>
                <w:lang w:eastAsia="lt-LT"/>
              </w:rPr>
            </w:pPr>
            <w:r w:rsidRPr="00FC7749">
              <w:rPr>
                <w:rFonts w:hAnsi="Times New Roman" w:cs="Times New Roman"/>
                <w:lang w:eastAsia="lt-LT"/>
              </w:rPr>
              <w:t>Atitikties ir techninių charakteristikų reikalavimai</w:t>
            </w:r>
          </w:p>
        </w:tc>
        <w:tc>
          <w:tcPr>
            <w:tcW w:w="3243" w:type="dxa"/>
          </w:tcPr>
          <w:p w14:paraId="67217E81" w14:textId="77777777" w:rsidR="0096511A" w:rsidRPr="00FC7749" w:rsidRDefault="0096511A" w:rsidP="00273318">
            <w:pPr>
              <w:jc w:val="both"/>
              <w:rPr>
                <w:rFonts w:hAnsi="Times New Roman" w:cs="Times New Roman"/>
              </w:rPr>
            </w:pPr>
            <w:r w:rsidRPr="00FC7749">
              <w:rPr>
                <w:rFonts w:hAnsi="Times New Roman" w:cs="Times New Roman"/>
              </w:rPr>
              <w:t>Pusbačiai privalo atitikti visus galiojančio standarto LST EN ISO 20347:2022 („Asmeninės apsaugos priemonės. Darbinė avalynė“) arba jam lygiaverčio standarto (toliau – EN ISO 20347) darbinių charakteristikų reikalavimus, taip pat visas technines charakteristikas ir papildomus reikalavimus, detaliai išvardytus šioje techninėje specifikacijoje (įskaitant 1 lentelės reikalavimus).</w:t>
            </w:r>
          </w:p>
        </w:tc>
        <w:tc>
          <w:tcPr>
            <w:tcW w:w="3019" w:type="dxa"/>
          </w:tcPr>
          <w:p w14:paraId="39B3FEA9" w14:textId="34831903" w:rsidR="0096511A" w:rsidRPr="00FC7749" w:rsidRDefault="00924D03" w:rsidP="00273318">
            <w:pPr>
              <w:jc w:val="both"/>
              <w:rPr>
                <w:rFonts w:hAnsi="Times New Roman" w:cs="Times New Roman"/>
              </w:rPr>
            </w:pPr>
            <w:r w:rsidRPr="00FC7749">
              <w:rPr>
                <w:rFonts w:eastAsia="Times New Roman" w:hAnsi="Times New Roman" w:cs="Times New Roman"/>
                <w:i/>
                <w:iCs/>
                <w:color w:val="FF0000"/>
              </w:rPr>
              <w:t>/nurodyti ir pateikti atitiktį įrodančius dokumentus/</w:t>
            </w:r>
          </w:p>
        </w:tc>
      </w:tr>
      <w:tr w:rsidR="0096511A" w:rsidRPr="00FC7749" w14:paraId="2A21F48E" w14:textId="493D7A0D" w:rsidTr="0096511A">
        <w:tc>
          <w:tcPr>
            <w:tcW w:w="681" w:type="dxa"/>
          </w:tcPr>
          <w:p w14:paraId="72630A89" w14:textId="77777777" w:rsidR="0096511A" w:rsidRPr="00FC7749" w:rsidRDefault="0096511A" w:rsidP="00273318">
            <w:pPr>
              <w:pStyle w:val="Betarp"/>
              <w:jc w:val="center"/>
              <w:rPr>
                <w:rFonts w:hAnsi="Times New Roman" w:cs="Times New Roman"/>
                <w:lang w:eastAsia="lt-LT"/>
              </w:rPr>
            </w:pPr>
            <w:r w:rsidRPr="00FC7749">
              <w:rPr>
                <w:rFonts w:hAnsi="Times New Roman" w:cs="Times New Roman"/>
                <w:lang w:eastAsia="lt-LT"/>
              </w:rPr>
              <w:t>5.</w:t>
            </w:r>
          </w:p>
        </w:tc>
        <w:tc>
          <w:tcPr>
            <w:tcW w:w="3019" w:type="dxa"/>
          </w:tcPr>
          <w:p w14:paraId="5C980C60" w14:textId="77777777" w:rsidR="0096511A" w:rsidRPr="00FC7749" w:rsidRDefault="0096511A" w:rsidP="00273318">
            <w:pPr>
              <w:rPr>
                <w:rFonts w:hAnsi="Times New Roman" w:cs="Times New Roman"/>
                <w:lang w:eastAsia="lt-LT"/>
              </w:rPr>
            </w:pPr>
            <w:r w:rsidRPr="00FC7749">
              <w:rPr>
                <w:rFonts w:hAnsi="Times New Roman" w:cs="Times New Roman"/>
                <w:lang w:eastAsia="lt-LT"/>
              </w:rPr>
              <w:t>Sertifikavimo ir bandymų protokolų reikalavimai</w:t>
            </w:r>
          </w:p>
          <w:p w14:paraId="501F9A36" w14:textId="77777777" w:rsidR="0096511A" w:rsidRPr="00FC7749" w:rsidRDefault="0096511A" w:rsidP="00273318">
            <w:pPr>
              <w:pStyle w:val="Betarp"/>
              <w:rPr>
                <w:rFonts w:hAnsi="Times New Roman" w:cs="Times New Roman"/>
                <w:lang w:eastAsia="lt-LT"/>
              </w:rPr>
            </w:pPr>
          </w:p>
        </w:tc>
        <w:tc>
          <w:tcPr>
            <w:tcW w:w="3243" w:type="dxa"/>
          </w:tcPr>
          <w:p w14:paraId="676BF390" w14:textId="77777777" w:rsidR="0096511A" w:rsidRPr="00FC7749" w:rsidRDefault="0096511A" w:rsidP="00273318">
            <w:pPr>
              <w:jc w:val="both"/>
              <w:rPr>
                <w:rFonts w:hAnsi="Times New Roman" w:cs="Times New Roman"/>
                <w:lang w:eastAsia="lt-LT"/>
              </w:rPr>
            </w:pPr>
            <w:r w:rsidRPr="00FC7749">
              <w:rPr>
                <w:rFonts w:hAnsi="Times New Roman" w:cs="Times New Roman"/>
                <w:lang w:eastAsia="lt-LT"/>
              </w:rPr>
              <w:t xml:space="preserve">Tiekėjas privalo pateikti įrodančius dokumentus, patvirtinančius siūlomo pusbačių modelio pilną atitiktį EN ISO 20347 standartui ir visiems </w:t>
            </w:r>
            <w:r w:rsidRPr="00FC7749">
              <w:rPr>
                <w:rFonts w:hAnsi="Times New Roman" w:cs="Times New Roman"/>
                <w:lang w:eastAsia="lt-LT"/>
              </w:rPr>
              <w:lastRenderedPageBreak/>
              <w:t>papildomiems šios specifikacijos reikalavimams. Privalo būti pateikta:</w:t>
            </w:r>
          </w:p>
          <w:p w14:paraId="336BD55F" w14:textId="77777777" w:rsidR="0096511A" w:rsidRPr="00FC7749" w:rsidRDefault="0096511A" w:rsidP="00055922">
            <w:pPr>
              <w:pStyle w:val="Sraopastraipa"/>
              <w:numPr>
                <w:ilvl w:val="0"/>
                <w:numId w:val="37"/>
              </w:numPr>
              <w:jc w:val="both"/>
              <w:rPr>
                <w:rFonts w:hAnsi="Times New Roman" w:cs="Times New Roman"/>
                <w:lang w:eastAsia="lt-LT"/>
              </w:rPr>
            </w:pPr>
            <w:r w:rsidRPr="00FC7749">
              <w:rPr>
                <w:rFonts w:hAnsi="Times New Roman" w:cs="Times New Roman"/>
                <w:lang w:eastAsia="lt-LT"/>
              </w:rPr>
              <w:t>Galiojantis sertifikatas – nepriklausomos, notifikuotos (autorizuotos) laboratorijos išduotas galiojantis sertifikatas, kuriame aiškiai nurodomas sertifikuojamas modelis, jo aprašymai, brėžiniai ir tiesioginė sąsaja su visų atliktų bandymų protokolų numeriais.</w:t>
            </w:r>
          </w:p>
          <w:p w14:paraId="4AE5733B" w14:textId="77777777" w:rsidR="0096511A" w:rsidRPr="00FC7749" w:rsidRDefault="0096511A" w:rsidP="00055922">
            <w:pPr>
              <w:pStyle w:val="Sraopastraipa"/>
              <w:numPr>
                <w:ilvl w:val="0"/>
                <w:numId w:val="37"/>
              </w:numPr>
              <w:jc w:val="both"/>
              <w:rPr>
                <w:rFonts w:hAnsi="Times New Roman" w:cs="Times New Roman"/>
                <w:lang w:eastAsia="lt-LT"/>
              </w:rPr>
            </w:pPr>
            <w:r w:rsidRPr="00FC7749">
              <w:rPr>
                <w:rFonts w:hAnsi="Times New Roman" w:cs="Times New Roman"/>
                <w:lang w:eastAsia="lt-LT"/>
              </w:rPr>
              <w:t xml:space="preserve">Bandymų protokolai – su sertifikatu susieta tyrimų ataskaita (ataskaitos) arba bandymų protokolai su nustatytomis rezultatų reikšmėmis. </w:t>
            </w:r>
          </w:p>
          <w:p w14:paraId="5F82707A" w14:textId="77777777" w:rsidR="0096511A" w:rsidRPr="00FC7749" w:rsidRDefault="0096511A" w:rsidP="00273318">
            <w:pPr>
              <w:pStyle w:val="Betarp1"/>
              <w:tabs>
                <w:tab w:val="left" w:pos="1134"/>
              </w:tabs>
              <w:jc w:val="both"/>
              <w:rPr>
                <w:sz w:val="20"/>
                <w:szCs w:val="20"/>
              </w:rPr>
            </w:pPr>
            <w:r w:rsidRPr="00FC7749">
              <w:rPr>
                <w:sz w:val="20"/>
                <w:szCs w:val="20"/>
                <w:lang w:eastAsia="lt-LT"/>
              </w:rPr>
              <w:t>Šie dokumentai turi vienareikšmiškai įrodyti, kad visi – tiek bendrieji, tiek atskirų detalių (pado, įklotės, batviršio medžiagų ir t. t.) – bandymai buvo atlikti konkrečiam siūlomam batų modeliui, o ne atskiroms neapibrėžtoms sudedamosioms dalims ar kitam, nesusijusiam modeliui.</w:t>
            </w:r>
          </w:p>
        </w:tc>
        <w:tc>
          <w:tcPr>
            <w:tcW w:w="3019" w:type="dxa"/>
          </w:tcPr>
          <w:p w14:paraId="56802AB3" w14:textId="07BA0F7E" w:rsidR="0096511A" w:rsidRPr="00FC7749" w:rsidRDefault="00924D03" w:rsidP="00273318">
            <w:pPr>
              <w:jc w:val="both"/>
              <w:rPr>
                <w:rFonts w:hAnsi="Times New Roman" w:cs="Times New Roman"/>
              </w:rPr>
            </w:pPr>
            <w:r w:rsidRPr="00FC7749">
              <w:rPr>
                <w:rFonts w:eastAsia="Times New Roman" w:hAnsi="Times New Roman" w:cs="Times New Roman"/>
                <w:i/>
                <w:iCs/>
                <w:color w:val="FF0000"/>
              </w:rPr>
              <w:lastRenderedPageBreak/>
              <w:t>/nurodyti ir pateikti atitiktį įrodančius dokumentus/</w:t>
            </w:r>
          </w:p>
        </w:tc>
      </w:tr>
      <w:tr w:rsidR="0096511A" w:rsidRPr="00FC7749" w14:paraId="4D636525" w14:textId="0DF2F709" w:rsidTr="0096511A">
        <w:tc>
          <w:tcPr>
            <w:tcW w:w="681" w:type="dxa"/>
          </w:tcPr>
          <w:p w14:paraId="73AFA534" w14:textId="77777777" w:rsidR="0096511A" w:rsidRPr="00FC7749" w:rsidRDefault="0096511A" w:rsidP="00273318">
            <w:pPr>
              <w:pStyle w:val="Betarp"/>
              <w:jc w:val="center"/>
              <w:rPr>
                <w:rFonts w:hAnsi="Times New Roman" w:cs="Times New Roman"/>
                <w:lang w:eastAsia="lt-LT"/>
              </w:rPr>
            </w:pPr>
            <w:r w:rsidRPr="00FC7749">
              <w:rPr>
                <w:rFonts w:hAnsi="Times New Roman" w:cs="Times New Roman"/>
                <w:lang w:eastAsia="lt-LT"/>
              </w:rPr>
              <w:t>6.</w:t>
            </w:r>
          </w:p>
        </w:tc>
        <w:tc>
          <w:tcPr>
            <w:tcW w:w="3019" w:type="dxa"/>
          </w:tcPr>
          <w:p w14:paraId="3461AFE1" w14:textId="77777777" w:rsidR="0096511A" w:rsidRPr="00FC7749" w:rsidRDefault="0096511A" w:rsidP="00273318">
            <w:pPr>
              <w:pStyle w:val="Betarp"/>
              <w:rPr>
                <w:rFonts w:hAnsi="Times New Roman" w:cs="Times New Roman"/>
                <w:b/>
                <w:bCs/>
                <w:lang w:eastAsia="lt-LT"/>
              </w:rPr>
            </w:pPr>
            <w:r w:rsidRPr="00FC7749">
              <w:rPr>
                <w:rFonts w:hAnsi="Times New Roman" w:cs="Times New Roman"/>
              </w:rPr>
              <w:t>Aplinkos apsaugos ir nekenksmingumo kriterijai</w:t>
            </w:r>
          </w:p>
        </w:tc>
        <w:tc>
          <w:tcPr>
            <w:tcW w:w="3243" w:type="dxa"/>
          </w:tcPr>
          <w:p w14:paraId="22A52B79" w14:textId="77777777" w:rsidR="0096511A" w:rsidRPr="00FC7749" w:rsidRDefault="0096511A" w:rsidP="00273318">
            <w:pPr>
              <w:jc w:val="both"/>
              <w:rPr>
                <w:rFonts w:eastAsia="Times New Roman" w:hAnsi="Times New Roman" w:cs="Times New Roman"/>
                <w:lang w:bidi="en-US"/>
              </w:rPr>
            </w:pPr>
            <w:r w:rsidRPr="00FC7749">
              <w:rPr>
                <w:rFonts w:eastAsia="Times New Roman" w:hAnsi="Times New Roman" w:cs="Times New Roman"/>
                <w:lang w:bidi="en-US"/>
              </w:rPr>
              <w:t>Pirkdamas produktą pirkimo vykdytojas savarankiškai nustato aplinkos apsaugos kriterijus, kurie yra susiję su pirkimo objektu, taikydamas bent vieną iš numatytų aplinkosauginių principų viename, keliuose ar visuose produkto gyvavimo ciklo etapuose:</w:t>
            </w:r>
          </w:p>
          <w:p w14:paraId="3581878A" w14:textId="77777777" w:rsidR="0096511A" w:rsidRPr="00FC7749" w:rsidRDefault="0096511A" w:rsidP="00273318">
            <w:pPr>
              <w:jc w:val="both"/>
              <w:rPr>
                <w:rFonts w:eastAsia="Times New Roman" w:hAnsi="Times New Roman" w:cs="Times New Roman"/>
                <w:lang w:val="en-US" w:bidi="en-US"/>
              </w:rPr>
            </w:pPr>
            <w:r w:rsidRPr="00FC7749">
              <w:rPr>
                <w:rFonts w:eastAsia="Times New Roman" w:hAnsi="Times New Roman" w:cs="Times New Roman"/>
                <w:lang w:bidi="en-US"/>
              </w:rPr>
              <w:t>4.4.4.3. prekei pagaminti, paslaugai teikti ar darbams atlikti naudojama mažiau ar nenaudojama pavojingųjų cheminių medžiagų, neteršiama aplinka ir nekeliamas pavojus sveikatai;</w:t>
            </w:r>
          </w:p>
          <w:p w14:paraId="45399705" w14:textId="77777777" w:rsidR="0096511A" w:rsidRPr="00FC7749" w:rsidRDefault="0096511A" w:rsidP="00273318">
            <w:pPr>
              <w:jc w:val="both"/>
              <w:rPr>
                <w:rFonts w:hAnsi="Times New Roman" w:cs="Times New Roman"/>
              </w:rPr>
            </w:pPr>
            <w:r w:rsidRPr="00FC7749">
              <w:rPr>
                <w:rFonts w:hAnsi="Times New Roman" w:cs="Times New Roman"/>
              </w:rPr>
              <w:t xml:space="preserve"> Atitiktį reikalavimams įrodantys dokumentai –   ekologiniai ženklai „European Ecolabel“, „Öko-Tex“ arba kiti lygiaverčiai ekologiniai ženklai.</w:t>
            </w:r>
          </w:p>
        </w:tc>
        <w:tc>
          <w:tcPr>
            <w:tcW w:w="3019" w:type="dxa"/>
          </w:tcPr>
          <w:p w14:paraId="3CFBDE39" w14:textId="5806B24E" w:rsidR="0096511A" w:rsidRPr="00FC7749" w:rsidRDefault="00055922" w:rsidP="00273318">
            <w:pPr>
              <w:jc w:val="both"/>
              <w:rPr>
                <w:rFonts w:eastAsia="Times New Roman" w:hAnsi="Times New Roman" w:cs="Times New Roman"/>
                <w:lang w:bidi="en-US"/>
              </w:rPr>
            </w:pPr>
            <w:r w:rsidRPr="00FC7749">
              <w:rPr>
                <w:rFonts w:eastAsia="Times New Roman" w:hAnsi="Times New Roman" w:cs="Times New Roman"/>
                <w:i/>
                <w:iCs/>
                <w:color w:val="FF0000"/>
              </w:rPr>
              <w:t>/nurodyti ir pateikti atitiktį įrodančius dokumentus/</w:t>
            </w:r>
          </w:p>
        </w:tc>
      </w:tr>
      <w:tr w:rsidR="0096511A" w:rsidRPr="00FC7749" w14:paraId="7BAD72D7" w14:textId="25891543" w:rsidTr="0096511A">
        <w:tc>
          <w:tcPr>
            <w:tcW w:w="681" w:type="dxa"/>
          </w:tcPr>
          <w:p w14:paraId="792C1D78" w14:textId="77777777" w:rsidR="0096511A" w:rsidRPr="00FC7749" w:rsidRDefault="0096511A" w:rsidP="00273318">
            <w:pPr>
              <w:pStyle w:val="Betarp"/>
              <w:jc w:val="center"/>
              <w:rPr>
                <w:rFonts w:hAnsi="Times New Roman" w:cs="Times New Roman"/>
                <w:lang w:eastAsia="lt-LT"/>
              </w:rPr>
            </w:pPr>
            <w:r w:rsidRPr="00FC7749">
              <w:rPr>
                <w:rFonts w:hAnsi="Times New Roman" w:cs="Times New Roman"/>
                <w:lang w:eastAsia="lt-LT"/>
              </w:rPr>
              <w:t>7.</w:t>
            </w:r>
          </w:p>
        </w:tc>
        <w:tc>
          <w:tcPr>
            <w:tcW w:w="3019" w:type="dxa"/>
          </w:tcPr>
          <w:p w14:paraId="2C738D6A" w14:textId="77777777" w:rsidR="0096511A" w:rsidRPr="00FC7749" w:rsidRDefault="0096511A" w:rsidP="00273318">
            <w:pPr>
              <w:pStyle w:val="Betarp"/>
              <w:rPr>
                <w:rFonts w:hAnsi="Times New Roman" w:cs="Times New Roman"/>
              </w:rPr>
            </w:pPr>
            <w:r w:rsidRPr="00FC7749">
              <w:rPr>
                <w:rFonts w:hAnsi="Times New Roman" w:cs="Times New Roman"/>
              </w:rPr>
              <w:t>Dydžių diapazonas ir atitikties patvirtinimas</w:t>
            </w:r>
          </w:p>
        </w:tc>
        <w:tc>
          <w:tcPr>
            <w:tcW w:w="3243" w:type="dxa"/>
          </w:tcPr>
          <w:p w14:paraId="6804E90E" w14:textId="77777777" w:rsidR="0096511A" w:rsidRPr="00FC7749" w:rsidRDefault="0096511A" w:rsidP="00273318">
            <w:pPr>
              <w:jc w:val="both"/>
              <w:rPr>
                <w:rFonts w:hAnsi="Times New Roman" w:cs="Times New Roman"/>
              </w:rPr>
            </w:pPr>
            <w:r w:rsidRPr="00FC7749">
              <w:rPr>
                <w:rFonts w:hAnsi="Times New Roman" w:cs="Times New Roman"/>
              </w:rPr>
              <w:t xml:space="preserve">Pusbačiai privalo būti gaminami ne mažesniu dydžių diapazonu nuo 35 iki 51 dydžio kodo. Šie dydžiai turi atitikti tarptautinį standartą ISO 9407:2019 „Avalynės dydžiai - „Mondopoint“ dydžių ir žymėjimo </w:t>
            </w:r>
            <w:r w:rsidRPr="00FC7749">
              <w:rPr>
                <w:rFonts w:hAnsi="Times New Roman" w:cs="Times New Roman"/>
              </w:rPr>
              <w:lastRenderedPageBreak/>
              <w:t>sistema“ (toliau – ISO 9407) arba jam lygiavertį standartą.</w:t>
            </w:r>
          </w:p>
          <w:p w14:paraId="1F6DBE37" w14:textId="77777777" w:rsidR="0096511A" w:rsidRPr="00FC7749" w:rsidRDefault="0096511A" w:rsidP="00273318">
            <w:pPr>
              <w:jc w:val="both"/>
              <w:rPr>
                <w:rFonts w:hAnsi="Times New Roman" w:cs="Times New Roman"/>
              </w:rPr>
            </w:pPr>
            <w:r w:rsidRPr="00FC7749">
              <w:rPr>
                <w:rFonts w:hAnsi="Times New Roman" w:cs="Times New Roman"/>
              </w:rPr>
              <w:t>Dydžių diapazono atitiktis turi būti patvirtinta gamintojui pateikiant vieną iš šių dokumentų:</w:t>
            </w:r>
          </w:p>
          <w:p w14:paraId="50270EAF" w14:textId="77777777" w:rsidR="0096511A" w:rsidRPr="00FC7749" w:rsidRDefault="0096511A" w:rsidP="00055922">
            <w:pPr>
              <w:pStyle w:val="Sraopastraipa"/>
              <w:numPr>
                <w:ilvl w:val="0"/>
                <w:numId w:val="35"/>
              </w:numPr>
              <w:jc w:val="both"/>
              <w:rPr>
                <w:rFonts w:hAnsi="Times New Roman" w:cs="Times New Roman"/>
              </w:rPr>
            </w:pPr>
            <w:r w:rsidRPr="00FC7749">
              <w:rPr>
                <w:rFonts w:hAnsi="Times New Roman" w:cs="Times New Roman"/>
              </w:rPr>
              <w:t>Sertifikatas, nurodantis patvirtintą gaminio dydžių diapazoną.</w:t>
            </w:r>
          </w:p>
          <w:p w14:paraId="056B2D17" w14:textId="77777777" w:rsidR="0096511A" w:rsidRPr="00FC7749" w:rsidRDefault="0096511A" w:rsidP="00055922">
            <w:pPr>
              <w:pStyle w:val="Sraopastraipa"/>
              <w:numPr>
                <w:ilvl w:val="0"/>
                <w:numId w:val="35"/>
              </w:numPr>
              <w:jc w:val="both"/>
              <w:rPr>
                <w:rFonts w:hAnsi="Times New Roman" w:cs="Times New Roman"/>
              </w:rPr>
            </w:pPr>
            <w:r w:rsidRPr="00FC7749">
              <w:rPr>
                <w:rFonts w:hAnsi="Times New Roman" w:cs="Times New Roman"/>
              </w:rPr>
              <w:t>Bandymų protokolai, įrodantys, kad ekstremalūs dydžiai (35 ir 51) atitinka visus reikalavimus ir kad visuose dydžiuose (nuo 35 iki 51) naudojamos tos pačios sertifikuotos medžiagos.</w:t>
            </w:r>
          </w:p>
        </w:tc>
        <w:tc>
          <w:tcPr>
            <w:tcW w:w="3019" w:type="dxa"/>
          </w:tcPr>
          <w:p w14:paraId="17017C0A" w14:textId="26369FE5" w:rsidR="0096511A" w:rsidRPr="00FC7749" w:rsidRDefault="00055922" w:rsidP="00273318">
            <w:pPr>
              <w:jc w:val="both"/>
              <w:rPr>
                <w:rFonts w:hAnsi="Times New Roman" w:cs="Times New Roman"/>
              </w:rPr>
            </w:pPr>
            <w:r w:rsidRPr="00FC7749">
              <w:rPr>
                <w:rFonts w:eastAsia="Times New Roman" w:hAnsi="Times New Roman" w:cs="Times New Roman"/>
                <w:i/>
                <w:iCs/>
                <w:color w:val="FF0000"/>
              </w:rPr>
              <w:lastRenderedPageBreak/>
              <w:t>/nurodyti ir pateikti atitiktį įrodančius dokumentus/</w:t>
            </w:r>
          </w:p>
        </w:tc>
      </w:tr>
      <w:tr w:rsidR="0096511A" w:rsidRPr="00FC7749" w14:paraId="56939B92" w14:textId="2F005729" w:rsidTr="0096511A">
        <w:tc>
          <w:tcPr>
            <w:tcW w:w="681" w:type="dxa"/>
          </w:tcPr>
          <w:p w14:paraId="481B97BE" w14:textId="77777777" w:rsidR="0096511A" w:rsidRPr="00FC7749" w:rsidRDefault="0096511A" w:rsidP="00273318">
            <w:pPr>
              <w:pStyle w:val="Betarp"/>
              <w:jc w:val="center"/>
              <w:rPr>
                <w:rFonts w:hAnsi="Times New Roman" w:cs="Times New Roman"/>
                <w:lang w:eastAsia="lt-LT"/>
              </w:rPr>
            </w:pPr>
            <w:r w:rsidRPr="00FC7749">
              <w:rPr>
                <w:rFonts w:hAnsi="Times New Roman" w:cs="Times New Roman"/>
                <w:lang w:eastAsia="lt-LT"/>
              </w:rPr>
              <w:t>8.</w:t>
            </w:r>
          </w:p>
        </w:tc>
        <w:tc>
          <w:tcPr>
            <w:tcW w:w="3019" w:type="dxa"/>
          </w:tcPr>
          <w:p w14:paraId="659934C1" w14:textId="77777777" w:rsidR="0096511A" w:rsidRPr="00FC7749" w:rsidRDefault="0096511A" w:rsidP="00273318">
            <w:pPr>
              <w:pStyle w:val="Betarp"/>
              <w:rPr>
                <w:rFonts w:hAnsi="Times New Roman" w:cs="Times New Roman"/>
              </w:rPr>
            </w:pPr>
            <w:r w:rsidRPr="00FC7749">
              <w:rPr>
                <w:rFonts w:hAnsi="Times New Roman" w:cs="Times New Roman"/>
              </w:rPr>
              <w:t>Dydžių matų lentelės pateikimas</w:t>
            </w:r>
          </w:p>
          <w:p w14:paraId="4189BD0F" w14:textId="77777777" w:rsidR="0096511A" w:rsidRPr="00FC7749" w:rsidRDefault="0096511A" w:rsidP="00273318">
            <w:pPr>
              <w:pStyle w:val="Betarp"/>
              <w:rPr>
                <w:rFonts w:hAnsi="Times New Roman" w:cs="Times New Roman"/>
              </w:rPr>
            </w:pPr>
          </w:p>
        </w:tc>
        <w:tc>
          <w:tcPr>
            <w:tcW w:w="3243" w:type="dxa"/>
          </w:tcPr>
          <w:p w14:paraId="5C26C655" w14:textId="77777777" w:rsidR="0096511A" w:rsidRPr="00FC7749" w:rsidRDefault="0096511A" w:rsidP="00273318">
            <w:pPr>
              <w:jc w:val="both"/>
              <w:rPr>
                <w:rFonts w:hAnsi="Times New Roman" w:cs="Times New Roman"/>
              </w:rPr>
            </w:pPr>
            <w:r w:rsidRPr="00FC7749">
              <w:rPr>
                <w:rFonts w:hAnsi="Times New Roman" w:cs="Times New Roman"/>
              </w:rPr>
              <w:t>Gamintojas privalo pateikti pusbačių dydžių matų lentelę. Šioje lentelėje turi būti nurodytas pusbačių dydžio kodas (35–51) ir jam atitinkantis pėdos ilgis milimetrais pagal standartą ISO 9407 principą. Konvertavimo lentelė turi atitikti gaires, nurodytas galiojančiame standarte ISO 19407:2023 „Avalynė. Dydžių keitimas. Dydžių sistemų konvertavimas“ arba lygiaverčiame standarte.</w:t>
            </w:r>
          </w:p>
        </w:tc>
        <w:tc>
          <w:tcPr>
            <w:tcW w:w="3019" w:type="dxa"/>
          </w:tcPr>
          <w:p w14:paraId="3B1C9D55" w14:textId="18A0E651" w:rsidR="0096511A" w:rsidRPr="00FC7749" w:rsidRDefault="00055922" w:rsidP="00273318">
            <w:pPr>
              <w:jc w:val="both"/>
              <w:rPr>
                <w:rFonts w:hAnsi="Times New Roman" w:cs="Times New Roman"/>
              </w:rPr>
            </w:pPr>
            <w:r w:rsidRPr="00FC7749">
              <w:rPr>
                <w:rFonts w:eastAsia="Times New Roman" w:hAnsi="Times New Roman" w:cs="Times New Roman"/>
                <w:i/>
                <w:iCs/>
                <w:color w:val="FF0000"/>
              </w:rPr>
              <w:t>/nurodyti ir pateikti atitiktį įrodančius dokumentus/</w:t>
            </w:r>
          </w:p>
        </w:tc>
      </w:tr>
      <w:tr w:rsidR="0096511A" w:rsidRPr="00FC7749" w14:paraId="48ED8CC9" w14:textId="53CC8CC3" w:rsidTr="0096511A">
        <w:tc>
          <w:tcPr>
            <w:tcW w:w="681" w:type="dxa"/>
            <w:shd w:val="clear" w:color="auto" w:fill="FFFFFF" w:themeFill="background1"/>
          </w:tcPr>
          <w:p w14:paraId="77C41111" w14:textId="77777777" w:rsidR="0096511A" w:rsidRPr="00FC7749" w:rsidRDefault="0096511A" w:rsidP="00273318">
            <w:pPr>
              <w:pStyle w:val="Betarp"/>
              <w:jc w:val="center"/>
              <w:rPr>
                <w:rFonts w:hAnsi="Times New Roman" w:cs="Times New Roman"/>
                <w:lang w:eastAsia="lt-LT"/>
              </w:rPr>
            </w:pPr>
            <w:r w:rsidRPr="00FC7749">
              <w:rPr>
                <w:rFonts w:hAnsi="Times New Roman" w:cs="Times New Roman"/>
                <w:lang w:eastAsia="lt-LT"/>
              </w:rPr>
              <w:t>9.</w:t>
            </w:r>
          </w:p>
        </w:tc>
        <w:tc>
          <w:tcPr>
            <w:tcW w:w="3019" w:type="dxa"/>
          </w:tcPr>
          <w:p w14:paraId="37CFC1FF" w14:textId="77777777" w:rsidR="0096511A" w:rsidRPr="00FC7749" w:rsidRDefault="0096511A" w:rsidP="00273318">
            <w:pPr>
              <w:pStyle w:val="Betarp"/>
              <w:rPr>
                <w:rFonts w:hAnsi="Times New Roman" w:cs="Times New Roman"/>
              </w:rPr>
            </w:pPr>
            <w:r w:rsidRPr="00FC7749">
              <w:rPr>
                <w:rFonts w:hAnsi="Times New Roman" w:cs="Times New Roman"/>
                <w:lang w:eastAsia="lt-LT"/>
              </w:rPr>
              <w:t>Konkursinis pavyzdys</w:t>
            </w:r>
            <w:r w:rsidRPr="00FC7749">
              <w:rPr>
                <w:rFonts w:hAnsi="Times New Roman" w:cs="Times New Roman"/>
              </w:rPr>
              <w:t xml:space="preserve"> ir konstrukcijos vizualizacija</w:t>
            </w:r>
          </w:p>
        </w:tc>
        <w:tc>
          <w:tcPr>
            <w:tcW w:w="3243" w:type="dxa"/>
          </w:tcPr>
          <w:p w14:paraId="38522130" w14:textId="77777777" w:rsidR="0096511A" w:rsidRPr="00FC7749" w:rsidRDefault="0096511A" w:rsidP="00273318">
            <w:pPr>
              <w:pStyle w:val="Betarp1"/>
              <w:tabs>
                <w:tab w:val="left" w:pos="1134"/>
              </w:tabs>
              <w:jc w:val="both"/>
              <w:rPr>
                <w:sz w:val="20"/>
                <w:szCs w:val="20"/>
              </w:rPr>
            </w:pPr>
            <w:r w:rsidRPr="00FC7749">
              <w:rPr>
                <w:sz w:val="20"/>
                <w:szCs w:val="20"/>
              </w:rPr>
              <w:t>Konkursui privaloma pateikti:</w:t>
            </w:r>
          </w:p>
          <w:p w14:paraId="41D00834" w14:textId="77777777" w:rsidR="0096511A" w:rsidRPr="00FC7749" w:rsidRDefault="0096511A" w:rsidP="00055922">
            <w:pPr>
              <w:pStyle w:val="Betarp1"/>
              <w:numPr>
                <w:ilvl w:val="0"/>
                <w:numId w:val="36"/>
              </w:numPr>
              <w:tabs>
                <w:tab w:val="left" w:pos="1134"/>
              </w:tabs>
              <w:jc w:val="both"/>
              <w:rPr>
                <w:sz w:val="20"/>
                <w:szCs w:val="20"/>
              </w:rPr>
            </w:pPr>
            <w:r w:rsidRPr="00FC7749">
              <w:rPr>
                <w:sz w:val="20"/>
                <w:szCs w:val="20"/>
              </w:rPr>
              <w:t>42 dydžio pusbačių pavyzdį, kuris turi visiškai atitikti visus šioje techninėje specifikacijoje nurodytus reikalavimus  ir komplektavimą, tokį koks bus tiekiamas pagal sutartį.</w:t>
            </w:r>
          </w:p>
          <w:p w14:paraId="64D77D98" w14:textId="77777777" w:rsidR="0096511A" w:rsidRPr="00FC7749" w:rsidRDefault="0096511A" w:rsidP="00055922">
            <w:pPr>
              <w:pStyle w:val="Betarp1"/>
              <w:numPr>
                <w:ilvl w:val="0"/>
                <w:numId w:val="36"/>
              </w:numPr>
              <w:tabs>
                <w:tab w:val="left" w:pos="1134"/>
              </w:tabs>
              <w:jc w:val="both"/>
              <w:rPr>
                <w:sz w:val="20"/>
                <w:szCs w:val="20"/>
              </w:rPr>
            </w:pPr>
            <w:r w:rsidRPr="00FC7749">
              <w:rPr>
                <w:bCs/>
                <w:sz w:val="20"/>
                <w:szCs w:val="20"/>
              </w:rPr>
              <w:t>Pateikto pavyzdžio pusporės išilginį pjūvį</w:t>
            </w:r>
            <w:r w:rsidRPr="00FC7749">
              <w:rPr>
                <w:sz w:val="20"/>
                <w:szCs w:val="20"/>
              </w:rPr>
              <w:t xml:space="preserve"> –pusbačių pusporės pavyzdį, perpjautą išilgai per bato vidurį, nuo pirštų iki kulno.</w:t>
            </w:r>
          </w:p>
          <w:p w14:paraId="39FA0DBB" w14:textId="77777777" w:rsidR="0096511A" w:rsidRPr="00FC7749" w:rsidRDefault="0096511A" w:rsidP="00055922">
            <w:pPr>
              <w:pStyle w:val="Betarp1"/>
              <w:numPr>
                <w:ilvl w:val="0"/>
                <w:numId w:val="36"/>
              </w:numPr>
              <w:tabs>
                <w:tab w:val="left" w:pos="1134"/>
              </w:tabs>
              <w:jc w:val="both"/>
              <w:rPr>
                <w:sz w:val="20"/>
                <w:szCs w:val="20"/>
              </w:rPr>
            </w:pPr>
            <w:r w:rsidRPr="00FC7749">
              <w:rPr>
                <w:sz w:val="20"/>
                <w:szCs w:val="20"/>
              </w:rPr>
              <w:t>Kartu su pavyzdžiu pateikti  informacijos naudotojui maketus lietuvių kalba.</w:t>
            </w:r>
          </w:p>
        </w:tc>
        <w:tc>
          <w:tcPr>
            <w:tcW w:w="3019" w:type="dxa"/>
          </w:tcPr>
          <w:p w14:paraId="6940E83C" w14:textId="27C08BCF" w:rsidR="0096511A" w:rsidRPr="00FC7749" w:rsidRDefault="0058250B" w:rsidP="00273318">
            <w:pPr>
              <w:pStyle w:val="Betarp1"/>
              <w:tabs>
                <w:tab w:val="left" w:pos="1134"/>
              </w:tabs>
              <w:jc w:val="both"/>
              <w:rPr>
                <w:sz w:val="20"/>
                <w:szCs w:val="20"/>
              </w:rPr>
            </w:pPr>
            <w:r w:rsidRPr="00FC7749">
              <w:rPr>
                <w:i/>
                <w:iCs/>
                <w:color w:val="FF0000"/>
              </w:rPr>
              <w:t>/nurodyti</w:t>
            </w:r>
            <w:r w:rsidR="002A79DD" w:rsidRPr="00FC7749">
              <w:rPr>
                <w:i/>
                <w:iCs/>
                <w:color w:val="FF0000"/>
              </w:rPr>
              <w:t xml:space="preserve"> ir pateikti pavyzdį/</w:t>
            </w:r>
          </w:p>
        </w:tc>
      </w:tr>
      <w:tr w:rsidR="0096511A" w:rsidRPr="00FC7749" w14:paraId="29FF174F" w14:textId="7A1A2600" w:rsidTr="002A79DD">
        <w:trPr>
          <w:trHeight w:val="1848"/>
        </w:trPr>
        <w:tc>
          <w:tcPr>
            <w:tcW w:w="681" w:type="dxa"/>
          </w:tcPr>
          <w:p w14:paraId="5C3ECA4B" w14:textId="77777777" w:rsidR="0096511A" w:rsidRPr="00FC7749" w:rsidRDefault="0096511A" w:rsidP="00273318">
            <w:pPr>
              <w:pStyle w:val="Betarp"/>
              <w:jc w:val="center"/>
              <w:rPr>
                <w:rFonts w:hAnsi="Times New Roman" w:cs="Times New Roman"/>
                <w:lang w:eastAsia="lt-LT"/>
              </w:rPr>
            </w:pPr>
            <w:r w:rsidRPr="00FC7749">
              <w:rPr>
                <w:rFonts w:hAnsi="Times New Roman" w:cs="Times New Roman"/>
                <w:lang w:eastAsia="lt-LT"/>
              </w:rPr>
              <w:t>10.</w:t>
            </w:r>
          </w:p>
        </w:tc>
        <w:tc>
          <w:tcPr>
            <w:tcW w:w="3019" w:type="dxa"/>
          </w:tcPr>
          <w:p w14:paraId="6FE37FD3" w14:textId="77777777" w:rsidR="0096511A" w:rsidRPr="00FC7749" w:rsidRDefault="0096511A" w:rsidP="00273318">
            <w:pPr>
              <w:pStyle w:val="Betarp"/>
              <w:rPr>
                <w:rFonts w:hAnsi="Times New Roman" w:cs="Times New Roman"/>
                <w:lang w:eastAsia="lt-LT"/>
              </w:rPr>
            </w:pPr>
            <w:r w:rsidRPr="00FC7749">
              <w:rPr>
                <w:rFonts w:hAnsi="Times New Roman" w:cs="Times New Roman"/>
              </w:rPr>
              <w:t>Modelio tipas</w:t>
            </w:r>
            <w:r w:rsidRPr="00FC7749">
              <w:rPr>
                <w:rFonts w:hAnsi="Times New Roman" w:cs="Times New Roman"/>
                <w:lang w:eastAsia="lt-LT"/>
              </w:rPr>
              <w:t xml:space="preserve"> ir savybės</w:t>
            </w:r>
          </w:p>
        </w:tc>
        <w:tc>
          <w:tcPr>
            <w:tcW w:w="3243" w:type="dxa"/>
          </w:tcPr>
          <w:p w14:paraId="05ABC707" w14:textId="77777777" w:rsidR="0096511A" w:rsidRPr="00FC7749" w:rsidRDefault="0096511A" w:rsidP="00273318">
            <w:pPr>
              <w:jc w:val="both"/>
              <w:rPr>
                <w:rFonts w:hAnsi="Times New Roman" w:cs="Times New Roman"/>
              </w:rPr>
            </w:pPr>
            <w:r w:rsidRPr="00FC7749">
              <w:rPr>
                <w:rFonts w:hAnsi="Times New Roman" w:cs="Times New Roman"/>
              </w:rPr>
              <w:t>Pusbačiai turi atitikti A tipo modelį (pusbačiai),  mažiausiai O2 saugos klasės reikalavimus ir atitikti  HRO, HI, CI, FO ir SR reikalavimus.</w:t>
            </w:r>
          </w:p>
        </w:tc>
        <w:tc>
          <w:tcPr>
            <w:tcW w:w="3019" w:type="dxa"/>
          </w:tcPr>
          <w:p w14:paraId="5830D6E5" w14:textId="58ADA063" w:rsidR="0096511A" w:rsidRPr="00FC7749" w:rsidRDefault="002A79DD" w:rsidP="00273318">
            <w:pPr>
              <w:jc w:val="both"/>
              <w:rPr>
                <w:rFonts w:hAnsi="Times New Roman" w:cs="Times New Roman"/>
              </w:rPr>
            </w:pPr>
            <w:r w:rsidRPr="00FC7749">
              <w:rPr>
                <w:rFonts w:eastAsia="Times New Roman" w:hAnsi="Times New Roman" w:cs="Times New Roman"/>
                <w:i/>
                <w:iCs/>
                <w:color w:val="FF0000"/>
              </w:rPr>
              <w:t>/nurodyti ir pateikti atitiktį įrodančius dokumentus/</w:t>
            </w:r>
          </w:p>
        </w:tc>
      </w:tr>
      <w:tr w:rsidR="0096511A" w:rsidRPr="00FC7749" w14:paraId="2125494C" w14:textId="64B0E3A2" w:rsidTr="0096511A">
        <w:tc>
          <w:tcPr>
            <w:tcW w:w="681" w:type="dxa"/>
          </w:tcPr>
          <w:p w14:paraId="3A2DFB48" w14:textId="77777777" w:rsidR="0096511A" w:rsidRPr="00FC7749" w:rsidRDefault="0096511A" w:rsidP="00273318">
            <w:pPr>
              <w:pStyle w:val="Betarp"/>
              <w:jc w:val="center"/>
              <w:rPr>
                <w:rFonts w:hAnsi="Times New Roman" w:cs="Times New Roman"/>
                <w:lang w:eastAsia="lt-LT"/>
              </w:rPr>
            </w:pPr>
            <w:r w:rsidRPr="00FC7749">
              <w:rPr>
                <w:rFonts w:hAnsi="Times New Roman" w:cs="Times New Roman"/>
                <w:lang w:eastAsia="lt-LT"/>
              </w:rPr>
              <w:t>11.</w:t>
            </w:r>
          </w:p>
        </w:tc>
        <w:tc>
          <w:tcPr>
            <w:tcW w:w="3019" w:type="dxa"/>
          </w:tcPr>
          <w:p w14:paraId="110DBADF" w14:textId="77777777" w:rsidR="0096511A" w:rsidRPr="00FC7749" w:rsidRDefault="0096511A" w:rsidP="00273318">
            <w:pPr>
              <w:pStyle w:val="Betarp"/>
              <w:rPr>
                <w:rFonts w:hAnsi="Times New Roman" w:cs="Times New Roman"/>
              </w:rPr>
            </w:pPr>
            <w:r w:rsidRPr="00FC7749">
              <w:rPr>
                <w:rFonts w:hAnsi="Times New Roman" w:cs="Times New Roman"/>
              </w:rPr>
              <w:t>Pusbačių pusporės svoris</w:t>
            </w:r>
          </w:p>
        </w:tc>
        <w:tc>
          <w:tcPr>
            <w:tcW w:w="3243" w:type="dxa"/>
          </w:tcPr>
          <w:p w14:paraId="56C6BBF3" w14:textId="77777777" w:rsidR="0096511A" w:rsidRPr="00FC7749" w:rsidRDefault="0096511A" w:rsidP="00273318">
            <w:pPr>
              <w:jc w:val="both"/>
              <w:rPr>
                <w:rFonts w:hAnsi="Times New Roman" w:cs="Times New Roman"/>
              </w:rPr>
            </w:pPr>
            <w:r w:rsidRPr="00FC7749">
              <w:rPr>
                <w:rFonts w:eastAsia="Times New Roman" w:hAnsi="Times New Roman" w:cs="Times New Roman"/>
                <w:lang w:eastAsia="lt-LT"/>
              </w:rPr>
              <w:t xml:space="preserve">Siekiant užtikrinti maksimalų pareigūnų komfortą, sumažinti nuovargį ir padidinti mobilumą ilgos tarnybos metu, vieno 42 dydžio bato </w:t>
            </w:r>
            <w:r w:rsidRPr="00FC7749">
              <w:rPr>
                <w:rFonts w:eastAsia="Times New Roman" w:hAnsi="Times New Roman" w:cs="Times New Roman"/>
                <w:lang w:eastAsia="lt-LT"/>
              </w:rPr>
              <w:lastRenderedPageBreak/>
              <w:t>pusporės (įskaitant įklotę ir raištelius) masė neturi viršyti 500 g (≤500 g).</w:t>
            </w:r>
          </w:p>
        </w:tc>
        <w:tc>
          <w:tcPr>
            <w:tcW w:w="3019" w:type="dxa"/>
          </w:tcPr>
          <w:p w14:paraId="7119B2E3" w14:textId="3FE221CC" w:rsidR="0096511A" w:rsidRPr="00FC7749" w:rsidRDefault="002A79DD" w:rsidP="00273318">
            <w:pPr>
              <w:jc w:val="both"/>
              <w:rPr>
                <w:rFonts w:eastAsia="Times New Roman" w:hAnsi="Times New Roman" w:cs="Times New Roman"/>
              </w:rPr>
            </w:pPr>
            <w:r w:rsidRPr="00FC7749">
              <w:rPr>
                <w:rFonts w:eastAsia="Times New Roman" w:hAnsi="Times New Roman" w:cs="Times New Roman"/>
                <w:i/>
                <w:iCs/>
                <w:color w:val="FF0000"/>
              </w:rPr>
              <w:lastRenderedPageBreak/>
              <w:t>/nurodyti ir pateikti pavyzdį/</w:t>
            </w:r>
          </w:p>
        </w:tc>
      </w:tr>
      <w:tr w:rsidR="0096511A" w:rsidRPr="00FC7749" w14:paraId="13FD216A" w14:textId="01F0A408" w:rsidTr="0096511A">
        <w:tc>
          <w:tcPr>
            <w:tcW w:w="681" w:type="dxa"/>
          </w:tcPr>
          <w:p w14:paraId="2E79B14B" w14:textId="77777777" w:rsidR="0096511A" w:rsidRPr="00FC7749" w:rsidRDefault="0096511A" w:rsidP="00273318">
            <w:pPr>
              <w:pStyle w:val="Betarp"/>
              <w:jc w:val="center"/>
              <w:rPr>
                <w:rFonts w:hAnsi="Times New Roman" w:cs="Times New Roman"/>
                <w:lang w:eastAsia="lt-LT"/>
              </w:rPr>
            </w:pPr>
            <w:r w:rsidRPr="00FC7749">
              <w:rPr>
                <w:rFonts w:hAnsi="Times New Roman" w:cs="Times New Roman"/>
                <w:lang w:eastAsia="lt-LT"/>
              </w:rPr>
              <w:t>12.</w:t>
            </w:r>
          </w:p>
        </w:tc>
        <w:tc>
          <w:tcPr>
            <w:tcW w:w="3019" w:type="dxa"/>
          </w:tcPr>
          <w:p w14:paraId="0D934511" w14:textId="77777777" w:rsidR="0096511A" w:rsidRPr="00FC7749" w:rsidRDefault="0096511A" w:rsidP="00273318">
            <w:pPr>
              <w:pStyle w:val="Betarp"/>
              <w:rPr>
                <w:rFonts w:hAnsi="Times New Roman" w:cs="Times New Roman"/>
                <w:lang w:eastAsia="lt-LT"/>
              </w:rPr>
            </w:pPr>
            <w:r w:rsidRPr="00FC7749">
              <w:rPr>
                <w:rFonts w:eastAsia="Times New Roman" w:hAnsi="Times New Roman" w:cs="Times New Roman"/>
                <w:lang w:eastAsia="lt-LT"/>
              </w:rPr>
              <w:t>Spalva ir išvaizda</w:t>
            </w:r>
          </w:p>
        </w:tc>
        <w:tc>
          <w:tcPr>
            <w:tcW w:w="3243" w:type="dxa"/>
          </w:tcPr>
          <w:p w14:paraId="65CD6734" w14:textId="77777777" w:rsidR="0096511A" w:rsidRPr="00FC7749" w:rsidRDefault="0096511A" w:rsidP="00273318">
            <w:pPr>
              <w:jc w:val="both"/>
              <w:rPr>
                <w:rFonts w:hAnsi="Times New Roman" w:cs="Times New Roman"/>
              </w:rPr>
            </w:pPr>
            <w:r w:rsidRPr="00FC7749">
              <w:rPr>
                <w:rFonts w:hAnsi="Times New Roman" w:cs="Times New Roman"/>
              </w:rPr>
              <w:t>Juoda spalva, be spalvotų išorinių detalių.</w:t>
            </w:r>
          </w:p>
        </w:tc>
        <w:tc>
          <w:tcPr>
            <w:tcW w:w="3019" w:type="dxa"/>
          </w:tcPr>
          <w:p w14:paraId="07D17A3C" w14:textId="6DD15347" w:rsidR="0096511A" w:rsidRPr="00FC7749" w:rsidRDefault="002A79DD" w:rsidP="00273318">
            <w:pPr>
              <w:jc w:val="both"/>
              <w:rPr>
                <w:rFonts w:hAnsi="Times New Roman" w:cs="Times New Roman"/>
              </w:rPr>
            </w:pPr>
            <w:r w:rsidRPr="00FC7749">
              <w:rPr>
                <w:rFonts w:eastAsia="Times New Roman" w:hAnsi="Times New Roman" w:cs="Times New Roman"/>
                <w:i/>
                <w:iCs/>
                <w:color w:val="FF0000"/>
              </w:rPr>
              <w:t>/nurodyti/</w:t>
            </w:r>
          </w:p>
        </w:tc>
      </w:tr>
      <w:tr w:rsidR="0096511A" w:rsidRPr="00FC7749" w14:paraId="1F216DF8" w14:textId="0A4B138A" w:rsidTr="0096511A">
        <w:tc>
          <w:tcPr>
            <w:tcW w:w="681" w:type="dxa"/>
          </w:tcPr>
          <w:p w14:paraId="70F7AC15" w14:textId="77777777" w:rsidR="0096511A" w:rsidRPr="00FC7749" w:rsidRDefault="0096511A" w:rsidP="00273318">
            <w:pPr>
              <w:pStyle w:val="Betarp"/>
              <w:jc w:val="center"/>
              <w:rPr>
                <w:rFonts w:hAnsi="Times New Roman" w:cs="Times New Roman"/>
                <w:lang w:eastAsia="lt-LT"/>
              </w:rPr>
            </w:pPr>
            <w:r w:rsidRPr="00FC7749">
              <w:rPr>
                <w:rFonts w:hAnsi="Times New Roman" w:cs="Times New Roman"/>
                <w:lang w:eastAsia="lt-LT"/>
              </w:rPr>
              <w:t>13.</w:t>
            </w:r>
          </w:p>
        </w:tc>
        <w:tc>
          <w:tcPr>
            <w:tcW w:w="3019" w:type="dxa"/>
          </w:tcPr>
          <w:p w14:paraId="689193E4" w14:textId="77777777" w:rsidR="0096511A" w:rsidRPr="00FC7749" w:rsidRDefault="0096511A" w:rsidP="00273318">
            <w:pPr>
              <w:pStyle w:val="Betarp"/>
              <w:rPr>
                <w:rFonts w:eastAsia="Times New Roman" w:hAnsi="Times New Roman" w:cs="Times New Roman"/>
                <w:lang w:eastAsia="lt-LT"/>
              </w:rPr>
            </w:pPr>
            <w:r w:rsidRPr="00FC7749">
              <w:rPr>
                <w:rFonts w:eastAsia="Times New Roman" w:hAnsi="Times New Roman" w:cs="Times New Roman"/>
                <w:lang w:eastAsia="lt-LT"/>
              </w:rPr>
              <w:t>Konstrukciniai reikalavimai varstymo sistemai</w:t>
            </w:r>
          </w:p>
          <w:p w14:paraId="33E3922E" w14:textId="77777777" w:rsidR="0096511A" w:rsidRPr="00FC7749" w:rsidRDefault="0096511A" w:rsidP="00273318">
            <w:pPr>
              <w:pStyle w:val="Betarp"/>
              <w:rPr>
                <w:rFonts w:eastAsia="Times New Roman" w:hAnsi="Times New Roman" w:cs="Times New Roman"/>
                <w:lang w:eastAsia="lt-LT"/>
              </w:rPr>
            </w:pPr>
          </w:p>
          <w:p w14:paraId="3C6BCE52" w14:textId="77777777" w:rsidR="0096511A" w:rsidRPr="00FC7749" w:rsidRDefault="0096511A" w:rsidP="00273318">
            <w:pPr>
              <w:pStyle w:val="Betarp"/>
              <w:rPr>
                <w:rFonts w:eastAsia="Times New Roman" w:hAnsi="Times New Roman" w:cs="Times New Roman"/>
                <w:lang w:eastAsia="lt-LT"/>
              </w:rPr>
            </w:pPr>
          </w:p>
          <w:p w14:paraId="0ED6F0F1" w14:textId="77777777" w:rsidR="0096511A" w:rsidRPr="00FC7749" w:rsidRDefault="0096511A" w:rsidP="00273318">
            <w:pPr>
              <w:pStyle w:val="Betarp"/>
              <w:rPr>
                <w:rFonts w:hAnsi="Times New Roman" w:cs="Times New Roman"/>
              </w:rPr>
            </w:pPr>
          </w:p>
        </w:tc>
        <w:tc>
          <w:tcPr>
            <w:tcW w:w="3243" w:type="dxa"/>
          </w:tcPr>
          <w:p w14:paraId="66E5F629" w14:textId="77777777" w:rsidR="0096511A" w:rsidRPr="00FC7749" w:rsidRDefault="0096511A" w:rsidP="00273318">
            <w:pPr>
              <w:pStyle w:val="Betarp"/>
              <w:jc w:val="both"/>
              <w:rPr>
                <w:rFonts w:eastAsia="Times New Roman" w:hAnsi="Times New Roman" w:cs="Times New Roman"/>
                <w:lang w:eastAsia="lt-LT"/>
              </w:rPr>
            </w:pPr>
            <w:r w:rsidRPr="00FC7749">
              <w:rPr>
                <w:rFonts w:eastAsia="Times New Roman" w:hAnsi="Times New Roman" w:cs="Times New Roman"/>
                <w:lang w:eastAsia="lt-LT"/>
              </w:rPr>
              <w:t xml:space="preserve">Varstymo sistema turi būti uždaro tipo, skirta greitam ir patikimam pusbačio prigludimui prie kojos. </w:t>
            </w:r>
            <w:r w:rsidRPr="00FC7749">
              <w:rPr>
                <w:rFonts w:hAnsi="Times New Roman" w:cs="Times New Roman"/>
              </w:rPr>
              <w:t>Raištelių angos/kilpos p</w:t>
            </w:r>
            <w:r w:rsidRPr="00FC7749">
              <w:rPr>
                <w:rFonts w:eastAsia="Times New Roman" w:hAnsi="Times New Roman" w:cs="Times New Roman"/>
                <w:lang w:eastAsia="lt-LT"/>
              </w:rPr>
              <w:t xml:space="preserve">rivalo būti naudojamos tik uždaro tipo (pvz., integruotos kilpos ar pan.). Atviro tipo varstymo elementai (pvz., kabliukai ir pan.) neatitinka keliamų saugumo reikalavimų dėl užkliuvimo rizikos tarnybos metu. </w:t>
            </w:r>
          </w:p>
        </w:tc>
        <w:tc>
          <w:tcPr>
            <w:tcW w:w="3019" w:type="dxa"/>
          </w:tcPr>
          <w:p w14:paraId="7D394107" w14:textId="23F54C44" w:rsidR="0096511A" w:rsidRPr="00FC7749" w:rsidRDefault="002A79DD" w:rsidP="00273318">
            <w:pPr>
              <w:pStyle w:val="Betarp"/>
              <w:jc w:val="both"/>
              <w:rPr>
                <w:rFonts w:eastAsia="Times New Roman" w:hAnsi="Times New Roman" w:cs="Times New Roman"/>
              </w:rPr>
            </w:pPr>
            <w:r w:rsidRPr="00FC7749">
              <w:rPr>
                <w:rFonts w:hAnsi="Times New Roman" w:cs="Times New Roman"/>
                <w:i/>
                <w:iCs/>
                <w:color w:val="FF0000"/>
              </w:rPr>
              <w:t>/nurodyti/</w:t>
            </w:r>
          </w:p>
        </w:tc>
      </w:tr>
      <w:tr w:rsidR="0096511A" w:rsidRPr="00FC7749" w14:paraId="00E2270E" w14:textId="1880AB6D" w:rsidTr="0096511A">
        <w:tc>
          <w:tcPr>
            <w:tcW w:w="681" w:type="dxa"/>
          </w:tcPr>
          <w:p w14:paraId="60848C39" w14:textId="77777777" w:rsidR="0096511A" w:rsidRPr="00FC7749" w:rsidRDefault="0096511A" w:rsidP="00273318">
            <w:pPr>
              <w:pStyle w:val="Betarp"/>
              <w:jc w:val="center"/>
              <w:rPr>
                <w:rFonts w:hAnsi="Times New Roman" w:cs="Times New Roman"/>
                <w:lang w:eastAsia="lt-LT"/>
              </w:rPr>
            </w:pPr>
            <w:r w:rsidRPr="00FC7749">
              <w:rPr>
                <w:rFonts w:hAnsi="Times New Roman" w:cs="Times New Roman"/>
                <w:lang w:eastAsia="lt-LT"/>
              </w:rPr>
              <w:t>14.</w:t>
            </w:r>
          </w:p>
        </w:tc>
        <w:tc>
          <w:tcPr>
            <w:tcW w:w="3019" w:type="dxa"/>
          </w:tcPr>
          <w:p w14:paraId="58044B56" w14:textId="77777777" w:rsidR="0096511A" w:rsidRPr="00FC7749" w:rsidRDefault="0096511A" w:rsidP="00273318">
            <w:pPr>
              <w:pStyle w:val="Betarp"/>
              <w:rPr>
                <w:rFonts w:eastAsia="Times New Roman" w:hAnsi="Times New Roman" w:cs="Times New Roman"/>
                <w:lang w:eastAsia="lt-LT"/>
              </w:rPr>
            </w:pPr>
            <w:r w:rsidRPr="00FC7749">
              <w:rPr>
                <w:rFonts w:eastAsia="Times New Roman" w:hAnsi="Times New Roman" w:cs="Times New Roman"/>
                <w:lang w:eastAsia="lt-LT"/>
              </w:rPr>
              <w:t>Užrišimas</w:t>
            </w:r>
            <w:r w:rsidRPr="00FC7749">
              <w:rPr>
                <w:rFonts w:eastAsia="Times New Roman" w:hAnsi="Times New Roman" w:cs="Times New Roman"/>
                <w:lang w:eastAsia="lt-LT"/>
              </w:rPr>
              <w:tab/>
            </w:r>
          </w:p>
        </w:tc>
        <w:tc>
          <w:tcPr>
            <w:tcW w:w="3243" w:type="dxa"/>
          </w:tcPr>
          <w:p w14:paraId="37CAF9E9" w14:textId="77777777" w:rsidR="0096511A" w:rsidRPr="00FC7749" w:rsidRDefault="0096511A" w:rsidP="00273318">
            <w:pPr>
              <w:jc w:val="both"/>
              <w:rPr>
                <w:rFonts w:hAnsi="Times New Roman" w:cs="Times New Roman"/>
              </w:rPr>
            </w:pPr>
            <w:r w:rsidRPr="00FC7749">
              <w:rPr>
                <w:rFonts w:eastAsia="Times New Roman" w:hAnsi="Times New Roman" w:cs="Times New Roman"/>
                <w:lang w:eastAsia="lt-LT"/>
              </w:rPr>
              <w:t>Batai užveržiami ir užrišami apvaliais, hidrofobiniais (drėgmei atspariais) raišteliais, pagamintais iš poliesterio (PES) arba poliamido (PA) pluošto. Raištelių spalva turi būti juoda.</w:t>
            </w:r>
          </w:p>
        </w:tc>
        <w:tc>
          <w:tcPr>
            <w:tcW w:w="3019" w:type="dxa"/>
          </w:tcPr>
          <w:p w14:paraId="1B3D272D" w14:textId="74596143" w:rsidR="0096511A" w:rsidRPr="00FC7749" w:rsidRDefault="002A79DD" w:rsidP="00273318">
            <w:pPr>
              <w:jc w:val="both"/>
              <w:rPr>
                <w:rFonts w:eastAsia="Times New Roman" w:hAnsi="Times New Roman" w:cs="Times New Roman"/>
              </w:rPr>
            </w:pPr>
            <w:r w:rsidRPr="00FC7749">
              <w:rPr>
                <w:rFonts w:hAnsi="Times New Roman" w:cs="Times New Roman"/>
                <w:i/>
                <w:iCs/>
                <w:color w:val="FF0000"/>
              </w:rPr>
              <w:t>/nurodyti/</w:t>
            </w:r>
          </w:p>
        </w:tc>
      </w:tr>
      <w:tr w:rsidR="0096511A" w:rsidRPr="00FC7749" w14:paraId="11A80EDF" w14:textId="1414B421" w:rsidTr="0096511A">
        <w:tc>
          <w:tcPr>
            <w:tcW w:w="681" w:type="dxa"/>
          </w:tcPr>
          <w:p w14:paraId="7F00FB88" w14:textId="77777777" w:rsidR="0096511A" w:rsidRPr="00FC7749" w:rsidRDefault="0096511A" w:rsidP="00273318">
            <w:pPr>
              <w:pStyle w:val="Betarp"/>
              <w:jc w:val="center"/>
              <w:rPr>
                <w:rFonts w:hAnsi="Times New Roman" w:cs="Times New Roman"/>
                <w:lang w:eastAsia="lt-LT"/>
              </w:rPr>
            </w:pPr>
            <w:r w:rsidRPr="00FC7749">
              <w:rPr>
                <w:rFonts w:hAnsi="Times New Roman" w:cs="Times New Roman"/>
                <w:lang w:eastAsia="lt-LT"/>
              </w:rPr>
              <w:t>15.</w:t>
            </w:r>
          </w:p>
        </w:tc>
        <w:tc>
          <w:tcPr>
            <w:tcW w:w="3019" w:type="dxa"/>
          </w:tcPr>
          <w:p w14:paraId="63BE7A21" w14:textId="77777777" w:rsidR="0096511A" w:rsidRPr="00FC7749" w:rsidRDefault="0096511A" w:rsidP="00273318">
            <w:pPr>
              <w:pStyle w:val="Betarp"/>
              <w:rPr>
                <w:rFonts w:eastAsia="Times New Roman" w:hAnsi="Times New Roman" w:cs="Times New Roman"/>
                <w:lang w:eastAsia="lt-LT"/>
              </w:rPr>
            </w:pPr>
            <w:r w:rsidRPr="00FC7749">
              <w:rPr>
                <w:rFonts w:eastAsia="Times New Roman" w:hAnsi="Times New Roman" w:cs="Times New Roman"/>
                <w:lang w:eastAsia="lt-LT"/>
              </w:rPr>
              <w:t>Raištelių fiksavimas</w:t>
            </w:r>
            <w:r w:rsidRPr="00FC7749">
              <w:rPr>
                <w:rFonts w:eastAsia="Times New Roman" w:hAnsi="Times New Roman" w:cs="Times New Roman"/>
                <w:lang w:eastAsia="lt-LT"/>
              </w:rPr>
              <w:tab/>
            </w:r>
            <w:r w:rsidRPr="00FC7749">
              <w:rPr>
                <w:rFonts w:eastAsia="Times New Roman" w:hAnsi="Times New Roman" w:cs="Times New Roman"/>
                <w:lang w:eastAsia="lt-LT"/>
              </w:rPr>
              <w:tab/>
            </w:r>
          </w:p>
        </w:tc>
        <w:tc>
          <w:tcPr>
            <w:tcW w:w="3243" w:type="dxa"/>
          </w:tcPr>
          <w:p w14:paraId="1D6034C2" w14:textId="77777777" w:rsidR="0096511A" w:rsidRPr="00FC7749" w:rsidRDefault="0096511A" w:rsidP="00273318">
            <w:pPr>
              <w:jc w:val="both"/>
              <w:rPr>
                <w:rFonts w:eastAsia="Times New Roman" w:hAnsi="Times New Roman" w:cs="Times New Roman"/>
                <w:lang w:eastAsia="lt-LT"/>
              </w:rPr>
            </w:pPr>
            <w:r w:rsidRPr="00FC7749">
              <w:rPr>
                <w:rFonts w:eastAsia="Times New Roman" w:hAnsi="Times New Roman" w:cs="Times New Roman"/>
                <w:lang w:eastAsia="lt-LT"/>
              </w:rPr>
              <w:t>Turi būti įrengtas raištelių fiksavimo mechanizmas (pvz., plastikinis užsegimas ar greito fiksavimo skląstis), leidžiantis greitai ir patikimai užfiksuoti varstymo įtempimą bei išvengti raištelių atsirišimo.</w:t>
            </w:r>
          </w:p>
          <w:p w14:paraId="0ED4B81E" w14:textId="77777777" w:rsidR="0096511A" w:rsidRPr="00FC7749" w:rsidRDefault="0096511A" w:rsidP="00273318">
            <w:pPr>
              <w:jc w:val="both"/>
              <w:rPr>
                <w:rFonts w:eastAsia="Times New Roman" w:hAnsi="Times New Roman" w:cs="Times New Roman"/>
                <w:lang w:eastAsia="lt-LT"/>
              </w:rPr>
            </w:pPr>
            <w:r w:rsidRPr="00FC7749">
              <w:rPr>
                <w:rFonts w:eastAsia="Times New Roman" w:hAnsi="Times New Roman" w:cs="Times New Roman"/>
                <w:lang w:eastAsia="lt-LT"/>
              </w:rPr>
              <w:t>Batų konstrukcijoje privalo būti numatyta speciali kišenė, ar užvalkalas raištelių galams saugiai paslėpti ir patikimai fiksuoti, siekiant užkirsti kelią bet kokiam kliuvimui ar judėjimo apribojimui tarnybos metu.</w:t>
            </w:r>
          </w:p>
        </w:tc>
        <w:tc>
          <w:tcPr>
            <w:tcW w:w="3019" w:type="dxa"/>
          </w:tcPr>
          <w:p w14:paraId="794F141A" w14:textId="052194E2" w:rsidR="0096511A" w:rsidRPr="00FC7749" w:rsidRDefault="002A79DD" w:rsidP="00273318">
            <w:pPr>
              <w:jc w:val="both"/>
              <w:rPr>
                <w:rFonts w:eastAsia="Times New Roman" w:hAnsi="Times New Roman" w:cs="Times New Roman"/>
              </w:rPr>
            </w:pPr>
            <w:r w:rsidRPr="00FC7749">
              <w:rPr>
                <w:rFonts w:hAnsi="Times New Roman" w:cs="Times New Roman"/>
                <w:i/>
                <w:iCs/>
                <w:color w:val="FF0000"/>
              </w:rPr>
              <w:t>/nurodyti/</w:t>
            </w:r>
          </w:p>
        </w:tc>
      </w:tr>
      <w:tr w:rsidR="0096511A" w:rsidRPr="00FC7749" w14:paraId="3066C116" w14:textId="69C31989" w:rsidTr="0096511A">
        <w:tc>
          <w:tcPr>
            <w:tcW w:w="681" w:type="dxa"/>
          </w:tcPr>
          <w:p w14:paraId="774F4EC9" w14:textId="77777777" w:rsidR="0096511A" w:rsidRPr="00FC7749" w:rsidRDefault="0096511A" w:rsidP="00273318">
            <w:pPr>
              <w:pStyle w:val="Betarp"/>
              <w:jc w:val="center"/>
              <w:rPr>
                <w:rFonts w:hAnsi="Times New Roman" w:cs="Times New Roman"/>
                <w:lang w:eastAsia="lt-LT"/>
              </w:rPr>
            </w:pPr>
            <w:r w:rsidRPr="00FC7749">
              <w:rPr>
                <w:rFonts w:hAnsi="Times New Roman" w:cs="Times New Roman"/>
                <w:lang w:eastAsia="lt-LT"/>
              </w:rPr>
              <w:t>16.</w:t>
            </w:r>
          </w:p>
        </w:tc>
        <w:tc>
          <w:tcPr>
            <w:tcW w:w="3019" w:type="dxa"/>
          </w:tcPr>
          <w:p w14:paraId="388E63B0" w14:textId="77777777" w:rsidR="0096511A" w:rsidRPr="00FC7749" w:rsidRDefault="0096511A" w:rsidP="00273318">
            <w:pPr>
              <w:pStyle w:val="Betarp"/>
              <w:rPr>
                <w:rFonts w:eastAsia="Times New Roman" w:hAnsi="Times New Roman" w:cs="Times New Roman"/>
                <w:lang w:eastAsia="lt-LT"/>
              </w:rPr>
            </w:pPr>
            <w:r w:rsidRPr="00FC7749">
              <w:rPr>
                <w:rFonts w:eastAsia="Times New Roman" w:hAnsi="Times New Roman" w:cs="Times New Roman"/>
                <w:lang w:eastAsia="lt-LT"/>
              </w:rPr>
              <w:t>Aulo forma ir aukštis</w:t>
            </w:r>
            <w:r w:rsidRPr="00FC7749">
              <w:rPr>
                <w:rFonts w:eastAsia="Times New Roman" w:hAnsi="Times New Roman" w:cs="Times New Roman"/>
                <w:lang w:eastAsia="lt-LT"/>
              </w:rPr>
              <w:tab/>
            </w:r>
          </w:p>
        </w:tc>
        <w:tc>
          <w:tcPr>
            <w:tcW w:w="3243" w:type="dxa"/>
          </w:tcPr>
          <w:p w14:paraId="49933BB7" w14:textId="77777777" w:rsidR="0096511A" w:rsidRPr="00FC7749" w:rsidRDefault="0096511A" w:rsidP="00273318">
            <w:pPr>
              <w:jc w:val="both"/>
              <w:rPr>
                <w:rFonts w:eastAsia="Times New Roman" w:hAnsi="Times New Roman" w:cs="Times New Roman"/>
                <w:lang w:eastAsia="lt-LT"/>
              </w:rPr>
            </w:pPr>
            <w:r w:rsidRPr="00FC7749">
              <w:rPr>
                <w:rFonts w:eastAsia="Times New Roman" w:hAnsi="Times New Roman" w:cs="Times New Roman"/>
                <w:lang w:eastAsia="lt-LT"/>
              </w:rPr>
              <w:t>Aulas vienodo aukščio priekinėje ir galinėje dalyse. Aulo aukštis</w:t>
            </w:r>
            <w:r w:rsidRPr="00FC7749">
              <w:rPr>
                <w:rFonts w:eastAsia="Times New Roman" w:hAnsi="Times New Roman" w:cs="Times New Roman"/>
                <w:lang w:eastAsia="lt-LT"/>
              </w:rPr>
              <w:tab/>
              <w:t>90 ±10 mm (matuojant 42 dydžio batus, be įklotės, nuo aulo viršaus iki bato dugno viduje).</w:t>
            </w:r>
          </w:p>
        </w:tc>
        <w:tc>
          <w:tcPr>
            <w:tcW w:w="3019" w:type="dxa"/>
          </w:tcPr>
          <w:p w14:paraId="7CB792C7" w14:textId="738309F3" w:rsidR="0096511A" w:rsidRPr="00FC7749" w:rsidRDefault="002A79DD" w:rsidP="00273318">
            <w:pPr>
              <w:jc w:val="both"/>
              <w:rPr>
                <w:rFonts w:eastAsia="Times New Roman" w:hAnsi="Times New Roman" w:cs="Times New Roman"/>
              </w:rPr>
            </w:pPr>
            <w:r w:rsidRPr="00FC7749">
              <w:rPr>
                <w:rFonts w:hAnsi="Times New Roman" w:cs="Times New Roman"/>
                <w:i/>
                <w:iCs/>
                <w:color w:val="FF0000"/>
              </w:rPr>
              <w:t>/nurodyti/</w:t>
            </w:r>
          </w:p>
        </w:tc>
      </w:tr>
      <w:tr w:rsidR="0096511A" w:rsidRPr="00FC7749" w14:paraId="6719D5E8" w14:textId="2986DFB8" w:rsidTr="0096511A">
        <w:tc>
          <w:tcPr>
            <w:tcW w:w="681" w:type="dxa"/>
          </w:tcPr>
          <w:p w14:paraId="710A2827" w14:textId="77777777" w:rsidR="0096511A" w:rsidRPr="00FC7749" w:rsidRDefault="0096511A" w:rsidP="00273318">
            <w:pPr>
              <w:pStyle w:val="Betarp"/>
              <w:jc w:val="center"/>
              <w:rPr>
                <w:rFonts w:hAnsi="Times New Roman" w:cs="Times New Roman"/>
                <w:lang w:eastAsia="lt-LT"/>
              </w:rPr>
            </w:pPr>
            <w:r w:rsidRPr="00FC7749">
              <w:rPr>
                <w:rFonts w:hAnsi="Times New Roman" w:cs="Times New Roman"/>
                <w:lang w:eastAsia="lt-LT"/>
              </w:rPr>
              <w:t>17.</w:t>
            </w:r>
          </w:p>
        </w:tc>
        <w:tc>
          <w:tcPr>
            <w:tcW w:w="3019" w:type="dxa"/>
          </w:tcPr>
          <w:p w14:paraId="2DB36518" w14:textId="77777777" w:rsidR="0096511A" w:rsidRPr="00FC7749" w:rsidRDefault="0096511A" w:rsidP="00273318">
            <w:pPr>
              <w:jc w:val="both"/>
              <w:rPr>
                <w:rFonts w:eastAsia="Times New Roman" w:hAnsi="Times New Roman" w:cs="Times New Roman"/>
                <w:lang w:eastAsia="lt-LT"/>
              </w:rPr>
            </w:pPr>
            <w:r w:rsidRPr="00FC7749">
              <w:rPr>
                <w:rFonts w:eastAsia="Times New Roman" w:hAnsi="Times New Roman" w:cs="Times New Roman"/>
                <w:lang w:eastAsia="lt-LT"/>
              </w:rPr>
              <w:t xml:space="preserve">Batviršio apsauga nuo dilinimo </w:t>
            </w:r>
          </w:p>
          <w:p w14:paraId="563A062F" w14:textId="77777777" w:rsidR="0096511A" w:rsidRPr="00FC7749" w:rsidRDefault="0096511A" w:rsidP="00273318">
            <w:pPr>
              <w:jc w:val="both"/>
              <w:rPr>
                <w:rFonts w:eastAsia="Times New Roman" w:hAnsi="Times New Roman" w:cs="Times New Roman"/>
                <w:lang w:eastAsia="lt-LT"/>
              </w:rPr>
            </w:pPr>
            <w:r w:rsidRPr="00FC7749">
              <w:rPr>
                <w:rFonts w:eastAsia="Times New Roman" w:hAnsi="Times New Roman" w:cs="Times New Roman"/>
                <w:lang w:eastAsia="lt-LT"/>
              </w:rPr>
              <w:t>(apsauginis kontūras/juosta)</w:t>
            </w:r>
          </w:p>
          <w:p w14:paraId="0B0C2952" w14:textId="77777777" w:rsidR="0096511A" w:rsidRPr="00FC7749" w:rsidRDefault="0096511A" w:rsidP="00273318">
            <w:pPr>
              <w:pStyle w:val="Betarp"/>
              <w:rPr>
                <w:rFonts w:eastAsia="Times New Roman" w:hAnsi="Times New Roman" w:cs="Times New Roman"/>
                <w:lang w:eastAsia="lt-LT"/>
              </w:rPr>
            </w:pPr>
          </w:p>
        </w:tc>
        <w:tc>
          <w:tcPr>
            <w:tcW w:w="3243" w:type="dxa"/>
          </w:tcPr>
          <w:p w14:paraId="6C99E602" w14:textId="77777777" w:rsidR="0096511A" w:rsidRPr="00FC7749" w:rsidRDefault="0096511A" w:rsidP="00273318">
            <w:pPr>
              <w:jc w:val="both"/>
              <w:rPr>
                <w:rFonts w:eastAsia="Times New Roman" w:hAnsi="Times New Roman" w:cs="Times New Roman"/>
                <w:lang w:eastAsia="lt-LT"/>
              </w:rPr>
            </w:pPr>
            <w:r w:rsidRPr="00FC7749">
              <w:rPr>
                <w:rFonts w:eastAsia="Times New Roman" w:hAnsi="Times New Roman" w:cs="Times New Roman"/>
                <w:lang w:eastAsia="lt-LT"/>
              </w:rPr>
              <w:t>Aplink visą batviršio perimetrą, tiesiai virš pado tvirtinimo linijos, privalo būti vientisai įrengta 0,7–1,2 mm storio apsauginė detalė iš hidrofobinio neausto poliamido, natūralios odos arba lygiavertės drėgmei atsparios medžiagos, kurios pagrindinė paskirtis yra apsaugoti batviršio tekstilę nuo drėgmės ir mechaninio dilinimo labiausiai pažeidžiamose vietose.</w:t>
            </w:r>
          </w:p>
        </w:tc>
        <w:tc>
          <w:tcPr>
            <w:tcW w:w="3019" w:type="dxa"/>
          </w:tcPr>
          <w:p w14:paraId="36416066" w14:textId="16D48F1D" w:rsidR="0096511A" w:rsidRPr="00FC7749" w:rsidRDefault="002A79DD" w:rsidP="00273318">
            <w:pPr>
              <w:jc w:val="both"/>
              <w:rPr>
                <w:rFonts w:eastAsia="Times New Roman" w:hAnsi="Times New Roman" w:cs="Times New Roman"/>
              </w:rPr>
            </w:pPr>
            <w:r w:rsidRPr="00FC7749">
              <w:rPr>
                <w:rFonts w:hAnsi="Times New Roman" w:cs="Times New Roman"/>
                <w:i/>
                <w:iCs/>
                <w:color w:val="FF0000"/>
              </w:rPr>
              <w:t>/nurodyti/</w:t>
            </w:r>
          </w:p>
        </w:tc>
      </w:tr>
      <w:tr w:rsidR="0096511A" w:rsidRPr="00FC7749" w14:paraId="21999C5B" w14:textId="051BF8A2" w:rsidTr="0096511A">
        <w:tc>
          <w:tcPr>
            <w:tcW w:w="681" w:type="dxa"/>
          </w:tcPr>
          <w:p w14:paraId="653016CC" w14:textId="77777777" w:rsidR="0096511A" w:rsidRPr="00FC7749" w:rsidRDefault="0096511A" w:rsidP="00273318">
            <w:pPr>
              <w:pStyle w:val="Betarp"/>
              <w:jc w:val="center"/>
              <w:rPr>
                <w:rFonts w:hAnsi="Times New Roman" w:cs="Times New Roman"/>
                <w:lang w:eastAsia="lt-LT"/>
              </w:rPr>
            </w:pPr>
            <w:r w:rsidRPr="00FC7749">
              <w:rPr>
                <w:rFonts w:hAnsi="Times New Roman" w:cs="Times New Roman"/>
                <w:lang w:eastAsia="lt-LT"/>
              </w:rPr>
              <w:t>18.</w:t>
            </w:r>
          </w:p>
        </w:tc>
        <w:tc>
          <w:tcPr>
            <w:tcW w:w="3019" w:type="dxa"/>
          </w:tcPr>
          <w:p w14:paraId="00E77112" w14:textId="77777777" w:rsidR="0096511A" w:rsidRPr="00FC7749" w:rsidRDefault="0096511A" w:rsidP="00273318">
            <w:pPr>
              <w:jc w:val="both"/>
              <w:rPr>
                <w:rFonts w:eastAsia="Times New Roman" w:hAnsi="Times New Roman" w:cs="Times New Roman"/>
                <w:lang w:eastAsia="lt-LT"/>
              </w:rPr>
            </w:pPr>
            <w:r w:rsidRPr="00FC7749">
              <w:rPr>
                <w:rFonts w:eastAsia="Times New Roman" w:hAnsi="Times New Roman" w:cs="Times New Roman"/>
                <w:lang w:eastAsia="lt-LT"/>
              </w:rPr>
              <w:t>Noselės (Pirštų srities) konstrukcija ir apsauga</w:t>
            </w:r>
          </w:p>
          <w:p w14:paraId="49E974AA" w14:textId="77777777" w:rsidR="0096511A" w:rsidRPr="00FC7749" w:rsidRDefault="0096511A" w:rsidP="00273318">
            <w:pPr>
              <w:pStyle w:val="Betarp"/>
              <w:rPr>
                <w:rFonts w:hAnsi="Times New Roman" w:cs="Times New Roman"/>
              </w:rPr>
            </w:pPr>
          </w:p>
        </w:tc>
        <w:tc>
          <w:tcPr>
            <w:tcW w:w="3243" w:type="dxa"/>
          </w:tcPr>
          <w:p w14:paraId="1C2D6F49" w14:textId="77777777" w:rsidR="0096511A" w:rsidRPr="00FC7749" w:rsidRDefault="0096511A" w:rsidP="00273318">
            <w:pPr>
              <w:jc w:val="both"/>
              <w:rPr>
                <w:rFonts w:eastAsia="Times New Roman" w:hAnsi="Times New Roman" w:cs="Times New Roman"/>
                <w:lang w:eastAsia="lt-LT"/>
              </w:rPr>
            </w:pPr>
            <w:r w:rsidRPr="00FC7749">
              <w:rPr>
                <w:rFonts w:eastAsia="Times New Roman" w:hAnsi="Times New Roman" w:cs="Times New Roman"/>
                <w:lang w:eastAsia="lt-LT"/>
              </w:rPr>
              <w:t>Bato noselė formuojama dviguba apsauga:</w:t>
            </w:r>
          </w:p>
          <w:p w14:paraId="1612F413" w14:textId="77777777" w:rsidR="0096511A" w:rsidRPr="00FC7749" w:rsidRDefault="0096511A" w:rsidP="00273318">
            <w:pPr>
              <w:jc w:val="both"/>
              <w:rPr>
                <w:rFonts w:eastAsia="Times New Roman" w:hAnsi="Times New Roman" w:cs="Times New Roman"/>
                <w:lang w:eastAsia="lt-LT"/>
              </w:rPr>
            </w:pPr>
            <w:r w:rsidRPr="00FC7749">
              <w:rPr>
                <w:rFonts w:eastAsia="Times New Roman" w:hAnsi="Times New Roman" w:cs="Times New Roman"/>
                <w:lang w:eastAsia="lt-LT"/>
              </w:rPr>
              <w:lastRenderedPageBreak/>
              <w:t>Vidinė konstrukcija – noselės viduje naudojamos termoplastinės arba lygiavertės medžiagos, skirtos bato formos stabilumui užtikrinti ir apsaugai nuo mechaninio dilinimo pirštų srityje.</w:t>
            </w:r>
          </w:p>
          <w:p w14:paraId="702A4B5A" w14:textId="77777777" w:rsidR="0096511A" w:rsidRPr="00FC7749" w:rsidRDefault="0096511A" w:rsidP="00273318">
            <w:pPr>
              <w:jc w:val="both"/>
              <w:rPr>
                <w:rFonts w:eastAsia="Times New Roman" w:hAnsi="Times New Roman" w:cs="Times New Roman"/>
                <w:lang w:eastAsia="lt-LT"/>
              </w:rPr>
            </w:pPr>
            <w:r w:rsidRPr="00FC7749">
              <w:rPr>
                <w:rFonts w:eastAsia="Times New Roman" w:hAnsi="Times New Roman" w:cs="Times New Roman"/>
                <w:lang w:eastAsia="lt-LT"/>
              </w:rPr>
              <w:t>Išorinė apsauga – noselės išorinėje pusėje privalo būti papildoma detalė iš šiurkštaus poliuretano sluoksnio (ar lygiavertės medžiagos), skirta efektyviai apsaugoti batviršį nuo mechaninių pažeidimų ir aplinkos poveikio.</w:t>
            </w:r>
          </w:p>
        </w:tc>
        <w:tc>
          <w:tcPr>
            <w:tcW w:w="3019" w:type="dxa"/>
          </w:tcPr>
          <w:p w14:paraId="1D1E0E95" w14:textId="15090A15" w:rsidR="0096511A" w:rsidRPr="00FC7749" w:rsidRDefault="002A79DD" w:rsidP="00273318">
            <w:pPr>
              <w:jc w:val="both"/>
              <w:rPr>
                <w:rFonts w:eastAsia="Times New Roman" w:hAnsi="Times New Roman" w:cs="Times New Roman"/>
              </w:rPr>
            </w:pPr>
            <w:r w:rsidRPr="00FC7749">
              <w:rPr>
                <w:rFonts w:hAnsi="Times New Roman" w:cs="Times New Roman"/>
                <w:i/>
                <w:iCs/>
                <w:color w:val="FF0000"/>
              </w:rPr>
              <w:lastRenderedPageBreak/>
              <w:t>/nurodyti/</w:t>
            </w:r>
          </w:p>
        </w:tc>
      </w:tr>
      <w:tr w:rsidR="0096511A" w:rsidRPr="00FC7749" w14:paraId="7815780F" w14:textId="252238A8" w:rsidTr="0096511A">
        <w:tc>
          <w:tcPr>
            <w:tcW w:w="681" w:type="dxa"/>
          </w:tcPr>
          <w:p w14:paraId="1D100ED3" w14:textId="77777777" w:rsidR="0096511A" w:rsidRPr="00FC7749" w:rsidRDefault="0096511A" w:rsidP="00273318">
            <w:pPr>
              <w:pStyle w:val="Betarp"/>
              <w:jc w:val="center"/>
              <w:rPr>
                <w:rFonts w:hAnsi="Times New Roman" w:cs="Times New Roman"/>
                <w:lang w:eastAsia="lt-LT"/>
              </w:rPr>
            </w:pPr>
            <w:r w:rsidRPr="00FC7749">
              <w:rPr>
                <w:rFonts w:hAnsi="Times New Roman" w:cs="Times New Roman"/>
                <w:lang w:eastAsia="lt-LT"/>
              </w:rPr>
              <w:t>19.</w:t>
            </w:r>
          </w:p>
        </w:tc>
        <w:tc>
          <w:tcPr>
            <w:tcW w:w="3019" w:type="dxa"/>
          </w:tcPr>
          <w:p w14:paraId="0C157E3C" w14:textId="77777777" w:rsidR="0096511A" w:rsidRPr="00FC7749" w:rsidRDefault="0096511A" w:rsidP="00273318">
            <w:pPr>
              <w:pStyle w:val="Betarp"/>
              <w:rPr>
                <w:rFonts w:hAnsi="Times New Roman" w:cs="Times New Roman"/>
              </w:rPr>
            </w:pPr>
            <w:r w:rsidRPr="00FC7749">
              <w:rPr>
                <w:rFonts w:hAnsi="Times New Roman" w:cs="Times New Roman"/>
              </w:rPr>
              <w:t>Batviršio medžiaga</w:t>
            </w:r>
          </w:p>
          <w:p w14:paraId="2F988583" w14:textId="77777777" w:rsidR="0096511A" w:rsidRPr="00FC7749" w:rsidRDefault="0096511A" w:rsidP="00273318">
            <w:pPr>
              <w:pStyle w:val="Betarp"/>
              <w:rPr>
                <w:rFonts w:hAnsi="Times New Roman" w:cs="Times New Roman"/>
              </w:rPr>
            </w:pPr>
          </w:p>
        </w:tc>
        <w:tc>
          <w:tcPr>
            <w:tcW w:w="3243" w:type="dxa"/>
          </w:tcPr>
          <w:p w14:paraId="0946B189" w14:textId="77777777" w:rsidR="0096511A" w:rsidRPr="00FC7749" w:rsidRDefault="0096511A" w:rsidP="00273318">
            <w:pPr>
              <w:jc w:val="both"/>
              <w:rPr>
                <w:rFonts w:eastAsia="Times New Roman" w:hAnsi="Times New Roman" w:cs="Times New Roman"/>
                <w:lang w:eastAsia="lt-LT"/>
              </w:rPr>
            </w:pPr>
            <w:r w:rsidRPr="00FC7749">
              <w:rPr>
                <w:rFonts w:hAnsi="Times New Roman" w:cs="Times New Roman"/>
              </w:rPr>
              <w:t>Pagrindinė batviršio medžiaga turi būti juodos spalvos, hidrofobinė (vandeniui atspari) PES (poliesterio) arba PA (poliamido) tekstilė, laminuota su putų sluoksniu ir poliesterinės neaustinės medžiagos sluoksniu. Medžiagos storis 2,7– 3,7 mm.</w:t>
            </w:r>
          </w:p>
        </w:tc>
        <w:tc>
          <w:tcPr>
            <w:tcW w:w="3019" w:type="dxa"/>
          </w:tcPr>
          <w:p w14:paraId="2CE4464C" w14:textId="4635B261" w:rsidR="0096511A" w:rsidRPr="00FC7749" w:rsidRDefault="002A79DD" w:rsidP="00273318">
            <w:pPr>
              <w:jc w:val="both"/>
              <w:rPr>
                <w:rFonts w:hAnsi="Times New Roman" w:cs="Times New Roman"/>
              </w:rPr>
            </w:pPr>
            <w:r w:rsidRPr="00FC7749">
              <w:rPr>
                <w:rFonts w:hAnsi="Times New Roman" w:cs="Times New Roman"/>
                <w:i/>
                <w:iCs/>
                <w:color w:val="FF0000"/>
              </w:rPr>
              <w:t>/nurodyti/</w:t>
            </w:r>
          </w:p>
        </w:tc>
      </w:tr>
      <w:tr w:rsidR="0096511A" w:rsidRPr="00FC7749" w14:paraId="3918D3E3" w14:textId="4C698D1A" w:rsidTr="0096511A">
        <w:tc>
          <w:tcPr>
            <w:tcW w:w="681" w:type="dxa"/>
          </w:tcPr>
          <w:p w14:paraId="6AABC67E" w14:textId="77777777" w:rsidR="0096511A" w:rsidRPr="00FC7749" w:rsidRDefault="0096511A" w:rsidP="00273318">
            <w:pPr>
              <w:pStyle w:val="Betarp"/>
              <w:jc w:val="center"/>
              <w:rPr>
                <w:rFonts w:hAnsi="Times New Roman" w:cs="Times New Roman"/>
                <w:lang w:eastAsia="lt-LT"/>
              </w:rPr>
            </w:pPr>
            <w:r w:rsidRPr="00FC7749">
              <w:rPr>
                <w:rFonts w:hAnsi="Times New Roman" w:cs="Times New Roman"/>
                <w:lang w:eastAsia="lt-LT"/>
              </w:rPr>
              <w:t>20.</w:t>
            </w:r>
          </w:p>
        </w:tc>
        <w:tc>
          <w:tcPr>
            <w:tcW w:w="3019" w:type="dxa"/>
          </w:tcPr>
          <w:p w14:paraId="5AEAB11B" w14:textId="77777777" w:rsidR="0096511A" w:rsidRPr="00FC7749" w:rsidRDefault="0096511A" w:rsidP="00273318">
            <w:pPr>
              <w:jc w:val="both"/>
              <w:rPr>
                <w:rFonts w:hAnsi="Times New Roman" w:cs="Times New Roman"/>
              </w:rPr>
            </w:pPr>
            <w:r w:rsidRPr="00FC7749">
              <w:rPr>
                <w:rFonts w:hAnsi="Times New Roman" w:cs="Times New Roman"/>
              </w:rPr>
              <w:t>Liežuvėlio ir batų krašto apsiuvo medžiaga bei konstrukcija</w:t>
            </w:r>
          </w:p>
          <w:p w14:paraId="789930C5" w14:textId="77777777" w:rsidR="0096511A" w:rsidRPr="00FC7749" w:rsidRDefault="0096511A" w:rsidP="00273318">
            <w:pPr>
              <w:jc w:val="both"/>
              <w:rPr>
                <w:rFonts w:eastAsia="Times New Roman" w:hAnsi="Times New Roman" w:cs="Times New Roman"/>
                <w:lang w:eastAsia="lt-LT"/>
              </w:rPr>
            </w:pPr>
          </w:p>
        </w:tc>
        <w:tc>
          <w:tcPr>
            <w:tcW w:w="3243" w:type="dxa"/>
          </w:tcPr>
          <w:p w14:paraId="27F0FF36" w14:textId="77777777" w:rsidR="0096511A" w:rsidRPr="00FC7749" w:rsidRDefault="0096511A" w:rsidP="00273318">
            <w:pPr>
              <w:jc w:val="both"/>
              <w:rPr>
                <w:rFonts w:hAnsi="Times New Roman" w:cs="Times New Roman"/>
              </w:rPr>
            </w:pPr>
            <w:r w:rsidRPr="00FC7749">
              <w:rPr>
                <w:rFonts w:hAnsi="Times New Roman" w:cs="Times New Roman"/>
              </w:rPr>
              <w:t>Liežuvėliui ir batų krašto apsiuvui privalo būti naudojama hidrofobinė (drėgmei atspari), pralaidi orui tekstilė – poliesteris (PES) arba poliuretanas (PU), laminuota su poliesterio neaustine medžiaga.</w:t>
            </w:r>
          </w:p>
          <w:p w14:paraId="637B8804" w14:textId="77777777" w:rsidR="0096511A" w:rsidRPr="00FC7749" w:rsidRDefault="0096511A" w:rsidP="00273318">
            <w:pPr>
              <w:jc w:val="both"/>
              <w:rPr>
                <w:rFonts w:hAnsi="Times New Roman" w:cs="Times New Roman"/>
              </w:rPr>
            </w:pPr>
            <w:r w:rsidRPr="00FC7749">
              <w:rPr>
                <w:rFonts w:hAnsi="Times New Roman" w:cs="Times New Roman"/>
              </w:rPr>
              <w:t>Liežuvėlis privalo būti sutvirtintas su jungtimi ir šoneliais (apsaugai nuo smulkių šiukšlių patekimo).</w:t>
            </w:r>
          </w:p>
          <w:p w14:paraId="151DF3A6" w14:textId="77777777" w:rsidR="0096511A" w:rsidRPr="00FC7749" w:rsidRDefault="0096511A" w:rsidP="00273318">
            <w:pPr>
              <w:jc w:val="both"/>
              <w:rPr>
                <w:rFonts w:eastAsia="Times New Roman" w:hAnsi="Times New Roman" w:cs="Times New Roman"/>
                <w:lang w:eastAsia="lt-LT"/>
              </w:rPr>
            </w:pPr>
            <w:r w:rsidRPr="00FC7749">
              <w:rPr>
                <w:rFonts w:hAnsi="Times New Roman" w:cs="Times New Roman"/>
              </w:rPr>
              <w:t>Pagrindinė liežuvėlio dalis turi būti paminkštinta porolonu arba lygiaverte atvirų porų putos medžiaga, siekiant užtikrinti maksimalų komfortą ir patikimą bato prigludimą prie kojos.</w:t>
            </w:r>
          </w:p>
        </w:tc>
        <w:tc>
          <w:tcPr>
            <w:tcW w:w="3019" w:type="dxa"/>
          </w:tcPr>
          <w:p w14:paraId="085700D4" w14:textId="77745D8C" w:rsidR="0096511A" w:rsidRPr="00FC7749" w:rsidRDefault="002A79DD" w:rsidP="00273318">
            <w:pPr>
              <w:jc w:val="both"/>
              <w:rPr>
                <w:rFonts w:hAnsi="Times New Roman" w:cs="Times New Roman"/>
              </w:rPr>
            </w:pPr>
            <w:r w:rsidRPr="00FC7749">
              <w:rPr>
                <w:rFonts w:hAnsi="Times New Roman" w:cs="Times New Roman"/>
                <w:i/>
                <w:iCs/>
                <w:color w:val="FF0000"/>
              </w:rPr>
              <w:t>/nurodyti/</w:t>
            </w:r>
          </w:p>
        </w:tc>
      </w:tr>
      <w:tr w:rsidR="0096511A" w:rsidRPr="00FC7749" w14:paraId="713954C4" w14:textId="0CC78B74" w:rsidTr="0096511A">
        <w:tc>
          <w:tcPr>
            <w:tcW w:w="681" w:type="dxa"/>
          </w:tcPr>
          <w:p w14:paraId="0885883B" w14:textId="77777777" w:rsidR="0096511A" w:rsidRPr="00FC7749" w:rsidRDefault="0096511A" w:rsidP="00273318">
            <w:pPr>
              <w:pStyle w:val="Betarp"/>
              <w:jc w:val="center"/>
              <w:rPr>
                <w:rFonts w:hAnsi="Times New Roman" w:cs="Times New Roman"/>
                <w:lang w:eastAsia="lt-LT"/>
              </w:rPr>
            </w:pPr>
            <w:r w:rsidRPr="00FC7749">
              <w:rPr>
                <w:rFonts w:hAnsi="Times New Roman" w:cs="Times New Roman"/>
                <w:lang w:eastAsia="lt-LT"/>
              </w:rPr>
              <w:t>21.</w:t>
            </w:r>
          </w:p>
        </w:tc>
        <w:tc>
          <w:tcPr>
            <w:tcW w:w="3019" w:type="dxa"/>
          </w:tcPr>
          <w:p w14:paraId="05C7EDF8" w14:textId="77777777" w:rsidR="0096511A" w:rsidRPr="00FC7749" w:rsidRDefault="0096511A" w:rsidP="00273318">
            <w:pPr>
              <w:jc w:val="both"/>
              <w:rPr>
                <w:rFonts w:hAnsi="Times New Roman" w:cs="Times New Roman"/>
              </w:rPr>
            </w:pPr>
            <w:r w:rsidRPr="00FC7749">
              <w:rPr>
                <w:rFonts w:hAnsi="Times New Roman" w:cs="Times New Roman"/>
              </w:rPr>
              <w:t>Batų krašto apsiuvo ir liežuvio viršaus pamušalas</w:t>
            </w:r>
          </w:p>
          <w:p w14:paraId="6200EEDA" w14:textId="77777777" w:rsidR="0096511A" w:rsidRPr="00FC7749" w:rsidRDefault="0096511A" w:rsidP="00273318">
            <w:pPr>
              <w:jc w:val="both"/>
              <w:rPr>
                <w:rFonts w:eastAsia="Times New Roman" w:hAnsi="Times New Roman" w:cs="Times New Roman"/>
                <w:lang w:eastAsia="lt-LT"/>
              </w:rPr>
            </w:pPr>
          </w:p>
        </w:tc>
        <w:tc>
          <w:tcPr>
            <w:tcW w:w="3243" w:type="dxa"/>
          </w:tcPr>
          <w:p w14:paraId="58D7FE08" w14:textId="77777777" w:rsidR="0096511A" w:rsidRPr="00FC7749" w:rsidRDefault="0096511A" w:rsidP="00273318">
            <w:pPr>
              <w:jc w:val="both"/>
              <w:rPr>
                <w:rFonts w:eastAsia="Times New Roman" w:hAnsi="Times New Roman" w:cs="Times New Roman"/>
                <w:lang w:eastAsia="lt-LT"/>
              </w:rPr>
            </w:pPr>
            <w:r w:rsidRPr="00FC7749">
              <w:rPr>
                <w:rFonts w:hAnsi="Times New Roman" w:cs="Times New Roman"/>
              </w:rPr>
              <w:t>Pamušalas turi būti pagamintas iš kvėpuojančios, megztos poliesterio (PES) arba poliamido (PA) medžiagos</w:t>
            </w:r>
          </w:p>
        </w:tc>
        <w:tc>
          <w:tcPr>
            <w:tcW w:w="3019" w:type="dxa"/>
          </w:tcPr>
          <w:p w14:paraId="5E3D8AB9" w14:textId="7BC2B3B0" w:rsidR="0096511A" w:rsidRPr="00FC7749" w:rsidRDefault="002A79DD" w:rsidP="00273318">
            <w:pPr>
              <w:jc w:val="both"/>
              <w:rPr>
                <w:rFonts w:hAnsi="Times New Roman" w:cs="Times New Roman"/>
              </w:rPr>
            </w:pPr>
            <w:r w:rsidRPr="00FC7749">
              <w:rPr>
                <w:rFonts w:hAnsi="Times New Roman" w:cs="Times New Roman"/>
                <w:i/>
                <w:iCs/>
                <w:color w:val="FF0000"/>
              </w:rPr>
              <w:t>/nurodyti/</w:t>
            </w:r>
          </w:p>
        </w:tc>
      </w:tr>
      <w:tr w:rsidR="0096511A" w:rsidRPr="00FC7749" w14:paraId="6108D67C" w14:textId="79FFD423" w:rsidTr="0096511A">
        <w:tc>
          <w:tcPr>
            <w:tcW w:w="681" w:type="dxa"/>
          </w:tcPr>
          <w:p w14:paraId="3F75D791" w14:textId="77777777" w:rsidR="0096511A" w:rsidRPr="00FC7749" w:rsidRDefault="0096511A" w:rsidP="00273318">
            <w:pPr>
              <w:pStyle w:val="Betarp"/>
              <w:jc w:val="center"/>
              <w:rPr>
                <w:rFonts w:hAnsi="Times New Roman" w:cs="Times New Roman"/>
                <w:lang w:eastAsia="lt-LT"/>
              </w:rPr>
            </w:pPr>
            <w:r w:rsidRPr="00FC7749">
              <w:rPr>
                <w:rFonts w:hAnsi="Times New Roman" w:cs="Times New Roman"/>
                <w:lang w:eastAsia="lt-LT"/>
              </w:rPr>
              <w:t>22.</w:t>
            </w:r>
          </w:p>
        </w:tc>
        <w:tc>
          <w:tcPr>
            <w:tcW w:w="3019" w:type="dxa"/>
          </w:tcPr>
          <w:p w14:paraId="26DBB2F7" w14:textId="77777777" w:rsidR="0096511A" w:rsidRPr="00FC7749" w:rsidRDefault="0096511A" w:rsidP="00273318">
            <w:pPr>
              <w:pStyle w:val="Betarp"/>
              <w:rPr>
                <w:rFonts w:hAnsi="Times New Roman" w:cs="Times New Roman"/>
              </w:rPr>
            </w:pPr>
            <w:r w:rsidRPr="00FC7749">
              <w:rPr>
                <w:rFonts w:hAnsi="Times New Roman" w:cs="Times New Roman"/>
              </w:rPr>
              <w:t>Vidpadis</w:t>
            </w:r>
          </w:p>
        </w:tc>
        <w:tc>
          <w:tcPr>
            <w:tcW w:w="3243" w:type="dxa"/>
          </w:tcPr>
          <w:p w14:paraId="556D66AD" w14:textId="77777777" w:rsidR="0096511A" w:rsidRPr="00FC7749" w:rsidRDefault="0096511A" w:rsidP="00273318">
            <w:pPr>
              <w:jc w:val="both"/>
              <w:rPr>
                <w:rFonts w:hAnsi="Times New Roman" w:cs="Times New Roman"/>
              </w:rPr>
            </w:pPr>
            <w:r w:rsidRPr="00FC7749">
              <w:rPr>
                <w:rFonts w:hAnsi="Times New Roman" w:cs="Times New Roman"/>
              </w:rPr>
              <w:t>Vidpadis turi būti pagamintas iš neaustinės sintetinių pluoštų medžiagos, papildomai sustiprintos polipropileno sluoksniu.</w:t>
            </w:r>
          </w:p>
        </w:tc>
        <w:tc>
          <w:tcPr>
            <w:tcW w:w="3019" w:type="dxa"/>
          </w:tcPr>
          <w:p w14:paraId="667A495C" w14:textId="726DDCF6" w:rsidR="0096511A" w:rsidRPr="00FC7749" w:rsidRDefault="002A79DD" w:rsidP="00273318">
            <w:pPr>
              <w:jc w:val="both"/>
              <w:rPr>
                <w:rFonts w:hAnsi="Times New Roman" w:cs="Times New Roman"/>
              </w:rPr>
            </w:pPr>
            <w:r w:rsidRPr="00FC7749">
              <w:rPr>
                <w:rFonts w:hAnsi="Times New Roman" w:cs="Times New Roman"/>
                <w:i/>
                <w:iCs/>
                <w:color w:val="FF0000"/>
              </w:rPr>
              <w:t>/nurodyti/</w:t>
            </w:r>
          </w:p>
        </w:tc>
      </w:tr>
      <w:tr w:rsidR="0096511A" w:rsidRPr="00FC7749" w14:paraId="7330F33D" w14:textId="7C5D37FE" w:rsidTr="0096511A">
        <w:tc>
          <w:tcPr>
            <w:tcW w:w="681" w:type="dxa"/>
          </w:tcPr>
          <w:p w14:paraId="2B193282" w14:textId="77777777" w:rsidR="0096511A" w:rsidRPr="00FC7749" w:rsidRDefault="0096511A" w:rsidP="00273318">
            <w:pPr>
              <w:pStyle w:val="Betarp"/>
              <w:jc w:val="center"/>
              <w:rPr>
                <w:rFonts w:hAnsi="Times New Roman" w:cs="Times New Roman"/>
                <w:lang w:eastAsia="lt-LT"/>
              </w:rPr>
            </w:pPr>
            <w:r w:rsidRPr="00FC7749">
              <w:rPr>
                <w:rFonts w:hAnsi="Times New Roman" w:cs="Times New Roman"/>
                <w:lang w:eastAsia="lt-LT"/>
              </w:rPr>
              <w:t>23.</w:t>
            </w:r>
          </w:p>
        </w:tc>
        <w:tc>
          <w:tcPr>
            <w:tcW w:w="3019" w:type="dxa"/>
          </w:tcPr>
          <w:p w14:paraId="00B36871" w14:textId="77777777" w:rsidR="0096511A" w:rsidRPr="00FC7749" w:rsidRDefault="0096511A" w:rsidP="00273318">
            <w:pPr>
              <w:jc w:val="both"/>
              <w:rPr>
                <w:rFonts w:hAnsi="Times New Roman" w:cs="Times New Roman"/>
              </w:rPr>
            </w:pPr>
            <w:r w:rsidRPr="00FC7749">
              <w:rPr>
                <w:rFonts w:hAnsi="Times New Roman" w:cs="Times New Roman"/>
              </w:rPr>
              <w:t>Įklotė</w:t>
            </w:r>
          </w:p>
        </w:tc>
        <w:tc>
          <w:tcPr>
            <w:tcW w:w="3243" w:type="dxa"/>
          </w:tcPr>
          <w:p w14:paraId="7DBA67E7" w14:textId="77777777" w:rsidR="0096511A" w:rsidRPr="00FC7749" w:rsidRDefault="0096511A" w:rsidP="00273318">
            <w:pPr>
              <w:jc w:val="both"/>
              <w:rPr>
                <w:rFonts w:hAnsi="Times New Roman" w:cs="Times New Roman"/>
              </w:rPr>
            </w:pPr>
            <w:r w:rsidRPr="00FC7749">
              <w:rPr>
                <w:rFonts w:hAnsi="Times New Roman" w:cs="Times New Roman"/>
              </w:rPr>
              <w:t xml:space="preserve">Keičiama, anatomiškai pritaikyta, su integruotu </w:t>
            </w:r>
            <w:r w:rsidRPr="00FC7749">
              <w:rPr>
                <w:rFonts w:hAnsi="Times New Roman" w:cs="Times New Roman"/>
                <w:lang w:eastAsia="lt-LT"/>
              </w:rPr>
              <w:t xml:space="preserve">amortizaciniu/paminkštinimo </w:t>
            </w:r>
            <w:r w:rsidRPr="00FC7749">
              <w:rPr>
                <w:rFonts w:hAnsi="Times New Roman" w:cs="Times New Roman"/>
              </w:rPr>
              <w:t xml:space="preserve">sluoksniu. Pagrindinė medžiaga pasižymi geromis drėgmės sugėrimo ir ventiliacijos savybėmis, užtikrinančiomis komfortą. Įklotė turi išsaugoti funkcinę ir geometrinę </w:t>
            </w:r>
            <w:r w:rsidRPr="00FC7749">
              <w:rPr>
                <w:rFonts w:hAnsi="Times New Roman" w:cs="Times New Roman"/>
              </w:rPr>
              <w:lastRenderedPageBreak/>
              <w:t>formą po skalbimo 30° C temperatūroje.</w:t>
            </w:r>
          </w:p>
        </w:tc>
        <w:tc>
          <w:tcPr>
            <w:tcW w:w="3019" w:type="dxa"/>
          </w:tcPr>
          <w:p w14:paraId="1F3A08DB" w14:textId="5BAF62CB" w:rsidR="0096511A" w:rsidRPr="00FC7749" w:rsidRDefault="002A79DD" w:rsidP="00273318">
            <w:pPr>
              <w:jc w:val="both"/>
              <w:rPr>
                <w:rFonts w:hAnsi="Times New Roman" w:cs="Times New Roman"/>
              </w:rPr>
            </w:pPr>
            <w:r w:rsidRPr="00FC7749">
              <w:rPr>
                <w:rFonts w:hAnsi="Times New Roman" w:cs="Times New Roman"/>
                <w:i/>
                <w:iCs/>
                <w:color w:val="FF0000"/>
              </w:rPr>
              <w:lastRenderedPageBreak/>
              <w:t>/nurodyti/</w:t>
            </w:r>
          </w:p>
        </w:tc>
      </w:tr>
      <w:tr w:rsidR="0096511A" w:rsidRPr="00FC7749" w14:paraId="2D01490A" w14:textId="10727D86" w:rsidTr="0096511A">
        <w:tc>
          <w:tcPr>
            <w:tcW w:w="681" w:type="dxa"/>
          </w:tcPr>
          <w:p w14:paraId="37F06D50" w14:textId="77777777" w:rsidR="0096511A" w:rsidRPr="00FC7749" w:rsidRDefault="0096511A" w:rsidP="00273318">
            <w:pPr>
              <w:pStyle w:val="Betarp"/>
              <w:jc w:val="center"/>
              <w:rPr>
                <w:rFonts w:hAnsi="Times New Roman" w:cs="Times New Roman"/>
                <w:lang w:eastAsia="lt-LT"/>
              </w:rPr>
            </w:pPr>
            <w:r w:rsidRPr="00FC7749">
              <w:rPr>
                <w:rFonts w:hAnsi="Times New Roman" w:cs="Times New Roman"/>
                <w:lang w:eastAsia="lt-LT"/>
              </w:rPr>
              <w:t>24.</w:t>
            </w:r>
          </w:p>
        </w:tc>
        <w:tc>
          <w:tcPr>
            <w:tcW w:w="3019" w:type="dxa"/>
          </w:tcPr>
          <w:p w14:paraId="1D9E5D2C" w14:textId="77777777" w:rsidR="0096511A" w:rsidRPr="00FC7749" w:rsidRDefault="0096511A" w:rsidP="00273318">
            <w:pPr>
              <w:jc w:val="both"/>
              <w:rPr>
                <w:rFonts w:hAnsi="Times New Roman" w:cs="Times New Roman"/>
              </w:rPr>
            </w:pPr>
            <w:r w:rsidRPr="00FC7749">
              <w:rPr>
                <w:rFonts w:eastAsia="Times New Roman" w:hAnsi="Times New Roman" w:cs="Times New Roman"/>
                <w:lang w:eastAsia="lt-LT"/>
              </w:rPr>
              <w:t>Pado konstrukcija ir medžiagos</w:t>
            </w:r>
          </w:p>
        </w:tc>
        <w:tc>
          <w:tcPr>
            <w:tcW w:w="3243" w:type="dxa"/>
          </w:tcPr>
          <w:p w14:paraId="5F6922EB" w14:textId="77777777" w:rsidR="0096511A" w:rsidRPr="00FC7749" w:rsidRDefault="0096511A" w:rsidP="00273318">
            <w:pPr>
              <w:pStyle w:val="Betarp"/>
              <w:tabs>
                <w:tab w:val="left" w:pos="1134"/>
              </w:tabs>
              <w:jc w:val="both"/>
              <w:rPr>
                <w:rFonts w:hAnsi="Times New Roman" w:cs="Times New Roman"/>
              </w:rPr>
            </w:pPr>
            <w:r w:rsidRPr="00FC7749">
              <w:rPr>
                <w:rFonts w:hAnsi="Times New Roman" w:cs="Times New Roman"/>
              </w:rPr>
              <w:t>Padas daugiasluoksnis, tvirtinamas prie batviršio lietiniu tvirtinimo metodu. Vidinis (amortizuojantis) sluoksnis turi būti pagamintas iš poliuretano (PU), skirtas smūgiams absorbuoti (E), amortizuoti ir užtikrinti ergonominį komfortą.</w:t>
            </w:r>
          </w:p>
          <w:p w14:paraId="5F6D8B94" w14:textId="77777777" w:rsidR="0096511A" w:rsidRPr="00FC7749" w:rsidRDefault="0096511A" w:rsidP="00273318">
            <w:pPr>
              <w:pStyle w:val="Betarp"/>
              <w:tabs>
                <w:tab w:val="left" w:pos="1134"/>
              </w:tabs>
              <w:jc w:val="both"/>
              <w:rPr>
                <w:rFonts w:hAnsi="Times New Roman" w:cs="Times New Roman"/>
              </w:rPr>
            </w:pPr>
            <w:r w:rsidRPr="00FC7749">
              <w:rPr>
                <w:rFonts w:hAnsi="Times New Roman" w:cs="Times New Roman"/>
              </w:rPr>
              <w:t>Išorinis (protektoriaus) sluoksnis turi būti pagamintas iš naftos produktams ir karščiui atsparios gumos (HRO, FO) arba lygiavertės, aukštos kokybės medžiagos.</w:t>
            </w:r>
          </w:p>
          <w:p w14:paraId="0890906D" w14:textId="77777777" w:rsidR="0096511A" w:rsidRPr="00FC7749" w:rsidRDefault="0096511A" w:rsidP="00273318">
            <w:pPr>
              <w:pStyle w:val="prastasis1"/>
              <w:jc w:val="both"/>
              <w:rPr>
                <w:sz w:val="20"/>
                <w:szCs w:val="20"/>
              </w:rPr>
            </w:pPr>
            <w:r w:rsidRPr="00FC7749">
              <w:rPr>
                <w:sz w:val="20"/>
                <w:szCs w:val="20"/>
              </w:rPr>
              <w:t>Padas privalo būti antistatinis (A), neslystantis (SR), bei visiškai atitikti visus nurodytus mechaninius rodiklius.</w:t>
            </w:r>
          </w:p>
        </w:tc>
        <w:tc>
          <w:tcPr>
            <w:tcW w:w="3019" w:type="dxa"/>
          </w:tcPr>
          <w:p w14:paraId="1346277E" w14:textId="61F0530F" w:rsidR="0096511A" w:rsidRPr="00FC7749" w:rsidRDefault="002A79DD" w:rsidP="00273318">
            <w:pPr>
              <w:pStyle w:val="Betarp"/>
              <w:tabs>
                <w:tab w:val="left" w:pos="1134"/>
              </w:tabs>
              <w:jc w:val="both"/>
              <w:rPr>
                <w:rFonts w:hAnsi="Times New Roman" w:cs="Times New Roman"/>
              </w:rPr>
            </w:pPr>
            <w:r w:rsidRPr="00FC7749">
              <w:rPr>
                <w:rFonts w:hAnsi="Times New Roman" w:cs="Times New Roman"/>
                <w:i/>
                <w:iCs/>
                <w:color w:val="FF0000"/>
              </w:rPr>
              <w:t>/nurodyti/</w:t>
            </w:r>
          </w:p>
        </w:tc>
      </w:tr>
      <w:tr w:rsidR="0096511A" w:rsidRPr="00FC7749" w14:paraId="52B0A33E" w14:textId="0565CDE4" w:rsidTr="0096511A">
        <w:tc>
          <w:tcPr>
            <w:tcW w:w="681" w:type="dxa"/>
            <w:shd w:val="clear" w:color="auto" w:fill="FFFFFF" w:themeFill="background1"/>
          </w:tcPr>
          <w:p w14:paraId="255BDB40" w14:textId="77777777" w:rsidR="0096511A" w:rsidRPr="00FC7749" w:rsidRDefault="0096511A" w:rsidP="00273318">
            <w:pPr>
              <w:pStyle w:val="Betarp"/>
              <w:jc w:val="center"/>
              <w:rPr>
                <w:rFonts w:hAnsi="Times New Roman" w:cs="Times New Roman"/>
                <w:lang w:eastAsia="lt-LT"/>
              </w:rPr>
            </w:pPr>
            <w:r w:rsidRPr="00FC7749">
              <w:rPr>
                <w:rFonts w:hAnsi="Times New Roman" w:cs="Times New Roman"/>
                <w:lang w:eastAsia="lt-LT"/>
              </w:rPr>
              <w:t>25.</w:t>
            </w:r>
          </w:p>
        </w:tc>
        <w:tc>
          <w:tcPr>
            <w:tcW w:w="3019" w:type="dxa"/>
            <w:shd w:val="clear" w:color="auto" w:fill="FFFFFF" w:themeFill="background1"/>
          </w:tcPr>
          <w:p w14:paraId="4FF6FF30" w14:textId="77777777" w:rsidR="0096511A" w:rsidRPr="00FC7749" w:rsidRDefault="0096511A" w:rsidP="00273318">
            <w:pPr>
              <w:jc w:val="both"/>
              <w:rPr>
                <w:rFonts w:hAnsi="Times New Roman" w:cs="Times New Roman"/>
              </w:rPr>
            </w:pPr>
            <w:r w:rsidRPr="00FC7749">
              <w:rPr>
                <w:rFonts w:eastAsia="Times New Roman" w:hAnsi="Times New Roman" w:cs="Times New Roman"/>
                <w:lang w:eastAsia="lt-LT"/>
              </w:rPr>
              <w:t>Pusbačių ženklinimas</w:t>
            </w:r>
          </w:p>
        </w:tc>
        <w:tc>
          <w:tcPr>
            <w:tcW w:w="3243" w:type="dxa"/>
            <w:shd w:val="clear" w:color="auto" w:fill="FFFFFF" w:themeFill="background1"/>
          </w:tcPr>
          <w:p w14:paraId="51A8C594" w14:textId="77777777" w:rsidR="0096511A" w:rsidRPr="00FC7749" w:rsidRDefault="0096511A" w:rsidP="00273318">
            <w:pPr>
              <w:pStyle w:val="prastasis1"/>
              <w:jc w:val="both"/>
              <w:rPr>
                <w:sz w:val="20"/>
                <w:szCs w:val="20"/>
              </w:rPr>
            </w:pPr>
            <w:r w:rsidRPr="00FC7749">
              <w:rPr>
                <w:sz w:val="20"/>
                <w:szCs w:val="20"/>
              </w:rPr>
              <w:t>Pusbačiai ženklinami pagal standarto EN ISO 20347 reikalavimus. Kiekviena avalynės pusporė turi būti aiškiai paženklinta, pvz. dedant štampą ar įspaudą, kuriame butu ši informacija: dydis, gamintojo pavadinimas, modelio pavadinimas, gamybos metai ir bent ketvirtis, Europos standarto žymuo ir metai, simboliai atitinkantys suteikiamą apsaugą ir kategoriją.</w:t>
            </w:r>
          </w:p>
        </w:tc>
        <w:tc>
          <w:tcPr>
            <w:tcW w:w="3019" w:type="dxa"/>
            <w:shd w:val="clear" w:color="auto" w:fill="FFFFFF" w:themeFill="background1"/>
          </w:tcPr>
          <w:p w14:paraId="2D985163" w14:textId="0DB7DEF0" w:rsidR="0096511A" w:rsidRPr="00FC7749" w:rsidRDefault="002A79DD" w:rsidP="00273318">
            <w:pPr>
              <w:pStyle w:val="prastasis1"/>
              <w:jc w:val="both"/>
              <w:rPr>
                <w:sz w:val="20"/>
                <w:szCs w:val="20"/>
              </w:rPr>
            </w:pPr>
            <w:r w:rsidRPr="00FC7749">
              <w:rPr>
                <w:i/>
                <w:iCs/>
                <w:color w:val="FF0000"/>
              </w:rPr>
              <w:t>/nurodyti/</w:t>
            </w:r>
          </w:p>
        </w:tc>
      </w:tr>
      <w:tr w:rsidR="0096511A" w:rsidRPr="00FC7749" w14:paraId="57FE2D37" w14:textId="47770739" w:rsidTr="0096511A">
        <w:tc>
          <w:tcPr>
            <w:tcW w:w="681" w:type="dxa"/>
          </w:tcPr>
          <w:p w14:paraId="5D73719D" w14:textId="77777777" w:rsidR="0096511A" w:rsidRPr="00FC7749" w:rsidRDefault="0096511A" w:rsidP="00273318">
            <w:pPr>
              <w:pStyle w:val="Betarp"/>
              <w:jc w:val="center"/>
              <w:rPr>
                <w:rFonts w:hAnsi="Times New Roman" w:cs="Times New Roman"/>
                <w:lang w:eastAsia="lt-LT"/>
              </w:rPr>
            </w:pPr>
            <w:r w:rsidRPr="00FC7749">
              <w:rPr>
                <w:rFonts w:hAnsi="Times New Roman" w:cs="Times New Roman"/>
                <w:lang w:eastAsia="lt-LT"/>
              </w:rPr>
              <w:t>26.</w:t>
            </w:r>
          </w:p>
        </w:tc>
        <w:tc>
          <w:tcPr>
            <w:tcW w:w="3019" w:type="dxa"/>
          </w:tcPr>
          <w:p w14:paraId="30DA8A0C" w14:textId="77777777" w:rsidR="0096511A" w:rsidRPr="00FC7749" w:rsidRDefault="0096511A" w:rsidP="00273318">
            <w:pPr>
              <w:pStyle w:val="Betarp"/>
              <w:rPr>
                <w:rFonts w:eastAsia="Times New Roman" w:hAnsi="Times New Roman" w:cs="Times New Roman"/>
                <w:lang w:eastAsia="lt-LT"/>
              </w:rPr>
            </w:pPr>
            <w:r w:rsidRPr="00FC7749">
              <w:rPr>
                <w:rFonts w:hAnsi="Times New Roman" w:cs="Times New Roman"/>
              </w:rPr>
              <w:t>Medžiagų, naudojamų pusbačių dalims, ženklinimas</w:t>
            </w:r>
          </w:p>
        </w:tc>
        <w:tc>
          <w:tcPr>
            <w:tcW w:w="3243" w:type="dxa"/>
          </w:tcPr>
          <w:p w14:paraId="4AEECB6C" w14:textId="77777777" w:rsidR="0096511A" w:rsidRPr="00FC7749" w:rsidRDefault="0096511A" w:rsidP="00273318">
            <w:pPr>
              <w:pStyle w:val="Betarp"/>
              <w:tabs>
                <w:tab w:val="left" w:pos="1134"/>
              </w:tabs>
              <w:jc w:val="both"/>
              <w:rPr>
                <w:rFonts w:hAnsi="Times New Roman" w:cs="Times New Roman"/>
              </w:rPr>
            </w:pPr>
            <w:r w:rsidRPr="00FC7749">
              <w:rPr>
                <w:rFonts w:hAnsi="Times New Roman" w:cs="Times New Roman"/>
              </w:rPr>
              <w:t>Ant kiekvienos pusbačių pusporės, pagal Medžiagų, naudojamų pagrindinėms vartotojams parduodamos avalynės sudedamosioms dalims gaminti, ženklinimo techninio reglamento reikalavimus, turi būti pateikiama informacija apie tris avalynės dalis: avalynės viršų, avalynės pamušalą ir įklotę, avalynės padą.</w:t>
            </w:r>
          </w:p>
          <w:p w14:paraId="45FEB8A3" w14:textId="77777777" w:rsidR="0096511A" w:rsidRPr="00FC7749" w:rsidRDefault="0096511A" w:rsidP="00273318">
            <w:pPr>
              <w:pStyle w:val="Betarp"/>
              <w:tabs>
                <w:tab w:val="left" w:pos="1134"/>
              </w:tabs>
              <w:jc w:val="both"/>
              <w:rPr>
                <w:rFonts w:hAnsi="Times New Roman" w:cs="Times New Roman"/>
                <w:highlight w:val="yellow"/>
              </w:rPr>
            </w:pPr>
            <w:r w:rsidRPr="00FC7749">
              <w:rPr>
                <w:rFonts w:hAnsi="Times New Roman" w:cs="Times New Roman"/>
              </w:rPr>
              <w:t>Informacija gali būti spausdinama, priklijuojama, įspaudžiama arba pateikiama prie avalynės pritvirtintoje etiketėje.</w:t>
            </w:r>
          </w:p>
        </w:tc>
        <w:tc>
          <w:tcPr>
            <w:tcW w:w="3019" w:type="dxa"/>
          </w:tcPr>
          <w:p w14:paraId="3C5D01C1" w14:textId="01434B99" w:rsidR="0096511A" w:rsidRPr="00FC7749" w:rsidRDefault="002A79DD" w:rsidP="00273318">
            <w:pPr>
              <w:pStyle w:val="Betarp"/>
              <w:tabs>
                <w:tab w:val="left" w:pos="1134"/>
              </w:tabs>
              <w:jc w:val="both"/>
              <w:rPr>
                <w:rFonts w:hAnsi="Times New Roman" w:cs="Times New Roman"/>
              </w:rPr>
            </w:pPr>
            <w:r w:rsidRPr="00FC7749">
              <w:rPr>
                <w:rFonts w:hAnsi="Times New Roman" w:cs="Times New Roman"/>
                <w:i/>
                <w:iCs/>
                <w:color w:val="FF0000"/>
              </w:rPr>
              <w:t>/nurodyti/</w:t>
            </w:r>
          </w:p>
        </w:tc>
      </w:tr>
      <w:tr w:rsidR="0096511A" w:rsidRPr="00FC7749" w14:paraId="2983C405" w14:textId="5719201B" w:rsidTr="0096511A">
        <w:tc>
          <w:tcPr>
            <w:tcW w:w="681" w:type="dxa"/>
          </w:tcPr>
          <w:p w14:paraId="4D197551" w14:textId="77777777" w:rsidR="0096511A" w:rsidRPr="00FC7749" w:rsidRDefault="0096511A" w:rsidP="00273318">
            <w:pPr>
              <w:pStyle w:val="Betarp"/>
              <w:jc w:val="center"/>
              <w:rPr>
                <w:rFonts w:hAnsi="Times New Roman" w:cs="Times New Roman"/>
                <w:lang w:eastAsia="lt-LT"/>
              </w:rPr>
            </w:pPr>
            <w:r w:rsidRPr="00FC7749">
              <w:rPr>
                <w:rFonts w:hAnsi="Times New Roman" w:cs="Times New Roman"/>
                <w:lang w:eastAsia="lt-LT"/>
              </w:rPr>
              <w:t>27.</w:t>
            </w:r>
          </w:p>
        </w:tc>
        <w:tc>
          <w:tcPr>
            <w:tcW w:w="3019" w:type="dxa"/>
          </w:tcPr>
          <w:p w14:paraId="64B67233" w14:textId="77777777" w:rsidR="0096511A" w:rsidRPr="00FC7749" w:rsidRDefault="0096511A" w:rsidP="00273318">
            <w:pPr>
              <w:pStyle w:val="Betarp"/>
              <w:rPr>
                <w:rFonts w:hAnsi="Times New Roman" w:cs="Times New Roman"/>
              </w:rPr>
            </w:pPr>
            <w:r w:rsidRPr="00FC7749">
              <w:rPr>
                <w:rFonts w:eastAsia="Times New Roman" w:hAnsi="Times New Roman" w:cs="Times New Roman"/>
                <w:lang w:eastAsia="lt-LT"/>
              </w:rPr>
              <w:t>Informacija naudotojui</w:t>
            </w:r>
          </w:p>
        </w:tc>
        <w:tc>
          <w:tcPr>
            <w:tcW w:w="3243" w:type="dxa"/>
          </w:tcPr>
          <w:p w14:paraId="4647FD32" w14:textId="77777777" w:rsidR="0096511A" w:rsidRPr="00FC7749" w:rsidRDefault="0096511A" w:rsidP="00273318">
            <w:pPr>
              <w:pStyle w:val="Betarp"/>
              <w:tabs>
                <w:tab w:val="left" w:pos="1134"/>
              </w:tabs>
              <w:jc w:val="both"/>
              <w:rPr>
                <w:rFonts w:hAnsi="Times New Roman" w:cs="Times New Roman"/>
              </w:rPr>
            </w:pPr>
            <w:r w:rsidRPr="00FC7749">
              <w:rPr>
                <w:rFonts w:hAnsi="Times New Roman" w:cs="Times New Roman"/>
              </w:rPr>
              <w:t>Visa svarbi informacija naudotojui apie gaminį (pagal EN ISO 20347 standarto dalies, apibrėžiančios gamintojo teikiamą informaciją, reikalavimus) pateikiama aiškiai ir vienareikšmiškai lietuvių kalba.</w:t>
            </w:r>
          </w:p>
          <w:p w14:paraId="52C94BDE" w14:textId="77777777" w:rsidR="0096511A" w:rsidRPr="00FC7749" w:rsidRDefault="0096511A" w:rsidP="00273318">
            <w:pPr>
              <w:pStyle w:val="Betarp"/>
              <w:tabs>
                <w:tab w:val="left" w:pos="1134"/>
              </w:tabs>
              <w:jc w:val="both"/>
              <w:rPr>
                <w:rFonts w:hAnsi="Times New Roman" w:cs="Times New Roman"/>
              </w:rPr>
            </w:pPr>
            <w:r w:rsidRPr="00FC7749">
              <w:rPr>
                <w:rFonts w:hAnsi="Times New Roman" w:cs="Times New Roman"/>
              </w:rPr>
              <w:t>Ši informacija turi būti pateikta vienu iš šių būdų:</w:t>
            </w:r>
          </w:p>
          <w:p w14:paraId="0F706249" w14:textId="77777777" w:rsidR="0096511A" w:rsidRPr="00FC7749" w:rsidRDefault="0096511A" w:rsidP="00273318">
            <w:pPr>
              <w:pStyle w:val="Betarp"/>
              <w:tabs>
                <w:tab w:val="left" w:pos="1134"/>
              </w:tabs>
              <w:jc w:val="both"/>
              <w:rPr>
                <w:rFonts w:hAnsi="Times New Roman" w:cs="Times New Roman"/>
              </w:rPr>
            </w:pPr>
            <w:r w:rsidRPr="00FC7749">
              <w:rPr>
                <w:rFonts w:hAnsi="Times New Roman" w:cs="Times New Roman"/>
              </w:rPr>
              <w:lastRenderedPageBreak/>
              <w:t>Fizinis informacinis lapelis: Informacinis lapelis  pridedamas prie kiekvienos pusbačių poros pakuotės viduje.</w:t>
            </w:r>
          </w:p>
          <w:p w14:paraId="65774DCE" w14:textId="77777777" w:rsidR="0096511A" w:rsidRPr="00FC7749" w:rsidRDefault="0096511A" w:rsidP="00273318">
            <w:pPr>
              <w:pStyle w:val="Betarp"/>
              <w:tabs>
                <w:tab w:val="left" w:pos="1134"/>
              </w:tabs>
              <w:jc w:val="both"/>
              <w:rPr>
                <w:rFonts w:hAnsi="Times New Roman" w:cs="Times New Roman"/>
              </w:rPr>
            </w:pPr>
            <w:r w:rsidRPr="00FC7749">
              <w:rPr>
                <w:rFonts w:hAnsi="Times New Roman" w:cs="Times New Roman"/>
              </w:rPr>
              <w:t>Skaitmeninė versija (QR kodas): Informacija yra pasiekiama nuskenavus veikiantį QR kodą, esantį ant išorinės pakuotės etiketės.</w:t>
            </w:r>
          </w:p>
          <w:p w14:paraId="2CF0B606" w14:textId="77777777" w:rsidR="0096511A" w:rsidRPr="00FC7749" w:rsidRDefault="0096511A" w:rsidP="00273318">
            <w:pPr>
              <w:pStyle w:val="Betarp"/>
              <w:tabs>
                <w:tab w:val="left" w:pos="1134"/>
              </w:tabs>
              <w:jc w:val="both"/>
              <w:rPr>
                <w:rFonts w:hAnsi="Times New Roman" w:cs="Times New Roman"/>
                <w:highlight w:val="yellow"/>
              </w:rPr>
            </w:pPr>
            <w:r w:rsidRPr="00FC7749">
              <w:rPr>
                <w:rFonts w:hAnsi="Times New Roman" w:cs="Times New Roman"/>
              </w:rPr>
              <w:t>Jei informacija pateikiama skaitmeniniu būdu per QR kodą, fizinis informacinis lapelis pakuotės viduje neprivalomas.</w:t>
            </w:r>
          </w:p>
        </w:tc>
        <w:tc>
          <w:tcPr>
            <w:tcW w:w="3019" w:type="dxa"/>
          </w:tcPr>
          <w:p w14:paraId="79F18139" w14:textId="4955F275" w:rsidR="0096511A" w:rsidRPr="00FC7749" w:rsidRDefault="002A79DD" w:rsidP="00273318">
            <w:pPr>
              <w:pStyle w:val="Betarp"/>
              <w:tabs>
                <w:tab w:val="left" w:pos="1134"/>
              </w:tabs>
              <w:jc w:val="both"/>
              <w:rPr>
                <w:rFonts w:hAnsi="Times New Roman" w:cs="Times New Roman"/>
              </w:rPr>
            </w:pPr>
            <w:r w:rsidRPr="00FC7749">
              <w:rPr>
                <w:rFonts w:hAnsi="Times New Roman" w:cs="Times New Roman"/>
                <w:i/>
                <w:iCs/>
                <w:color w:val="FF0000"/>
              </w:rPr>
              <w:lastRenderedPageBreak/>
              <w:t>/nurodyti/</w:t>
            </w:r>
          </w:p>
        </w:tc>
      </w:tr>
      <w:tr w:rsidR="0096511A" w:rsidRPr="00FC7749" w14:paraId="526CA6BD" w14:textId="40F76A9B" w:rsidTr="0096511A">
        <w:tc>
          <w:tcPr>
            <w:tcW w:w="681" w:type="dxa"/>
          </w:tcPr>
          <w:p w14:paraId="3F03C45D" w14:textId="77777777" w:rsidR="0096511A" w:rsidRPr="00FC7749" w:rsidRDefault="0096511A" w:rsidP="00273318">
            <w:pPr>
              <w:pStyle w:val="Betarp"/>
              <w:jc w:val="center"/>
              <w:rPr>
                <w:rFonts w:hAnsi="Times New Roman" w:cs="Times New Roman"/>
                <w:lang w:eastAsia="lt-LT"/>
              </w:rPr>
            </w:pPr>
            <w:r w:rsidRPr="00FC7749">
              <w:rPr>
                <w:rFonts w:hAnsi="Times New Roman" w:cs="Times New Roman"/>
                <w:lang w:eastAsia="lt-LT"/>
              </w:rPr>
              <w:t>28.</w:t>
            </w:r>
          </w:p>
        </w:tc>
        <w:tc>
          <w:tcPr>
            <w:tcW w:w="3019" w:type="dxa"/>
          </w:tcPr>
          <w:p w14:paraId="0E9107BE" w14:textId="77777777" w:rsidR="0096511A" w:rsidRPr="00FC7749" w:rsidRDefault="0096511A" w:rsidP="00273318">
            <w:pPr>
              <w:pStyle w:val="Betarp"/>
              <w:rPr>
                <w:rFonts w:hAnsi="Times New Roman" w:cs="Times New Roman"/>
              </w:rPr>
            </w:pPr>
            <w:r w:rsidRPr="00FC7749">
              <w:rPr>
                <w:rFonts w:hAnsi="Times New Roman" w:cs="Times New Roman"/>
              </w:rPr>
              <w:t>Pirminė pakuotė</w:t>
            </w:r>
          </w:p>
        </w:tc>
        <w:tc>
          <w:tcPr>
            <w:tcW w:w="3243" w:type="dxa"/>
          </w:tcPr>
          <w:p w14:paraId="6CE2C356" w14:textId="77777777" w:rsidR="0096511A" w:rsidRPr="00FC7749" w:rsidRDefault="0096511A" w:rsidP="00273318">
            <w:pPr>
              <w:pStyle w:val="Betarp"/>
              <w:tabs>
                <w:tab w:val="left" w:pos="1134"/>
              </w:tabs>
              <w:jc w:val="both"/>
              <w:rPr>
                <w:rFonts w:hAnsi="Times New Roman" w:cs="Times New Roman"/>
              </w:rPr>
            </w:pPr>
            <w:r w:rsidRPr="00FC7749">
              <w:rPr>
                <w:rFonts w:hAnsi="Times New Roman" w:cs="Times New Roman"/>
              </w:rPr>
              <w:t>Pagaminta avalynė pakuojama poromis į dėžutes. Ant dėžutės tvirtinama išorinė etiketė, kurioje nurodomas gamintojo pavadinimas, gaminio pavadinimas ir dydis. Ant etiketės taip pat turi būti nurodyta nuoroda į informaciją naudotojui, pateikiant QR kodą (jei taikoma), arba nurodant, kad informacinis lapas yra dėžutės viduje.</w:t>
            </w:r>
          </w:p>
        </w:tc>
        <w:tc>
          <w:tcPr>
            <w:tcW w:w="3019" w:type="dxa"/>
          </w:tcPr>
          <w:p w14:paraId="6EC1A2BC" w14:textId="5C4B21A1" w:rsidR="0096511A" w:rsidRPr="00FC7749" w:rsidRDefault="002A79DD" w:rsidP="00273318">
            <w:pPr>
              <w:pStyle w:val="Betarp"/>
              <w:tabs>
                <w:tab w:val="left" w:pos="1134"/>
              </w:tabs>
              <w:jc w:val="both"/>
              <w:rPr>
                <w:rFonts w:hAnsi="Times New Roman" w:cs="Times New Roman"/>
              </w:rPr>
            </w:pPr>
            <w:r w:rsidRPr="00FC7749">
              <w:rPr>
                <w:rFonts w:hAnsi="Times New Roman" w:cs="Times New Roman"/>
                <w:i/>
                <w:iCs/>
                <w:color w:val="FF0000"/>
              </w:rPr>
              <w:t>/nurodyti/</w:t>
            </w:r>
          </w:p>
        </w:tc>
      </w:tr>
      <w:tr w:rsidR="0096511A" w:rsidRPr="00FC7749" w14:paraId="121F21BA" w14:textId="158CEBC1" w:rsidTr="0096511A">
        <w:tc>
          <w:tcPr>
            <w:tcW w:w="681" w:type="dxa"/>
          </w:tcPr>
          <w:p w14:paraId="2D457B1A" w14:textId="77777777" w:rsidR="0096511A" w:rsidRPr="00FC7749" w:rsidRDefault="0096511A" w:rsidP="00273318">
            <w:pPr>
              <w:pStyle w:val="Betarp"/>
              <w:jc w:val="center"/>
              <w:rPr>
                <w:rFonts w:hAnsi="Times New Roman" w:cs="Times New Roman"/>
                <w:lang w:eastAsia="lt-LT"/>
              </w:rPr>
            </w:pPr>
            <w:r w:rsidRPr="00FC7749">
              <w:rPr>
                <w:rFonts w:hAnsi="Times New Roman" w:cs="Times New Roman"/>
                <w:lang w:eastAsia="lt-LT"/>
              </w:rPr>
              <w:t>29.</w:t>
            </w:r>
          </w:p>
        </w:tc>
        <w:tc>
          <w:tcPr>
            <w:tcW w:w="3019" w:type="dxa"/>
          </w:tcPr>
          <w:p w14:paraId="5D905123" w14:textId="77777777" w:rsidR="0096511A" w:rsidRPr="00FC7749" w:rsidRDefault="0096511A" w:rsidP="00273318">
            <w:pPr>
              <w:pStyle w:val="Betarp"/>
              <w:rPr>
                <w:rFonts w:hAnsi="Times New Roman" w:cs="Times New Roman"/>
              </w:rPr>
            </w:pPr>
            <w:r w:rsidRPr="00FC7749">
              <w:rPr>
                <w:rFonts w:hAnsi="Times New Roman" w:cs="Times New Roman"/>
              </w:rPr>
              <w:t>Antrinė pakuotė</w:t>
            </w:r>
          </w:p>
        </w:tc>
        <w:tc>
          <w:tcPr>
            <w:tcW w:w="3243" w:type="dxa"/>
          </w:tcPr>
          <w:p w14:paraId="04858A81" w14:textId="77777777" w:rsidR="0096511A" w:rsidRPr="00FC7749" w:rsidRDefault="0096511A" w:rsidP="00273318">
            <w:pPr>
              <w:pStyle w:val="Betarp"/>
              <w:tabs>
                <w:tab w:val="left" w:pos="1134"/>
              </w:tabs>
              <w:jc w:val="both"/>
              <w:rPr>
                <w:rFonts w:hAnsi="Times New Roman" w:cs="Times New Roman"/>
              </w:rPr>
            </w:pPr>
            <w:r w:rsidRPr="00FC7749">
              <w:rPr>
                <w:rFonts w:hAnsi="Times New Roman" w:cs="Times New Roman"/>
              </w:rPr>
              <w:t>Avalynė pakuojama į tvirtas (atsparias ilgam sandėliavimui ir daugkartiniams transportavimams) kartonines dėžes pagal dydžius. Vienoje dėžėje turi būti tik vieno dydžio gaminiai. Kiekviena dėžė turi būti paženklinta ne mažiau kaip ant dviejų jos šonų tvirtinamomis etiketėmis su ilgai išliekančia ryškiai matoma informacija: gavėjo pavadinimas, gamintojo (tiekėjo) pavadinimas, tikslus gaminio pavadinimas (turi atitikti nurodytą sutartyje), dydžiai ir jų kiekiai, sutarties data ir numeris, užsakymo data ir numeris.</w:t>
            </w:r>
          </w:p>
        </w:tc>
        <w:tc>
          <w:tcPr>
            <w:tcW w:w="3019" w:type="dxa"/>
          </w:tcPr>
          <w:p w14:paraId="5A3CFC7D" w14:textId="56537F65" w:rsidR="0096511A" w:rsidRPr="00FC7749" w:rsidRDefault="002A79DD" w:rsidP="00273318">
            <w:pPr>
              <w:pStyle w:val="Betarp"/>
              <w:tabs>
                <w:tab w:val="left" w:pos="1134"/>
              </w:tabs>
              <w:jc w:val="both"/>
              <w:rPr>
                <w:rFonts w:hAnsi="Times New Roman" w:cs="Times New Roman"/>
              </w:rPr>
            </w:pPr>
            <w:r w:rsidRPr="00FC7749">
              <w:rPr>
                <w:rFonts w:hAnsi="Times New Roman" w:cs="Times New Roman"/>
                <w:i/>
                <w:iCs/>
                <w:color w:val="FF0000"/>
              </w:rPr>
              <w:t>/nurodyti/</w:t>
            </w:r>
          </w:p>
        </w:tc>
      </w:tr>
      <w:tr w:rsidR="0096511A" w:rsidRPr="00FC7749" w14:paraId="5F7FFD4E" w14:textId="70AF3C25" w:rsidTr="0096511A">
        <w:tc>
          <w:tcPr>
            <w:tcW w:w="681" w:type="dxa"/>
          </w:tcPr>
          <w:p w14:paraId="4F5D8C26" w14:textId="77777777" w:rsidR="0096511A" w:rsidRPr="00FC7749" w:rsidRDefault="0096511A" w:rsidP="00273318">
            <w:pPr>
              <w:pStyle w:val="Betarp"/>
              <w:jc w:val="center"/>
              <w:rPr>
                <w:rFonts w:hAnsi="Times New Roman" w:cs="Times New Roman"/>
                <w:lang w:eastAsia="lt-LT"/>
              </w:rPr>
            </w:pPr>
            <w:r w:rsidRPr="00FC7749">
              <w:rPr>
                <w:rFonts w:hAnsi="Times New Roman" w:cs="Times New Roman"/>
                <w:lang w:eastAsia="lt-LT"/>
              </w:rPr>
              <w:t>30.</w:t>
            </w:r>
          </w:p>
        </w:tc>
        <w:tc>
          <w:tcPr>
            <w:tcW w:w="3019" w:type="dxa"/>
          </w:tcPr>
          <w:p w14:paraId="52D674C1" w14:textId="77777777" w:rsidR="0096511A" w:rsidRPr="00FC7749" w:rsidRDefault="0096511A" w:rsidP="00273318">
            <w:pPr>
              <w:pStyle w:val="Betarp"/>
              <w:rPr>
                <w:rFonts w:hAnsi="Times New Roman" w:cs="Times New Roman"/>
              </w:rPr>
            </w:pPr>
            <w:r w:rsidRPr="00FC7749">
              <w:rPr>
                <w:rFonts w:hAnsi="Times New Roman" w:cs="Times New Roman"/>
                <w:lang w:eastAsia="lt-LT"/>
              </w:rPr>
              <w:t>Gaminių tiekimo sąlyga</w:t>
            </w:r>
          </w:p>
        </w:tc>
        <w:tc>
          <w:tcPr>
            <w:tcW w:w="3243" w:type="dxa"/>
          </w:tcPr>
          <w:p w14:paraId="0849FFFC" w14:textId="77777777" w:rsidR="0096511A" w:rsidRPr="00FC7749" w:rsidRDefault="0096511A" w:rsidP="00273318">
            <w:pPr>
              <w:pStyle w:val="Betarp"/>
              <w:tabs>
                <w:tab w:val="left" w:pos="1134"/>
              </w:tabs>
              <w:jc w:val="both"/>
              <w:rPr>
                <w:rFonts w:hAnsi="Times New Roman" w:cs="Times New Roman"/>
              </w:rPr>
            </w:pPr>
            <w:r w:rsidRPr="00FC7749">
              <w:rPr>
                <w:rFonts w:hAnsi="Times New Roman" w:cs="Times New Roman"/>
              </w:rPr>
              <w:t>Pusbačiai turi būti nauji, nenaudoti ir pagaminti ne anksčiau kaip vieneri metai iki pristatymo dienos.</w:t>
            </w:r>
          </w:p>
          <w:p w14:paraId="19EE214B" w14:textId="77777777" w:rsidR="0096511A" w:rsidRPr="00FC7749" w:rsidRDefault="0096511A" w:rsidP="00273318">
            <w:pPr>
              <w:pStyle w:val="Betarp"/>
              <w:tabs>
                <w:tab w:val="left" w:pos="1134"/>
              </w:tabs>
              <w:jc w:val="both"/>
              <w:rPr>
                <w:rFonts w:hAnsi="Times New Roman" w:cs="Times New Roman"/>
              </w:rPr>
            </w:pPr>
            <w:r w:rsidRPr="00FC7749">
              <w:rPr>
                <w:rFonts w:hAnsi="Times New Roman" w:cs="Times New Roman"/>
              </w:rPr>
              <w:t>Tikslūs gaminių kiekiai su dydžiais bus teikiami sutarties vykdymo eigoje, teikiant užsakymus.</w:t>
            </w:r>
          </w:p>
        </w:tc>
        <w:tc>
          <w:tcPr>
            <w:tcW w:w="3019" w:type="dxa"/>
          </w:tcPr>
          <w:p w14:paraId="0DA3577F" w14:textId="14C7F6CB" w:rsidR="0096511A" w:rsidRPr="00FC7749" w:rsidRDefault="002A79DD" w:rsidP="00273318">
            <w:pPr>
              <w:pStyle w:val="Betarp"/>
              <w:tabs>
                <w:tab w:val="left" w:pos="1134"/>
              </w:tabs>
              <w:jc w:val="both"/>
              <w:rPr>
                <w:rFonts w:hAnsi="Times New Roman" w:cs="Times New Roman"/>
              </w:rPr>
            </w:pPr>
            <w:r w:rsidRPr="00FC7749">
              <w:rPr>
                <w:rFonts w:hAnsi="Times New Roman" w:cs="Times New Roman"/>
                <w:i/>
                <w:iCs/>
                <w:color w:val="FF0000"/>
              </w:rPr>
              <w:t>/nurodyti/</w:t>
            </w:r>
          </w:p>
        </w:tc>
      </w:tr>
      <w:tr w:rsidR="0096511A" w:rsidRPr="00FC7749" w14:paraId="5EB9CE7C" w14:textId="4E6066F2" w:rsidTr="0096511A">
        <w:tc>
          <w:tcPr>
            <w:tcW w:w="681" w:type="dxa"/>
          </w:tcPr>
          <w:p w14:paraId="4C2588FB" w14:textId="77777777" w:rsidR="0096511A" w:rsidRPr="00FC7749" w:rsidRDefault="0096511A" w:rsidP="00273318">
            <w:pPr>
              <w:pStyle w:val="Betarp"/>
              <w:jc w:val="center"/>
              <w:rPr>
                <w:rFonts w:hAnsi="Times New Roman" w:cs="Times New Roman"/>
                <w:lang w:eastAsia="lt-LT"/>
              </w:rPr>
            </w:pPr>
            <w:r w:rsidRPr="00FC7749">
              <w:rPr>
                <w:rFonts w:hAnsi="Times New Roman" w:cs="Times New Roman"/>
                <w:lang w:eastAsia="lt-LT"/>
              </w:rPr>
              <w:t>31.</w:t>
            </w:r>
          </w:p>
        </w:tc>
        <w:tc>
          <w:tcPr>
            <w:tcW w:w="3019" w:type="dxa"/>
          </w:tcPr>
          <w:p w14:paraId="5704D162" w14:textId="77777777" w:rsidR="0096511A" w:rsidRPr="00FC7749" w:rsidRDefault="0096511A" w:rsidP="00273318">
            <w:pPr>
              <w:pStyle w:val="Betarp"/>
              <w:rPr>
                <w:rFonts w:hAnsi="Times New Roman" w:cs="Times New Roman"/>
              </w:rPr>
            </w:pPr>
            <w:r w:rsidRPr="00FC7749">
              <w:rPr>
                <w:rFonts w:hAnsi="Times New Roman" w:cs="Times New Roman"/>
                <w:lang w:eastAsia="lt-LT"/>
              </w:rPr>
              <w:t>Gamintojo garantija</w:t>
            </w:r>
          </w:p>
        </w:tc>
        <w:tc>
          <w:tcPr>
            <w:tcW w:w="3243" w:type="dxa"/>
          </w:tcPr>
          <w:p w14:paraId="6EE19263" w14:textId="77777777" w:rsidR="0096511A" w:rsidRPr="00FC7749" w:rsidRDefault="0096511A" w:rsidP="00273318">
            <w:pPr>
              <w:pStyle w:val="Betarp"/>
              <w:tabs>
                <w:tab w:val="left" w:pos="1134"/>
              </w:tabs>
              <w:jc w:val="both"/>
              <w:rPr>
                <w:rFonts w:hAnsi="Times New Roman" w:cs="Times New Roman"/>
              </w:rPr>
            </w:pPr>
            <w:r w:rsidRPr="00FC7749">
              <w:rPr>
                <w:rFonts w:hAnsi="Times New Roman" w:cs="Times New Roman"/>
              </w:rPr>
              <w:t>Gaminiams turi būti suteikta ne trumpesnė kaip 24 (dvidešimt keturių) mėnesių garantija, skaičiuojama nuo Prekės perdavimo-priėmimo akto pasirašymo dienos. Turi būti pateiktas  gamintojo arba tiekėjo rašytinis patvirtinimas.</w:t>
            </w:r>
          </w:p>
        </w:tc>
        <w:tc>
          <w:tcPr>
            <w:tcW w:w="3019" w:type="dxa"/>
          </w:tcPr>
          <w:p w14:paraId="635A3A83" w14:textId="1F428559" w:rsidR="0096511A" w:rsidRPr="00FC7749" w:rsidRDefault="002A79DD" w:rsidP="00273318">
            <w:pPr>
              <w:pStyle w:val="Betarp"/>
              <w:tabs>
                <w:tab w:val="left" w:pos="1134"/>
              </w:tabs>
              <w:jc w:val="both"/>
              <w:rPr>
                <w:rFonts w:hAnsi="Times New Roman" w:cs="Times New Roman"/>
                <w:i/>
                <w:iCs/>
              </w:rPr>
            </w:pPr>
            <w:r w:rsidRPr="00FC7749">
              <w:rPr>
                <w:rFonts w:hAnsi="Times New Roman" w:cs="Times New Roman"/>
                <w:i/>
                <w:iCs/>
                <w:color w:val="FF0000"/>
              </w:rPr>
              <w:t>/nurodyti/</w:t>
            </w:r>
          </w:p>
        </w:tc>
      </w:tr>
      <w:tr w:rsidR="0096511A" w:rsidRPr="00FC7749" w14:paraId="20A53A44" w14:textId="1783A350" w:rsidTr="0096511A">
        <w:tc>
          <w:tcPr>
            <w:tcW w:w="681" w:type="dxa"/>
          </w:tcPr>
          <w:p w14:paraId="193341E4" w14:textId="77777777" w:rsidR="0096511A" w:rsidRPr="00FC7749" w:rsidRDefault="0096511A" w:rsidP="00273318">
            <w:pPr>
              <w:pStyle w:val="Betarp"/>
              <w:jc w:val="center"/>
              <w:rPr>
                <w:rFonts w:hAnsi="Times New Roman" w:cs="Times New Roman"/>
                <w:lang w:eastAsia="lt-LT"/>
              </w:rPr>
            </w:pPr>
            <w:r w:rsidRPr="00FC7749">
              <w:rPr>
                <w:rFonts w:hAnsi="Times New Roman" w:cs="Times New Roman"/>
                <w:lang w:eastAsia="lt-LT"/>
              </w:rPr>
              <w:lastRenderedPageBreak/>
              <w:t>32.</w:t>
            </w:r>
          </w:p>
        </w:tc>
        <w:tc>
          <w:tcPr>
            <w:tcW w:w="3019" w:type="dxa"/>
          </w:tcPr>
          <w:p w14:paraId="5E738F4F" w14:textId="77777777" w:rsidR="0096511A" w:rsidRPr="00FC7749" w:rsidRDefault="0096511A" w:rsidP="00273318">
            <w:pPr>
              <w:pStyle w:val="Betarp"/>
              <w:tabs>
                <w:tab w:val="left" w:pos="1134"/>
              </w:tabs>
              <w:jc w:val="both"/>
              <w:rPr>
                <w:rFonts w:eastAsia="Times New Roman" w:hAnsi="Times New Roman" w:cs="Times New Roman"/>
                <w:lang w:eastAsia="lt-LT"/>
              </w:rPr>
            </w:pPr>
            <w:r w:rsidRPr="00FC7749">
              <w:rPr>
                <w:rFonts w:eastAsia="Times New Roman" w:hAnsi="Times New Roman" w:cs="Times New Roman"/>
                <w:lang w:eastAsia="lt-LT"/>
              </w:rPr>
              <w:t>Gaminio atitikties ir kokybės patikra</w:t>
            </w:r>
          </w:p>
          <w:p w14:paraId="124DAE7B" w14:textId="77777777" w:rsidR="0096511A" w:rsidRPr="00FC7749" w:rsidRDefault="0096511A" w:rsidP="00273318">
            <w:pPr>
              <w:pStyle w:val="Betarp"/>
              <w:rPr>
                <w:rFonts w:hAnsi="Times New Roman" w:cs="Times New Roman"/>
              </w:rPr>
            </w:pPr>
          </w:p>
        </w:tc>
        <w:tc>
          <w:tcPr>
            <w:tcW w:w="3243" w:type="dxa"/>
          </w:tcPr>
          <w:p w14:paraId="492B63EC" w14:textId="77777777" w:rsidR="0096511A" w:rsidRPr="00FC7749" w:rsidRDefault="0096511A" w:rsidP="00273318">
            <w:pPr>
              <w:pStyle w:val="Betarp"/>
              <w:tabs>
                <w:tab w:val="left" w:pos="1134"/>
              </w:tabs>
              <w:jc w:val="both"/>
              <w:rPr>
                <w:rFonts w:hAnsi="Times New Roman" w:cs="Times New Roman"/>
              </w:rPr>
            </w:pPr>
            <w:r w:rsidRPr="00FC7749">
              <w:rPr>
                <w:rFonts w:eastAsia="Times New Roman" w:hAnsi="Times New Roman" w:cs="Times New Roman"/>
                <w:lang w:eastAsia="lt-LT"/>
              </w:rPr>
              <w:t>Pirkėjas, kilus pagrįstoms abejonėms dėl tiekėjo gaminio ar medžiagų kokybės, turi teisę inicijuoti kontrolinius tyrimus savo pasirinktoje akredituotoje laboratorijoje. Tiekėjas įsipareigoja pateikti tyrimams būtiną pavyzdžių kiekį. Tyrimų rezultatai yra galutiniai ir neginčytini. Jeigu bent vienas tyrimo rezultatas neatitinka techninių reikalavimų, Tiekėjo pasiūlymas atmetamas. Tokiu atveju Pirkėjas turi teisę reikalauti iš Tiekėjo kompensuoti visas patirtas išlaidas, susijusias su šiais tyrimais.</w:t>
            </w:r>
          </w:p>
        </w:tc>
        <w:tc>
          <w:tcPr>
            <w:tcW w:w="3019" w:type="dxa"/>
          </w:tcPr>
          <w:p w14:paraId="301CE0DF" w14:textId="147B892C" w:rsidR="0096511A" w:rsidRPr="00FC7749" w:rsidRDefault="002A79DD" w:rsidP="00273318">
            <w:pPr>
              <w:pStyle w:val="Betarp"/>
              <w:tabs>
                <w:tab w:val="left" w:pos="1134"/>
              </w:tabs>
              <w:jc w:val="both"/>
              <w:rPr>
                <w:rFonts w:eastAsia="Times New Roman" w:hAnsi="Times New Roman" w:cs="Times New Roman"/>
              </w:rPr>
            </w:pPr>
            <w:r w:rsidRPr="00FC7749">
              <w:rPr>
                <w:rFonts w:hAnsi="Times New Roman" w:cs="Times New Roman"/>
                <w:i/>
                <w:iCs/>
                <w:color w:val="FF0000"/>
              </w:rPr>
              <w:t>/nurodyti/</w:t>
            </w:r>
          </w:p>
        </w:tc>
      </w:tr>
      <w:tr w:rsidR="0096511A" w:rsidRPr="00FC7749" w14:paraId="2AD29725" w14:textId="5EEB9650" w:rsidTr="0096511A">
        <w:tc>
          <w:tcPr>
            <w:tcW w:w="681" w:type="dxa"/>
          </w:tcPr>
          <w:p w14:paraId="7DB8FAE5" w14:textId="77777777" w:rsidR="0096511A" w:rsidRPr="00FC7749" w:rsidRDefault="0096511A" w:rsidP="00273318">
            <w:pPr>
              <w:pStyle w:val="Betarp"/>
              <w:jc w:val="center"/>
              <w:rPr>
                <w:rFonts w:hAnsi="Times New Roman" w:cs="Times New Roman"/>
                <w:lang w:eastAsia="lt-LT"/>
              </w:rPr>
            </w:pPr>
            <w:r w:rsidRPr="00FC7749">
              <w:rPr>
                <w:rFonts w:hAnsi="Times New Roman" w:cs="Times New Roman"/>
                <w:lang w:eastAsia="lt-LT"/>
              </w:rPr>
              <w:t>33.</w:t>
            </w:r>
          </w:p>
        </w:tc>
        <w:tc>
          <w:tcPr>
            <w:tcW w:w="3019" w:type="dxa"/>
          </w:tcPr>
          <w:p w14:paraId="3C7E2C3C" w14:textId="77777777" w:rsidR="0096511A" w:rsidRPr="00FC7749" w:rsidRDefault="0096511A" w:rsidP="00273318">
            <w:pPr>
              <w:pStyle w:val="Betarp"/>
              <w:rPr>
                <w:rFonts w:hAnsi="Times New Roman" w:cs="Times New Roman"/>
              </w:rPr>
            </w:pPr>
            <w:r w:rsidRPr="00FC7749">
              <w:rPr>
                <w:rFonts w:eastAsia="Times New Roman" w:hAnsi="Times New Roman" w:cs="Times New Roman"/>
                <w:lang w:eastAsia="lt-LT"/>
              </w:rPr>
              <w:t>Kita informacija</w:t>
            </w:r>
          </w:p>
        </w:tc>
        <w:tc>
          <w:tcPr>
            <w:tcW w:w="3243" w:type="dxa"/>
          </w:tcPr>
          <w:p w14:paraId="4F73DC2D" w14:textId="77777777" w:rsidR="0096511A" w:rsidRPr="00FC7749" w:rsidRDefault="0096511A" w:rsidP="00273318">
            <w:pPr>
              <w:pStyle w:val="Betarp"/>
              <w:tabs>
                <w:tab w:val="left" w:pos="1134"/>
              </w:tabs>
              <w:jc w:val="both"/>
              <w:rPr>
                <w:rFonts w:hAnsi="Times New Roman" w:cs="Times New Roman"/>
              </w:rPr>
            </w:pPr>
            <w:r w:rsidRPr="00FC7749">
              <w:rPr>
                <w:rFonts w:eastAsia="Times New Roman" w:hAnsi="Times New Roman" w:cs="Times New Roman"/>
                <w:lang w:eastAsia="lt-LT"/>
              </w:rPr>
              <w:t>Techninėje specifikacijoje nurodyti konkretūs modeliai, standartai, procesai, prekės ženklai ar patentai yra apibrėžiami kaip apimantys ir lygiaverčius produktus bei procesus. Tiekėjas gali siūlyti lygiaverčius sprendimus, tačiau privalo įrodyti jų lygiavertiškumą.</w:t>
            </w:r>
          </w:p>
        </w:tc>
        <w:tc>
          <w:tcPr>
            <w:tcW w:w="3019" w:type="dxa"/>
          </w:tcPr>
          <w:p w14:paraId="0EF269F6" w14:textId="624A26DD" w:rsidR="0096511A" w:rsidRPr="00FC7749" w:rsidRDefault="002A79DD" w:rsidP="00273318">
            <w:pPr>
              <w:pStyle w:val="Betarp"/>
              <w:tabs>
                <w:tab w:val="left" w:pos="1134"/>
              </w:tabs>
              <w:jc w:val="both"/>
              <w:rPr>
                <w:rFonts w:eastAsia="Times New Roman" w:hAnsi="Times New Roman" w:cs="Times New Roman"/>
              </w:rPr>
            </w:pPr>
            <w:r w:rsidRPr="00FC7749">
              <w:rPr>
                <w:rFonts w:hAnsi="Times New Roman" w:cs="Times New Roman"/>
                <w:i/>
                <w:iCs/>
                <w:color w:val="FF0000"/>
              </w:rPr>
              <w:t>/nurodyti/</w:t>
            </w:r>
          </w:p>
        </w:tc>
      </w:tr>
    </w:tbl>
    <w:p w14:paraId="110752B1" w14:textId="5340F6F9" w:rsidR="0026178E" w:rsidRPr="00FC7749" w:rsidRDefault="0026178E" w:rsidP="0026178E">
      <w:pPr>
        <w:widowControl w:val="0"/>
        <w:spacing w:before="120" w:after="0" w:line="240" w:lineRule="auto"/>
        <w:ind w:firstLine="709"/>
        <w:rPr>
          <w:rFonts w:ascii="Times New Roman" w:hAnsi="Times New Roman" w:cs="Times New Roman"/>
          <w:b/>
          <w:sz w:val="24"/>
          <w:szCs w:val="24"/>
        </w:rPr>
      </w:pPr>
    </w:p>
    <w:p w14:paraId="6CDC56C7" w14:textId="77777777" w:rsidR="0096511A" w:rsidRPr="00FC7749" w:rsidRDefault="0096511A" w:rsidP="0096511A">
      <w:pPr>
        <w:pStyle w:val="Betarp1"/>
        <w:tabs>
          <w:tab w:val="left" w:pos="1134"/>
        </w:tabs>
        <w:spacing w:before="240" w:after="240"/>
        <w:ind w:left="360"/>
        <w:jc w:val="center"/>
        <w:rPr>
          <w:b/>
          <w:bCs/>
          <w:sz w:val="22"/>
        </w:rPr>
      </w:pPr>
      <w:r w:rsidRPr="00FC7749">
        <w:rPr>
          <w:b/>
          <w:bCs/>
          <w:sz w:val="22"/>
        </w:rPr>
        <w:t>1 lentelė. DARBINIŲ PUSBAČIŲ PAGRINDINĖS TECHNINĖS CHARAKTERISTIKOS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365"/>
        <w:gridCol w:w="3535"/>
        <w:gridCol w:w="1572"/>
        <w:gridCol w:w="2245"/>
        <w:gridCol w:w="2245"/>
      </w:tblGrid>
      <w:tr w:rsidR="0096511A" w:rsidRPr="00FC7749" w14:paraId="10F00840" w14:textId="1D2240ED" w:rsidTr="0096511A">
        <w:trPr>
          <w:trHeight w:val="170"/>
          <w:tblHeader/>
        </w:trPr>
        <w:tc>
          <w:tcPr>
            <w:tcW w:w="183" w:type="pct"/>
            <w:tcBorders>
              <w:top w:val="single" w:sz="4" w:space="0" w:color="000000"/>
              <w:left w:val="single" w:sz="4" w:space="0" w:color="000000"/>
              <w:bottom w:val="single" w:sz="4" w:space="0" w:color="000000"/>
              <w:right w:val="single" w:sz="4" w:space="0" w:color="000000"/>
            </w:tcBorders>
            <w:hideMark/>
          </w:tcPr>
          <w:p w14:paraId="5BF9F4EC" w14:textId="77777777" w:rsidR="0096511A" w:rsidRPr="00FC7749" w:rsidRDefault="0096511A" w:rsidP="00273318">
            <w:pPr>
              <w:tabs>
                <w:tab w:val="left" w:pos="1134"/>
              </w:tabs>
              <w:spacing w:after="0" w:line="240" w:lineRule="auto"/>
              <w:jc w:val="center"/>
              <w:rPr>
                <w:rFonts w:ascii="Times New Roman" w:hAnsi="Times New Roman" w:cs="Times New Roman"/>
              </w:rPr>
            </w:pPr>
            <w:r w:rsidRPr="00FC7749">
              <w:rPr>
                <w:rFonts w:ascii="Times New Roman" w:hAnsi="Times New Roman" w:cs="Times New Roman"/>
              </w:rPr>
              <w:t>Eil. Nr.</w:t>
            </w:r>
          </w:p>
        </w:tc>
        <w:tc>
          <w:tcPr>
            <w:tcW w:w="1774" w:type="pct"/>
            <w:tcBorders>
              <w:top w:val="single" w:sz="4" w:space="0" w:color="000000"/>
              <w:left w:val="single" w:sz="4" w:space="0" w:color="000000"/>
              <w:bottom w:val="single" w:sz="4" w:space="0" w:color="000000"/>
              <w:right w:val="single" w:sz="4" w:space="0" w:color="000000"/>
            </w:tcBorders>
            <w:hideMark/>
          </w:tcPr>
          <w:p w14:paraId="1F35D97A" w14:textId="77777777" w:rsidR="0096511A" w:rsidRPr="00FC7749" w:rsidRDefault="0096511A" w:rsidP="00273318">
            <w:pPr>
              <w:tabs>
                <w:tab w:val="left" w:pos="1134"/>
              </w:tabs>
              <w:spacing w:after="0" w:line="240" w:lineRule="auto"/>
              <w:rPr>
                <w:rFonts w:ascii="Times New Roman" w:hAnsi="Times New Roman" w:cs="Times New Roman"/>
              </w:rPr>
            </w:pPr>
            <w:r w:rsidRPr="00FC7749">
              <w:rPr>
                <w:rFonts w:ascii="Times New Roman" w:hAnsi="Times New Roman" w:cs="Times New Roman"/>
              </w:rPr>
              <w:t>Rodiklio pavadinimas, matmuo</w:t>
            </w:r>
          </w:p>
        </w:tc>
        <w:tc>
          <w:tcPr>
            <w:tcW w:w="789" w:type="pct"/>
            <w:tcBorders>
              <w:top w:val="single" w:sz="4" w:space="0" w:color="000000"/>
              <w:left w:val="single" w:sz="4" w:space="0" w:color="000000"/>
              <w:bottom w:val="single" w:sz="4" w:space="0" w:color="000000"/>
              <w:right w:val="single" w:sz="4" w:space="0" w:color="000000"/>
            </w:tcBorders>
            <w:vAlign w:val="center"/>
            <w:hideMark/>
          </w:tcPr>
          <w:p w14:paraId="6FE4EBB1" w14:textId="77777777" w:rsidR="0096511A" w:rsidRPr="00FC7749" w:rsidRDefault="0096511A" w:rsidP="00273318">
            <w:pPr>
              <w:tabs>
                <w:tab w:val="left" w:pos="1134"/>
              </w:tabs>
              <w:spacing w:after="0" w:line="240" w:lineRule="auto"/>
              <w:ind w:left="-108"/>
              <w:jc w:val="center"/>
              <w:rPr>
                <w:rFonts w:ascii="Times New Roman" w:hAnsi="Times New Roman" w:cs="Times New Roman"/>
              </w:rPr>
            </w:pPr>
            <w:r w:rsidRPr="00FC7749">
              <w:rPr>
                <w:rFonts w:ascii="Times New Roman" w:hAnsi="Times New Roman" w:cs="Times New Roman"/>
              </w:rPr>
              <w:t xml:space="preserve">Reikalaujama rodiklio </w:t>
            </w:r>
          </w:p>
          <w:p w14:paraId="3C32E55B" w14:textId="77777777" w:rsidR="0096511A" w:rsidRPr="00FC7749" w:rsidRDefault="0096511A" w:rsidP="00273318">
            <w:pPr>
              <w:tabs>
                <w:tab w:val="left" w:pos="1134"/>
              </w:tabs>
              <w:spacing w:after="0" w:line="240" w:lineRule="auto"/>
              <w:ind w:left="-108"/>
              <w:jc w:val="center"/>
              <w:rPr>
                <w:rFonts w:ascii="Times New Roman" w:hAnsi="Times New Roman" w:cs="Times New Roman"/>
              </w:rPr>
            </w:pPr>
            <w:r w:rsidRPr="00FC7749">
              <w:rPr>
                <w:rFonts w:ascii="Times New Roman" w:hAnsi="Times New Roman" w:cs="Times New Roman"/>
              </w:rPr>
              <w:t>Vertė*</w:t>
            </w:r>
          </w:p>
        </w:tc>
        <w:tc>
          <w:tcPr>
            <w:tcW w:w="1127" w:type="pct"/>
            <w:tcBorders>
              <w:top w:val="single" w:sz="4" w:space="0" w:color="000000"/>
              <w:left w:val="single" w:sz="4" w:space="0" w:color="000000"/>
              <w:bottom w:val="single" w:sz="4" w:space="0" w:color="000000"/>
              <w:right w:val="single" w:sz="4" w:space="0" w:color="000000"/>
            </w:tcBorders>
            <w:vAlign w:val="center"/>
            <w:hideMark/>
          </w:tcPr>
          <w:p w14:paraId="079597DF" w14:textId="77777777" w:rsidR="0096511A" w:rsidRPr="00FC7749" w:rsidRDefault="0096511A" w:rsidP="00273318">
            <w:pPr>
              <w:tabs>
                <w:tab w:val="left" w:pos="1134"/>
              </w:tabs>
              <w:spacing w:after="0" w:line="240" w:lineRule="auto"/>
              <w:jc w:val="center"/>
              <w:rPr>
                <w:rFonts w:ascii="Times New Roman" w:hAnsi="Times New Roman" w:cs="Times New Roman"/>
                <w:sz w:val="20"/>
                <w:szCs w:val="20"/>
              </w:rPr>
            </w:pPr>
            <w:r w:rsidRPr="00FC7749">
              <w:rPr>
                <w:rFonts w:ascii="Times New Roman" w:hAnsi="Times New Roman" w:cs="Times New Roman"/>
                <w:sz w:val="20"/>
                <w:szCs w:val="20"/>
              </w:rPr>
              <w:t>Bandymo metodo žymuo (nurodytas arba lygiavertis standartas)</w:t>
            </w:r>
          </w:p>
        </w:tc>
        <w:tc>
          <w:tcPr>
            <w:tcW w:w="1127" w:type="pct"/>
            <w:tcBorders>
              <w:top w:val="single" w:sz="4" w:space="0" w:color="000000"/>
              <w:left w:val="single" w:sz="4" w:space="0" w:color="000000"/>
              <w:bottom w:val="single" w:sz="4" w:space="0" w:color="000000"/>
              <w:right w:val="single" w:sz="4" w:space="0" w:color="000000"/>
            </w:tcBorders>
          </w:tcPr>
          <w:p w14:paraId="462186B5" w14:textId="68C85BA6" w:rsidR="0096511A" w:rsidRPr="00FC7749" w:rsidRDefault="002A79DD" w:rsidP="00273318">
            <w:pPr>
              <w:tabs>
                <w:tab w:val="left" w:pos="1134"/>
              </w:tabs>
              <w:spacing w:after="0" w:line="240" w:lineRule="auto"/>
              <w:jc w:val="center"/>
              <w:rPr>
                <w:rFonts w:ascii="Times New Roman" w:hAnsi="Times New Roman" w:cs="Times New Roman"/>
                <w:sz w:val="20"/>
                <w:szCs w:val="20"/>
              </w:rPr>
            </w:pPr>
            <w:r w:rsidRPr="00FC7749">
              <w:rPr>
                <w:rFonts w:ascii="Times New Roman" w:hAnsi="Times New Roman" w:cs="Times New Roman"/>
                <w:sz w:val="20"/>
                <w:szCs w:val="20"/>
              </w:rPr>
              <w:t>Atitikimas reikalavimui (pildo tiekėjas)</w:t>
            </w:r>
          </w:p>
        </w:tc>
      </w:tr>
      <w:tr w:rsidR="00274320" w:rsidRPr="00FC7749" w14:paraId="2D877AFD" w14:textId="0F39B9F4" w:rsidTr="00274320">
        <w:trPr>
          <w:trHeight w:val="170"/>
        </w:trPr>
        <w:tc>
          <w:tcPr>
            <w:tcW w:w="183" w:type="pct"/>
            <w:tcBorders>
              <w:top w:val="single" w:sz="4" w:space="0" w:color="000000"/>
              <w:left w:val="single" w:sz="4" w:space="0" w:color="000000"/>
              <w:bottom w:val="single" w:sz="4" w:space="0" w:color="000000"/>
              <w:right w:val="single" w:sz="4" w:space="0" w:color="000000"/>
            </w:tcBorders>
            <w:hideMark/>
          </w:tcPr>
          <w:p w14:paraId="6379489A" w14:textId="77777777" w:rsidR="00274320" w:rsidRPr="00FC7749" w:rsidRDefault="00274320" w:rsidP="00273318">
            <w:pPr>
              <w:tabs>
                <w:tab w:val="left" w:pos="1134"/>
              </w:tabs>
              <w:spacing w:after="0" w:line="240" w:lineRule="auto"/>
              <w:jc w:val="center"/>
              <w:rPr>
                <w:rFonts w:ascii="Times New Roman" w:hAnsi="Times New Roman" w:cs="Times New Roman"/>
                <w:b/>
                <w:bCs/>
              </w:rPr>
            </w:pPr>
            <w:r w:rsidRPr="00FC7749">
              <w:rPr>
                <w:rFonts w:ascii="Times New Roman" w:hAnsi="Times New Roman" w:cs="Times New Roman"/>
                <w:b/>
                <w:bCs/>
              </w:rPr>
              <w:t>1.</w:t>
            </w:r>
          </w:p>
        </w:tc>
        <w:tc>
          <w:tcPr>
            <w:tcW w:w="4817" w:type="pct"/>
            <w:gridSpan w:val="4"/>
            <w:tcBorders>
              <w:top w:val="single" w:sz="4" w:space="0" w:color="000000"/>
              <w:left w:val="single" w:sz="4" w:space="0" w:color="000000"/>
              <w:bottom w:val="single" w:sz="4" w:space="0" w:color="000000"/>
              <w:right w:val="single" w:sz="4" w:space="0" w:color="000000"/>
            </w:tcBorders>
          </w:tcPr>
          <w:p w14:paraId="349F8435" w14:textId="18632FAA" w:rsidR="00274320" w:rsidRPr="00FC7749" w:rsidRDefault="00274320" w:rsidP="00273318">
            <w:pPr>
              <w:tabs>
                <w:tab w:val="left" w:pos="1134"/>
              </w:tabs>
              <w:spacing w:after="0" w:line="240" w:lineRule="auto"/>
              <w:rPr>
                <w:rStyle w:val="Heading1Char"/>
                <w:rFonts w:cs="Times New Roman"/>
                <w:bCs/>
                <w:sz w:val="20"/>
                <w:highlight w:val="none"/>
              </w:rPr>
            </w:pPr>
            <w:r w:rsidRPr="00FC7749">
              <w:rPr>
                <w:rStyle w:val="Heading1Char"/>
                <w:rFonts w:cs="Times New Roman"/>
                <w:bCs/>
                <w:sz w:val="20"/>
                <w:highlight w:val="none"/>
              </w:rPr>
              <w:t>Visa avalynė</w:t>
            </w:r>
          </w:p>
        </w:tc>
      </w:tr>
      <w:tr w:rsidR="002A79DD" w:rsidRPr="00FC7749" w14:paraId="2E69FA36" w14:textId="669FB26E" w:rsidTr="0096511A">
        <w:trPr>
          <w:trHeight w:val="170"/>
        </w:trPr>
        <w:tc>
          <w:tcPr>
            <w:tcW w:w="18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1860471" w14:textId="77777777" w:rsidR="002A79DD" w:rsidRPr="00FC7749" w:rsidRDefault="002A79DD" w:rsidP="002A79DD">
            <w:pPr>
              <w:tabs>
                <w:tab w:val="left" w:pos="1134"/>
              </w:tabs>
              <w:spacing w:after="0" w:line="240" w:lineRule="auto"/>
              <w:jc w:val="center"/>
              <w:rPr>
                <w:rFonts w:ascii="Times New Roman" w:hAnsi="Times New Roman" w:cs="Times New Roman"/>
              </w:rPr>
            </w:pPr>
            <w:r w:rsidRPr="00FC7749">
              <w:rPr>
                <w:rFonts w:ascii="Times New Roman" w:hAnsi="Times New Roman" w:cs="Times New Roman"/>
              </w:rPr>
              <w:t>1.1</w:t>
            </w:r>
          </w:p>
        </w:tc>
        <w:tc>
          <w:tcPr>
            <w:tcW w:w="1774"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D65364C" w14:textId="77777777" w:rsidR="002A79DD" w:rsidRPr="00FC7749" w:rsidRDefault="002A79DD" w:rsidP="002A79DD">
            <w:pPr>
              <w:tabs>
                <w:tab w:val="left" w:pos="1134"/>
              </w:tabs>
              <w:spacing w:after="0" w:line="240" w:lineRule="auto"/>
              <w:rPr>
                <w:rFonts w:ascii="Times New Roman" w:hAnsi="Times New Roman" w:cs="Times New Roman"/>
              </w:rPr>
            </w:pPr>
            <w:r w:rsidRPr="00FC7749">
              <w:rPr>
                <w:rFonts w:ascii="Times New Roman" w:hAnsi="Times New Roman" w:cs="Times New Roman"/>
              </w:rPr>
              <w:t>Viršaus ir pado sukibimo stipris, N/mm</w:t>
            </w:r>
          </w:p>
        </w:tc>
        <w:tc>
          <w:tcPr>
            <w:tcW w:w="78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3EE0D3E2" w14:textId="77777777" w:rsidR="002A79DD" w:rsidRPr="00FC7749" w:rsidRDefault="002A79DD" w:rsidP="002A79DD">
            <w:pPr>
              <w:tabs>
                <w:tab w:val="left" w:pos="34"/>
                <w:tab w:val="left" w:pos="1134"/>
              </w:tabs>
              <w:spacing w:after="0" w:line="240" w:lineRule="auto"/>
              <w:jc w:val="center"/>
              <w:rPr>
                <w:rFonts w:ascii="Times New Roman" w:hAnsi="Times New Roman" w:cs="Times New Roman"/>
              </w:rPr>
            </w:pPr>
            <w:r w:rsidRPr="00FC7749">
              <w:rPr>
                <w:rFonts w:ascii="Times New Roman" w:hAnsi="Times New Roman" w:cs="Times New Roman"/>
              </w:rPr>
              <w:t>≥ 5</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522D4983" w14:textId="77777777" w:rsidR="002A79DD" w:rsidRPr="00FC7749" w:rsidRDefault="002A79DD" w:rsidP="002A79DD">
            <w:pPr>
              <w:tabs>
                <w:tab w:val="left" w:pos="601"/>
              </w:tabs>
              <w:spacing w:after="0" w:line="240" w:lineRule="auto"/>
              <w:ind w:left="-108" w:firstLine="142"/>
              <w:rPr>
                <w:rFonts w:ascii="Times New Roman" w:hAnsi="Times New Roman" w:cs="Times New Roman"/>
                <w:spacing w:val="-2"/>
                <w:sz w:val="20"/>
                <w:szCs w:val="20"/>
              </w:rPr>
            </w:pPr>
            <w:r w:rsidRPr="00FC7749">
              <w:rPr>
                <w:rFonts w:ascii="Times New Roman" w:hAnsi="Times New Roman" w:cs="Times New Roman"/>
                <w:spacing w:val="-2"/>
                <w:sz w:val="20"/>
                <w:szCs w:val="20"/>
              </w:rPr>
              <w:t>LST EN ISO 20344:2022, 5.2 p.</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8D0340" w14:textId="478332EE" w:rsidR="002A79DD" w:rsidRPr="00FC7749" w:rsidRDefault="002A79DD" w:rsidP="002A79DD">
            <w:pPr>
              <w:tabs>
                <w:tab w:val="left" w:pos="601"/>
              </w:tabs>
              <w:spacing w:after="0" w:line="240" w:lineRule="auto"/>
              <w:ind w:left="-108" w:firstLine="142"/>
              <w:rPr>
                <w:rFonts w:ascii="Times New Roman" w:hAnsi="Times New Roman" w:cs="Times New Roman"/>
                <w:spacing w:val="-2"/>
                <w:sz w:val="20"/>
                <w:szCs w:val="20"/>
              </w:rPr>
            </w:pPr>
            <w:r w:rsidRPr="00FC7749">
              <w:rPr>
                <w:rFonts w:ascii="Times New Roman" w:eastAsia="Times New Roman" w:hAnsi="Times New Roman" w:cs="Times New Roman"/>
                <w:i/>
                <w:iCs/>
                <w:color w:val="FF0000"/>
              </w:rPr>
              <w:t>/nurodyti ir pateikti atitiktį įrodančius dokumentus/</w:t>
            </w:r>
          </w:p>
        </w:tc>
      </w:tr>
      <w:tr w:rsidR="002A79DD" w:rsidRPr="00FC7749" w14:paraId="6D6B719B" w14:textId="17C26733" w:rsidTr="0096511A">
        <w:trPr>
          <w:trHeight w:val="170"/>
        </w:trPr>
        <w:tc>
          <w:tcPr>
            <w:tcW w:w="18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2B0B85E" w14:textId="77777777" w:rsidR="002A79DD" w:rsidRPr="00FC7749" w:rsidRDefault="002A79DD" w:rsidP="002A79DD">
            <w:pPr>
              <w:tabs>
                <w:tab w:val="left" w:pos="1134"/>
              </w:tabs>
              <w:spacing w:after="0" w:line="240" w:lineRule="auto"/>
              <w:jc w:val="center"/>
              <w:rPr>
                <w:rFonts w:ascii="Times New Roman" w:hAnsi="Times New Roman" w:cs="Times New Roman"/>
              </w:rPr>
            </w:pPr>
            <w:r w:rsidRPr="00FC7749">
              <w:rPr>
                <w:rFonts w:ascii="Times New Roman" w:hAnsi="Times New Roman" w:cs="Times New Roman"/>
              </w:rPr>
              <w:t>1.2</w:t>
            </w:r>
          </w:p>
        </w:tc>
        <w:tc>
          <w:tcPr>
            <w:tcW w:w="177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09DC451" w14:textId="77777777" w:rsidR="002A79DD" w:rsidRPr="00FC7749" w:rsidRDefault="002A79DD" w:rsidP="002A79DD">
            <w:pPr>
              <w:tabs>
                <w:tab w:val="left" w:pos="1134"/>
              </w:tabs>
              <w:spacing w:after="80" w:line="256" w:lineRule="auto"/>
              <w:contextualSpacing/>
              <w:rPr>
                <w:rFonts w:ascii="Times New Roman" w:eastAsiaTheme="majorEastAsia" w:hAnsi="Times New Roman" w:cs="Times New Roman"/>
                <w:b/>
                <w:spacing w:val="-10"/>
                <w:kern w:val="28"/>
              </w:rPr>
            </w:pPr>
            <w:r w:rsidRPr="00FC7749">
              <w:rPr>
                <w:rFonts w:ascii="Times New Roman" w:eastAsiaTheme="majorEastAsia" w:hAnsi="Times New Roman" w:cs="Times New Roman"/>
                <w:spacing w:val="-10"/>
                <w:kern w:val="28"/>
              </w:rPr>
              <w:t>Tarpsluoksnio sukibimo stiprumas,  N/mm</w:t>
            </w:r>
          </w:p>
        </w:tc>
        <w:tc>
          <w:tcPr>
            <w:tcW w:w="78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812CEA" w14:textId="77777777" w:rsidR="002A79DD" w:rsidRPr="00FC7749" w:rsidRDefault="002A79DD" w:rsidP="002A79DD">
            <w:pPr>
              <w:tabs>
                <w:tab w:val="left" w:pos="34"/>
                <w:tab w:val="left" w:pos="187"/>
                <w:tab w:val="left" w:pos="1134"/>
              </w:tabs>
              <w:spacing w:after="0" w:line="240" w:lineRule="auto"/>
              <w:jc w:val="center"/>
              <w:rPr>
                <w:rFonts w:ascii="Times New Roman" w:hAnsi="Times New Roman" w:cs="Times New Roman"/>
              </w:rPr>
            </w:pPr>
            <w:r w:rsidRPr="00FC7749">
              <w:rPr>
                <w:rFonts w:ascii="Times New Roman" w:eastAsiaTheme="majorEastAsia" w:hAnsi="Times New Roman" w:cs="Times New Roman"/>
                <w:spacing w:val="-10"/>
                <w:kern w:val="28"/>
              </w:rPr>
              <w:t xml:space="preserve">≥ 6 </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A516E1" w14:textId="77777777" w:rsidR="002A79DD" w:rsidRPr="00FC7749" w:rsidRDefault="002A79DD" w:rsidP="002A79DD">
            <w:pPr>
              <w:tabs>
                <w:tab w:val="left" w:pos="601"/>
              </w:tabs>
              <w:spacing w:after="0" w:line="240" w:lineRule="auto"/>
              <w:ind w:left="-108" w:firstLine="142"/>
              <w:rPr>
                <w:rFonts w:ascii="Times New Roman" w:hAnsi="Times New Roman" w:cs="Times New Roman"/>
                <w:spacing w:val="-2"/>
                <w:sz w:val="20"/>
                <w:szCs w:val="20"/>
              </w:rPr>
            </w:pPr>
            <w:r w:rsidRPr="00FC7749">
              <w:rPr>
                <w:rFonts w:ascii="Times New Roman" w:hAnsi="Times New Roman" w:cs="Times New Roman"/>
                <w:spacing w:val="-2"/>
                <w:sz w:val="20"/>
                <w:szCs w:val="20"/>
              </w:rPr>
              <w:t>LST EN ISO 20344:2022, 5.2 p.</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FDC4CE" w14:textId="0F45B08D" w:rsidR="002A79DD" w:rsidRPr="00FC7749" w:rsidRDefault="002A79DD" w:rsidP="002A79DD">
            <w:pPr>
              <w:tabs>
                <w:tab w:val="left" w:pos="601"/>
              </w:tabs>
              <w:spacing w:after="0" w:line="240" w:lineRule="auto"/>
              <w:ind w:left="-108" w:firstLine="142"/>
              <w:rPr>
                <w:rFonts w:ascii="Times New Roman" w:hAnsi="Times New Roman" w:cs="Times New Roman"/>
                <w:spacing w:val="-2"/>
                <w:sz w:val="20"/>
                <w:szCs w:val="20"/>
              </w:rPr>
            </w:pPr>
            <w:r w:rsidRPr="00FC7749">
              <w:rPr>
                <w:rFonts w:ascii="Times New Roman" w:eastAsia="Times New Roman" w:hAnsi="Times New Roman" w:cs="Times New Roman"/>
                <w:i/>
                <w:iCs/>
                <w:color w:val="FF0000"/>
              </w:rPr>
              <w:t>/nurodyti ir pateikti atitiktį įrodančius dokumentus/</w:t>
            </w:r>
          </w:p>
        </w:tc>
      </w:tr>
      <w:tr w:rsidR="002A79DD" w:rsidRPr="00FC7749" w14:paraId="04B5BEA8" w14:textId="7D73CBEE" w:rsidTr="0096511A">
        <w:trPr>
          <w:trHeight w:val="170"/>
        </w:trPr>
        <w:tc>
          <w:tcPr>
            <w:tcW w:w="18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DF2262B" w14:textId="77777777" w:rsidR="002A79DD" w:rsidRPr="00FC7749" w:rsidRDefault="002A79DD" w:rsidP="002A79DD">
            <w:pPr>
              <w:tabs>
                <w:tab w:val="left" w:pos="1134"/>
              </w:tabs>
              <w:spacing w:after="0" w:line="240" w:lineRule="auto"/>
              <w:jc w:val="center"/>
              <w:rPr>
                <w:rFonts w:ascii="Times New Roman" w:hAnsi="Times New Roman" w:cs="Times New Roman"/>
              </w:rPr>
            </w:pPr>
            <w:r w:rsidRPr="00FC7749">
              <w:rPr>
                <w:rFonts w:ascii="Times New Roman" w:hAnsi="Times New Roman" w:cs="Times New Roman"/>
              </w:rPr>
              <w:t>1.3</w:t>
            </w:r>
          </w:p>
        </w:tc>
        <w:tc>
          <w:tcPr>
            <w:tcW w:w="1774" w:type="pct"/>
            <w:tcBorders>
              <w:bottom w:val="dashed" w:sz="4" w:space="0" w:color="000000"/>
            </w:tcBorders>
            <w:shd w:val="clear" w:color="auto" w:fill="FFFFFF" w:themeFill="background1"/>
          </w:tcPr>
          <w:p w14:paraId="5DAF17F6" w14:textId="77777777" w:rsidR="002A79DD" w:rsidRPr="00FC7749" w:rsidRDefault="002A79DD" w:rsidP="002A79DD">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Calibri" w:hAnsi="Times New Roman" w:cs="Times New Roman"/>
                <w:sz w:val="20"/>
                <w:szCs w:val="20"/>
                <w:lang w:bidi="en-US"/>
              </w:rPr>
              <w:t>Šilumos izoliacija, ºC</w:t>
            </w:r>
          </w:p>
        </w:tc>
        <w:tc>
          <w:tcPr>
            <w:tcW w:w="789" w:type="pct"/>
            <w:tcBorders>
              <w:bottom w:val="dashed" w:sz="4" w:space="0" w:color="000000"/>
            </w:tcBorders>
            <w:shd w:val="clear" w:color="auto" w:fill="FFFFFF" w:themeFill="background1"/>
            <w:vAlign w:val="center"/>
          </w:tcPr>
          <w:p w14:paraId="21371821" w14:textId="77777777" w:rsidR="002A79DD" w:rsidRPr="00FC7749" w:rsidRDefault="002A79DD" w:rsidP="002A79DD">
            <w:pPr>
              <w:suppressAutoHyphens/>
              <w:autoSpaceDN w:val="0"/>
              <w:spacing w:after="0" w:line="240" w:lineRule="auto"/>
              <w:jc w:val="center"/>
              <w:textAlignment w:val="baseline"/>
              <w:rPr>
                <w:rFonts w:ascii="Times New Roman" w:eastAsia="Calibri" w:hAnsi="Times New Roman" w:cs="Times New Roman"/>
                <w:sz w:val="20"/>
                <w:szCs w:val="20"/>
                <w:lang w:bidi="en-US"/>
              </w:rPr>
            </w:pPr>
            <w:r w:rsidRPr="00FC7749">
              <w:rPr>
                <w:rFonts w:ascii="Times New Roman" w:eastAsia="Calibri" w:hAnsi="Times New Roman" w:cs="Times New Roman"/>
                <w:sz w:val="20"/>
                <w:szCs w:val="20"/>
                <w:lang w:bidi="en-US"/>
              </w:rPr>
              <w:t>≤22</w:t>
            </w:r>
          </w:p>
          <w:p w14:paraId="59A562B5" w14:textId="77777777" w:rsidR="002A79DD" w:rsidRPr="00FC7749" w:rsidRDefault="002A79DD" w:rsidP="002A79DD">
            <w:pPr>
              <w:tabs>
                <w:tab w:val="left" w:pos="34"/>
                <w:tab w:val="left" w:pos="187"/>
                <w:tab w:val="left" w:pos="1134"/>
              </w:tabs>
              <w:spacing w:after="0" w:line="240" w:lineRule="auto"/>
              <w:jc w:val="center"/>
              <w:rPr>
                <w:rFonts w:ascii="Times New Roman" w:hAnsi="Times New Roman" w:cs="Times New Roman"/>
              </w:rPr>
            </w:pPr>
            <w:r w:rsidRPr="00FC7749">
              <w:rPr>
                <w:rFonts w:ascii="Times New Roman" w:eastAsia="Times New Roman" w:hAnsi="Times New Roman" w:cs="Times New Roman"/>
                <w:sz w:val="20"/>
                <w:szCs w:val="20"/>
                <w:lang w:bidi="en-US"/>
              </w:rPr>
              <w:t>(žymėjimas HI)</w:t>
            </w:r>
          </w:p>
        </w:tc>
        <w:tc>
          <w:tcPr>
            <w:tcW w:w="1127" w:type="pct"/>
            <w:tcBorders>
              <w:bottom w:val="dashed" w:sz="4" w:space="0" w:color="000000"/>
            </w:tcBorders>
            <w:shd w:val="clear" w:color="auto" w:fill="FFFFFF" w:themeFill="background1"/>
            <w:vAlign w:val="center"/>
          </w:tcPr>
          <w:p w14:paraId="38C8A6DA" w14:textId="77777777" w:rsidR="002A79DD" w:rsidRPr="00FC7749" w:rsidRDefault="002A79DD" w:rsidP="002A79DD">
            <w:pPr>
              <w:tabs>
                <w:tab w:val="left" w:pos="601"/>
              </w:tabs>
              <w:spacing w:after="0" w:line="240" w:lineRule="auto"/>
              <w:ind w:left="-108" w:firstLine="142"/>
              <w:rPr>
                <w:rFonts w:ascii="Times New Roman" w:hAnsi="Times New Roman" w:cs="Times New Roman"/>
                <w:spacing w:val="-2"/>
                <w:sz w:val="20"/>
                <w:szCs w:val="20"/>
              </w:rPr>
            </w:pPr>
            <w:r w:rsidRPr="00FC7749">
              <w:rPr>
                <w:rFonts w:ascii="Times New Roman" w:eastAsia="Calibri" w:hAnsi="Times New Roman" w:cs="Times New Roman"/>
                <w:spacing w:val="-2"/>
                <w:sz w:val="20"/>
                <w:szCs w:val="20"/>
                <w:lang w:bidi="en-US"/>
              </w:rPr>
              <w:t>LST EN ISO 20344:2022, 5.15 p.</w:t>
            </w:r>
          </w:p>
        </w:tc>
        <w:tc>
          <w:tcPr>
            <w:tcW w:w="1127" w:type="pct"/>
            <w:tcBorders>
              <w:bottom w:val="dashed" w:sz="4" w:space="0" w:color="000000"/>
            </w:tcBorders>
            <w:shd w:val="clear" w:color="auto" w:fill="FFFFFF" w:themeFill="background1"/>
          </w:tcPr>
          <w:p w14:paraId="5E635309" w14:textId="7F92CDC3" w:rsidR="002A79DD" w:rsidRPr="00FC7749" w:rsidRDefault="002A79DD" w:rsidP="002A79DD">
            <w:pPr>
              <w:tabs>
                <w:tab w:val="left" w:pos="601"/>
              </w:tabs>
              <w:spacing w:after="0" w:line="240" w:lineRule="auto"/>
              <w:ind w:left="-108" w:firstLine="142"/>
              <w:rPr>
                <w:rFonts w:ascii="Times New Roman" w:eastAsia="Calibri" w:hAnsi="Times New Roman" w:cs="Times New Roman"/>
                <w:spacing w:val="-2"/>
                <w:sz w:val="20"/>
                <w:szCs w:val="20"/>
                <w:lang w:bidi="en-US"/>
              </w:rPr>
            </w:pPr>
            <w:r w:rsidRPr="00FC7749">
              <w:rPr>
                <w:rFonts w:ascii="Times New Roman" w:eastAsia="Times New Roman" w:hAnsi="Times New Roman" w:cs="Times New Roman"/>
                <w:i/>
                <w:iCs/>
                <w:color w:val="FF0000"/>
              </w:rPr>
              <w:t>/nurodyti ir pateikti atitiktį įrodančius dokumentus/</w:t>
            </w:r>
          </w:p>
        </w:tc>
      </w:tr>
      <w:tr w:rsidR="002A79DD" w:rsidRPr="00FC7749" w14:paraId="66ACCA1C" w14:textId="23755790" w:rsidTr="0096511A">
        <w:trPr>
          <w:trHeight w:val="170"/>
        </w:trPr>
        <w:tc>
          <w:tcPr>
            <w:tcW w:w="18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B5FF51E" w14:textId="77777777" w:rsidR="002A79DD" w:rsidRPr="00FC7749" w:rsidRDefault="002A79DD" w:rsidP="002A79DD">
            <w:pPr>
              <w:tabs>
                <w:tab w:val="left" w:pos="1134"/>
              </w:tabs>
              <w:spacing w:after="0" w:line="240" w:lineRule="auto"/>
              <w:jc w:val="center"/>
              <w:rPr>
                <w:rFonts w:ascii="Times New Roman" w:hAnsi="Times New Roman" w:cs="Times New Roman"/>
              </w:rPr>
            </w:pPr>
            <w:r w:rsidRPr="00FC7749">
              <w:rPr>
                <w:rFonts w:ascii="Times New Roman" w:hAnsi="Times New Roman" w:cs="Times New Roman"/>
              </w:rPr>
              <w:t>1.4</w:t>
            </w:r>
          </w:p>
        </w:tc>
        <w:tc>
          <w:tcPr>
            <w:tcW w:w="1774" w:type="pct"/>
            <w:tcBorders>
              <w:bottom w:val="dashed" w:sz="4" w:space="0" w:color="000000"/>
            </w:tcBorders>
            <w:shd w:val="clear" w:color="auto" w:fill="FFFFFF" w:themeFill="background1"/>
          </w:tcPr>
          <w:p w14:paraId="3B4B61AE" w14:textId="77777777" w:rsidR="002A79DD" w:rsidRPr="00FC7749" w:rsidRDefault="002A79DD" w:rsidP="002A79DD">
            <w:pPr>
              <w:tabs>
                <w:tab w:val="left" w:pos="1134"/>
              </w:tabs>
              <w:spacing w:after="80" w:line="256" w:lineRule="auto"/>
              <w:contextualSpacing/>
              <w:rPr>
                <w:rFonts w:ascii="Times New Roman" w:eastAsia="Calibri" w:hAnsi="Times New Roman" w:cs="Times New Roman"/>
                <w:sz w:val="20"/>
                <w:szCs w:val="20"/>
                <w:lang w:bidi="en-US"/>
              </w:rPr>
            </w:pPr>
            <w:r w:rsidRPr="00FC7749">
              <w:rPr>
                <w:rFonts w:ascii="Times New Roman" w:eastAsia="Calibri" w:hAnsi="Times New Roman" w:cs="Times New Roman"/>
                <w:sz w:val="20"/>
                <w:szCs w:val="20"/>
                <w:lang w:bidi="en-US"/>
              </w:rPr>
              <w:t>Šalčio izoliacija, ºC</w:t>
            </w:r>
          </w:p>
        </w:tc>
        <w:tc>
          <w:tcPr>
            <w:tcW w:w="789" w:type="pct"/>
            <w:tcBorders>
              <w:bottom w:val="dashed" w:sz="4" w:space="0" w:color="000000"/>
            </w:tcBorders>
            <w:shd w:val="clear" w:color="auto" w:fill="FFFFFF" w:themeFill="background1"/>
            <w:vAlign w:val="center"/>
          </w:tcPr>
          <w:p w14:paraId="55EF2B9F" w14:textId="77777777" w:rsidR="002A79DD" w:rsidRPr="00FC7749" w:rsidRDefault="002A79DD" w:rsidP="002A79DD">
            <w:pPr>
              <w:suppressAutoHyphens/>
              <w:autoSpaceDN w:val="0"/>
              <w:spacing w:after="0" w:line="240" w:lineRule="auto"/>
              <w:jc w:val="center"/>
              <w:textAlignment w:val="baseline"/>
              <w:rPr>
                <w:rFonts w:ascii="Times New Roman" w:eastAsia="Calibri" w:hAnsi="Times New Roman" w:cs="Times New Roman"/>
                <w:sz w:val="20"/>
                <w:szCs w:val="20"/>
                <w:lang w:bidi="en-US"/>
              </w:rPr>
            </w:pPr>
            <w:r w:rsidRPr="00FC7749">
              <w:rPr>
                <w:rFonts w:ascii="Times New Roman" w:eastAsia="Calibri" w:hAnsi="Times New Roman" w:cs="Times New Roman"/>
                <w:sz w:val="20"/>
                <w:szCs w:val="20"/>
                <w:lang w:bidi="en-US"/>
              </w:rPr>
              <w:t>≤6</w:t>
            </w:r>
          </w:p>
          <w:p w14:paraId="536963AE" w14:textId="77777777" w:rsidR="002A79DD" w:rsidRPr="00FC7749" w:rsidRDefault="002A79DD" w:rsidP="002A79DD">
            <w:pPr>
              <w:suppressAutoHyphens/>
              <w:autoSpaceDN w:val="0"/>
              <w:spacing w:after="0" w:line="240" w:lineRule="auto"/>
              <w:jc w:val="center"/>
              <w:textAlignment w:val="baseline"/>
              <w:rPr>
                <w:rFonts w:ascii="Times New Roman" w:eastAsia="Calibri" w:hAnsi="Times New Roman" w:cs="Times New Roman"/>
                <w:sz w:val="20"/>
                <w:szCs w:val="20"/>
                <w:lang w:bidi="en-US"/>
              </w:rPr>
            </w:pPr>
            <w:r w:rsidRPr="00FC7749">
              <w:rPr>
                <w:rFonts w:ascii="Times New Roman" w:eastAsia="Times New Roman" w:hAnsi="Times New Roman" w:cs="Times New Roman"/>
                <w:sz w:val="20"/>
                <w:szCs w:val="20"/>
                <w:lang w:bidi="en-US"/>
              </w:rPr>
              <w:t>(žymėjimas CI)</w:t>
            </w:r>
          </w:p>
        </w:tc>
        <w:tc>
          <w:tcPr>
            <w:tcW w:w="1127" w:type="pct"/>
            <w:tcBorders>
              <w:bottom w:val="dashed" w:sz="4" w:space="0" w:color="000000"/>
            </w:tcBorders>
            <w:shd w:val="clear" w:color="auto" w:fill="FFFFFF" w:themeFill="background1"/>
            <w:vAlign w:val="center"/>
          </w:tcPr>
          <w:p w14:paraId="0D21D9CA" w14:textId="77777777" w:rsidR="002A79DD" w:rsidRPr="00FC7749" w:rsidRDefault="002A79DD" w:rsidP="002A79DD">
            <w:pPr>
              <w:tabs>
                <w:tab w:val="left" w:pos="601"/>
              </w:tabs>
              <w:spacing w:after="0" w:line="240" w:lineRule="auto"/>
              <w:ind w:left="-108" w:firstLine="142"/>
              <w:rPr>
                <w:rFonts w:ascii="Times New Roman" w:eastAsia="Calibri" w:hAnsi="Times New Roman" w:cs="Times New Roman"/>
                <w:spacing w:val="-2"/>
                <w:sz w:val="20"/>
                <w:szCs w:val="20"/>
                <w:lang w:bidi="en-US"/>
              </w:rPr>
            </w:pPr>
            <w:r w:rsidRPr="00FC7749">
              <w:rPr>
                <w:rFonts w:ascii="Times New Roman" w:eastAsia="Calibri" w:hAnsi="Times New Roman" w:cs="Times New Roman"/>
                <w:spacing w:val="-2"/>
                <w:sz w:val="20"/>
                <w:szCs w:val="20"/>
                <w:lang w:bidi="en-US"/>
              </w:rPr>
              <w:t>LST EN ISO 20344:2022, 5.16 p.</w:t>
            </w:r>
          </w:p>
        </w:tc>
        <w:tc>
          <w:tcPr>
            <w:tcW w:w="1127" w:type="pct"/>
            <w:tcBorders>
              <w:bottom w:val="dashed" w:sz="4" w:space="0" w:color="000000"/>
            </w:tcBorders>
            <w:shd w:val="clear" w:color="auto" w:fill="FFFFFF" w:themeFill="background1"/>
          </w:tcPr>
          <w:p w14:paraId="67ACFA3D" w14:textId="3DECA90D" w:rsidR="002A79DD" w:rsidRPr="00FC7749" w:rsidRDefault="002A79DD" w:rsidP="002A79DD">
            <w:pPr>
              <w:tabs>
                <w:tab w:val="left" w:pos="601"/>
              </w:tabs>
              <w:spacing w:after="0" w:line="240" w:lineRule="auto"/>
              <w:ind w:left="-108" w:firstLine="142"/>
              <w:rPr>
                <w:rFonts w:ascii="Times New Roman" w:eastAsia="Calibri" w:hAnsi="Times New Roman" w:cs="Times New Roman"/>
                <w:spacing w:val="-2"/>
                <w:sz w:val="20"/>
                <w:szCs w:val="20"/>
                <w:lang w:bidi="en-US"/>
              </w:rPr>
            </w:pPr>
            <w:r w:rsidRPr="00FC7749">
              <w:rPr>
                <w:rFonts w:ascii="Times New Roman" w:eastAsia="Times New Roman" w:hAnsi="Times New Roman" w:cs="Times New Roman"/>
                <w:i/>
                <w:iCs/>
                <w:color w:val="FF0000"/>
              </w:rPr>
              <w:t>/nurodyti ir pateikti atitiktį įrodančius dokumentus/</w:t>
            </w:r>
          </w:p>
        </w:tc>
      </w:tr>
      <w:tr w:rsidR="002A79DD" w:rsidRPr="00FC7749" w14:paraId="53345B02" w14:textId="7208E893" w:rsidTr="0096511A">
        <w:trPr>
          <w:trHeight w:val="170"/>
        </w:trPr>
        <w:tc>
          <w:tcPr>
            <w:tcW w:w="18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DD28910" w14:textId="77777777" w:rsidR="002A79DD" w:rsidRPr="00FC7749" w:rsidRDefault="002A79DD" w:rsidP="002A79DD">
            <w:pPr>
              <w:tabs>
                <w:tab w:val="left" w:pos="1134"/>
              </w:tabs>
              <w:spacing w:after="0" w:line="240" w:lineRule="auto"/>
              <w:jc w:val="center"/>
              <w:rPr>
                <w:rFonts w:ascii="Times New Roman" w:hAnsi="Times New Roman" w:cs="Times New Roman"/>
              </w:rPr>
            </w:pPr>
            <w:r w:rsidRPr="00FC7749">
              <w:rPr>
                <w:rFonts w:ascii="Times New Roman" w:hAnsi="Times New Roman" w:cs="Times New Roman"/>
              </w:rPr>
              <w:t>1.5</w:t>
            </w:r>
          </w:p>
        </w:tc>
        <w:tc>
          <w:tcPr>
            <w:tcW w:w="1774" w:type="pct"/>
            <w:tcBorders>
              <w:bottom w:val="dashed" w:sz="4" w:space="0" w:color="000000"/>
            </w:tcBorders>
            <w:shd w:val="clear" w:color="auto" w:fill="FFFFFF" w:themeFill="background1"/>
          </w:tcPr>
          <w:p w14:paraId="60E0EC13" w14:textId="77777777" w:rsidR="002A79DD" w:rsidRPr="00FC7749" w:rsidRDefault="002A79DD" w:rsidP="002A79DD">
            <w:pPr>
              <w:tabs>
                <w:tab w:val="left" w:pos="1134"/>
              </w:tabs>
              <w:spacing w:after="80" w:line="256" w:lineRule="auto"/>
              <w:contextualSpacing/>
              <w:rPr>
                <w:rFonts w:ascii="Times New Roman" w:eastAsia="Calibri" w:hAnsi="Times New Roman" w:cs="Times New Roman"/>
                <w:sz w:val="20"/>
                <w:szCs w:val="20"/>
                <w:lang w:bidi="en-US"/>
              </w:rPr>
            </w:pPr>
            <w:r w:rsidRPr="00FC7749">
              <w:rPr>
                <w:rFonts w:ascii="Times New Roman" w:eastAsiaTheme="majorEastAsia" w:hAnsi="Times New Roman" w:cs="Times New Roman"/>
                <w:spacing w:val="-10"/>
                <w:kern w:val="28"/>
              </w:rPr>
              <w:t>Energijos absorbcija užkulnio srityje, J</w:t>
            </w:r>
          </w:p>
        </w:tc>
        <w:tc>
          <w:tcPr>
            <w:tcW w:w="789" w:type="pct"/>
            <w:tcBorders>
              <w:bottom w:val="dashed" w:sz="4" w:space="0" w:color="000000"/>
            </w:tcBorders>
            <w:shd w:val="clear" w:color="auto" w:fill="FFFFFF" w:themeFill="background1"/>
            <w:vAlign w:val="center"/>
          </w:tcPr>
          <w:p w14:paraId="2FCD76C3" w14:textId="77777777" w:rsidR="002A79DD" w:rsidRPr="00FC7749" w:rsidRDefault="002A79DD" w:rsidP="002A79DD">
            <w:pPr>
              <w:tabs>
                <w:tab w:val="left" w:pos="34"/>
                <w:tab w:val="left" w:pos="187"/>
                <w:tab w:val="left" w:pos="1134"/>
              </w:tabs>
              <w:spacing w:after="0" w:line="240" w:lineRule="auto"/>
              <w:jc w:val="center"/>
              <w:rPr>
                <w:rFonts w:ascii="Times New Roman" w:hAnsi="Times New Roman" w:cs="Times New Roman"/>
              </w:rPr>
            </w:pPr>
            <w:r w:rsidRPr="00FC7749">
              <w:rPr>
                <w:rFonts w:ascii="Times New Roman" w:hAnsi="Times New Roman" w:cs="Times New Roman"/>
              </w:rPr>
              <w:t>≥ 30</w:t>
            </w:r>
          </w:p>
          <w:p w14:paraId="7851D2DB" w14:textId="77777777" w:rsidR="002A79DD" w:rsidRPr="00FC7749" w:rsidRDefault="002A79DD" w:rsidP="002A79DD">
            <w:pPr>
              <w:suppressAutoHyphens/>
              <w:autoSpaceDN w:val="0"/>
              <w:spacing w:after="0" w:line="240" w:lineRule="auto"/>
              <w:jc w:val="center"/>
              <w:textAlignment w:val="baseline"/>
              <w:rPr>
                <w:rFonts w:ascii="Times New Roman" w:eastAsia="Calibri" w:hAnsi="Times New Roman" w:cs="Times New Roman"/>
                <w:sz w:val="20"/>
                <w:szCs w:val="20"/>
                <w:lang w:bidi="en-US"/>
              </w:rPr>
            </w:pPr>
            <w:r w:rsidRPr="00FC7749">
              <w:rPr>
                <w:rFonts w:ascii="Times New Roman" w:hAnsi="Times New Roman" w:cs="Times New Roman"/>
              </w:rPr>
              <w:t>(žymėjimas E)</w:t>
            </w:r>
          </w:p>
        </w:tc>
        <w:tc>
          <w:tcPr>
            <w:tcW w:w="1127" w:type="pct"/>
            <w:tcBorders>
              <w:bottom w:val="dashed" w:sz="4" w:space="0" w:color="000000"/>
            </w:tcBorders>
            <w:shd w:val="clear" w:color="auto" w:fill="FFFFFF" w:themeFill="background1"/>
            <w:vAlign w:val="center"/>
          </w:tcPr>
          <w:p w14:paraId="7613085A" w14:textId="77777777" w:rsidR="002A79DD" w:rsidRPr="00FC7749" w:rsidRDefault="002A79DD" w:rsidP="002A79DD">
            <w:pPr>
              <w:tabs>
                <w:tab w:val="left" w:pos="601"/>
              </w:tabs>
              <w:spacing w:after="0" w:line="240" w:lineRule="auto"/>
              <w:ind w:left="-108" w:firstLine="142"/>
              <w:rPr>
                <w:rFonts w:ascii="Times New Roman" w:eastAsia="Calibri" w:hAnsi="Times New Roman" w:cs="Times New Roman"/>
                <w:spacing w:val="-2"/>
                <w:sz w:val="20"/>
                <w:szCs w:val="20"/>
                <w:lang w:bidi="en-US"/>
              </w:rPr>
            </w:pPr>
            <w:r w:rsidRPr="00FC7749">
              <w:rPr>
                <w:rFonts w:ascii="Times New Roman" w:hAnsi="Times New Roman" w:cs="Times New Roman"/>
                <w:spacing w:val="-2"/>
                <w:sz w:val="20"/>
                <w:szCs w:val="20"/>
              </w:rPr>
              <w:t>LST EN ISO 20344:2022, 5.17 p.</w:t>
            </w:r>
          </w:p>
        </w:tc>
        <w:tc>
          <w:tcPr>
            <w:tcW w:w="1127" w:type="pct"/>
            <w:tcBorders>
              <w:bottom w:val="dashed" w:sz="4" w:space="0" w:color="000000"/>
            </w:tcBorders>
            <w:shd w:val="clear" w:color="auto" w:fill="FFFFFF" w:themeFill="background1"/>
          </w:tcPr>
          <w:p w14:paraId="5ACF3740" w14:textId="3B1E3143" w:rsidR="002A79DD" w:rsidRPr="00FC7749" w:rsidRDefault="002A79DD" w:rsidP="002A79DD">
            <w:pPr>
              <w:tabs>
                <w:tab w:val="left" w:pos="601"/>
              </w:tabs>
              <w:spacing w:after="0" w:line="240" w:lineRule="auto"/>
              <w:ind w:left="-108" w:firstLine="142"/>
              <w:rPr>
                <w:rFonts w:ascii="Times New Roman" w:hAnsi="Times New Roman" w:cs="Times New Roman"/>
                <w:spacing w:val="-2"/>
                <w:sz w:val="20"/>
                <w:szCs w:val="20"/>
              </w:rPr>
            </w:pPr>
            <w:r w:rsidRPr="00FC7749">
              <w:rPr>
                <w:rFonts w:ascii="Times New Roman" w:eastAsia="Times New Roman" w:hAnsi="Times New Roman" w:cs="Times New Roman"/>
                <w:i/>
                <w:iCs/>
                <w:color w:val="FF0000"/>
              </w:rPr>
              <w:t>/nurodyti ir pateikti atitiktį įrodančius dokumentus/</w:t>
            </w:r>
          </w:p>
        </w:tc>
      </w:tr>
      <w:tr w:rsidR="002A79DD" w:rsidRPr="00FC7749" w14:paraId="0B309DA8" w14:textId="5A878929" w:rsidTr="0096511A">
        <w:trPr>
          <w:trHeight w:val="170"/>
        </w:trPr>
        <w:tc>
          <w:tcPr>
            <w:tcW w:w="18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A942E60" w14:textId="77777777" w:rsidR="002A79DD" w:rsidRPr="00FC7749" w:rsidRDefault="002A79DD" w:rsidP="002A79DD">
            <w:pPr>
              <w:tabs>
                <w:tab w:val="left" w:pos="1134"/>
              </w:tabs>
              <w:spacing w:after="0" w:line="240" w:lineRule="auto"/>
              <w:jc w:val="center"/>
              <w:rPr>
                <w:rFonts w:ascii="Times New Roman" w:hAnsi="Times New Roman" w:cs="Times New Roman"/>
              </w:rPr>
            </w:pPr>
            <w:r w:rsidRPr="00FC7749">
              <w:rPr>
                <w:rFonts w:ascii="Times New Roman" w:hAnsi="Times New Roman" w:cs="Times New Roman"/>
              </w:rPr>
              <w:t>1.6</w:t>
            </w:r>
          </w:p>
        </w:tc>
        <w:tc>
          <w:tcPr>
            <w:tcW w:w="1774"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1C3D9C3" w14:textId="77777777" w:rsidR="002A79DD" w:rsidRPr="00FC7749" w:rsidRDefault="002A79DD" w:rsidP="002A79DD">
            <w:pPr>
              <w:tabs>
                <w:tab w:val="left" w:pos="1134"/>
              </w:tabs>
              <w:spacing w:after="80" w:line="256" w:lineRule="auto"/>
              <w:contextualSpacing/>
              <w:rPr>
                <w:rFonts w:ascii="Times New Roman" w:eastAsiaTheme="majorEastAsia" w:hAnsi="Times New Roman" w:cs="Times New Roman"/>
                <w:b/>
                <w:spacing w:val="-10"/>
                <w:kern w:val="28"/>
              </w:rPr>
            </w:pPr>
            <w:r w:rsidRPr="00FC7749">
              <w:rPr>
                <w:rFonts w:ascii="Times New Roman" w:eastAsiaTheme="majorEastAsia" w:hAnsi="Times New Roman" w:cs="Times New Roman"/>
                <w:spacing w:val="-10"/>
                <w:kern w:val="28"/>
              </w:rPr>
              <w:t>Pusporės svoris su įklote ir raišteliais (42 dydžio), g</w:t>
            </w:r>
          </w:p>
        </w:tc>
        <w:tc>
          <w:tcPr>
            <w:tcW w:w="78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1185F339" w14:textId="77777777" w:rsidR="002A79DD" w:rsidRPr="00FC7749" w:rsidRDefault="002A79DD" w:rsidP="002A79DD">
            <w:pPr>
              <w:tabs>
                <w:tab w:val="left" w:pos="34"/>
                <w:tab w:val="left" w:pos="1134"/>
              </w:tabs>
              <w:spacing w:after="0" w:line="240" w:lineRule="auto"/>
              <w:ind w:right="-108"/>
              <w:jc w:val="center"/>
              <w:rPr>
                <w:rFonts w:ascii="Times New Roman" w:hAnsi="Times New Roman" w:cs="Times New Roman"/>
              </w:rPr>
            </w:pPr>
            <w:r w:rsidRPr="00FC7749">
              <w:rPr>
                <w:rFonts w:ascii="Times New Roman" w:hAnsi="Times New Roman" w:cs="Times New Roman"/>
              </w:rPr>
              <w:t>≤ 500</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5AD07BF7" w14:textId="77777777" w:rsidR="002A79DD" w:rsidRPr="00FC7749" w:rsidRDefault="002A79DD" w:rsidP="002A79DD">
            <w:pPr>
              <w:tabs>
                <w:tab w:val="left" w:pos="1134"/>
              </w:tabs>
              <w:spacing w:after="0" w:line="240" w:lineRule="auto"/>
              <w:jc w:val="center"/>
              <w:rPr>
                <w:rFonts w:ascii="Times New Roman" w:hAnsi="Times New Roman" w:cs="Times New Roman"/>
                <w:sz w:val="20"/>
                <w:szCs w:val="20"/>
              </w:rPr>
            </w:pPr>
            <w:r w:rsidRPr="00FC7749">
              <w:rPr>
                <w:rFonts w:ascii="Times New Roman" w:hAnsi="Times New Roman" w:cs="Times New Roman"/>
                <w:sz w:val="20"/>
                <w:szCs w:val="20"/>
              </w:rPr>
              <w:t>–</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CA5CDDA" w14:textId="1054B381" w:rsidR="002A79DD" w:rsidRPr="00FC7749" w:rsidRDefault="002A79DD" w:rsidP="002A79DD">
            <w:pPr>
              <w:tabs>
                <w:tab w:val="left" w:pos="1134"/>
              </w:tabs>
              <w:spacing w:after="0" w:line="240" w:lineRule="auto"/>
              <w:jc w:val="center"/>
              <w:rPr>
                <w:rFonts w:ascii="Times New Roman" w:hAnsi="Times New Roman" w:cs="Times New Roman"/>
                <w:sz w:val="20"/>
                <w:szCs w:val="20"/>
              </w:rPr>
            </w:pPr>
            <w:r w:rsidRPr="00FC7749">
              <w:rPr>
                <w:rFonts w:ascii="Times New Roman" w:eastAsia="Times New Roman" w:hAnsi="Times New Roman" w:cs="Times New Roman"/>
                <w:i/>
                <w:iCs/>
                <w:color w:val="FF0000"/>
              </w:rPr>
              <w:t>/nurodyti ir pateikti atitiktį įrodančius dokumentus/</w:t>
            </w:r>
          </w:p>
        </w:tc>
      </w:tr>
      <w:tr w:rsidR="002A79DD" w:rsidRPr="00FC7749" w14:paraId="3E05A006" w14:textId="1FD6E383" w:rsidTr="002A79DD">
        <w:trPr>
          <w:trHeight w:val="170"/>
        </w:trPr>
        <w:tc>
          <w:tcPr>
            <w:tcW w:w="18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31CF139" w14:textId="77777777" w:rsidR="002A79DD" w:rsidRPr="00FC7749" w:rsidRDefault="002A79DD" w:rsidP="00273318">
            <w:pPr>
              <w:tabs>
                <w:tab w:val="left" w:pos="1134"/>
              </w:tabs>
              <w:spacing w:after="80" w:line="256" w:lineRule="auto"/>
              <w:contextualSpacing/>
              <w:rPr>
                <w:rFonts w:ascii="Times New Roman" w:eastAsia="Calibri" w:hAnsi="Times New Roman" w:cs="Times New Roman"/>
                <w:b/>
                <w:bCs/>
                <w:spacing w:val="-10"/>
                <w:kern w:val="28"/>
              </w:rPr>
            </w:pPr>
            <w:r w:rsidRPr="00FC7749">
              <w:rPr>
                <w:rFonts w:ascii="Times New Roman" w:eastAsia="Calibri" w:hAnsi="Times New Roman" w:cs="Times New Roman"/>
                <w:b/>
                <w:bCs/>
                <w:spacing w:val="-10"/>
                <w:kern w:val="28"/>
              </w:rPr>
              <w:t>2.</w:t>
            </w:r>
          </w:p>
        </w:tc>
        <w:tc>
          <w:tcPr>
            <w:tcW w:w="4817" w:type="pct"/>
            <w:gridSpan w:val="4"/>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1E2DEBA" w14:textId="535FC4A9" w:rsidR="002A79DD" w:rsidRPr="00FC7749" w:rsidRDefault="002A79DD" w:rsidP="00273318">
            <w:pPr>
              <w:tabs>
                <w:tab w:val="left" w:pos="1134"/>
              </w:tabs>
              <w:spacing w:after="80" w:line="256" w:lineRule="auto"/>
              <w:contextualSpacing/>
              <w:rPr>
                <w:rFonts w:ascii="Times New Roman" w:eastAsia="Calibri" w:hAnsi="Times New Roman" w:cs="Times New Roman"/>
                <w:b/>
                <w:bCs/>
                <w:spacing w:val="-10"/>
                <w:kern w:val="28"/>
                <w:sz w:val="20"/>
                <w:szCs w:val="20"/>
              </w:rPr>
            </w:pPr>
            <w:r w:rsidRPr="00FC7749">
              <w:rPr>
                <w:rFonts w:ascii="Times New Roman" w:eastAsia="Calibri" w:hAnsi="Times New Roman" w:cs="Times New Roman"/>
                <w:b/>
                <w:bCs/>
                <w:spacing w:val="-10"/>
                <w:kern w:val="28"/>
              </w:rPr>
              <w:t>Batviršio medžiaga</w:t>
            </w:r>
          </w:p>
        </w:tc>
      </w:tr>
      <w:tr w:rsidR="002A79DD" w:rsidRPr="00FC7749" w14:paraId="50182E40" w14:textId="478739A5" w:rsidTr="0096511A">
        <w:trPr>
          <w:trHeight w:val="170"/>
        </w:trPr>
        <w:tc>
          <w:tcPr>
            <w:tcW w:w="18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8D8E6D6" w14:textId="77777777" w:rsidR="002A79DD" w:rsidRPr="00FC7749" w:rsidRDefault="002A79DD" w:rsidP="002A79DD">
            <w:pPr>
              <w:tabs>
                <w:tab w:val="left" w:pos="1134"/>
              </w:tabs>
              <w:spacing w:after="80" w:line="256" w:lineRule="auto"/>
              <w:contextualSpacing/>
              <w:rPr>
                <w:rFonts w:ascii="Times New Roman" w:eastAsiaTheme="majorEastAsia" w:hAnsi="Times New Roman" w:cs="Times New Roman"/>
                <w:b/>
                <w:spacing w:val="-10"/>
                <w:kern w:val="28"/>
              </w:rPr>
            </w:pPr>
            <w:r w:rsidRPr="00FC7749">
              <w:rPr>
                <w:rFonts w:ascii="Times New Roman" w:eastAsiaTheme="majorEastAsia" w:hAnsi="Times New Roman" w:cs="Times New Roman"/>
                <w:spacing w:val="-10"/>
                <w:kern w:val="28"/>
              </w:rPr>
              <w:lastRenderedPageBreak/>
              <w:t>2.1</w:t>
            </w:r>
          </w:p>
        </w:tc>
        <w:tc>
          <w:tcPr>
            <w:tcW w:w="1774"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41C85B8" w14:textId="77777777" w:rsidR="002A79DD" w:rsidRPr="00FC7749" w:rsidRDefault="002A79DD" w:rsidP="002A79DD">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Storis, mm</w:t>
            </w:r>
          </w:p>
        </w:tc>
        <w:tc>
          <w:tcPr>
            <w:tcW w:w="78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542C5ED" w14:textId="77777777" w:rsidR="002A79DD" w:rsidRPr="00FC7749" w:rsidRDefault="002A79DD" w:rsidP="002A79DD">
            <w:pPr>
              <w:tabs>
                <w:tab w:val="left" w:pos="1134"/>
              </w:tabs>
              <w:spacing w:after="80" w:line="256" w:lineRule="auto"/>
              <w:contextualSpacing/>
              <w:jc w:val="center"/>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2,7-3,7</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DAFE606" w14:textId="77777777" w:rsidR="002A79DD" w:rsidRPr="00FC7749" w:rsidRDefault="002A79DD" w:rsidP="002A79DD">
            <w:pPr>
              <w:tabs>
                <w:tab w:val="left" w:pos="1134"/>
              </w:tabs>
              <w:spacing w:after="80" w:line="256" w:lineRule="auto"/>
              <w:contextualSpacing/>
              <w:jc w:val="both"/>
              <w:rPr>
                <w:rFonts w:ascii="Times New Roman" w:eastAsiaTheme="majorEastAsia" w:hAnsi="Times New Roman" w:cs="Times New Roman"/>
                <w:b/>
                <w:spacing w:val="-10"/>
                <w:kern w:val="28"/>
                <w:sz w:val="20"/>
                <w:szCs w:val="20"/>
              </w:rPr>
            </w:pPr>
            <w:r w:rsidRPr="00FC7749">
              <w:rPr>
                <w:rFonts w:ascii="Times New Roman" w:eastAsiaTheme="majorEastAsia" w:hAnsi="Times New Roman" w:cs="Times New Roman"/>
                <w:spacing w:val="-10"/>
                <w:kern w:val="28"/>
                <w:sz w:val="20"/>
                <w:szCs w:val="20"/>
              </w:rPr>
              <w:t xml:space="preserve">- </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9BB5200" w14:textId="697C0EC2" w:rsidR="002A79DD" w:rsidRPr="00FC7749" w:rsidRDefault="002A79DD" w:rsidP="002A79DD">
            <w:pPr>
              <w:tabs>
                <w:tab w:val="left" w:pos="1134"/>
              </w:tabs>
              <w:spacing w:after="80" w:line="256" w:lineRule="auto"/>
              <w:contextualSpacing/>
              <w:jc w:val="both"/>
              <w:rPr>
                <w:rFonts w:ascii="Times New Roman" w:eastAsiaTheme="majorEastAsia" w:hAnsi="Times New Roman" w:cs="Times New Roman"/>
                <w:spacing w:val="-10"/>
                <w:kern w:val="28"/>
                <w:sz w:val="20"/>
                <w:szCs w:val="20"/>
              </w:rPr>
            </w:pPr>
            <w:r w:rsidRPr="00FC7749">
              <w:rPr>
                <w:rFonts w:ascii="Times New Roman" w:eastAsia="Times New Roman" w:hAnsi="Times New Roman" w:cs="Times New Roman"/>
                <w:i/>
                <w:iCs/>
                <w:color w:val="FF0000"/>
              </w:rPr>
              <w:t>/nurodyti ir pateikti atitiktį įrodančius dokumentus/</w:t>
            </w:r>
          </w:p>
        </w:tc>
      </w:tr>
      <w:tr w:rsidR="002A79DD" w:rsidRPr="00FC7749" w14:paraId="402F0B61" w14:textId="1245826D" w:rsidTr="0096511A">
        <w:trPr>
          <w:trHeight w:val="170"/>
        </w:trPr>
        <w:tc>
          <w:tcPr>
            <w:tcW w:w="18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AB31E52" w14:textId="77777777" w:rsidR="002A79DD" w:rsidRPr="00FC7749" w:rsidRDefault="002A79DD" w:rsidP="002A79DD">
            <w:pPr>
              <w:tabs>
                <w:tab w:val="left" w:pos="1134"/>
              </w:tabs>
              <w:spacing w:after="80" w:line="256" w:lineRule="auto"/>
              <w:contextualSpacing/>
              <w:rPr>
                <w:rFonts w:ascii="Times New Roman" w:eastAsiaTheme="majorEastAsia" w:hAnsi="Times New Roman" w:cs="Times New Roman"/>
                <w:b/>
                <w:spacing w:val="-10"/>
                <w:kern w:val="28"/>
              </w:rPr>
            </w:pPr>
            <w:r w:rsidRPr="00FC7749">
              <w:rPr>
                <w:rFonts w:ascii="Times New Roman" w:eastAsiaTheme="majorEastAsia" w:hAnsi="Times New Roman" w:cs="Times New Roman"/>
                <w:spacing w:val="-10"/>
                <w:kern w:val="28"/>
              </w:rPr>
              <w:t>2.2</w:t>
            </w:r>
          </w:p>
        </w:tc>
        <w:tc>
          <w:tcPr>
            <w:tcW w:w="1774"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49F1E28" w14:textId="77777777" w:rsidR="002A79DD" w:rsidRPr="00FC7749" w:rsidRDefault="002A79DD" w:rsidP="002A79DD">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 xml:space="preserve">Plėšiamasis stipris, N </w:t>
            </w:r>
          </w:p>
        </w:tc>
        <w:tc>
          <w:tcPr>
            <w:tcW w:w="78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754D3B9" w14:textId="77777777" w:rsidR="002A79DD" w:rsidRPr="00FC7749" w:rsidRDefault="002A79DD" w:rsidP="002A79DD">
            <w:pPr>
              <w:tabs>
                <w:tab w:val="left" w:pos="1134"/>
              </w:tabs>
              <w:spacing w:after="80" w:line="256" w:lineRule="auto"/>
              <w:contextualSpacing/>
              <w:jc w:val="center"/>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sym w:font="Symbol" w:char="F0B3"/>
            </w:r>
            <w:r w:rsidRPr="00FC7749">
              <w:rPr>
                <w:rFonts w:ascii="Times New Roman" w:eastAsiaTheme="majorEastAsia" w:hAnsi="Times New Roman" w:cs="Times New Roman"/>
                <w:spacing w:val="-10"/>
                <w:kern w:val="28"/>
              </w:rPr>
              <w:t xml:space="preserve"> 100</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C4B4F54" w14:textId="77777777" w:rsidR="002A79DD" w:rsidRPr="00FC7749" w:rsidRDefault="002A79DD" w:rsidP="002A79DD">
            <w:pPr>
              <w:tabs>
                <w:tab w:val="left" w:pos="1134"/>
              </w:tabs>
              <w:spacing w:after="80" w:line="256" w:lineRule="auto"/>
              <w:contextualSpacing/>
              <w:jc w:val="both"/>
              <w:rPr>
                <w:rFonts w:ascii="Times New Roman" w:eastAsiaTheme="majorEastAsia" w:hAnsi="Times New Roman" w:cs="Times New Roman"/>
                <w:b/>
                <w:spacing w:val="-10"/>
                <w:kern w:val="28"/>
                <w:sz w:val="20"/>
                <w:szCs w:val="20"/>
              </w:rPr>
            </w:pPr>
            <w:r w:rsidRPr="00FC7749">
              <w:rPr>
                <w:rFonts w:ascii="Times New Roman" w:eastAsiaTheme="majorEastAsia" w:hAnsi="Times New Roman" w:cs="Times New Roman"/>
                <w:spacing w:val="-10"/>
                <w:kern w:val="28"/>
                <w:sz w:val="20"/>
                <w:szCs w:val="20"/>
              </w:rPr>
              <w:t>LST EN ISO 20344:2022, 6.3 p.</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FA93A76" w14:textId="574F0D67" w:rsidR="002A79DD" w:rsidRPr="00FC7749" w:rsidRDefault="002A79DD" w:rsidP="002A79DD">
            <w:pPr>
              <w:tabs>
                <w:tab w:val="left" w:pos="1134"/>
              </w:tabs>
              <w:spacing w:after="80" w:line="256" w:lineRule="auto"/>
              <w:contextualSpacing/>
              <w:jc w:val="both"/>
              <w:rPr>
                <w:rFonts w:ascii="Times New Roman" w:eastAsiaTheme="majorEastAsia" w:hAnsi="Times New Roman" w:cs="Times New Roman"/>
                <w:spacing w:val="-10"/>
                <w:kern w:val="28"/>
                <w:sz w:val="20"/>
                <w:szCs w:val="20"/>
              </w:rPr>
            </w:pPr>
            <w:r w:rsidRPr="00FC7749">
              <w:rPr>
                <w:rFonts w:ascii="Times New Roman" w:eastAsia="Times New Roman" w:hAnsi="Times New Roman" w:cs="Times New Roman"/>
                <w:i/>
                <w:iCs/>
                <w:color w:val="FF0000"/>
              </w:rPr>
              <w:t>/nurodyti ir pateikti atitiktį įrodančius dokumentus/</w:t>
            </w:r>
          </w:p>
        </w:tc>
      </w:tr>
      <w:tr w:rsidR="002A79DD" w:rsidRPr="00FC7749" w14:paraId="09FCE231" w14:textId="6A347072" w:rsidTr="0096511A">
        <w:trPr>
          <w:trHeight w:val="170"/>
        </w:trPr>
        <w:tc>
          <w:tcPr>
            <w:tcW w:w="18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7D4551D" w14:textId="77777777" w:rsidR="002A79DD" w:rsidRPr="00FC7749" w:rsidRDefault="002A79DD" w:rsidP="002A79DD">
            <w:pPr>
              <w:tabs>
                <w:tab w:val="left" w:pos="1134"/>
              </w:tabs>
              <w:spacing w:after="80" w:line="256" w:lineRule="auto"/>
              <w:contextualSpacing/>
              <w:rPr>
                <w:rFonts w:ascii="Times New Roman" w:eastAsiaTheme="majorEastAsia" w:hAnsi="Times New Roman" w:cs="Times New Roman"/>
                <w:b/>
                <w:spacing w:val="-10"/>
                <w:kern w:val="28"/>
              </w:rPr>
            </w:pPr>
            <w:r w:rsidRPr="00FC7749">
              <w:rPr>
                <w:rFonts w:ascii="Times New Roman" w:eastAsiaTheme="majorEastAsia" w:hAnsi="Times New Roman" w:cs="Times New Roman"/>
                <w:spacing w:val="-10"/>
                <w:kern w:val="28"/>
              </w:rPr>
              <w:t>2.3</w:t>
            </w:r>
          </w:p>
        </w:tc>
        <w:tc>
          <w:tcPr>
            <w:tcW w:w="1774"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7D2214F" w14:textId="77777777" w:rsidR="002A79DD" w:rsidRPr="00FC7749" w:rsidRDefault="002A79DD" w:rsidP="002A79DD">
            <w:pPr>
              <w:tabs>
                <w:tab w:val="left" w:pos="1134"/>
              </w:tabs>
              <w:spacing w:after="80" w:line="256" w:lineRule="auto"/>
              <w:contextualSpacing/>
              <w:rPr>
                <w:rFonts w:ascii="Times New Roman" w:eastAsiaTheme="majorEastAsia" w:hAnsi="Times New Roman" w:cs="Times New Roman"/>
                <w:b/>
                <w:spacing w:val="-10"/>
                <w:kern w:val="28"/>
              </w:rPr>
            </w:pPr>
            <w:r w:rsidRPr="00FC7749">
              <w:rPr>
                <w:rFonts w:ascii="Times New Roman" w:eastAsiaTheme="majorEastAsia" w:hAnsi="Times New Roman" w:cs="Times New Roman"/>
                <w:spacing w:val="-10"/>
                <w:kern w:val="28"/>
              </w:rPr>
              <w:t>Laidumas vandens garams, mg/cm</w:t>
            </w:r>
            <w:r w:rsidRPr="00FC7749">
              <w:rPr>
                <w:rFonts w:ascii="Times New Roman" w:eastAsiaTheme="majorEastAsia" w:hAnsi="Times New Roman" w:cs="Times New Roman"/>
                <w:spacing w:val="-10"/>
                <w:kern w:val="28"/>
                <w:vertAlign w:val="superscript"/>
              </w:rPr>
              <w:t xml:space="preserve">2 </w:t>
            </w:r>
            <w:r w:rsidRPr="00FC7749">
              <w:rPr>
                <w:rFonts w:ascii="Times New Roman" w:eastAsiaTheme="majorEastAsia" w:hAnsi="Times New Roman" w:cs="Times New Roman"/>
                <w:spacing w:val="-10"/>
                <w:kern w:val="28"/>
              </w:rPr>
              <w:t>h</w:t>
            </w:r>
          </w:p>
        </w:tc>
        <w:tc>
          <w:tcPr>
            <w:tcW w:w="78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354C37E" w14:textId="77777777" w:rsidR="002A79DD" w:rsidRPr="00FC7749" w:rsidRDefault="002A79DD" w:rsidP="002A79DD">
            <w:pPr>
              <w:tabs>
                <w:tab w:val="left" w:pos="1134"/>
              </w:tabs>
              <w:spacing w:after="80" w:line="256" w:lineRule="auto"/>
              <w:contextualSpacing/>
              <w:jc w:val="center"/>
              <w:rPr>
                <w:rFonts w:ascii="Times New Roman" w:eastAsiaTheme="majorEastAsia" w:hAnsi="Times New Roman" w:cs="Times New Roman"/>
                <w:b/>
                <w:spacing w:val="-10"/>
                <w:kern w:val="28"/>
              </w:rPr>
            </w:pPr>
            <w:r w:rsidRPr="00FC7749">
              <w:rPr>
                <w:rFonts w:ascii="Times New Roman" w:eastAsiaTheme="majorEastAsia" w:hAnsi="Times New Roman" w:cs="Times New Roman"/>
                <w:spacing w:val="-10"/>
                <w:kern w:val="28"/>
              </w:rPr>
              <w:sym w:font="Symbol" w:char="F0B3"/>
            </w:r>
            <w:r w:rsidRPr="00FC7749">
              <w:rPr>
                <w:rFonts w:ascii="Times New Roman" w:eastAsiaTheme="majorEastAsia" w:hAnsi="Times New Roman" w:cs="Times New Roman"/>
                <w:spacing w:val="-10"/>
                <w:kern w:val="28"/>
              </w:rPr>
              <w:t xml:space="preserve"> 35</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5DC92E9" w14:textId="77777777" w:rsidR="002A79DD" w:rsidRPr="00FC7749" w:rsidRDefault="002A79DD" w:rsidP="002A79DD">
            <w:pPr>
              <w:tabs>
                <w:tab w:val="left" w:pos="1134"/>
              </w:tabs>
              <w:spacing w:after="80" w:line="256" w:lineRule="auto"/>
              <w:contextualSpacing/>
              <w:jc w:val="both"/>
              <w:rPr>
                <w:rFonts w:ascii="Times New Roman" w:eastAsiaTheme="majorEastAsia" w:hAnsi="Times New Roman" w:cs="Times New Roman"/>
                <w:b/>
                <w:spacing w:val="-10"/>
                <w:kern w:val="28"/>
                <w:sz w:val="20"/>
                <w:szCs w:val="20"/>
              </w:rPr>
            </w:pPr>
            <w:r w:rsidRPr="00FC7749">
              <w:rPr>
                <w:rFonts w:ascii="Times New Roman" w:eastAsiaTheme="majorEastAsia" w:hAnsi="Times New Roman" w:cs="Times New Roman"/>
                <w:spacing w:val="-10"/>
                <w:kern w:val="28"/>
                <w:sz w:val="20"/>
                <w:szCs w:val="20"/>
              </w:rPr>
              <w:t>LST EN ISO 20344:2022, 6.6 p.</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8CAAC5D" w14:textId="0EC21BF6" w:rsidR="002A79DD" w:rsidRPr="00FC7749" w:rsidRDefault="002A79DD" w:rsidP="002A79DD">
            <w:pPr>
              <w:tabs>
                <w:tab w:val="left" w:pos="1134"/>
              </w:tabs>
              <w:spacing w:after="80" w:line="256" w:lineRule="auto"/>
              <w:contextualSpacing/>
              <w:jc w:val="both"/>
              <w:rPr>
                <w:rFonts w:ascii="Times New Roman" w:eastAsiaTheme="majorEastAsia" w:hAnsi="Times New Roman" w:cs="Times New Roman"/>
                <w:spacing w:val="-10"/>
                <w:kern w:val="28"/>
                <w:sz w:val="20"/>
                <w:szCs w:val="20"/>
              </w:rPr>
            </w:pPr>
            <w:r w:rsidRPr="00FC7749">
              <w:rPr>
                <w:rFonts w:ascii="Times New Roman" w:eastAsia="Times New Roman" w:hAnsi="Times New Roman" w:cs="Times New Roman"/>
                <w:i/>
                <w:iCs/>
                <w:color w:val="FF0000"/>
              </w:rPr>
              <w:t>/nurodyti ir pateikti atitiktį įrodančius dokumentus/</w:t>
            </w:r>
          </w:p>
        </w:tc>
      </w:tr>
      <w:tr w:rsidR="002A79DD" w:rsidRPr="00FC7749" w14:paraId="7960EA58" w14:textId="12435BA8" w:rsidTr="0096511A">
        <w:trPr>
          <w:trHeight w:val="170"/>
        </w:trPr>
        <w:tc>
          <w:tcPr>
            <w:tcW w:w="183"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57E3AB5" w14:textId="77777777" w:rsidR="002A79DD" w:rsidRPr="00FC7749" w:rsidRDefault="002A79DD" w:rsidP="002A79DD">
            <w:pPr>
              <w:tabs>
                <w:tab w:val="left" w:pos="1134"/>
              </w:tabs>
              <w:spacing w:after="80" w:line="256" w:lineRule="auto"/>
              <w:contextualSpacing/>
              <w:rPr>
                <w:rFonts w:ascii="Times New Roman" w:eastAsiaTheme="majorEastAsia" w:hAnsi="Times New Roman" w:cs="Times New Roman"/>
                <w:b/>
                <w:spacing w:val="-10"/>
                <w:kern w:val="28"/>
              </w:rPr>
            </w:pPr>
            <w:r w:rsidRPr="00FC7749">
              <w:rPr>
                <w:rFonts w:ascii="Times New Roman" w:eastAsiaTheme="majorEastAsia" w:hAnsi="Times New Roman" w:cs="Times New Roman"/>
                <w:spacing w:val="-10"/>
                <w:kern w:val="28"/>
              </w:rPr>
              <w:t>2.4</w:t>
            </w:r>
          </w:p>
        </w:tc>
        <w:tc>
          <w:tcPr>
            <w:tcW w:w="1774"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69F017B" w14:textId="77777777" w:rsidR="002A79DD" w:rsidRPr="00FC7749" w:rsidRDefault="002A79DD" w:rsidP="002A79DD">
            <w:pPr>
              <w:tabs>
                <w:tab w:val="left" w:pos="1134"/>
              </w:tabs>
              <w:spacing w:after="80" w:line="256" w:lineRule="auto"/>
              <w:contextualSpacing/>
              <w:rPr>
                <w:rFonts w:ascii="Times New Roman" w:eastAsiaTheme="majorEastAsia" w:hAnsi="Times New Roman" w:cs="Times New Roman"/>
                <w:b/>
                <w:spacing w:val="-10"/>
                <w:kern w:val="28"/>
              </w:rPr>
            </w:pPr>
            <w:r w:rsidRPr="00FC7749">
              <w:rPr>
                <w:rFonts w:ascii="Times New Roman" w:eastAsiaTheme="majorEastAsia" w:hAnsi="Times New Roman" w:cs="Times New Roman"/>
                <w:spacing w:val="-10"/>
                <w:kern w:val="28"/>
              </w:rPr>
              <w:t>Laidumo vandens garams koeficientas, mg/cm</w:t>
            </w:r>
            <w:r w:rsidRPr="00FC7749">
              <w:rPr>
                <w:rFonts w:ascii="Times New Roman" w:eastAsiaTheme="majorEastAsia" w:hAnsi="Times New Roman" w:cs="Times New Roman"/>
                <w:spacing w:val="-10"/>
                <w:kern w:val="28"/>
                <w:vertAlign w:val="superscript"/>
              </w:rPr>
              <w:t>2</w:t>
            </w:r>
          </w:p>
        </w:tc>
        <w:tc>
          <w:tcPr>
            <w:tcW w:w="78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D088959" w14:textId="77777777" w:rsidR="002A79DD" w:rsidRPr="00FC7749" w:rsidRDefault="002A79DD" w:rsidP="002A79DD">
            <w:pPr>
              <w:tabs>
                <w:tab w:val="left" w:pos="1134"/>
              </w:tabs>
              <w:spacing w:after="80" w:line="256" w:lineRule="auto"/>
              <w:contextualSpacing/>
              <w:jc w:val="center"/>
              <w:rPr>
                <w:rFonts w:ascii="Times New Roman" w:eastAsiaTheme="majorEastAsia" w:hAnsi="Times New Roman" w:cs="Times New Roman"/>
                <w:b/>
                <w:spacing w:val="-10"/>
                <w:kern w:val="28"/>
              </w:rPr>
            </w:pPr>
            <w:r w:rsidRPr="00FC7749">
              <w:rPr>
                <w:rFonts w:ascii="Times New Roman" w:eastAsiaTheme="majorEastAsia" w:hAnsi="Times New Roman" w:cs="Times New Roman"/>
                <w:spacing w:val="-10"/>
                <w:kern w:val="28"/>
              </w:rPr>
              <w:sym w:font="Symbol" w:char="F0B3"/>
            </w:r>
            <w:r w:rsidRPr="00FC7749">
              <w:rPr>
                <w:rFonts w:ascii="Times New Roman" w:eastAsiaTheme="majorEastAsia" w:hAnsi="Times New Roman" w:cs="Times New Roman"/>
                <w:spacing w:val="-10"/>
                <w:kern w:val="28"/>
              </w:rPr>
              <w:t xml:space="preserve"> 300</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B8A07FA" w14:textId="77777777" w:rsidR="002A79DD" w:rsidRPr="00FC7749" w:rsidRDefault="002A79DD" w:rsidP="002A79DD">
            <w:pPr>
              <w:tabs>
                <w:tab w:val="left" w:pos="1134"/>
              </w:tabs>
              <w:spacing w:after="80" w:line="256" w:lineRule="auto"/>
              <w:contextualSpacing/>
              <w:jc w:val="both"/>
              <w:rPr>
                <w:rFonts w:ascii="Times New Roman" w:eastAsiaTheme="majorEastAsia" w:hAnsi="Times New Roman" w:cs="Times New Roman"/>
                <w:b/>
                <w:spacing w:val="-10"/>
                <w:kern w:val="28"/>
                <w:sz w:val="20"/>
                <w:szCs w:val="20"/>
              </w:rPr>
            </w:pPr>
            <w:r w:rsidRPr="00FC7749">
              <w:rPr>
                <w:rFonts w:ascii="Times New Roman" w:eastAsiaTheme="majorEastAsia" w:hAnsi="Times New Roman" w:cs="Times New Roman"/>
                <w:spacing w:val="-10"/>
                <w:kern w:val="28"/>
                <w:sz w:val="20"/>
                <w:szCs w:val="20"/>
              </w:rPr>
              <w:t>LST EN ISO 20344:2022, 6.8 p.</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D1FF6DA" w14:textId="47B7634A" w:rsidR="002A79DD" w:rsidRPr="00FC7749" w:rsidRDefault="002A79DD" w:rsidP="002A79DD">
            <w:pPr>
              <w:tabs>
                <w:tab w:val="left" w:pos="1134"/>
              </w:tabs>
              <w:spacing w:after="80" w:line="256" w:lineRule="auto"/>
              <w:contextualSpacing/>
              <w:jc w:val="both"/>
              <w:rPr>
                <w:rFonts w:ascii="Times New Roman" w:eastAsiaTheme="majorEastAsia" w:hAnsi="Times New Roman" w:cs="Times New Roman"/>
                <w:spacing w:val="-10"/>
                <w:kern w:val="28"/>
                <w:sz w:val="20"/>
                <w:szCs w:val="20"/>
              </w:rPr>
            </w:pPr>
            <w:r w:rsidRPr="00FC7749">
              <w:rPr>
                <w:rFonts w:ascii="Times New Roman" w:eastAsia="Times New Roman" w:hAnsi="Times New Roman" w:cs="Times New Roman"/>
                <w:i/>
                <w:iCs/>
                <w:color w:val="FF0000"/>
              </w:rPr>
              <w:t>/nurodyti ir pateikti atitiktį įrodančius dokumentus/</w:t>
            </w:r>
          </w:p>
        </w:tc>
      </w:tr>
      <w:tr w:rsidR="002A79DD" w:rsidRPr="00FC7749" w14:paraId="10BFA5A2" w14:textId="0E4DD33A" w:rsidTr="0096511A">
        <w:trPr>
          <w:trHeight w:val="170"/>
        </w:trPr>
        <w:tc>
          <w:tcPr>
            <w:tcW w:w="18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60B1ACC" w14:textId="77777777" w:rsidR="002A79DD" w:rsidRPr="00FC7749" w:rsidRDefault="002A79DD" w:rsidP="002A79DD">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2.5</w:t>
            </w:r>
          </w:p>
        </w:tc>
        <w:tc>
          <w:tcPr>
            <w:tcW w:w="1774" w:type="pct"/>
            <w:tcBorders>
              <w:top w:val="single" w:sz="4" w:space="0" w:color="auto"/>
              <w:left w:val="single" w:sz="4" w:space="0" w:color="auto"/>
              <w:bottom w:val="single" w:sz="4" w:space="0" w:color="auto"/>
              <w:right w:val="nil"/>
            </w:tcBorders>
            <w:shd w:val="clear" w:color="auto" w:fill="FFFFFF" w:themeFill="background1"/>
          </w:tcPr>
          <w:p w14:paraId="430FBC15" w14:textId="77777777" w:rsidR="002A79DD" w:rsidRPr="00FC7749" w:rsidRDefault="002A79DD" w:rsidP="002A79DD">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Atsparumas dilinimui (Martindale‘o metodas):</w:t>
            </w:r>
            <w:r w:rsidRPr="00FC7749">
              <w:rPr>
                <w:rFonts w:ascii="Times New Roman" w:eastAsiaTheme="majorEastAsia" w:hAnsi="Times New Roman" w:cs="Times New Roman"/>
                <w:spacing w:val="-10"/>
                <w:kern w:val="28"/>
                <w:highlight w:val="yellow"/>
              </w:rPr>
              <w:t xml:space="preserve"> </w:t>
            </w:r>
          </w:p>
          <w:p w14:paraId="4DAF3F67" w14:textId="77777777" w:rsidR="002A79DD" w:rsidRPr="00FC7749" w:rsidRDefault="002A79DD" w:rsidP="002A79DD">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Sausojo dilinimo, ciklai</w:t>
            </w:r>
          </w:p>
          <w:p w14:paraId="57204116" w14:textId="77777777" w:rsidR="002A79DD" w:rsidRPr="00FC7749" w:rsidRDefault="002A79DD" w:rsidP="002A79DD">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Šlapiojo dilinimo, ciklai</w:t>
            </w:r>
          </w:p>
        </w:tc>
        <w:tc>
          <w:tcPr>
            <w:tcW w:w="78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B6DCDB3" w14:textId="77777777" w:rsidR="002A79DD" w:rsidRPr="00FC7749" w:rsidRDefault="002A79DD" w:rsidP="002A79DD">
            <w:pPr>
              <w:tabs>
                <w:tab w:val="left" w:pos="1134"/>
              </w:tabs>
              <w:spacing w:after="80" w:line="256" w:lineRule="auto"/>
              <w:contextualSpacing/>
              <w:jc w:val="center"/>
              <w:rPr>
                <w:rFonts w:ascii="Times New Roman" w:eastAsiaTheme="majorEastAsia" w:hAnsi="Times New Roman" w:cs="Times New Roman"/>
                <w:spacing w:val="-10"/>
                <w:kern w:val="28"/>
              </w:rPr>
            </w:pPr>
          </w:p>
          <w:p w14:paraId="0E79044D" w14:textId="77777777" w:rsidR="002A79DD" w:rsidRPr="00FC7749" w:rsidRDefault="002A79DD" w:rsidP="002A79DD">
            <w:pPr>
              <w:tabs>
                <w:tab w:val="left" w:pos="1134"/>
              </w:tabs>
              <w:spacing w:after="80" w:line="256" w:lineRule="auto"/>
              <w:contextualSpacing/>
              <w:jc w:val="center"/>
              <w:rPr>
                <w:rFonts w:ascii="Times New Roman" w:eastAsiaTheme="majorEastAsia" w:hAnsi="Times New Roman" w:cs="Times New Roman"/>
                <w:spacing w:val="-10"/>
                <w:kern w:val="28"/>
              </w:rPr>
            </w:pPr>
          </w:p>
          <w:p w14:paraId="53A6C142" w14:textId="77777777" w:rsidR="002A79DD" w:rsidRPr="00FC7749" w:rsidRDefault="002A79DD" w:rsidP="002A79DD">
            <w:pPr>
              <w:tabs>
                <w:tab w:val="left" w:pos="1134"/>
              </w:tabs>
              <w:spacing w:after="80" w:line="256" w:lineRule="auto"/>
              <w:contextualSpacing/>
              <w:jc w:val="center"/>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sym w:font="Symbol" w:char="F0B3"/>
            </w:r>
            <w:r w:rsidRPr="00FC7749">
              <w:rPr>
                <w:rFonts w:ascii="Times New Roman" w:eastAsiaTheme="majorEastAsia" w:hAnsi="Times New Roman" w:cs="Times New Roman"/>
                <w:spacing w:val="-10"/>
                <w:kern w:val="28"/>
              </w:rPr>
              <w:t xml:space="preserve"> 100 000</w:t>
            </w:r>
          </w:p>
          <w:p w14:paraId="3F50DF29" w14:textId="77777777" w:rsidR="002A79DD" w:rsidRPr="00FC7749" w:rsidRDefault="002A79DD" w:rsidP="002A79DD">
            <w:pPr>
              <w:tabs>
                <w:tab w:val="left" w:pos="1134"/>
              </w:tabs>
              <w:spacing w:after="80" w:line="256" w:lineRule="auto"/>
              <w:contextualSpacing/>
              <w:jc w:val="center"/>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sym w:font="Symbol" w:char="F0B3"/>
            </w:r>
            <w:r w:rsidRPr="00FC7749">
              <w:rPr>
                <w:rFonts w:ascii="Times New Roman" w:eastAsiaTheme="majorEastAsia" w:hAnsi="Times New Roman" w:cs="Times New Roman"/>
                <w:spacing w:val="-10"/>
                <w:kern w:val="28"/>
              </w:rPr>
              <w:t xml:space="preserve"> 50 000</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C8E0E19" w14:textId="77777777" w:rsidR="002A79DD" w:rsidRPr="00FC7749" w:rsidRDefault="002A79DD" w:rsidP="002A79DD">
            <w:pPr>
              <w:tabs>
                <w:tab w:val="left" w:pos="1134"/>
              </w:tabs>
              <w:spacing w:after="80" w:line="256" w:lineRule="auto"/>
              <w:contextualSpacing/>
              <w:jc w:val="both"/>
              <w:rPr>
                <w:rFonts w:ascii="Times New Roman" w:eastAsiaTheme="majorEastAsia" w:hAnsi="Times New Roman" w:cs="Times New Roman"/>
                <w:spacing w:val="-10"/>
                <w:kern w:val="28"/>
                <w:sz w:val="20"/>
                <w:szCs w:val="20"/>
              </w:rPr>
            </w:pPr>
            <w:r w:rsidRPr="00FC7749">
              <w:rPr>
                <w:rFonts w:ascii="Times New Roman" w:eastAsiaTheme="majorEastAsia" w:hAnsi="Times New Roman" w:cs="Times New Roman"/>
                <w:spacing w:val="-10"/>
                <w:kern w:val="28"/>
                <w:sz w:val="20"/>
                <w:szCs w:val="20"/>
              </w:rPr>
              <w:t>LST EN ISO 20344:2022, 6.12 p.</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AAD1D3A" w14:textId="6168ED31" w:rsidR="002A79DD" w:rsidRPr="00FC7749" w:rsidRDefault="002A79DD" w:rsidP="002A79DD">
            <w:pPr>
              <w:tabs>
                <w:tab w:val="left" w:pos="1134"/>
              </w:tabs>
              <w:spacing w:after="80" w:line="256" w:lineRule="auto"/>
              <w:contextualSpacing/>
              <w:jc w:val="both"/>
              <w:rPr>
                <w:rFonts w:ascii="Times New Roman" w:eastAsiaTheme="majorEastAsia" w:hAnsi="Times New Roman" w:cs="Times New Roman"/>
                <w:spacing w:val="-10"/>
                <w:kern w:val="28"/>
                <w:sz w:val="20"/>
                <w:szCs w:val="20"/>
              </w:rPr>
            </w:pPr>
            <w:r w:rsidRPr="00FC7749">
              <w:rPr>
                <w:rFonts w:ascii="Times New Roman" w:eastAsia="Times New Roman" w:hAnsi="Times New Roman" w:cs="Times New Roman"/>
                <w:i/>
                <w:iCs/>
                <w:color w:val="FF0000"/>
              </w:rPr>
              <w:t>/nurodyti ir pateikti atitiktį įrodančius dokumentus/</w:t>
            </w:r>
          </w:p>
        </w:tc>
      </w:tr>
      <w:tr w:rsidR="00274320" w:rsidRPr="00FC7749" w14:paraId="6225CD17" w14:textId="3E472D03" w:rsidTr="00274320">
        <w:trPr>
          <w:trHeight w:val="170"/>
        </w:trPr>
        <w:tc>
          <w:tcPr>
            <w:tcW w:w="18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341F572" w14:textId="77777777" w:rsidR="00274320" w:rsidRPr="00FC7749" w:rsidRDefault="00274320" w:rsidP="00273318">
            <w:pPr>
              <w:tabs>
                <w:tab w:val="left" w:pos="1134"/>
              </w:tabs>
              <w:spacing w:after="80" w:line="256" w:lineRule="auto"/>
              <w:contextualSpacing/>
              <w:rPr>
                <w:rFonts w:ascii="Times New Roman" w:eastAsiaTheme="majorEastAsia" w:hAnsi="Times New Roman" w:cs="Times New Roman"/>
                <w:b/>
                <w:bCs/>
                <w:spacing w:val="-10"/>
                <w:kern w:val="28"/>
              </w:rPr>
            </w:pPr>
            <w:r w:rsidRPr="00FC7749">
              <w:rPr>
                <w:rFonts w:ascii="Times New Roman" w:eastAsiaTheme="majorEastAsia" w:hAnsi="Times New Roman" w:cs="Times New Roman"/>
                <w:b/>
                <w:bCs/>
                <w:spacing w:val="-10"/>
                <w:kern w:val="28"/>
              </w:rPr>
              <w:t>3.</w:t>
            </w:r>
          </w:p>
        </w:tc>
        <w:tc>
          <w:tcPr>
            <w:tcW w:w="4817" w:type="pct"/>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4B9697FE" w14:textId="036C7CCA" w:rsidR="00274320" w:rsidRPr="00FC7749" w:rsidRDefault="00274320" w:rsidP="00273318">
            <w:pPr>
              <w:tabs>
                <w:tab w:val="left" w:pos="1134"/>
              </w:tabs>
              <w:spacing w:after="80" w:line="256" w:lineRule="auto"/>
              <w:contextualSpacing/>
              <w:jc w:val="both"/>
              <w:rPr>
                <w:rFonts w:ascii="Times New Roman" w:eastAsiaTheme="majorEastAsia" w:hAnsi="Times New Roman" w:cs="Times New Roman"/>
                <w:spacing w:val="-10"/>
                <w:kern w:val="28"/>
                <w:sz w:val="20"/>
                <w:szCs w:val="20"/>
              </w:rPr>
            </w:pPr>
            <w:r w:rsidRPr="00FC7749">
              <w:rPr>
                <w:rFonts w:ascii="Times New Roman" w:eastAsiaTheme="majorEastAsia" w:hAnsi="Times New Roman" w:cs="Times New Roman"/>
                <w:b/>
                <w:bCs/>
                <w:spacing w:val="-10"/>
                <w:kern w:val="28"/>
              </w:rPr>
              <w:t>Liežuvėlio ir batų krašto apsiuvo medžiaga</w:t>
            </w:r>
          </w:p>
        </w:tc>
      </w:tr>
      <w:tr w:rsidR="00274320" w:rsidRPr="00FC7749" w14:paraId="418CF0DF" w14:textId="6B51C52F" w:rsidTr="0096511A">
        <w:trPr>
          <w:trHeight w:val="170"/>
        </w:trPr>
        <w:tc>
          <w:tcPr>
            <w:tcW w:w="18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F39CA23"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3.1</w:t>
            </w:r>
          </w:p>
        </w:tc>
        <w:tc>
          <w:tcPr>
            <w:tcW w:w="177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70C984D"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 xml:space="preserve">Plėšiamasis stipris, N </w:t>
            </w:r>
          </w:p>
        </w:tc>
        <w:tc>
          <w:tcPr>
            <w:tcW w:w="78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93B97EA" w14:textId="77777777" w:rsidR="00274320" w:rsidRPr="00FC7749" w:rsidRDefault="00274320" w:rsidP="00274320">
            <w:pPr>
              <w:tabs>
                <w:tab w:val="left" w:pos="1134"/>
              </w:tabs>
              <w:spacing w:after="80" w:line="256" w:lineRule="auto"/>
              <w:contextualSpacing/>
              <w:jc w:val="center"/>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sym w:font="Symbol" w:char="F0B3"/>
            </w:r>
            <w:r w:rsidRPr="00FC7749">
              <w:rPr>
                <w:rFonts w:ascii="Times New Roman" w:eastAsiaTheme="majorEastAsia" w:hAnsi="Times New Roman" w:cs="Times New Roman"/>
                <w:spacing w:val="-10"/>
                <w:kern w:val="28"/>
              </w:rPr>
              <w:t xml:space="preserve"> 75</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E3FD2F6" w14:textId="77777777" w:rsidR="00274320" w:rsidRPr="00FC7749" w:rsidRDefault="00274320" w:rsidP="00274320">
            <w:pPr>
              <w:tabs>
                <w:tab w:val="left" w:pos="1134"/>
              </w:tabs>
              <w:spacing w:after="80" w:line="256" w:lineRule="auto"/>
              <w:contextualSpacing/>
              <w:jc w:val="both"/>
              <w:rPr>
                <w:rFonts w:ascii="Times New Roman" w:eastAsiaTheme="majorEastAsia" w:hAnsi="Times New Roman" w:cs="Times New Roman"/>
                <w:spacing w:val="-10"/>
                <w:kern w:val="28"/>
                <w:sz w:val="20"/>
                <w:szCs w:val="20"/>
              </w:rPr>
            </w:pPr>
            <w:r w:rsidRPr="00FC7749">
              <w:rPr>
                <w:rFonts w:ascii="Times New Roman" w:eastAsiaTheme="majorEastAsia" w:hAnsi="Times New Roman" w:cs="Times New Roman"/>
                <w:spacing w:val="-10"/>
                <w:kern w:val="28"/>
                <w:sz w:val="20"/>
                <w:szCs w:val="20"/>
              </w:rPr>
              <w:t>LST EN ISO 20344:2022, 6.3 p.</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B069B14" w14:textId="0BF63F19" w:rsidR="00274320" w:rsidRPr="00FC7749" w:rsidRDefault="00274320" w:rsidP="00274320">
            <w:pPr>
              <w:tabs>
                <w:tab w:val="left" w:pos="1134"/>
              </w:tabs>
              <w:spacing w:after="80" w:line="256" w:lineRule="auto"/>
              <w:contextualSpacing/>
              <w:jc w:val="both"/>
              <w:rPr>
                <w:rFonts w:ascii="Times New Roman" w:eastAsiaTheme="majorEastAsia" w:hAnsi="Times New Roman" w:cs="Times New Roman"/>
                <w:spacing w:val="-10"/>
                <w:kern w:val="28"/>
                <w:sz w:val="20"/>
                <w:szCs w:val="20"/>
              </w:rPr>
            </w:pPr>
            <w:r w:rsidRPr="00FC7749">
              <w:rPr>
                <w:rFonts w:ascii="Times New Roman" w:eastAsia="Times New Roman" w:hAnsi="Times New Roman" w:cs="Times New Roman"/>
                <w:i/>
                <w:iCs/>
                <w:color w:val="FF0000"/>
              </w:rPr>
              <w:t>/nurodyti ir pateikti atitiktį įrodančius dokumentus/</w:t>
            </w:r>
          </w:p>
        </w:tc>
      </w:tr>
      <w:tr w:rsidR="00274320" w:rsidRPr="00FC7749" w14:paraId="39BFC549" w14:textId="0778239D" w:rsidTr="0096511A">
        <w:trPr>
          <w:trHeight w:val="170"/>
        </w:trPr>
        <w:tc>
          <w:tcPr>
            <w:tcW w:w="18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7017C1E"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3.2</w:t>
            </w:r>
          </w:p>
        </w:tc>
        <w:tc>
          <w:tcPr>
            <w:tcW w:w="177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F037452"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Laidumas vandens garams, mg/cm</w:t>
            </w:r>
            <w:r w:rsidRPr="00FC7749">
              <w:rPr>
                <w:rFonts w:ascii="Times New Roman" w:eastAsiaTheme="majorEastAsia" w:hAnsi="Times New Roman" w:cs="Times New Roman"/>
                <w:spacing w:val="-10"/>
                <w:kern w:val="28"/>
                <w:vertAlign w:val="superscript"/>
              </w:rPr>
              <w:t xml:space="preserve">2 </w:t>
            </w:r>
            <w:r w:rsidRPr="00FC7749">
              <w:rPr>
                <w:rFonts w:ascii="Times New Roman" w:eastAsiaTheme="majorEastAsia" w:hAnsi="Times New Roman" w:cs="Times New Roman"/>
                <w:spacing w:val="-10"/>
                <w:kern w:val="28"/>
              </w:rPr>
              <w:t>h</w:t>
            </w:r>
          </w:p>
        </w:tc>
        <w:tc>
          <w:tcPr>
            <w:tcW w:w="78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2925D6E" w14:textId="77777777" w:rsidR="00274320" w:rsidRPr="00FC7749" w:rsidRDefault="00274320" w:rsidP="00274320">
            <w:pPr>
              <w:tabs>
                <w:tab w:val="left" w:pos="1134"/>
              </w:tabs>
              <w:spacing w:after="80" w:line="256" w:lineRule="auto"/>
              <w:contextualSpacing/>
              <w:jc w:val="center"/>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sym w:font="Symbol" w:char="F0B3"/>
            </w:r>
            <w:r w:rsidRPr="00FC7749">
              <w:rPr>
                <w:rFonts w:ascii="Times New Roman" w:eastAsiaTheme="majorEastAsia" w:hAnsi="Times New Roman" w:cs="Times New Roman"/>
                <w:spacing w:val="-10"/>
                <w:kern w:val="28"/>
              </w:rPr>
              <w:t xml:space="preserve"> 40</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41737AC" w14:textId="77777777" w:rsidR="00274320" w:rsidRPr="00FC7749" w:rsidRDefault="00274320" w:rsidP="00274320">
            <w:pPr>
              <w:tabs>
                <w:tab w:val="left" w:pos="1134"/>
              </w:tabs>
              <w:spacing w:after="80" w:line="256" w:lineRule="auto"/>
              <w:contextualSpacing/>
              <w:jc w:val="both"/>
              <w:rPr>
                <w:rFonts w:ascii="Times New Roman" w:eastAsiaTheme="majorEastAsia" w:hAnsi="Times New Roman" w:cs="Times New Roman"/>
                <w:spacing w:val="-10"/>
                <w:kern w:val="28"/>
                <w:sz w:val="20"/>
                <w:szCs w:val="20"/>
              </w:rPr>
            </w:pPr>
            <w:r w:rsidRPr="00FC7749">
              <w:rPr>
                <w:rFonts w:ascii="Times New Roman" w:eastAsiaTheme="majorEastAsia" w:hAnsi="Times New Roman" w:cs="Times New Roman"/>
                <w:spacing w:val="-10"/>
                <w:kern w:val="28"/>
                <w:sz w:val="20"/>
                <w:szCs w:val="20"/>
              </w:rPr>
              <w:t>LST EN ISO 20344:2022, 6.6 p.</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6FAED3E" w14:textId="00DF6632" w:rsidR="00274320" w:rsidRPr="00FC7749" w:rsidRDefault="00274320" w:rsidP="00274320">
            <w:pPr>
              <w:tabs>
                <w:tab w:val="left" w:pos="1134"/>
              </w:tabs>
              <w:spacing w:after="80" w:line="256" w:lineRule="auto"/>
              <w:contextualSpacing/>
              <w:jc w:val="both"/>
              <w:rPr>
                <w:rFonts w:ascii="Times New Roman" w:eastAsiaTheme="majorEastAsia" w:hAnsi="Times New Roman" w:cs="Times New Roman"/>
                <w:spacing w:val="-10"/>
                <w:kern w:val="28"/>
                <w:sz w:val="20"/>
                <w:szCs w:val="20"/>
              </w:rPr>
            </w:pPr>
            <w:r w:rsidRPr="00FC7749">
              <w:rPr>
                <w:rFonts w:ascii="Times New Roman" w:eastAsia="Times New Roman" w:hAnsi="Times New Roman" w:cs="Times New Roman"/>
                <w:i/>
                <w:iCs/>
                <w:color w:val="FF0000"/>
              </w:rPr>
              <w:t>/nurodyti ir pateikti atitiktį įrodančius dokumentus/</w:t>
            </w:r>
          </w:p>
        </w:tc>
      </w:tr>
      <w:tr w:rsidR="00274320" w:rsidRPr="00FC7749" w14:paraId="158CE7D3" w14:textId="036C27A3" w:rsidTr="0096511A">
        <w:trPr>
          <w:trHeight w:val="170"/>
        </w:trPr>
        <w:tc>
          <w:tcPr>
            <w:tcW w:w="18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D00487B"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3.3</w:t>
            </w:r>
          </w:p>
        </w:tc>
        <w:tc>
          <w:tcPr>
            <w:tcW w:w="177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EE94AAF"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Laidumo vandens garams koeficientas, mg/cm</w:t>
            </w:r>
            <w:r w:rsidRPr="00FC7749">
              <w:rPr>
                <w:rFonts w:ascii="Times New Roman" w:eastAsiaTheme="majorEastAsia" w:hAnsi="Times New Roman" w:cs="Times New Roman"/>
                <w:spacing w:val="-10"/>
                <w:kern w:val="28"/>
                <w:vertAlign w:val="superscript"/>
              </w:rPr>
              <w:t>2</w:t>
            </w:r>
          </w:p>
        </w:tc>
        <w:tc>
          <w:tcPr>
            <w:tcW w:w="78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6E2F7A9" w14:textId="77777777" w:rsidR="00274320" w:rsidRPr="00FC7749" w:rsidRDefault="00274320" w:rsidP="00274320">
            <w:pPr>
              <w:tabs>
                <w:tab w:val="left" w:pos="1134"/>
              </w:tabs>
              <w:spacing w:after="80" w:line="256" w:lineRule="auto"/>
              <w:contextualSpacing/>
              <w:jc w:val="center"/>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sym w:font="Symbol" w:char="F0B3"/>
            </w:r>
            <w:r w:rsidRPr="00FC7749">
              <w:rPr>
                <w:rFonts w:ascii="Times New Roman" w:eastAsiaTheme="majorEastAsia" w:hAnsi="Times New Roman" w:cs="Times New Roman"/>
                <w:spacing w:val="-10"/>
                <w:kern w:val="28"/>
              </w:rPr>
              <w:t xml:space="preserve"> 350</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C43F14D" w14:textId="77777777" w:rsidR="00274320" w:rsidRPr="00FC7749" w:rsidRDefault="00274320" w:rsidP="00274320">
            <w:pPr>
              <w:tabs>
                <w:tab w:val="left" w:pos="1134"/>
              </w:tabs>
              <w:spacing w:after="80" w:line="256" w:lineRule="auto"/>
              <w:contextualSpacing/>
              <w:jc w:val="both"/>
              <w:rPr>
                <w:rFonts w:ascii="Times New Roman" w:eastAsiaTheme="majorEastAsia" w:hAnsi="Times New Roman" w:cs="Times New Roman"/>
                <w:spacing w:val="-10"/>
                <w:kern w:val="28"/>
                <w:sz w:val="20"/>
                <w:szCs w:val="20"/>
              </w:rPr>
            </w:pPr>
            <w:r w:rsidRPr="00FC7749">
              <w:rPr>
                <w:rFonts w:ascii="Times New Roman" w:eastAsiaTheme="majorEastAsia" w:hAnsi="Times New Roman" w:cs="Times New Roman"/>
                <w:spacing w:val="-10"/>
                <w:kern w:val="28"/>
                <w:sz w:val="20"/>
                <w:szCs w:val="20"/>
              </w:rPr>
              <w:t>LST EN ISO 20344:2022, 6.8 p.</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7394FF6" w14:textId="156043EA" w:rsidR="00274320" w:rsidRPr="00FC7749" w:rsidRDefault="00274320" w:rsidP="00274320">
            <w:pPr>
              <w:tabs>
                <w:tab w:val="left" w:pos="1134"/>
              </w:tabs>
              <w:spacing w:after="80" w:line="256" w:lineRule="auto"/>
              <w:contextualSpacing/>
              <w:jc w:val="both"/>
              <w:rPr>
                <w:rFonts w:ascii="Times New Roman" w:eastAsiaTheme="majorEastAsia" w:hAnsi="Times New Roman" w:cs="Times New Roman"/>
                <w:spacing w:val="-10"/>
                <w:kern w:val="28"/>
                <w:sz w:val="20"/>
                <w:szCs w:val="20"/>
              </w:rPr>
            </w:pPr>
            <w:r w:rsidRPr="00FC7749">
              <w:rPr>
                <w:rFonts w:ascii="Times New Roman" w:eastAsia="Times New Roman" w:hAnsi="Times New Roman" w:cs="Times New Roman"/>
                <w:i/>
                <w:iCs/>
                <w:color w:val="FF0000"/>
              </w:rPr>
              <w:t>/nurodyti ir pateikti atitiktį įrodančius dokumentus/</w:t>
            </w:r>
          </w:p>
        </w:tc>
      </w:tr>
      <w:tr w:rsidR="00274320" w:rsidRPr="00FC7749" w14:paraId="4775C769" w14:textId="1CBD6F9B" w:rsidTr="0096511A">
        <w:trPr>
          <w:trHeight w:val="170"/>
        </w:trPr>
        <w:tc>
          <w:tcPr>
            <w:tcW w:w="18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9A63CC1"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3.4</w:t>
            </w:r>
          </w:p>
        </w:tc>
        <w:tc>
          <w:tcPr>
            <w:tcW w:w="1774" w:type="pct"/>
            <w:tcBorders>
              <w:top w:val="single" w:sz="4" w:space="0" w:color="auto"/>
              <w:left w:val="single" w:sz="4" w:space="0" w:color="auto"/>
              <w:bottom w:val="single" w:sz="4" w:space="0" w:color="auto"/>
              <w:right w:val="nil"/>
            </w:tcBorders>
            <w:shd w:val="clear" w:color="auto" w:fill="FFFFFF" w:themeFill="background1"/>
          </w:tcPr>
          <w:p w14:paraId="59758D4E"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Atsparumas dilinimui (Martindale‘o metodas):</w:t>
            </w:r>
            <w:r w:rsidRPr="00FC7749">
              <w:rPr>
                <w:rFonts w:ascii="Times New Roman" w:eastAsiaTheme="majorEastAsia" w:hAnsi="Times New Roman" w:cs="Times New Roman"/>
                <w:spacing w:val="-10"/>
                <w:kern w:val="28"/>
                <w:highlight w:val="yellow"/>
              </w:rPr>
              <w:t xml:space="preserve"> </w:t>
            </w:r>
          </w:p>
          <w:p w14:paraId="0DBAD756"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Sausojo dilinimo, ciklai</w:t>
            </w:r>
          </w:p>
          <w:p w14:paraId="53E3A43B"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Šlapiojo dilinimo, ciklai</w:t>
            </w:r>
          </w:p>
        </w:tc>
        <w:tc>
          <w:tcPr>
            <w:tcW w:w="78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F2048CB" w14:textId="77777777" w:rsidR="00274320" w:rsidRPr="00FC7749" w:rsidRDefault="00274320" w:rsidP="00274320">
            <w:pPr>
              <w:tabs>
                <w:tab w:val="left" w:pos="1134"/>
              </w:tabs>
              <w:spacing w:after="80" w:line="256" w:lineRule="auto"/>
              <w:contextualSpacing/>
              <w:jc w:val="center"/>
              <w:rPr>
                <w:rFonts w:ascii="Times New Roman" w:eastAsiaTheme="majorEastAsia" w:hAnsi="Times New Roman" w:cs="Times New Roman"/>
                <w:spacing w:val="-10"/>
                <w:kern w:val="28"/>
              </w:rPr>
            </w:pPr>
          </w:p>
          <w:p w14:paraId="74957A05" w14:textId="77777777" w:rsidR="00274320" w:rsidRPr="00FC7749" w:rsidRDefault="00274320" w:rsidP="00274320">
            <w:pPr>
              <w:tabs>
                <w:tab w:val="left" w:pos="1134"/>
              </w:tabs>
              <w:spacing w:after="80" w:line="256" w:lineRule="auto"/>
              <w:contextualSpacing/>
              <w:jc w:val="center"/>
              <w:rPr>
                <w:rFonts w:ascii="Times New Roman" w:eastAsiaTheme="majorEastAsia" w:hAnsi="Times New Roman" w:cs="Times New Roman"/>
                <w:spacing w:val="-10"/>
                <w:kern w:val="28"/>
              </w:rPr>
            </w:pPr>
          </w:p>
          <w:p w14:paraId="25770FB3" w14:textId="77777777" w:rsidR="00274320" w:rsidRPr="00FC7749" w:rsidRDefault="00274320" w:rsidP="00274320">
            <w:pPr>
              <w:tabs>
                <w:tab w:val="left" w:pos="1134"/>
              </w:tabs>
              <w:spacing w:after="80" w:line="256" w:lineRule="auto"/>
              <w:contextualSpacing/>
              <w:jc w:val="center"/>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sym w:font="Symbol" w:char="F0B3"/>
            </w:r>
            <w:r w:rsidRPr="00FC7749">
              <w:rPr>
                <w:rFonts w:ascii="Times New Roman" w:eastAsiaTheme="majorEastAsia" w:hAnsi="Times New Roman" w:cs="Times New Roman"/>
                <w:spacing w:val="-10"/>
                <w:kern w:val="28"/>
              </w:rPr>
              <w:t xml:space="preserve"> 100 000</w:t>
            </w:r>
          </w:p>
          <w:p w14:paraId="63A1FF7F" w14:textId="77777777" w:rsidR="00274320" w:rsidRPr="00FC7749" w:rsidRDefault="00274320" w:rsidP="00274320">
            <w:pPr>
              <w:tabs>
                <w:tab w:val="left" w:pos="1134"/>
              </w:tabs>
              <w:spacing w:after="80" w:line="256" w:lineRule="auto"/>
              <w:contextualSpacing/>
              <w:jc w:val="center"/>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sym w:font="Symbol" w:char="F0B3"/>
            </w:r>
            <w:r w:rsidRPr="00FC7749">
              <w:rPr>
                <w:rFonts w:ascii="Times New Roman" w:eastAsiaTheme="majorEastAsia" w:hAnsi="Times New Roman" w:cs="Times New Roman"/>
                <w:spacing w:val="-10"/>
                <w:kern w:val="28"/>
              </w:rPr>
              <w:t xml:space="preserve"> 50 000</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8D39130" w14:textId="77777777" w:rsidR="00274320" w:rsidRPr="00FC7749" w:rsidRDefault="00274320" w:rsidP="00274320">
            <w:pPr>
              <w:tabs>
                <w:tab w:val="left" w:pos="1134"/>
              </w:tabs>
              <w:spacing w:after="80" w:line="256" w:lineRule="auto"/>
              <w:contextualSpacing/>
              <w:jc w:val="both"/>
              <w:rPr>
                <w:rFonts w:ascii="Times New Roman" w:eastAsiaTheme="majorEastAsia" w:hAnsi="Times New Roman" w:cs="Times New Roman"/>
                <w:spacing w:val="-10"/>
                <w:kern w:val="28"/>
                <w:sz w:val="20"/>
                <w:szCs w:val="20"/>
              </w:rPr>
            </w:pPr>
            <w:r w:rsidRPr="00FC7749">
              <w:rPr>
                <w:rFonts w:ascii="Times New Roman" w:eastAsiaTheme="majorEastAsia" w:hAnsi="Times New Roman" w:cs="Times New Roman"/>
                <w:spacing w:val="-10"/>
                <w:kern w:val="28"/>
                <w:sz w:val="20"/>
                <w:szCs w:val="20"/>
              </w:rPr>
              <w:t>LST EN ISO 20344:2022, 6.12 p.</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A6F3B9E" w14:textId="291A20E2" w:rsidR="00274320" w:rsidRPr="00FC7749" w:rsidRDefault="00274320" w:rsidP="00274320">
            <w:pPr>
              <w:tabs>
                <w:tab w:val="left" w:pos="1134"/>
              </w:tabs>
              <w:spacing w:after="80" w:line="256" w:lineRule="auto"/>
              <w:contextualSpacing/>
              <w:jc w:val="both"/>
              <w:rPr>
                <w:rFonts w:ascii="Times New Roman" w:eastAsiaTheme="majorEastAsia" w:hAnsi="Times New Roman" w:cs="Times New Roman"/>
                <w:spacing w:val="-10"/>
                <w:kern w:val="28"/>
                <w:sz w:val="20"/>
                <w:szCs w:val="20"/>
              </w:rPr>
            </w:pPr>
            <w:r w:rsidRPr="00FC7749">
              <w:rPr>
                <w:rFonts w:ascii="Times New Roman" w:eastAsia="Times New Roman" w:hAnsi="Times New Roman" w:cs="Times New Roman"/>
                <w:i/>
                <w:iCs/>
                <w:color w:val="FF0000"/>
              </w:rPr>
              <w:t>/nurodyti ir pateikti atitiktį įrodančius dokumentus/</w:t>
            </w:r>
          </w:p>
        </w:tc>
      </w:tr>
      <w:tr w:rsidR="00274320" w:rsidRPr="00FC7749" w14:paraId="609E7DD6" w14:textId="084ED99E" w:rsidTr="00274320">
        <w:trPr>
          <w:trHeight w:val="170"/>
        </w:trPr>
        <w:tc>
          <w:tcPr>
            <w:tcW w:w="18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C6FF358" w14:textId="77777777" w:rsidR="00274320" w:rsidRPr="00FC7749" w:rsidRDefault="00274320" w:rsidP="00273318">
            <w:pPr>
              <w:tabs>
                <w:tab w:val="left" w:pos="1134"/>
              </w:tabs>
              <w:spacing w:after="80" w:line="256" w:lineRule="auto"/>
              <w:contextualSpacing/>
              <w:rPr>
                <w:rFonts w:ascii="Times New Roman" w:eastAsiaTheme="majorEastAsia" w:hAnsi="Times New Roman" w:cs="Times New Roman"/>
                <w:b/>
                <w:bCs/>
                <w:spacing w:val="-10"/>
                <w:kern w:val="28"/>
              </w:rPr>
            </w:pPr>
            <w:r w:rsidRPr="00FC7749">
              <w:rPr>
                <w:rFonts w:ascii="Times New Roman" w:eastAsiaTheme="majorEastAsia" w:hAnsi="Times New Roman" w:cs="Times New Roman"/>
                <w:b/>
                <w:bCs/>
                <w:spacing w:val="-10"/>
                <w:kern w:val="28"/>
              </w:rPr>
              <w:t>4.</w:t>
            </w:r>
          </w:p>
        </w:tc>
        <w:tc>
          <w:tcPr>
            <w:tcW w:w="4817" w:type="pct"/>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53FF453C" w14:textId="45EDC8B7" w:rsidR="00274320" w:rsidRPr="00FC7749" w:rsidRDefault="00274320" w:rsidP="00273318">
            <w:pPr>
              <w:tabs>
                <w:tab w:val="left" w:pos="1134"/>
              </w:tabs>
              <w:spacing w:after="80" w:line="256" w:lineRule="auto"/>
              <w:contextualSpacing/>
              <w:jc w:val="both"/>
              <w:rPr>
                <w:rFonts w:ascii="Times New Roman" w:eastAsiaTheme="majorEastAsia" w:hAnsi="Times New Roman" w:cs="Times New Roman"/>
                <w:b/>
                <w:bCs/>
                <w:spacing w:val="-10"/>
                <w:kern w:val="28"/>
                <w:sz w:val="20"/>
                <w:szCs w:val="20"/>
              </w:rPr>
            </w:pPr>
            <w:r w:rsidRPr="00FC7749">
              <w:rPr>
                <w:rFonts w:ascii="Times New Roman" w:eastAsia="Calibri" w:hAnsi="Times New Roman" w:cs="Times New Roman"/>
                <w:b/>
                <w:bCs/>
                <w:spacing w:val="-10"/>
                <w:kern w:val="28"/>
              </w:rPr>
              <w:t>Šonų, priekio ir liežuvio pamušalas</w:t>
            </w:r>
          </w:p>
        </w:tc>
      </w:tr>
      <w:tr w:rsidR="00274320" w:rsidRPr="00FC7749" w14:paraId="03838034" w14:textId="030FE98A" w:rsidTr="0096511A">
        <w:trPr>
          <w:trHeight w:val="170"/>
        </w:trPr>
        <w:tc>
          <w:tcPr>
            <w:tcW w:w="18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B4E5661"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4.1</w:t>
            </w:r>
          </w:p>
        </w:tc>
        <w:tc>
          <w:tcPr>
            <w:tcW w:w="177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754A6B2"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 xml:space="preserve">Plėšiamasis stipris, N </w:t>
            </w:r>
          </w:p>
        </w:tc>
        <w:tc>
          <w:tcPr>
            <w:tcW w:w="78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58BE43E" w14:textId="77777777" w:rsidR="00274320" w:rsidRPr="00FC7749" w:rsidRDefault="00274320" w:rsidP="00274320">
            <w:pPr>
              <w:tabs>
                <w:tab w:val="left" w:pos="1134"/>
              </w:tabs>
              <w:spacing w:after="80" w:line="256" w:lineRule="auto"/>
              <w:contextualSpacing/>
              <w:jc w:val="center"/>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sym w:font="Symbol" w:char="F0B3"/>
            </w:r>
            <w:r w:rsidRPr="00FC7749">
              <w:rPr>
                <w:rFonts w:ascii="Times New Roman" w:eastAsiaTheme="majorEastAsia" w:hAnsi="Times New Roman" w:cs="Times New Roman"/>
                <w:spacing w:val="-10"/>
                <w:kern w:val="28"/>
              </w:rPr>
              <w:t xml:space="preserve"> 150</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2BFCF61" w14:textId="77777777" w:rsidR="00274320" w:rsidRPr="00FC7749" w:rsidRDefault="00274320" w:rsidP="00274320">
            <w:pPr>
              <w:tabs>
                <w:tab w:val="left" w:pos="1134"/>
              </w:tabs>
              <w:spacing w:after="80" w:line="256" w:lineRule="auto"/>
              <w:contextualSpacing/>
              <w:jc w:val="both"/>
              <w:rPr>
                <w:rFonts w:ascii="Times New Roman" w:eastAsiaTheme="majorEastAsia" w:hAnsi="Times New Roman" w:cs="Times New Roman"/>
                <w:spacing w:val="-10"/>
                <w:kern w:val="28"/>
                <w:sz w:val="20"/>
                <w:szCs w:val="20"/>
              </w:rPr>
            </w:pPr>
            <w:r w:rsidRPr="00FC7749">
              <w:rPr>
                <w:rFonts w:ascii="Times New Roman" w:eastAsiaTheme="majorEastAsia" w:hAnsi="Times New Roman" w:cs="Times New Roman"/>
                <w:spacing w:val="-10"/>
                <w:kern w:val="28"/>
                <w:sz w:val="20"/>
                <w:szCs w:val="20"/>
              </w:rPr>
              <w:t>LST EN ISO 20344:2022, 6.3 p.</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47F0556" w14:textId="1BFD8E41" w:rsidR="00274320" w:rsidRPr="00FC7749" w:rsidRDefault="00274320" w:rsidP="00274320">
            <w:pPr>
              <w:tabs>
                <w:tab w:val="left" w:pos="1134"/>
              </w:tabs>
              <w:spacing w:after="80" w:line="256" w:lineRule="auto"/>
              <w:contextualSpacing/>
              <w:jc w:val="both"/>
              <w:rPr>
                <w:rFonts w:ascii="Times New Roman" w:eastAsiaTheme="majorEastAsia" w:hAnsi="Times New Roman" w:cs="Times New Roman"/>
                <w:spacing w:val="-10"/>
                <w:kern w:val="28"/>
                <w:sz w:val="20"/>
                <w:szCs w:val="20"/>
              </w:rPr>
            </w:pPr>
            <w:r w:rsidRPr="00FC7749">
              <w:rPr>
                <w:rFonts w:ascii="Times New Roman" w:eastAsia="Times New Roman" w:hAnsi="Times New Roman" w:cs="Times New Roman"/>
                <w:i/>
                <w:iCs/>
                <w:color w:val="FF0000"/>
              </w:rPr>
              <w:t>/nurodyti ir pateikti atitiktį įrodančius dokumentus/</w:t>
            </w:r>
          </w:p>
        </w:tc>
      </w:tr>
      <w:tr w:rsidR="00274320" w:rsidRPr="00FC7749" w14:paraId="415844D7" w14:textId="67FC828B" w:rsidTr="0096511A">
        <w:trPr>
          <w:trHeight w:val="170"/>
        </w:trPr>
        <w:tc>
          <w:tcPr>
            <w:tcW w:w="18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6D9F4B3"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4.2</w:t>
            </w:r>
          </w:p>
        </w:tc>
        <w:tc>
          <w:tcPr>
            <w:tcW w:w="177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28D5E81"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Laidumas vandens garams, mg/cm</w:t>
            </w:r>
            <w:r w:rsidRPr="00FC7749">
              <w:rPr>
                <w:rFonts w:ascii="Times New Roman" w:eastAsiaTheme="majorEastAsia" w:hAnsi="Times New Roman" w:cs="Times New Roman"/>
                <w:spacing w:val="-10"/>
                <w:kern w:val="28"/>
                <w:vertAlign w:val="superscript"/>
              </w:rPr>
              <w:t>2</w:t>
            </w:r>
            <w:r w:rsidRPr="00FC7749">
              <w:rPr>
                <w:rFonts w:ascii="Times New Roman" w:eastAsiaTheme="majorEastAsia" w:hAnsi="Times New Roman" w:cs="Times New Roman"/>
                <w:spacing w:val="-10"/>
                <w:kern w:val="28"/>
              </w:rPr>
              <w:t xml:space="preserve">h </w:t>
            </w:r>
          </w:p>
        </w:tc>
        <w:tc>
          <w:tcPr>
            <w:tcW w:w="78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46F4EC9" w14:textId="77777777" w:rsidR="00274320" w:rsidRPr="00FC7749" w:rsidRDefault="00274320" w:rsidP="00274320">
            <w:pPr>
              <w:tabs>
                <w:tab w:val="left" w:pos="1134"/>
              </w:tabs>
              <w:spacing w:after="80" w:line="256" w:lineRule="auto"/>
              <w:contextualSpacing/>
              <w:jc w:val="center"/>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sym w:font="Symbol" w:char="F0B3"/>
            </w:r>
            <w:r w:rsidRPr="00FC7749">
              <w:rPr>
                <w:rFonts w:ascii="Times New Roman" w:eastAsiaTheme="majorEastAsia" w:hAnsi="Times New Roman" w:cs="Times New Roman"/>
                <w:spacing w:val="-10"/>
                <w:kern w:val="28"/>
              </w:rPr>
              <w:t xml:space="preserve"> 25</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D2E3948" w14:textId="77777777" w:rsidR="00274320" w:rsidRPr="00FC7749" w:rsidRDefault="00274320" w:rsidP="00274320">
            <w:pPr>
              <w:tabs>
                <w:tab w:val="left" w:pos="1134"/>
              </w:tabs>
              <w:spacing w:after="80" w:line="256" w:lineRule="auto"/>
              <w:contextualSpacing/>
              <w:jc w:val="both"/>
              <w:rPr>
                <w:rFonts w:ascii="Times New Roman" w:eastAsiaTheme="majorEastAsia" w:hAnsi="Times New Roman" w:cs="Times New Roman"/>
                <w:spacing w:val="-10"/>
                <w:kern w:val="28"/>
                <w:sz w:val="20"/>
                <w:szCs w:val="20"/>
              </w:rPr>
            </w:pPr>
            <w:r w:rsidRPr="00FC7749">
              <w:rPr>
                <w:rFonts w:ascii="Times New Roman" w:eastAsiaTheme="majorEastAsia" w:hAnsi="Times New Roman" w:cs="Times New Roman"/>
                <w:spacing w:val="-10"/>
                <w:kern w:val="28"/>
                <w:sz w:val="20"/>
                <w:szCs w:val="20"/>
              </w:rPr>
              <w:t>LST EN ISO 20344:2022, 6.6 p.</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D28F838" w14:textId="694714E0" w:rsidR="00274320" w:rsidRPr="00FC7749" w:rsidRDefault="00274320" w:rsidP="00274320">
            <w:pPr>
              <w:tabs>
                <w:tab w:val="left" w:pos="1134"/>
              </w:tabs>
              <w:spacing w:after="80" w:line="256" w:lineRule="auto"/>
              <w:contextualSpacing/>
              <w:jc w:val="both"/>
              <w:rPr>
                <w:rFonts w:ascii="Times New Roman" w:eastAsiaTheme="majorEastAsia" w:hAnsi="Times New Roman" w:cs="Times New Roman"/>
                <w:spacing w:val="-10"/>
                <w:kern w:val="28"/>
                <w:sz w:val="20"/>
                <w:szCs w:val="20"/>
              </w:rPr>
            </w:pPr>
            <w:r w:rsidRPr="00FC7749">
              <w:rPr>
                <w:rFonts w:ascii="Times New Roman" w:eastAsia="Times New Roman" w:hAnsi="Times New Roman" w:cs="Times New Roman"/>
                <w:i/>
                <w:iCs/>
                <w:color w:val="FF0000"/>
              </w:rPr>
              <w:t>/nurodyti ir pateikti atitiktį įrodančius dokumentus/</w:t>
            </w:r>
          </w:p>
        </w:tc>
      </w:tr>
      <w:tr w:rsidR="00274320" w:rsidRPr="00FC7749" w14:paraId="665F4F65" w14:textId="07C76180" w:rsidTr="0096511A">
        <w:trPr>
          <w:trHeight w:val="170"/>
        </w:trPr>
        <w:tc>
          <w:tcPr>
            <w:tcW w:w="18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255C318"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4.3</w:t>
            </w:r>
          </w:p>
        </w:tc>
        <w:tc>
          <w:tcPr>
            <w:tcW w:w="177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F2A6B80"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Laidumo vandens garams koeficientas, mg/cm</w:t>
            </w:r>
            <w:r w:rsidRPr="00FC7749">
              <w:rPr>
                <w:rFonts w:ascii="Times New Roman" w:eastAsiaTheme="majorEastAsia" w:hAnsi="Times New Roman" w:cs="Times New Roman"/>
                <w:spacing w:val="-10"/>
                <w:kern w:val="28"/>
                <w:vertAlign w:val="superscript"/>
              </w:rPr>
              <w:t>2</w:t>
            </w:r>
          </w:p>
        </w:tc>
        <w:tc>
          <w:tcPr>
            <w:tcW w:w="78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96AEA09" w14:textId="77777777" w:rsidR="00274320" w:rsidRPr="00FC7749" w:rsidRDefault="00274320" w:rsidP="00274320">
            <w:pPr>
              <w:tabs>
                <w:tab w:val="left" w:pos="1134"/>
              </w:tabs>
              <w:spacing w:after="80" w:line="256" w:lineRule="auto"/>
              <w:contextualSpacing/>
              <w:jc w:val="center"/>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sym w:font="Symbol" w:char="F0B3"/>
            </w:r>
            <w:r w:rsidRPr="00FC7749">
              <w:rPr>
                <w:rFonts w:ascii="Times New Roman" w:eastAsiaTheme="majorEastAsia" w:hAnsi="Times New Roman" w:cs="Times New Roman"/>
                <w:spacing w:val="-10"/>
                <w:kern w:val="28"/>
              </w:rPr>
              <w:t xml:space="preserve"> 200</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5A141A0" w14:textId="77777777" w:rsidR="00274320" w:rsidRPr="00FC7749" w:rsidRDefault="00274320" w:rsidP="00274320">
            <w:pPr>
              <w:tabs>
                <w:tab w:val="left" w:pos="1134"/>
              </w:tabs>
              <w:spacing w:after="80" w:line="256" w:lineRule="auto"/>
              <w:contextualSpacing/>
              <w:jc w:val="both"/>
              <w:rPr>
                <w:rFonts w:ascii="Times New Roman" w:eastAsiaTheme="majorEastAsia" w:hAnsi="Times New Roman" w:cs="Times New Roman"/>
                <w:spacing w:val="-10"/>
                <w:kern w:val="28"/>
                <w:sz w:val="20"/>
                <w:szCs w:val="20"/>
              </w:rPr>
            </w:pPr>
            <w:r w:rsidRPr="00FC7749">
              <w:rPr>
                <w:rFonts w:ascii="Times New Roman" w:eastAsiaTheme="majorEastAsia" w:hAnsi="Times New Roman" w:cs="Times New Roman"/>
                <w:spacing w:val="-10"/>
                <w:kern w:val="28"/>
                <w:sz w:val="20"/>
                <w:szCs w:val="20"/>
              </w:rPr>
              <w:t>LST EN ISO 20344:2022, 6.8 p.</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6F42739" w14:textId="66F8B73B" w:rsidR="00274320" w:rsidRPr="00FC7749" w:rsidRDefault="00274320" w:rsidP="00274320">
            <w:pPr>
              <w:tabs>
                <w:tab w:val="left" w:pos="1134"/>
              </w:tabs>
              <w:spacing w:after="80" w:line="256" w:lineRule="auto"/>
              <w:contextualSpacing/>
              <w:jc w:val="both"/>
              <w:rPr>
                <w:rFonts w:ascii="Times New Roman" w:eastAsiaTheme="majorEastAsia" w:hAnsi="Times New Roman" w:cs="Times New Roman"/>
                <w:spacing w:val="-10"/>
                <w:kern w:val="28"/>
                <w:sz w:val="20"/>
                <w:szCs w:val="20"/>
              </w:rPr>
            </w:pPr>
            <w:r w:rsidRPr="00FC7749">
              <w:rPr>
                <w:rFonts w:ascii="Times New Roman" w:eastAsia="Times New Roman" w:hAnsi="Times New Roman" w:cs="Times New Roman"/>
                <w:i/>
                <w:iCs/>
                <w:color w:val="FF0000"/>
              </w:rPr>
              <w:t>/nurodyti ir pateikti atitiktį įrodančius dokumentus/</w:t>
            </w:r>
          </w:p>
        </w:tc>
      </w:tr>
      <w:tr w:rsidR="00274320" w:rsidRPr="00FC7749" w14:paraId="4D779FB9" w14:textId="5F916044" w:rsidTr="0096511A">
        <w:trPr>
          <w:trHeight w:val="170"/>
        </w:trPr>
        <w:tc>
          <w:tcPr>
            <w:tcW w:w="18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175BF56"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4.4</w:t>
            </w:r>
          </w:p>
        </w:tc>
        <w:tc>
          <w:tcPr>
            <w:tcW w:w="1774" w:type="pct"/>
            <w:tcBorders>
              <w:top w:val="single" w:sz="4" w:space="0" w:color="auto"/>
              <w:left w:val="single" w:sz="4" w:space="0" w:color="auto"/>
              <w:bottom w:val="single" w:sz="4" w:space="0" w:color="auto"/>
              <w:right w:val="nil"/>
            </w:tcBorders>
            <w:shd w:val="clear" w:color="auto" w:fill="FFFFFF" w:themeFill="background1"/>
          </w:tcPr>
          <w:p w14:paraId="4D3A4ACA"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 xml:space="preserve">Atsparumas dilinimui (Martindale‘o metodas): </w:t>
            </w:r>
          </w:p>
          <w:p w14:paraId="50540DA9"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Sausojo dilinimo, ciklai</w:t>
            </w:r>
          </w:p>
          <w:p w14:paraId="439CE3E9"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Šlapiojo dilinimo, ciklai</w:t>
            </w:r>
          </w:p>
        </w:tc>
        <w:tc>
          <w:tcPr>
            <w:tcW w:w="78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4E0417A" w14:textId="77777777" w:rsidR="00274320" w:rsidRPr="00FC7749" w:rsidRDefault="00274320" w:rsidP="00274320">
            <w:pPr>
              <w:tabs>
                <w:tab w:val="left" w:pos="1134"/>
              </w:tabs>
              <w:spacing w:after="80" w:line="256" w:lineRule="auto"/>
              <w:contextualSpacing/>
              <w:jc w:val="center"/>
              <w:rPr>
                <w:rFonts w:ascii="Times New Roman" w:eastAsiaTheme="majorEastAsia" w:hAnsi="Times New Roman" w:cs="Times New Roman"/>
                <w:spacing w:val="-10"/>
                <w:kern w:val="28"/>
              </w:rPr>
            </w:pPr>
          </w:p>
          <w:p w14:paraId="5A3CCB5F" w14:textId="77777777" w:rsidR="00274320" w:rsidRPr="00FC7749" w:rsidRDefault="00274320" w:rsidP="00274320">
            <w:pPr>
              <w:tabs>
                <w:tab w:val="left" w:pos="1134"/>
              </w:tabs>
              <w:spacing w:after="80" w:line="256" w:lineRule="auto"/>
              <w:contextualSpacing/>
              <w:jc w:val="center"/>
              <w:rPr>
                <w:rFonts w:ascii="Times New Roman" w:eastAsiaTheme="majorEastAsia" w:hAnsi="Times New Roman" w:cs="Times New Roman"/>
                <w:spacing w:val="-10"/>
                <w:kern w:val="28"/>
              </w:rPr>
            </w:pPr>
          </w:p>
          <w:p w14:paraId="6952E4A2" w14:textId="77777777" w:rsidR="00274320" w:rsidRPr="00FC7749" w:rsidRDefault="00274320" w:rsidP="00274320">
            <w:pPr>
              <w:tabs>
                <w:tab w:val="left" w:pos="1134"/>
              </w:tabs>
              <w:spacing w:after="80" w:line="256" w:lineRule="auto"/>
              <w:contextualSpacing/>
              <w:jc w:val="center"/>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sym w:font="Symbol" w:char="F0B3"/>
            </w:r>
            <w:r w:rsidRPr="00FC7749">
              <w:rPr>
                <w:rFonts w:ascii="Times New Roman" w:eastAsiaTheme="majorEastAsia" w:hAnsi="Times New Roman" w:cs="Times New Roman"/>
                <w:spacing w:val="-10"/>
                <w:kern w:val="28"/>
              </w:rPr>
              <w:t xml:space="preserve"> 250 000</w:t>
            </w:r>
          </w:p>
          <w:p w14:paraId="2C1A14FC" w14:textId="77777777" w:rsidR="00274320" w:rsidRPr="00FC7749" w:rsidRDefault="00274320" w:rsidP="00274320">
            <w:pPr>
              <w:tabs>
                <w:tab w:val="left" w:pos="1134"/>
              </w:tabs>
              <w:spacing w:after="80" w:line="256" w:lineRule="auto"/>
              <w:contextualSpacing/>
              <w:jc w:val="center"/>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sym w:font="Symbol" w:char="F0B3"/>
            </w:r>
            <w:r w:rsidRPr="00FC7749">
              <w:rPr>
                <w:rFonts w:ascii="Times New Roman" w:eastAsiaTheme="majorEastAsia" w:hAnsi="Times New Roman" w:cs="Times New Roman"/>
                <w:spacing w:val="-10"/>
                <w:kern w:val="28"/>
              </w:rPr>
              <w:t xml:space="preserve"> 200 000</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FA3E43B" w14:textId="77777777" w:rsidR="00274320" w:rsidRPr="00FC7749" w:rsidRDefault="00274320" w:rsidP="00274320">
            <w:pPr>
              <w:tabs>
                <w:tab w:val="left" w:pos="1134"/>
              </w:tabs>
              <w:spacing w:after="80" w:line="256" w:lineRule="auto"/>
              <w:contextualSpacing/>
              <w:jc w:val="both"/>
              <w:rPr>
                <w:rFonts w:ascii="Times New Roman" w:eastAsiaTheme="majorEastAsia" w:hAnsi="Times New Roman" w:cs="Times New Roman"/>
                <w:spacing w:val="-10"/>
                <w:kern w:val="28"/>
                <w:sz w:val="20"/>
                <w:szCs w:val="20"/>
              </w:rPr>
            </w:pPr>
            <w:r w:rsidRPr="00FC7749">
              <w:rPr>
                <w:rFonts w:ascii="Times New Roman" w:eastAsiaTheme="majorEastAsia" w:hAnsi="Times New Roman" w:cs="Times New Roman"/>
                <w:spacing w:val="-10"/>
                <w:kern w:val="28"/>
                <w:sz w:val="20"/>
                <w:szCs w:val="20"/>
              </w:rPr>
              <w:t>LST EN ISO 20344:2022, 6.12 p.</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726F122" w14:textId="6E9A34D0" w:rsidR="00274320" w:rsidRPr="00FC7749" w:rsidRDefault="00274320" w:rsidP="00274320">
            <w:pPr>
              <w:tabs>
                <w:tab w:val="left" w:pos="1134"/>
              </w:tabs>
              <w:spacing w:after="80" w:line="256" w:lineRule="auto"/>
              <w:contextualSpacing/>
              <w:jc w:val="both"/>
              <w:rPr>
                <w:rFonts w:ascii="Times New Roman" w:eastAsiaTheme="majorEastAsia" w:hAnsi="Times New Roman" w:cs="Times New Roman"/>
                <w:spacing w:val="-10"/>
                <w:kern w:val="28"/>
                <w:sz w:val="20"/>
                <w:szCs w:val="20"/>
              </w:rPr>
            </w:pPr>
            <w:r w:rsidRPr="00FC7749">
              <w:rPr>
                <w:rFonts w:ascii="Times New Roman" w:eastAsia="Times New Roman" w:hAnsi="Times New Roman" w:cs="Times New Roman"/>
                <w:i/>
                <w:iCs/>
                <w:color w:val="FF0000"/>
              </w:rPr>
              <w:t>/nurodyti ir pateikti atitiktį įrodančius dokumentus/</w:t>
            </w:r>
          </w:p>
        </w:tc>
      </w:tr>
      <w:tr w:rsidR="00274320" w:rsidRPr="00FC7749" w14:paraId="0D2FCD00" w14:textId="5BFD9CC9" w:rsidTr="00274320">
        <w:trPr>
          <w:trHeight w:val="170"/>
        </w:trPr>
        <w:tc>
          <w:tcPr>
            <w:tcW w:w="18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1375274" w14:textId="77777777" w:rsidR="00274320" w:rsidRPr="00FC7749" w:rsidRDefault="00274320" w:rsidP="00273318">
            <w:pPr>
              <w:tabs>
                <w:tab w:val="left" w:pos="1134"/>
              </w:tabs>
              <w:spacing w:after="80" w:line="256" w:lineRule="auto"/>
              <w:contextualSpacing/>
              <w:rPr>
                <w:rFonts w:ascii="Times New Roman" w:eastAsiaTheme="majorEastAsia" w:hAnsi="Times New Roman" w:cs="Times New Roman"/>
                <w:b/>
                <w:bCs/>
                <w:spacing w:val="-10"/>
                <w:kern w:val="28"/>
              </w:rPr>
            </w:pPr>
            <w:r w:rsidRPr="00FC7749">
              <w:rPr>
                <w:rFonts w:ascii="Times New Roman" w:eastAsiaTheme="majorEastAsia" w:hAnsi="Times New Roman" w:cs="Times New Roman"/>
                <w:b/>
                <w:bCs/>
                <w:spacing w:val="-10"/>
                <w:kern w:val="28"/>
              </w:rPr>
              <w:lastRenderedPageBreak/>
              <w:t>5.</w:t>
            </w:r>
          </w:p>
        </w:tc>
        <w:tc>
          <w:tcPr>
            <w:tcW w:w="4817" w:type="pct"/>
            <w:gridSpan w:val="4"/>
            <w:tcBorders>
              <w:top w:val="single" w:sz="4" w:space="0" w:color="auto"/>
              <w:left w:val="single" w:sz="4" w:space="0" w:color="auto"/>
              <w:bottom w:val="single" w:sz="4" w:space="0" w:color="auto"/>
              <w:right w:val="single" w:sz="4" w:space="0" w:color="000000"/>
            </w:tcBorders>
            <w:shd w:val="clear" w:color="auto" w:fill="FFFFFF" w:themeFill="background1"/>
          </w:tcPr>
          <w:p w14:paraId="2B74B964" w14:textId="562F08D6" w:rsidR="00274320" w:rsidRPr="00FC7749" w:rsidRDefault="00274320" w:rsidP="00273318">
            <w:pPr>
              <w:tabs>
                <w:tab w:val="left" w:pos="1134"/>
              </w:tabs>
              <w:spacing w:after="80" w:line="256" w:lineRule="auto"/>
              <w:contextualSpacing/>
              <w:jc w:val="both"/>
              <w:rPr>
                <w:rFonts w:ascii="Times New Roman" w:eastAsiaTheme="majorEastAsia" w:hAnsi="Times New Roman" w:cs="Times New Roman"/>
                <w:spacing w:val="-10"/>
                <w:kern w:val="28"/>
                <w:sz w:val="20"/>
                <w:szCs w:val="20"/>
              </w:rPr>
            </w:pPr>
            <w:r w:rsidRPr="00FC7749">
              <w:rPr>
                <w:rFonts w:ascii="Times New Roman" w:eastAsia="Calibri" w:hAnsi="Times New Roman" w:cs="Times New Roman"/>
                <w:b/>
                <w:bCs/>
                <w:spacing w:val="-10"/>
                <w:kern w:val="28"/>
                <w:sz w:val="20"/>
                <w:szCs w:val="20"/>
              </w:rPr>
              <w:t>Batų krašto apsiuvo ir liežuvėlio viršaus pamušalas</w:t>
            </w:r>
          </w:p>
        </w:tc>
      </w:tr>
      <w:tr w:rsidR="00274320" w:rsidRPr="00FC7749" w14:paraId="3B7BCD21" w14:textId="37F8FA29" w:rsidTr="0096511A">
        <w:trPr>
          <w:trHeight w:val="170"/>
        </w:trPr>
        <w:tc>
          <w:tcPr>
            <w:tcW w:w="18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DD82BDF"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5.1</w:t>
            </w:r>
          </w:p>
        </w:tc>
        <w:tc>
          <w:tcPr>
            <w:tcW w:w="177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9181706"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 xml:space="preserve">Plėšiamasis stipris, N </w:t>
            </w:r>
          </w:p>
        </w:tc>
        <w:tc>
          <w:tcPr>
            <w:tcW w:w="78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C383BB0" w14:textId="77777777" w:rsidR="00274320" w:rsidRPr="00FC7749" w:rsidRDefault="00274320" w:rsidP="00274320">
            <w:pPr>
              <w:tabs>
                <w:tab w:val="left" w:pos="1134"/>
              </w:tabs>
              <w:spacing w:after="80" w:line="256" w:lineRule="auto"/>
              <w:contextualSpacing/>
              <w:jc w:val="center"/>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sym w:font="Symbol" w:char="F0B3"/>
            </w:r>
            <w:r w:rsidRPr="00FC7749">
              <w:rPr>
                <w:rFonts w:ascii="Times New Roman" w:eastAsiaTheme="majorEastAsia" w:hAnsi="Times New Roman" w:cs="Times New Roman"/>
                <w:spacing w:val="-10"/>
                <w:kern w:val="28"/>
              </w:rPr>
              <w:t xml:space="preserve"> 40</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456A819" w14:textId="77777777" w:rsidR="00274320" w:rsidRPr="00FC7749" w:rsidRDefault="00274320" w:rsidP="00274320">
            <w:pPr>
              <w:tabs>
                <w:tab w:val="left" w:pos="1134"/>
              </w:tabs>
              <w:spacing w:after="80" w:line="256" w:lineRule="auto"/>
              <w:contextualSpacing/>
              <w:jc w:val="both"/>
              <w:rPr>
                <w:rFonts w:ascii="Times New Roman" w:eastAsiaTheme="majorEastAsia" w:hAnsi="Times New Roman" w:cs="Times New Roman"/>
                <w:spacing w:val="-10"/>
                <w:kern w:val="28"/>
                <w:sz w:val="20"/>
                <w:szCs w:val="20"/>
              </w:rPr>
            </w:pPr>
            <w:r w:rsidRPr="00FC7749">
              <w:rPr>
                <w:rFonts w:ascii="Times New Roman" w:eastAsiaTheme="majorEastAsia" w:hAnsi="Times New Roman" w:cs="Times New Roman"/>
                <w:spacing w:val="-10"/>
                <w:kern w:val="28"/>
                <w:sz w:val="20"/>
                <w:szCs w:val="20"/>
              </w:rPr>
              <w:t>LST EN ISO 20344:2022, 6.3 p.</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5A1BFA6" w14:textId="00AC1DBB" w:rsidR="00274320" w:rsidRPr="00FC7749" w:rsidRDefault="00274320" w:rsidP="00274320">
            <w:pPr>
              <w:tabs>
                <w:tab w:val="left" w:pos="1134"/>
              </w:tabs>
              <w:spacing w:after="80" w:line="256" w:lineRule="auto"/>
              <w:contextualSpacing/>
              <w:jc w:val="both"/>
              <w:rPr>
                <w:rFonts w:ascii="Times New Roman" w:eastAsiaTheme="majorEastAsia" w:hAnsi="Times New Roman" w:cs="Times New Roman"/>
                <w:spacing w:val="-10"/>
                <w:kern w:val="28"/>
                <w:sz w:val="20"/>
                <w:szCs w:val="20"/>
              </w:rPr>
            </w:pPr>
            <w:r w:rsidRPr="00FC7749">
              <w:rPr>
                <w:rFonts w:ascii="Times New Roman" w:eastAsia="Times New Roman" w:hAnsi="Times New Roman" w:cs="Times New Roman"/>
                <w:i/>
                <w:iCs/>
                <w:color w:val="FF0000"/>
              </w:rPr>
              <w:t>/nurodyti ir pateikti atitiktį įrodančius dokumentus/</w:t>
            </w:r>
          </w:p>
        </w:tc>
      </w:tr>
      <w:tr w:rsidR="00274320" w:rsidRPr="00FC7749" w14:paraId="67B449A8" w14:textId="09422B75" w:rsidTr="0096511A">
        <w:trPr>
          <w:trHeight w:val="170"/>
        </w:trPr>
        <w:tc>
          <w:tcPr>
            <w:tcW w:w="18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79432F"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5.2</w:t>
            </w:r>
          </w:p>
        </w:tc>
        <w:tc>
          <w:tcPr>
            <w:tcW w:w="177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2130D89"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Laidumas vandens garams, mg/cm</w:t>
            </w:r>
            <w:r w:rsidRPr="00FC7749">
              <w:rPr>
                <w:rFonts w:ascii="Times New Roman" w:eastAsiaTheme="majorEastAsia" w:hAnsi="Times New Roman" w:cs="Times New Roman"/>
                <w:spacing w:val="-10"/>
                <w:kern w:val="28"/>
                <w:vertAlign w:val="superscript"/>
              </w:rPr>
              <w:t xml:space="preserve">2 </w:t>
            </w:r>
            <w:r w:rsidRPr="00FC7749">
              <w:rPr>
                <w:rFonts w:ascii="Times New Roman" w:eastAsiaTheme="majorEastAsia" w:hAnsi="Times New Roman" w:cs="Times New Roman"/>
                <w:spacing w:val="-10"/>
                <w:kern w:val="28"/>
              </w:rPr>
              <w:t>h</w:t>
            </w:r>
          </w:p>
        </w:tc>
        <w:tc>
          <w:tcPr>
            <w:tcW w:w="78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FFB01BB" w14:textId="77777777" w:rsidR="00274320" w:rsidRPr="00FC7749" w:rsidRDefault="00274320" w:rsidP="00274320">
            <w:pPr>
              <w:tabs>
                <w:tab w:val="left" w:pos="1134"/>
              </w:tabs>
              <w:spacing w:after="80" w:line="256" w:lineRule="auto"/>
              <w:contextualSpacing/>
              <w:jc w:val="center"/>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sym w:font="Symbol" w:char="F0B3"/>
            </w:r>
            <w:r w:rsidRPr="00FC7749">
              <w:rPr>
                <w:rFonts w:ascii="Times New Roman" w:eastAsiaTheme="majorEastAsia" w:hAnsi="Times New Roman" w:cs="Times New Roman"/>
                <w:spacing w:val="-10"/>
                <w:kern w:val="28"/>
              </w:rPr>
              <w:t xml:space="preserve"> 40</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B7E4F47" w14:textId="77777777" w:rsidR="00274320" w:rsidRPr="00FC7749" w:rsidRDefault="00274320" w:rsidP="00274320">
            <w:pPr>
              <w:tabs>
                <w:tab w:val="left" w:pos="1134"/>
              </w:tabs>
              <w:spacing w:after="80" w:line="256" w:lineRule="auto"/>
              <w:contextualSpacing/>
              <w:jc w:val="both"/>
              <w:rPr>
                <w:rFonts w:ascii="Times New Roman" w:eastAsiaTheme="majorEastAsia" w:hAnsi="Times New Roman" w:cs="Times New Roman"/>
                <w:spacing w:val="-10"/>
                <w:kern w:val="28"/>
                <w:sz w:val="20"/>
                <w:szCs w:val="20"/>
              </w:rPr>
            </w:pPr>
            <w:r w:rsidRPr="00FC7749">
              <w:rPr>
                <w:rFonts w:ascii="Times New Roman" w:eastAsiaTheme="majorEastAsia" w:hAnsi="Times New Roman" w:cs="Times New Roman"/>
                <w:spacing w:val="-10"/>
                <w:kern w:val="28"/>
                <w:sz w:val="20"/>
                <w:szCs w:val="20"/>
              </w:rPr>
              <w:t>LST EN ISO 20344:2022, 6.6 p.</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A89ED69" w14:textId="65FD41CF" w:rsidR="00274320" w:rsidRPr="00FC7749" w:rsidRDefault="00274320" w:rsidP="00274320">
            <w:pPr>
              <w:tabs>
                <w:tab w:val="left" w:pos="1134"/>
              </w:tabs>
              <w:spacing w:after="80" w:line="256" w:lineRule="auto"/>
              <w:contextualSpacing/>
              <w:jc w:val="both"/>
              <w:rPr>
                <w:rFonts w:ascii="Times New Roman" w:eastAsiaTheme="majorEastAsia" w:hAnsi="Times New Roman" w:cs="Times New Roman"/>
                <w:spacing w:val="-10"/>
                <w:kern w:val="28"/>
                <w:sz w:val="20"/>
                <w:szCs w:val="20"/>
              </w:rPr>
            </w:pPr>
            <w:r w:rsidRPr="00FC7749">
              <w:rPr>
                <w:rFonts w:ascii="Times New Roman" w:eastAsia="Times New Roman" w:hAnsi="Times New Roman" w:cs="Times New Roman"/>
                <w:i/>
                <w:iCs/>
                <w:color w:val="FF0000"/>
              </w:rPr>
              <w:t>/nurodyti ir pateikti atitiktį įrodančius dokumentus/</w:t>
            </w:r>
          </w:p>
        </w:tc>
      </w:tr>
      <w:tr w:rsidR="00274320" w:rsidRPr="00FC7749" w14:paraId="5F0C151A" w14:textId="2865C10B" w:rsidTr="0096511A">
        <w:trPr>
          <w:trHeight w:val="170"/>
        </w:trPr>
        <w:tc>
          <w:tcPr>
            <w:tcW w:w="18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A7A9D68"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5.3</w:t>
            </w:r>
          </w:p>
        </w:tc>
        <w:tc>
          <w:tcPr>
            <w:tcW w:w="177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CF55D6C"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Laidumo vandens garams koeficientas, mg/cm</w:t>
            </w:r>
            <w:r w:rsidRPr="00FC7749">
              <w:rPr>
                <w:rFonts w:ascii="Times New Roman" w:eastAsiaTheme="majorEastAsia" w:hAnsi="Times New Roman" w:cs="Times New Roman"/>
                <w:spacing w:val="-10"/>
                <w:kern w:val="28"/>
                <w:vertAlign w:val="superscript"/>
              </w:rPr>
              <w:t>2</w:t>
            </w:r>
          </w:p>
        </w:tc>
        <w:tc>
          <w:tcPr>
            <w:tcW w:w="78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C0DCC62" w14:textId="77777777" w:rsidR="00274320" w:rsidRPr="00FC7749" w:rsidRDefault="00274320" w:rsidP="00274320">
            <w:pPr>
              <w:tabs>
                <w:tab w:val="left" w:pos="1134"/>
              </w:tabs>
              <w:spacing w:after="80" w:line="256" w:lineRule="auto"/>
              <w:contextualSpacing/>
              <w:jc w:val="center"/>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sym w:font="Symbol" w:char="F0B3"/>
            </w:r>
            <w:r w:rsidRPr="00FC7749">
              <w:rPr>
                <w:rFonts w:ascii="Times New Roman" w:eastAsiaTheme="majorEastAsia" w:hAnsi="Times New Roman" w:cs="Times New Roman"/>
                <w:spacing w:val="-10"/>
                <w:kern w:val="28"/>
              </w:rPr>
              <w:t xml:space="preserve"> 300</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8667E68" w14:textId="77777777" w:rsidR="00274320" w:rsidRPr="00FC7749" w:rsidRDefault="00274320" w:rsidP="00274320">
            <w:pPr>
              <w:tabs>
                <w:tab w:val="left" w:pos="1134"/>
              </w:tabs>
              <w:spacing w:after="80" w:line="256" w:lineRule="auto"/>
              <w:contextualSpacing/>
              <w:jc w:val="both"/>
              <w:rPr>
                <w:rFonts w:ascii="Times New Roman" w:eastAsiaTheme="majorEastAsia" w:hAnsi="Times New Roman" w:cs="Times New Roman"/>
                <w:spacing w:val="-10"/>
                <w:kern w:val="28"/>
                <w:sz w:val="20"/>
                <w:szCs w:val="20"/>
              </w:rPr>
            </w:pPr>
            <w:r w:rsidRPr="00FC7749">
              <w:rPr>
                <w:rFonts w:ascii="Times New Roman" w:eastAsiaTheme="majorEastAsia" w:hAnsi="Times New Roman" w:cs="Times New Roman"/>
                <w:spacing w:val="-10"/>
                <w:kern w:val="28"/>
                <w:sz w:val="20"/>
                <w:szCs w:val="20"/>
              </w:rPr>
              <w:t>LST EN ISO 20344:2022, 6.8 p.</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2AB8C0D" w14:textId="3FD288DA" w:rsidR="00274320" w:rsidRPr="00FC7749" w:rsidRDefault="00274320" w:rsidP="00274320">
            <w:pPr>
              <w:tabs>
                <w:tab w:val="left" w:pos="1134"/>
              </w:tabs>
              <w:spacing w:after="80" w:line="256" w:lineRule="auto"/>
              <w:contextualSpacing/>
              <w:jc w:val="both"/>
              <w:rPr>
                <w:rFonts w:ascii="Times New Roman" w:eastAsiaTheme="majorEastAsia" w:hAnsi="Times New Roman" w:cs="Times New Roman"/>
                <w:spacing w:val="-10"/>
                <w:kern w:val="28"/>
                <w:sz w:val="20"/>
                <w:szCs w:val="20"/>
              </w:rPr>
            </w:pPr>
            <w:r w:rsidRPr="00FC7749">
              <w:rPr>
                <w:rFonts w:ascii="Times New Roman" w:eastAsia="Times New Roman" w:hAnsi="Times New Roman" w:cs="Times New Roman"/>
                <w:i/>
                <w:iCs/>
                <w:color w:val="FF0000"/>
              </w:rPr>
              <w:t>/nurodyti ir pateikti atitiktį įrodančius dokumentus/</w:t>
            </w:r>
          </w:p>
        </w:tc>
      </w:tr>
      <w:tr w:rsidR="00274320" w:rsidRPr="00FC7749" w14:paraId="73740549" w14:textId="6A28AC61" w:rsidTr="0096511A">
        <w:trPr>
          <w:trHeight w:val="170"/>
        </w:trPr>
        <w:tc>
          <w:tcPr>
            <w:tcW w:w="18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D925E8F"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5.4</w:t>
            </w:r>
          </w:p>
        </w:tc>
        <w:tc>
          <w:tcPr>
            <w:tcW w:w="1774" w:type="pct"/>
            <w:tcBorders>
              <w:top w:val="single" w:sz="4" w:space="0" w:color="auto"/>
              <w:left w:val="single" w:sz="4" w:space="0" w:color="auto"/>
              <w:bottom w:val="single" w:sz="4" w:space="0" w:color="auto"/>
              <w:right w:val="nil"/>
            </w:tcBorders>
            <w:shd w:val="clear" w:color="auto" w:fill="FFFFFF" w:themeFill="background1"/>
          </w:tcPr>
          <w:p w14:paraId="2342852B"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Atsparumas dilinimui (Martindale‘o metodas):</w:t>
            </w:r>
            <w:r w:rsidRPr="00FC7749">
              <w:rPr>
                <w:rFonts w:ascii="Times New Roman" w:eastAsiaTheme="majorEastAsia" w:hAnsi="Times New Roman" w:cs="Times New Roman"/>
                <w:spacing w:val="-10"/>
                <w:kern w:val="28"/>
                <w:highlight w:val="yellow"/>
              </w:rPr>
              <w:t xml:space="preserve"> </w:t>
            </w:r>
          </w:p>
          <w:p w14:paraId="49FB87C8"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Sausojo dilinimo, ciklai</w:t>
            </w:r>
          </w:p>
          <w:p w14:paraId="5194D03B"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Šlapiojo dilinimo, ciklai</w:t>
            </w:r>
          </w:p>
        </w:tc>
        <w:tc>
          <w:tcPr>
            <w:tcW w:w="78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50559B3" w14:textId="77777777" w:rsidR="00274320" w:rsidRPr="00FC7749" w:rsidRDefault="00274320" w:rsidP="00274320">
            <w:pPr>
              <w:tabs>
                <w:tab w:val="left" w:pos="1134"/>
              </w:tabs>
              <w:spacing w:after="80" w:line="256" w:lineRule="auto"/>
              <w:contextualSpacing/>
              <w:jc w:val="center"/>
              <w:rPr>
                <w:rFonts w:ascii="Times New Roman" w:eastAsiaTheme="majorEastAsia" w:hAnsi="Times New Roman" w:cs="Times New Roman"/>
                <w:spacing w:val="-10"/>
                <w:kern w:val="28"/>
              </w:rPr>
            </w:pPr>
          </w:p>
          <w:p w14:paraId="494F01F1" w14:textId="77777777" w:rsidR="00274320" w:rsidRPr="00FC7749" w:rsidRDefault="00274320" w:rsidP="00274320">
            <w:pPr>
              <w:tabs>
                <w:tab w:val="left" w:pos="1134"/>
              </w:tabs>
              <w:spacing w:after="80" w:line="256" w:lineRule="auto"/>
              <w:contextualSpacing/>
              <w:jc w:val="center"/>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sym w:font="Symbol" w:char="F0B3"/>
            </w:r>
            <w:r w:rsidRPr="00FC7749">
              <w:rPr>
                <w:rFonts w:ascii="Times New Roman" w:eastAsiaTheme="majorEastAsia" w:hAnsi="Times New Roman" w:cs="Times New Roman"/>
                <w:spacing w:val="-10"/>
                <w:kern w:val="28"/>
              </w:rPr>
              <w:t xml:space="preserve"> 100 000</w:t>
            </w:r>
          </w:p>
          <w:p w14:paraId="770A5330" w14:textId="77777777" w:rsidR="00274320" w:rsidRPr="00FC7749" w:rsidRDefault="00274320" w:rsidP="00274320">
            <w:pPr>
              <w:tabs>
                <w:tab w:val="left" w:pos="1134"/>
              </w:tabs>
              <w:spacing w:after="80" w:line="256" w:lineRule="auto"/>
              <w:contextualSpacing/>
              <w:jc w:val="center"/>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sym w:font="Symbol" w:char="F0B3"/>
            </w:r>
            <w:r w:rsidRPr="00FC7749">
              <w:rPr>
                <w:rFonts w:ascii="Times New Roman" w:eastAsiaTheme="majorEastAsia" w:hAnsi="Times New Roman" w:cs="Times New Roman"/>
                <w:spacing w:val="-10"/>
                <w:kern w:val="28"/>
              </w:rPr>
              <w:t xml:space="preserve"> 50 000</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2265411" w14:textId="77777777" w:rsidR="00274320" w:rsidRPr="00FC7749" w:rsidRDefault="00274320" w:rsidP="00274320">
            <w:pPr>
              <w:tabs>
                <w:tab w:val="left" w:pos="1134"/>
              </w:tabs>
              <w:spacing w:after="80" w:line="256" w:lineRule="auto"/>
              <w:contextualSpacing/>
              <w:jc w:val="both"/>
              <w:rPr>
                <w:rFonts w:ascii="Times New Roman" w:eastAsiaTheme="majorEastAsia" w:hAnsi="Times New Roman" w:cs="Times New Roman"/>
                <w:spacing w:val="-10"/>
                <w:kern w:val="28"/>
                <w:sz w:val="20"/>
                <w:szCs w:val="20"/>
              </w:rPr>
            </w:pPr>
            <w:r w:rsidRPr="00FC7749">
              <w:rPr>
                <w:rFonts w:ascii="Times New Roman" w:eastAsiaTheme="majorEastAsia" w:hAnsi="Times New Roman" w:cs="Times New Roman"/>
                <w:spacing w:val="-10"/>
                <w:kern w:val="28"/>
                <w:sz w:val="20"/>
                <w:szCs w:val="20"/>
              </w:rPr>
              <w:t>LST EN ISO 20344:2022, 6.12 p.</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56A0764" w14:textId="0AD8F2A8" w:rsidR="00274320" w:rsidRPr="00FC7749" w:rsidRDefault="00274320" w:rsidP="00274320">
            <w:pPr>
              <w:tabs>
                <w:tab w:val="left" w:pos="1134"/>
              </w:tabs>
              <w:spacing w:after="80" w:line="256" w:lineRule="auto"/>
              <w:contextualSpacing/>
              <w:jc w:val="both"/>
              <w:rPr>
                <w:rFonts w:ascii="Times New Roman" w:eastAsiaTheme="majorEastAsia" w:hAnsi="Times New Roman" w:cs="Times New Roman"/>
                <w:spacing w:val="-10"/>
                <w:kern w:val="28"/>
                <w:sz w:val="20"/>
                <w:szCs w:val="20"/>
              </w:rPr>
            </w:pPr>
            <w:r w:rsidRPr="00FC7749">
              <w:rPr>
                <w:rFonts w:ascii="Times New Roman" w:eastAsia="Times New Roman" w:hAnsi="Times New Roman" w:cs="Times New Roman"/>
                <w:i/>
                <w:iCs/>
                <w:color w:val="FF0000"/>
              </w:rPr>
              <w:t>/nurodyti ir pateikti atitiktį įrodančius dokumentus/</w:t>
            </w:r>
          </w:p>
        </w:tc>
      </w:tr>
      <w:tr w:rsidR="00274320" w:rsidRPr="00FC7749" w14:paraId="6A3E4D0E" w14:textId="3FAA4E5C" w:rsidTr="00274320">
        <w:trPr>
          <w:trHeight w:val="170"/>
        </w:trPr>
        <w:tc>
          <w:tcPr>
            <w:tcW w:w="18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4FBBE0D" w14:textId="77777777" w:rsidR="00274320" w:rsidRPr="00FC7749" w:rsidRDefault="00274320" w:rsidP="00273318">
            <w:pPr>
              <w:tabs>
                <w:tab w:val="left" w:pos="1134"/>
              </w:tabs>
              <w:spacing w:after="80" w:line="256" w:lineRule="auto"/>
              <w:contextualSpacing/>
              <w:rPr>
                <w:rFonts w:ascii="Times New Roman" w:eastAsiaTheme="majorEastAsia" w:hAnsi="Times New Roman" w:cs="Times New Roman"/>
                <w:b/>
                <w:bCs/>
                <w:spacing w:val="-10"/>
                <w:kern w:val="28"/>
              </w:rPr>
            </w:pPr>
            <w:r w:rsidRPr="00FC7749">
              <w:rPr>
                <w:rFonts w:ascii="Times New Roman" w:eastAsiaTheme="majorEastAsia" w:hAnsi="Times New Roman" w:cs="Times New Roman"/>
                <w:b/>
                <w:bCs/>
                <w:spacing w:val="-10"/>
                <w:kern w:val="28"/>
              </w:rPr>
              <w:t xml:space="preserve">5. </w:t>
            </w:r>
          </w:p>
        </w:tc>
        <w:tc>
          <w:tcPr>
            <w:tcW w:w="4817" w:type="pct"/>
            <w:gridSpan w:val="4"/>
            <w:tcBorders>
              <w:top w:val="single" w:sz="4" w:space="0" w:color="auto"/>
              <w:left w:val="single" w:sz="4" w:space="0" w:color="auto"/>
              <w:bottom w:val="single" w:sz="4" w:space="0" w:color="auto"/>
              <w:right w:val="single" w:sz="4" w:space="0" w:color="000000"/>
            </w:tcBorders>
            <w:shd w:val="clear" w:color="auto" w:fill="FFFFFF" w:themeFill="background1"/>
          </w:tcPr>
          <w:p w14:paraId="038D00C2" w14:textId="5C5AC9B5" w:rsidR="00274320" w:rsidRPr="00FC7749" w:rsidRDefault="00274320" w:rsidP="00273318">
            <w:pPr>
              <w:tabs>
                <w:tab w:val="left" w:pos="1134"/>
              </w:tabs>
              <w:spacing w:after="80" w:line="256" w:lineRule="auto"/>
              <w:contextualSpacing/>
              <w:jc w:val="both"/>
              <w:rPr>
                <w:rFonts w:ascii="Times New Roman" w:eastAsiaTheme="majorEastAsia" w:hAnsi="Times New Roman" w:cs="Times New Roman"/>
                <w:spacing w:val="-10"/>
                <w:kern w:val="28"/>
                <w:sz w:val="20"/>
                <w:szCs w:val="20"/>
              </w:rPr>
            </w:pPr>
            <w:r w:rsidRPr="00FC7749">
              <w:rPr>
                <w:rFonts w:ascii="Times New Roman" w:eastAsiaTheme="majorEastAsia" w:hAnsi="Times New Roman" w:cs="Times New Roman"/>
                <w:b/>
                <w:bCs/>
                <w:spacing w:val="-10"/>
                <w:kern w:val="28"/>
              </w:rPr>
              <w:t>Vidpadis</w:t>
            </w:r>
          </w:p>
        </w:tc>
      </w:tr>
      <w:tr w:rsidR="00274320" w:rsidRPr="00FC7749" w14:paraId="56F94017" w14:textId="5362C414" w:rsidTr="0096511A">
        <w:trPr>
          <w:trHeight w:val="170"/>
        </w:trPr>
        <w:tc>
          <w:tcPr>
            <w:tcW w:w="18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31F0998"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5.1</w:t>
            </w:r>
          </w:p>
        </w:tc>
        <w:tc>
          <w:tcPr>
            <w:tcW w:w="1774" w:type="pct"/>
            <w:tcBorders>
              <w:top w:val="single" w:sz="4" w:space="0" w:color="auto"/>
              <w:left w:val="single" w:sz="4" w:space="0" w:color="auto"/>
              <w:bottom w:val="single" w:sz="4" w:space="0" w:color="auto"/>
              <w:right w:val="nil"/>
            </w:tcBorders>
            <w:shd w:val="clear" w:color="auto" w:fill="FFFFFF" w:themeFill="background1"/>
          </w:tcPr>
          <w:p w14:paraId="08C0018F"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Storis, mm</w:t>
            </w:r>
          </w:p>
        </w:tc>
        <w:tc>
          <w:tcPr>
            <w:tcW w:w="78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9088FCF" w14:textId="77777777" w:rsidR="00274320" w:rsidRPr="00FC7749" w:rsidRDefault="00274320" w:rsidP="00274320">
            <w:pPr>
              <w:tabs>
                <w:tab w:val="left" w:pos="1134"/>
              </w:tabs>
              <w:spacing w:after="80" w:line="256" w:lineRule="auto"/>
              <w:contextualSpacing/>
              <w:jc w:val="center"/>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2,0-2,5</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881CF44" w14:textId="77777777" w:rsidR="00274320" w:rsidRPr="00FC7749" w:rsidRDefault="00274320" w:rsidP="00274320">
            <w:pPr>
              <w:tabs>
                <w:tab w:val="left" w:pos="1134"/>
              </w:tabs>
              <w:spacing w:after="80" w:line="256" w:lineRule="auto"/>
              <w:contextualSpacing/>
              <w:jc w:val="both"/>
              <w:rPr>
                <w:rFonts w:ascii="Times New Roman" w:eastAsiaTheme="majorEastAsia" w:hAnsi="Times New Roman" w:cs="Times New Roman"/>
                <w:spacing w:val="-10"/>
                <w:kern w:val="28"/>
                <w:sz w:val="20"/>
                <w:szCs w:val="20"/>
              </w:rPr>
            </w:pPr>
            <w:r w:rsidRPr="00FC7749">
              <w:rPr>
                <w:rFonts w:ascii="Times New Roman" w:eastAsiaTheme="majorEastAsia" w:hAnsi="Times New Roman" w:cs="Times New Roman"/>
                <w:spacing w:val="-10"/>
                <w:kern w:val="28"/>
                <w:sz w:val="20"/>
                <w:szCs w:val="20"/>
              </w:rPr>
              <w:t>LST EN ISO 20344:2022, 7.1 p.</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F09168D" w14:textId="5E81F26E" w:rsidR="00274320" w:rsidRPr="00FC7749" w:rsidRDefault="00274320" w:rsidP="00274320">
            <w:pPr>
              <w:tabs>
                <w:tab w:val="left" w:pos="1134"/>
              </w:tabs>
              <w:spacing w:after="80" w:line="256" w:lineRule="auto"/>
              <w:contextualSpacing/>
              <w:jc w:val="both"/>
              <w:rPr>
                <w:rFonts w:ascii="Times New Roman" w:eastAsiaTheme="majorEastAsia" w:hAnsi="Times New Roman" w:cs="Times New Roman"/>
                <w:spacing w:val="-10"/>
                <w:kern w:val="28"/>
                <w:sz w:val="20"/>
                <w:szCs w:val="20"/>
              </w:rPr>
            </w:pPr>
            <w:r w:rsidRPr="00FC7749">
              <w:rPr>
                <w:rFonts w:ascii="Times New Roman" w:eastAsia="Times New Roman" w:hAnsi="Times New Roman" w:cs="Times New Roman"/>
                <w:i/>
                <w:iCs/>
                <w:color w:val="FF0000"/>
              </w:rPr>
              <w:t>/nurodyti ir pateikti atitiktį įrodančius dokumentus/</w:t>
            </w:r>
          </w:p>
        </w:tc>
      </w:tr>
      <w:tr w:rsidR="00274320" w:rsidRPr="00FC7749" w14:paraId="285AE595" w14:textId="6AB2C62F" w:rsidTr="0096511A">
        <w:trPr>
          <w:trHeight w:val="170"/>
        </w:trPr>
        <w:tc>
          <w:tcPr>
            <w:tcW w:w="18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31C8AC6"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5.2</w:t>
            </w:r>
          </w:p>
        </w:tc>
        <w:tc>
          <w:tcPr>
            <w:tcW w:w="1774" w:type="pct"/>
            <w:tcBorders>
              <w:top w:val="single" w:sz="4" w:space="0" w:color="auto"/>
              <w:left w:val="single" w:sz="4" w:space="0" w:color="auto"/>
              <w:bottom w:val="single" w:sz="4" w:space="0" w:color="auto"/>
              <w:right w:val="nil"/>
            </w:tcBorders>
            <w:shd w:val="clear" w:color="auto" w:fill="FFFFFF" w:themeFill="background1"/>
          </w:tcPr>
          <w:p w14:paraId="69048E4A"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Vandens absorbcija, mg/cm</w:t>
            </w:r>
            <w:r w:rsidRPr="00FC7749">
              <w:rPr>
                <w:rFonts w:ascii="Times New Roman" w:eastAsiaTheme="majorEastAsia" w:hAnsi="Times New Roman" w:cs="Times New Roman"/>
                <w:spacing w:val="-10"/>
                <w:kern w:val="28"/>
                <w:vertAlign w:val="superscript"/>
              </w:rPr>
              <w:t>2</w:t>
            </w:r>
          </w:p>
        </w:tc>
        <w:tc>
          <w:tcPr>
            <w:tcW w:w="78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ED3AE35" w14:textId="77777777" w:rsidR="00274320" w:rsidRPr="00FC7749" w:rsidRDefault="00274320" w:rsidP="00274320">
            <w:pPr>
              <w:tabs>
                <w:tab w:val="left" w:pos="1134"/>
              </w:tabs>
              <w:spacing w:after="80" w:line="256" w:lineRule="auto"/>
              <w:contextualSpacing/>
              <w:jc w:val="center"/>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140</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9CF14B9" w14:textId="77777777" w:rsidR="00274320" w:rsidRPr="00FC7749" w:rsidRDefault="00274320" w:rsidP="00274320">
            <w:pPr>
              <w:tabs>
                <w:tab w:val="left" w:pos="1134"/>
              </w:tabs>
              <w:spacing w:after="80" w:line="256" w:lineRule="auto"/>
              <w:contextualSpacing/>
              <w:jc w:val="both"/>
              <w:rPr>
                <w:rFonts w:ascii="Times New Roman" w:eastAsiaTheme="majorEastAsia" w:hAnsi="Times New Roman" w:cs="Times New Roman"/>
                <w:spacing w:val="-10"/>
                <w:kern w:val="28"/>
                <w:sz w:val="20"/>
                <w:szCs w:val="20"/>
              </w:rPr>
            </w:pPr>
            <w:r w:rsidRPr="00FC7749">
              <w:rPr>
                <w:rFonts w:ascii="Times New Roman" w:eastAsiaTheme="majorEastAsia" w:hAnsi="Times New Roman" w:cs="Times New Roman"/>
                <w:spacing w:val="-10"/>
                <w:kern w:val="28"/>
                <w:sz w:val="20"/>
                <w:szCs w:val="20"/>
              </w:rPr>
              <w:t>LST EN ISO 20344:2022, 7.2 p.</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769E44B" w14:textId="3A3E4DE4" w:rsidR="00274320" w:rsidRPr="00FC7749" w:rsidRDefault="00274320" w:rsidP="00274320">
            <w:pPr>
              <w:tabs>
                <w:tab w:val="left" w:pos="1134"/>
              </w:tabs>
              <w:spacing w:after="80" w:line="256" w:lineRule="auto"/>
              <w:contextualSpacing/>
              <w:jc w:val="both"/>
              <w:rPr>
                <w:rFonts w:ascii="Times New Roman" w:eastAsiaTheme="majorEastAsia" w:hAnsi="Times New Roman" w:cs="Times New Roman"/>
                <w:spacing w:val="-10"/>
                <w:kern w:val="28"/>
                <w:sz w:val="20"/>
                <w:szCs w:val="20"/>
              </w:rPr>
            </w:pPr>
            <w:r w:rsidRPr="00FC7749">
              <w:rPr>
                <w:rFonts w:ascii="Times New Roman" w:eastAsia="Times New Roman" w:hAnsi="Times New Roman" w:cs="Times New Roman"/>
                <w:i/>
                <w:iCs/>
                <w:color w:val="FF0000"/>
              </w:rPr>
              <w:t>/nurodyti ir pateikti atitiktį įrodančius dokumentus/</w:t>
            </w:r>
          </w:p>
        </w:tc>
      </w:tr>
      <w:tr w:rsidR="00274320" w:rsidRPr="00FC7749" w14:paraId="03088EF8" w14:textId="64680EAD" w:rsidTr="0096511A">
        <w:trPr>
          <w:trHeight w:val="170"/>
        </w:trPr>
        <w:tc>
          <w:tcPr>
            <w:tcW w:w="18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2265FF1"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5.3</w:t>
            </w:r>
          </w:p>
        </w:tc>
        <w:tc>
          <w:tcPr>
            <w:tcW w:w="1774" w:type="pct"/>
            <w:tcBorders>
              <w:top w:val="single" w:sz="4" w:space="0" w:color="auto"/>
              <w:left w:val="single" w:sz="4" w:space="0" w:color="auto"/>
              <w:bottom w:val="single" w:sz="4" w:space="0" w:color="auto"/>
              <w:right w:val="nil"/>
            </w:tcBorders>
            <w:shd w:val="clear" w:color="auto" w:fill="FFFFFF" w:themeFill="background1"/>
          </w:tcPr>
          <w:p w14:paraId="553B8015"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Vandens desorbcija, %</w:t>
            </w:r>
          </w:p>
        </w:tc>
        <w:tc>
          <w:tcPr>
            <w:tcW w:w="78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6AD962B" w14:textId="77777777" w:rsidR="00274320" w:rsidRPr="00FC7749" w:rsidRDefault="00274320" w:rsidP="00274320">
            <w:pPr>
              <w:tabs>
                <w:tab w:val="left" w:pos="1134"/>
              </w:tabs>
              <w:spacing w:after="80" w:line="256" w:lineRule="auto"/>
              <w:contextualSpacing/>
              <w:jc w:val="center"/>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95</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C66E915" w14:textId="77777777" w:rsidR="00274320" w:rsidRPr="00FC7749" w:rsidRDefault="00274320" w:rsidP="00274320">
            <w:pPr>
              <w:tabs>
                <w:tab w:val="left" w:pos="1134"/>
              </w:tabs>
              <w:spacing w:after="80" w:line="256" w:lineRule="auto"/>
              <w:contextualSpacing/>
              <w:jc w:val="both"/>
              <w:rPr>
                <w:rFonts w:ascii="Times New Roman" w:eastAsiaTheme="majorEastAsia" w:hAnsi="Times New Roman" w:cs="Times New Roman"/>
                <w:spacing w:val="-10"/>
                <w:kern w:val="28"/>
                <w:sz w:val="20"/>
                <w:szCs w:val="20"/>
              </w:rPr>
            </w:pPr>
            <w:r w:rsidRPr="00FC7749">
              <w:rPr>
                <w:rFonts w:ascii="Times New Roman" w:eastAsiaTheme="majorEastAsia" w:hAnsi="Times New Roman" w:cs="Times New Roman"/>
                <w:spacing w:val="-10"/>
                <w:kern w:val="28"/>
                <w:sz w:val="20"/>
                <w:szCs w:val="20"/>
              </w:rPr>
              <w:t>LST EN ISO 20344:2022, 7.2 p.</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707DF3D" w14:textId="033EEBD7" w:rsidR="00274320" w:rsidRPr="00FC7749" w:rsidRDefault="00274320" w:rsidP="00274320">
            <w:pPr>
              <w:tabs>
                <w:tab w:val="left" w:pos="1134"/>
              </w:tabs>
              <w:spacing w:after="80" w:line="256" w:lineRule="auto"/>
              <w:contextualSpacing/>
              <w:jc w:val="both"/>
              <w:rPr>
                <w:rFonts w:ascii="Times New Roman" w:eastAsiaTheme="majorEastAsia" w:hAnsi="Times New Roman" w:cs="Times New Roman"/>
                <w:spacing w:val="-10"/>
                <w:kern w:val="28"/>
                <w:sz w:val="20"/>
                <w:szCs w:val="20"/>
              </w:rPr>
            </w:pPr>
            <w:r w:rsidRPr="00FC7749">
              <w:rPr>
                <w:rFonts w:ascii="Times New Roman" w:eastAsia="Times New Roman" w:hAnsi="Times New Roman" w:cs="Times New Roman"/>
                <w:i/>
                <w:iCs/>
                <w:color w:val="FF0000"/>
              </w:rPr>
              <w:t>/nurodyti ir pateikti atitiktį įrodančius dokumentus/</w:t>
            </w:r>
          </w:p>
        </w:tc>
      </w:tr>
      <w:tr w:rsidR="00274320" w:rsidRPr="00FC7749" w14:paraId="22305ED4" w14:textId="540BD936" w:rsidTr="00274320">
        <w:trPr>
          <w:trHeight w:val="170"/>
        </w:trPr>
        <w:tc>
          <w:tcPr>
            <w:tcW w:w="183"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hideMark/>
          </w:tcPr>
          <w:p w14:paraId="7A616661" w14:textId="77777777" w:rsidR="00274320" w:rsidRPr="00FC7749" w:rsidRDefault="00274320" w:rsidP="00273318">
            <w:pPr>
              <w:pStyle w:val="Betarp1"/>
              <w:rPr>
                <w:rStyle w:val="Heading1Char"/>
                <w:rFonts w:eastAsiaTheme="majorEastAsia"/>
                <w:highlight w:val="none"/>
              </w:rPr>
            </w:pPr>
            <w:r w:rsidRPr="00FC7749">
              <w:rPr>
                <w:rStyle w:val="Heading1Char"/>
                <w:highlight w:val="none"/>
              </w:rPr>
              <w:t>6.</w:t>
            </w:r>
          </w:p>
        </w:tc>
        <w:tc>
          <w:tcPr>
            <w:tcW w:w="4817" w:type="pct"/>
            <w:gridSpan w:val="4"/>
            <w:tcBorders>
              <w:top w:val="single" w:sz="4" w:space="0" w:color="000000"/>
              <w:left w:val="single" w:sz="4" w:space="0" w:color="000000"/>
              <w:bottom w:val="single" w:sz="4" w:space="0" w:color="000000"/>
              <w:right w:val="single" w:sz="4" w:space="0" w:color="000000"/>
            </w:tcBorders>
            <w:shd w:val="clear" w:color="auto" w:fill="E2EFD9" w:themeFill="accent6" w:themeFillTint="33"/>
            <w:hideMark/>
          </w:tcPr>
          <w:p w14:paraId="6598D358" w14:textId="2E6BB153" w:rsidR="00274320" w:rsidRPr="00FC7749" w:rsidRDefault="00274320" w:rsidP="00273318">
            <w:pPr>
              <w:pStyle w:val="Betarp1"/>
              <w:rPr>
                <w:rStyle w:val="Heading1Char"/>
                <w:sz w:val="20"/>
                <w:highlight w:val="none"/>
              </w:rPr>
            </w:pPr>
            <w:r w:rsidRPr="00FC7749">
              <w:rPr>
                <w:rStyle w:val="Heading1Char"/>
                <w:sz w:val="20"/>
                <w:highlight w:val="none"/>
              </w:rPr>
              <w:t>Padas</w:t>
            </w:r>
          </w:p>
        </w:tc>
      </w:tr>
      <w:tr w:rsidR="00274320" w:rsidRPr="00FC7749" w14:paraId="21DA531A" w14:textId="32F0B1EF" w:rsidTr="0096511A">
        <w:trPr>
          <w:trHeight w:val="170"/>
        </w:trPr>
        <w:tc>
          <w:tcPr>
            <w:tcW w:w="183" w:type="pct"/>
            <w:tcBorders>
              <w:top w:val="single" w:sz="4" w:space="0" w:color="000000"/>
              <w:left w:val="single" w:sz="4" w:space="0" w:color="000000"/>
              <w:bottom w:val="single" w:sz="4" w:space="0" w:color="000000"/>
              <w:right w:val="single" w:sz="4" w:space="0" w:color="000000"/>
            </w:tcBorders>
          </w:tcPr>
          <w:p w14:paraId="34B2C1EF"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b/>
                <w:spacing w:val="-10"/>
                <w:kern w:val="28"/>
              </w:rPr>
            </w:pPr>
            <w:r w:rsidRPr="00FC7749">
              <w:rPr>
                <w:rFonts w:ascii="Times New Roman" w:eastAsiaTheme="majorEastAsia" w:hAnsi="Times New Roman" w:cs="Times New Roman"/>
                <w:spacing w:val="-10"/>
                <w:kern w:val="28"/>
              </w:rPr>
              <w:t>6.1</w:t>
            </w:r>
          </w:p>
        </w:tc>
        <w:tc>
          <w:tcPr>
            <w:tcW w:w="1774" w:type="pct"/>
            <w:tcBorders>
              <w:top w:val="single" w:sz="4" w:space="0" w:color="000000"/>
              <w:left w:val="single" w:sz="4" w:space="0" w:color="000000"/>
              <w:bottom w:val="single" w:sz="4" w:space="0" w:color="000000"/>
              <w:right w:val="single" w:sz="4" w:space="0" w:color="000000"/>
            </w:tcBorders>
          </w:tcPr>
          <w:p w14:paraId="48C6BC46"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b/>
                <w:spacing w:val="-10"/>
                <w:kern w:val="28"/>
              </w:rPr>
            </w:pPr>
            <w:r w:rsidRPr="00FC7749">
              <w:rPr>
                <w:rFonts w:ascii="Times New Roman" w:hAnsi="Times New Roman" w:cs="Times New Roman"/>
                <w:szCs w:val="24"/>
              </w:rPr>
              <w:t>Pado kapliukų aukštis, mm</w:t>
            </w:r>
          </w:p>
        </w:tc>
        <w:tc>
          <w:tcPr>
            <w:tcW w:w="789" w:type="pct"/>
            <w:tcBorders>
              <w:top w:val="single" w:sz="4" w:space="0" w:color="000000"/>
              <w:left w:val="single" w:sz="4" w:space="0" w:color="000000"/>
              <w:bottom w:val="single" w:sz="4" w:space="0" w:color="000000"/>
              <w:right w:val="single" w:sz="4" w:space="0" w:color="000000"/>
            </w:tcBorders>
            <w:vAlign w:val="center"/>
          </w:tcPr>
          <w:p w14:paraId="0B31AA17" w14:textId="77777777" w:rsidR="00274320" w:rsidRPr="00FC7749" w:rsidRDefault="00274320" w:rsidP="00274320">
            <w:pPr>
              <w:tabs>
                <w:tab w:val="left" w:pos="1134"/>
              </w:tabs>
              <w:spacing w:after="80" w:line="256" w:lineRule="auto"/>
              <w:contextualSpacing/>
              <w:jc w:val="center"/>
              <w:rPr>
                <w:rFonts w:ascii="Times New Roman" w:eastAsiaTheme="majorEastAsia" w:hAnsi="Times New Roman" w:cs="Times New Roman"/>
                <w:b/>
                <w:spacing w:val="-10"/>
                <w:kern w:val="28"/>
              </w:rPr>
            </w:pPr>
            <w:r w:rsidRPr="00FC7749">
              <w:rPr>
                <w:rFonts w:ascii="Times New Roman" w:eastAsia="Symbol" w:hAnsi="Times New Roman" w:cs="Times New Roman"/>
              </w:rPr>
              <w:t>≥</w:t>
            </w:r>
            <w:r w:rsidRPr="00FC7749">
              <w:rPr>
                <w:rFonts w:ascii="Times New Roman" w:hAnsi="Times New Roman" w:cs="Times New Roman"/>
              </w:rPr>
              <w:t xml:space="preserve"> 4,0</w:t>
            </w:r>
          </w:p>
        </w:tc>
        <w:tc>
          <w:tcPr>
            <w:tcW w:w="1127" w:type="pct"/>
            <w:tcBorders>
              <w:top w:val="single" w:sz="4" w:space="0" w:color="000000"/>
              <w:left w:val="single" w:sz="4" w:space="0" w:color="000000"/>
              <w:bottom w:val="single" w:sz="4" w:space="0" w:color="000000"/>
              <w:right w:val="single" w:sz="4" w:space="0" w:color="000000"/>
            </w:tcBorders>
            <w:vAlign w:val="center"/>
          </w:tcPr>
          <w:p w14:paraId="0B56F3F9"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b/>
                <w:spacing w:val="-10"/>
                <w:kern w:val="28"/>
                <w:sz w:val="20"/>
                <w:szCs w:val="20"/>
              </w:rPr>
            </w:pPr>
            <w:r w:rsidRPr="00FC7749">
              <w:rPr>
                <w:rFonts w:ascii="Times New Roman" w:hAnsi="Times New Roman" w:cs="Times New Roman"/>
                <w:sz w:val="20"/>
                <w:szCs w:val="20"/>
              </w:rPr>
              <w:t>LST EN ISO 20344: 2022, 8.2 p.</w:t>
            </w:r>
          </w:p>
        </w:tc>
        <w:tc>
          <w:tcPr>
            <w:tcW w:w="1127" w:type="pct"/>
            <w:tcBorders>
              <w:top w:val="single" w:sz="4" w:space="0" w:color="000000"/>
              <w:left w:val="single" w:sz="4" w:space="0" w:color="000000"/>
              <w:bottom w:val="single" w:sz="4" w:space="0" w:color="000000"/>
              <w:right w:val="single" w:sz="4" w:space="0" w:color="000000"/>
            </w:tcBorders>
          </w:tcPr>
          <w:p w14:paraId="56E6E4EE" w14:textId="67003851" w:rsidR="00274320" w:rsidRPr="00FC7749" w:rsidRDefault="00274320" w:rsidP="00274320">
            <w:pPr>
              <w:tabs>
                <w:tab w:val="left" w:pos="1134"/>
              </w:tabs>
              <w:spacing w:after="80" w:line="256" w:lineRule="auto"/>
              <w:contextualSpacing/>
              <w:rPr>
                <w:rFonts w:ascii="Times New Roman" w:hAnsi="Times New Roman" w:cs="Times New Roman"/>
                <w:sz w:val="20"/>
                <w:szCs w:val="20"/>
              </w:rPr>
            </w:pPr>
            <w:r w:rsidRPr="00FC7749">
              <w:rPr>
                <w:rFonts w:ascii="Times New Roman" w:eastAsia="Times New Roman" w:hAnsi="Times New Roman" w:cs="Times New Roman"/>
                <w:i/>
                <w:iCs/>
                <w:color w:val="FF0000"/>
              </w:rPr>
              <w:t>/nurodyti ir pateikti atitiktį įrodančius dokumentus/</w:t>
            </w:r>
          </w:p>
        </w:tc>
      </w:tr>
      <w:tr w:rsidR="00274320" w:rsidRPr="00FC7749" w14:paraId="74775511" w14:textId="72E966C2" w:rsidTr="0096511A">
        <w:trPr>
          <w:trHeight w:val="170"/>
        </w:trPr>
        <w:tc>
          <w:tcPr>
            <w:tcW w:w="183" w:type="pct"/>
            <w:tcBorders>
              <w:top w:val="single" w:sz="4" w:space="0" w:color="000000"/>
              <w:left w:val="single" w:sz="4" w:space="0" w:color="000000"/>
              <w:bottom w:val="single" w:sz="4" w:space="0" w:color="000000"/>
              <w:right w:val="single" w:sz="4" w:space="0" w:color="000000"/>
            </w:tcBorders>
          </w:tcPr>
          <w:p w14:paraId="4FB2D666"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6.2</w:t>
            </w:r>
          </w:p>
        </w:tc>
        <w:tc>
          <w:tcPr>
            <w:tcW w:w="1774" w:type="pct"/>
            <w:tcBorders>
              <w:top w:val="single" w:sz="4" w:space="0" w:color="000000"/>
              <w:left w:val="single" w:sz="4" w:space="0" w:color="000000"/>
              <w:bottom w:val="single" w:sz="4" w:space="0" w:color="000000"/>
              <w:right w:val="single" w:sz="4" w:space="0" w:color="000000"/>
            </w:tcBorders>
          </w:tcPr>
          <w:p w14:paraId="1AD7EB9C"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Plėšiamasis stipris, N/mm</w:t>
            </w:r>
          </w:p>
        </w:tc>
        <w:tc>
          <w:tcPr>
            <w:tcW w:w="789" w:type="pct"/>
            <w:tcBorders>
              <w:top w:val="single" w:sz="4" w:space="0" w:color="000000"/>
              <w:left w:val="single" w:sz="4" w:space="0" w:color="000000"/>
              <w:bottom w:val="single" w:sz="4" w:space="0" w:color="000000"/>
              <w:right w:val="single" w:sz="4" w:space="0" w:color="000000"/>
            </w:tcBorders>
          </w:tcPr>
          <w:p w14:paraId="6876905E" w14:textId="77777777" w:rsidR="00274320" w:rsidRPr="00FC7749" w:rsidRDefault="00274320" w:rsidP="00274320">
            <w:pPr>
              <w:tabs>
                <w:tab w:val="left" w:pos="1134"/>
              </w:tabs>
              <w:spacing w:after="80" w:line="256" w:lineRule="auto"/>
              <w:contextualSpacing/>
              <w:jc w:val="center"/>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 20</w:t>
            </w:r>
          </w:p>
        </w:tc>
        <w:tc>
          <w:tcPr>
            <w:tcW w:w="1127" w:type="pct"/>
            <w:tcBorders>
              <w:top w:val="single" w:sz="4" w:space="0" w:color="000000"/>
              <w:left w:val="single" w:sz="4" w:space="0" w:color="000000"/>
              <w:bottom w:val="single" w:sz="4" w:space="0" w:color="000000"/>
              <w:right w:val="single" w:sz="4" w:space="0" w:color="000000"/>
            </w:tcBorders>
          </w:tcPr>
          <w:p w14:paraId="278D580B"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sz w:val="20"/>
                <w:szCs w:val="20"/>
              </w:rPr>
            </w:pPr>
            <w:r w:rsidRPr="00FC7749">
              <w:rPr>
                <w:rFonts w:ascii="Times New Roman" w:eastAsiaTheme="majorEastAsia" w:hAnsi="Times New Roman" w:cs="Times New Roman"/>
                <w:spacing w:val="-10"/>
                <w:kern w:val="28"/>
                <w:sz w:val="20"/>
                <w:szCs w:val="20"/>
              </w:rPr>
              <w:t>LST EN ISO 20344:2022, 8.3 p.</w:t>
            </w:r>
          </w:p>
        </w:tc>
        <w:tc>
          <w:tcPr>
            <w:tcW w:w="1127" w:type="pct"/>
            <w:tcBorders>
              <w:top w:val="single" w:sz="4" w:space="0" w:color="000000"/>
              <w:left w:val="single" w:sz="4" w:space="0" w:color="000000"/>
              <w:bottom w:val="single" w:sz="4" w:space="0" w:color="000000"/>
              <w:right w:val="single" w:sz="4" w:space="0" w:color="000000"/>
            </w:tcBorders>
          </w:tcPr>
          <w:p w14:paraId="7F181AAE" w14:textId="0E7D58A4"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sz w:val="20"/>
                <w:szCs w:val="20"/>
              </w:rPr>
            </w:pPr>
            <w:r w:rsidRPr="00FC7749">
              <w:rPr>
                <w:rFonts w:ascii="Times New Roman" w:eastAsia="Times New Roman" w:hAnsi="Times New Roman" w:cs="Times New Roman"/>
                <w:i/>
                <w:iCs/>
                <w:color w:val="FF0000"/>
              </w:rPr>
              <w:t>/nurodyti ir pateikti atitiktį įrodančius dokumentus/</w:t>
            </w:r>
          </w:p>
        </w:tc>
      </w:tr>
      <w:tr w:rsidR="00274320" w:rsidRPr="00FC7749" w14:paraId="02AA69F1" w14:textId="5AC48F4D" w:rsidTr="0096511A">
        <w:trPr>
          <w:trHeight w:val="170"/>
        </w:trPr>
        <w:tc>
          <w:tcPr>
            <w:tcW w:w="183" w:type="pct"/>
            <w:tcBorders>
              <w:top w:val="single" w:sz="4" w:space="0" w:color="000000"/>
              <w:left w:val="single" w:sz="4" w:space="0" w:color="000000"/>
              <w:bottom w:val="single" w:sz="4" w:space="0" w:color="000000"/>
              <w:right w:val="single" w:sz="4" w:space="0" w:color="000000"/>
            </w:tcBorders>
          </w:tcPr>
          <w:p w14:paraId="21075A6C"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b/>
                <w:bCs/>
                <w:spacing w:val="-10"/>
                <w:kern w:val="28"/>
              </w:rPr>
            </w:pPr>
            <w:r w:rsidRPr="00FC7749">
              <w:rPr>
                <w:rFonts w:ascii="Times New Roman" w:eastAsiaTheme="majorEastAsia" w:hAnsi="Times New Roman" w:cs="Times New Roman"/>
                <w:bCs/>
                <w:spacing w:val="-10"/>
                <w:kern w:val="28"/>
              </w:rPr>
              <w:t>6.3</w:t>
            </w:r>
          </w:p>
        </w:tc>
        <w:tc>
          <w:tcPr>
            <w:tcW w:w="1774" w:type="pct"/>
            <w:tcBorders>
              <w:top w:val="single" w:sz="4" w:space="0" w:color="000000"/>
              <w:left w:val="single" w:sz="4" w:space="0" w:color="000000"/>
              <w:bottom w:val="single" w:sz="4" w:space="0" w:color="000000"/>
              <w:right w:val="single" w:sz="4" w:space="0" w:color="000000"/>
            </w:tcBorders>
          </w:tcPr>
          <w:p w14:paraId="3224B4C8"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b/>
                <w:spacing w:val="-10"/>
                <w:kern w:val="28"/>
              </w:rPr>
            </w:pPr>
            <w:r w:rsidRPr="00FC7749">
              <w:rPr>
                <w:rFonts w:ascii="Times New Roman" w:eastAsiaTheme="majorEastAsia" w:hAnsi="Times New Roman" w:cs="Times New Roman"/>
                <w:spacing w:val="-10"/>
                <w:kern w:val="28"/>
              </w:rPr>
              <w:t>Atsparumas dilinimui (medžiagų santykinis tūrio sumažėjimas), mm</w:t>
            </w:r>
            <w:r w:rsidRPr="00FC7749">
              <w:rPr>
                <w:rFonts w:ascii="Times New Roman" w:eastAsiaTheme="majorEastAsia" w:hAnsi="Times New Roman" w:cs="Times New Roman"/>
                <w:spacing w:val="-10"/>
                <w:kern w:val="28"/>
                <w:vertAlign w:val="superscript"/>
              </w:rPr>
              <w:t>3</w:t>
            </w:r>
          </w:p>
        </w:tc>
        <w:tc>
          <w:tcPr>
            <w:tcW w:w="789" w:type="pct"/>
            <w:tcBorders>
              <w:top w:val="single" w:sz="4" w:space="0" w:color="000000"/>
              <w:left w:val="single" w:sz="4" w:space="0" w:color="000000"/>
              <w:bottom w:val="single" w:sz="4" w:space="0" w:color="000000"/>
              <w:right w:val="single" w:sz="4" w:space="0" w:color="000000"/>
            </w:tcBorders>
            <w:vAlign w:val="center"/>
          </w:tcPr>
          <w:p w14:paraId="45382470" w14:textId="77777777" w:rsidR="00274320" w:rsidRPr="00FC7749" w:rsidRDefault="00274320" w:rsidP="00274320">
            <w:pPr>
              <w:tabs>
                <w:tab w:val="left" w:pos="1134"/>
              </w:tabs>
              <w:spacing w:after="80" w:line="256" w:lineRule="auto"/>
              <w:contextualSpacing/>
              <w:jc w:val="center"/>
              <w:rPr>
                <w:rFonts w:ascii="Times New Roman" w:eastAsiaTheme="majorEastAsia" w:hAnsi="Times New Roman" w:cs="Times New Roman"/>
                <w:b/>
                <w:spacing w:val="-10"/>
                <w:kern w:val="28"/>
              </w:rPr>
            </w:pPr>
            <w:r w:rsidRPr="00FC7749">
              <w:rPr>
                <w:rFonts w:ascii="Times New Roman" w:eastAsiaTheme="majorEastAsia" w:hAnsi="Times New Roman" w:cs="Times New Roman"/>
                <w:spacing w:val="-10"/>
                <w:kern w:val="28"/>
              </w:rPr>
              <w:t>≤ 100</w:t>
            </w:r>
          </w:p>
        </w:tc>
        <w:tc>
          <w:tcPr>
            <w:tcW w:w="1127" w:type="pct"/>
            <w:tcBorders>
              <w:top w:val="single" w:sz="4" w:space="0" w:color="000000"/>
              <w:left w:val="single" w:sz="4" w:space="0" w:color="000000"/>
              <w:bottom w:val="single" w:sz="4" w:space="0" w:color="000000"/>
              <w:right w:val="single" w:sz="4" w:space="0" w:color="000000"/>
            </w:tcBorders>
            <w:vAlign w:val="center"/>
          </w:tcPr>
          <w:p w14:paraId="15DAB6FB"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b/>
                <w:spacing w:val="-10"/>
                <w:kern w:val="28"/>
                <w:sz w:val="20"/>
                <w:szCs w:val="20"/>
              </w:rPr>
            </w:pPr>
            <w:r w:rsidRPr="00FC7749">
              <w:rPr>
                <w:rFonts w:ascii="Times New Roman" w:eastAsiaTheme="majorEastAsia" w:hAnsi="Times New Roman" w:cs="Times New Roman"/>
                <w:spacing w:val="-10"/>
                <w:kern w:val="28"/>
                <w:sz w:val="20"/>
                <w:szCs w:val="20"/>
              </w:rPr>
              <w:t>LST EN ISO 20344:2022, 8.4 p.</w:t>
            </w:r>
          </w:p>
        </w:tc>
        <w:tc>
          <w:tcPr>
            <w:tcW w:w="1127" w:type="pct"/>
            <w:tcBorders>
              <w:top w:val="single" w:sz="4" w:space="0" w:color="000000"/>
              <w:left w:val="single" w:sz="4" w:space="0" w:color="000000"/>
              <w:bottom w:val="single" w:sz="4" w:space="0" w:color="000000"/>
              <w:right w:val="single" w:sz="4" w:space="0" w:color="000000"/>
            </w:tcBorders>
          </w:tcPr>
          <w:p w14:paraId="41BA742F" w14:textId="79BE3D8D"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sz w:val="20"/>
                <w:szCs w:val="20"/>
              </w:rPr>
            </w:pPr>
            <w:r w:rsidRPr="00FC7749">
              <w:rPr>
                <w:rFonts w:ascii="Times New Roman" w:eastAsia="Times New Roman" w:hAnsi="Times New Roman" w:cs="Times New Roman"/>
                <w:i/>
                <w:iCs/>
                <w:color w:val="FF0000"/>
              </w:rPr>
              <w:t>/nurodyti ir pateikti atitiktį įrodančius dokumentus/</w:t>
            </w:r>
          </w:p>
        </w:tc>
      </w:tr>
      <w:tr w:rsidR="00274320" w:rsidRPr="00FC7749" w14:paraId="0B8D08CB" w14:textId="2908088A" w:rsidTr="0096511A">
        <w:trPr>
          <w:trHeight w:val="170"/>
        </w:trPr>
        <w:tc>
          <w:tcPr>
            <w:tcW w:w="183" w:type="pct"/>
            <w:tcBorders>
              <w:top w:val="single" w:sz="4" w:space="0" w:color="000000"/>
              <w:left w:val="single" w:sz="4" w:space="0" w:color="000000"/>
              <w:bottom w:val="single" w:sz="4" w:space="0" w:color="000000"/>
              <w:right w:val="single" w:sz="4" w:space="0" w:color="000000"/>
            </w:tcBorders>
          </w:tcPr>
          <w:p w14:paraId="5EAF0336"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bCs/>
                <w:spacing w:val="-10"/>
                <w:kern w:val="28"/>
              </w:rPr>
            </w:pPr>
            <w:r w:rsidRPr="00FC7749">
              <w:rPr>
                <w:rFonts w:ascii="Times New Roman" w:eastAsiaTheme="majorEastAsia" w:hAnsi="Times New Roman" w:cs="Times New Roman"/>
                <w:bCs/>
                <w:spacing w:val="-10"/>
                <w:kern w:val="28"/>
              </w:rPr>
              <w:t>6.4</w:t>
            </w:r>
          </w:p>
        </w:tc>
        <w:tc>
          <w:tcPr>
            <w:tcW w:w="1774" w:type="pct"/>
            <w:tcBorders>
              <w:top w:val="single" w:sz="4" w:space="0" w:color="000000"/>
              <w:left w:val="single" w:sz="4" w:space="0" w:color="000000"/>
              <w:bottom w:val="single" w:sz="4" w:space="0" w:color="000000"/>
              <w:right w:val="single" w:sz="4" w:space="0" w:color="000000"/>
            </w:tcBorders>
          </w:tcPr>
          <w:p w14:paraId="7B1B2574"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Standumas esant 30 N jėgai, lankstumo kampas laipsniais</w:t>
            </w:r>
          </w:p>
        </w:tc>
        <w:tc>
          <w:tcPr>
            <w:tcW w:w="789" w:type="pct"/>
            <w:tcBorders>
              <w:top w:val="single" w:sz="4" w:space="0" w:color="000000"/>
              <w:left w:val="single" w:sz="4" w:space="0" w:color="000000"/>
              <w:bottom w:val="single" w:sz="4" w:space="0" w:color="000000"/>
              <w:right w:val="single" w:sz="4" w:space="0" w:color="000000"/>
            </w:tcBorders>
            <w:vAlign w:val="center"/>
          </w:tcPr>
          <w:p w14:paraId="5B78C721" w14:textId="77777777" w:rsidR="00274320" w:rsidRPr="00FC7749" w:rsidRDefault="00274320" w:rsidP="00274320">
            <w:pPr>
              <w:tabs>
                <w:tab w:val="left" w:pos="1134"/>
              </w:tabs>
              <w:spacing w:after="80" w:line="256" w:lineRule="auto"/>
              <w:contextualSpacing/>
              <w:jc w:val="center"/>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 45</w:t>
            </w:r>
          </w:p>
        </w:tc>
        <w:tc>
          <w:tcPr>
            <w:tcW w:w="1127" w:type="pct"/>
            <w:tcBorders>
              <w:top w:val="single" w:sz="4" w:space="0" w:color="000000"/>
              <w:left w:val="single" w:sz="4" w:space="0" w:color="000000"/>
              <w:bottom w:val="single" w:sz="4" w:space="0" w:color="000000"/>
              <w:right w:val="single" w:sz="4" w:space="0" w:color="000000"/>
            </w:tcBorders>
            <w:vAlign w:val="center"/>
          </w:tcPr>
          <w:p w14:paraId="437C1DB9"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sz w:val="20"/>
                <w:szCs w:val="20"/>
              </w:rPr>
            </w:pPr>
            <w:r w:rsidRPr="00FC7749">
              <w:rPr>
                <w:rFonts w:ascii="Times New Roman" w:eastAsiaTheme="majorEastAsia" w:hAnsi="Times New Roman" w:cs="Times New Roman"/>
                <w:spacing w:val="-10"/>
                <w:kern w:val="28"/>
                <w:sz w:val="20"/>
                <w:szCs w:val="20"/>
              </w:rPr>
              <w:t>LST EN ISO 20344:2022, 8.5 p.</w:t>
            </w:r>
          </w:p>
        </w:tc>
        <w:tc>
          <w:tcPr>
            <w:tcW w:w="1127" w:type="pct"/>
            <w:tcBorders>
              <w:top w:val="single" w:sz="4" w:space="0" w:color="000000"/>
              <w:left w:val="single" w:sz="4" w:space="0" w:color="000000"/>
              <w:bottom w:val="single" w:sz="4" w:space="0" w:color="000000"/>
              <w:right w:val="single" w:sz="4" w:space="0" w:color="000000"/>
            </w:tcBorders>
          </w:tcPr>
          <w:p w14:paraId="343C6B54" w14:textId="124C5059"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sz w:val="20"/>
                <w:szCs w:val="20"/>
              </w:rPr>
            </w:pPr>
            <w:r w:rsidRPr="00FC7749">
              <w:rPr>
                <w:rFonts w:ascii="Times New Roman" w:eastAsia="Times New Roman" w:hAnsi="Times New Roman" w:cs="Times New Roman"/>
                <w:i/>
                <w:iCs/>
                <w:color w:val="FF0000"/>
              </w:rPr>
              <w:t>/nurodyti ir pateikti atitiktį įrodančius dokumentus/</w:t>
            </w:r>
          </w:p>
        </w:tc>
      </w:tr>
      <w:tr w:rsidR="00274320" w:rsidRPr="00FC7749" w14:paraId="1D169129" w14:textId="0CEE3D27" w:rsidTr="0096511A">
        <w:trPr>
          <w:trHeight w:val="170"/>
        </w:trPr>
        <w:tc>
          <w:tcPr>
            <w:tcW w:w="183" w:type="pct"/>
            <w:tcBorders>
              <w:top w:val="single" w:sz="4" w:space="0" w:color="000000"/>
              <w:left w:val="single" w:sz="4" w:space="0" w:color="000000"/>
              <w:bottom w:val="single" w:sz="4" w:space="0" w:color="000000"/>
              <w:right w:val="single" w:sz="4" w:space="0" w:color="000000"/>
            </w:tcBorders>
            <w:hideMark/>
          </w:tcPr>
          <w:p w14:paraId="3C970B45"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b/>
                <w:spacing w:val="-10"/>
                <w:kern w:val="28"/>
              </w:rPr>
            </w:pPr>
            <w:r w:rsidRPr="00FC7749">
              <w:rPr>
                <w:rFonts w:ascii="Times New Roman" w:eastAsiaTheme="majorEastAsia" w:hAnsi="Times New Roman" w:cs="Times New Roman"/>
                <w:spacing w:val="-10"/>
                <w:kern w:val="28"/>
              </w:rPr>
              <w:t>6.5</w:t>
            </w:r>
          </w:p>
        </w:tc>
        <w:tc>
          <w:tcPr>
            <w:tcW w:w="1774" w:type="pct"/>
            <w:tcBorders>
              <w:top w:val="single" w:sz="4" w:space="0" w:color="000000"/>
              <w:left w:val="single" w:sz="4" w:space="0" w:color="000000"/>
              <w:bottom w:val="single" w:sz="4" w:space="0" w:color="000000"/>
              <w:right w:val="single" w:sz="4" w:space="0" w:color="000000"/>
            </w:tcBorders>
            <w:hideMark/>
          </w:tcPr>
          <w:p w14:paraId="09982066"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b/>
                <w:spacing w:val="-10"/>
                <w:kern w:val="28"/>
                <w:highlight w:val="yellow"/>
              </w:rPr>
            </w:pPr>
            <w:r w:rsidRPr="00FC7749">
              <w:rPr>
                <w:rFonts w:ascii="Times New Roman" w:eastAsiaTheme="majorEastAsia" w:hAnsi="Times New Roman" w:cs="Times New Roman"/>
                <w:spacing w:val="-10"/>
                <w:kern w:val="28"/>
              </w:rPr>
              <w:t xml:space="preserve">Atsparumas lankstymui - įkirčio pailgėjimas po 30 000 lenkimo ciklų, mm </w:t>
            </w:r>
          </w:p>
        </w:tc>
        <w:tc>
          <w:tcPr>
            <w:tcW w:w="789" w:type="pct"/>
            <w:tcBorders>
              <w:top w:val="single" w:sz="4" w:space="0" w:color="000000"/>
              <w:left w:val="single" w:sz="4" w:space="0" w:color="000000"/>
              <w:bottom w:val="single" w:sz="4" w:space="0" w:color="000000"/>
              <w:right w:val="single" w:sz="4" w:space="0" w:color="000000"/>
            </w:tcBorders>
            <w:vAlign w:val="center"/>
            <w:hideMark/>
          </w:tcPr>
          <w:p w14:paraId="2C1FA3BA" w14:textId="77777777" w:rsidR="00274320" w:rsidRPr="00FC7749" w:rsidRDefault="00274320" w:rsidP="00274320">
            <w:pPr>
              <w:tabs>
                <w:tab w:val="left" w:pos="1134"/>
              </w:tabs>
              <w:spacing w:after="80" w:line="256" w:lineRule="auto"/>
              <w:contextualSpacing/>
              <w:jc w:val="center"/>
              <w:rPr>
                <w:rFonts w:ascii="Times New Roman" w:eastAsiaTheme="majorEastAsia" w:hAnsi="Times New Roman" w:cs="Times New Roman"/>
                <w:b/>
                <w:spacing w:val="-10"/>
                <w:kern w:val="28"/>
                <w:highlight w:val="yellow"/>
              </w:rPr>
            </w:pPr>
            <w:r w:rsidRPr="00FC7749">
              <w:rPr>
                <w:rFonts w:ascii="Times New Roman" w:eastAsiaTheme="majorEastAsia" w:hAnsi="Times New Roman" w:cs="Times New Roman"/>
                <w:spacing w:val="-10"/>
                <w:kern w:val="28"/>
              </w:rPr>
              <w:t>≤ 1,0</w:t>
            </w:r>
          </w:p>
        </w:tc>
        <w:tc>
          <w:tcPr>
            <w:tcW w:w="1127" w:type="pct"/>
            <w:tcBorders>
              <w:top w:val="single" w:sz="4" w:space="0" w:color="000000"/>
              <w:left w:val="single" w:sz="4" w:space="0" w:color="000000"/>
              <w:bottom w:val="single" w:sz="4" w:space="0" w:color="000000"/>
              <w:right w:val="single" w:sz="4" w:space="0" w:color="000000"/>
            </w:tcBorders>
            <w:vAlign w:val="center"/>
            <w:hideMark/>
          </w:tcPr>
          <w:p w14:paraId="54D8D2A9"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b/>
                <w:spacing w:val="-10"/>
                <w:kern w:val="28"/>
                <w:sz w:val="20"/>
                <w:szCs w:val="20"/>
              </w:rPr>
            </w:pPr>
            <w:r w:rsidRPr="00FC7749">
              <w:rPr>
                <w:rFonts w:ascii="Times New Roman" w:eastAsiaTheme="majorEastAsia" w:hAnsi="Times New Roman" w:cs="Times New Roman"/>
                <w:spacing w:val="-10"/>
                <w:kern w:val="28"/>
                <w:sz w:val="20"/>
                <w:szCs w:val="20"/>
              </w:rPr>
              <w:t>LST EN ISO 20344:2022, 8.6 p.</w:t>
            </w:r>
          </w:p>
        </w:tc>
        <w:tc>
          <w:tcPr>
            <w:tcW w:w="1127" w:type="pct"/>
            <w:tcBorders>
              <w:top w:val="single" w:sz="4" w:space="0" w:color="000000"/>
              <w:left w:val="single" w:sz="4" w:space="0" w:color="000000"/>
              <w:bottom w:val="single" w:sz="4" w:space="0" w:color="000000"/>
              <w:right w:val="single" w:sz="4" w:space="0" w:color="000000"/>
            </w:tcBorders>
          </w:tcPr>
          <w:p w14:paraId="2AACA729" w14:textId="14B31F35"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sz w:val="20"/>
                <w:szCs w:val="20"/>
              </w:rPr>
            </w:pPr>
            <w:r w:rsidRPr="00FC7749">
              <w:rPr>
                <w:rFonts w:ascii="Times New Roman" w:eastAsia="Times New Roman" w:hAnsi="Times New Roman" w:cs="Times New Roman"/>
                <w:i/>
                <w:iCs/>
                <w:color w:val="FF0000"/>
              </w:rPr>
              <w:t>/nurodyti ir pateikti atitiktį įrodančius dokumentus/</w:t>
            </w:r>
          </w:p>
        </w:tc>
      </w:tr>
      <w:tr w:rsidR="00274320" w:rsidRPr="00FC7749" w14:paraId="3CAA04B3" w14:textId="3C9586E4" w:rsidTr="0096511A">
        <w:trPr>
          <w:trHeight w:val="170"/>
        </w:trPr>
        <w:tc>
          <w:tcPr>
            <w:tcW w:w="18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5CB9DBA" w14:textId="77777777" w:rsidR="00274320" w:rsidRPr="00FC7749" w:rsidRDefault="00274320" w:rsidP="00274320">
            <w:pPr>
              <w:spacing w:after="0" w:line="256" w:lineRule="auto"/>
              <w:jc w:val="center"/>
              <w:rPr>
                <w:rFonts w:ascii="Times New Roman" w:hAnsi="Times New Roman" w:cs="Times New Roman"/>
              </w:rPr>
            </w:pPr>
            <w:r w:rsidRPr="00FC7749">
              <w:rPr>
                <w:rFonts w:ascii="Times New Roman" w:hAnsi="Times New Roman" w:cs="Times New Roman"/>
              </w:rPr>
              <w:t>6.6</w:t>
            </w:r>
          </w:p>
        </w:tc>
        <w:tc>
          <w:tcPr>
            <w:tcW w:w="177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F6E9526"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b/>
                <w:spacing w:val="-10"/>
                <w:kern w:val="28"/>
              </w:rPr>
            </w:pPr>
            <w:r w:rsidRPr="00FC7749">
              <w:rPr>
                <w:rFonts w:ascii="Times New Roman" w:eastAsiaTheme="majorEastAsia" w:hAnsi="Times New Roman" w:cs="Times New Roman"/>
                <w:spacing w:val="-10"/>
                <w:kern w:val="28"/>
              </w:rPr>
              <w:t xml:space="preserve">Atsparumas skistiems degalams (tūrio padidėjimas), </w:t>
            </w:r>
            <w:r w:rsidRPr="00FC7749">
              <w:rPr>
                <w:rFonts w:ascii="Times New Roman" w:eastAsiaTheme="majorEastAsia" w:hAnsi="Times New Roman" w:cs="Times New Roman"/>
                <w:spacing w:val="-10"/>
                <w:kern w:val="28"/>
              </w:rPr>
              <w:sym w:font="Symbol" w:char="F025"/>
            </w:r>
          </w:p>
        </w:tc>
        <w:tc>
          <w:tcPr>
            <w:tcW w:w="78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5CD5EF" w14:textId="77777777" w:rsidR="00274320" w:rsidRPr="00FC7749" w:rsidRDefault="00274320" w:rsidP="00274320">
            <w:pPr>
              <w:tabs>
                <w:tab w:val="left" w:pos="1134"/>
              </w:tabs>
              <w:spacing w:after="80" w:line="256" w:lineRule="auto"/>
              <w:contextualSpacing/>
              <w:jc w:val="center"/>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 2,0</w:t>
            </w:r>
          </w:p>
          <w:p w14:paraId="0487E082" w14:textId="77777777" w:rsidR="00274320" w:rsidRPr="00FC7749" w:rsidRDefault="00274320" w:rsidP="00274320">
            <w:pPr>
              <w:tabs>
                <w:tab w:val="left" w:pos="1134"/>
              </w:tabs>
              <w:spacing w:after="80" w:line="256" w:lineRule="auto"/>
              <w:contextualSpacing/>
              <w:jc w:val="center"/>
              <w:rPr>
                <w:rFonts w:ascii="Times New Roman" w:eastAsiaTheme="majorEastAsia" w:hAnsi="Times New Roman" w:cs="Times New Roman"/>
                <w:b/>
                <w:spacing w:val="-10"/>
                <w:kern w:val="28"/>
              </w:rPr>
            </w:pPr>
            <w:r w:rsidRPr="00FC7749">
              <w:rPr>
                <w:rFonts w:ascii="Times New Roman" w:eastAsiaTheme="majorEastAsia" w:hAnsi="Times New Roman" w:cs="Times New Roman"/>
                <w:spacing w:val="-10"/>
                <w:kern w:val="28"/>
              </w:rPr>
              <w:t>(žymėjimas FO)</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BC94EC"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b/>
                <w:spacing w:val="-10"/>
                <w:kern w:val="28"/>
                <w:sz w:val="20"/>
                <w:szCs w:val="20"/>
              </w:rPr>
            </w:pPr>
            <w:r w:rsidRPr="00FC7749">
              <w:rPr>
                <w:rFonts w:ascii="Times New Roman" w:eastAsiaTheme="majorEastAsia" w:hAnsi="Times New Roman" w:cs="Times New Roman"/>
                <w:spacing w:val="-10"/>
                <w:kern w:val="28"/>
                <w:sz w:val="20"/>
                <w:szCs w:val="20"/>
              </w:rPr>
              <w:t>LST EN ISO 20344:2022,  8.8 p.</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F64BF1B" w14:textId="36C0E28F"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sz w:val="20"/>
                <w:szCs w:val="20"/>
              </w:rPr>
            </w:pPr>
            <w:r w:rsidRPr="00FC7749">
              <w:rPr>
                <w:rFonts w:ascii="Times New Roman" w:eastAsia="Times New Roman" w:hAnsi="Times New Roman" w:cs="Times New Roman"/>
                <w:i/>
                <w:iCs/>
                <w:color w:val="FF0000"/>
              </w:rPr>
              <w:t>/nurodyti ir pateikti atitiktį įrodančius dokumentus/</w:t>
            </w:r>
          </w:p>
        </w:tc>
      </w:tr>
      <w:tr w:rsidR="00274320" w:rsidRPr="00FC7749" w14:paraId="0E68B1D7" w14:textId="67044653" w:rsidTr="0096511A">
        <w:trPr>
          <w:trHeight w:val="170"/>
        </w:trPr>
        <w:tc>
          <w:tcPr>
            <w:tcW w:w="18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1832E5A" w14:textId="77777777" w:rsidR="00274320" w:rsidRPr="00FC7749" w:rsidRDefault="00274320" w:rsidP="00274320">
            <w:pPr>
              <w:spacing w:after="0" w:line="256" w:lineRule="auto"/>
              <w:jc w:val="center"/>
              <w:rPr>
                <w:rFonts w:ascii="Times New Roman" w:hAnsi="Times New Roman" w:cs="Times New Roman"/>
              </w:rPr>
            </w:pPr>
            <w:r w:rsidRPr="00FC7749">
              <w:rPr>
                <w:rFonts w:ascii="Times New Roman" w:hAnsi="Times New Roman" w:cs="Times New Roman"/>
              </w:rPr>
              <w:lastRenderedPageBreak/>
              <w:t>6.7</w:t>
            </w:r>
          </w:p>
        </w:tc>
        <w:tc>
          <w:tcPr>
            <w:tcW w:w="177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0961F0C"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Atsparumas kontaktiniam karščiui (vizualinis pado įvertinimas po bandymo)</w:t>
            </w:r>
          </w:p>
        </w:tc>
        <w:tc>
          <w:tcPr>
            <w:tcW w:w="78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31B580" w14:textId="77777777" w:rsidR="00274320" w:rsidRPr="00FC7749" w:rsidRDefault="00274320" w:rsidP="00274320">
            <w:pPr>
              <w:tabs>
                <w:tab w:val="left" w:pos="1134"/>
              </w:tabs>
              <w:spacing w:after="80" w:line="256" w:lineRule="auto"/>
              <w:contextualSpacing/>
              <w:jc w:val="center"/>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Be pažeidimų</w:t>
            </w:r>
          </w:p>
          <w:p w14:paraId="000CB470" w14:textId="77777777" w:rsidR="00274320" w:rsidRPr="00FC7749" w:rsidRDefault="00274320" w:rsidP="00274320">
            <w:pPr>
              <w:tabs>
                <w:tab w:val="left" w:pos="1134"/>
              </w:tabs>
              <w:spacing w:after="80" w:line="256" w:lineRule="auto"/>
              <w:contextualSpacing/>
              <w:jc w:val="center"/>
              <w:rPr>
                <w:rFonts w:ascii="Times New Roman" w:eastAsiaTheme="majorEastAsia" w:hAnsi="Times New Roman" w:cs="Times New Roman"/>
                <w:spacing w:val="-10"/>
                <w:kern w:val="28"/>
              </w:rPr>
            </w:pPr>
            <w:r w:rsidRPr="00FC7749">
              <w:rPr>
                <w:rFonts w:ascii="Times New Roman" w:eastAsiaTheme="majorEastAsia" w:hAnsi="Times New Roman" w:cs="Times New Roman"/>
                <w:spacing w:val="-10"/>
                <w:kern w:val="28"/>
              </w:rPr>
              <w:t>(žymėjimas HRO)</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72EFDD" w14:textId="77777777" w:rsidR="00274320" w:rsidRPr="00FC7749" w:rsidRDefault="00274320" w:rsidP="00274320">
            <w:pPr>
              <w:tabs>
                <w:tab w:val="left" w:pos="1134"/>
              </w:tabs>
              <w:spacing w:after="80" w:line="256" w:lineRule="auto"/>
              <w:contextualSpacing/>
              <w:rPr>
                <w:rFonts w:ascii="Times New Roman" w:eastAsiaTheme="majorEastAsia" w:hAnsi="Times New Roman" w:cs="Times New Roman"/>
                <w:bCs/>
                <w:spacing w:val="-10"/>
                <w:kern w:val="28"/>
                <w:sz w:val="20"/>
                <w:szCs w:val="20"/>
              </w:rPr>
            </w:pPr>
            <w:r w:rsidRPr="00FC7749">
              <w:rPr>
                <w:rFonts w:ascii="Times New Roman" w:eastAsiaTheme="majorEastAsia" w:hAnsi="Times New Roman" w:cs="Times New Roman"/>
                <w:bCs/>
                <w:spacing w:val="-10"/>
                <w:kern w:val="28"/>
                <w:sz w:val="20"/>
                <w:szCs w:val="20"/>
              </w:rPr>
              <w:t>LST EN ISO 20344:2022, 8.9 p.</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A0ABDFD" w14:textId="20C06B88" w:rsidR="00274320" w:rsidRPr="00FC7749" w:rsidRDefault="00274320" w:rsidP="00274320">
            <w:pPr>
              <w:tabs>
                <w:tab w:val="left" w:pos="1134"/>
              </w:tabs>
              <w:spacing w:after="80" w:line="256" w:lineRule="auto"/>
              <w:contextualSpacing/>
              <w:rPr>
                <w:rFonts w:ascii="Times New Roman" w:eastAsiaTheme="majorEastAsia" w:hAnsi="Times New Roman" w:cs="Times New Roman"/>
                <w:bCs/>
                <w:spacing w:val="-10"/>
                <w:kern w:val="28"/>
                <w:sz w:val="20"/>
                <w:szCs w:val="20"/>
              </w:rPr>
            </w:pPr>
            <w:r w:rsidRPr="00FC7749">
              <w:rPr>
                <w:rFonts w:ascii="Times New Roman" w:eastAsia="Times New Roman" w:hAnsi="Times New Roman" w:cs="Times New Roman"/>
                <w:i/>
                <w:iCs/>
                <w:color w:val="FF0000"/>
              </w:rPr>
              <w:t>/nurodyti ir pateikti atitiktį įrodančius dokumentus/</w:t>
            </w:r>
          </w:p>
        </w:tc>
      </w:tr>
      <w:tr w:rsidR="0096511A" w:rsidRPr="00FC7749" w14:paraId="7A0D3A2D" w14:textId="79275299" w:rsidTr="0096511A">
        <w:trPr>
          <w:trHeight w:val="170"/>
        </w:trPr>
        <w:tc>
          <w:tcPr>
            <w:tcW w:w="183" w:type="pct"/>
            <w:tcBorders>
              <w:top w:val="single" w:sz="4" w:space="0" w:color="000000"/>
              <w:left w:val="single" w:sz="4" w:space="0" w:color="000000"/>
              <w:right w:val="single" w:sz="4" w:space="0" w:color="000000"/>
            </w:tcBorders>
            <w:hideMark/>
          </w:tcPr>
          <w:p w14:paraId="617B4599" w14:textId="77777777" w:rsidR="0096511A" w:rsidRPr="00FC7749" w:rsidRDefault="0096511A" w:rsidP="00273318">
            <w:pPr>
              <w:spacing w:after="0" w:line="256" w:lineRule="auto"/>
              <w:jc w:val="center"/>
              <w:rPr>
                <w:rFonts w:ascii="Times New Roman" w:hAnsi="Times New Roman" w:cs="Times New Roman"/>
              </w:rPr>
            </w:pPr>
            <w:r w:rsidRPr="00FC7749">
              <w:rPr>
                <w:rFonts w:ascii="Times New Roman" w:hAnsi="Times New Roman" w:cs="Times New Roman"/>
              </w:rPr>
              <w:t>6.8</w:t>
            </w:r>
          </w:p>
        </w:tc>
        <w:tc>
          <w:tcPr>
            <w:tcW w:w="1774" w:type="pct"/>
            <w:tcBorders>
              <w:bottom w:val="single" w:sz="4" w:space="0" w:color="000000"/>
            </w:tcBorders>
          </w:tcPr>
          <w:p w14:paraId="5129EF54" w14:textId="77777777" w:rsidR="0096511A" w:rsidRPr="00FC7749" w:rsidRDefault="0096511A" w:rsidP="00273318">
            <w:pPr>
              <w:tabs>
                <w:tab w:val="left" w:pos="1134"/>
              </w:tabs>
              <w:spacing w:after="80" w:line="256" w:lineRule="auto"/>
              <w:contextualSpacing/>
              <w:rPr>
                <w:rFonts w:ascii="Times New Roman" w:eastAsiaTheme="majorEastAsia" w:hAnsi="Times New Roman" w:cs="Times New Roman"/>
                <w:b/>
                <w:bCs/>
                <w:spacing w:val="-10"/>
                <w:kern w:val="28"/>
              </w:rPr>
            </w:pPr>
            <w:r w:rsidRPr="00FC7749">
              <w:rPr>
                <w:rFonts w:ascii="Times New Roman" w:eastAsiaTheme="majorEastAsia" w:hAnsi="Times New Roman" w:cs="Times New Roman"/>
                <w:bCs/>
                <w:spacing w:val="-10"/>
                <w:kern w:val="28"/>
              </w:rPr>
              <w:t>Pado atsparumas slydimui</w:t>
            </w:r>
          </w:p>
        </w:tc>
        <w:tc>
          <w:tcPr>
            <w:tcW w:w="789" w:type="pct"/>
            <w:tcBorders>
              <w:bottom w:val="single" w:sz="4" w:space="0" w:color="000000"/>
            </w:tcBorders>
            <w:vAlign w:val="center"/>
          </w:tcPr>
          <w:p w14:paraId="50CF5962" w14:textId="77777777" w:rsidR="0096511A" w:rsidRPr="00FC7749" w:rsidRDefault="0096511A" w:rsidP="00273318">
            <w:pPr>
              <w:tabs>
                <w:tab w:val="left" w:pos="1134"/>
              </w:tabs>
              <w:spacing w:after="80" w:line="256" w:lineRule="auto"/>
              <w:contextualSpacing/>
              <w:jc w:val="center"/>
              <w:rPr>
                <w:rFonts w:ascii="Times New Roman" w:eastAsiaTheme="majorEastAsia" w:hAnsi="Times New Roman" w:cs="Times New Roman"/>
                <w:b/>
                <w:bCs/>
                <w:spacing w:val="-10"/>
                <w:kern w:val="28"/>
              </w:rPr>
            </w:pPr>
            <w:r w:rsidRPr="00FC7749">
              <w:rPr>
                <w:rFonts w:ascii="Times New Roman" w:hAnsi="Times New Roman" w:cs="Times New Roman"/>
                <w:sz w:val="20"/>
                <w:szCs w:val="20"/>
              </w:rPr>
              <w:t>(žymėjimas SR)</w:t>
            </w:r>
          </w:p>
        </w:tc>
        <w:tc>
          <w:tcPr>
            <w:tcW w:w="1127" w:type="pct"/>
            <w:tcBorders>
              <w:top w:val="single" w:sz="4" w:space="0" w:color="000000"/>
              <w:left w:val="single" w:sz="4" w:space="0" w:color="000000"/>
              <w:bottom w:val="single" w:sz="4" w:space="0" w:color="000000"/>
              <w:right w:val="single" w:sz="4" w:space="0" w:color="000000"/>
            </w:tcBorders>
            <w:vAlign w:val="center"/>
          </w:tcPr>
          <w:p w14:paraId="3DA4E5B6" w14:textId="77777777" w:rsidR="0096511A" w:rsidRPr="00FC7749" w:rsidRDefault="0096511A" w:rsidP="00273318">
            <w:pPr>
              <w:tabs>
                <w:tab w:val="left" w:pos="1134"/>
              </w:tabs>
              <w:spacing w:after="80" w:line="256" w:lineRule="auto"/>
              <w:contextualSpacing/>
              <w:rPr>
                <w:rFonts w:ascii="Times New Roman" w:eastAsiaTheme="majorEastAsia" w:hAnsi="Times New Roman" w:cs="Times New Roman"/>
                <w:b/>
                <w:spacing w:val="-10"/>
                <w:kern w:val="28"/>
                <w:sz w:val="20"/>
                <w:szCs w:val="20"/>
              </w:rPr>
            </w:pPr>
            <w:r w:rsidRPr="00FC7749">
              <w:rPr>
                <w:rFonts w:ascii="Times New Roman" w:eastAsiaTheme="majorEastAsia" w:hAnsi="Times New Roman" w:cs="Times New Roman"/>
                <w:spacing w:val="-10"/>
                <w:kern w:val="28"/>
                <w:sz w:val="20"/>
                <w:szCs w:val="20"/>
              </w:rPr>
              <w:t>LST EN ISO 20344:2022, 5.14 p.</w:t>
            </w:r>
          </w:p>
        </w:tc>
        <w:tc>
          <w:tcPr>
            <w:tcW w:w="1127" w:type="pct"/>
            <w:tcBorders>
              <w:top w:val="single" w:sz="4" w:space="0" w:color="000000"/>
              <w:left w:val="single" w:sz="4" w:space="0" w:color="000000"/>
              <w:bottom w:val="single" w:sz="4" w:space="0" w:color="000000"/>
              <w:right w:val="single" w:sz="4" w:space="0" w:color="000000"/>
            </w:tcBorders>
          </w:tcPr>
          <w:p w14:paraId="7498A08E" w14:textId="10EA033F" w:rsidR="0096511A" w:rsidRPr="00FC7749" w:rsidRDefault="00274320" w:rsidP="00273318">
            <w:pPr>
              <w:tabs>
                <w:tab w:val="left" w:pos="1134"/>
              </w:tabs>
              <w:spacing w:after="80" w:line="256" w:lineRule="auto"/>
              <w:contextualSpacing/>
              <w:rPr>
                <w:rFonts w:ascii="Times New Roman" w:eastAsiaTheme="majorEastAsia" w:hAnsi="Times New Roman" w:cs="Times New Roman"/>
                <w:spacing w:val="-10"/>
                <w:kern w:val="28"/>
                <w:sz w:val="20"/>
                <w:szCs w:val="20"/>
              </w:rPr>
            </w:pPr>
            <w:r w:rsidRPr="00FC7749">
              <w:rPr>
                <w:rFonts w:ascii="Times New Roman" w:eastAsia="Times New Roman" w:hAnsi="Times New Roman" w:cs="Times New Roman"/>
                <w:i/>
                <w:iCs/>
                <w:color w:val="FF0000"/>
              </w:rPr>
              <w:t>/nurodyti ir pateikti atitiktį įrodančius dokumentus/</w:t>
            </w:r>
          </w:p>
        </w:tc>
      </w:tr>
    </w:tbl>
    <w:p w14:paraId="5042EE35" w14:textId="77777777" w:rsidR="0096511A" w:rsidRPr="00FC7749" w:rsidRDefault="0096511A" w:rsidP="0026178E">
      <w:pPr>
        <w:widowControl w:val="0"/>
        <w:spacing w:before="120" w:after="0" w:line="240" w:lineRule="auto"/>
        <w:ind w:firstLine="709"/>
        <w:rPr>
          <w:rFonts w:ascii="Times New Roman" w:hAnsi="Times New Roman" w:cs="Times New Roman"/>
          <w:b/>
          <w:sz w:val="24"/>
          <w:szCs w:val="24"/>
        </w:rPr>
      </w:pPr>
    </w:p>
    <w:p w14:paraId="07620EA3" w14:textId="77777777" w:rsidR="0096511A" w:rsidRPr="00FC7749" w:rsidRDefault="0096511A" w:rsidP="0026178E">
      <w:pPr>
        <w:widowControl w:val="0"/>
        <w:spacing w:before="120" w:after="0" w:line="240" w:lineRule="auto"/>
        <w:ind w:firstLine="709"/>
        <w:rPr>
          <w:rFonts w:ascii="Times New Roman" w:hAnsi="Times New Roman" w:cs="Times New Roman"/>
          <w:b/>
          <w:sz w:val="24"/>
          <w:szCs w:val="24"/>
        </w:rPr>
      </w:pPr>
    </w:p>
    <w:p w14:paraId="001BD827" w14:textId="77777777" w:rsidR="0026178E" w:rsidRPr="00FC7749" w:rsidRDefault="0026178E" w:rsidP="0026178E">
      <w:pPr>
        <w:spacing w:after="0" w:line="240" w:lineRule="auto"/>
        <w:ind w:firstLine="709"/>
        <w:jc w:val="both"/>
        <w:rPr>
          <w:rFonts w:ascii="Times New Roman" w:eastAsia="Calibri" w:hAnsi="Times New Roman" w:cs="Times New Roman"/>
          <w:sz w:val="24"/>
          <w:szCs w:val="24"/>
          <w:lang w:eastAsia="en-US"/>
        </w:rPr>
      </w:pPr>
      <w:r w:rsidRPr="00FC7749">
        <w:rPr>
          <w:rFonts w:ascii="Times New Roman" w:eastAsia="Calibri" w:hAnsi="Times New Roman" w:cs="Times New Roman"/>
          <w:sz w:val="24"/>
          <w:szCs w:val="24"/>
          <w:lang w:eastAsia="en-US"/>
        </w:rPr>
        <w:t>4. Kartu su pasiūlymu pateikiami šie dokumentai:</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103"/>
        <w:gridCol w:w="4140"/>
      </w:tblGrid>
      <w:tr w:rsidR="0026178E" w:rsidRPr="00FC7749" w14:paraId="3D4E29F8" w14:textId="77777777" w:rsidTr="00273318">
        <w:tc>
          <w:tcPr>
            <w:tcW w:w="817" w:type="dxa"/>
          </w:tcPr>
          <w:p w14:paraId="473FF0C3" w14:textId="77777777" w:rsidR="0026178E" w:rsidRPr="00FC7749" w:rsidRDefault="0026178E" w:rsidP="00273318">
            <w:pPr>
              <w:spacing w:after="0" w:line="240" w:lineRule="auto"/>
              <w:jc w:val="both"/>
              <w:rPr>
                <w:rFonts w:ascii="Times New Roman" w:eastAsia="Calibri" w:hAnsi="Times New Roman" w:cs="Times New Roman"/>
                <w:b/>
                <w:sz w:val="24"/>
                <w:szCs w:val="24"/>
                <w:lang w:eastAsia="en-US"/>
              </w:rPr>
            </w:pPr>
            <w:r w:rsidRPr="00FC7749">
              <w:rPr>
                <w:rFonts w:ascii="Times New Roman" w:eastAsia="Calibri" w:hAnsi="Times New Roman" w:cs="Times New Roman"/>
                <w:b/>
                <w:sz w:val="24"/>
                <w:szCs w:val="24"/>
                <w:lang w:eastAsia="en-US"/>
              </w:rPr>
              <w:t>Nr.</w:t>
            </w:r>
          </w:p>
        </w:tc>
        <w:tc>
          <w:tcPr>
            <w:tcW w:w="5103" w:type="dxa"/>
          </w:tcPr>
          <w:p w14:paraId="7B044334" w14:textId="77777777" w:rsidR="0026178E" w:rsidRPr="00FC7749" w:rsidRDefault="0026178E" w:rsidP="00273318">
            <w:pPr>
              <w:spacing w:after="0" w:line="240" w:lineRule="auto"/>
              <w:jc w:val="both"/>
              <w:rPr>
                <w:rFonts w:ascii="Times New Roman" w:eastAsia="Calibri" w:hAnsi="Times New Roman" w:cs="Times New Roman"/>
                <w:b/>
                <w:sz w:val="24"/>
                <w:szCs w:val="24"/>
                <w:lang w:eastAsia="en-US"/>
              </w:rPr>
            </w:pPr>
            <w:r w:rsidRPr="00FC7749">
              <w:rPr>
                <w:rFonts w:ascii="Times New Roman" w:eastAsia="Calibri" w:hAnsi="Times New Roman" w:cs="Times New Roman"/>
                <w:b/>
                <w:sz w:val="24"/>
                <w:szCs w:val="24"/>
                <w:lang w:eastAsia="en-US"/>
              </w:rPr>
              <w:t>Pateiktų dokumentų pavadinimas</w:t>
            </w:r>
          </w:p>
        </w:tc>
        <w:tc>
          <w:tcPr>
            <w:tcW w:w="4140" w:type="dxa"/>
          </w:tcPr>
          <w:p w14:paraId="6D930C5C" w14:textId="77777777" w:rsidR="0026178E" w:rsidRPr="00FC7749" w:rsidRDefault="0026178E" w:rsidP="00273318">
            <w:pPr>
              <w:spacing w:after="0" w:line="240" w:lineRule="auto"/>
              <w:jc w:val="both"/>
              <w:rPr>
                <w:rFonts w:ascii="Times New Roman" w:eastAsia="Calibri" w:hAnsi="Times New Roman" w:cs="Times New Roman"/>
                <w:b/>
                <w:sz w:val="24"/>
                <w:szCs w:val="24"/>
                <w:lang w:eastAsia="en-US"/>
              </w:rPr>
            </w:pPr>
            <w:r w:rsidRPr="00FC7749">
              <w:rPr>
                <w:rFonts w:ascii="Times New Roman" w:eastAsia="Calibri" w:hAnsi="Times New Roman" w:cs="Times New Roman"/>
                <w:b/>
                <w:sz w:val="24"/>
                <w:szCs w:val="24"/>
                <w:lang w:eastAsia="en-US"/>
              </w:rPr>
              <w:t>Dokumento puslapių skaičius</w:t>
            </w:r>
          </w:p>
        </w:tc>
      </w:tr>
      <w:tr w:rsidR="0026178E" w:rsidRPr="00FC7749" w14:paraId="260181EE" w14:textId="77777777" w:rsidTr="00273318">
        <w:tc>
          <w:tcPr>
            <w:tcW w:w="817" w:type="dxa"/>
          </w:tcPr>
          <w:p w14:paraId="7AACF55E"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c>
          <w:tcPr>
            <w:tcW w:w="5103" w:type="dxa"/>
          </w:tcPr>
          <w:p w14:paraId="584E1507" w14:textId="77777777" w:rsidR="0026178E" w:rsidRPr="00FC7749" w:rsidRDefault="0026178E" w:rsidP="00273318">
            <w:pPr>
              <w:spacing w:after="0" w:line="240" w:lineRule="auto"/>
              <w:rPr>
                <w:rFonts w:ascii="Times New Roman" w:eastAsia="Calibri" w:hAnsi="Times New Roman" w:cs="Times New Roman"/>
                <w:sz w:val="24"/>
                <w:szCs w:val="24"/>
                <w:lang w:eastAsia="en-US"/>
              </w:rPr>
            </w:pPr>
          </w:p>
        </w:tc>
        <w:tc>
          <w:tcPr>
            <w:tcW w:w="4140" w:type="dxa"/>
          </w:tcPr>
          <w:p w14:paraId="46898D60"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r>
      <w:tr w:rsidR="0026178E" w:rsidRPr="00FC7749" w14:paraId="30AB2B3F" w14:textId="77777777" w:rsidTr="00273318">
        <w:tc>
          <w:tcPr>
            <w:tcW w:w="817" w:type="dxa"/>
          </w:tcPr>
          <w:p w14:paraId="22E24A13"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c>
          <w:tcPr>
            <w:tcW w:w="5103" w:type="dxa"/>
          </w:tcPr>
          <w:p w14:paraId="5E4080BC"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c>
          <w:tcPr>
            <w:tcW w:w="4140" w:type="dxa"/>
          </w:tcPr>
          <w:p w14:paraId="6B979139"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r>
    </w:tbl>
    <w:p w14:paraId="31A6ED53" w14:textId="77777777" w:rsidR="0026178E" w:rsidRPr="00FC7749" w:rsidRDefault="0026178E" w:rsidP="0026178E">
      <w:pPr>
        <w:numPr>
          <w:ilvl w:val="0"/>
          <w:numId w:val="27"/>
        </w:numPr>
        <w:pBdr>
          <w:top w:val="nil"/>
          <w:left w:val="nil"/>
          <w:bottom w:val="nil"/>
          <w:right w:val="nil"/>
          <w:between w:val="nil"/>
          <w:bar w:val="nil"/>
        </w:pBdr>
        <w:spacing w:before="240" w:after="0" w:line="240" w:lineRule="auto"/>
        <w:ind w:left="0" w:firstLine="709"/>
        <w:jc w:val="both"/>
        <w:rPr>
          <w:rFonts w:ascii="Times New Roman" w:eastAsia="Calibri" w:hAnsi="Times New Roman" w:cs="Times New Roman"/>
          <w:bCs/>
          <w:sz w:val="24"/>
          <w:szCs w:val="22"/>
          <w:lang w:eastAsia="en-US"/>
        </w:rPr>
      </w:pPr>
      <w:r w:rsidRPr="00FC7749">
        <w:rPr>
          <w:rFonts w:ascii="Times New Roman" w:eastAsia="Calibri" w:hAnsi="Times New Roman" w:cs="Times New Roman"/>
          <w:bCs/>
          <w:color w:val="000000"/>
          <w:sz w:val="24"/>
          <w:szCs w:val="22"/>
          <w:lang w:eastAsia="en-US"/>
        </w:rPr>
        <w:t>Pasiūlymo galiojimo terminas 9</w:t>
      </w:r>
      <w:r w:rsidRPr="00FC7749">
        <w:rPr>
          <w:rFonts w:ascii="Times New Roman" w:eastAsia="Calibri" w:hAnsi="Times New Roman" w:cs="Times New Roman"/>
          <w:bCs/>
          <w:sz w:val="24"/>
          <w:szCs w:val="22"/>
          <w:lang w:eastAsia="en-US"/>
        </w:rPr>
        <w:t>0 (devyniasdešimt) kalendorinių dienų nuo Pirkimo dokumentuose nustatyto pasiūlymų pateikimo termino pabaigos.</w:t>
      </w:r>
    </w:p>
    <w:p w14:paraId="6BEB5008" w14:textId="77777777" w:rsidR="0026178E" w:rsidRPr="00FC7749" w:rsidRDefault="0026178E" w:rsidP="0026178E">
      <w:pPr>
        <w:numPr>
          <w:ilvl w:val="0"/>
          <w:numId w:val="27"/>
        </w:numPr>
        <w:pBdr>
          <w:top w:val="nil"/>
          <w:left w:val="nil"/>
          <w:bottom w:val="nil"/>
          <w:right w:val="nil"/>
          <w:between w:val="nil"/>
          <w:bar w:val="nil"/>
        </w:pBdr>
        <w:spacing w:before="240" w:after="0" w:line="240" w:lineRule="auto"/>
        <w:ind w:left="0" w:firstLine="709"/>
        <w:jc w:val="both"/>
        <w:rPr>
          <w:rFonts w:ascii="Times New Roman" w:eastAsia="Calibri" w:hAnsi="Times New Roman" w:cs="Times New Roman"/>
          <w:sz w:val="24"/>
          <w:szCs w:val="20"/>
          <w:lang w:eastAsia="en-US"/>
        </w:rPr>
      </w:pPr>
      <w:r w:rsidRPr="00FC7749">
        <w:rPr>
          <w:rFonts w:ascii="Times New Roman" w:eastAsia="Calibri" w:hAnsi="Times New Roman" w:cs="Times New Roman"/>
          <w:sz w:val="24"/>
          <w:szCs w:val="20"/>
          <w:lang w:eastAsia="en-US"/>
        </w:rPr>
        <w:t>Vadovaujantis Lietuvos Respublikos viešųjų pirkimų įstatymo 86 straipsnio 9 dalimi perkančioji organizacija per 15 dienų nuo pirkimo sutarties sudarymo ar jos pakeitimo, bet ne vėliau kaip iki pirmojo mokėjimo pagal jį pradžios, Viešųjų pirkimų tarnybos nustatyta tvarka CVP IS priemonėmis paskelbs laimėjusio dalyvio pasiūlymą, sudarytą pirkimo sutartį ir pirkimo sutarties sąlygų pakeitimus, išskyrus informaciją, kurią laimėjęs dalyvis nurodys, kaip konfidencialią. Visas tiekėjo pasiūlymas ir paraiška negali būti laikomi konfidencialia informacija, tačiau tiekėjas gali nurodyti, kad tam tikra jo pasiūlyme pateikta informacija yra konfidenciali. Konfidencialia informacija neturėtų būti laikoma informacija, nurodyta Viešųjų pirkimų įstatymo 20 straipsnio 2 dalies 1-4 punktuose.</w:t>
      </w:r>
    </w:p>
    <w:p w14:paraId="3D6A3CAA" w14:textId="77777777" w:rsidR="0026178E" w:rsidRPr="00FC7749" w:rsidRDefault="0026178E" w:rsidP="0026178E">
      <w:pPr>
        <w:spacing w:after="0" w:line="240" w:lineRule="auto"/>
        <w:jc w:val="both"/>
        <w:rPr>
          <w:rFonts w:ascii="Times New Roman" w:eastAsia="Calibri" w:hAnsi="Times New Roman" w:cs="Times New Roman"/>
          <w:sz w:val="24"/>
          <w:szCs w:val="20"/>
          <w:lang w:eastAsia="en-US"/>
        </w:rPr>
      </w:pPr>
    </w:p>
    <w:p w14:paraId="2FA6260B" w14:textId="77777777" w:rsidR="0026178E" w:rsidRPr="00FC7749" w:rsidRDefault="0026178E" w:rsidP="0026178E">
      <w:pPr>
        <w:tabs>
          <w:tab w:val="center" w:pos="284"/>
          <w:tab w:val="right" w:pos="9638"/>
        </w:tabs>
        <w:suppressAutoHyphens/>
        <w:spacing w:after="0" w:line="240" w:lineRule="auto"/>
        <w:ind w:firstLine="709"/>
        <w:jc w:val="both"/>
        <w:rPr>
          <w:rFonts w:ascii="Times New Roman" w:eastAsia="Calibri" w:hAnsi="Times New Roman" w:cs="Times New Roman"/>
          <w:sz w:val="20"/>
          <w:szCs w:val="20"/>
          <w:lang w:eastAsia="en-US"/>
        </w:rPr>
      </w:pPr>
      <w:r w:rsidRPr="00FC7749">
        <w:rPr>
          <w:rFonts w:ascii="Times New Roman" w:eastAsia="Calibri" w:hAnsi="Times New Roman" w:cs="Times New Roman"/>
          <w:sz w:val="24"/>
          <w:szCs w:val="22"/>
          <w:lang w:eastAsia="en-US"/>
        </w:rPr>
        <w:t>7. Šiame pasiūlyme yra pateikta ir konfidenciali informacija.</w:t>
      </w:r>
      <w:r w:rsidRPr="00FC7749">
        <w:rPr>
          <w:rFonts w:ascii="Times New Roman" w:eastAsia="Calibri" w:hAnsi="Times New Roman" w:cs="Times New Roman"/>
          <w:b/>
          <w:i/>
          <w:sz w:val="24"/>
          <w:szCs w:val="22"/>
          <w:lang w:eastAsia="en-US"/>
        </w:rPr>
        <w:t xml:space="preserve"> Tiekėjui nenurodžius, kokia informacija yra konfidenciali, laikoma, kad konfidencialios informacijos pasiūlyme nėra ir vadovaujantis Viešųjų pirkimų tarnybos direktoriaus 2017 m. birželio 19 d. įsakymu Nr. 1S-91 laimėjusio tiekėjo pasiūlymas ir su juo pasirašyta sutartis bus viešinama pilna apimtimi. </w:t>
      </w:r>
      <w:r w:rsidRPr="00FC7749">
        <w:rPr>
          <w:rFonts w:ascii="Times New Roman" w:eastAsia="Calibri" w:hAnsi="Times New Roman" w:cs="Times New Roman"/>
          <w:bCs/>
          <w:i/>
          <w:sz w:val="20"/>
          <w:szCs w:val="20"/>
          <w:lang w:eastAsia="en-US"/>
        </w:rPr>
        <w:t>(pildyti tuomet, jei bus pateikta konfidenciali informacija. Tiekėjas negali nurodyti, kad konfidencialus yra pasiūlymo įkainis (kaina) arba, kad visas pasiūlymas yra konfidencialus)</w:t>
      </w:r>
      <w:r w:rsidRPr="00FC7749">
        <w:rPr>
          <w:rFonts w:ascii="Times New Roman" w:eastAsia="Calibri" w:hAnsi="Times New Roman" w:cs="Times New Roman"/>
          <w:sz w:val="20"/>
          <w:szCs w:val="20"/>
          <w:lang w:eastAsia="en-US"/>
        </w:rPr>
        <w:t>:</w:t>
      </w:r>
    </w:p>
    <w:p w14:paraId="140E3723" w14:textId="77777777" w:rsidR="0026178E" w:rsidRPr="00FC7749" w:rsidRDefault="0026178E" w:rsidP="0026178E">
      <w:pPr>
        <w:tabs>
          <w:tab w:val="center" w:pos="284"/>
          <w:tab w:val="right" w:pos="9638"/>
        </w:tabs>
        <w:suppressAutoHyphens/>
        <w:spacing w:after="0" w:line="240" w:lineRule="auto"/>
        <w:ind w:firstLine="709"/>
        <w:jc w:val="both"/>
        <w:rPr>
          <w:rFonts w:ascii="Times New Roman" w:eastAsia="Calibri" w:hAnsi="Times New Roman" w:cs="Times New Roman"/>
          <w:b/>
          <w:i/>
          <w:sz w:val="24"/>
          <w:szCs w:val="22"/>
          <w:lang w:eastAsia="en-US"/>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
        <w:gridCol w:w="4685"/>
        <w:gridCol w:w="4707"/>
      </w:tblGrid>
      <w:tr w:rsidR="0026178E" w:rsidRPr="00FC7749" w14:paraId="1EB419FE" w14:textId="77777777" w:rsidTr="00273318">
        <w:tc>
          <w:tcPr>
            <w:tcW w:w="668" w:type="dxa"/>
          </w:tcPr>
          <w:p w14:paraId="0065E39B" w14:textId="77777777" w:rsidR="0026178E" w:rsidRPr="00FC7749" w:rsidRDefault="0026178E" w:rsidP="00273318">
            <w:pPr>
              <w:spacing w:after="0" w:line="240" w:lineRule="auto"/>
              <w:jc w:val="both"/>
              <w:rPr>
                <w:rFonts w:ascii="Times New Roman" w:eastAsia="Calibri" w:hAnsi="Times New Roman" w:cs="Times New Roman"/>
                <w:b/>
                <w:sz w:val="24"/>
                <w:szCs w:val="24"/>
                <w:lang w:eastAsia="en-US"/>
              </w:rPr>
            </w:pPr>
            <w:r w:rsidRPr="00FC7749">
              <w:rPr>
                <w:rFonts w:ascii="Times New Roman" w:eastAsia="Calibri" w:hAnsi="Times New Roman" w:cs="Times New Roman"/>
                <w:b/>
                <w:sz w:val="24"/>
                <w:szCs w:val="24"/>
                <w:lang w:eastAsia="en-US"/>
              </w:rPr>
              <w:t>Nr.</w:t>
            </w:r>
          </w:p>
        </w:tc>
        <w:tc>
          <w:tcPr>
            <w:tcW w:w="4685" w:type="dxa"/>
          </w:tcPr>
          <w:p w14:paraId="5FD95306" w14:textId="77777777" w:rsidR="0026178E" w:rsidRPr="00FC7749" w:rsidRDefault="0026178E" w:rsidP="00273318">
            <w:pPr>
              <w:spacing w:after="0" w:line="240" w:lineRule="auto"/>
              <w:jc w:val="both"/>
              <w:rPr>
                <w:rFonts w:ascii="Times New Roman" w:eastAsia="Calibri" w:hAnsi="Times New Roman" w:cs="Times New Roman"/>
                <w:b/>
                <w:sz w:val="24"/>
                <w:szCs w:val="24"/>
                <w:lang w:eastAsia="en-US"/>
              </w:rPr>
            </w:pPr>
            <w:r w:rsidRPr="00FC7749">
              <w:rPr>
                <w:rFonts w:ascii="Times New Roman" w:eastAsia="Calibri" w:hAnsi="Times New Roman" w:cs="Times New Roman"/>
                <w:b/>
                <w:sz w:val="24"/>
                <w:szCs w:val="24"/>
                <w:lang w:eastAsia="en-US"/>
              </w:rPr>
              <w:t>Informacija, kuri laikytina konfidencialia</w:t>
            </w:r>
          </w:p>
        </w:tc>
        <w:tc>
          <w:tcPr>
            <w:tcW w:w="4707" w:type="dxa"/>
          </w:tcPr>
          <w:p w14:paraId="2F530358" w14:textId="77777777" w:rsidR="0026178E" w:rsidRPr="00FC7749" w:rsidRDefault="0026178E" w:rsidP="00273318">
            <w:pPr>
              <w:spacing w:after="0" w:line="240" w:lineRule="auto"/>
              <w:jc w:val="both"/>
              <w:rPr>
                <w:rFonts w:ascii="Times New Roman" w:eastAsia="Calibri" w:hAnsi="Times New Roman" w:cs="Times New Roman"/>
                <w:b/>
                <w:sz w:val="24"/>
                <w:szCs w:val="24"/>
                <w:lang w:eastAsia="en-US"/>
              </w:rPr>
            </w:pPr>
            <w:r w:rsidRPr="00FC7749">
              <w:rPr>
                <w:rFonts w:ascii="Times New Roman" w:eastAsia="Calibri" w:hAnsi="Times New Roman" w:cs="Times New Roman"/>
                <w:b/>
                <w:sz w:val="24"/>
                <w:szCs w:val="24"/>
                <w:lang w:eastAsia="en-US"/>
              </w:rPr>
              <w:t>Pateikto dokumento pavadinimas</w:t>
            </w:r>
          </w:p>
        </w:tc>
      </w:tr>
      <w:tr w:rsidR="0026178E" w:rsidRPr="00FC7749" w14:paraId="38CF91DB" w14:textId="77777777" w:rsidTr="00273318">
        <w:tc>
          <w:tcPr>
            <w:tcW w:w="668" w:type="dxa"/>
          </w:tcPr>
          <w:p w14:paraId="7E55E2A3"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c>
          <w:tcPr>
            <w:tcW w:w="4685" w:type="dxa"/>
          </w:tcPr>
          <w:p w14:paraId="3FE47E5A"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c>
          <w:tcPr>
            <w:tcW w:w="4707" w:type="dxa"/>
          </w:tcPr>
          <w:p w14:paraId="3BD01558"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r>
    </w:tbl>
    <w:p w14:paraId="0E1B63F1" w14:textId="77777777" w:rsidR="0026178E" w:rsidRPr="00FC7749" w:rsidRDefault="0026178E" w:rsidP="0026178E">
      <w:pPr>
        <w:spacing w:after="0" w:line="240" w:lineRule="auto"/>
        <w:ind w:firstLine="709"/>
        <w:jc w:val="both"/>
        <w:rPr>
          <w:rFonts w:ascii="Times New Roman" w:eastAsia="Calibri" w:hAnsi="Times New Roman" w:cs="Times New Roman"/>
          <w:b/>
          <w:bCs/>
          <w:color w:val="000000"/>
          <w:sz w:val="24"/>
          <w:szCs w:val="22"/>
          <w:lang w:eastAsia="en-US"/>
        </w:rPr>
      </w:pPr>
    </w:p>
    <w:p w14:paraId="4BD5BECF" w14:textId="77777777" w:rsidR="0026178E" w:rsidRPr="00FC7749" w:rsidRDefault="0026178E" w:rsidP="0026178E">
      <w:pPr>
        <w:spacing w:after="0" w:line="240" w:lineRule="auto"/>
        <w:jc w:val="both"/>
        <w:rPr>
          <w:rFonts w:ascii="Times New Roman" w:eastAsia="Calibri" w:hAnsi="Times New Roman" w:cs="Times New Roman"/>
          <w:b/>
          <w:bCs/>
          <w:color w:val="000000"/>
          <w:sz w:val="24"/>
          <w:szCs w:val="22"/>
          <w:lang w:eastAsia="en-US"/>
        </w:rPr>
      </w:pPr>
      <w:r w:rsidRPr="00FC7749">
        <w:rPr>
          <w:rFonts w:ascii="Times New Roman" w:eastAsia="Calibri" w:hAnsi="Times New Roman" w:cs="Times New Roman"/>
          <w:b/>
          <w:bCs/>
          <w:color w:val="000000"/>
          <w:sz w:val="24"/>
          <w:szCs w:val="22"/>
          <w:lang w:eastAsia="en-US"/>
        </w:rPr>
        <w:t>____________________________________</w:t>
      </w:r>
      <w:r w:rsidRPr="00FC7749">
        <w:rPr>
          <w:rFonts w:ascii="Times New Roman" w:eastAsia="Calibri" w:hAnsi="Times New Roman" w:cs="Times New Roman"/>
          <w:b/>
          <w:bCs/>
          <w:color w:val="000000"/>
          <w:sz w:val="24"/>
          <w:szCs w:val="22"/>
          <w:lang w:eastAsia="en-US"/>
        </w:rPr>
        <w:tab/>
        <w:t>_____________</w:t>
      </w:r>
      <w:r w:rsidRPr="00FC7749">
        <w:rPr>
          <w:rFonts w:ascii="Times New Roman" w:eastAsia="Calibri" w:hAnsi="Times New Roman" w:cs="Times New Roman"/>
          <w:b/>
          <w:bCs/>
          <w:color w:val="000000"/>
          <w:sz w:val="24"/>
          <w:szCs w:val="22"/>
          <w:lang w:eastAsia="en-US"/>
        </w:rPr>
        <w:tab/>
        <w:t>__________________</w:t>
      </w:r>
    </w:p>
    <w:p w14:paraId="6205F61F" w14:textId="77777777" w:rsidR="0026178E" w:rsidRPr="00FC7749" w:rsidRDefault="0026178E" w:rsidP="0026178E">
      <w:pPr>
        <w:spacing w:after="0" w:line="240" w:lineRule="auto"/>
        <w:jc w:val="both"/>
        <w:rPr>
          <w:rFonts w:ascii="Times New Roman" w:eastAsia="Calibri" w:hAnsi="Times New Roman" w:cs="Times New Roman"/>
          <w:position w:val="6"/>
          <w:sz w:val="20"/>
          <w:szCs w:val="20"/>
          <w:lang w:eastAsia="en-US"/>
        </w:rPr>
      </w:pPr>
      <w:r w:rsidRPr="00FC7749">
        <w:rPr>
          <w:rFonts w:ascii="Times New Roman" w:eastAsia="Calibri" w:hAnsi="Times New Roman" w:cs="Times New Roman"/>
          <w:position w:val="6"/>
          <w:sz w:val="20"/>
          <w:szCs w:val="20"/>
          <w:lang w:eastAsia="en-US"/>
        </w:rPr>
        <w:t>(Tiekėjo arba jo įgalioto asmens pareigų pavadinimas)</w:t>
      </w:r>
      <w:r w:rsidRPr="00FC7749">
        <w:rPr>
          <w:rFonts w:ascii="Times New Roman" w:eastAsia="Calibri" w:hAnsi="Times New Roman" w:cs="Times New Roman"/>
          <w:position w:val="6"/>
          <w:sz w:val="20"/>
          <w:szCs w:val="20"/>
          <w:lang w:eastAsia="en-US"/>
        </w:rPr>
        <w:tab/>
        <w:t xml:space="preserve">       (parašas)</w:t>
      </w:r>
      <w:r w:rsidRPr="00FC7749">
        <w:rPr>
          <w:rFonts w:ascii="Times New Roman" w:eastAsia="Calibri" w:hAnsi="Times New Roman" w:cs="Times New Roman"/>
          <w:position w:val="6"/>
          <w:sz w:val="20"/>
          <w:szCs w:val="20"/>
          <w:lang w:eastAsia="en-US"/>
        </w:rPr>
        <w:tab/>
      </w:r>
      <w:r w:rsidRPr="00FC7749">
        <w:rPr>
          <w:rFonts w:ascii="Times New Roman" w:eastAsia="Calibri" w:hAnsi="Times New Roman" w:cs="Times New Roman"/>
          <w:position w:val="6"/>
          <w:sz w:val="20"/>
          <w:szCs w:val="20"/>
          <w:lang w:eastAsia="en-US"/>
        </w:rPr>
        <w:tab/>
        <w:t xml:space="preserve">     (Vardas, pavardė)</w:t>
      </w:r>
    </w:p>
    <w:p w14:paraId="19BFE4D2" w14:textId="77777777" w:rsidR="0026178E" w:rsidRPr="00FC7749" w:rsidRDefault="0026178E" w:rsidP="0026178E">
      <w:pPr>
        <w:spacing w:after="0" w:line="240" w:lineRule="auto"/>
        <w:jc w:val="both"/>
        <w:rPr>
          <w:rFonts w:ascii="Times New Roman" w:eastAsia="Calibri" w:hAnsi="Times New Roman" w:cs="Times New Roman"/>
          <w:position w:val="6"/>
          <w:sz w:val="20"/>
          <w:szCs w:val="20"/>
          <w:lang w:eastAsia="en-US"/>
        </w:rPr>
      </w:pPr>
    </w:p>
    <w:p w14:paraId="71BA12CB" w14:textId="77777777" w:rsidR="0026178E" w:rsidRPr="00FC7749" w:rsidRDefault="0026178E" w:rsidP="0026178E">
      <w:pPr>
        <w:spacing w:after="0" w:line="240" w:lineRule="auto"/>
        <w:jc w:val="both"/>
        <w:rPr>
          <w:rFonts w:ascii="Times New Roman" w:eastAsia="Calibri" w:hAnsi="Times New Roman" w:cs="Times New Roman"/>
          <w:position w:val="6"/>
          <w:sz w:val="20"/>
          <w:szCs w:val="20"/>
          <w:lang w:eastAsia="en-US"/>
        </w:rPr>
      </w:pPr>
    </w:p>
    <w:p w14:paraId="0A6FF308" w14:textId="77777777" w:rsidR="0026178E" w:rsidRPr="00FC7749" w:rsidRDefault="0026178E" w:rsidP="0026178E">
      <w:pPr>
        <w:pBdr>
          <w:bottom w:val="single" w:sz="12" w:space="1" w:color="auto"/>
        </w:pBdr>
        <w:spacing w:after="0" w:line="240" w:lineRule="auto"/>
        <w:jc w:val="both"/>
        <w:rPr>
          <w:rFonts w:ascii="Times New Roman" w:eastAsia="Calibri" w:hAnsi="Times New Roman" w:cs="Times New Roman"/>
          <w:b/>
          <w:bCs/>
          <w:color w:val="000000"/>
          <w:sz w:val="24"/>
          <w:szCs w:val="22"/>
          <w:lang w:eastAsia="en-US"/>
        </w:rPr>
      </w:pPr>
    </w:p>
    <w:bookmarkEnd w:id="70"/>
    <w:p w14:paraId="03898DA4" w14:textId="77777777" w:rsidR="005C3AEC" w:rsidRDefault="005C3AEC" w:rsidP="00354AEB">
      <w:pPr>
        <w:rPr>
          <w:rFonts w:ascii="Times New Roman" w:hAnsi="Times New Roman" w:cs="Times New Roman"/>
          <w:sz w:val="24"/>
          <w:szCs w:val="24"/>
        </w:rPr>
      </w:pPr>
    </w:p>
    <w:p w14:paraId="4E237E63" w14:textId="77777777" w:rsidR="00354AEB" w:rsidRPr="00FC7749" w:rsidRDefault="00354AEB" w:rsidP="00354AEB">
      <w:pPr>
        <w:rPr>
          <w:rFonts w:ascii="Times New Roman" w:hAnsi="Times New Roman" w:cs="Times New Roman"/>
          <w:sz w:val="24"/>
          <w:szCs w:val="24"/>
        </w:rPr>
      </w:pPr>
    </w:p>
    <w:p w14:paraId="7D071713" w14:textId="77777777" w:rsidR="0026178E" w:rsidRPr="00FC7749" w:rsidRDefault="0026178E" w:rsidP="0026178E">
      <w:pPr>
        <w:spacing w:after="0" w:line="240" w:lineRule="auto"/>
        <w:rPr>
          <w:rFonts w:ascii="Times New Roman" w:eastAsia="Calibri" w:hAnsi="Times New Roman" w:cs="Times New Roman"/>
          <w:sz w:val="24"/>
          <w:szCs w:val="24"/>
          <w:lang w:eastAsia="en-US"/>
        </w:rPr>
      </w:pPr>
      <w:r w:rsidRPr="00FC7749">
        <w:rPr>
          <w:rFonts w:ascii="Times New Roman" w:eastAsia="Calibri" w:hAnsi="Times New Roman" w:cs="Times New Roman"/>
          <w:sz w:val="24"/>
          <w:szCs w:val="24"/>
          <w:lang w:eastAsia="en-US"/>
        </w:rPr>
        <w:lastRenderedPageBreak/>
        <w:t>Viešojo saugumo tarnybai prie Vidaus reikalų ministerijos</w:t>
      </w:r>
    </w:p>
    <w:p w14:paraId="140D36F4" w14:textId="77777777" w:rsidR="0026178E" w:rsidRPr="00FC7749" w:rsidRDefault="0026178E" w:rsidP="0026178E">
      <w:pPr>
        <w:spacing w:after="0" w:line="300" w:lineRule="auto"/>
        <w:rPr>
          <w:rFonts w:ascii="Times New Roman" w:hAnsi="Times New Roman" w:cs="Times New Roman"/>
          <w:sz w:val="24"/>
          <w:szCs w:val="24"/>
        </w:rPr>
      </w:pPr>
    </w:p>
    <w:p w14:paraId="5A01FCA4" w14:textId="77777777" w:rsidR="0026178E" w:rsidRPr="00FC7749" w:rsidRDefault="0026178E" w:rsidP="0026178E">
      <w:pPr>
        <w:spacing w:after="0" w:line="240" w:lineRule="auto"/>
        <w:jc w:val="both"/>
        <w:rPr>
          <w:rFonts w:ascii="Times New Roman" w:eastAsia="Calibri" w:hAnsi="Times New Roman" w:cs="Times New Roman"/>
          <w:sz w:val="16"/>
          <w:szCs w:val="16"/>
          <w:lang w:eastAsia="en-US"/>
        </w:rPr>
      </w:pPr>
    </w:p>
    <w:p w14:paraId="371AAF6D" w14:textId="62069282" w:rsidR="003F339C" w:rsidRPr="00FC7749" w:rsidRDefault="003F339C" w:rsidP="003F339C">
      <w:pPr>
        <w:widowControl w:val="0"/>
        <w:autoSpaceDE w:val="0"/>
        <w:autoSpaceDN w:val="0"/>
        <w:adjustRightInd w:val="0"/>
        <w:spacing w:after="0" w:line="240" w:lineRule="auto"/>
        <w:ind w:firstLine="720"/>
        <w:jc w:val="center"/>
        <w:rPr>
          <w:rFonts w:ascii="Times New Roman" w:eastAsia="Calibri" w:hAnsi="Times New Roman" w:cs="Times New Roman"/>
          <w:b/>
          <w:sz w:val="24"/>
          <w:szCs w:val="24"/>
          <w:lang w:eastAsia="en-US"/>
        </w:rPr>
      </w:pPr>
      <w:r w:rsidRPr="00FC7749">
        <w:rPr>
          <w:rFonts w:ascii="Times New Roman" w:eastAsia="Calibri" w:hAnsi="Times New Roman" w:cs="Times New Roman"/>
          <w:b/>
          <w:sz w:val="24"/>
          <w:szCs w:val="24"/>
          <w:lang w:eastAsia="en-US"/>
        </w:rPr>
        <w:t>PASIŪLYMAS II-AI PIRKIMO OBJEKTO DALIAI</w:t>
      </w:r>
    </w:p>
    <w:p w14:paraId="15C8C224" w14:textId="4763FDA6" w:rsidR="003F339C" w:rsidRPr="00FC7749" w:rsidRDefault="003F339C" w:rsidP="003F339C">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2"/>
        </w:rPr>
      </w:pPr>
      <w:r w:rsidRPr="00FC7749">
        <w:rPr>
          <w:rFonts w:ascii="Times New Roman" w:eastAsia="Calibri" w:hAnsi="Times New Roman" w:cs="Times New Roman"/>
          <w:b/>
          <w:caps/>
          <w:sz w:val="24"/>
          <w:szCs w:val="22"/>
          <w:lang w:eastAsia="en-US"/>
        </w:rPr>
        <w:t xml:space="preserve">AVALYNĖS PAAUKŠTINTU AULU </w:t>
      </w:r>
      <w:r w:rsidRPr="00FC7749">
        <w:rPr>
          <w:rFonts w:ascii="Times New Roman" w:eastAsia="Times New Roman" w:hAnsi="Times New Roman" w:cs="Times New Roman"/>
          <w:b/>
          <w:bCs/>
          <w:sz w:val="24"/>
          <w:szCs w:val="22"/>
        </w:rPr>
        <w:t xml:space="preserve">VIEŠAJAM PIRKIMUI,        </w:t>
      </w:r>
    </w:p>
    <w:p w14:paraId="51CC94E0" w14:textId="77777777" w:rsidR="003F339C" w:rsidRPr="00FC7749" w:rsidRDefault="003F339C" w:rsidP="003F339C">
      <w:pPr>
        <w:widowControl w:val="0"/>
        <w:autoSpaceDE w:val="0"/>
        <w:autoSpaceDN w:val="0"/>
        <w:adjustRightInd w:val="0"/>
        <w:spacing w:after="0" w:line="240" w:lineRule="auto"/>
        <w:ind w:firstLine="720"/>
        <w:jc w:val="center"/>
        <w:rPr>
          <w:rFonts w:ascii="Times New Roman" w:eastAsia="Times New Roman" w:hAnsi="Times New Roman" w:cs="Times New Roman"/>
          <w:b/>
          <w:bCs/>
          <w:sz w:val="24"/>
          <w:szCs w:val="22"/>
        </w:rPr>
      </w:pPr>
      <w:r w:rsidRPr="00FC7749">
        <w:rPr>
          <w:rFonts w:ascii="Times New Roman" w:eastAsia="Times New Roman" w:hAnsi="Times New Roman" w:cs="Times New Roman"/>
          <w:b/>
          <w:bCs/>
          <w:sz w:val="24"/>
          <w:szCs w:val="22"/>
        </w:rPr>
        <w:t>VYKDOMAM  SUPAPRASTINTO ATVIRO KONKURSO BŪDU</w:t>
      </w:r>
    </w:p>
    <w:p w14:paraId="2B01CBD1" w14:textId="77777777" w:rsidR="0026178E" w:rsidRPr="00FC7749" w:rsidRDefault="0026178E" w:rsidP="0026178E">
      <w:pPr>
        <w:widowControl w:val="0"/>
        <w:autoSpaceDE w:val="0"/>
        <w:autoSpaceDN w:val="0"/>
        <w:adjustRightInd w:val="0"/>
        <w:spacing w:after="0" w:line="240" w:lineRule="auto"/>
        <w:ind w:firstLine="720"/>
        <w:jc w:val="center"/>
        <w:rPr>
          <w:rFonts w:ascii="Times New Roman" w:eastAsia="Times New Roman" w:hAnsi="Times New Roman" w:cs="Times New Roman"/>
          <w:i/>
          <w:iCs/>
          <w:sz w:val="24"/>
          <w:szCs w:val="22"/>
        </w:rPr>
      </w:pPr>
    </w:p>
    <w:tbl>
      <w:tblPr>
        <w:tblW w:w="11497" w:type="dxa"/>
        <w:tblLook w:val="04A0" w:firstRow="1" w:lastRow="0" w:firstColumn="1" w:lastColumn="0" w:noHBand="0" w:noVBand="1"/>
      </w:tblPr>
      <w:tblGrid>
        <w:gridCol w:w="2627"/>
        <w:gridCol w:w="5498"/>
        <w:gridCol w:w="3372"/>
      </w:tblGrid>
      <w:tr w:rsidR="0026178E" w:rsidRPr="00FC7749" w14:paraId="0EE9ED99" w14:textId="77777777" w:rsidTr="00273318">
        <w:trPr>
          <w:trHeight w:val="261"/>
        </w:trPr>
        <w:tc>
          <w:tcPr>
            <w:tcW w:w="2627" w:type="dxa"/>
          </w:tcPr>
          <w:p w14:paraId="7EF4D7A8"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c>
          <w:tcPr>
            <w:tcW w:w="5498" w:type="dxa"/>
            <w:tcBorders>
              <w:top w:val="nil"/>
              <w:left w:val="nil"/>
              <w:bottom w:val="single" w:sz="4" w:space="0" w:color="auto"/>
              <w:right w:val="nil"/>
            </w:tcBorders>
            <w:hideMark/>
          </w:tcPr>
          <w:p w14:paraId="120233DB" w14:textId="77777777" w:rsidR="0026178E" w:rsidRPr="00FC7749" w:rsidRDefault="0026178E" w:rsidP="00273318">
            <w:pPr>
              <w:spacing w:after="0" w:line="240" w:lineRule="auto"/>
              <w:jc w:val="center"/>
              <w:rPr>
                <w:rFonts w:ascii="Times New Roman" w:eastAsia="Calibri" w:hAnsi="Times New Roman" w:cs="Times New Roman"/>
                <w:sz w:val="24"/>
                <w:szCs w:val="24"/>
                <w:lang w:eastAsia="en-US"/>
              </w:rPr>
            </w:pPr>
            <w:r w:rsidRPr="00FC7749">
              <w:rPr>
                <w:rFonts w:ascii="Times New Roman" w:eastAsia="Calibri" w:hAnsi="Times New Roman" w:cs="Times New Roman"/>
                <w:sz w:val="24"/>
                <w:szCs w:val="24"/>
                <w:lang w:eastAsia="en-US"/>
              </w:rPr>
              <w:t>Nr.</w:t>
            </w:r>
          </w:p>
        </w:tc>
        <w:tc>
          <w:tcPr>
            <w:tcW w:w="3372" w:type="dxa"/>
          </w:tcPr>
          <w:p w14:paraId="798C1AB8"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r>
      <w:tr w:rsidR="0026178E" w:rsidRPr="00FC7749" w14:paraId="28DB8F7B" w14:textId="77777777" w:rsidTr="00273318">
        <w:trPr>
          <w:trHeight w:val="261"/>
        </w:trPr>
        <w:tc>
          <w:tcPr>
            <w:tcW w:w="2627" w:type="dxa"/>
          </w:tcPr>
          <w:p w14:paraId="3F4CB7A9"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c>
          <w:tcPr>
            <w:tcW w:w="5498" w:type="dxa"/>
            <w:tcBorders>
              <w:top w:val="single" w:sz="4" w:space="0" w:color="auto"/>
              <w:left w:val="nil"/>
              <w:bottom w:val="nil"/>
              <w:right w:val="nil"/>
            </w:tcBorders>
            <w:hideMark/>
          </w:tcPr>
          <w:p w14:paraId="7D2EA742"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r w:rsidRPr="00FC7749">
              <w:rPr>
                <w:rFonts w:ascii="Times New Roman" w:eastAsia="Calibri" w:hAnsi="Times New Roman" w:cs="Times New Roman"/>
                <w:sz w:val="24"/>
                <w:szCs w:val="24"/>
                <w:lang w:eastAsia="en-US"/>
              </w:rPr>
              <w:t xml:space="preserve">                                (data)</w:t>
            </w:r>
          </w:p>
        </w:tc>
        <w:tc>
          <w:tcPr>
            <w:tcW w:w="3372" w:type="dxa"/>
          </w:tcPr>
          <w:p w14:paraId="01D37927"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r>
      <w:tr w:rsidR="0026178E" w:rsidRPr="00FC7749" w14:paraId="0A4247FA" w14:textId="77777777" w:rsidTr="00273318">
        <w:trPr>
          <w:trHeight w:val="261"/>
        </w:trPr>
        <w:tc>
          <w:tcPr>
            <w:tcW w:w="2627" w:type="dxa"/>
          </w:tcPr>
          <w:p w14:paraId="0A1C3203"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c>
          <w:tcPr>
            <w:tcW w:w="5498" w:type="dxa"/>
            <w:tcBorders>
              <w:top w:val="nil"/>
              <w:left w:val="nil"/>
              <w:bottom w:val="single" w:sz="4" w:space="0" w:color="auto"/>
              <w:right w:val="nil"/>
            </w:tcBorders>
          </w:tcPr>
          <w:p w14:paraId="76B75CC7"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c>
          <w:tcPr>
            <w:tcW w:w="3372" w:type="dxa"/>
          </w:tcPr>
          <w:p w14:paraId="736F2744"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r>
      <w:tr w:rsidR="0026178E" w:rsidRPr="00FC7749" w14:paraId="04A83728" w14:textId="77777777" w:rsidTr="00273318">
        <w:trPr>
          <w:trHeight w:val="261"/>
        </w:trPr>
        <w:tc>
          <w:tcPr>
            <w:tcW w:w="2627" w:type="dxa"/>
          </w:tcPr>
          <w:p w14:paraId="2BD0076E"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c>
          <w:tcPr>
            <w:tcW w:w="5498" w:type="dxa"/>
            <w:tcBorders>
              <w:top w:val="single" w:sz="4" w:space="0" w:color="auto"/>
              <w:left w:val="nil"/>
              <w:bottom w:val="nil"/>
              <w:right w:val="nil"/>
            </w:tcBorders>
            <w:hideMark/>
          </w:tcPr>
          <w:p w14:paraId="66B9D6FB" w14:textId="77777777" w:rsidR="0026178E" w:rsidRPr="00FC7749" w:rsidRDefault="0026178E" w:rsidP="00273318">
            <w:pPr>
              <w:spacing w:after="0" w:line="240" w:lineRule="auto"/>
              <w:jc w:val="center"/>
              <w:rPr>
                <w:rFonts w:ascii="Times New Roman" w:eastAsia="Calibri" w:hAnsi="Times New Roman" w:cs="Times New Roman"/>
                <w:sz w:val="24"/>
                <w:szCs w:val="24"/>
                <w:lang w:eastAsia="en-US"/>
              </w:rPr>
            </w:pPr>
            <w:r w:rsidRPr="00FC7749">
              <w:rPr>
                <w:rFonts w:ascii="Times New Roman" w:eastAsia="Calibri" w:hAnsi="Times New Roman" w:cs="Times New Roman"/>
                <w:sz w:val="24"/>
                <w:szCs w:val="24"/>
                <w:lang w:eastAsia="en-US"/>
              </w:rPr>
              <w:t>(sudarymo vieta)</w:t>
            </w:r>
          </w:p>
        </w:tc>
        <w:tc>
          <w:tcPr>
            <w:tcW w:w="3372" w:type="dxa"/>
          </w:tcPr>
          <w:p w14:paraId="02795B17"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r>
    </w:tbl>
    <w:p w14:paraId="4458BD0B" w14:textId="77777777" w:rsidR="0026178E" w:rsidRPr="00FC7749" w:rsidRDefault="0026178E" w:rsidP="0026178E">
      <w:pPr>
        <w:spacing w:after="0" w:line="240" w:lineRule="auto"/>
        <w:jc w:val="both"/>
        <w:rPr>
          <w:rFonts w:ascii="Times New Roman" w:eastAsia="Calibri" w:hAnsi="Times New Roman" w:cs="Times New Roman"/>
          <w:sz w:val="24"/>
          <w:szCs w:val="24"/>
          <w:lang w:eastAsia="en-US"/>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9"/>
        <w:gridCol w:w="5103"/>
      </w:tblGrid>
      <w:tr w:rsidR="0026178E" w:rsidRPr="00FC7749" w14:paraId="70C9A0CF" w14:textId="77777777" w:rsidTr="00273318">
        <w:tc>
          <w:tcPr>
            <w:tcW w:w="4849" w:type="dxa"/>
            <w:tcBorders>
              <w:top w:val="single" w:sz="4" w:space="0" w:color="auto"/>
              <w:left w:val="single" w:sz="4" w:space="0" w:color="auto"/>
              <w:bottom w:val="single" w:sz="4" w:space="0" w:color="auto"/>
              <w:right w:val="single" w:sz="4" w:space="0" w:color="auto"/>
            </w:tcBorders>
          </w:tcPr>
          <w:p w14:paraId="1B5932B8" w14:textId="77777777" w:rsidR="0026178E" w:rsidRPr="00FC7749" w:rsidRDefault="0026178E" w:rsidP="00273318">
            <w:pPr>
              <w:spacing w:after="0" w:line="240" w:lineRule="auto"/>
              <w:jc w:val="both"/>
              <w:rPr>
                <w:rFonts w:ascii="Times New Roman" w:eastAsia="Calibri" w:hAnsi="Times New Roman" w:cs="Times New Roman"/>
                <w:i/>
                <w:sz w:val="24"/>
                <w:szCs w:val="24"/>
                <w:lang w:eastAsia="en-US"/>
              </w:rPr>
            </w:pPr>
            <w:r w:rsidRPr="00FC7749">
              <w:rPr>
                <w:rFonts w:ascii="Times New Roman" w:eastAsia="Calibri" w:hAnsi="Times New Roman" w:cs="Times New Roman"/>
                <w:sz w:val="24"/>
                <w:szCs w:val="24"/>
                <w:lang w:eastAsia="en-US"/>
              </w:rPr>
              <w:t>Tiekėjo pavadinimas</w:t>
            </w:r>
            <w:r w:rsidRPr="00FC7749">
              <w:rPr>
                <w:rFonts w:ascii="Times New Roman" w:eastAsia="Calibri" w:hAnsi="Times New Roman" w:cs="Times New Roman"/>
                <w:i/>
                <w:sz w:val="24"/>
                <w:szCs w:val="24"/>
                <w:lang w:eastAsia="en-US"/>
              </w:rPr>
              <w:t xml:space="preserve">, </w:t>
            </w:r>
            <w:r w:rsidRPr="00FC7749">
              <w:rPr>
                <w:rFonts w:ascii="Times New Roman" w:eastAsia="Calibri" w:hAnsi="Times New Roman" w:cs="Times New Roman"/>
                <w:sz w:val="24"/>
                <w:szCs w:val="24"/>
                <w:lang w:eastAsia="en-US"/>
              </w:rPr>
              <w:t>kodas, PVM mokėtojo kodas</w:t>
            </w:r>
            <w:r w:rsidRPr="00FC7749">
              <w:rPr>
                <w:rFonts w:ascii="Times New Roman" w:eastAsia="Calibri" w:hAnsi="Times New Roman" w:cs="Times New Roman"/>
                <w:i/>
                <w:sz w:val="24"/>
                <w:szCs w:val="24"/>
                <w:lang w:eastAsia="en-US"/>
              </w:rPr>
              <w:t xml:space="preserve"> (jeigu dalyvauja ūkio subjektų grupė, surašomi visų dalyvių duomenys)</w:t>
            </w:r>
          </w:p>
        </w:tc>
        <w:tc>
          <w:tcPr>
            <w:tcW w:w="5103" w:type="dxa"/>
            <w:tcBorders>
              <w:top w:val="single" w:sz="4" w:space="0" w:color="auto"/>
              <w:left w:val="single" w:sz="4" w:space="0" w:color="auto"/>
              <w:bottom w:val="single" w:sz="4" w:space="0" w:color="auto"/>
              <w:right w:val="single" w:sz="4" w:space="0" w:color="auto"/>
            </w:tcBorders>
          </w:tcPr>
          <w:p w14:paraId="47FB7E55"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p w14:paraId="162A5348"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r>
      <w:tr w:rsidR="0026178E" w:rsidRPr="00FC7749" w14:paraId="07AC7E09" w14:textId="77777777" w:rsidTr="00273318">
        <w:tc>
          <w:tcPr>
            <w:tcW w:w="4849" w:type="dxa"/>
            <w:tcBorders>
              <w:top w:val="single" w:sz="4" w:space="0" w:color="auto"/>
              <w:left w:val="single" w:sz="4" w:space="0" w:color="auto"/>
              <w:bottom w:val="single" w:sz="4" w:space="0" w:color="auto"/>
              <w:right w:val="single" w:sz="4" w:space="0" w:color="auto"/>
            </w:tcBorders>
          </w:tcPr>
          <w:p w14:paraId="022B1320"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r w:rsidRPr="00FC7749">
              <w:rPr>
                <w:rFonts w:ascii="Times New Roman" w:eastAsia="Calibri" w:hAnsi="Times New Roman" w:cs="Times New Roman"/>
                <w:sz w:val="24"/>
                <w:szCs w:val="24"/>
                <w:lang w:eastAsia="en-US"/>
              </w:rPr>
              <w:t>Tiekėjo adresas</w:t>
            </w:r>
            <w:r w:rsidRPr="00FC7749">
              <w:rPr>
                <w:rFonts w:ascii="Times New Roman" w:eastAsia="Calibri" w:hAnsi="Times New Roman" w:cs="Times New Roman"/>
                <w:i/>
                <w:sz w:val="24"/>
                <w:szCs w:val="24"/>
                <w:lang w:eastAsia="en-US"/>
              </w:rPr>
              <w:t xml:space="preserve"> (jeigu dalyvauja ūkio subjektų grupė, surašomi visų dalyvių adresai)</w:t>
            </w:r>
          </w:p>
        </w:tc>
        <w:tc>
          <w:tcPr>
            <w:tcW w:w="5103" w:type="dxa"/>
            <w:tcBorders>
              <w:top w:val="single" w:sz="4" w:space="0" w:color="auto"/>
              <w:left w:val="single" w:sz="4" w:space="0" w:color="auto"/>
              <w:bottom w:val="single" w:sz="4" w:space="0" w:color="auto"/>
              <w:right w:val="single" w:sz="4" w:space="0" w:color="auto"/>
            </w:tcBorders>
          </w:tcPr>
          <w:p w14:paraId="498951B8"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p w14:paraId="3410E84C"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r>
      <w:tr w:rsidR="0026178E" w:rsidRPr="00FC7749" w14:paraId="6013AAEC" w14:textId="77777777" w:rsidTr="00273318">
        <w:tc>
          <w:tcPr>
            <w:tcW w:w="4849" w:type="dxa"/>
            <w:tcBorders>
              <w:top w:val="single" w:sz="4" w:space="0" w:color="auto"/>
              <w:left w:val="single" w:sz="4" w:space="0" w:color="auto"/>
              <w:bottom w:val="single" w:sz="4" w:space="0" w:color="auto"/>
              <w:right w:val="single" w:sz="4" w:space="0" w:color="auto"/>
            </w:tcBorders>
          </w:tcPr>
          <w:p w14:paraId="7F6BCB40"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r w:rsidRPr="00FC7749">
              <w:rPr>
                <w:rFonts w:ascii="Times New Roman" w:eastAsia="Calibri" w:hAnsi="Times New Roman" w:cs="Times New Roman"/>
                <w:sz w:val="24"/>
                <w:szCs w:val="24"/>
                <w:lang w:eastAsia="en-US"/>
              </w:rPr>
              <w:t>Asmens, pasirašiusio pasiūlymą vardas, pavardė, pareigos (</w:t>
            </w:r>
            <w:r w:rsidRPr="00FC7749">
              <w:rPr>
                <w:rFonts w:ascii="Times New Roman" w:eastAsia="Calibri" w:hAnsi="Times New Roman" w:cs="Times New Roman"/>
                <w:i/>
                <w:sz w:val="24"/>
                <w:szCs w:val="24"/>
                <w:lang w:eastAsia="en-US"/>
              </w:rPr>
              <w:t>kai pasiūlymą pasirašo ne įmonės vadovas, o įgaliotas asmuo, pasiūlyme pateikiama įgaliojimo ar kito dokumento, suteikiančio teisę pasirašyti tiekėjo pasiūlymą, skaitmeninė kopija</w:t>
            </w:r>
            <w:r w:rsidRPr="00FC7749">
              <w:rPr>
                <w:rFonts w:ascii="Times New Roman" w:eastAsia="Calibri" w:hAnsi="Times New Roman" w:cs="Times New Roman"/>
                <w:sz w:val="24"/>
                <w:szCs w:val="24"/>
                <w:lang w:eastAsia="en-US"/>
              </w:rPr>
              <w:t>)</w:t>
            </w:r>
          </w:p>
        </w:tc>
        <w:tc>
          <w:tcPr>
            <w:tcW w:w="5103" w:type="dxa"/>
            <w:tcBorders>
              <w:top w:val="single" w:sz="4" w:space="0" w:color="auto"/>
              <w:left w:val="single" w:sz="4" w:space="0" w:color="auto"/>
              <w:bottom w:val="single" w:sz="4" w:space="0" w:color="auto"/>
              <w:right w:val="single" w:sz="4" w:space="0" w:color="auto"/>
            </w:tcBorders>
          </w:tcPr>
          <w:p w14:paraId="656147FD"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r>
      <w:tr w:rsidR="0026178E" w:rsidRPr="00FC7749" w14:paraId="7E6AD1A9" w14:textId="77777777" w:rsidTr="00273318">
        <w:tc>
          <w:tcPr>
            <w:tcW w:w="4849" w:type="dxa"/>
            <w:tcBorders>
              <w:top w:val="single" w:sz="4" w:space="0" w:color="auto"/>
              <w:left w:val="single" w:sz="4" w:space="0" w:color="auto"/>
              <w:bottom w:val="single" w:sz="4" w:space="0" w:color="auto"/>
              <w:right w:val="single" w:sz="4" w:space="0" w:color="auto"/>
            </w:tcBorders>
          </w:tcPr>
          <w:p w14:paraId="6D90FCCB"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r w:rsidRPr="00FC7749">
              <w:rPr>
                <w:rFonts w:ascii="Times New Roman" w:eastAsia="Calibri" w:hAnsi="Times New Roman" w:cs="Times New Roman"/>
                <w:sz w:val="24"/>
                <w:szCs w:val="24"/>
                <w:lang w:eastAsia="en-US"/>
              </w:rPr>
              <w:t>Telefono numeris, fakso numeris</w:t>
            </w:r>
          </w:p>
        </w:tc>
        <w:tc>
          <w:tcPr>
            <w:tcW w:w="5103" w:type="dxa"/>
            <w:tcBorders>
              <w:top w:val="single" w:sz="4" w:space="0" w:color="auto"/>
              <w:left w:val="single" w:sz="4" w:space="0" w:color="auto"/>
              <w:bottom w:val="single" w:sz="4" w:space="0" w:color="auto"/>
              <w:right w:val="single" w:sz="4" w:space="0" w:color="auto"/>
            </w:tcBorders>
          </w:tcPr>
          <w:p w14:paraId="6E3EE883"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r>
      <w:tr w:rsidR="0026178E" w:rsidRPr="00FC7749" w14:paraId="5387CD09" w14:textId="77777777" w:rsidTr="00273318">
        <w:tc>
          <w:tcPr>
            <w:tcW w:w="4849" w:type="dxa"/>
            <w:tcBorders>
              <w:top w:val="single" w:sz="4" w:space="0" w:color="auto"/>
              <w:left w:val="single" w:sz="4" w:space="0" w:color="auto"/>
              <w:bottom w:val="single" w:sz="4" w:space="0" w:color="auto"/>
              <w:right w:val="single" w:sz="4" w:space="0" w:color="auto"/>
            </w:tcBorders>
          </w:tcPr>
          <w:p w14:paraId="62FA4C22"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r w:rsidRPr="00FC7749">
              <w:rPr>
                <w:rFonts w:ascii="Times New Roman" w:eastAsia="Calibri" w:hAnsi="Times New Roman" w:cs="Times New Roman"/>
                <w:sz w:val="24"/>
                <w:szCs w:val="24"/>
                <w:lang w:eastAsia="en-US"/>
              </w:rPr>
              <w:t>El. pašto adresas</w:t>
            </w:r>
          </w:p>
        </w:tc>
        <w:tc>
          <w:tcPr>
            <w:tcW w:w="5103" w:type="dxa"/>
            <w:tcBorders>
              <w:top w:val="single" w:sz="4" w:space="0" w:color="auto"/>
              <w:left w:val="single" w:sz="4" w:space="0" w:color="auto"/>
              <w:bottom w:val="single" w:sz="4" w:space="0" w:color="auto"/>
              <w:right w:val="single" w:sz="4" w:space="0" w:color="auto"/>
            </w:tcBorders>
          </w:tcPr>
          <w:p w14:paraId="3747AB6A"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r>
      <w:tr w:rsidR="0026178E" w:rsidRPr="00FC7749" w14:paraId="1B9D359D" w14:textId="77777777" w:rsidTr="00273318">
        <w:tc>
          <w:tcPr>
            <w:tcW w:w="4849" w:type="dxa"/>
            <w:tcBorders>
              <w:top w:val="single" w:sz="4" w:space="0" w:color="auto"/>
              <w:left w:val="single" w:sz="4" w:space="0" w:color="auto"/>
              <w:bottom w:val="single" w:sz="4" w:space="0" w:color="auto"/>
              <w:right w:val="single" w:sz="4" w:space="0" w:color="auto"/>
            </w:tcBorders>
          </w:tcPr>
          <w:p w14:paraId="1BD1AFB5"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r w:rsidRPr="00FC7749">
              <w:rPr>
                <w:rFonts w:ascii="Times New Roman" w:eastAsia="Calibri" w:hAnsi="Times New Roman" w:cs="Times New Roman"/>
                <w:sz w:val="24"/>
                <w:szCs w:val="24"/>
                <w:lang w:eastAsia="en-US"/>
              </w:rPr>
              <w:t>Tiekėjo banko rekvizitai</w:t>
            </w:r>
          </w:p>
        </w:tc>
        <w:tc>
          <w:tcPr>
            <w:tcW w:w="5103" w:type="dxa"/>
            <w:tcBorders>
              <w:top w:val="single" w:sz="4" w:space="0" w:color="auto"/>
              <w:left w:val="single" w:sz="4" w:space="0" w:color="auto"/>
              <w:bottom w:val="single" w:sz="4" w:space="0" w:color="auto"/>
              <w:right w:val="single" w:sz="4" w:space="0" w:color="auto"/>
            </w:tcBorders>
          </w:tcPr>
          <w:p w14:paraId="564E79A3"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r>
    </w:tbl>
    <w:p w14:paraId="791E81E0" w14:textId="77777777" w:rsidR="0026178E" w:rsidRPr="00FC7749" w:rsidRDefault="0026178E" w:rsidP="0026178E">
      <w:pPr>
        <w:spacing w:after="0" w:line="240" w:lineRule="auto"/>
        <w:jc w:val="both"/>
        <w:rPr>
          <w:rFonts w:ascii="Times New Roman" w:eastAsia="Calibri" w:hAnsi="Times New Roman" w:cs="Times New Roman"/>
          <w:i/>
          <w:spacing w:val="-4"/>
          <w:sz w:val="16"/>
          <w:szCs w:val="16"/>
          <w:lang w:eastAsia="en-US"/>
        </w:rPr>
      </w:pPr>
    </w:p>
    <w:p w14:paraId="22697745" w14:textId="77777777" w:rsidR="0026178E" w:rsidRPr="00FC7749" w:rsidRDefault="0026178E" w:rsidP="0026178E">
      <w:pPr>
        <w:spacing w:after="0" w:line="240" w:lineRule="auto"/>
        <w:jc w:val="both"/>
        <w:rPr>
          <w:rFonts w:ascii="Times New Roman" w:eastAsia="Calibri" w:hAnsi="Times New Roman" w:cs="Times New Roman"/>
          <w:i/>
          <w:spacing w:val="-4"/>
          <w:sz w:val="16"/>
          <w:szCs w:val="16"/>
          <w:lang w:eastAsia="en-US"/>
        </w:rPr>
      </w:pPr>
    </w:p>
    <w:p w14:paraId="43116683" w14:textId="77777777" w:rsidR="0026178E" w:rsidRPr="00FC7749" w:rsidRDefault="0026178E" w:rsidP="0026178E">
      <w:pPr>
        <w:spacing w:after="0" w:line="240" w:lineRule="auto"/>
        <w:jc w:val="both"/>
        <w:rPr>
          <w:rFonts w:ascii="Times New Roman" w:eastAsia="Calibri" w:hAnsi="Times New Roman" w:cs="Times New Roman"/>
          <w:spacing w:val="-4"/>
          <w:sz w:val="24"/>
          <w:szCs w:val="24"/>
          <w:lang w:eastAsia="en-US"/>
        </w:rPr>
      </w:pPr>
      <w:r w:rsidRPr="00FC7749">
        <w:rPr>
          <w:rFonts w:ascii="Times New Roman" w:eastAsia="Calibri" w:hAnsi="Times New Roman" w:cs="Times New Roman"/>
          <w:i/>
          <w:spacing w:val="-4"/>
          <w:sz w:val="24"/>
          <w:szCs w:val="24"/>
          <w:lang w:eastAsia="en-US"/>
        </w:rPr>
        <w:t xml:space="preserve">  Pildoma, jei teikėjas ketina pasitelkti subtiekėją (-us), ūkio subjektą (-us), kurių pajėgumais remiasi</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9"/>
        <w:gridCol w:w="5103"/>
      </w:tblGrid>
      <w:tr w:rsidR="0026178E" w:rsidRPr="00FC7749" w14:paraId="24930889" w14:textId="77777777" w:rsidTr="00273318">
        <w:tc>
          <w:tcPr>
            <w:tcW w:w="4849" w:type="dxa"/>
            <w:tcBorders>
              <w:top w:val="single" w:sz="4" w:space="0" w:color="auto"/>
              <w:left w:val="single" w:sz="4" w:space="0" w:color="auto"/>
              <w:bottom w:val="single" w:sz="4" w:space="0" w:color="auto"/>
              <w:right w:val="single" w:sz="4" w:space="0" w:color="auto"/>
            </w:tcBorders>
          </w:tcPr>
          <w:p w14:paraId="0D967E45" w14:textId="77777777" w:rsidR="0026178E" w:rsidRPr="00FC7749" w:rsidRDefault="0026178E" w:rsidP="00273318">
            <w:pPr>
              <w:spacing w:after="0" w:line="240" w:lineRule="auto"/>
              <w:jc w:val="both"/>
              <w:rPr>
                <w:rFonts w:ascii="Times New Roman" w:eastAsia="Calibri" w:hAnsi="Times New Roman" w:cs="Times New Roman"/>
                <w:i/>
                <w:sz w:val="24"/>
                <w:szCs w:val="24"/>
                <w:lang w:eastAsia="en-US"/>
              </w:rPr>
            </w:pPr>
            <w:r w:rsidRPr="00FC7749">
              <w:rPr>
                <w:rFonts w:ascii="Times New Roman" w:eastAsia="Calibri" w:hAnsi="Times New Roman" w:cs="Times New Roman"/>
                <w:spacing w:val="-4"/>
                <w:sz w:val="24"/>
                <w:szCs w:val="24"/>
                <w:lang w:eastAsia="en-US"/>
              </w:rPr>
              <w:t>Subtiekėjo (</w:t>
            </w:r>
            <w:r w:rsidRPr="00FC7749">
              <w:rPr>
                <w:rFonts w:ascii="Times New Roman" w:eastAsia="Calibri" w:hAnsi="Times New Roman" w:cs="Times New Roman"/>
                <w:spacing w:val="-4"/>
                <w:sz w:val="24"/>
                <w:szCs w:val="24"/>
                <w:lang w:eastAsia="en-US"/>
              </w:rPr>
              <w:noBreakHyphen/>
              <w:t>ų),</w:t>
            </w:r>
            <w:r w:rsidRPr="00FC7749">
              <w:rPr>
                <w:rFonts w:ascii="Times New Roman" w:eastAsia="Calibri" w:hAnsi="Times New Roman" w:cs="Times New Roman"/>
                <w:sz w:val="24"/>
                <w:szCs w:val="24"/>
                <w:lang w:eastAsia="en-US"/>
              </w:rPr>
              <w:t xml:space="preserve"> </w:t>
            </w:r>
            <w:r w:rsidRPr="00FC7749">
              <w:rPr>
                <w:rFonts w:ascii="Times New Roman" w:eastAsia="Calibri" w:hAnsi="Times New Roman" w:cs="Times New Roman"/>
                <w:spacing w:val="-4"/>
                <w:sz w:val="24"/>
                <w:szCs w:val="24"/>
                <w:lang w:eastAsia="en-US"/>
              </w:rPr>
              <w:t>ūkio subjektą (-us), kurių pajėgumais remiasi,</w:t>
            </w:r>
            <w:r w:rsidRPr="00FC7749">
              <w:rPr>
                <w:rFonts w:ascii="Times New Roman" w:eastAsia="Calibri" w:hAnsi="Times New Roman" w:cs="Times New Roman"/>
                <w:sz w:val="24"/>
                <w:szCs w:val="24"/>
                <w:lang w:eastAsia="en-US"/>
              </w:rPr>
              <w:t xml:space="preserve"> pavadinimas (-ai) </w:t>
            </w:r>
          </w:p>
        </w:tc>
        <w:tc>
          <w:tcPr>
            <w:tcW w:w="5103" w:type="dxa"/>
            <w:tcBorders>
              <w:top w:val="single" w:sz="4" w:space="0" w:color="auto"/>
              <w:left w:val="single" w:sz="4" w:space="0" w:color="auto"/>
              <w:bottom w:val="single" w:sz="4" w:space="0" w:color="auto"/>
              <w:right w:val="single" w:sz="4" w:space="0" w:color="auto"/>
            </w:tcBorders>
          </w:tcPr>
          <w:p w14:paraId="6176C5E7"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r>
      <w:tr w:rsidR="0026178E" w:rsidRPr="00FC7749" w14:paraId="31E506C8" w14:textId="77777777" w:rsidTr="00273318">
        <w:tc>
          <w:tcPr>
            <w:tcW w:w="4849" w:type="dxa"/>
            <w:tcBorders>
              <w:top w:val="single" w:sz="4" w:space="0" w:color="auto"/>
              <w:left w:val="single" w:sz="4" w:space="0" w:color="auto"/>
              <w:bottom w:val="single" w:sz="4" w:space="0" w:color="auto"/>
              <w:right w:val="single" w:sz="4" w:space="0" w:color="auto"/>
            </w:tcBorders>
          </w:tcPr>
          <w:p w14:paraId="37BB2C8A"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r w:rsidRPr="00FC7749">
              <w:rPr>
                <w:rFonts w:ascii="Times New Roman" w:eastAsia="Calibri" w:hAnsi="Times New Roman" w:cs="Times New Roman"/>
                <w:spacing w:val="-4"/>
                <w:sz w:val="24"/>
                <w:szCs w:val="24"/>
                <w:lang w:eastAsia="en-US"/>
              </w:rPr>
              <w:t>Subtiekėjo (</w:t>
            </w:r>
            <w:r w:rsidRPr="00FC7749">
              <w:rPr>
                <w:rFonts w:ascii="Times New Roman" w:eastAsia="Calibri" w:hAnsi="Times New Roman" w:cs="Times New Roman"/>
                <w:spacing w:val="-4"/>
                <w:sz w:val="24"/>
                <w:szCs w:val="24"/>
                <w:lang w:eastAsia="en-US"/>
              </w:rPr>
              <w:noBreakHyphen/>
              <w:t>ų),</w:t>
            </w:r>
            <w:r w:rsidRPr="00FC7749">
              <w:rPr>
                <w:rFonts w:ascii="Times New Roman" w:eastAsia="Calibri" w:hAnsi="Times New Roman" w:cs="Times New Roman"/>
                <w:sz w:val="24"/>
                <w:szCs w:val="24"/>
                <w:lang w:eastAsia="en-US"/>
              </w:rPr>
              <w:t xml:space="preserve"> ūkio subjektą (-us), kurių pajėgumais remiasi, adresas (-ai) </w:t>
            </w:r>
          </w:p>
        </w:tc>
        <w:tc>
          <w:tcPr>
            <w:tcW w:w="5103" w:type="dxa"/>
            <w:tcBorders>
              <w:top w:val="single" w:sz="4" w:space="0" w:color="auto"/>
              <w:left w:val="single" w:sz="4" w:space="0" w:color="auto"/>
              <w:bottom w:val="single" w:sz="4" w:space="0" w:color="auto"/>
              <w:right w:val="single" w:sz="4" w:space="0" w:color="auto"/>
            </w:tcBorders>
          </w:tcPr>
          <w:p w14:paraId="22A86986"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r>
      <w:tr w:rsidR="0026178E" w:rsidRPr="00FC7749" w14:paraId="68D842BA" w14:textId="77777777" w:rsidTr="00273318">
        <w:tc>
          <w:tcPr>
            <w:tcW w:w="4849" w:type="dxa"/>
            <w:tcBorders>
              <w:top w:val="single" w:sz="4" w:space="0" w:color="auto"/>
              <w:left w:val="single" w:sz="4" w:space="0" w:color="auto"/>
              <w:bottom w:val="single" w:sz="4" w:space="0" w:color="auto"/>
              <w:right w:val="single" w:sz="4" w:space="0" w:color="auto"/>
            </w:tcBorders>
          </w:tcPr>
          <w:p w14:paraId="3A41FCF9"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r w:rsidRPr="00FC7749">
              <w:rPr>
                <w:rFonts w:ascii="Times New Roman" w:eastAsia="Calibri" w:hAnsi="Times New Roman" w:cs="Times New Roman"/>
                <w:sz w:val="24"/>
                <w:szCs w:val="24"/>
                <w:lang w:eastAsia="en-US"/>
              </w:rPr>
              <w:t>Įsipareigojimų dalis (procentais), kuriai ketinama pasitelkti subtiekėją (-us)</w:t>
            </w:r>
          </w:p>
        </w:tc>
        <w:tc>
          <w:tcPr>
            <w:tcW w:w="5103" w:type="dxa"/>
            <w:tcBorders>
              <w:top w:val="single" w:sz="4" w:space="0" w:color="auto"/>
              <w:left w:val="single" w:sz="4" w:space="0" w:color="auto"/>
              <w:bottom w:val="single" w:sz="4" w:space="0" w:color="auto"/>
              <w:right w:val="single" w:sz="4" w:space="0" w:color="auto"/>
            </w:tcBorders>
          </w:tcPr>
          <w:p w14:paraId="1092BFE4"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r>
      <w:tr w:rsidR="0026178E" w:rsidRPr="00FC7749" w14:paraId="0F5F65FB" w14:textId="77777777" w:rsidTr="00273318">
        <w:tc>
          <w:tcPr>
            <w:tcW w:w="4849" w:type="dxa"/>
            <w:tcBorders>
              <w:top w:val="single" w:sz="4" w:space="0" w:color="auto"/>
              <w:left w:val="single" w:sz="4" w:space="0" w:color="auto"/>
              <w:bottom w:val="single" w:sz="4" w:space="0" w:color="auto"/>
              <w:right w:val="single" w:sz="4" w:space="0" w:color="auto"/>
            </w:tcBorders>
          </w:tcPr>
          <w:p w14:paraId="4B84BC8D"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r w:rsidRPr="00FC7749">
              <w:rPr>
                <w:rFonts w:ascii="Times New Roman" w:eastAsia="Calibri" w:hAnsi="Times New Roman" w:cs="Times New Roman"/>
                <w:sz w:val="24"/>
                <w:szCs w:val="24"/>
                <w:lang w:eastAsia="en-US"/>
              </w:rPr>
              <w:t>Kito ūkio subjekto pajėgumai, kuriais remiamasi tiekėjas</w:t>
            </w:r>
          </w:p>
        </w:tc>
        <w:tc>
          <w:tcPr>
            <w:tcW w:w="5103" w:type="dxa"/>
            <w:tcBorders>
              <w:top w:val="single" w:sz="4" w:space="0" w:color="auto"/>
              <w:left w:val="single" w:sz="4" w:space="0" w:color="auto"/>
              <w:bottom w:val="single" w:sz="4" w:space="0" w:color="auto"/>
              <w:right w:val="single" w:sz="4" w:space="0" w:color="auto"/>
            </w:tcBorders>
          </w:tcPr>
          <w:p w14:paraId="3E42450A"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r>
    </w:tbl>
    <w:p w14:paraId="59D7FD63" w14:textId="77777777" w:rsidR="0026178E" w:rsidRPr="00FC7749" w:rsidRDefault="0026178E" w:rsidP="00637F2C">
      <w:pPr>
        <w:numPr>
          <w:ilvl w:val="0"/>
          <w:numId w:val="30"/>
        </w:numPr>
        <w:pBdr>
          <w:top w:val="nil"/>
          <w:left w:val="nil"/>
          <w:bottom w:val="nil"/>
          <w:right w:val="nil"/>
          <w:between w:val="nil"/>
          <w:bar w:val="nil"/>
        </w:pBdr>
        <w:spacing w:before="240" w:after="0" w:line="240" w:lineRule="auto"/>
        <w:jc w:val="both"/>
        <w:rPr>
          <w:rFonts w:ascii="Times New Roman" w:eastAsia="Calibri" w:hAnsi="Times New Roman" w:cs="Times New Roman"/>
          <w:sz w:val="24"/>
          <w:szCs w:val="24"/>
          <w:lang w:eastAsia="en-US"/>
        </w:rPr>
      </w:pPr>
      <w:r w:rsidRPr="00FC7749">
        <w:rPr>
          <w:rFonts w:ascii="Times New Roman" w:eastAsia="Calibri" w:hAnsi="Times New Roman" w:cs="Times New Roman"/>
          <w:sz w:val="24"/>
          <w:szCs w:val="24"/>
          <w:lang w:eastAsia="en-US"/>
        </w:rPr>
        <w:t>Šiuo pasiūlymu pažymime, kad sutinkame su visomis Pirkimo sąlygomis.</w:t>
      </w:r>
    </w:p>
    <w:p w14:paraId="4E20A970" w14:textId="77777777" w:rsidR="0026178E" w:rsidRPr="00FC7749" w:rsidRDefault="0026178E" w:rsidP="0026178E">
      <w:pPr>
        <w:spacing w:after="0" w:line="240" w:lineRule="auto"/>
        <w:ind w:firstLine="709"/>
        <w:jc w:val="both"/>
        <w:rPr>
          <w:rFonts w:ascii="Times New Roman" w:eastAsia="Calibri" w:hAnsi="Times New Roman" w:cs="Times New Roman"/>
          <w:sz w:val="24"/>
          <w:szCs w:val="24"/>
          <w:lang w:eastAsia="en-US"/>
        </w:rPr>
      </w:pPr>
      <w:r w:rsidRPr="00FC7749">
        <w:rPr>
          <w:rFonts w:ascii="Times New Roman" w:eastAsia="Calibri" w:hAnsi="Times New Roman" w:cs="Times New Roman"/>
          <w:sz w:val="24"/>
          <w:szCs w:val="24"/>
          <w:lang w:eastAsia="en-US"/>
        </w:rPr>
        <w:t>Pateikdami CVP IS priemonėmis pasiūlymą patvirtiname, kad dokumentų skaitmeninės kopijos ir elektroninėmis priemonėmis pateikti duomenys yra tikri.</w:t>
      </w:r>
    </w:p>
    <w:p w14:paraId="56110BCC" w14:textId="77777777" w:rsidR="0026178E" w:rsidRPr="00FC7749" w:rsidRDefault="0026178E" w:rsidP="0026178E">
      <w:pPr>
        <w:tabs>
          <w:tab w:val="left" w:pos="9639"/>
        </w:tabs>
        <w:spacing w:after="0" w:line="240" w:lineRule="auto"/>
        <w:ind w:right="-1" w:firstLine="709"/>
        <w:jc w:val="both"/>
        <w:rPr>
          <w:rFonts w:ascii="Times New Roman" w:eastAsia="Calibri" w:hAnsi="Times New Roman" w:cs="Times New Roman"/>
          <w:sz w:val="24"/>
          <w:szCs w:val="22"/>
          <w:lang w:eastAsia="en-US"/>
        </w:rPr>
      </w:pPr>
      <w:r w:rsidRPr="00FC7749">
        <w:rPr>
          <w:rFonts w:ascii="Times New Roman" w:eastAsia="Calibri" w:hAnsi="Times New Roman" w:cs="Times New Roman"/>
          <w:sz w:val="24"/>
          <w:szCs w:val="22"/>
          <w:lang w:eastAsia="en-US"/>
        </w:rPr>
        <w:t>Taip pat patvirtiname, kad visa mūsų pasiūlyme pateikta informacija yra teisinga ir kad mes nenuslėpėme jokios informacijos, kurią buvo prašoma pateikti pirkimo dokumentuose. Taip pat patvirtiname, kad nesame susijęs su jokiu galimu interesų konfliktu, nedalyvavome rengiant pirkimo dokumentus, o taip pat nesame susiję su jokia kita suinteresuota šalimi.</w:t>
      </w:r>
    </w:p>
    <w:p w14:paraId="66FE7057" w14:textId="77777777" w:rsidR="0026178E" w:rsidRPr="00FC7749" w:rsidRDefault="0026178E" w:rsidP="0026178E">
      <w:pPr>
        <w:tabs>
          <w:tab w:val="left" w:pos="9639"/>
        </w:tabs>
        <w:spacing w:after="0" w:line="240" w:lineRule="auto"/>
        <w:ind w:right="-1" w:firstLine="709"/>
        <w:jc w:val="both"/>
        <w:rPr>
          <w:rFonts w:ascii="Times New Roman" w:eastAsia="Calibri" w:hAnsi="Times New Roman" w:cs="Times New Roman"/>
          <w:sz w:val="24"/>
          <w:szCs w:val="24"/>
          <w:lang w:eastAsia="en-US"/>
        </w:rPr>
      </w:pPr>
      <w:r w:rsidRPr="00FC7749">
        <w:rPr>
          <w:rFonts w:ascii="Times New Roman" w:eastAsia="Calibri" w:hAnsi="Times New Roman" w:cs="Times New Roman"/>
          <w:sz w:val="24"/>
          <w:szCs w:val="24"/>
          <w:lang w:eastAsia="en-US"/>
        </w:rPr>
        <w:lastRenderedPageBreak/>
        <w:t>Suprantame, kad išaiškėjus aukščiau nurodytoms aplinkybėms būsime pašalinti iš šio pirkimo ir mūsų pateiktas pasiūlymas bus atmestas.</w:t>
      </w:r>
    </w:p>
    <w:p w14:paraId="4A28B4A3" w14:textId="77777777" w:rsidR="0026178E" w:rsidRPr="00FC7749" w:rsidRDefault="0026178E" w:rsidP="0026178E">
      <w:pPr>
        <w:spacing w:after="0" w:line="240" w:lineRule="auto"/>
        <w:jc w:val="both"/>
        <w:rPr>
          <w:rFonts w:ascii="Times New Roman" w:eastAsia="Calibri" w:hAnsi="Times New Roman" w:cs="Times New Roman"/>
          <w:sz w:val="16"/>
          <w:szCs w:val="16"/>
          <w:lang w:eastAsia="en-US"/>
        </w:rPr>
      </w:pPr>
    </w:p>
    <w:p w14:paraId="16A6B4CC" w14:textId="77777777" w:rsidR="0026178E" w:rsidRPr="00FC7749" w:rsidRDefault="0026178E" w:rsidP="00637F2C">
      <w:pPr>
        <w:numPr>
          <w:ilvl w:val="0"/>
          <w:numId w:val="30"/>
        </w:numPr>
        <w:pBdr>
          <w:top w:val="nil"/>
          <w:left w:val="nil"/>
          <w:bottom w:val="nil"/>
          <w:right w:val="nil"/>
          <w:between w:val="nil"/>
          <w:bar w:val="nil"/>
        </w:pBdr>
        <w:spacing w:after="0" w:line="256" w:lineRule="auto"/>
        <w:contextualSpacing/>
        <w:jc w:val="both"/>
        <w:rPr>
          <w:rFonts w:ascii="Times New Roman" w:eastAsia="Calibri" w:hAnsi="Times New Roman" w:cs="Times New Roman"/>
          <w:sz w:val="24"/>
          <w:szCs w:val="24"/>
          <w:lang w:eastAsia="en-US"/>
        </w:rPr>
      </w:pPr>
      <w:r w:rsidRPr="00FC7749">
        <w:rPr>
          <w:rFonts w:ascii="Times New Roman" w:eastAsia="Calibri" w:hAnsi="Times New Roman" w:cs="Times New Roman"/>
          <w:sz w:val="24"/>
          <w:szCs w:val="24"/>
          <w:lang w:eastAsia="en-US"/>
        </w:rPr>
        <w:t>Mes siūlome šias prekes:</w:t>
      </w:r>
    </w:p>
    <w:tbl>
      <w:tblPr>
        <w:tblStyle w:val="TableGrid4"/>
        <w:tblW w:w="10075" w:type="dxa"/>
        <w:tblInd w:w="-113" w:type="dxa"/>
        <w:tblLook w:val="04A0" w:firstRow="1" w:lastRow="0" w:firstColumn="1" w:lastColumn="0" w:noHBand="0" w:noVBand="1"/>
      </w:tblPr>
      <w:tblGrid>
        <w:gridCol w:w="779"/>
        <w:gridCol w:w="3716"/>
        <w:gridCol w:w="1563"/>
        <w:gridCol w:w="1563"/>
        <w:gridCol w:w="2454"/>
      </w:tblGrid>
      <w:tr w:rsidR="005C3AEC" w:rsidRPr="00FC7749" w14:paraId="708D1944" w14:textId="77777777" w:rsidTr="00273318">
        <w:tc>
          <w:tcPr>
            <w:tcW w:w="779" w:type="dxa"/>
            <w:tcBorders>
              <w:top w:val="single" w:sz="4" w:space="0" w:color="auto"/>
              <w:left w:val="single" w:sz="4" w:space="0" w:color="auto"/>
              <w:bottom w:val="single" w:sz="4" w:space="0" w:color="auto"/>
              <w:right w:val="single" w:sz="4" w:space="0" w:color="auto"/>
            </w:tcBorders>
            <w:hideMark/>
          </w:tcPr>
          <w:p w14:paraId="533BF580" w14:textId="77777777" w:rsidR="005C3AEC" w:rsidRPr="00FC7749" w:rsidRDefault="005C3AEC" w:rsidP="00273318">
            <w:pPr>
              <w:rPr>
                <w:rFonts w:eastAsia="Arial Unicode MS"/>
                <w:b/>
                <w:sz w:val="24"/>
                <w:szCs w:val="24"/>
                <w:bdr w:val="none" w:sz="0" w:space="0" w:color="auto" w:frame="1"/>
              </w:rPr>
            </w:pPr>
            <w:r w:rsidRPr="00FC7749">
              <w:rPr>
                <w:rFonts w:eastAsia="Arial Unicode MS"/>
                <w:b/>
                <w:sz w:val="24"/>
                <w:szCs w:val="24"/>
                <w:bdr w:val="none" w:sz="0" w:space="0" w:color="auto" w:frame="1"/>
              </w:rPr>
              <w:t>Eilės Nr.</w:t>
            </w:r>
          </w:p>
        </w:tc>
        <w:tc>
          <w:tcPr>
            <w:tcW w:w="3716" w:type="dxa"/>
            <w:tcBorders>
              <w:top w:val="single" w:sz="4" w:space="0" w:color="auto"/>
              <w:left w:val="single" w:sz="4" w:space="0" w:color="auto"/>
              <w:bottom w:val="single" w:sz="4" w:space="0" w:color="auto"/>
              <w:right w:val="single" w:sz="4" w:space="0" w:color="auto"/>
            </w:tcBorders>
            <w:hideMark/>
          </w:tcPr>
          <w:p w14:paraId="3E46243D" w14:textId="77777777" w:rsidR="005C3AEC" w:rsidRPr="00FC7749" w:rsidRDefault="005C3AEC" w:rsidP="00273318">
            <w:pPr>
              <w:rPr>
                <w:rFonts w:eastAsia="Arial Unicode MS"/>
                <w:b/>
                <w:sz w:val="24"/>
                <w:szCs w:val="24"/>
                <w:bdr w:val="none" w:sz="0" w:space="0" w:color="auto" w:frame="1"/>
              </w:rPr>
            </w:pPr>
            <w:r w:rsidRPr="00FC7749">
              <w:rPr>
                <w:rFonts w:eastAsia="Arial Unicode MS"/>
                <w:b/>
                <w:sz w:val="24"/>
                <w:szCs w:val="24"/>
                <w:bdr w:val="none" w:sz="0" w:space="0" w:color="auto" w:frame="1"/>
              </w:rPr>
              <w:t>Prekės pavadinimas</w:t>
            </w:r>
          </w:p>
        </w:tc>
        <w:tc>
          <w:tcPr>
            <w:tcW w:w="1563" w:type="dxa"/>
            <w:tcBorders>
              <w:top w:val="single" w:sz="4" w:space="0" w:color="auto"/>
              <w:left w:val="single" w:sz="4" w:space="0" w:color="auto"/>
              <w:bottom w:val="single" w:sz="4" w:space="0" w:color="auto"/>
              <w:right w:val="single" w:sz="4" w:space="0" w:color="auto"/>
            </w:tcBorders>
            <w:hideMark/>
          </w:tcPr>
          <w:p w14:paraId="23E911DA" w14:textId="77777777" w:rsidR="005C3AEC" w:rsidRPr="00FC7749" w:rsidRDefault="005C3AEC" w:rsidP="00273318">
            <w:pPr>
              <w:jc w:val="center"/>
              <w:rPr>
                <w:rFonts w:eastAsia="Arial Unicode MS"/>
                <w:b/>
                <w:sz w:val="24"/>
                <w:szCs w:val="24"/>
                <w:bdr w:val="none" w:sz="0" w:space="0" w:color="auto" w:frame="1"/>
              </w:rPr>
            </w:pPr>
            <w:r w:rsidRPr="00FC7749">
              <w:rPr>
                <w:rFonts w:eastAsia="Arial Unicode MS"/>
                <w:b/>
                <w:bCs/>
                <w:sz w:val="24"/>
                <w:szCs w:val="24"/>
                <w:bdr w:val="none" w:sz="0" w:space="0" w:color="auto" w:frame="1"/>
              </w:rPr>
              <w:t>Preliminarus kiekis, porų.</w:t>
            </w:r>
          </w:p>
        </w:tc>
        <w:tc>
          <w:tcPr>
            <w:tcW w:w="1563" w:type="dxa"/>
            <w:tcBorders>
              <w:top w:val="single" w:sz="4" w:space="0" w:color="auto"/>
              <w:left w:val="single" w:sz="4" w:space="0" w:color="auto"/>
              <w:bottom w:val="single" w:sz="4" w:space="0" w:color="auto"/>
              <w:right w:val="single" w:sz="4" w:space="0" w:color="auto"/>
            </w:tcBorders>
          </w:tcPr>
          <w:p w14:paraId="3F5E9BEE" w14:textId="0C8628C4" w:rsidR="005C3AEC" w:rsidRPr="00FC7749" w:rsidRDefault="004158BB" w:rsidP="00273318">
            <w:pPr>
              <w:jc w:val="center"/>
              <w:rPr>
                <w:rFonts w:eastAsia="Arial Unicode MS"/>
                <w:b/>
                <w:bCs/>
                <w:sz w:val="24"/>
                <w:szCs w:val="24"/>
                <w:bdr w:val="none" w:sz="0" w:space="0" w:color="auto" w:frame="1"/>
              </w:rPr>
            </w:pPr>
            <w:r w:rsidRPr="00FC7749">
              <w:rPr>
                <w:rFonts w:eastAsia="Arial Unicode MS"/>
                <w:b/>
                <w:bCs/>
                <w:sz w:val="24"/>
                <w:szCs w:val="24"/>
                <w:bdr w:val="none" w:sz="0" w:space="0" w:color="auto" w:frame="1"/>
              </w:rPr>
              <w:t xml:space="preserve">Poros </w:t>
            </w:r>
            <w:r w:rsidR="005C3AEC" w:rsidRPr="00FC7749">
              <w:rPr>
                <w:rFonts w:eastAsia="Arial Unicode MS"/>
                <w:b/>
                <w:bCs/>
                <w:sz w:val="24"/>
                <w:szCs w:val="24"/>
                <w:bdr w:val="none" w:sz="0" w:space="0" w:color="auto" w:frame="1"/>
              </w:rPr>
              <w:t>kaina EUR be PVM</w:t>
            </w:r>
          </w:p>
          <w:p w14:paraId="2B90DB18" w14:textId="77777777" w:rsidR="005C3AEC" w:rsidRPr="00FC7749" w:rsidRDefault="005C3AEC" w:rsidP="00273318">
            <w:pPr>
              <w:rPr>
                <w:rFonts w:eastAsia="Arial Unicode MS"/>
                <w:b/>
                <w:bCs/>
                <w:sz w:val="24"/>
                <w:szCs w:val="24"/>
                <w:bdr w:val="none" w:sz="0" w:space="0" w:color="auto" w:frame="1"/>
              </w:rPr>
            </w:pPr>
          </w:p>
        </w:tc>
        <w:tc>
          <w:tcPr>
            <w:tcW w:w="2454" w:type="dxa"/>
            <w:tcBorders>
              <w:top w:val="single" w:sz="4" w:space="0" w:color="auto"/>
              <w:left w:val="single" w:sz="4" w:space="0" w:color="auto"/>
              <w:bottom w:val="single" w:sz="4" w:space="0" w:color="auto"/>
              <w:right w:val="single" w:sz="4" w:space="0" w:color="auto"/>
            </w:tcBorders>
          </w:tcPr>
          <w:p w14:paraId="6F31F531" w14:textId="77777777" w:rsidR="005C3AEC" w:rsidRPr="00FC7749" w:rsidRDefault="005C3AEC" w:rsidP="00273318">
            <w:pPr>
              <w:jc w:val="center"/>
              <w:rPr>
                <w:rFonts w:eastAsia="Arial Unicode MS"/>
                <w:b/>
                <w:bCs/>
                <w:sz w:val="24"/>
                <w:szCs w:val="24"/>
                <w:bdr w:val="none" w:sz="0" w:space="0" w:color="auto" w:frame="1"/>
              </w:rPr>
            </w:pPr>
            <w:r w:rsidRPr="00FC7749">
              <w:rPr>
                <w:rFonts w:eastAsia="Arial Unicode MS"/>
                <w:b/>
                <w:bCs/>
                <w:sz w:val="24"/>
                <w:szCs w:val="24"/>
                <w:bdr w:val="none" w:sz="0" w:space="0" w:color="auto" w:frame="1"/>
              </w:rPr>
              <w:t>Suma EUR be PVM</w:t>
            </w:r>
          </w:p>
          <w:p w14:paraId="6A9851F5" w14:textId="77777777" w:rsidR="005C3AEC" w:rsidRPr="00FC7749" w:rsidRDefault="005C3AEC" w:rsidP="00273318">
            <w:pPr>
              <w:jc w:val="center"/>
              <w:rPr>
                <w:rFonts w:eastAsia="Arial Unicode MS"/>
                <w:b/>
                <w:bCs/>
                <w:sz w:val="24"/>
                <w:szCs w:val="24"/>
                <w:bdr w:val="none" w:sz="0" w:space="0" w:color="auto" w:frame="1"/>
              </w:rPr>
            </w:pPr>
          </w:p>
        </w:tc>
      </w:tr>
      <w:tr w:rsidR="005C3AEC" w:rsidRPr="00FC7749" w14:paraId="72E0B959" w14:textId="77777777" w:rsidTr="00273318">
        <w:trPr>
          <w:trHeight w:val="415"/>
        </w:trPr>
        <w:tc>
          <w:tcPr>
            <w:tcW w:w="779" w:type="dxa"/>
            <w:tcBorders>
              <w:top w:val="single" w:sz="4" w:space="0" w:color="auto"/>
              <w:left w:val="single" w:sz="4" w:space="0" w:color="auto"/>
              <w:bottom w:val="single" w:sz="4" w:space="0" w:color="auto"/>
              <w:right w:val="single" w:sz="4" w:space="0" w:color="auto"/>
            </w:tcBorders>
            <w:hideMark/>
          </w:tcPr>
          <w:p w14:paraId="700F29CE" w14:textId="77777777" w:rsidR="005C3AEC" w:rsidRPr="00FC7749" w:rsidRDefault="005C3AEC" w:rsidP="00273318">
            <w:pPr>
              <w:jc w:val="center"/>
              <w:rPr>
                <w:rFonts w:eastAsia="Arial Unicode MS"/>
                <w:b/>
                <w:bCs/>
                <w:sz w:val="24"/>
                <w:szCs w:val="24"/>
                <w:bdr w:val="none" w:sz="0" w:space="0" w:color="auto" w:frame="1"/>
              </w:rPr>
            </w:pPr>
            <w:r w:rsidRPr="00FC7749">
              <w:rPr>
                <w:rFonts w:eastAsia="Arial Unicode MS"/>
                <w:b/>
                <w:bCs/>
                <w:sz w:val="24"/>
                <w:szCs w:val="24"/>
                <w:bdr w:val="none" w:sz="0" w:space="0" w:color="auto" w:frame="1"/>
              </w:rPr>
              <w:t>1</w:t>
            </w:r>
          </w:p>
        </w:tc>
        <w:tc>
          <w:tcPr>
            <w:tcW w:w="3716" w:type="dxa"/>
            <w:tcBorders>
              <w:top w:val="single" w:sz="4" w:space="0" w:color="auto"/>
              <w:left w:val="single" w:sz="4" w:space="0" w:color="auto"/>
              <w:bottom w:val="single" w:sz="4" w:space="0" w:color="auto"/>
              <w:right w:val="single" w:sz="4" w:space="0" w:color="auto"/>
            </w:tcBorders>
            <w:hideMark/>
          </w:tcPr>
          <w:p w14:paraId="10C3B774" w14:textId="77777777" w:rsidR="005C3AEC" w:rsidRPr="00FC7749" w:rsidRDefault="005C3AEC" w:rsidP="00273318">
            <w:pPr>
              <w:jc w:val="center"/>
              <w:rPr>
                <w:rFonts w:eastAsia="Arial Unicode MS"/>
                <w:b/>
                <w:bCs/>
                <w:sz w:val="24"/>
                <w:szCs w:val="24"/>
                <w:bdr w:val="none" w:sz="0" w:space="0" w:color="auto" w:frame="1"/>
              </w:rPr>
            </w:pPr>
            <w:r w:rsidRPr="00FC7749">
              <w:rPr>
                <w:rFonts w:eastAsia="Arial Unicode MS"/>
                <w:b/>
                <w:bCs/>
                <w:sz w:val="24"/>
                <w:szCs w:val="24"/>
                <w:bdr w:val="none" w:sz="0" w:space="0" w:color="auto" w:frame="1"/>
              </w:rPr>
              <w:t>2</w:t>
            </w:r>
          </w:p>
        </w:tc>
        <w:tc>
          <w:tcPr>
            <w:tcW w:w="1563" w:type="dxa"/>
            <w:tcBorders>
              <w:top w:val="single" w:sz="4" w:space="0" w:color="auto"/>
              <w:left w:val="single" w:sz="4" w:space="0" w:color="auto"/>
              <w:bottom w:val="single" w:sz="4" w:space="0" w:color="auto"/>
              <w:right w:val="single" w:sz="4" w:space="0" w:color="auto"/>
            </w:tcBorders>
            <w:hideMark/>
          </w:tcPr>
          <w:p w14:paraId="3F619B1B" w14:textId="77777777" w:rsidR="005C3AEC" w:rsidRPr="00FC7749" w:rsidRDefault="005C3AEC" w:rsidP="00273318">
            <w:pPr>
              <w:jc w:val="center"/>
              <w:rPr>
                <w:rFonts w:eastAsia="Arial Unicode MS"/>
                <w:b/>
                <w:bCs/>
                <w:sz w:val="24"/>
                <w:szCs w:val="24"/>
                <w:bdr w:val="none" w:sz="0" w:space="0" w:color="auto" w:frame="1"/>
              </w:rPr>
            </w:pPr>
            <w:r w:rsidRPr="00FC7749">
              <w:rPr>
                <w:rFonts w:eastAsia="Arial Unicode MS"/>
                <w:b/>
                <w:bCs/>
                <w:sz w:val="24"/>
                <w:szCs w:val="24"/>
                <w:bdr w:val="none" w:sz="0" w:space="0" w:color="auto" w:frame="1"/>
              </w:rPr>
              <w:t>3</w:t>
            </w:r>
          </w:p>
        </w:tc>
        <w:tc>
          <w:tcPr>
            <w:tcW w:w="1563" w:type="dxa"/>
            <w:tcBorders>
              <w:top w:val="single" w:sz="4" w:space="0" w:color="auto"/>
              <w:left w:val="single" w:sz="4" w:space="0" w:color="auto"/>
              <w:bottom w:val="single" w:sz="4" w:space="0" w:color="auto"/>
              <w:right w:val="single" w:sz="4" w:space="0" w:color="auto"/>
            </w:tcBorders>
          </w:tcPr>
          <w:p w14:paraId="1E883CF8" w14:textId="77777777" w:rsidR="005C3AEC" w:rsidRPr="00FC7749" w:rsidRDefault="005C3AEC" w:rsidP="00273318">
            <w:pPr>
              <w:jc w:val="center"/>
              <w:rPr>
                <w:rFonts w:eastAsia="Arial Unicode MS"/>
                <w:b/>
                <w:bCs/>
                <w:sz w:val="24"/>
                <w:szCs w:val="24"/>
                <w:bdr w:val="none" w:sz="0" w:space="0" w:color="auto" w:frame="1"/>
              </w:rPr>
            </w:pPr>
            <w:r w:rsidRPr="00FC7749">
              <w:rPr>
                <w:rFonts w:eastAsia="Arial Unicode MS"/>
                <w:b/>
                <w:bCs/>
                <w:sz w:val="24"/>
                <w:szCs w:val="24"/>
                <w:bdr w:val="none" w:sz="0" w:space="0" w:color="auto" w:frame="1"/>
              </w:rPr>
              <w:t>4</w:t>
            </w:r>
          </w:p>
          <w:p w14:paraId="6B97A79E" w14:textId="77777777" w:rsidR="005C3AEC" w:rsidRPr="00FC7749" w:rsidRDefault="005C3AEC" w:rsidP="00273318">
            <w:pPr>
              <w:jc w:val="center"/>
              <w:rPr>
                <w:rFonts w:eastAsia="Arial Unicode MS"/>
                <w:b/>
                <w:bCs/>
                <w:sz w:val="24"/>
                <w:szCs w:val="24"/>
                <w:bdr w:val="none" w:sz="0" w:space="0" w:color="auto" w:frame="1"/>
              </w:rPr>
            </w:pPr>
          </w:p>
        </w:tc>
        <w:tc>
          <w:tcPr>
            <w:tcW w:w="2454" w:type="dxa"/>
            <w:tcBorders>
              <w:top w:val="single" w:sz="4" w:space="0" w:color="auto"/>
              <w:left w:val="single" w:sz="4" w:space="0" w:color="auto"/>
              <w:bottom w:val="single" w:sz="4" w:space="0" w:color="auto"/>
              <w:right w:val="single" w:sz="4" w:space="0" w:color="auto"/>
            </w:tcBorders>
          </w:tcPr>
          <w:p w14:paraId="34065B13" w14:textId="77777777" w:rsidR="005C3AEC" w:rsidRPr="00FC7749" w:rsidRDefault="005C3AEC" w:rsidP="00273318">
            <w:pPr>
              <w:jc w:val="center"/>
              <w:rPr>
                <w:rFonts w:eastAsia="Arial Unicode MS"/>
                <w:b/>
                <w:bCs/>
                <w:sz w:val="24"/>
                <w:szCs w:val="24"/>
                <w:bdr w:val="none" w:sz="0" w:space="0" w:color="auto" w:frame="1"/>
              </w:rPr>
            </w:pPr>
            <w:r w:rsidRPr="00FC7749">
              <w:rPr>
                <w:rFonts w:eastAsia="Arial Unicode MS"/>
                <w:b/>
                <w:bCs/>
                <w:sz w:val="24"/>
                <w:szCs w:val="24"/>
                <w:bdr w:val="none" w:sz="0" w:space="0" w:color="auto" w:frame="1"/>
              </w:rPr>
              <w:t>5</w:t>
            </w:r>
          </w:p>
        </w:tc>
      </w:tr>
      <w:tr w:rsidR="005C3AEC" w:rsidRPr="00FC7749" w14:paraId="21A0C506" w14:textId="77777777" w:rsidTr="00273318">
        <w:tc>
          <w:tcPr>
            <w:tcW w:w="779" w:type="dxa"/>
            <w:tcBorders>
              <w:top w:val="single" w:sz="4" w:space="0" w:color="auto"/>
              <w:left w:val="single" w:sz="4" w:space="0" w:color="auto"/>
              <w:bottom w:val="single" w:sz="4" w:space="0" w:color="auto"/>
              <w:right w:val="single" w:sz="4" w:space="0" w:color="auto"/>
            </w:tcBorders>
            <w:hideMark/>
          </w:tcPr>
          <w:p w14:paraId="3233762E" w14:textId="77777777" w:rsidR="005C3AEC" w:rsidRPr="00FC7749" w:rsidRDefault="005C3AEC" w:rsidP="00273318">
            <w:pPr>
              <w:rPr>
                <w:rFonts w:eastAsia="Arial Unicode MS"/>
                <w:sz w:val="24"/>
                <w:szCs w:val="24"/>
                <w:bdr w:val="none" w:sz="0" w:space="0" w:color="auto" w:frame="1"/>
              </w:rPr>
            </w:pPr>
            <w:r w:rsidRPr="00FC7749">
              <w:rPr>
                <w:rFonts w:eastAsia="Arial Unicode MS"/>
                <w:sz w:val="24"/>
                <w:szCs w:val="24"/>
                <w:bdr w:val="none" w:sz="0" w:space="0" w:color="auto" w:frame="1"/>
              </w:rPr>
              <w:t>1.</w:t>
            </w:r>
          </w:p>
        </w:tc>
        <w:tc>
          <w:tcPr>
            <w:tcW w:w="3716" w:type="dxa"/>
            <w:tcBorders>
              <w:top w:val="single" w:sz="4" w:space="0" w:color="auto"/>
              <w:left w:val="single" w:sz="4" w:space="0" w:color="auto"/>
              <w:bottom w:val="single" w:sz="4" w:space="0" w:color="auto"/>
              <w:right w:val="single" w:sz="4" w:space="0" w:color="auto"/>
            </w:tcBorders>
            <w:hideMark/>
          </w:tcPr>
          <w:p w14:paraId="7B499D72" w14:textId="0C2EA2B6" w:rsidR="005C3AEC" w:rsidRPr="00FC7749" w:rsidRDefault="005C3AEC" w:rsidP="00273318">
            <w:pPr>
              <w:rPr>
                <w:rFonts w:eastAsia="Arial Unicode MS"/>
                <w:sz w:val="24"/>
                <w:szCs w:val="24"/>
                <w:bdr w:val="none" w:sz="0" w:space="0" w:color="auto" w:frame="1"/>
              </w:rPr>
            </w:pPr>
            <w:r w:rsidRPr="00FC7749">
              <w:rPr>
                <w:rFonts w:eastAsia="Calibri"/>
                <w:sz w:val="24"/>
                <w:szCs w:val="24"/>
              </w:rPr>
              <w:t xml:space="preserve">Avalynė </w:t>
            </w:r>
            <w:r w:rsidR="001C754E" w:rsidRPr="00FC7749">
              <w:rPr>
                <w:rFonts w:eastAsia="Calibri"/>
                <w:sz w:val="24"/>
                <w:szCs w:val="24"/>
              </w:rPr>
              <w:t>paaukštintu</w:t>
            </w:r>
            <w:r w:rsidRPr="00FC7749">
              <w:rPr>
                <w:rFonts w:eastAsia="Calibri"/>
                <w:sz w:val="24"/>
                <w:szCs w:val="24"/>
              </w:rPr>
              <w:t xml:space="preserve"> aulu</w:t>
            </w:r>
          </w:p>
        </w:tc>
        <w:tc>
          <w:tcPr>
            <w:tcW w:w="1563" w:type="dxa"/>
            <w:tcBorders>
              <w:top w:val="single" w:sz="4" w:space="0" w:color="auto"/>
              <w:left w:val="single" w:sz="4" w:space="0" w:color="auto"/>
              <w:bottom w:val="single" w:sz="4" w:space="0" w:color="auto"/>
              <w:right w:val="single" w:sz="4" w:space="0" w:color="auto"/>
            </w:tcBorders>
            <w:hideMark/>
          </w:tcPr>
          <w:p w14:paraId="522A1D58" w14:textId="3D66A0A3" w:rsidR="005C3AEC" w:rsidRPr="00FC7749" w:rsidRDefault="005C3AEC" w:rsidP="00273318">
            <w:pPr>
              <w:jc w:val="center"/>
              <w:rPr>
                <w:rFonts w:eastAsia="Arial Unicode MS"/>
                <w:sz w:val="24"/>
                <w:szCs w:val="24"/>
                <w:bdr w:val="none" w:sz="0" w:space="0" w:color="auto" w:frame="1"/>
              </w:rPr>
            </w:pPr>
            <w:r w:rsidRPr="00FC7749">
              <w:rPr>
                <w:rFonts w:eastAsia="Arial Unicode MS"/>
                <w:sz w:val="24"/>
                <w:szCs w:val="24"/>
                <w:bdr w:val="none" w:sz="0" w:space="0" w:color="auto" w:frame="1"/>
              </w:rPr>
              <w:t>4</w:t>
            </w:r>
            <w:r w:rsidR="004158BB" w:rsidRPr="00FC7749">
              <w:rPr>
                <w:rFonts w:eastAsia="Arial Unicode MS"/>
                <w:sz w:val="24"/>
                <w:szCs w:val="24"/>
                <w:bdr w:val="none" w:sz="0" w:space="0" w:color="auto" w:frame="1"/>
              </w:rPr>
              <w:t>5</w:t>
            </w:r>
            <w:r w:rsidRPr="00FC7749">
              <w:rPr>
                <w:rFonts w:eastAsia="Arial Unicode MS"/>
                <w:sz w:val="24"/>
                <w:szCs w:val="24"/>
                <w:bdr w:val="none" w:sz="0" w:space="0" w:color="auto" w:frame="1"/>
              </w:rPr>
              <w:t>0</w:t>
            </w:r>
          </w:p>
        </w:tc>
        <w:tc>
          <w:tcPr>
            <w:tcW w:w="1563" w:type="dxa"/>
            <w:tcBorders>
              <w:top w:val="single" w:sz="4" w:space="0" w:color="auto"/>
              <w:left w:val="single" w:sz="4" w:space="0" w:color="auto"/>
              <w:bottom w:val="single" w:sz="4" w:space="0" w:color="auto"/>
              <w:right w:val="single" w:sz="4" w:space="0" w:color="auto"/>
            </w:tcBorders>
          </w:tcPr>
          <w:p w14:paraId="34B4876B" w14:textId="77777777" w:rsidR="005C3AEC" w:rsidRPr="00FC7749" w:rsidRDefault="005C3AEC" w:rsidP="00273318">
            <w:pPr>
              <w:rPr>
                <w:rFonts w:eastAsia="Arial Unicode MS"/>
                <w:sz w:val="24"/>
                <w:szCs w:val="24"/>
                <w:bdr w:val="none" w:sz="0" w:space="0" w:color="auto" w:frame="1"/>
              </w:rPr>
            </w:pPr>
          </w:p>
        </w:tc>
        <w:tc>
          <w:tcPr>
            <w:tcW w:w="2454" w:type="dxa"/>
            <w:tcBorders>
              <w:top w:val="single" w:sz="4" w:space="0" w:color="auto"/>
              <w:left w:val="single" w:sz="4" w:space="0" w:color="auto"/>
              <w:bottom w:val="single" w:sz="4" w:space="0" w:color="auto"/>
              <w:right w:val="single" w:sz="4" w:space="0" w:color="auto"/>
            </w:tcBorders>
          </w:tcPr>
          <w:p w14:paraId="0CBBF488" w14:textId="77777777" w:rsidR="005C3AEC" w:rsidRPr="00FC7749" w:rsidRDefault="005C3AEC" w:rsidP="00273318">
            <w:pPr>
              <w:rPr>
                <w:rFonts w:eastAsia="Arial Unicode MS"/>
                <w:sz w:val="24"/>
                <w:szCs w:val="24"/>
                <w:bdr w:val="none" w:sz="0" w:space="0" w:color="auto" w:frame="1"/>
              </w:rPr>
            </w:pPr>
          </w:p>
        </w:tc>
      </w:tr>
      <w:tr w:rsidR="005C3AEC" w:rsidRPr="00FC7749" w14:paraId="1F5228DD" w14:textId="77777777" w:rsidTr="00273318">
        <w:trPr>
          <w:trHeight w:val="202"/>
        </w:trPr>
        <w:tc>
          <w:tcPr>
            <w:tcW w:w="7621" w:type="dxa"/>
            <w:gridSpan w:val="4"/>
            <w:tcBorders>
              <w:top w:val="single" w:sz="4" w:space="0" w:color="auto"/>
              <w:left w:val="single" w:sz="4" w:space="0" w:color="auto"/>
              <w:bottom w:val="single" w:sz="4" w:space="0" w:color="auto"/>
              <w:right w:val="single" w:sz="4" w:space="0" w:color="auto"/>
            </w:tcBorders>
            <w:hideMark/>
          </w:tcPr>
          <w:p w14:paraId="2FB332D3" w14:textId="77777777" w:rsidR="005C3AEC" w:rsidRPr="00FC7749" w:rsidRDefault="005C3AEC" w:rsidP="00273318">
            <w:pPr>
              <w:rPr>
                <w:rFonts w:eastAsia="Arial Unicode MS"/>
                <w:i/>
                <w:iCs/>
                <w:sz w:val="24"/>
                <w:szCs w:val="24"/>
                <w:bdr w:val="none" w:sz="0" w:space="0" w:color="auto" w:frame="1"/>
              </w:rPr>
            </w:pPr>
            <w:r w:rsidRPr="00FC7749">
              <w:rPr>
                <w:rFonts w:eastAsia="Arial Unicode MS"/>
                <w:sz w:val="24"/>
                <w:szCs w:val="24"/>
                <w:bdr w:val="none" w:sz="0" w:space="0" w:color="auto" w:frame="1"/>
              </w:rPr>
              <w:t>Pasiūlymo palyginamoji  kaina Eur be PVM</w:t>
            </w:r>
          </w:p>
        </w:tc>
        <w:tc>
          <w:tcPr>
            <w:tcW w:w="2454" w:type="dxa"/>
            <w:tcBorders>
              <w:top w:val="single" w:sz="4" w:space="0" w:color="auto"/>
              <w:left w:val="single" w:sz="4" w:space="0" w:color="auto"/>
              <w:bottom w:val="single" w:sz="4" w:space="0" w:color="auto"/>
              <w:right w:val="single" w:sz="4" w:space="0" w:color="auto"/>
            </w:tcBorders>
          </w:tcPr>
          <w:p w14:paraId="08B1929C" w14:textId="77777777" w:rsidR="005C3AEC" w:rsidRPr="00FC7749" w:rsidRDefault="005C3AEC" w:rsidP="00273318">
            <w:pPr>
              <w:rPr>
                <w:rFonts w:eastAsia="Arial Unicode MS"/>
                <w:sz w:val="24"/>
                <w:szCs w:val="24"/>
                <w:bdr w:val="none" w:sz="0" w:space="0" w:color="auto" w:frame="1"/>
              </w:rPr>
            </w:pPr>
          </w:p>
        </w:tc>
      </w:tr>
      <w:tr w:rsidR="005C3AEC" w:rsidRPr="00FC7749" w14:paraId="13484F57" w14:textId="77777777" w:rsidTr="00273318">
        <w:tc>
          <w:tcPr>
            <w:tcW w:w="7621" w:type="dxa"/>
            <w:gridSpan w:val="4"/>
            <w:tcBorders>
              <w:top w:val="single" w:sz="4" w:space="0" w:color="auto"/>
              <w:left w:val="single" w:sz="4" w:space="0" w:color="auto"/>
              <w:bottom w:val="single" w:sz="4" w:space="0" w:color="auto"/>
              <w:right w:val="single" w:sz="4" w:space="0" w:color="auto"/>
            </w:tcBorders>
            <w:hideMark/>
          </w:tcPr>
          <w:p w14:paraId="2DF676FC" w14:textId="77777777" w:rsidR="005C3AEC" w:rsidRPr="00FC7749" w:rsidRDefault="005C3AEC" w:rsidP="00273318">
            <w:pPr>
              <w:rPr>
                <w:rFonts w:eastAsia="Arial Unicode MS"/>
                <w:sz w:val="24"/>
                <w:szCs w:val="24"/>
                <w:bdr w:val="none" w:sz="0" w:space="0" w:color="auto" w:frame="1"/>
              </w:rPr>
            </w:pPr>
            <w:r w:rsidRPr="00FC7749">
              <w:rPr>
                <w:rFonts w:eastAsia="Arial Unicode MS"/>
                <w:sz w:val="24"/>
                <w:szCs w:val="24"/>
                <w:bdr w:val="none" w:sz="0" w:space="0" w:color="auto" w:frame="1"/>
              </w:rPr>
              <w:t>PVM suma (</w:t>
            </w:r>
            <w:r w:rsidRPr="00FC7749">
              <w:rPr>
                <w:rFonts w:eastAsia="Arial Unicode MS"/>
                <w:i/>
                <w:iCs/>
                <w:sz w:val="24"/>
                <w:szCs w:val="24"/>
                <w:bdr w:val="none" w:sz="0" w:space="0" w:color="auto" w:frame="1"/>
              </w:rPr>
              <w:t>nurodyti</w:t>
            </w:r>
            <w:r w:rsidRPr="00FC7749">
              <w:rPr>
                <w:rFonts w:eastAsia="Arial Unicode MS"/>
                <w:sz w:val="24"/>
                <w:szCs w:val="24"/>
                <w:bdr w:val="none" w:sz="0" w:space="0" w:color="auto" w:frame="1"/>
              </w:rPr>
              <w:t xml:space="preserve"> proc.) </w:t>
            </w:r>
          </w:p>
        </w:tc>
        <w:tc>
          <w:tcPr>
            <w:tcW w:w="2454" w:type="dxa"/>
            <w:tcBorders>
              <w:top w:val="single" w:sz="4" w:space="0" w:color="auto"/>
              <w:left w:val="single" w:sz="4" w:space="0" w:color="auto"/>
              <w:bottom w:val="single" w:sz="4" w:space="0" w:color="auto"/>
              <w:right w:val="single" w:sz="4" w:space="0" w:color="auto"/>
            </w:tcBorders>
          </w:tcPr>
          <w:p w14:paraId="633F6D13" w14:textId="77777777" w:rsidR="005C3AEC" w:rsidRPr="00FC7749" w:rsidRDefault="005C3AEC" w:rsidP="00273318">
            <w:pPr>
              <w:rPr>
                <w:rFonts w:eastAsia="Arial Unicode MS"/>
                <w:sz w:val="24"/>
                <w:szCs w:val="24"/>
                <w:bdr w:val="none" w:sz="0" w:space="0" w:color="auto" w:frame="1"/>
              </w:rPr>
            </w:pPr>
          </w:p>
        </w:tc>
      </w:tr>
      <w:tr w:rsidR="005C3AEC" w:rsidRPr="00FC7749" w14:paraId="25AC300C" w14:textId="77777777" w:rsidTr="00273318">
        <w:tc>
          <w:tcPr>
            <w:tcW w:w="7621" w:type="dxa"/>
            <w:gridSpan w:val="4"/>
            <w:tcBorders>
              <w:top w:val="single" w:sz="4" w:space="0" w:color="auto"/>
              <w:left w:val="single" w:sz="4" w:space="0" w:color="auto"/>
              <w:bottom w:val="single" w:sz="4" w:space="0" w:color="auto"/>
              <w:right w:val="single" w:sz="4" w:space="0" w:color="auto"/>
            </w:tcBorders>
            <w:hideMark/>
          </w:tcPr>
          <w:p w14:paraId="5818837D" w14:textId="77777777" w:rsidR="005C3AEC" w:rsidRPr="00FC7749" w:rsidRDefault="005C3AEC" w:rsidP="00273318">
            <w:pPr>
              <w:rPr>
                <w:rFonts w:eastAsia="Arial Unicode MS"/>
                <w:i/>
                <w:iCs/>
                <w:sz w:val="24"/>
                <w:szCs w:val="24"/>
                <w:bdr w:val="none" w:sz="0" w:space="0" w:color="auto" w:frame="1"/>
              </w:rPr>
            </w:pPr>
            <w:r w:rsidRPr="00FC7749">
              <w:rPr>
                <w:rFonts w:eastAsia="Arial Unicode MS"/>
                <w:sz w:val="24"/>
                <w:szCs w:val="24"/>
                <w:bdr w:val="none" w:sz="0" w:space="0" w:color="auto" w:frame="1"/>
              </w:rPr>
              <w:t>Pasiūlymo palyginamoji kaina Eur su PVM</w:t>
            </w:r>
          </w:p>
        </w:tc>
        <w:tc>
          <w:tcPr>
            <w:tcW w:w="2454" w:type="dxa"/>
            <w:tcBorders>
              <w:top w:val="single" w:sz="4" w:space="0" w:color="auto"/>
              <w:left w:val="single" w:sz="4" w:space="0" w:color="auto"/>
              <w:bottom w:val="single" w:sz="4" w:space="0" w:color="auto"/>
              <w:right w:val="single" w:sz="4" w:space="0" w:color="auto"/>
            </w:tcBorders>
          </w:tcPr>
          <w:p w14:paraId="3F7925CE" w14:textId="77777777" w:rsidR="005C3AEC" w:rsidRPr="00FC7749" w:rsidRDefault="005C3AEC" w:rsidP="00273318">
            <w:pPr>
              <w:rPr>
                <w:rFonts w:eastAsia="Arial Unicode MS"/>
                <w:sz w:val="24"/>
                <w:szCs w:val="24"/>
                <w:bdr w:val="none" w:sz="0" w:space="0" w:color="auto" w:frame="1"/>
              </w:rPr>
            </w:pPr>
          </w:p>
        </w:tc>
      </w:tr>
    </w:tbl>
    <w:p w14:paraId="78B851EB" w14:textId="77777777" w:rsidR="0026178E" w:rsidRPr="00FC7749" w:rsidRDefault="0026178E" w:rsidP="0026178E">
      <w:pPr>
        <w:tabs>
          <w:tab w:val="left" w:pos="1134"/>
        </w:tabs>
        <w:spacing w:after="0" w:line="240" w:lineRule="auto"/>
        <w:rPr>
          <w:rFonts w:ascii="Times New Roman" w:eastAsia="Arial Unicode MS" w:hAnsi="Times New Roman" w:cs="Times New Roman"/>
          <w:sz w:val="24"/>
          <w:szCs w:val="24"/>
          <w:bdr w:val="none" w:sz="0" w:space="0" w:color="auto" w:frame="1"/>
          <w:lang w:eastAsia="en-US"/>
        </w:rPr>
      </w:pPr>
    </w:p>
    <w:p w14:paraId="522BADDD" w14:textId="77777777" w:rsidR="0026178E" w:rsidRPr="00FC7749" w:rsidRDefault="0026178E" w:rsidP="0026178E">
      <w:pPr>
        <w:keepNext/>
        <w:spacing w:after="200"/>
        <w:ind w:left="1069" w:hanging="360"/>
        <w:contextualSpacing/>
        <w:rPr>
          <w:rFonts w:ascii="Times New Roman" w:eastAsia="Calibri" w:hAnsi="Times New Roman" w:cs="Times New Roman"/>
          <w:b/>
          <w:bCs/>
          <w:sz w:val="24"/>
          <w:szCs w:val="24"/>
          <w:lang w:eastAsia="en-US"/>
        </w:rPr>
      </w:pPr>
      <w:r w:rsidRPr="00FC7749">
        <w:rPr>
          <w:rFonts w:ascii="Times New Roman" w:eastAsia="Calibri" w:hAnsi="Times New Roman" w:cs="Times New Roman"/>
          <w:b/>
          <w:bCs/>
          <w:sz w:val="24"/>
          <w:szCs w:val="24"/>
          <w:lang w:eastAsia="en-US"/>
        </w:rPr>
        <w:t>Pastabos:</w:t>
      </w:r>
    </w:p>
    <w:p w14:paraId="70B9DD1C" w14:textId="77777777" w:rsidR="0026178E" w:rsidRPr="00FC7749" w:rsidRDefault="0026178E" w:rsidP="005C3AEC">
      <w:pPr>
        <w:keepNext/>
        <w:numPr>
          <w:ilvl w:val="0"/>
          <w:numId w:val="29"/>
        </w:numPr>
        <w:pBdr>
          <w:top w:val="nil"/>
          <w:left w:val="nil"/>
          <w:bottom w:val="nil"/>
          <w:right w:val="nil"/>
          <w:between w:val="nil"/>
          <w:bar w:val="nil"/>
        </w:pBdr>
        <w:tabs>
          <w:tab w:val="left" w:pos="851"/>
        </w:tabs>
        <w:spacing w:after="0" w:line="240" w:lineRule="auto"/>
        <w:contextualSpacing/>
        <w:jc w:val="both"/>
        <w:rPr>
          <w:rFonts w:ascii="Times New Roman" w:eastAsia="Calibri" w:hAnsi="Times New Roman" w:cs="Times New Roman"/>
          <w:i/>
          <w:sz w:val="24"/>
          <w:szCs w:val="22"/>
          <w:lang w:eastAsia="en-US"/>
        </w:rPr>
      </w:pPr>
      <w:r w:rsidRPr="00FC7749">
        <w:rPr>
          <w:rFonts w:ascii="Times New Roman" w:eastAsia="Calibri" w:hAnsi="Times New Roman" w:cs="Times New Roman"/>
          <w:sz w:val="24"/>
          <w:szCs w:val="22"/>
          <w:lang w:eastAsia="en-US"/>
        </w:rPr>
        <w:t xml:space="preserve">* </w:t>
      </w:r>
      <w:r w:rsidRPr="00FC7749">
        <w:rPr>
          <w:rFonts w:ascii="Times New Roman" w:eastAsia="Calibri" w:hAnsi="Times New Roman" w:cs="Times New Roman"/>
          <w:i/>
          <w:sz w:val="24"/>
          <w:szCs w:val="22"/>
          <w:lang w:eastAsia="en-US"/>
        </w:rPr>
        <w:t>nurodytas kiekis ir pasiūlymo kaina yra naudojama tik pasiūlymų palyginimui, perkančioji organizacija Pirkimo objektą įsigys pagal poreikį, neįsipareigojant išpirkti sutartyje nustatytos maksimalios sutarties kainos.</w:t>
      </w:r>
    </w:p>
    <w:p w14:paraId="1A008DA8" w14:textId="77777777" w:rsidR="0026178E" w:rsidRPr="00FC7749" w:rsidRDefault="0026178E" w:rsidP="005C3AEC">
      <w:pPr>
        <w:numPr>
          <w:ilvl w:val="0"/>
          <w:numId w:val="29"/>
        </w:numPr>
        <w:pBdr>
          <w:top w:val="nil"/>
          <w:left w:val="nil"/>
          <w:bottom w:val="nil"/>
          <w:right w:val="nil"/>
          <w:between w:val="nil"/>
          <w:bar w:val="nil"/>
        </w:pBdr>
        <w:tabs>
          <w:tab w:val="left" w:pos="993"/>
          <w:tab w:val="left" w:pos="1134"/>
        </w:tabs>
        <w:spacing w:after="0" w:line="240" w:lineRule="auto"/>
        <w:contextualSpacing/>
        <w:jc w:val="both"/>
        <w:rPr>
          <w:rFonts w:ascii="Times New Roman" w:eastAsia="Helvetica Neue UltraLight" w:hAnsi="Times New Roman" w:cs="Times New Roman"/>
          <w:i/>
          <w:iCs/>
          <w:sz w:val="24"/>
          <w:szCs w:val="24"/>
          <w:lang w:eastAsia="en-US"/>
        </w:rPr>
      </w:pPr>
      <w:r w:rsidRPr="00FC7749">
        <w:rPr>
          <w:rFonts w:ascii="Times New Roman" w:eastAsia="Helvetica Neue UltraLight" w:hAnsi="Times New Roman" w:cs="Times New Roman"/>
          <w:i/>
          <w:iCs/>
          <w:sz w:val="24"/>
          <w:szCs w:val="24"/>
          <w:lang w:eastAsia="en-US"/>
        </w:rPr>
        <w:t>Į šią kainą įeina visos išlaidos ir visi mokesčiai.</w:t>
      </w:r>
    </w:p>
    <w:p w14:paraId="22473169" w14:textId="77777777" w:rsidR="0026178E" w:rsidRPr="00FC7749" w:rsidRDefault="0026178E" w:rsidP="005C3AEC">
      <w:pPr>
        <w:numPr>
          <w:ilvl w:val="0"/>
          <w:numId w:val="29"/>
        </w:numPr>
        <w:pBdr>
          <w:top w:val="nil"/>
          <w:left w:val="nil"/>
          <w:bottom w:val="nil"/>
          <w:right w:val="nil"/>
          <w:between w:val="nil"/>
          <w:bar w:val="nil"/>
        </w:pBdr>
        <w:tabs>
          <w:tab w:val="left" w:pos="1134"/>
        </w:tabs>
        <w:spacing w:after="0" w:line="240" w:lineRule="auto"/>
        <w:contextualSpacing/>
        <w:jc w:val="both"/>
        <w:rPr>
          <w:rFonts w:ascii="Times New Roman" w:eastAsia="Helvetica Neue UltraLight" w:hAnsi="Times New Roman" w:cs="Times New Roman"/>
          <w:i/>
          <w:iCs/>
          <w:sz w:val="24"/>
          <w:szCs w:val="24"/>
          <w:lang w:eastAsia="en-US"/>
        </w:rPr>
      </w:pPr>
      <w:r w:rsidRPr="00FC7749">
        <w:rPr>
          <w:rFonts w:ascii="Times New Roman" w:eastAsia="Helvetica Neue UltraLight" w:hAnsi="Times New Roman" w:cs="Times New Roman"/>
          <w:i/>
          <w:iCs/>
          <w:sz w:val="24"/>
          <w:szCs w:val="24"/>
          <w:lang w:eastAsia="en-US"/>
        </w:rPr>
        <w:t>Kainos pasiūlyme nurodomos suapvalintos, paliekant du skaitmenis po kablelio.</w:t>
      </w:r>
    </w:p>
    <w:p w14:paraId="203F58A5" w14:textId="77777777" w:rsidR="0026178E" w:rsidRPr="00FC7749" w:rsidRDefault="0026178E" w:rsidP="005C3AEC">
      <w:pPr>
        <w:numPr>
          <w:ilvl w:val="0"/>
          <w:numId w:val="29"/>
        </w:numPr>
        <w:pBdr>
          <w:top w:val="nil"/>
          <w:left w:val="nil"/>
          <w:bottom w:val="nil"/>
          <w:right w:val="nil"/>
          <w:between w:val="nil"/>
          <w:bar w:val="nil"/>
        </w:pBdr>
        <w:tabs>
          <w:tab w:val="left" w:pos="993"/>
        </w:tabs>
        <w:spacing w:after="0" w:line="240" w:lineRule="auto"/>
        <w:ind w:left="0" w:firstLine="709"/>
        <w:contextualSpacing/>
        <w:jc w:val="both"/>
        <w:rPr>
          <w:rFonts w:ascii="Times New Roman" w:eastAsia="Helvetica Neue UltraLight" w:hAnsi="Times New Roman" w:cs="Times New Roman"/>
          <w:i/>
          <w:iCs/>
          <w:sz w:val="24"/>
          <w:szCs w:val="24"/>
          <w:lang w:eastAsia="en-US"/>
        </w:rPr>
      </w:pPr>
      <w:r w:rsidRPr="00FC7749">
        <w:rPr>
          <w:rFonts w:ascii="Times New Roman" w:eastAsia="Times New Roman" w:hAnsi="Times New Roman" w:cs="Times New Roman"/>
          <w:i/>
          <w:iCs/>
          <w:sz w:val="24"/>
          <w:szCs w:val="24"/>
          <w:lang w:eastAsia="en-US"/>
        </w:rPr>
        <w:t>Tais atvejais, kai pagal galiojančius teisės aktus tiekėjui nereikia mokėti PVM, tiekėjas atitinkamų skilčių nepildo ir nurodo priežastis, dėl kurių PVM nemoka.___________________.</w:t>
      </w:r>
    </w:p>
    <w:p w14:paraId="12B4313B" w14:textId="77777777" w:rsidR="00C87323" w:rsidRPr="00FC7749" w:rsidRDefault="00C87323" w:rsidP="00C87323">
      <w:pPr>
        <w:pBdr>
          <w:top w:val="nil"/>
          <w:left w:val="nil"/>
          <w:bottom w:val="nil"/>
          <w:right w:val="nil"/>
          <w:between w:val="nil"/>
          <w:bar w:val="nil"/>
        </w:pBdr>
        <w:tabs>
          <w:tab w:val="left" w:pos="993"/>
        </w:tabs>
        <w:spacing w:after="0" w:line="240" w:lineRule="auto"/>
        <w:contextualSpacing/>
        <w:jc w:val="both"/>
        <w:rPr>
          <w:rFonts w:ascii="Times New Roman" w:eastAsia="Helvetica Neue UltraLight" w:hAnsi="Times New Roman" w:cs="Times New Roman"/>
          <w:i/>
          <w:iCs/>
          <w:sz w:val="24"/>
          <w:szCs w:val="24"/>
          <w:lang w:eastAsia="en-US"/>
        </w:rPr>
      </w:pPr>
    </w:p>
    <w:tbl>
      <w:tblPr>
        <w:tblW w:w="5000" w:type="pct"/>
        <w:tblLayout w:type="fixed"/>
        <w:tblLook w:val="04A0" w:firstRow="1" w:lastRow="0" w:firstColumn="1" w:lastColumn="0" w:noHBand="0" w:noVBand="1"/>
      </w:tblPr>
      <w:tblGrid>
        <w:gridCol w:w="3154"/>
        <w:gridCol w:w="2653"/>
        <w:gridCol w:w="4155"/>
      </w:tblGrid>
      <w:tr w:rsidR="00C87323" w:rsidRPr="00FC7749" w14:paraId="4A029F4E" w14:textId="77777777" w:rsidTr="004E1F43">
        <w:tc>
          <w:tcPr>
            <w:tcW w:w="9962" w:type="dxa"/>
            <w:gridSpan w:val="3"/>
            <w:tcBorders>
              <w:top w:val="single" w:sz="4" w:space="0" w:color="000000"/>
              <w:left w:val="single" w:sz="4" w:space="0" w:color="000000"/>
              <w:bottom w:val="single" w:sz="4" w:space="0" w:color="000000"/>
              <w:right w:val="single" w:sz="4" w:space="0" w:color="000000"/>
            </w:tcBorders>
            <w:shd w:val="clear" w:color="auto" w:fill="D9D9D9"/>
            <w:hideMark/>
          </w:tcPr>
          <w:p w14:paraId="19360FA3" w14:textId="7AD679BF" w:rsidR="00C87323" w:rsidRPr="00FC7749" w:rsidRDefault="00C87323" w:rsidP="00F97570">
            <w:pPr>
              <w:widowControl w:val="0"/>
              <w:tabs>
                <w:tab w:val="left" w:pos="720"/>
              </w:tabs>
              <w:suppressAutoHyphens/>
              <w:spacing w:after="200"/>
              <w:ind w:firstLine="22"/>
              <w:jc w:val="center"/>
              <w:rPr>
                <w:rFonts w:ascii="Times New Roman" w:eastAsia="SimSun" w:hAnsi="Times New Roman" w:cs="Times New Roman"/>
                <w:b/>
                <w:kern w:val="2"/>
                <w:sz w:val="24"/>
                <w:szCs w:val="24"/>
                <w:lang w:eastAsia="zh-CN" w:bidi="hi-IN"/>
              </w:rPr>
            </w:pPr>
            <w:r w:rsidRPr="00FC7749">
              <w:rPr>
                <w:rFonts w:ascii="Times New Roman" w:eastAsia="SimSun" w:hAnsi="Times New Roman" w:cs="Times New Roman"/>
                <w:b/>
                <w:kern w:val="2"/>
                <w:sz w:val="24"/>
                <w:szCs w:val="24"/>
                <w:lang w:eastAsia="zh-CN" w:bidi="hi-IN"/>
              </w:rPr>
              <w:t>Ekonominio naudingumo rodiklių lentelė</w:t>
            </w:r>
          </w:p>
        </w:tc>
      </w:tr>
      <w:tr w:rsidR="00C87323" w:rsidRPr="00FC7749" w14:paraId="5BBA7CF3" w14:textId="77777777" w:rsidTr="00354AEB">
        <w:tc>
          <w:tcPr>
            <w:tcW w:w="3154" w:type="dxa"/>
            <w:tcBorders>
              <w:top w:val="single" w:sz="4" w:space="0" w:color="000000"/>
              <w:left w:val="single" w:sz="4" w:space="0" w:color="000000"/>
              <w:bottom w:val="single" w:sz="4" w:space="0" w:color="000000"/>
              <w:right w:val="single" w:sz="4" w:space="0" w:color="000000"/>
            </w:tcBorders>
            <w:hideMark/>
          </w:tcPr>
          <w:p w14:paraId="61A64AED" w14:textId="77777777" w:rsidR="00C87323" w:rsidRPr="00FC7749" w:rsidRDefault="00C87323" w:rsidP="00F97570">
            <w:pPr>
              <w:widowControl w:val="0"/>
              <w:tabs>
                <w:tab w:val="left" w:pos="2763"/>
              </w:tabs>
              <w:suppressAutoHyphens/>
              <w:spacing w:after="0" w:line="240" w:lineRule="auto"/>
              <w:ind w:right="187" w:firstLine="22"/>
              <w:rPr>
                <w:rFonts w:ascii="Times New Roman" w:eastAsia="Times New Roman" w:hAnsi="Times New Roman" w:cs="Times New Roman"/>
                <w:sz w:val="24"/>
                <w:szCs w:val="24"/>
                <w:lang w:eastAsia="en-US"/>
              </w:rPr>
            </w:pPr>
            <w:r w:rsidRPr="00FC7749">
              <w:rPr>
                <w:rFonts w:ascii="Times New Roman" w:eastAsia="SimSun" w:hAnsi="Times New Roman" w:cs="Times New Roman"/>
                <w:kern w:val="2"/>
                <w:sz w:val="24"/>
                <w:szCs w:val="24"/>
                <w:lang w:eastAsia="zh-CN" w:bidi="hi-IN"/>
              </w:rPr>
              <w:t xml:space="preserve">2.1. </w:t>
            </w:r>
            <w:r w:rsidRPr="00FC7749">
              <w:rPr>
                <w:rFonts w:ascii="Times New Roman" w:hAnsi="Times New Roman" w:cs="Times New Roman"/>
              </w:rPr>
              <w:t>Batviršio pagrindinės medžiagos stipris plėšiant, N</w:t>
            </w:r>
          </w:p>
        </w:tc>
        <w:tc>
          <w:tcPr>
            <w:tcW w:w="2653" w:type="dxa"/>
            <w:tcBorders>
              <w:top w:val="single" w:sz="4" w:space="0" w:color="000000"/>
              <w:left w:val="single" w:sz="4" w:space="0" w:color="000000"/>
              <w:bottom w:val="single" w:sz="4" w:space="0" w:color="000000"/>
              <w:right w:val="single" w:sz="4" w:space="0" w:color="000000"/>
            </w:tcBorders>
            <w:hideMark/>
          </w:tcPr>
          <w:p w14:paraId="43954CE6" w14:textId="77777777" w:rsidR="00C87323" w:rsidRPr="00FC7749" w:rsidRDefault="00C87323" w:rsidP="00F97570">
            <w:pPr>
              <w:widowControl w:val="0"/>
              <w:tabs>
                <w:tab w:val="left" w:pos="720"/>
              </w:tabs>
              <w:suppressAutoHyphens/>
              <w:spacing w:after="200" w:line="240" w:lineRule="auto"/>
              <w:ind w:firstLine="22"/>
              <w:jc w:val="center"/>
              <w:rPr>
                <w:rFonts w:ascii="Times New Roman" w:eastAsia="SimSun" w:hAnsi="Times New Roman" w:cs="Times New Roman"/>
                <w:i/>
                <w:iCs/>
                <w:kern w:val="2"/>
                <w:sz w:val="24"/>
                <w:szCs w:val="24"/>
                <w:lang w:eastAsia="zh-CN" w:bidi="hi-IN"/>
              </w:rPr>
            </w:pPr>
            <w:r w:rsidRPr="00FC7749">
              <w:rPr>
                <w:rFonts w:ascii="Times New Roman" w:eastAsia="Times New Roman" w:hAnsi="Times New Roman" w:cs="Times New Roman"/>
                <w:i/>
                <w:iCs/>
                <w:sz w:val="24"/>
                <w:szCs w:val="24"/>
                <w:lang w:eastAsia="en-US"/>
              </w:rPr>
              <w:t>ne mažiau kaip</w:t>
            </w:r>
            <w:r w:rsidRPr="00FC7749">
              <w:rPr>
                <w:rFonts w:ascii="Times New Roman" w:eastAsia="SimSun" w:hAnsi="Times New Roman" w:cs="Times New Roman"/>
                <w:i/>
                <w:iCs/>
                <w:kern w:val="2"/>
                <w:sz w:val="24"/>
                <w:szCs w:val="24"/>
                <w:lang w:eastAsia="zh-CN" w:bidi="hi-IN"/>
              </w:rPr>
              <w:t xml:space="preserve"> 200N</w:t>
            </w:r>
          </w:p>
        </w:tc>
        <w:tc>
          <w:tcPr>
            <w:tcW w:w="4155" w:type="dxa"/>
            <w:tcBorders>
              <w:top w:val="single" w:sz="4" w:space="0" w:color="000000"/>
              <w:left w:val="single" w:sz="4" w:space="0" w:color="000000"/>
              <w:bottom w:val="single" w:sz="4" w:space="0" w:color="000000"/>
              <w:right w:val="single" w:sz="4" w:space="0" w:color="000000"/>
            </w:tcBorders>
          </w:tcPr>
          <w:p w14:paraId="4A989C8C" w14:textId="063350E8" w:rsidR="00C87323" w:rsidRPr="00FC7749" w:rsidRDefault="00CA164E" w:rsidP="00F97570">
            <w:pPr>
              <w:widowControl w:val="0"/>
              <w:tabs>
                <w:tab w:val="left" w:pos="720"/>
              </w:tabs>
              <w:suppressAutoHyphens/>
              <w:spacing w:after="200" w:line="240" w:lineRule="auto"/>
              <w:ind w:firstLine="22"/>
              <w:jc w:val="center"/>
              <w:rPr>
                <w:rFonts w:ascii="Times New Roman" w:eastAsia="SimSun" w:hAnsi="Times New Roman" w:cs="Times New Roman"/>
                <w:i/>
                <w:iCs/>
                <w:kern w:val="2"/>
                <w:sz w:val="24"/>
                <w:szCs w:val="24"/>
                <w:lang w:eastAsia="zh-CN" w:bidi="hi-IN"/>
              </w:rPr>
            </w:pPr>
            <w:r w:rsidRPr="00FC7749">
              <w:rPr>
                <w:rFonts w:ascii="Times New Roman" w:eastAsia="SimSun" w:hAnsi="Times New Roman" w:cs="Times New Roman"/>
                <w:i/>
                <w:iCs/>
                <w:color w:val="FF0000"/>
                <w:kern w:val="2"/>
                <w:sz w:val="24"/>
                <w:szCs w:val="24"/>
                <w:lang w:eastAsia="zh-CN" w:bidi="hi-IN"/>
              </w:rPr>
              <w:t>/nurodyti/</w:t>
            </w:r>
          </w:p>
        </w:tc>
      </w:tr>
      <w:tr w:rsidR="00CA164E" w:rsidRPr="00FC7749" w14:paraId="496432EF" w14:textId="77777777" w:rsidTr="00354AEB">
        <w:tc>
          <w:tcPr>
            <w:tcW w:w="3154" w:type="dxa"/>
            <w:tcBorders>
              <w:top w:val="single" w:sz="4" w:space="0" w:color="000000"/>
              <w:left w:val="single" w:sz="4" w:space="0" w:color="000000"/>
              <w:bottom w:val="single" w:sz="4" w:space="0" w:color="000000"/>
              <w:right w:val="single" w:sz="4" w:space="0" w:color="000000"/>
            </w:tcBorders>
          </w:tcPr>
          <w:p w14:paraId="1C586B2B" w14:textId="77777777" w:rsidR="00CA164E" w:rsidRPr="00FC7749" w:rsidRDefault="00CA164E" w:rsidP="00CA164E">
            <w:pPr>
              <w:widowControl w:val="0"/>
              <w:tabs>
                <w:tab w:val="left" w:pos="2763"/>
              </w:tabs>
              <w:suppressAutoHyphens/>
              <w:spacing w:after="0" w:line="240" w:lineRule="auto"/>
              <w:ind w:right="187" w:firstLine="22"/>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 xml:space="preserve">2.2. </w:t>
            </w:r>
            <w:r w:rsidRPr="00FC7749">
              <w:rPr>
                <w:rFonts w:ascii="Times New Roman" w:hAnsi="Times New Roman" w:cs="Times New Roman"/>
              </w:rPr>
              <w:t>Batviršio pamušalo( jungties ir šonelio stipris plėšiant, N</w:t>
            </w:r>
          </w:p>
        </w:tc>
        <w:tc>
          <w:tcPr>
            <w:tcW w:w="2653" w:type="dxa"/>
            <w:tcBorders>
              <w:top w:val="single" w:sz="4" w:space="0" w:color="000000"/>
              <w:left w:val="single" w:sz="4" w:space="0" w:color="000000"/>
              <w:bottom w:val="single" w:sz="4" w:space="0" w:color="000000"/>
              <w:right w:val="single" w:sz="4" w:space="0" w:color="000000"/>
            </w:tcBorders>
          </w:tcPr>
          <w:p w14:paraId="071411E3" w14:textId="77777777" w:rsidR="00CA164E" w:rsidRPr="00FC7749" w:rsidRDefault="00CA164E" w:rsidP="00CA164E">
            <w:pPr>
              <w:widowControl w:val="0"/>
              <w:tabs>
                <w:tab w:val="left" w:pos="720"/>
              </w:tabs>
              <w:suppressAutoHyphens/>
              <w:spacing w:after="200" w:line="240" w:lineRule="auto"/>
              <w:ind w:firstLine="22"/>
              <w:jc w:val="center"/>
              <w:rPr>
                <w:rFonts w:ascii="Times New Roman" w:eastAsia="Times New Roman" w:hAnsi="Times New Roman" w:cs="Times New Roman"/>
                <w:i/>
                <w:iCs/>
                <w:sz w:val="24"/>
                <w:szCs w:val="24"/>
                <w:lang w:eastAsia="en-US"/>
              </w:rPr>
            </w:pPr>
            <w:r w:rsidRPr="00FC7749">
              <w:rPr>
                <w:rFonts w:ascii="Times New Roman" w:eastAsia="Times New Roman" w:hAnsi="Times New Roman" w:cs="Times New Roman"/>
                <w:i/>
                <w:iCs/>
                <w:sz w:val="24"/>
                <w:szCs w:val="24"/>
                <w:lang w:eastAsia="en-US"/>
              </w:rPr>
              <w:t xml:space="preserve">Ne mažiau </w:t>
            </w:r>
            <w:r w:rsidRPr="00FC7749">
              <w:rPr>
                <w:rFonts w:ascii="Times New Roman" w:hAnsi="Times New Roman" w:cs="Times New Roman"/>
              </w:rPr>
              <w:t>35 N</w:t>
            </w:r>
          </w:p>
        </w:tc>
        <w:tc>
          <w:tcPr>
            <w:tcW w:w="4155" w:type="dxa"/>
            <w:tcBorders>
              <w:top w:val="single" w:sz="4" w:space="0" w:color="000000"/>
              <w:left w:val="single" w:sz="4" w:space="0" w:color="000000"/>
              <w:bottom w:val="single" w:sz="4" w:space="0" w:color="000000"/>
              <w:right w:val="single" w:sz="4" w:space="0" w:color="000000"/>
            </w:tcBorders>
          </w:tcPr>
          <w:p w14:paraId="208C8201" w14:textId="6050130C" w:rsidR="00CA164E" w:rsidRPr="00FC7749" w:rsidRDefault="00CA164E" w:rsidP="00CA164E">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iCs/>
                <w:color w:val="FF0000"/>
                <w:kern w:val="2"/>
                <w:sz w:val="24"/>
                <w:szCs w:val="24"/>
                <w:lang w:eastAsia="zh-CN" w:bidi="hi-IN"/>
              </w:rPr>
              <w:t>/nurodyti/</w:t>
            </w:r>
          </w:p>
        </w:tc>
      </w:tr>
      <w:tr w:rsidR="00CA164E" w:rsidRPr="00FC7749" w14:paraId="74102CBC" w14:textId="77777777" w:rsidTr="00354AEB">
        <w:tc>
          <w:tcPr>
            <w:tcW w:w="3154" w:type="dxa"/>
            <w:tcBorders>
              <w:top w:val="single" w:sz="4" w:space="0" w:color="000000"/>
              <w:left w:val="single" w:sz="4" w:space="0" w:color="000000"/>
              <w:bottom w:val="single" w:sz="4" w:space="0" w:color="000000"/>
              <w:right w:val="single" w:sz="4" w:space="0" w:color="000000"/>
            </w:tcBorders>
          </w:tcPr>
          <w:p w14:paraId="2402DB1C" w14:textId="77777777" w:rsidR="00CA164E" w:rsidRPr="00FC7749" w:rsidRDefault="00CA164E" w:rsidP="00CA164E">
            <w:pPr>
              <w:widowControl w:val="0"/>
              <w:tabs>
                <w:tab w:val="left" w:pos="2763"/>
              </w:tabs>
              <w:suppressAutoHyphens/>
              <w:spacing w:after="0" w:line="240" w:lineRule="auto"/>
              <w:ind w:right="187" w:firstLine="22"/>
              <w:rPr>
                <w:rFonts w:ascii="Times New Roman" w:eastAsia="SimSun" w:hAnsi="Times New Roman" w:cs="Times New Roman"/>
                <w:b/>
                <w:bCs/>
                <w:kern w:val="2"/>
                <w:sz w:val="24"/>
                <w:szCs w:val="24"/>
                <w:lang w:eastAsia="zh-CN" w:bidi="hi-IN"/>
              </w:rPr>
            </w:pPr>
            <w:r w:rsidRPr="00FC7749">
              <w:rPr>
                <w:rFonts w:ascii="Times New Roman" w:eastAsia="SimSun" w:hAnsi="Times New Roman" w:cs="Times New Roman"/>
                <w:kern w:val="2"/>
                <w:sz w:val="24"/>
                <w:szCs w:val="24"/>
                <w:lang w:eastAsia="zh-CN" w:bidi="hi-IN"/>
              </w:rPr>
              <w:t xml:space="preserve">2.3. </w:t>
            </w:r>
            <w:r w:rsidRPr="00FC7749">
              <w:rPr>
                <w:rFonts w:ascii="Times New Roman" w:hAnsi="Times New Roman" w:cs="Times New Roman"/>
              </w:rPr>
              <w:t>Pado atsparumas dilumui mm</w:t>
            </w:r>
            <w:r w:rsidRPr="00FC7749">
              <w:rPr>
                <w:rFonts w:ascii="Times New Roman" w:hAnsi="Times New Roman" w:cs="Times New Roman"/>
                <w:vertAlign w:val="superscript"/>
              </w:rPr>
              <w:t>3</w:t>
            </w:r>
            <w:r w:rsidRPr="00FC7749">
              <w:rPr>
                <w:rFonts w:ascii="Times New Roman" w:hAnsi="Times New Roman" w:cs="Times New Roman"/>
              </w:rPr>
              <w:t xml:space="preserve"> </w:t>
            </w:r>
          </w:p>
        </w:tc>
        <w:tc>
          <w:tcPr>
            <w:tcW w:w="2653" w:type="dxa"/>
            <w:tcBorders>
              <w:top w:val="single" w:sz="4" w:space="0" w:color="000000"/>
              <w:left w:val="single" w:sz="4" w:space="0" w:color="000000"/>
              <w:bottom w:val="single" w:sz="4" w:space="0" w:color="000000"/>
              <w:right w:val="single" w:sz="4" w:space="0" w:color="000000"/>
            </w:tcBorders>
          </w:tcPr>
          <w:p w14:paraId="1C9C844F" w14:textId="77777777" w:rsidR="00CA164E" w:rsidRPr="00FC7749" w:rsidRDefault="00CA164E" w:rsidP="00CA164E">
            <w:pPr>
              <w:widowControl w:val="0"/>
              <w:tabs>
                <w:tab w:val="left" w:pos="720"/>
              </w:tabs>
              <w:suppressAutoHyphens/>
              <w:spacing w:after="200" w:line="240" w:lineRule="auto"/>
              <w:ind w:firstLine="22"/>
              <w:jc w:val="center"/>
              <w:rPr>
                <w:rFonts w:ascii="Times New Roman" w:eastAsia="Times New Roman" w:hAnsi="Times New Roman" w:cs="Times New Roman"/>
                <w:i/>
                <w:iCs/>
                <w:sz w:val="24"/>
                <w:szCs w:val="24"/>
                <w:lang w:eastAsia="en-US"/>
              </w:rPr>
            </w:pPr>
            <w:r w:rsidRPr="00FC7749">
              <w:rPr>
                <w:rFonts w:ascii="Times New Roman" w:eastAsia="Times New Roman" w:hAnsi="Times New Roman" w:cs="Times New Roman"/>
                <w:i/>
                <w:iCs/>
                <w:sz w:val="24"/>
                <w:szCs w:val="24"/>
                <w:lang w:eastAsia="en-US"/>
              </w:rPr>
              <w:t xml:space="preserve">Ne daugiau </w:t>
            </w:r>
          </w:p>
          <w:p w14:paraId="3B8C9AF3" w14:textId="77777777" w:rsidR="00CA164E" w:rsidRPr="00FC7749" w:rsidRDefault="00CA164E" w:rsidP="00CA164E">
            <w:pPr>
              <w:widowControl w:val="0"/>
              <w:tabs>
                <w:tab w:val="left" w:pos="720"/>
              </w:tabs>
              <w:suppressAutoHyphens/>
              <w:spacing w:after="200" w:line="240" w:lineRule="auto"/>
              <w:ind w:firstLine="22"/>
              <w:jc w:val="center"/>
              <w:rPr>
                <w:rFonts w:ascii="Times New Roman" w:eastAsia="Times New Roman" w:hAnsi="Times New Roman" w:cs="Times New Roman"/>
                <w:i/>
                <w:iCs/>
                <w:sz w:val="24"/>
                <w:szCs w:val="24"/>
                <w:lang w:eastAsia="en-US"/>
              </w:rPr>
            </w:pPr>
            <w:r w:rsidRPr="00FC7749">
              <w:rPr>
                <w:rFonts w:ascii="Times New Roman" w:hAnsi="Times New Roman" w:cs="Times New Roman"/>
              </w:rPr>
              <w:t>110 mm</w:t>
            </w:r>
            <w:r w:rsidRPr="00FC7749">
              <w:rPr>
                <w:rFonts w:ascii="Times New Roman" w:hAnsi="Times New Roman" w:cs="Times New Roman"/>
                <w:vertAlign w:val="superscript"/>
              </w:rPr>
              <w:t>3</w:t>
            </w:r>
          </w:p>
        </w:tc>
        <w:tc>
          <w:tcPr>
            <w:tcW w:w="4155" w:type="dxa"/>
            <w:tcBorders>
              <w:top w:val="single" w:sz="4" w:space="0" w:color="000000"/>
              <w:left w:val="single" w:sz="4" w:space="0" w:color="000000"/>
              <w:bottom w:val="single" w:sz="4" w:space="0" w:color="000000"/>
              <w:right w:val="single" w:sz="4" w:space="0" w:color="000000"/>
            </w:tcBorders>
          </w:tcPr>
          <w:p w14:paraId="4A2E7A21" w14:textId="7AF7961D" w:rsidR="00CA164E" w:rsidRPr="00FC7749" w:rsidRDefault="00CA164E" w:rsidP="00CA164E">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iCs/>
                <w:color w:val="FF0000"/>
                <w:kern w:val="2"/>
                <w:sz w:val="24"/>
                <w:szCs w:val="24"/>
                <w:lang w:eastAsia="zh-CN" w:bidi="hi-IN"/>
              </w:rPr>
              <w:t>/nurodyti/</w:t>
            </w:r>
          </w:p>
        </w:tc>
      </w:tr>
      <w:tr w:rsidR="00CA164E" w:rsidRPr="00FC7749" w14:paraId="58127A24" w14:textId="77777777" w:rsidTr="00354AEB">
        <w:tc>
          <w:tcPr>
            <w:tcW w:w="3154" w:type="dxa"/>
            <w:tcBorders>
              <w:top w:val="single" w:sz="4" w:space="0" w:color="000000"/>
              <w:left w:val="single" w:sz="4" w:space="0" w:color="000000"/>
              <w:bottom w:val="single" w:sz="4" w:space="0" w:color="000000"/>
              <w:right w:val="single" w:sz="4" w:space="0" w:color="000000"/>
            </w:tcBorders>
          </w:tcPr>
          <w:p w14:paraId="2B9125F4" w14:textId="77777777" w:rsidR="00CA164E" w:rsidRPr="00FC7749" w:rsidRDefault="00CA164E" w:rsidP="00CA164E">
            <w:pPr>
              <w:widowControl w:val="0"/>
              <w:tabs>
                <w:tab w:val="left" w:pos="2763"/>
              </w:tabs>
              <w:suppressAutoHyphens/>
              <w:spacing w:after="0" w:line="240" w:lineRule="auto"/>
              <w:ind w:right="187" w:firstLine="22"/>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 xml:space="preserve">2.4. </w:t>
            </w:r>
            <w:r w:rsidRPr="00FC7749">
              <w:rPr>
                <w:rFonts w:ascii="Times New Roman" w:hAnsi="Times New Roman" w:cs="Times New Roman"/>
              </w:rPr>
              <w:t>Pado atsparumas plyšimui kN/m</w:t>
            </w:r>
          </w:p>
        </w:tc>
        <w:tc>
          <w:tcPr>
            <w:tcW w:w="2653" w:type="dxa"/>
            <w:tcBorders>
              <w:top w:val="single" w:sz="4" w:space="0" w:color="000000"/>
              <w:left w:val="single" w:sz="4" w:space="0" w:color="000000"/>
              <w:bottom w:val="single" w:sz="4" w:space="0" w:color="000000"/>
              <w:right w:val="single" w:sz="4" w:space="0" w:color="000000"/>
            </w:tcBorders>
          </w:tcPr>
          <w:p w14:paraId="7A69CCA4" w14:textId="77777777" w:rsidR="00CA164E" w:rsidRPr="00FC7749" w:rsidRDefault="00CA164E" w:rsidP="00CA164E">
            <w:pPr>
              <w:widowControl w:val="0"/>
              <w:tabs>
                <w:tab w:val="left" w:pos="720"/>
              </w:tabs>
              <w:suppressAutoHyphens/>
              <w:spacing w:after="200" w:line="240" w:lineRule="auto"/>
              <w:rPr>
                <w:rFonts w:ascii="Times New Roman" w:eastAsia="Times New Roman" w:hAnsi="Times New Roman" w:cs="Times New Roman"/>
                <w:i/>
                <w:iCs/>
                <w:sz w:val="24"/>
                <w:szCs w:val="24"/>
                <w:lang w:eastAsia="en-US"/>
              </w:rPr>
            </w:pPr>
            <w:r w:rsidRPr="00FC7749">
              <w:rPr>
                <w:rFonts w:ascii="Times New Roman" w:eastAsia="Times New Roman" w:hAnsi="Times New Roman" w:cs="Times New Roman"/>
                <w:i/>
                <w:iCs/>
                <w:sz w:val="24"/>
                <w:szCs w:val="24"/>
                <w:lang w:eastAsia="en-US"/>
              </w:rPr>
              <w:t>Ne mažiau 14</w:t>
            </w:r>
            <w:r w:rsidRPr="00FC7749">
              <w:rPr>
                <w:rFonts w:ascii="Times New Roman" w:hAnsi="Times New Roman" w:cs="Times New Roman"/>
              </w:rPr>
              <w:t xml:space="preserve"> kN/m</w:t>
            </w:r>
          </w:p>
        </w:tc>
        <w:tc>
          <w:tcPr>
            <w:tcW w:w="4155" w:type="dxa"/>
            <w:tcBorders>
              <w:top w:val="single" w:sz="4" w:space="0" w:color="000000"/>
              <w:left w:val="single" w:sz="4" w:space="0" w:color="000000"/>
              <w:bottom w:val="single" w:sz="4" w:space="0" w:color="000000"/>
              <w:right w:val="single" w:sz="4" w:space="0" w:color="000000"/>
            </w:tcBorders>
          </w:tcPr>
          <w:p w14:paraId="3C886834" w14:textId="0746BFD0" w:rsidR="00CA164E" w:rsidRPr="00FC7749" w:rsidRDefault="00CA164E" w:rsidP="00CA164E">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iCs/>
                <w:color w:val="FF0000"/>
                <w:kern w:val="2"/>
                <w:sz w:val="24"/>
                <w:szCs w:val="24"/>
                <w:lang w:eastAsia="zh-CN" w:bidi="hi-IN"/>
              </w:rPr>
              <w:t>/nurodyti/</w:t>
            </w:r>
          </w:p>
        </w:tc>
      </w:tr>
      <w:tr w:rsidR="00CA164E" w:rsidRPr="00FC7749" w14:paraId="12C30743" w14:textId="77777777" w:rsidTr="00354AEB">
        <w:tc>
          <w:tcPr>
            <w:tcW w:w="3154" w:type="dxa"/>
            <w:tcBorders>
              <w:top w:val="single" w:sz="4" w:space="0" w:color="000000"/>
              <w:left w:val="single" w:sz="4" w:space="0" w:color="000000"/>
              <w:bottom w:val="single" w:sz="4" w:space="0" w:color="000000"/>
              <w:right w:val="single" w:sz="4" w:space="0" w:color="000000"/>
            </w:tcBorders>
          </w:tcPr>
          <w:p w14:paraId="57E49C74" w14:textId="77777777" w:rsidR="00CA164E" w:rsidRPr="00FC7749" w:rsidRDefault="00CA164E" w:rsidP="00CA164E">
            <w:pPr>
              <w:widowControl w:val="0"/>
              <w:tabs>
                <w:tab w:val="left" w:pos="2763"/>
              </w:tabs>
              <w:suppressAutoHyphens/>
              <w:spacing w:after="0" w:line="240" w:lineRule="auto"/>
              <w:ind w:right="187" w:firstLine="22"/>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 xml:space="preserve">2.5. </w:t>
            </w:r>
            <w:r w:rsidRPr="00FC7749">
              <w:rPr>
                <w:rFonts w:ascii="Times New Roman" w:hAnsi="Times New Roman" w:cs="Times New Roman"/>
              </w:rPr>
              <w:t>Įklotės vandens absorbcija mg/cm²</w:t>
            </w:r>
          </w:p>
        </w:tc>
        <w:tc>
          <w:tcPr>
            <w:tcW w:w="2653" w:type="dxa"/>
            <w:tcBorders>
              <w:top w:val="single" w:sz="4" w:space="0" w:color="000000"/>
              <w:left w:val="single" w:sz="4" w:space="0" w:color="000000"/>
              <w:bottom w:val="single" w:sz="4" w:space="0" w:color="000000"/>
              <w:right w:val="single" w:sz="4" w:space="0" w:color="000000"/>
            </w:tcBorders>
          </w:tcPr>
          <w:p w14:paraId="78530520" w14:textId="77777777" w:rsidR="00CA164E" w:rsidRPr="00FC7749" w:rsidRDefault="00CA164E" w:rsidP="00CA164E">
            <w:pPr>
              <w:widowControl w:val="0"/>
              <w:tabs>
                <w:tab w:val="left" w:pos="720"/>
              </w:tabs>
              <w:suppressAutoHyphens/>
              <w:spacing w:after="200" w:line="240" w:lineRule="auto"/>
              <w:ind w:firstLine="22"/>
              <w:jc w:val="center"/>
              <w:rPr>
                <w:rFonts w:ascii="Times New Roman" w:eastAsia="Times New Roman" w:hAnsi="Times New Roman" w:cs="Times New Roman"/>
                <w:i/>
                <w:iCs/>
                <w:sz w:val="24"/>
                <w:szCs w:val="24"/>
                <w:lang w:eastAsia="en-US"/>
              </w:rPr>
            </w:pPr>
            <w:r w:rsidRPr="00FC7749">
              <w:rPr>
                <w:rFonts w:ascii="Times New Roman" w:eastAsia="Times New Roman" w:hAnsi="Times New Roman" w:cs="Times New Roman"/>
                <w:i/>
                <w:iCs/>
                <w:sz w:val="24"/>
                <w:szCs w:val="24"/>
                <w:lang w:eastAsia="en-US"/>
              </w:rPr>
              <w:t xml:space="preserve">Ne mažiau </w:t>
            </w:r>
            <w:r w:rsidRPr="00FC7749">
              <w:rPr>
                <w:rFonts w:ascii="Times New Roman" w:hAnsi="Times New Roman" w:cs="Times New Roman"/>
              </w:rPr>
              <w:t>260 mg/cm²</w:t>
            </w:r>
          </w:p>
        </w:tc>
        <w:tc>
          <w:tcPr>
            <w:tcW w:w="4155" w:type="dxa"/>
            <w:tcBorders>
              <w:top w:val="single" w:sz="4" w:space="0" w:color="000000"/>
              <w:left w:val="single" w:sz="4" w:space="0" w:color="000000"/>
              <w:bottom w:val="single" w:sz="4" w:space="0" w:color="000000"/>
              <w:right w:val="single" w:sz="4" w:space="0" w:color="000000"/>
            </w:tcBorders>
          </w:tcPr>
          <w:p w14:paraId="3CE75C0C" w14:textId="403949FB" w:rsidR="00CA164E" w:rsidRPr="00FC7749" w:rsidRDefault="00CA164E" w:rsidP="00CA164E">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iCs/>
                <w:color w:val="FF0000"/>
                <w:kern w:val="2"/>
                <w:sz w:val="24"/>
                <w:szCs w:val="24"/>
                <w:lang w:eastAsia="zh-CN" w:bidi="hi-IN"/>
              </w:rPr>
              <w:t>/nurodyti/</w:t>
            </w:r>
          </w:p>
        </w:tc>
      </w:tr>
      <w:tr w:rsidR="00CA164E" w:rsidRPr="00FC7749" w14:paraId="6DD43003" w14:textId="77777777" w:rsidTr="00354AEB">
        <w:tc>
          <w:tcPr>
            <w:tcW w:w="3154" w:type="dxa"/>
            <w:tcBorders>
              <w:top w:val="single" w:sz="4" w:space="0" w:color="000000"/>
              <w:left w:val="single" w:sz="4" w:space="0" w:color="000000"/>
              <w:bottom w:val="single" w:sz="4" w:space="0" w:color="000000"/>
              <w:right w:val="single" w:sz="4" w:space="0" w:color="000000"/>
            </w:tcBorders>
          </w:tcPr>
          <w:p w14:paraId="5EFA5314" w14:textId="77777777" w:rsidR="00CA164E" w:rsidRPr="00FC7749" w:rsidRDefault="00CA164E" w:rsidP="00CA164E">
            <w:pPr>
              <w:widowControl w:val="0"/>
              <w:tabs>
                <w:tab w:val="left" w:pos="2763"/>
              </w:tabs>
              <w:suppressAutoHyphens/>
              <w:spacing w:after="0" w:line="240" w:lineRule="auto"/>
              <w:ind w:right="187" w:firstLine="22"/>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2.6.</w:t>
            </w:r>
            <w:r w:rsidRPr="00FC7749">
              <w:rPr>
                <w:rFonts w:ascii="Times New Roman" w:hAnsi="Times New Roman" w:cs="Times New Roman"/>
              </w:rPr>
              <w:t xml:space="preserve"> Batviršio atsparumas vandens prasiskverbimui po 60 min, g.</w:t>
            </w:r>
          </w:p>
        </w:tc>
        <w:tc>
          <w:tcPr>
            <w:tcW w:w="2653" w:type="dxa"/>
            <w:tcBorders>
              <w:top w:val="single" w:sz="4" w:space="0" w:color="000000"/>
              <w:left w:val="single" w:sz="4" w:space="0" w:color="000000"/>
              <w:bottom w:val="single" w:sz="4" w:space="0" w:color="000000"/>
              <w:right w:val="single" w:sz="4" w:space="0" w:color="000000"/>
            </w:tcBorders>
          </w:tcPr>
          <w:p w14:paraId="445219E1" w14:textId="77777777" w:rsidR="00CA164E" w:rsidRPr="00FC7749" w:rsidRDefault="00CA164E" w:rsidP="00CA164E">
            <w:pPr>
              <w:widowControl w:val="0"/>
              <w:tabs>
                <w:tab w:val="left" w:pos="720"/>
              </w:tabs>
              <w:suppressAutoHyphens/>
              <w:spacing w:after="200" w:line="240" w:lineRule="auto"/>
              <w:ind w:firstLine="22"/>
              <w:jc w:val="center"/>
              <w:rPr>
                <w:rFonts w:ascii="Times New Roman" w:eastAsia="Times New Roman" w:hAnsi="Times New Roman" w:cs="Times New Roman"/>
                <w:i/>
                <w:iCs/>
                <w:sz w:val="24"/>
                <w:szCs w:val="24"/>
                <w:lang w:eastAsia="en-US"/>
              </w:rPr>
            </w:pPr>
            <w:r w:rsidRPr="00FC7749">
              <w:rPr>
                <w:rFonts w:ascii="Times New Roman" w:eastAsia="Times New Roman" w:hAnsi="Times New Roman" w:cs="Times New Roman"/>
                <w:i/>
                <w:iCs/>
                <w:sz w:val="24"/>
                <w:szCs w:val="24"/>
                <w:lang w:eastAsia="en-US"/>
              </w:rPr>
              <w:t xml:space="preserve">Ne daugiau </w:t>
            </w:r>
          </w:p>
          <w:p w14:paraId="1CB7B0FF" w14:textId="77777777" w:rsidR="00CA164E" w:rsidRPr="00FC7749" w:rsidRDefault="00CA164E" w:rsidP="00CA164E">
            <w:pPr>
              <w:widowControl w:val="0"/>
              <w:tabs>
                <w:tab w:val="left" w:pos="720"/>
              </w:tabs>
              <w:suppressAutoHyphens/>
              <w:spacing w:after="200" w:line="240" w:lineRule="auto"/>
              <w:ind w:firstLine="22"/>
              <w:jc w:val="center"/>
              <w:rPr>
                <w:rFonts w:ascii="Times New Roman" w:eastAsia="Times New Roman" w:hAnsi="Times New Roman" w:cs="Times New Roman"/>
                <w:i/>
                <w:iCs/>
                <w:sz w:val="24"/>
                <w:szCs w:val="24"/>
                <w:lang w:eastAsia="en-US"/>
              </w:rPr>
            </w:pPr>
            <w:r w:rsidRPr="00FC7749">
              <w:rPr>
                <w:rFonts w:ascii="Times New Roman" w:hAnsi="Times New Roman" w:cs="Times New Roman"/>
              </w:rPr>
              <w:t>0,1 g</w:t>
            </w:r>
          </w:p>
        </w:tc>
        <w:tc>
          <w:tcPr>
            <w:tcW w:w="4155" w:type="dxa"/>
            <w:tcBorders>
              <w:top w:val="single" w:sz="4" w:space="0" w:color="000000"/>
              <w:left w:val="single" w:sz="4" w:space="0" w:color="000000"/>
              <w:bottom w:val="single" w:sz="4" w:space="0" w:color="000000"/>
              <w:right w:val="single" w:sz="4" w:space="0" w:color="000000"/>
            </w:tcBorders>
          </w:tcPr>
          <w:p w14:paraId="0C1DC9D2" w14:textId="70D7FD98" w:rsidR="00CA164E" w:rsidRPr="00FC7749" w:rsidRDefault="00CA164E" w:rsidP="00CA164E">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iCs/>
                <w:color w:val="FF0000"/>
                <w:kern w:val="2"/>
                <w:sz w:val="24"/>
                <w:szCs w:val="24"/>
                <w:lang w:eastAsia="zh-CN" w:bidi="hi-IN"/>
              </w:rPr>
              <w:t>/nurodyti/</w:t>
            </w:r>
          </w:p>
        </w:tc>
      </w:tr>
      <w:tr w:rsidR="00CA164E" w:rsidRPr="00FC7749" w14:paraId="2B7687A2" w14:textId="77777777" w:rsidTr="00354AEB">
        <w:tc>
          <w:tcPr>
            <w:tcW w:w="3154" w:type="dxa"/>
            <w:tcBorders>
              <w:top w:val="single" w:sz="4" w:space="0" w:color="000000"/>
              <w:left w:val="single" w:sz="4" w:space="0" w:color="000000"/>
              <w:bottom w:val="single" w:sz="4" w:space="0" w:color="000000"/>
              <w:right w:val="single" w:sz="4" w:space="0" w:color="000000"/>
            </w:tcBorders>
          </w:tcPr>
          <w:p w14:paraId="0042E22C" w14:textId="77777777" w:rsidR="00CA164E" w:rsidRPr="00FC7749" w:rsidRDefault="00CA164E" w:rsidP="00CA164E">
            <w:pPr>
              <w:widowControl w:val="0"/>
              <w:tabs>
                <w:tab w:val="left" w:pos="2763"/>
              </w:tabs>
              <w:suppressAutoHyphens/>
              <w:spacing w:after="0" w:line="240" w:lineRule="auto"/>
              <w:ind w:right="187" w:firstLine="22"/>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 xml:space="preserve">2.7. </w:t>
            </w:r>
            <w:r w:rsidRPr="00FC7749">
              <w:rPr>
                <w:rFonts w:ascii="Times New Roman" w:hAnsi="Times New Roman" w:cs="Times New Roman"/>
              </w:rPr>
              <w:t>Energijos absorbcija kulno dalyje J</w:t>
            </w:r>
          </w:p>
        </w:tc>
        <w:tc>
          <w:tcPr>
            <w:tcW w:w="2653" w:type="dxa"/>
            <w:tcBorders>
              <w:top w:val="single" w:sz="4" w:space="0" w:color="000000"/>
              <w:left w:val="single" w:sz="4" w:space="0" w:color="000000"/>
              <w:bottom w:val="single" w:sz="4" w:space="0" w:color="000000"/>
              <w:right w:val="single" w:sz="4" w:space="0" w:color="000000"/>
            </w:tcBorders>
          </w:tcPr>
          <w:p w14:paraId="20EB67DC" w14:textId="77777777" w:rsidR="00CA164E" w:rsidRPr="00FC7749" w:rsidRDefault="00CA164E" w:rsidP="00CA164E">
            <w:pPr>
              <w:widowControl w:val="0"/>
              <w:tabs>
                <w:tab w:val="left" w:pos="720"/>
              </w:tabs>
              <w:suppressAutoHyphens/>
              <w:spacing w:after="200" w:line="240" w:lineRule="auto"/>
              <w:ind w:firstLine="22"/>
              <w:jc w:val="center"/>
              <w:rPr>
                <w:rFonts w:ascii="Times New Roman" w:eastAsia="Times New Roman" w:hAnsi="Times New Roman" w:cs="Times New Roman"/>
                <w:i/>
                <w:iCs/>
                <w:sz w:val="24"/>
                <w:szCs w:val="24"/>
                <w:lang w:eastAsia="en-US"/>
              </w:rPr>
            </w:pPr>
            <w:r w:rsidRPr="00FC7749">
              <w:rPr>
                <w:rFonts w:ascii="Times New Roman" w:eastAsia="Times New Roman" w:hAnsi="Times New Roman" w:cs="Times New Roman"/>
                <w:i/>
                <w:iCs/>
                <w:sz w:val="24"/>
                <w:szCs w:val="24"/>
                <w:lang w:eastAsia="en-US"/>
              </w:rPr>
              <w:t>Ne mažiau 30 J</w:t>
            </w:r>
          </w:p>
        </w:tc>
        <w:tc>
          <w:tcPr>
            <w:tcW w:w="4155" w:type="dxa"/>
            <w:tcBorders>
              <w:top w:val="single" w:sz="4" w:space="0" w:color="000000"/>
              <w:left w:val="single" w:sz="4" w:space="0" w:color="000000"/>
              <w:bottom w:val="single" w:sz="4" w:space="0" w:color="000000"/>
              <w:right w:val="single" w:sz="4" w:space="0" w:color="000000"/>
            </w:tcBorders>
          </w:tcPr>
          <w:p w14:paraId="38FF0BDA" w14:textId="2928A123" w:rsidR="00CA164E" w:rsidRPr="00FC7749" w:rsidRDefault="00CA164E" w:rsidP="00CA164E">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iCs/>
                <w:color w:val="FF0000"/>
                <w:kern w:val="2"/>
                <w:sz w:val="24"/>
                <w:szCs w:val="24"/>
                <w:lang w:eastAsia="zh-CN" w:bidi="hi-IN"/>
              </w:rPr>
              <w:t>/nurodyti/</w:t>
            </w:r>
          </w:p>
        </w:tc>
      </w:tr>
    </w:tbl>
    <w:p w14:paraId="0E32E369" w14:textId="77777777" w:rsidR="00637F2C" w:rsidRPr="00FC7749" w:rsidRDefault="00637F2C" w:rsidP="00637F2C">
      <w:pPr>
        <w:pBdr>
          <w:top w:val="nil"/>
          <w:left w:val="nil"/>
          <w:bottom w:val="nil"/>
          <w:right w:val="nil"/>
          <w:between w:val="nil"/>
          <w:bar w:val="nil"/>
        </w:pBdr>
        <w:tabs>
          <w:tab w:val="left" w:pos="709"/>
        </w:tabs>
        <w:spacing w:before="240" w:after="0" w:line="240" w:lineRule="auto"/>
        <w:jc w:val="both"/>
        <w:rPr>
          <w:rFonts w:ascii="Times New Roman" w:eastAsia="Calibri" w:hAnsi="Times New Roman" w:cs="Times New Roman"/>
          <w:sz w:val="24"/>
          <w:szCs w:val="22"/>
          <w:lang w:eastAsia="en-US"/>
        </w:rPr>
      </w:pPr>
    </w:p>
    <w:p w14:paraId="39388111" w14:textId="004FBDD9" w:rsidR="0026178E" w:rsidRPr="00FC7749" w:rsidRDefault="0026178E" w:rsidP="00637F2C">
      <w:pPr>
        <w:pStyle w:val="Sraopastraipa"/>
        <w:numPr>
          <w:ilvl w:val="0"/>
          <w:numId w:val="32"/>
        </w:numPr>
        <w:pBdr>
          <w:top w:val="nil"/>
          <w:left w:val="nil"/>
          <w:bottom w:val="nil"/>
          <w:right w:val="nil"/>
          <w:between w:val="nil"/>
          <w:bar w:val="nil"/>
        </w:pBdr>
        <w:tabs>
          <w:tab w:val="left" w:pos="709"/>
        </w:tabs>
        <w:spacing w:before="240" w:after="0" w:line="240" w:lineRule="auto"/>
        <w:jc w:val="both"/>
        <w:rPr>
          <w:rFonts w:ascii="Times New Roman" w:eastAsia="Calibri" w:hAnsi="Times New Roman" w:cs="Times New Roman"/>
          <w:sz w:val="24"/>
          <w:szCs w:val="22"/>
          <w:lang w:eastAsia="en-US"/>
        </w:rPr>
      </w:pPr>
      <w:r w:rsidRPr="00FC7749">
        <w:rPr>
          <w:rFonts w:ascii="Times New Roman" w:eastAsia="Calibri" w:hAnsi="Times New Roman" w:cs="Times New Roman"/>
          <w:sz w:val="24"/>
          <w:szCs w:val="24"/>
          <w:lang w:eastAsia="en-US"/>
        </w:rPr>
        <w:lastRenderedPageBreak/>
        <w:t>Patvirtiname, kad s</w:t>
      </w:r>
      <w:r w:rsidRPr="00FC7749">
        <w:rPr>
          <w:rFonts w:ascii="Times New Roman" w:eastAsia="Calibri" w:hAnsi="Times New Roman" w:cs="Times New Roman"/>
          <w:sz w:val="24"/>
          <w:szCs w:val="22"/>
          <w:lang w:eastAsia="en-US"/>
        </w:rPr>
        <w:t xml:space="preserve">iūlomos prekės visiškai atitinka pirkimo sąlygose nurodytus reikalavimus ir jų savybės tokios: </w:t>
      </w:r>
    </w:p>
    <w:tbl>
      <w:tblPr>
        <w:tblW w:w="10960" w:type="dxa"/>
        <w:tblInd w:w="-998" w:type="dxa"/>
        <w:tblCellMar>
          <w:left w:w="10" w:type="dxa"/>
          <w:right w:w="10" w:type="dxa"/>
        </w:tblCellMar>
        <w:tblLook w:val="04A0" w:firstRow="1" w:lastRow="0" w:firstColumn="1" w:lastColumn="0" w:noHBand="0" w:noVBand="1"/>
      </w:tblPr>
      <w:tblGrid>
        <w:gridCol w:w="709"/>
        <w:gridCol w:w="2777"/>
        <w:gridCol w:w="4397"/>
        <w:gridCol w:w="3077"/>
      </w:tblGrid>
      <w:tr w:rsidR="00A50F47" w:rsidRPr="00FC7749" w14:paraId="42A80A27" w14:textId="4C8F5398" w:rsidTr="00A50F47">
        <w:trPr>
          <w:trHeight w:val="315"/>
        </w:trPr>
        <w:tc>
          <w:tcPr>
            <w:tcW w:w="70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4EF3D3" w14:textId="77777777" w:rsidR="00A50F47" w:rsidRPr="00FC7749" w:rsidRDefault="00A50F47"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Eil. Nr.</w:t>
            </w:r>
          </w:p>
        </w:tc>
        <w:tc>
          <w:tcPr>
            <w:tcW w:w="277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4ECC4C5" w14:textId="77777777" w:rsidR="00A50F47" w:rsidRPr="00FC7749" w:rsidRDefault="00A50F47" w:rsidP="00273318">
            <w:pPr>
              <w:spacing w:after="0" w:line="240" w:lineRule="auto"/>
              <w:rPr>
                <w:rFonts w:ascii="Times New Roman" w:hAnsi="Times New Roman" w:cs="Times New Roman"/>
                <w:b/>
                <w:bCs/>
                <w:color w:val="000000"/>
                <w:sz w:val="24"/>
                <w:szCs w:val="24"/>
              </w:rPr>
            </w:pPr>
            <w:r w:rsidRPr="00FC7749">
              <w:rPr>
                <w:rFonts w:ascii="Times New Roman" w:hAnsi="Times New Roman" w:cs="Times New Roman"/>
                <w:b/>
                <w:bCs/>
                <w:color w:val="000000"/>
                <w:sz w:val="24"/>
                <w:szCs w:val="24"/>
              </w:rPr>
              <w:t>Reikalavimo pavadinimas</w:t>
            </w:r>
          </w:p>
        </w:tc>
        <w:tc>
          <w:tcPr>
            <w:tcW w:w="439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A45BD4B" w14:textId="77777777" w:rsidR="00A50F47" w:rsidRPr="00FC7749" w:rsidRDefault="00A50F47" w:rsidP="00273318">
            <w:pPr>
              <w:spacing w:after="0" w:line="240" w:lineRule="auto"/>
              <w:rPr>
                <w:rFonts w:ascii="Times New Roman" w:hAnsi="Times New Roman" w:cs="Times New Roman"/>
                <w:b/>
                <w:bCs/>
                <w:color w:val="000000"/>
                <w:sz w:val="24"/>
                <w:szCs w:val="24"/>
              </w:rPr>
            </w:pPr>
            <w:r w:rsidRPr="00FC7749">
              <w:rPr>
                <w:rFonts w:ascii="Times New Roman" w:hAnsi="Times New Roman" w:cs="Times New Roman"/>
                <w:b/>
                <w:bCs/>
                <w:color w:val="000000"/>
                <w:sz w:val="24"/>
                <w:szCs w:val="24"/>
              </w:rPr>
              <w:t>Reikalavimo apibūdinimas ir reikšmė</w:t>
            </w:r>
          </w:p>
          <w:p w14:paraId="207BA650" w14:textId="77777777" w:rsidR="00A50F47" w:rsidRPr="00FC7749" w:rsidRDefault="00A50F47" w:rsidP="00273318">
            <w:pPr>
              <w:spacing w:after="0" w:line="240" w:lineRule="auto"/>
              <w:rPr>
                <w:rFonts w:ascii="Times New Roman" w:hAnsi="Times New Roman" w:cs="Times New Roman"/>
                <w:b/>
                <w:bCs/>
                <w:color w:val="000000"/>
                <w:sz w:val="24"/>
                <w:szCs w:val="24"/>
              </w:rPr>
            </w:pPr>
            <w:r w:rsidRPr="00FC7749">
              <w:rPr>
                <w:rFonts w:ascii="Times New Roman" w:hAnsi="Times New Roman" w:cs="Times New Roman"/>
                <w:b/>
                <w:bCs/>
                <w:color w:val="000000"/>
                <w:sz w:val="24"/>
                <w:szCs w:val="24"/>
              </w:rPr>
              <w:t>(konkurso dalyvis kartu  su pasiūlymu turi pateikti patvirtinančius dokumentus)</w:t>
            </w:r>
          </w:p>
        </w:tc>
        <w:tc>
          <w:tcPr>
            <w:tcW w:w="3077" w:type="dxa"/>
            <w:tcBorders>
              <w:top w:val="single" w:sz="4" w:space="0" w:color="000000"/>
              <w:bottom w:val="single" w:sz="4" w:space="0" w:color="000000"/>
              <w:right w:val="single" w:sz="4" w:space="0" w:color="000000"/>
            </w:tcBorders>
          </w:tcPr>
          <w:p w14:paraId="3186C98F" w14:textId="285CBA56" w:rsidR="00A50F47" w:rsidRPr="00FC7749" w:rsidRDefault="00A50F47" w:rsidP="00273318">
            <w:pPr>
              <w:spacing w:after="0" w:line="240" w:lineRule="auto"/>
              <w:rPr>
                <w:rFonts w:ascii="Times New Roman" w:hAnsi="Times New Roman" w:cs="Times New Roman"/>
                <w:b/>
                <w:bCs/>
                <w:color w:val="000000"/>
                <w:sz w:val="24"/>
                <w:szCs w:val="24"/>
              </w:rPr>
            </w:pPr>
            <w:r w:rsidRPr="00FC7749">
              <w:rPr>
                <w:rFonts w:ascii="Times New Roman" w:hAnsi="Times New Roman" w:cs="Times New Roman"/>
                <w:b/>
                <w:bCs/>
                <w:color w:val="000000"/>
                <w:sz w:val="24"/>
                <w:szCs w:val="24"/>
              </w:rPr>
              <w:t>Atitikimas reikalavimams</w:t>
            </w:r>
          </w:p>
        </w:tc>
      </w:tr>
      <w:tr w:rsidR="00A50F47" w:rsidRPr="00FC7749" w14:paraId="2C87098F" w14:textId="1AEF368A" w:rsidTr="00A50F47">
        <w:trPr>
          <w:trHeight w:val="315"/>
        </w:trPr>
        <w:tc>
          <w:tcPr>
            <w:tcW w:w="7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9A51C2" w14:textId="77777777" w:rsidR="00A50F47" w:rsidRPr="00FC7749" w:rsidRDefault="00A50F47" w:rsidP="00273318">
            <w:pPr>
              <w:spacing w:after="0" w:line="240" w:lineRule="auto"/>
              <w:rPr>
                <w:rFonts w:ascii="Times New Roman" w:hAnsi="Times New Roman" w:cs="Times New Roman"/>
                <w:color w:val="000000"/>
                <w:sz w:val="24"/>
                <w:szCs w:val="24"/>
              </w:rPr>
            </w:pPr>
          </w:p>
        </w:tc>
        <w:tc>
          <w:tcPr>
            <w:tcW w:w="2777" w:type="dxa"/>
            <w:tcBorders>
              <w:bottom w:val="single" w:sz="4" w:space="0" w:color="000000"/>
              <w:right w:val="single" w:sz="4" w:space="0" w:color="000000"/>
            </w:tcBorders>
            <w:tcMar>
              <w:top w:w="0" w:type="dxa"/>
              <w:left w:w="108" w:type="dxa"/>
              <w:bottom w:w="0" w:type="dxa"/>
              <w:right w:w="108" w:type="dxa"/>
            </w:tcMar>
            <w:vAlign w:val="center"/>
          </w:tcPr>
          <w:p w14:paraId="123F6648" w14:textId="77777777" w:rsidR="00A50F47" w:rsidRPr="00FC7749" w:rsidRDefault="00A50F47"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Batų pavadinimas ir modelis</w:t>
            </w:r>
          </w:p>
        </w:tc>
        <w:tc>
          <w:tcPr>
            <w:tcW w:w="4397" w:type="dxa"/>
            <w:tcBorders>
              <w:bottom w:val="single" w:sz="4" w:space="0" w:color="000000"/>
              <w:right w:val="single" w:sz="4" w:space="0" w:color="000000"/>
            </w:tcBorders>
            <w:tcMar>
              <w:top w:w="0" w:type="dxa"/>
              <w:left w:w="108" w:type="dxa"/>
              <w:bottom w:w="0" w:type="dxa"/>
              <w:right w:w="108" w:type="dxa"/>
            </w:tcMar>
            <w:vAlign w:val="center"/>
          </w:tcPr>
          <w:p w14:paraId="254393BA" w14:textId="77777777" w:rsidR="00A50F47" w:rsidRPr="00FC7749" w:rsidRDefault="00A50F47"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Būtina nurodyti tikslų batų pavadinimą ir modelį ir gamintoją</w:t>
            </w:r>
          </w:p>
        </w:tc>
        <w:tc>
          <w:tcPr>
            <w:tcW w:w="3077" w:type="dxa"/>
            <w:tcBorders>
              <w:bottom w:val="single" w:sz="4" w:space="0" w:color="000000"/>
              <w:right w:val="single" w:sz="4" w:space="0" w:color="000000"/>
            </w:tcBorders>
          </w:tcPr>
          <w:p w14:paraId="660BF976" w14:textId="5873828D" w:rsidR="00A50F47" w:rsidRPr="00FC7749" w:rsidRDefault="00FC7749" w:rsidP="00273318">
            <w:pPr>
              <w:spacing w:after="0" w:line="240" w:lineRule="auto"/>
              <w:rPr>
                <w:rFonts w:ascii="Times New Roman" w:hAnsi="Times New Roman" w:cs="Times New Roman"/>
                <w:i/>
                <w:iCs/>
                <w:color w:val="000000"/>
                <w:sz w:val="24"/>
                <w:szCs w:val="24"/>
              </w:rPr>
            </w:pPr>
            <w:r w:rsidRPr="00FC7749">
              <w:rPr>
                <w:rFonts w:ascii="Times New Roman" w:hAnsi="Times New Roman" w:cs="Times New Roman"/>
                <w:i/>
                <w:iCs/>
                <w:color w:val="FF0000"/>
                <w:sz w:val="24"/>
                <w:szCs w:val="24"/>
              </w:rPr>
              <w:t>/nurodyti/</w:t>
            </w:r>
          </w:p>
        </w:tc>
      </w:tr>
      <w:tr w:rsidR="00A50F47" w:rsidRPr="00FC7749" w14:paraId="0CAF6BE1" w14:textId="746E1FF2" w:rsidTr="00A50F47">
        <w:trPr>
          <w:trHeight w:val="1890"/>
        </w:trPr>
        <w:tc>
          <w:tcPr>
            <w:tcW w:w="709" w:type="dxa"/>
            <w:vMerge w:val="restart"/>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3867543" w14:textId="77777777" w:rsidR="00A50F47" w:rsidRPr="00FC7749" w:rsidRDefault="00A50F47"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1.</w:t>
            </w:r>
          </w:p>
        </w:tc>
        <w:tc>
          <w:tcPr>
            <w:tcW w:w="2777" w:type="dxa"/>
            <w:tcBorders>
              <w:bottom w:val="single" w:sz="4" w:space="0" w:color="000000"/>
              <w:right w:val="single" w:sz="4" w:space="0" w:color="000000"/>
            </w:tcBorders>
            <w:tcMar>
              <w:top w:w="0" w:type="dxa"/>
              <w:left w:w="108" w:type="dxa"/>
              <w:bottom w:w="0" w:type="dxa"/>
              <w:right w:w="108" w:type="dxa"/>
            </w:tcMar>
            <w:vAlign w:val="center"/>
          </w:tcPr>
          <w:p w14:paraId="684D5BA9" w14:textId="77777777" w:rsidR="00A50F47" w:rsidRPr="00FC7749" w:rsidRDefault="00A50F47"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Batų sertifikavimas</w:t>
            </w:r>
          </w:p>
        </w:tc>
        <w:tc>
          <w:tcPr>
            <w:tcW w:w="4397" w:type="dxa"/>
            <w:tcBorders>
              <w:bottom w:val="single" w:sz="4" w:space="0" w:color="000000"/>
              <w:right w:val="single" w:sz="4" w:space="0" w:color="000000"/>
            </w:tcBorders>
            <w:tcMar>
              <w:top w:w="0" w:type="dxa"/>
              <w:left w:w="108" w:type="dxa"/>
              <w:bottom w:w="0" w:type="dxa"/>
              <w:right w:w="108" w:type="dxa"/>
            </w:tcMar>
            <w:vAlign w:val="center"/>
          </w:tcPr>
          <w:p w14:paraId="7AC257CE" w14:textId="77777777" w:rsidR="00A50F47" w:rsidRPr="00FC7749" w:rsidRDefault="00A50F47" w:rsidP="00273318">
            <w:pPr>
              <w:spacing w:after="0" w:line="240" w:lineRule="auto"/>
              <w:rPr>
                <w:rFonts w:ascii="Times New Roman" w:hAnsi="Times New Roman" w:cs="Times New Roman"/>
              </w:rPr>
            </w:pPr>
            <w:r w:rsidRPr="00FC7749">
              <w:rPr>
                <w:rFonts w:ascii="Times New Roman" w:hAnsi="Times New Roman" w:cs="Times New Roman"/>
                <w:color w:val="000000"/>
                <w:sz w:val="24"/>
                <w:szCs w:val="24"/>
              </w:rPr>
              <w:t>Batai turi būti sertifikuoti, turi atitikti standarto LST EN ISO 20347:2022 (arba jam lygiavertį) avalynės klasifikacijos I-jį kodą (avalynė pagaminta iš odos), B tipo (pusauliniai) modelį, O6 (saugos klasė, kuri  nurodo, kad avalynė turi uždarą užkulnį, antistatines savybes, energijos absorbciją užkulnio srityje, batas yra atsparus vandens skverbčiai ir turi vandens absorbciją, avalynės atsparumas vandeniui.), FO (pado atsparumas tepalams), HRO (pado atsparumas sąlyčiui su karštais paviršiais), HI (pado izoliacija nuo karščio), CI (pado izoliacija nuo šalčio), SR (pado atsparumas praslydimui ant keramikinės plokštės su glicerinu) reikalavimus.</w:t>
            </w:r>
          </w:p>
        </w:tc>
        <w:tc>
          <w:tcPr>
            <w:tcW w:w="3077" w:type="dxa"/>
            <w:tcBorders>
              <w:bottom w:val="single" w:sz="4" w:space="0" w:color="000000"/>
              <w:right w:val="single" w:sz="4" w:space="0" w:color="000000"/>
            </w:tcBorders>
          </w:tcPr>
          <w:p w14:paraId="3FCC7F53" w14:textId="62644D1D" w:rsidR="00A50F47" w:rsidRPr="00FC7749" w:rsidRDefault="00FC7749" w:rsidP="00273318">
            <w:pPr>
              <w:spacing w:after="0" w:line="240" w:lineRule="auto"/>
              <w:rPr>
                <w:rFonts w:ascii="Times New Roman" w:hAnsi="Times New Roman" w:cs="Times New Roman"/>
                <w:color w:val="000000"/>
                <w:sz w:val="24"/>
                <w:szCs w:val="24"/>
              </w:rPr>
            </w:pPr>
            <w:r w:rsidRPr="00FC7749">
              <w:rPr>
                <w:rFonts w:ascii="Times New Roman" w:eastAsia="Times New Roman" w:hAnsi="Times New Roman" w:cs="Times New Roman"/>
                <w:i/>
                <w:iCs/>
                <w:color w:val="FF0000"/>
              </w:rPr>
              <w:t>/nurodyti ir pateikti atitiktį įrodančius dokumentus/</w:t>
            </w:r>
          </w:p>
        </w:tc>
      </w:tr>
      <w:tr w:rsidR="00A50F47" w:rsidRPr="00FC7749" w14:paraId="6DCA9686" w14:textId="233D6919" w:rsidTr="00A50F47">
        <w:trPr>
          <w:trHeight w:val="1890"/>
        </w:trPr>
        <w:tc>
          <w:tcPr>
            <w:tcW w:w="709" w:type="dxa"/>
            <w:vMerge/>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0CA5BE6" w14:textId="77777777" w:rsidR="00A50F47" w:rsidRPr="00FC7749" w:rsidRDefault="00A50F47" w:rsidP="00273318">
            <w:pPr>
              <w:spacing w:after="0" w:line="240" w:lineRule="auto"/>
              <w:rPr>
                <w:rFonts w:ascii="Times New Roman" w:hAnsi="Times New Roman" w:cs="Times New Roman"/>
                <w:color w:val="000000"/>
                <w:sz w:val="24"/>
                <w:szCs w:val="24"/>
              </w:rPr>
            </w:pPr>
          </w:p>
        </w:tc>
        <w:tc>
          <w:tcPr>
            <w:tcW w:w="2777" w:type="dxa"/>
            <w:tcBorders>
              <w:bottom w:val="single" w:sz="4" w:space="0" w:color="000000"/>
              <w:right w:val="single" w:sz="4" w:space="0" w:color="000000"/>
            </w:tcBorders>
            <w:tcMar>
              <w:top w:w="0" w:type="dxa"/>
              <w:left w:w="108" w:type="dxa"/>
              <w:bottom w:w="0" w:type="dxa"/>
              <w:right w:w="108" w:type="dxa"/>
            </w:tcMar>
            <w:vAlign w:val="center"/>
          </w:tcPr>
          <w:p w14:paraId="2E345322" w14:textId="77777777" w:rsidR="00A50F47" w:rsidRPr="00FC7749" w:rsidRDefault="00A50F47"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Bato apsaugos lygis ir atsparumas pavojingiems veiksniams bei aplinkos poveikiui (karštis, šaltis, naftos produktai, slydimas, vanduo, energijos absorbcija)</w:t>
            </w:r>
          </w:p>
        </w:tc>
        <w:tc>
          <w:tcPr>
            <w:tcW w:w="4397" w:type="dxa"/>
            <w:tcBorders>
              <w:bottom w:val="single" w:sz="4" w:space="0" w:color="000000"/>
              <w:right w:val="single" w:sz="4" w:space="0" w:color="000000"/>
            </w:tcBorders>
            <w:tcMar>
              <w:top w:w="0" w:type="dxa"/>
              <w:left w:w="108" w:type="dxa"/>
              <w:bottom w:w="0" w:type="dxa"/>
              <w:right w:w="108" w:type="dxa"/>
            </w:tcMar>
            <w:vAlign w:val="center"/>
          </w:tcPr>
          <w:p w14:paraId="28660B41" w14:textId="77777777" w:rsidR="00A50F47" w:rsidRPr="00FC7749" w:rsidRDefault="00A50F47"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Ne mažiau, kaip O6, FO, HRO,HI, CI, SR pagal LST EN ISO 20347: 2022 arba lygiavertį standartą.</w:t>
            </w:r>
          </w:p>
        </w:tc>
        <w:tc>
          <w:tcPr>
            <w:tcW w:w="3077" w:type="dxa"/>
            <w:tcBorders>
              <w:bottom w:val="single" w:sz="4" w:space="0" w:color="000000"/>
              <w:right w:val="single" w:sz="4" w:space="0" w:color="000000"/>
            </w:tcBorders>
          </w:tcPr>
          <w:p w14:paraId="05F5A4AD" w14:textId="3CEF2EF9" w:rsidR="00A50F47" w:rsidRPr="00FC7749" w:rsidRDefault="00FC7749" w:rsidP="00273318">
            <w:pPr>
              <w:spacing w:after="0" w:line="240" w:lineRule="auto"/>
              <w:rPr>
                <w:rFonts w:ascii="Times New Roman" w:hAnsi="Times New Roman" w:cs="Times New Roman"/>
                <w:color w:val="000000"/>
                <w:sz w:val="24"/>
                <w:szCs w:val="24"/>
              </w:rPr>
            </w:pPr>
            <w:r w:rsidRPr="00FC7749">
              <w:rPr>
                <w:rFonts w:ascii="Times New Roman" w:eastAsia="Times New Roman" w:hAnsi="Times New Roman" w:cs="Times New Roman"/>
                <w:i/>
                <w:iCs/>
                <w:color w:val="FF0000"/>
              </w:rPr>
              <w:t>/nurodyti ir pateikti atitiktį įrodančius dokumentus/</w:t>
            </w:r>
          </w:p>
        </w:tc>
      </w:tr>
      <w:tr w:rsidR="00A50F47" w:rsidRPr="00FC7749" w14:paraId="1F5E6F31" w14:textId="3BBB23FD" w:rsidTr="00A50F47">
        <w:trPr>
          <w:trHeight w:val="3363"/>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FD91B0" w14:textId="77777777" w:rsidR="00A50F47" w:rsidRPr="00FC7749" w:rsidRDefault="00A50F47"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1.1.</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CABBEC" w14:textId="77777777" w:rsidR="00A50F47" w:rsidRPr="00FC7749" w:rsidRDefault="00A50F47"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Aplinkosauginiai reikalavimai</w:t>
            </w:r>
          </w:p>
        </w:tc>
        <w:tc>
          <w:tcPr>
            <w:tcW w:w="4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97FBF1" w14:textId="77777777" w:rsidR="00A50F47" w:rsidRPr="00FC7749" w:rsidRDefault="00A50F47" w:rsidP="00273318">
            <w:pPr>
              <w:spacing w:after="0" w:line="240" w:lineRule="auto"/>
              <w:jc w:val="both"/>
              <w:rPr>
                <w:rFonts w:ascii="Times New Roman" w:hAnsi="Times New Roman" w:cs="Times New Roman"/>
                <w:color w:val="000000"/>
                <w:sz w:val="24"/>
                <w:szCs w:val="24"/>
              </w:rPr>
            </w:pPr>
            <w:r w:rsidRPr="00FC7749">
              <w:rPr>
                <w:rFonts w:ascii="Times New Roman" w:hAnsi="Times New Roman" w:cs="Times New Roman"/>
                <w:color w:val="000000"/>
                <w:sz w:val="24"/>
                <w:szCs w:val="24"/>
              </w:rPr>
              <w:t xml:space="preserve">Vykdomas žaliasis pirkimas pagal Lietuvos Respublikos aplinkos ministro 2011 m. birželio 28 d. įsakymu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(2022 m. gruodžio 13 d. įsakymo Nr. D1-401 redakcija). Perkamos prekės nėra įtrauktos į </w:t>
            </w:r>
            <w:r w:rsidRPr="00FC7749">
              <w:rPr>
                <w:rFonts w:ascii="Times New Roman" w:hAnsi="Times New Roman" w:cs="Times New Roman"/>
                <w:color w:val="000000"/>
                <w:sz w:val="24"/>
                <w:szCs w:val="24"/>
              </w:rPr>
              <w:lastRenderedPageBreak/>
              <w:t>Produktų, kurių viešiesiems pirkimams ir pirkimams taikytini minimalūs aplinkos apsaugos kriterijai, sąrašą, todėl perkančioji organizacija savarankiškai nustato šiuos aplinkos apsaugos kriterijus:</w:t>
            </w:r>
          </w:p>
          <w:p w14:paraId="22A910AA" w14:textId="77777777" w:rsidR="00A50F47" w:rsidRPr="00FC7749" w:rsidRDefault="00A50F47" w:rsidP="00273318">
            <w:pPr>
              <w:spacing w:after="0" w:line="240" w:lineRule="auto"/>
              <w:jc w:val="both"/>
              <w:rPr>
                <w:rFonts w:ascii="Times New Roman" w:hAnsi="Times New Roman" w:cs="Times New Roman"/>
                <w:color w:val="000000"/>
                <w:sz w:val="24"/>
                <w:szCs w:val="24"/>
              </w:rPr>
            </w:pPr>
            <w:r w:rsidRPr="00FC7749">
              <w:rPr>
                <w:rFonts w:ascii="Times New Roman" w:hAnsi="Times New Roman" w:cs="Times New Roman"/>
                <w:color w:val="000000"/>
                <w:sz w:val="24"/>
                <w:szCs w:val="24"/>
              </w:rPr>
              <w:t>- prekė, kuri turi būti tiekiama ar perduodama antrinėje pakuotėje, turi atitikti pakuotėms nustatytus minimalius aplinkos apsaugos kriterijus:</w:t>
            </w:r>
          </w:p>
          <w:p w14:paraId="4AF10181" w14:textId="77777777" w:rsidR="00A50F47" w:rsidRPr="00FC7749" w:rsidRDefault="00A50F47" w:rsidP="00273318">
            <w:pPr>
              <w:spacing w:after="0" w:line="240" w:lineRule="auto"/>
              <w:jc w:val="both"/>
              <w:rPr>
                <w:rFonts w:ascii="Times New Roman" w:hAnsi="Times New Roman" w:cs="Times New Roman"/>
                <w:color w:val="000000"/>
                <w:sz w:val="24"/>
                <w:szCs w:val="24"/>
              </w:rPr>
            </w:pPr>
            <w:r w:rsidRPr="00FC7749">
              <w:rPr>
                <w:rFonts w:ascii="Times New Roman" w:hAnsi="Times New Roman" w:cs="Times New Roman"/>
                <w:color w:val="000000"/>
                <w:sz w:val="24"/>
                <w:szCs w:val="24"/>
              </w:rPr>
              <w:t>- pakuotės: turi būti laikytinos perdirbamosiomis pakuotėmis pagal Lietuvos Respublikos mokesčio už aplinkos teršimą įstatymo nuostatas ir (ar) turi būti vienalytės (homogeniškos) pakuotės, pagamintos iš vienos rūšies medžiagos:</w:t>
            </w:r>
          </w:p>
          <w:p w14:paraId="1AD3911A" w14:textId="77777777" w:rsidR="00A50F47" w:rsidRPr="00FC7749" w:rsidRDefault="00A50F47" w:rsidP="00273318">
            <w:pPr>
              <w:spacing w:after="0" w:line="240" w:lineRule="auto"/>
              <w:rPr>
                <w:rFonts w:ascii="Times New Roman" w:hAnsi="Times New Roman" w:cs="Times New Roman"/>
                <w:color w:val="000000"/>
                <w:sz w:val="24"/>
                <w:szCs w:val="24"/>
              </w:rPr>
            </w:pPr>
          </w:p>
          <w:tbl>
            <w:tblPr>
              <w:tblW w:w="5000" w:type="pct"/>
              <w:tblCellMar>
                <w:left w:w="10" w:type="dxa"/>
                <w:right w:w="10" w:type="dxa"/>
              </w:tblCellMar>
              <w:tblLook w:val="04A0" w:firstRow="1" w:lastRow="0" w:firstColumn="1" w:lastColumn="0" w:noHBand="0" w:noVBand="1"/>
            </w:tblPr>
            <w:tblGrid>
              <w:gridCol w:w="556"/>
              <w:gridCol w:w="2189"/>
              <w:gridCol w:w="1416"/>
            </w:tblGrid>
            <w:tr w:rsidR="00A50F47" w:rsidRPr="00FC7749" w14:paraId="31FB5B38" w14:textId="77777777" w:rsidTr="00273318">
              <w:tc>
                <w:tcPr>
                  <w:tcW w:w="9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7240C0" w14:textId="77777777" w:rsidR="00A50F47" w:rsidRPr="00FC7749" w:rsidRDefault="00A50F47" w:rsidP="00273318">
                  <w:pPr>
                    <w:spacing w:after="0" w:line="240" w:lineRule="auto"/>
                    <w:jc w:val="both"/>
                    <w:rPr>
                      <w:rFonts w:ascii="Times New Roman" w:hAnsi="Times New Roman" w:cs="Times New Roman"/>
                    </w:rPr>
                  </w:pPr>
                  <w:r w:rsidRPr="00FC7749">
                    <w:rPr>
                      <w:rFonts w:ascii="Times New Roman" w:hAnsi="Times New Roman" w:cs="Times New Roman"/>
                      <w:color w:val="000000"/>
                      <w:sz w:val="24"/>
                      <w:szCs w:val="24"/>
                    </w:rPr>
                    <w:t>Eil. Nr.</w:t>
                  </w:r>
                </w:p>
              </w:tc>
              <w:tc>
                <w:tcPr>
                  <w:tcW w:w="2189" w:type="dxa"/>
                  <w:tcBorders>
                    <w:top w:val="single" w:sz="8" w:space="0" w:color="000000"/>
                    <w:bottom w:val="single" w:sz="8" w:space="0" w:color="000000"/>
                    <w:right w:val="single" w:sz="8" w:space="0" w:color="000000"/>
                  </w:tcBorders>
                  <w:tcMar>
                    <w:top w:w="0" w:type="dxa"/>
                    <w:left w:w="108" w:type="dxa"/>
                    <w:bottom w:w="0" w:type="dxa"/>
                    <w:right w:w="108" w:type="dxa"/>
                  </w:tcMar>
                </w:tcPr>
                <w:p w14:paraId="572AE954" w14:textId="77777777" w:rsidR="00A50F47" w:rsidRPr="00FC7749" w:rsidRDefault="00A50F47" w:rsidP="00273318">
                  <w:pPr>
                    <w:spacing w:after="0" w:line="240" w:lineRule="auto"/>
                    <w:jc w:val="both"/>
                    <w:rPr>
                      <w:rFonts w:ascii="Times New Roman" w:hAnsi="Times New Roman" w:cs="Times New Roman"/>
                    </w:rPr>
                  </w:pPr>
                  <w:r w:rsidRPr="00FC7749">
                    <w:rPr>
                      <w:rFonts w:ascii="Times New Roman" w:hAnsi="Times New Roman" w:cs="Times New Roman"/>
                      <w:color w:val="000000"/>
                      <w:sz w:val="24"/>
                      <w:szCs w:val="24"/>
                    </w:rPr>
                    <w:t>Pakuotės medžiaga</w:t>
                  </w:r>
                </w:p>
              </w:tc>
              <w:tc>
                <w:tcPr>
                  <w:tcW w:w="3692" w:type="dxa"/>
                  <w:tcBorders>
                    <w:top w:val="single" w:sz="8" w:space="0" w:color="000000"/>
                    <w:bottom w:val="single" w:sz="8" w:space="0" w:color="000000"/>
                    <w:right w:val="single" w:sz="8" w:space="0" w:color="000000"/>
                  </w:tcBorders>
                  <w:tcMar>
                    <w:top w:w="0" w:type="dxa"/>
                    <w:left w:w="108" w:type="dxa"/>
                    <w:bottom w:w="0" w:type="dxa"/>
                    <w:right w:w="108" w:type="dxa"/>
                  </w:tcMar>
                </w:tcPr>
                <w:p w14:paraId="244624B8" w14:textId="77777777" w:rsidR="00A50F47" w:rsidRPr="00FC7749" w:rsidRDefault="00A50F47" w:rsidP="00273318">
                  <w:pPr>
                    <w:spacing w:after="0" w:line="240" w:lineRule="auto"/>
                    <w:jc w:val="both"/>
                    <w:rPr>
                      <w:rFonts w:ascii="Times New Roman" w:hAnsi="Times New Roman" w:cs="Times New Roman"/>
                    </w:rPr>
                  </w:pPr>
                  <w:r w:rsidRPr="00FC7749">
                    <w:rPr>
                      <w:rFonts w:ascii="Times New Roman" w:hAnsi="Times New Roman" w:cs="Times New Roman"/>
                      <w:color w:val="000000"/>
                      <w:sz w:val="24"/>
                      <w:szCs w:val="24"/>
                    </w:rPr>
                    <w:t>Ženklinimas</w:t>
                  </w:r>
                </w:p>
              </w:tc>
            </w:tr>
            <w:tr w:rsidR="00A50F47" w:rsidRPr="00FC7749" w14:paraId="02AA2213" w14:textId="77777777" w:rsidTr="00273318">
              <w:tc>
                <w:tcPr>
                  <w:tcW w:w="919" w:type="dxa"/>
                  <w:tcBorders>
                    <w:left w:val="single" w:sz="8" w:space="0" w:color="000000"/>
                    <w:bottom w:val="single" w:sz="8" w:space="0" w:color="000000"/>
                    <w:right w:val="single" w:sz="8" w:space="0" w:color="000000"/>
                  </w:tcBorders>
                  <w:tcMar>
                    <w:top w:w="0" w:type="dxa"/>
                    <w:left w:w="108" w:type="dxa"/>
                    <w:bottom w:w="0" w:type="dxa"/>
                    <w:right w:w="108" w:type="dxa"/>
                  </w:tcMar>
                </w:tcPr>
                <w:p w14:paraId="12E74BE9" w14:textId="77777777" w:rsidR="00A50F47" w:rsidRPr="00FC7749" w:rsidRDefault="00A50F47" w:rsidP="00273318">
                  <w:pPr>
                    <w:spacing w:after="0" w:line="240" w:lineRule="auto"/>
                    <w:jc w:val="both"/>
                    <w:rPr>
                      <w:rFonts w:ascii="Times New Roman" w:hAnsi="Times New Roman" w:cs="Times New Roman"/>
                    </w:rPr>
                  </w:pPr>
                  <w:r w:rsidRPr="00FC7749">
                    <w:rPr>
                      <w:rFonts w:ascii="Times New Roman" w:hAnsi="Times New Roman" w:cs="Times New Roman"/>
                      <w:color w:val="000000"/>
                      <w:sz w:val="24"/>
                      <w:szCs w:val="24"/>
                    </w:rPr>
                    <w:t>1.</w:t>
                  </w:r>
                </w:p>
              </w:tc>
              <w:tc>
                <w:tcPr>
                  <w:tcW w:w="2189" w:type="dxa"/>
                  <w:tcBorders>
                    <w:bottom w:val="single" w:sz="8" w:space="0" w:color="000000"/>
                    <w:right w:val="single" w:sz="8" w:space="0" w:color="000000"/>
                  </w:tcBorders>
                  <w:tcMar>
                    <w:top w:w="0" w:type="dxa"/>
                    <w:left w:w="108" w:type="dxa"/>
                    <w:bottom w:w="0" w:type="dxa"/>
                    <w:right w:w="108" w:type="dxa"/>
                  </w:tcMar>
                </w:tcPr>
                <w:p w14:paraId="4E57F7F2" w14:textId="77777777" w:rsidR="00A50F47" w:rsidRPr="00FC7749" w:rsidRDefault="00A50F47" w:rsidP="00273318">
                  <w:pPr>
                    <w:spacing w:after="0" w:line="240" w:lineRule="auto"/>
                    <w:jc w:val="both"/>
                    <w:rPr>
                      <w:rFonts w:ascii="Times New Roman" w:hAnsi="Times New Roman" w:cs="Times New Roman"/>
                    </w:rPr>
                  </w:pPr>
                  <w:r w:rsidRPr="00FC7749">
                    <w:rPr>
                      <w:rFonts w:ascii="Times New Roman" w:hAnsi="Times New Roman" w:cs="Times New Roman"/>
                      <w:color w:val="000000"/>
                      <w:sz w:val="24"/>
                      <w:szCs w:val="24"/>
                    </w:rPr>
                    <w:t>Stiklas</w:t>
                  </w:r>
                </w:p>
              </w:tc>
              <w:tc>
                <w:tcPr>
                  <w:tcW w:w="3692" w:type="dxa"/>
                  <w:tcBorders>
                    <w:bottom w:val="single" w:sz="8" w:space="0" w:color="000000"/>
                    <w:right w:val="single" w:sz="8" w:space="0" w:color="000000"/>
                  </w:tcBorders>
                  <w:tcMar>
                    <w:top w:w="0" w:type="dxa"/>
                    <w:left w:w="108" w:type="dxa"/>
                    <w:bottom w:w="0" w:type="dxa"/>
                    <w:right w:w="108" w:type="dxa"/>
                  </w:tcMar>
                </w:tcPr>
                <w:p w14:paraId="1FCFD1A3" w14:textId="77777777" w:rsidR="00A50F47" w:rsidRPr="00FC7749" w:rsidRDefault="00A50F47" w:rsidP="00273318">
                  <w:pPr>
                    <w:spacing w:after="0" w:line="240" w:lineRule="auto"/>
                    <w:jc w:val="both"/>
                    <w:rPr>
                      <w:rFonts w:ascii="Times New Roman" w:hAnsi="Times New Roman" w:cs="Times New Roman"/>
                    </w:rPr>
                  </w:pPr>
                  <w:r w:rsidRPr="00FC7749">
                    <w:rPr>
                      <w:rFonts w:ascii="Times New Roman" w:hAnsi="Times New Roman" w:cs="Times New Roman"/>
                      <w:color w:val="000000"/>
                      <w:sz w:val="24"/>
                      <w:szCs w:val="24"/>
                    </w:rPr>
                    <w:t>GL (arba GL nuo 70 iki 79)</w:t>
                  </w:r>
                </w:p>
              </w:tc>
            </w:tr>
            <w:tr w:rsidR="00A50F47" w:rsidRPr="00FC7749" w14:paraId="7D1386DD" w14:textId="77777777" w:rsidTr="00273318">
              <w:tc>
                <w:tcPr>
                  <w:tcW w:w="919" w:type="dxa"/>
                  <w:tcBorders>
                    <w:left w:val="single" w:sz="8" w:space="0" w:color="000000"/>
                    <w:bottom w:val="single" w:sz="8" w:space="0" w:color="000000"/>
                    <w:right w:val="single" w:sz="8" w:space="0" w:color="000000"/>
                  </w:tcBorders>
                  <w:tcMar>
                    <w:top w:w="0" w:type="dxa"/>
                    <w:left w:w="108" w:type="dxa"/>
                    <w:bottom w:w="0" w:type="dxa"/>
                    <w:right w:w="108" w:type="dxa"/>
                  </w:tcMar>
                </w:tcPr>
                <w:p w14:paraId="53E9EDCC" w14:textId="77777777" w:rsidR="00A50F47" w:rsidRPr="00FC7749" w:rsidRDefault="00A50F47" w:rsidP="00273318">
                  <w:pPr>
                    <w:spacing w:after="0" w:line="240" w:lineRule="auto"/>
                    <w:jc w:val="both"/>
                    <w:rPr>
                      <w:rFonts w:ascii="Times New Roman" w:hAnsi="Times New Roman" w:cs="Times New Roman"/>
                    </w:rPr>
                  </w:pPr>
                  <w:r w:rsidRPr="00FC7749">
                    <w:rPr>
                      <w:rFonts w:ascii="Times New Roman" w:hAnsi="Times New Roman" w:cs="Times New Roman"/>
                      <w:color w:val="000000"/>
                      <w:sz w:val="24"/>
                      <w:szCs w:val="24"/>
                    </w:rPr>
                    <w:t>2.</w:t>
                  </w:r>
                </w:p>
              </w:tc>
              <w:tc>
                <w:tcPr>
                  <w:tcW w:w="2189" w:type="dxa"/>
                  <w:tcBorders>
                    <w:bottom w:val="single" w:sz="8" w:space="0" w:color="000000"/>
                    <w:right w:val="single" w:sz="8" w:space="0" w:color="000000"/>
                  </w:tcBorders>
                  <w:tcMar>
                    <w:top w:w="0" w:type="dxa"/>
                    <w:left w:w="108" w:type="dxa"/>
                    <w:bottom w:w="0" w:type="dxa"/>
                    <w:right w:w="108" w:type="dxa"/>
                  </w:tcMar>
                </w:tcPr>
                <w:p w14:paraId="50547C1C" w14:textId="77777777" w:rsidR="00A50F47" w:rsidRPr="00FC7749" w:rsidRDefault="00A50F47" w:rsidP="00273318">
                  <w:pPr>
                    <w:spacing w:after="0" w:line="240" w:lineRule="auto"/>
                    <w:jc w:val="both"/>
                    <w:rPr>
                      <w:rFonts w:ascii="Times New Roman" w:hAnsi="Times New Roman" w:cs="Times New Roman"/>
                    </w:rPr>
                  </w:pPr>
                  <w:r w:rsidRPr="00FC7749">
                    <w:rPr>
                      <w:rFonts w:ascii="Times New Roman" w:hAnsi="Times New Roman" w:cs="Times New Roman"/>
                      <w:color w:val="000000"/>
                      <w:sz w:val="24"/>
                      <w:szCs w:val="24"/>
                    </w:rPr>
                    <w:t>Metalas</w:t>
                  </w:r>
                </w:p>
              </w:tc>
              <w:tc>
                <w:tcPr>
                  <w:tcW w:w="3692" w:type="dxa"/>
                  <w:tcBorders>
                    <w:bottom w:val="single" w:sz="8" w:space="0" w:color="000000"/>
                    <w:right w:val="single" w:sz="8" w:space="0" w:color="000000"/>
                  </w:tcBorders>
                  <w:tcMar>
                    <w:top w:w="0" w:type="dxa"/>
                    <w:left w:w="108" w:type="dxa"/>
                    <w:bottom w:w="0" w:type="dxa"/>
                    <w:right w:w="108" w:type="dxa"/>
                  </w:tcMar>
                </w:tcPr>
                <w:p w14:paraId="542A1636" w14:textId="77777777" w:rsidR="00A50F47" w:rsidRPr="00FC7749" w:rsidRDefault="00A50F47" w:rsidP="00273318">
                  <w:pPr>
                    <w:spacing w:after="0" w:line="240" w:lineRule="auto"/>
                    <w:jc w:val="both"/>
                    <w:rPr>
                      <w:rFonts w:ascii="Times New Roman" w:hAnsi="Times New Roman" w:cs="Times New Roman"/>
                    </w:rPr>
                  </w:pPr>
                  <w:r w:rsidRPr="00FC7749">
                    <w:rPr>
                      <w:rFonts w:ascii="Times New Roman" w:hAnsi="Times New Roman" w:cs="Times New Roman"/>
                      <w:color w:val="000000"/>
                      <w:sz w:val="24"/>
                      <w:szCs w:val="24"/>
                    </w:rPr>
                    <w:t>FE (arba FE 40),</w:t>
                  </w:r>
                </w:p>
                <w:p w14:paraId="6DA2FFDD" w14:textId="77777777" w:rsidR="00A50F47" w:rsidRPr="00FC7749" w:rsidRDefault="00A50F47" w:rsidP="00273318">
                  <w:pPr>
                    <w:spacing w:after="0" w:line="240" w:lineRule="auto"/>
                    <w:jc w:val="both"/>
                    <w:rPr>
                      <w:rFonts w:ascii="Times New Roman" w:hAnsi="Times New Roman" w:cs="Times New Roman"/>
                    </w:rPr>
                  </w:pPr>
                  <w:r w:rsidRPr="00FC7749">
                    <w:rPr>
                      <w:rFonts w:ascii="Times New Roman" w:hAnsi="Times New Roman" w:cs="Times New Roman"/>
                      <w:color w:val="000000"/>
                      <w:sz w:val="24"/>
                      <w:szCs w:val="24"/>
                    </w:rPr>
                    <w:t>ALU (arba ALU 41)</w:t>
                  </w:r>
                </w:p>
                <w:p w14:paraId="213EB0DB" w14:textId="77777777" w:rsidR="00A50F47" w:rsidRPr="00FC7749" w:rsidRDefault="00A50F47" w:rsidP="00273318">
                  <w:pPr>
                    <w:spacing w:after="0" w:line="240" w:lineRule="auto"/>
                    <w:jc w:val="both"/>
                    <w:rPr>
                      <w:rFonts w:ascii="Times New Roman" w:hAnsi="Times New Roman" w:cs="Times New Roman"/>
                    </w:rPr>
                  </w:pPr>
                  <w:r w:rsidRPr="00FC7749">
                    <w:rPr>
                      <w:rFonts w:ascii="Times New Roman" w:hAnsi="Times New Roman" w:cs="Times New Roman"/>
                      <w:color w:val="000000"/>
                      <w:sz w:val="24"/>
                      <w:szCs w:val="24"/>
                    </w:rPr>
                    <w:t>Nuo 42 iki 49</w:t>
                  </w:r>
                </w:p>
              </w:tc>
            </w:tr>
            <w:tr w:rsidR="00A50F47" w:rsidRPr="00FC7749" w14:paraId="387893D0" w14:textId="77777777" w:rsidTr="00273318">
              <w:tc>
                <w:tcPr>
                  <w:tcW w:w="919" w:type="dxa"/>
                  <w:tcBorders>
                    <w:left w:val="single" w:sz="8" w:space="0" w:color="000000"/>
                    <w:bottom w:val="single" w:sz="8" w:space="0" w:color="000000"/>
                    <w:right w:val="single" w:sz="8" w:space="0" w:color="000000"/>
                  </w:tcBorders>
                  <w:tcMar>
                    <w:top w:w="0" w:type="dxa"/>
                    <w:left w:w="108" w:type="dxa"/>
                    <w:bottom w:w="0" w:type="dxa"/>
                    <w:right w:w="108" w:type="dxa"/>
                  </w:tcMar>
                </w:tcPr>
                <w:p w14:paraId="7129CD29" w14:textId="77777777" w:rsidR="00A50F47" w:rsidRPr="00FC7749" w:rsidRDefault="00A50F47" w:rsidP="00273318">
                  <w:pPr>
                    <w:spacing w:after="0" w:line="240" w:lineRule="auto"/>
                    <w:jc w:val="both"/>
                    <w:rPr>
                      <w:rFonts w:ascii="Times New Roman" w:hAnsi="Times New Roman" w:cs="Times New Roman"/>
                    </w:rPr>
                  </w:pPr>
                  <w:r w:rsidRPr="00FC7749">
                    <w:rPr>
                      <w:rFonts w:ascii="Times New Roman" w:hAnsi="Times New Roman" w:cs="Times New Roman"/>
                      <w:color w:val="000000"/>
                      <w:sz w:val="24"/>
                      <w:szCs w:val="24"/>
                    </w:rPr>
                    <w:t>3.</w:t>
                  </w:r>
                </w:p>
              </w:tc>
              <w:tc>
                <w:tcPr>
                  <w:tcW w:w="2189" w:type="dxa"/>
                  <w:tcBorders>
                    <w:bottom w:val="single" w:sz="8" w:space="0" w:color="000000"/>
                    <w:right w:val="single" w:sz="8" w:space="0" w:color="000000"/>
                  </w:tcBorders>
                  <w:tcMar>
                    <w:top w:w="0" w:type="dxa"/>
                    <w:left w:w="108" w:type="dxa"/>
                    <w:bottom w:w="0" w:type="dxa"/>
                    <w:right w:w="108" w:type="dxa"/>
                  </w:tcMar>
                </w:tcPr>
                <w:p w14:paraId="6BB087EA" w14:textId="77777777" w:rsidR="00A50F47" w:rsidRPr="00FC7749" w:rsidRDefault="00A50F47" w:rsidP="00273318">
                  <w:pPr>
                    <w:spacing w:after="0" w:line="240" w:lineRule="auto"/>
                    <w:jc w:val="both"/>
                    <w:rPr>
                      <w:rFonts w:ascii="Times New Roman" w:hAnsi="Times New Roman" w:cs="Times New Roman"/>
                    </w:rPr>
                  </w:pPr>
                  <w:r w:rsidRPr="00FC7749">
                    <w:rPr>
                      <w:rFonts w:ascii="Times New Roman" w:hAnsi="Times New Roman" w:cs="Times New Roman"/>
                      <w:color w:val="000000"/>
                      <w:sz w:val="24"/>
                      <w:szCs w:val="24"/>
                    </w:rPr>
                    <w:t>Popierius ar kartonas</w:t>
                  </w:r>
                </w:p>
              </w:tc>
              <w:tc>
                <w:tcPr>
                  <w:tcW w:w="3692" w:type="dxa"/>
                  <w:tcBorders>
                    <w:bottom w:val="single" w:sz="8" w:space="0" w:color="000000"/>
                    <w:right w:val="single" w:sz="8" w:space="0" w:color="000000"/>
                  </w:tcBorders>
                  <w:tcMar>
                    <w:top w:w="0" w:type="dxa"/>
                    <w:left w:w="108" w:type="dxa"/>
                    <w:bottom w:w="0" w:type="dxa"/>
                    <w:right w:w="108" w:type="dxa"/>
                  </w:tcMar>
                </w:tcPr>
                <w:p w14:paraId="6E5B1D1B" w14:textId="77777777" w:rsidR="00A50F47" w:rsidRPr="00FC7749" w:rsidRDefault="00A50F47" w:rsidP="00273318">
                  <w:pPr>
                    <w:spacing w:after="0" w:line="240" w:lineRule="auto"/>
                    <w:jc w:val="both"/>
                    <w:rPr>
                      <w:rFonts w:ascii="Times New Roman" w:hAnsi="Times New Roman" w:cs="Times New Roman"/>
                    </w:rPr>
                  </w:pPr>
                  <w:r w:rsidRPr="00FC7749">
                    <w:rPr>
                      <w:rFonts w:ascii="Times New Roman" w:hAnsi="Times New Roman" w:cs="Times New Roman"/>
                      <w:color w:val="000000"/>
                      <w:sz w:val="24"/>
                      <w:szCs w:val="24"/>
                    </w:rPr>
                    <w:t>PAP (arba PAP nuo 20 iki 39)</w:t>
                  </w:r>
                </w:p>
              </w:tc>
            </w:tr>
            <w:tr w:rsidR="00A50F47" w:rsidRPr="00FC7749" w14:paraId="41D90572" w14:textId="77777777" w:rsidTr="00273318">
              <w:tc>
                <w:tcPr>
                  <w:tcW w:w="919" w:type="dxa"/>
                  <w:tcBorders>
                    <w:left w:val="single" w:sz="8" w:space="0" w:color="000000"/>
                    <w:bottom w:val="single" w:sz="8" w:space="0" w:color="000000"/>
                    <w:right w:val="single" w:sz="8" w:space="0" w:color="000000"/>
                  </w:tcBorders>
                  <w:tcMar>
                    <w:top w:w="0" w:type="dxa"/>
                    <w:left w:w="108" w:type="dxa"/>
                    <w:bottom w:w="0" w:type="dxa"/>
                    <w:right w:w="108" w:type="dxa"/>
                  </w:tcMar>
                </w:tcPr>
                <w:p w14:paraId="04CB67E9" w14:textId="77777777" w:rsidR="00A50F47" w:rsidRPr="00FC7749" w:rsidRDefault="00A50F47" w:rsidP="00273318">
                  <w:pPr>
                    <w:spacing w:after="0" w:line="240" w:lineRule="auto"/>
                    <w:jc w:val="both"/>
                    <w:rPr>
                      <w:rFonts w:ascii="Times New Roman" w:hAnsi="Times New Roman" w:cs="Times New Roman"/>
                    </w:rPr>
                  </w:pPr>
                  <w:r w:rsidRPr="00FC7749">
                    <w:rPr>
                      <w:rFonts w:ascii="Times New Roman" w:hAnsi="Times New Roman" w:cs="Times New Roman"/>
                      <w:color w:val="000000"/>
                      <w:sz w:val="24"/>
                      <w:szCs w:val="24"/>
                    </w:rPr>
                    <w:t>4.</w:t>
                  </w:r>
                </w:p>
              </w:tc>
              <w:tc>
                <w:tcPr>
                  <w:tcW w:w="2189" w:type="dxa"/>
                  <w:tcBorders>
                    <w:bottom w:val="single" w:sz="8" w:space="0" w:color="000000"/>
                    <w:right w:val="single" w:sz="8" w:space="0" w:color="000000"/>
                  </w:tcBorders>
                  <w:tcMar>
                    <w:top w:w="0" w:type="dxa"/>
                    <w:left w:w="108" w:type="dxa"/>
                    <w:bottom w:w="0" w:type="dxa"/>
                    <w:right w:w="108" w:type="dxa"/>
                  </w:tcMar>
                </w:tcPr>
                <w:p w14:paraId="0A5E04DA" w14:textId="77777777" w:rsidR="00A50F47" w:rsidRPr="00FC7749" w:rsidRDefault="00A50F47" w:rsidP="00273318">
                  <w:pPr>
                    <w:spacing w:after="0" w:line="240" w:lineRule="auto"/>
                    <w:jc w:val="both"/>
                    <w:rPr>
                      <w:rFonts w:ascii="Times New Roman" w:hAnsi="Times New Roman" w:cs="Times New Roman"/>
                    </w:rPr>
                  </w:pPr>
                  <w:r w:rsidRPr="00FC7749">
                    <w:rPr>
                      <w:rFonts w:ascii="Times New Roman" w:hAnsi="Times New Roman" w:cs="Times New Roman"/>
                      <w:color w:val="000000"/>
                      <w:sz w:val="24"/>
                      <w:szCs w:val="24"/>
                    </w:rPr>
                    <w:t>Medis ar kamštinė medžiaga</w:t>
                  </w:r>
                </w:p>
              </w:tc>
              <w:tc>
                <w:tcPr>
                  <w:tcW w:w="3692" w:type="dxa"/>
                  <w:tcBorders>
                    <w:bottom w:val="single" w:sz="8" w:space="0" w:color="000000"/>
                    <w:right w:val="single" w:sz="8" w:space="0" w:color="000000"/>
                  </w:tcBorders>
                  <w:tcMar>
                    <w:top w:w="0" w:type="dxa"/>
                    <w:left w:w="108" w:type="dxa"/>
                    <w:bottom w:w="0" w:type="dxa"/>
                    <w:right w:w="108" w:type="dxa"/>
                  </w:tcMar>
                </w:tcPr>
                <w:p w14:paraId="53ECE34E" w14:textId="77777777" w:rsidR="00A50F47" w:rsidRPr="00FC7749" w:rsidRDefault="00A50F47" w:rsidP="00273318">
                  <w:pPr>
                    <w:spacing w:after="0" w:line="240" w:lineRule="auto"/>
                    <w:jc w:val="both"/>
                    <w:rPr>
                      <w:rFonts w:ascii="Times New Roman" w:hAnsi="Times New Roman" w:cs="Times New Roman"/>
                    </w:rPr>
                  </w:pPr>
                  <w:r w:rsidRPr="00FC7749">
                    <w:rPr>
                      <w:rFonts w:ascii="Times New Roman" w:hAnsi="Times New Roman" w:cs="Times New Roman"/>
                      <w:color w:val="000000"/>
                      <w:sz w:val="24"/>
                      <w:szCs w:val="24"/>
                    </w:rPr>
                    <w:t>FOR (arba FOR nuo 50 iki 59)</w:t>
                  </w:r>
                </w:p>
              </w:tc>
            </w:tr>
            <w:tr w:rsidR="00A50F47" w:rsidRPr="00FC7749" w14:paraId="1FE75379" w14:textId="77777777" w:rsidTr="00273318">
              <w:tc>
                <w:tcPr>
                  <w:tcW w:w="919" w:type="dxa"/>
                  <w:tcBorders>
                    <w:left w:val="single" w:sz="8" w:space="0" w:color="000000"/>
                    <w:bottom w:val="single" w:sz="8" w:space="0" w:color="000000"/>
                    <w:right w:val="single" w:sz="8" w:space="0" w:color="000000"/>
                  </w:tcBorders>
                  <w:tcMar>
                    <w:top w:w="0" w:type="dxa"/>
                    <w:left w:w="108" w:type="dxa"/>
                    <w:bottom w:w="0" w:type="dxa"/>
                    <w:right w:w="108" w:type="dxa"/>
                  </w:tcMar>
                </w:tcPr>
                <w:p w14:paraId="3DB2C5A6" w14:textId="77777777" w:rsidR="00A50F47" w:rsidRPr="00FC7749" w:rsidRDefault="00A50F47" w:rsidP="00273318">
                  <w:pPr>
                    <w:spacing w:after="0" w:line="240" w:lineRule="auto"/>
                    <w:jc w:val="both"/>
                    <w:rPr>
                      <w:rFonts w:ascii="Times New Roman" w:hAnsi="Times New Roman" w:cs="Times New Roman"/>
                    </w:rPr>
                  </w:pPr>
                  <w:r w:rsidRPr="00FC7749">
                    <w:rPr>
                      <w:rFonts w:ascii="Times New Roman" w:hAnsi="Times New Roman" w:cs="Times New Roman"/>
                      <w:color w:val="000000"/>
                      <w:sz w:val="24"/>
                      <w:szCs w:val="24"/>
                    </w:rPr>
                    <w:t>5.</w:t>
                  </w:r>
                </w:p>
              </w:tc>
              <w:tc>
                <w:tcPr>
                  <w:tcW w:w="2189" w:type="dxa"/>
                  <w:tcBorders>
                    <w:bottom w:val="single" w:sz="8" w:space="0" w:color="000000"/>
                    <w:right w:val="single" w:sz="8" w:space="0" w:color="000000"/>
                  </w:tcBorders>
                  <w:tcMar>
                    <w:top w:w="0" w:type="dxa"/>
                    <w:left w:w="108" w:type="dxa"/>
                    <w:bottom w:w="0" w:type="dxa"/>
                    <w:right w:w="108" w:type="dxa"/>
                  </w:tcMar>
                </w:tcPr>
                <w:p w14:paraId="0E5545FA" w14:textId="77777777" w:rsidR="00A50F47" w:rsidRPr="00FC7749" w:rsidRDefault="00A50F47" w:rsidP="00273318">
                  <w:pPr>
                    <w:spacing w:after="0" w:line="240" w:lineRule="auto"/>
                    <w:jc w:val="both"/>
                    <w:rPr>
                      <w:rFonts w:ascii="Times New Roman" w:hAnsi="Times New Roman" w:cs="Times New Roman"/>
                    </w:rPr>
                  </w:pPr>
                  <w:r w:rsidRPr="00FC7749">
                    <w:rPr>
                      <w:rFonts w:ascii="Times New Roman" w:hAnsi="Times New Roman" w:cs="Times New Roman"/>
                      <w:color w:val="000000"/>
                      <w:sz w:val="24"/>
                      <w:szCs w:val="24"/>
                    </w:rPr>
                    <w:t>Medvilnė ar džiutas</w:t>
                  </w:r>
                </w:p>
              </w:tc>
              <w:tc>
                <w:tcPr>
                  <w:tcW w:w="3692" w:type="dxa"/>
                  <w:tcBorders>
                    <w:bottom w:val="single" w:sz="8" w:space="0" w:color="000000"/>
                    <w:right w:val="single" w:sz="8" w:space="0" w:color="000000"/>
                  </w:tcBorders>
                  <w:tcMar>
                    <w:top w:w="0" w:type="dxa"/>
                    <w:left w:w="108" w:type="dxa"/>
                    <w:bottom w:w="0" w:type="dxa"/>
                    <w:right w:w="108" w:type="dxa"/>
                  </w:tcMar>
                </w:tcPr>
                <w:p w14:paraId="786A4509" w14:textId="77777777" w:rsidR="00A50F47" w:rsidRPr="00FC7749" w:rsidRDefault="00A50F47" w:rsidP="00273318">
                  <w:pPr>
                    <w:spacing w:after="0" w:line="240" w:lineRule="auto"/>
                    <w:jc w:val="both"/>
                    <w:rPr>
                      <w:rFonts w:ascii="Times New Roman" w:hAnsi="Times New Roman" w:cs="Times New Roman"/>
                    </w:rPr>
                  </w:pPr>
                  <w:r w:rsidRPr="00FC7749">
                    <w:rPr>
                      <w:rFonts w:ascii="Times New Roman" w:hAnsi="Times New Roman" w:cs="Times New Roman"/>
                      <w:color w:val="000000"/>
                      <w:sz w:val="24"/>
                      <w:szCs w:val="24"/>
                    </w:rPr>
                    <w:t>TEX (arba TEX nuo 60 iki 69)</w:t>
                  </w:r>
                </w:p>
              </w:tc>
            </w:tr>
            <w:tr w:rsidR="00A50F47" w:rsidRPr="00FC7749" w14:paraId="38D6A434" w14:textId="77777777" w:rsidTr="00273318">
              <w:tc>
                <w:tcPr>
                  <w:tcW w:w="919" w:type="dxa"/>
                  <w:tcBorders>
                    <w:left w:val="single" w:sz="8" w:space="0" w:color="000000"/>
                    <w:bottom w:val="single" w:sz="8" w:space="0" w:color="000000"/>
                    <w:right w:val="single" w:sz="8" w:space="0" w:color="000000"/>
                  </w:tcBorders>
                  <w:tcMar>
                    <w:top w:w="0" w:type="dxa"/>
                    <w:left w:w="108" w:type="dxa"/>
                    <w:bottom w:w="0" w:type="dxa"/>
                    <w:right w:w="108" w:type="dxa"/>
                  </w:tcMar>
                </w:tcPr>
                <w:p w14:paraId="0879FD56" w14:textId="77777777" w:rsidR="00A50F47" w:rsidRPr="00FC7749" w:rsidRDefault="00A50F47" w:rsidP="00273318">
                  <w:pPr>
                    <w:spacing w:after="0" w:line="240" w:lineRule="auto"/>
                    <w:jc w:val="both"/>
                    <w:rPr>
                      <w:rFonts w:ascii="Times New Roman" w:hAnsi="Times New Roman" w:cs="Times New Roman"/>
                    </w:rPr>
                  </w:pPr>
                  <w:r w:rsidRPr="00FC7749">
                    <w:rPr>
                      <w:rFonts w:ascii="Times New Roman" w:hAnsi="Times New Roman" w:cs="Times New Roman"/>
                      <w:color w:val="000000"/>
                      <w:sz w:val="24"/>
                      <w:szCs w:val="24"/>
                    </w:rPr>
                    <w:t>6.</w:t>
                  </w:r>
                </w:p>
              </w:tc>
              <w:tc>
                <w:tcPr>
                  <w:tcW w:w="2189" w:type="dxa"/>
                  <w:tcBorders>
                    <w:bottom w:val="single" w:sz="8" w:space="0" w:color="000000"/>
                    <w:right w:val="single" w:sz="8" w:space="0" w:color="000000"/>
                  </w:tcBorders>
                  <w:tcMar>
                    <w:top w:w="0" w:type="dxa"/>
                    <w:left w:w="108" w:type="dxa"/>
                    <w:bottom w:w="0" w:type="dxa"/>
                    <w:right w:w="108" w:type="dxa"/>
                  </w:tcMar>
                </w:tcPr>
                <w:p w14:paraId="4AF87E72" w14:textId="77777777" w:rsidR="00A50F47" w:rsidRPr="00FC7749" w:rsidRDefault="00A50F47" w:rsidP="00273318">
                  <w:pPr>
                    <w:spacing w:after="0" w:line="240" w:lineRule="auto"/>
                    <w:jc w:val="both"/>
                    <w:rPr>
                      <w:rFonts w:ascii="Times New Roman" w:hAnsi="Times New Roman" w:cs="Times New Roman"/>
                    </w:rPr>
                  </w:pPr>
                  <w:r w:rsidRPr="00FC7749">
                    <w:rPr>
                      <w:rFonts w:ascii="Times New Roman" w:hAnsi="Times New Roman" w:cs="Times New Roman"/>
                      <w:color w:val="000000"/>
                      <w:sz w:val="24"/>
                      <w:szCs w:val="24"/>
                    </w:rPr>
                    <w:t>Polietilentereftalatas</w:t>
                  </w:r>
                </w:p>
              </w:tc>
              <w:tc>
                <w:tcPr>
                  <w:tcW w:w="3692" w:type="dxa"/>
                  <w:tcBorders>
                    <w:bottom w:val="single" w:sz="8" w:space="0" w:color="000000"/>
                    <w:right w:val="single" w:sz="8" w:space="0" w:color="000000"/>
                  </w:tcBorders>
                  <w:tcMar>
                    <w:top w:w="0" w:type="dxa"/>
                    <w:left w:w="108" w:type="dxa"/>
                    <w:bottom w:w="0" w:type="dxa"/>
                    <w:right w:w="108" w:type="dxa"/>
                  </w:tcMar>
                </w:tcPr>
                <w:p w14:paraId="3A17A9B7" w14:textId="77777777" w:rsidR="00A50F47" w:rsidRPr="00FC7749" w:rsidRDefault="00A50F47" w:rsidP="00273318">
                  <w:pPr>
                    <w:spacing w:after="0" w:line="240" w:lineRule="auto"/>
                    <w:jc w:val="both"/>
                    <w:rPr>
                      <w:rFonts w:ascii="Times New Roman" w:hAnsi="Times New Roman" w:cs="Times New Roman"/>
                    </w:rPr>
                  </w:pPr>
                  <w:r w:rsidRPr="00FC7749">
                    <w:rPr>
                      <w:rFonts w:ascii="Times New Roman" w:hAnsi="Times New Roman" w:cs="Times New Roman"/>
                      <w:color w:val="000000"/>
                      <w:sz w:val="24"/>
                      <w:szCs w:val="24"/>
                    </w:rPr>
                    <w:t>PET arba PET 1</w:t>
                  </w:r>
                </w:p>
              </w:tc>
            </w:tr>
            <w:tr w:rsidR="00A50F47" w:rsidRPr="00FC7749" w14:paraId="34143EAA" w14:textId="77777777" w:rsidTr="00273318">
              <w:tc>
                <w:tcPr>
                  <w:tcW w:w="919" w:type="dxa"/>
                  <w:tcBorders>
                    <w:left w:val="single" w:sz="8" w:space="0" w:color="000000"/>
                    <w:bottom w:val="single" w:sz="8" w:space="0" w:color="000000"/>
                    <w:right w:val="single" w:sz="8" w:space="0" w:color="000000"/>
                  </w:tcBorders>
                  <w:tcMar>
                    <w:top w:w="0" w:type="dxa"/>
                    <w:left w:w="108" w:type="dxa"/>
                    <w:bottom w:w="0" w:type="dxa"/>
                    <w:right w:w="108" w:type="dxa"/>
                  </w:tcMar>
                </w:tcPr>
                <w:p w14:paraId="1D6626C0" w14:textId="77777777" w:rsidR="00A50F47" w:rsidRPr="00FC7749" w:rsidRDefault="00A50F47" w:rsidP="00273318">
                  <w:pPr>
                    <w:spacing w:after="0" w:line="240" w:lineRule="auto"/>
                    <w:jc w:val="both"/>
                    <w:rPr>
                      <w:rFonts w:ascii="Times New Roman" w:hAnsi="Times New Roman" w:cs="Times New Roman"/>
                    </w:rPr>
                  </w:pPr>
                  <w:r w:rsidRPr="00FC7749">
                    <w:rPr>
                      <w:rFonts w:ascii="Times New Roman" w:hAnsi="Times New Roman" w:cs="Times New Roman"/>
                      <w:color w:val="000000"/>
                      <w:sz w:val="24"/>
                      <w:szCs w:val="24"/>
                    </w:rPr>
                    <w:t>7.</w:t>
                  </w:r>
                </w:p>
              </w:tc>
              <w:tc>
                <w:tcPr>
                  <w:tcW w:w="2189" w:type="dxa"/>
                  <w:tcBorders>
                    <w:bottom w:val="single" w:sz="8" w:space="0" w:color="000000"/>
                    <w:right w:val="single" w:sz="8" w:space="0" w:color="000000"/>
                  </w:tcBorders>
                  <w:tcMar>
                    <w:top w:w="0" w:type="dxa"/>
                    <w:left w:w="108" w:type="dxa"/>
                    <w:bottom w:w="0" w:type="dxa"/>
                    <w:right w:w="108" w:type="dxa"/>
                  </w:tcMar>
                </w:tcPr>
                <w:p w14:paraId="72E94EA4" w14:textId="77777777" w:rsidR="00A50F47" w:rsidRPr="00FC7749" w:rsidRDefault="00A50F47" w:rsidP="00273318">
                  <w:pPr>
                    <w:spacing w:after="0" w:line="240" w:lineRule="auto"/>
                    <w:jc w:val="both"/>
                    <w:rPr>
                      <w:rFonts w:ascii="Times New Roman" w:hAnsi="Times New Roman" w:cs="Times New Roman"/>
                    </w:rPr>
                  </w:pPr>
                  <w:r w:rsidRPr="00FC7749">
                    <w:rPr>
                      <w:rFonts w:ascii="Times New Roman" w:hAnsi="Times New Roman" w:cs="Times New Roman"/>
                      <w:color w:val="000000"/>
                      <w:sz w:val="24"/>
                      <w:szCs w:val="24"/>
                    </w:rPr>
                    <w:t>Aukšto tankumo polietilenas</w:t>
                  </w:r>
                </w:p>
              </w:tc>
              <w:tc>
                <w:tcPr>
                  <w:tcW w:w="3692" w:type="dxa"/>
                  <w:tcBorders>
                    <w:bottom w:val="single" w:sz="8" w:space="0" w:color="000000"/>
                    <w:right w:val="single" w:sz="8" w:space="0" w:color="000000"/>
                  </w:tcBorders>
                  <w:tcMar>
                    <w:top w:w="0" w:type="dxa"/>
                    <w:left w:w="108" w:type="dxa"/>
                    <w:bottom w:w="0" w:type="dxa"/>
                    <w:right w:w="108" w:type="dxa"/>
                  </w:tcMar>
                </w:tcPr>
                <w:p w14:paraId="7B7AE0F0" w14:textId="77777777" w:rsidR="00A50F47" w:rsidRPr="00FC7749" w:rsidRDefault="00A50F47" w:rsidP="00273318">
                  <w:pPr>
                    <w:spacing w:after="0" w:line="240" w:lineRule="auto"/>
                    <w:jc w:val="both"/>
                    <w:rPr>
                      <w:rFonts w:ascii="Times New Roman" w:hAnsi="Times New Roman" w:cs="Times New Roman"/>
                    </w:rPr>
                  </w:pPr>
                  <w:r w:rsidRPr="00FC7749">
                    <w:rPr>
                      <w:rFonts w:ascii="Times New Roman" w:hAnsi="Times New Roman" w:cs="Times New Roman"/>
                      <w:color w:val="000000"/>
                      <w:sz w:val="24"/>
                      <w:szCs w:val="24"/>
                    </w:rPr>
                    <w:t>HDPE (arba HDPE 2)</w:t>
                  </w:r>
                </w:p>
              </w:tc>
            </w:tr>
            <w:tr w:rsidR="00A50F47" w:rsidRPr="00FC7749" w14:paraId="4A8F93C6" w14:textId="77777777" w:rsidTr="00273318">
              <w:tc>
                <w:tcPr>
                  <w:tcW w:w="919" w:type="dxa"/>
                  <w:tcBorders>
                    <w:left w:val="single" w:sz="8" w:space="0" w:color="000000"/>
                    <w:bottom w:val="single" w:sz="8" w:space="0" w:color="000000"/>
                    <w:right w:val="single" w:sz="8" w:space="0" w:color="000000"/>
                  </w:tcBorders>
                  <w:tcMar>
                    <w:top w:w="0" w:type="dxa"/>
                    <w:left w:w="108" w:type="dxa"/>
                    <w:bottom w:w="0" w:type="dxa"/>
                    <w:right w:w="108" w:type="dxa"/>
                  </w:tcMar>
                </w:tcPr>
                <w:p w14:paraId="07B4D3C2" w14:textId="77777777" w:rsidR="00A50F47" w:rsidRPr="00FC7749" w:rsidRDefault="00A50F47" w:rsidP="00273318">
                  <w:pPr>
                    <w:spacing w:after="0" w:line="240" w:lineRule="auto"/>
                    <w:jc w:val="both"/>
                    <w:rPr>
                      <w:rFonts w:ascii="Times New Roman" w:hAnsi="Times New Roman" w:cs="Times New Roman"/>
                    </w:rPr>
                  </w:pPr>
                  <w:r w:rsidRPr="00FC7749">
                    <w:rPr>
                      <w:rFonts w:ascii="Times New Roman" w:hAnsi="Times New Roman" w:cs="Times New Roman"/>
                      <w:color w:val="000000"/>
                      <w:sz w:val="24"/>
                      <w:szCs w:val="24"/>
                    </w:rPr>
                    <w:t>8.</w:t>
                  </w:r>
                </w:p>
              </w:tc>
              <w:tc>
                <w:tcPr>
                  <w:tcW w:w="2189" w:type="dxa"/>
                  <w:tcBorders>
                    <w:bottom w:val="single" w:sz="8" w:space="0" w:color="000000"/>
                    <w:right w:val="single" w:sz="8" w:space="0" w:color="000000"/>
                  </w:tcBorders>
                  <w:tcMar>
                    <w:top w:w="0" w:type="dxa"/>
                    <w:left w:w="108" w:type="dxa"/>
                    <w:bottom w:w="0" w:type="dxa"/>
                    <w:right w:w="108" w:type="dxa"/>
                  </w:tcMar>
                </w:tcPr>
                <w:p w14:paraId="3F2C5E57" w14:textId="77777777" w:rsidR="00A50F47" w:rsidRPr="00FC7749" w:rsidRDefault="00A50F47" w:rsidP="00273318">
                  <w:pPr>
                    <w:spacing w:after="0" w:line="240" w:lineRule="auto"/>
                    <w:jc w:val="both"/>
                    <w:rPr>
                      <w:rFonts w:ascii="Times New Roman" w:hAnsi="Times New Roman" w:cs="Times New Roman"/>
                    </w:rPr>
                  </w:pPr>
                  <w:r w:rsidRPr="00FC7749">
                    <w:rPr>
                      <w:rFonts w:ascii="Times New Roman" w:hAnsi="Times New Roman" w:cs="Times New Roman"/>
                      <w:color w:val="000000"/>
                      <w:sz w:val="24"/>
                      <w:szCs w:val="24"/>
                    </w:rPr>
                    <w:t>Polivinilchloridas</w:t>
                  </w:r>
                </w:p>
              </w:tc>
              <w:tc>
                <w:tcPr>
                  <w:tcW w:w="3692" w:type="dxa"/>
                  <w:tcBorders>
                    <w:bottom w:val="single" w:sz="8" w:space="0" w:color="000000"/>
                    <w:right w:val="single" w:sz="8" w:space="0" w:color="000000"/>
                  </w:tcBorders>
                  <w:tcMar>
                    <w:top w:w="0" w:type="dxa"/>
                    <w:left w:w="108" w:type="dxa"/>
                    <w:bottom w:w="0" w:type="dxa"/>
                    <w:right w:w="108" w:type="dxa"/>
                  </w:tcMar>
                </w:tcPr>
                <w:p w14:paraId="242C1788" w14:textId="77777777" w:rsidR="00A50F47" w:rsidRPr="00FC7749" w:rsidRDefault="00A50F47" w:rsidP="00273318">
                  <w:pPr>
                    <w:spacing w:after="0" w:line="240" w:lineRule="auto"/>
                    <w:jc w:val="both"/>
                    <w:rPr>
                      <w:rFonts w:ascii="Times New Roman" w:hAnsi="Times New Roman" w:cs="Times New Roman"/>
                    </w:rPr>
                  </w:pPr>
                  <w:r w:rsidRPr="00FC7749">
                    <w:rPr>
                      <w:rFonts w:ascii="Times New Roman" w:hAnsi="Times New Roman" w:cs="Times New Roman"/>
                      <w:color w:val="000000"/>
                      <w:sz w:val="24"/>
                      <w:szCs w:val="24"/>
                    </w:rPr>
                    <w:t>PVC (arba PVC 3)</w:t>
                  </w:r>
                </w:p>
              </w:tc>
            </w:tr>
            <w:tr w:rsidR="00A50F47" w:rsidRPr="00FC7749" w14:paraId="39A59992" w14:textId="77777777" w:rsidTr="00273318">
              <w:tc>
                <w:tcPr>
                  <w:tcW w:w="919" w:type="dxa"/>
                  <w:tcBorders>
                    <w:left w:val="single" w:sz="8" w:space="0" w:color="000000"/>
                    <w:bottom w:val="single" w:sz="8" w:space="0" w:color="000000"/>
                    <w:right w:val="single" w:sz="8" w:space="0" w:color="000000"/>
                  </w:tcBorders>
                  <w:tcMar>
                    <w:top w:w="0" w:type="dxa"/>
                    <w:left w:w="108" w:type="dxa"/>
                    <w:bottom w:w="0" w:type="dxa"/>
                    <w:right w:w="108" w:type="dxa"/>
                  </w:tcMar>
                </w:tcPr>
                <w:p w14:paraId="0124E4D5" w14:textId="77777777" w:rsidR="00A50F47" w:rsidRPr="00FC7749" w:rsidRDefault="00A50F47" w:rsidP="00273318">
                  <w:pPr>
                    <w:spacing w:after="0" w:line="240" w:lineRule="auto"/>
                    <w:jc w:val="both"/>
                    <w:rPr>
                      <w:rFonts w:ascii="Times New Roman" w:hAnsi="Times New Roman" w:cs="Times New Roman"/>
                    </w:rPr>
                  </w:pPr>
                  <w:r w:rsidRPr="00FC7749">
                    <w:rPr>
                      <w:rFonts w:ascii="Times New Roman" w:hAnsi="Times New Roman" w:cs="Times New Roman"/>
                      <w:color w:val="000000"/>
                      <w:sz w:val="24"/>
                      <w:szCs w:val="24"/>
                    </w:rPr>
                    <w:t>9.</w:t>
                  </w:r>
                </w:p>
              </w:tc>
              <w:tc>
                <w:tcPr>
                  <w:tcW w:w="2189" w:type="dxa"/>
                  <w:tcBorders>
                    <w:bottom w:val="single" w:sz="8" w:space="0" w:color="000000"/>
                    <w:right w:val="single" w:sz="8" w:space="0" w:color="000000"/>
                  </w:tcBorders>
                  <w:tcMar>
                    <w:top w:w="0" w:type="dxa"/>
                    <w:left w:w="108" w:type="dxa"/>
                    <w:bottom w:w="0" w:type="dxa"/>
                    <w:right w:w="108" w:type="dxa"/>
                  </w:tcMar>
                </w:tcPr>
                <w:p w14:paraId="7F6B60F1" w14:textId="77777777" w:rsidR="00A50F47" w:rsidRPr="00FC7749" w:rsidRDefault="00A50F47" w:rsidP="00273318">
                  <w:pPr>
                    <w:spacing w:after="0" w:line="240" w:lineRule="auto"/>
                    <w:jc w:val="both"/>
                    <w:rPr>
                      <w:rFonts w:ascii="Times New Roman" w:hAnsi="Times New Roman" w:cs="Times New Roman"/>
                    </w:rPr>
                  </w:pPr>
                  <w:r w:rsidRPr="00FC7749">
                    <w:rPr>
                      <w:rFonts w:ascii="Times New Roman" w:hAnsi="Times New Roman" w:cs="Times New Roman"/>
                      <w:color w:val="000000"/>
                      <w:sz w:val="24"/>
                      <w:szCs w:val="24"/>
                    </w:rPr>
                    <w:t>Žemo tankumo polietilenas</w:t>
                  </w:r>
                </w:p>
              </w:tc>
              <w:tc>
                <w:tcPr>
                  <w:tcW w:w="3692" w:type="dxa"/>
                  <w:tcBorders>
                    <w:bottom w:val="single" w:sz="8" w:space="0" w:color="000000"/>
                    <w:right w:val="single" w:sz="8" w:space="0" w:color="000000"/>
                  </w:tcBorders>
                  <w:tcMar>
                    <w:top w:w="0" w:type="dxa"/>
                    <w:left w:w="108" w:type="dxa"/>
                    <w:bottom w:w="0" w:type="dxa"/>
                    <w:right w:w="108" w:type="dxa"/>
                  </w:tcMar>
                </w:tcPr>
                <w:p w14:paraId="55730C24" w14:textId="77777777" w:rsidR="00A50F47" w:rsidRPr="00FC7749" w:rsidRDefault="00A50F47" w:rsidP="00273318">
                  <w:pPr>
                    <w:spacing w:after="0" w:line="240" w:lineRule="auto"/>
                    <w:jc w:val="both"/>
                    <w:rPr>
                      <w:rFonts w:ascii="Times New Roman" w:hAnsi="Times New Roman" w:cs="Times New Roman"/>
                    </w:rPr>
                  </w:pPr>
                  <w:r w:rsidRPr="00FC7749">
                    <w:rPr>
                      <w:rFonts w:ascii="Times New Roman" w:hAnsi="Times New Roman" w:cs="Times New Roman"/>
                      <w:color w:val="000000"/>
                      <w:sz w:val="24"/>
                      <w:szCs w:val="24"/>
                    </w:rPr>
                    <w:t>LDPE (arba LDPE 4)</w:t>
                  </w:r>
                </w:p>
              </w:tc>
            </w:tr>
            <w:tr w:rsidR="00A50F47" w:rsidRPr="00FC7749" w14:paraId="356D30EA" w14:textId="77777777" w:rsidTr="00273318">
              <w:tc>
                <w:tcPr>
                  <w:tcW w:w="919" w:type="dxa"/>
                  <w:tcBorders>
                    <w:left w:val="single" w:sz="8" w:space="0" w:color="000000"/>
                    <w:bottom w:val="single" w:sz="8" w:space="0" w:color="000000"/>
                    <w:right w:val="single" w:sz="8" w:space="0" w:color="000000"/>
                  </w:tcBorders>
                  <w:tcMar>
                    <w:top w:w="0" w:type="dxa"/>
                    <w:left w:w="108" w:type="dxa"/>
                    <w:bottom w:w="0" w:type="dxa"/>
                    <w:right w:w="108" w:type="dxa"/>
                  </w:tcMar>
                </w:tcPr>
                <w:p w14:paraId="21013D5F" w14:textId="77777777" w:rsidR="00A50F47" w:rsidRPr="00FC7749" w:rsidRDefault="00A50F47" w:rsidP="00273318">
                  <w:pPr>
                    <w:spacing w:after="0" w:line="240" w:lineRule="auto"/>
                    <w:jc w:val="both"/>
                    <w:rPr>
                      <w:rFonts w:ascii="Times New Roman" w:hAnsi="Times New Roman" w:cs="Times New Roman"/>
                    </w:rPr>
                  </w:pPr>
                  <w:r w:rsidRPr="00FC7749">
                    <w:rPr>
                      <w:rFonts w:ascii="Times New Roman" w:hAnsi="Times New Roman" w:cs="Times New Roman"/>
                      <w:color w:val="000000"/>
                      <w:sz w:val="24"/>
                      <w:szCs w:val="24"/>
                    </w:rPr>
                    <w:lastRenderedPageBreak/>
                    <w:t>10.</w:t>
                  </w:r>
                </w:p>
              </w:tc>
              <w:tc>
                <w:tcPr>
                  <w:tcW w:w="2189" w:type="dxa"/>
                  <w:tcBorders>
                    <w:bottom w:val="single" w:sz="8" w:space="0" w:color="000000"/>
                    <w:right w:val="single" w:sz="8" w:space="0" w:color="000000"/>
                  </w:tcBorders>
                  <w:tcMar>
                    <w:top w:w="0" w:type="dxa"/>
                    <w:left w:w="108" w:type="dxa"/>
                    <w:bottom w:w="0" w:type="dxa"/>
                    <w:right w:w="108" w:type="dxa"/>
                  </w:tcMar>
                </w:tcPr>
                <w:p w14:paraId="479C3C5A" w14:textId="77777777" w:rsidR="00A50F47" w:rsidRPr="00FC7749" w:rsidRDefault="00A50F47" w:rsidP="00273318">
                  <w:pPr>
                    <w:spacing w:after="0" w:line="240" w:lineRule="auto"/>
                    <w:jc w:val="both"/>
                    <w:rPr>
                      <w:rFonts w:ascii="Times New Roman" w:hAnsi="Times New Roman" w:cs="Times New Roman"/>
                    </w:rPr>
                  </w:pPr>
                  <w:r w:rsidRPr="00FC7749">
                    <w:rPr>
                      <w:rFonts w:ascii="Times New Roman" w:hAnsi="Times New Roman" w:cs="Times New Roman"/>
                      <w:color w:val="000000"/>
                      <w:sz w:val="24"/>
                      <w:szCs w:val="24"/>
                    </w:rPr>
                    <w:t>Polipropilenas</w:t>
                  </w:r>
                </w:p>
              </w:tc>
              <w:tc>
                <w:tcPr>
                  <w:tcW w:w="3692" w:type="dxa"/>
                  <w:tcBorders>
                    <w:bottom w:val="single" w:sz="8" w:space="0" w:color="000000"/>
                    <w:right w:val="single" w:sz="8" w:space="0" w:color="000000"/>
                  </w:tcBorders>
                  <w:tcMar>
                    <w:top w:w="0" w:type="dxa"/>
                    <w:left w:w="108" w:type="dxa"/>
                    <w:bottom w:w="0" w:type="dxa"/>
                    <w:right w:w="108" w:type="dxa"/>
                  </w:tcMar>
                </w:tcPr>
                <w:p w14:paraId="4FC4368A" w14:textId="77777777" w:rsidR="00A50F47" w:rsidRPr="00FC7749" w:rsidRDefault="00A50F47" w:rsidP="00273318">
                  <w:pPr>
                    <w:spacing w:after="0" w:line="240" w:lineRule="auto"/>
                    <w:jc w:val="both"/>
                    <w:rPr>
                      <w:rFonts w:ascii="Times New Roman" w:hAnsi="Times New Roman" w:cs="Times New Roman"/>
                    </w:rPr>
                  </w:pPr>
                  <w:r w:rsidRPr="00FC7749">
                    <w:rPr>
                      <w:rFonts w:ascii="Times New Roman" w:hAnsi="Times New Roman" w:cs="Times New Roman"/>
                      <w:color w:val="000000"/>
                      <w:sz w:val="24"/>
                      <w:szCs w:val="24"/>
                    </w:rPr>
                    <w:t>PP (arba PP 5)</w:t>
                  </w:r>
                </w:p>
              </w:tc>
            </w:tr>
            <w:tr w:rsidR="00A50F47" w:rsidRPr="00FC7749" w14:paraId="04125203" w14:textId="77777777" w:rsidTr="00273318">
              <w:trPr>
                <w:trHeight w:val="241"/>
              </w:trPr>
              <w:tc>
                <w:tcPr>
                  <w:tcW w:w="919" w:type="dxa"/>
                  <w:tcBorders>
                    <w:left w:val="single" w:sz="8" w:space="0" w:color="000000"/>
                    <w:bottom w:val="single" w:sz="8" w:space="0" w:color="000000"/>
                    <w:right w:val="single" w:sz="8" w:space="0" w:color="000000"/>
                  </w:tcBorders>
                  <w:tcMar>
                    <w:top w:w="0" w:type="dxa"/>
                    <w:left w:w="108" w:type="dxa"/>
                    <w:bottom w:w="0" w:type="dxa"/>
                    <w:right w:w="108" w:type="dxa"/>
                  </w:tcMar>
                </w:tcPr>
                <w:p w14:paraId="38FA4040" w14:textId="77777777" w:rsidR="00A50F47" w:rsidRPr="00FC7749" w:rsidRDefault="00A50F47" w:rsidP="00273318">
                  <w:pPr>
                    <w:spacing w:after="0" w:line="240" w:lineRule="auto"/>
                    <w:jc w:val="both"/>
                    <w:rPr>
                      <w:rFonts w:ascii="Times New Roman" w:hAnsi="Times New Roman" w:cs="Times New Roman"/>
                    </w:rPr>
                  </w:pPr>
                  <w:r w:rsidRPr="00FC7749">
                    <w:rPr>
                      <w:rFonts w:ascii="Times New Roman" w:hAnsi="Times New Roman" w:cs="Times New Roman"/>
                      <w:color w:val="000000"/>
                      <w:sz w:val="24"/>
                      <w:szCs w:val="24"/>
                    </w:rPr>
                    <w:t>11.</w:t>
                  </w:r>
                </w:p>
              </w:tc>
              <w:tc>
                <w:tcPr>
                  <w:tcW w:w="2189" w:type="dxa"/>
                  <w:tcBorders>
                    <w:bottom w:val="single" w:sz="8" w:space="0" w:color="000000"/>
                    <w:right w:val="single" w:sz="8" w:space="0" w:color="000000"/>
                  </w:tcBorders>
                  <w:tcMar>
                    <w:top w:w="0" w:type="dxa"/>
                    <w:left w:w="108" w:type="dxa"/>
                    <w:bottom w:w="0" w:type="dxa"/>
                    <w:right w:w="108" w:type="dxa"/>
                  </w:tcMar>
                </w:tcPr>
                <w:p w14:paraId="737F9669" w14:textId="77777777" w:rsidR="00A50F47" w:rsidRPr="00FC7749" w:rsidRDefault="00A50F47" w:rsidP="00273318">
                  <w:pPr>
                    <w:spacing w:after="0" w:line="240" w:lineRule="auto"/>
                    <w:jc w:val="both"/>
                    <w:rPr>
                      <w:rFonts w:ascii="Times New Roman" w:hAnsi="Times New Roman" w:cs="Times New Roman"/>
                    </w:rPr>
                  </w:pPr>
                  <w:r w:rsidRPr="00FC7749">
                    <w:rPr>
                      <w:rFonts w:ascii="Times New Roman" w:hAnsi="Times New Roman" w:cs="Times New Roman"/>
                      <w:color w:val="000000"/>
                      <w:sz w:val="24"/>
                      <w:szCs w:val="24"/>
                    </w:rPr>
                    <w:t>Polistirenas</w:t>
                  </w:r>
                </w:p>
              </w:tc>
              <w:tc>
                <w:tcPr>
                  <w:tcW w:w="3692" w:type="dxa"/>
                  <w:tcBorders>
                    <w:bottom w:val="single" w:sz="8" w:space="0" w:color="000000"/>
                    <w:right w:val="single" w:sz="8" w:space="0" w:color="000000"/>
                  </w:tcBorders>
                  <w:tcMar>
                    <w:top w:w="0" w:type="dxa"/>
                    <w:left w:w="108" w:type="dxa"/>
                    <w:bottom w:w="0" w:type="dxa"/>
                    <w:right w:w="108" w:type="dxa"/>
                  </w:tcMar>
                </w:tcPr>
                <w:p w14:paraId="00BA3F12" w14:textId="77777777" w:rsidR="00A50F47" w:rsidRPr="00FC7749" w:rsidRDefault="00A50F47" w:rsidP="00273318">
                  <w:pPr>
                    <w:spacing w:after="0" w:line="240" w:lineRule="auto"/>
                    <w:jc w:val="both"/>
                    <w:rPr>
                      <w:rFonts w:ascii="Times New Roman" w:hAnsi="Times New Roman" w:cs="Times New Roman"/>
                    </w:rPr>
                  </w:pPr>
                  <w:r w:rsidRPr="00FC7749">
                    <w:rPr>
                      <w:rFonts w:ascii="Times New Roman" w:hAnsi="Times New Roman" w:cs="Times New Roman"/>
                      <w:color w:val="000000"/>
                      <w:sz w:val="24"/>
                      <w:szCs w:val="24"/>
                    </w:rPr>
                    <w:t>PS (arba PS 6)</w:t>
                  </w:r>
                </w:p>
              </w:tc>
            </w:tr>
          </w:tbl>
          <w:p w14:paraId="4DE0E09B" w14:textId="77777777" w:rsidR="00A50F47" w:rsidRPr="00FC7749" w:rsidRDefault="00A50F47" w:rsidP="00273318">
            <w:pPr>
              <w:spacing w:after="0" w:line="240" w:lineRule="auto"/>
              <w:jc w:val="both"/>
              <w:rPr>
                <w:rFonts w:ascii="Times New Roman" w:hAnsi="Times New Roman" w:cs="Times New Roman"/>
                <w:color w:val="000000"/>
                <w:sz w:val="24"/>
                <w:szCs w:val="24"/>
              </w:rPr>
            </w:pPr>
            <w:r w:rsidRPr="00FC7749">
              <w:rPr>
                <w:rFonts w:ascii="Times New Roman" w:hAnsi="Times New Roman" w:cs="Times New Roman"/>
                <w:color w:val="000000"/>
                <w:sz w:val="24"/>
                <w:szCs w:val="24"/>
              </w:rPr>
              <w:t>Atitiktį reikalavimams įrodantys dokumentai: tiekėjo ar gamintojo dokumentai, įrodantys, kad pakuotės yra homogeniškos ir (ar) atitinkamai paženklintos, arba atitiktis standartams, pagal kuriuos įrodoma, kad pakuočių medžiagos perdirbamos pvz., standartas LST EN 13432 „Pakuotė. Naudotų pakuočių, numatomų kompostuoti ir biologiškai skaidyti, reikalavimai.“, standartas Voluntary Standard for Repulping and Recycling Corrugated Fiberboard Treated to Improve Its Performance in the Presence of Water and Water Vapor, standartas RecyClass ar kitas lygiavertis standartas, arba Aplinkos apsaugos agentūros interneto svetainėje (https://aaa.lrv.lt/) skelbiamame atliekų tvarkytojų, turinčių teisę išrašyti gaminių ir (ar) pakuočių atliekų sutvarkymą įrodančius dokumentus, sąraše nurodytų atliekų perdirbėjų ar eksportuotojų dokumentai, pagrindžiantys, kad tokios pakuotės, tapusios atliekomis, gali būti perdirbamos.</w:t>
            </w:r>
          </w:p>
          <w:p w14:paraId="47158364" w14:textId="77777777" w:rsidR="00A50F47" w:rsidRPr="00FC7749" w:rsidRDefault="00A50F47" w:rsidP="00273318">
            <w:pPr>
              <w:spacing w:after="0" w:line="240" w:lineRule="auto"/>
              <w:jc w:val="both"/>
              <w:rPr>
                <w:rFonts w:ascii="Times New Roman" w:hAnsi="Times New Roman" w:cs="Times New Roman"/>
                <w:color w:val="000000"/>
                <w:sz w:val="24"/>
                <w:szCs w:val="24"/>
              </w:rPr>
            </w:pPr>
            <w:r w:rsidRPr="00FC7749">
              <w:rPr>
                <w:rFonts w:ascii="Times New Roman" w:hAnsi="Times New Roman" w:cs="Times New Roman"/>
                <w:color w:val="000000"/>
                <w:sz w:val="24"/>
                <w:szCs w:val="24"/>
              </w:rPr>
              <w:t xml:space="preserve"> - pristatant prekes turi būti sunaudojama mažiau gamtos išteklių – visas užsakytas prekių kiekis į perkančiosios organizacijos sutartyje nurodytą vietą privalo būti pristatytas ne dalimis, o vienu kartu; atvykimui į pristatymo vietą turi būti pasirenkamas optimalus maršrutas.</w:t>
            </w:r>
          </w:p>
        </w:tc>
        <w:tc>
          <w:tcPr>
            <w:tcW w:w="3077" w:type="dxa"/>
            <w:tcBorders>
              <w:top w:val="single" w:sz="4" w:space="0" w:color="000000"/>
              <w:left w:val="single" w:sz="4" w:space="0" w:color="000000"/>
              <w:bottom w:val="single" w:sz="4" w:space="0" w:color="000000"/>
              <w:right w:val="single" w:sz="4" w:space="0" w:color="000000"/>
            </w:tcBorders>
          </w:tcPr>
          <w:p w14:paraId="15608205" w14:textId="3EE9CD57" w:rsidR="00A50F47" w:rsidRPr="00FC7749" w:rsidRDefault="00FC7749" w:rsidP="00273318">
            <w:pPr>
              <w:spacing w:after="0" w:line="240" w:lineRule="auto"/>
              <w:jc w:val="both"/>
              <w:rPr>
                <w:rFonts w:ascii="Times New Roman" w:hAnsi="Times New Roman" w:cs="Times New Roman"/>
                <w:color w:val="000000"/>
                <w:sz w:val="24"/>
                <w:szCs w:val="24"/>
              </w:rPr>
            </w:pPr>
            <w:r w:rsidRPr="00FC7749">
              <w:rPr>
                <w:rFonts w:ascii="Times New Roman" w:eastAsia="Times New Roman" w:hAnsi="Times New Roman" w:cs="Times New Roman"/>
                <w:i/>
                <w:iCs/>
                <w:color w:val="FF0000"/>
              </w:rPr>
              <w:lastRenderedPageBreak/>
              <w:t>/nurodyti ir pateikti atitiktį įrodančius dokumentus/</w:t>
            </w:r>
          </w:p>
        </w:tc>
      </w:tr>
      <w:tr w:rsidR="00FC7749" w:rsidRPr="00FC7749" w14:paraId="302E72C4" w14:textId="3268BCE1" w:rsidTr="000D0F30">
        <w:trPr>
          <w:trHeight w:val="285"/>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4DC78CE" w14:textId="77777777" w:rsidR="00FC7749" w:rsidRPr="00FC7749" w:rsidRDefault="00FC7749"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lastRenderedPageBreak/>
              <w:t>2.</w:t>
            </w:r>
          </w:p>
        </w:tc>
        <w:tc>
          <w:tcPr>
            <w:tcW w:w="10251" w:type="dxa"/>
            <w:gridSpan w:val="3"/>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59679C6" w14:textId="77777777" w:rsidR="00FC7749" w:rsidRPr="00FC7749" w:rsidRDefault="00FC7749" w:rsidP="00273318">
            <w:pPr>
              <w:spacing w:after="0" w:line="240" w:lineRule="auto"/>
              <w:rPr>
                <w:rFonts w:ascii="Times New Roman" w:hAnsi="Times New Roman" w:cs="Times New Roman"/>
                <w:b/>
                <w:bCs/>
                <w:color w:val="000000"/>
                <w:sz w:val="24"/>
                <w:szCs w:val="24"/>
              </w:rPr>
            </w:pPr>
            <w:r w:rsidRPr="00FC7749">
              <w:rPr>
                <w:rFonts w:ascii="Times New Roman" w:hAnsi="Times New Roman" w:cs="Times New Roman"/>
                <w:b/>
                <w:bCs/>
                <w:color w:val="000000"/>
                <w:sz w:val="24"/>
                <w:szCs w:val="24"/>
              </w:rPr>
              <w:t>MODELIO APRAŠYMAS</w:t>
            </w:r>
          </w:p>
          <w:p w14:paraId="7722CD04" w14:textId="2F65F5E1" w:rsidR="00FC7749" w:rsidRPr="00FC7749" w:rsidRDefault="00FC7749"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 </w:t>
            </w:r>
          </w:p>
        </w:tc>
      </w:tr>
      <w:tr w:rsidR="00A50F47" w:rsidRPr="00FC7749" w14:paraId="0F48FCA0" w14:textId="0D200506" w:rsidTr="00A50F47">
        <w:trPr>
          <w:trHeight w:val="315"/>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0F5A84B" w14:textId="77777777" w:rsidR="00A50F47" w:rsidRPr="00FC7749" w:rsidRDefault="00A50F47"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2.1</w:t>
            </w:r>
          </w:p>
        </w:tc>
        <w:tc>
          <w:tcPr>
            <w:tcW w:w="2777"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B45E59D" w14:textId="77777777" w:rsidR="00A50F47" w:rsidRPr="00FC7749" w:rsidRDefault="00A50F47"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Avalynės modelis</w:t>
            </w:r>
          </w:p>
        </w:tc>
        <w:tc>
          <w:tcPr>
            <w:tcW w:w="4397" w:type="dxa"/>
            <w:tcBorders>
              <w:bottom w:val="single" w:sz="4" w:space="0" w:color="000000"/>
              <w:right w:val="single" w:sz="4" w:space="0" w:color="000000"/>
            </w:tcBorders>
            <w:tcMar>
              <w:top w:w="0" w:type="dxa"/>
              <w:left w:w="108" w:type="dxa"/>
              <w:bottom w:w="0" w:type="dxa"/>
              <w:right w:w="108" w:type="dxa"/>
            </w:tcMar>
            <w:vAlign w:val="center"/>
          </w:tcPr>
          <w:p w14:paraId="7386A3DB" w14:textId="77777777" w:rsidR="00A50F47" w:rsidRPr="00FC7749" w:rsidRDefault="00A50F47"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Paaukštintu aulu. Batų orientacinis modelis pateiktas pav. Nr. 1.</w:t>
            </w:r>
          </w:p>
        </w:tc>
        <w:tc>
          <w:tcPr>
            <w:tcW w:w="3077" w:type="dxa"/>
            <w:tcBorders>
              <w:bottom w:val="single" w:sz="4" w:space="0" w:color="000000"/>
              <w:right w:val="single" w:sz="4" w:space="0" w:color="000000"/>
            </w:tcBorders>
          </w:tcPr>
          <w:p w14:paraId="206D6051" w14:textId="378A369D" w:rsidR="00A50F47" w:rsidRPr="00FC7749" w:rsidRDefault="00FC7749" w:rsidP="00273318">
            <w:pPr>
              <w:spacing w:after="0" w:line="240" w:lineRule="auto"/>
              <w:rPr>
                <w:rFonts w:ascii="Times New Roman" w:hAnsi="Times New Roman" w:cs="Times New Roman"/>
                <w:i/>
                <w:iCs/>
                <w:color w:val="000000"/>
                <w:sz w:val="24"/>
                <w:szCs w:val="24"/>
              </w:rPr>
            </w:pPr>
            <w:r w:rsidRPr="00FC7749">
              <w:rPr>
                <w:rFonts w:ascii="Times New Roman" w:hAnsi="Times New Roman" w:cs="Times New Roman"/>
                <w:i/>
                <w:iCs/>
                <w:color w:val="FF0000"/>
                <w:sz w:val="24"/>
                <w:szCs w:val="24"/>
              </w:rPr>
              <w:t>/nurodyti/</w:t>
            </w:r>
          </w:p>
        </w:tc>
      </w:tr>
      <w:tr w:rsidR="00A50F47" w:rsidRPr="00FC7749" w14:paraId="10DEF153" w14:textId="1F14D28D" w:rsidTr="00A50F47">
        <w:trPr>
          <w:trHeight w:val="315"/>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E104789" w14:textId="77777777" w:rsidR="00A50F47" w:rsidRPr="00FC7749" w:rsidRDefault="00A50F47"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2.2</w:t>
            </w:r>
          </w:p>
        </w:tc>
        <w:tc>
          <w:tcPr>
            <w:tcW w:w="2777" w:type="dxa"/>
            <w:tcBorders>
              <w:bottom w:val="single" w:sz="4" w:space="0" w:color="000000"/>
              <w:right w:val="single" w:sz="4" w:space="0" w:color="000000"/>
            </w:tcBorders>
            <w:tcMar>
              <w:top w:w="0" w:type="dxa"/>
              <w:left w:w="108" w:type="dxa"/>
              <w:bottom w:w="0" w:type="dxa"/>
              <w:right w:w="108" w:type="dxa"/>
            </w:tcMar>
            <w:vAlign w:val="center"/>
          </w:tcPr>
          <w:p w14:paraId="51954290" w14:textId="77777777" w:rsidR="00A50F47" w:rsidRPr="00FC7749" w:rsidRDefault="00A50F47"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Spalva</w:t>
            </w:r>
          </w:p>
        </w:tc>
        <w:tc>
          <w:tcPr>
            <w:tcW w:w="4397" w:type="dxa"/>
            <w:tcBorders>
              <w:bottom w:val="single" w:sz="4" w:space="0" w:color="000000"/>
              <w:right w:val="single" w:sz="4" w:space="0" w:color="000000"/>
            </w:tcBorders>
            <w:tcMar>
              <w:top w:w="0" w:type="dxa"/>
              <w:left w:w="108" w:type="dxa"/>
              <w:bottom w:w="0" w:type="dxa"/>
              <w:right w:w="108" w:type="dxa"/>
            </w:tcMar>
            <w:vAlign w:val="center"/>
          </w:tcPr>
          <w:p w14:paraId="66276873" w14:textId="77777777" w:rsidR="00A50F47" w:rsidRPr="00FC7749" w:rsidRDefault="00A50F47"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Batai juodos spalvos, be spalvotų išorinių detalių.</w:t>
            </w:r>
          </w:p>
        </w:tc>
        <w:tc>
          <w:tcPr>
            <w:tcW w:w="3077" w:type="dxa"/>
            <w:tcBorders>
              <w:bottom w:val="single" w:sz="4" w:space="0" w:color="000000"/>
              <w:right w:val="single" w:sz="4" w:space="0" w:color="000000"/>
            </w:tcBorders>
          </w:tcPr>
          <w:p w14:paraId="7CDE3DDD" w14:textId="429B1770" w:rsidR="00A50F47" w:rsidRPr="00FC7749" w:rsidRDefault="00FC7749"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i/>
                <w:iCs/>
                <w:color w:val="FF0000"/>
                <w:sz w:val="24"/>
                <w:szCs w:val="24"/>
              </w:rPr>
              <w:t>/nurodyti/</w:t>
            </w:r>
          </w:p>
        </w:tc>
      </w:tr>
      <w:tr w:rsidR="00A50F47" w:rsidRPr="00FC7749" w14:paraId="336F10BD" w14:textId="74F854E6" w:rsidTr="00A50F47">
        <w:trPr>
          <w:trHeight w:val="945"/>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3DCC60F" w14:textId="77777777" w:rsidR="00A50F47" w:rsidRPr="00FC7749" w:rsidRDefault="00A50F47"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2.3</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A6FD2C" w14:textId="77777777" w:rsidR="00A50F47" w:rsidRPr="00FC7749" w:rsidRDefault="00A50F47"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Bato tvirtinimas ant kojos</w:t>
            </w:r>
          </w:p>
        </w:tc>
        <w:tc>
          <w:tcPr>
            <w:tcW w:w="4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4B6504" w14:textId="77777777" w:rsidR="00A50F47" w:rsidRPr="00FC7749" w:rsidRDefault="00A50F47" w:rsidP="00273318">
            <w:pPr>
              <w:spacing w:after="0" w:line="240" w:lineRule="auto"/>
              <w:rPr>
                <w:rFonts w:ascii="Times New Roman" w:hAnsi="Times New Roman" w:cs="Times New Roman"/>
              </w:rPr>
            </w:pPr>
            <w:r w:rsidRPr="00FC7749">
              <w:rPr>
                <w:rFonts w:ascii="Times New Roman" w:hAnsi="Times New Roman" w:cs="Times New Roman"/>
                <w:sz w:val="24"/>
                <w:szCs w:val="24"/>
              </w:rPr>
              <w:t xml:space="preserve">Batai suvarstomi greito suvarstymo BOA sistema arba jai lygiaverte su viena rankenėle, kuri garantuoja greitą avalynės užsiavimą ir nusiavimą. BOA sistemai turi </w:t>
            </w:r>
            <w:r w:rsidRPr="00FC7749">
              <w:rPr>
                <w:rFonts w:ascii="Times New Roman" w:hAnsi="Times New Roman" w:cs="Times New Roman"/>
                <w:sz w:val="24"/>
                <w:szCs w:val="24"/>
              </w:rPr>
              <w:lastRenderedPageBreak/>
              <w:t xml:space="preserve">būti suteikiama viso avalynės eksplotacijos laiko garantija. Greito suvarstymo sistema turi turėti </w:t>
            </w:r>
            <w:r w:rsidRPr="00FC7749">
              <w:rPr>
                <w:rFonts w:ascii="Times New Roman" w:hAnsi="Times New Roman" w:cs="Times New Roman"/>
                <w:color w:val="000000"/>
                <w:sz w:val="24"/>
                <w:szCs w:val="24"/>
              </w:rPr>
              <w:t>ne mažiau kaip keturis tvirtinimo taškus.</w:t>
            </w:r>
          </w:p>
        </w:tc>
        <w:tc>
          <w:tcPr>
            <w:tcW w:w="3077" w:type="dxa"/>
            <w:tcBorders>
              <w:top w:val="single" w:sz="4" w:space="0" w:color="000000"/>
              <w:left w:val="single" w:sz="4" w:space="0" w:color="000000"/>
              <w:bottom w:val="single" w:sz="4" w:space="0" w:color="000000"/>
              <w:right w:val="single" w:sz="4" w:space="0" w:color="000000"/>
            </w:tcBorders>
          </w:tcPr>
          <w:p w14:paraId="75DDE114" w14:textId="52DEF1D6" w:rsidR="00A50F47" w:rsidRPr="00FC7749" w:rsidRDefault="00FC7749" w:rsidP="00273318">
            <w:pPr>
              <w:spacing w:after="0" w:line="240" w:lineRule="auto"/>
              <w:rPr>
                <w:rFonts w:ascii="Times New Roman" w:hAnsi="Times New Roman" w:cs="Times New Roman"/>
                <w:sz w:val="24"/>
                <w:szCs w:val="24"/>
              </w:rPr>
            </w:pPr>
            <w:r w:rsidRPr="00FC7749">
              <w:rPr>
                <w:rFonts w:ascii="Times New Roman" w:hAnsi="Times New Roman" w:cs="Times New Roman"/>
                <w:i/>
                <w:iCs/>
                <w:color w:val="FF0000"/>
                <w:sz w:val="24"/>
                <w:szCs w:val="24"/>
              </w:rPr>
              <w:lastRenderedPageBreak/>
              <w:t>/nurodyti/</w:t>
            </w:r>
          </w:p>
        </w:tc>
      </w:tr>
      <w:tr w:rsidR="00A50F47" w:rsidRPr="00FC7749" w14:paraId="4A8F899F" w14:textId="5C10C143" w:rsidTr="00A50F47">
        <w:trPr>
          <w:trHeight w:val="839"/>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6E1E4AC" w14:textId="77777777" w:rsidR="00A50F47" w:rsidRPr="00FC7749" w:rsidRDefault="00A50F47"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2.4</w:t>
            </w:r>
          </w:p>
        </w:tc>
        <w:tc>
          <w:tcPr>
            <w:tcW w:w="277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30E754C" w14:textId="77777777" w:rsidR="00A50F47" w:rsidRPr="00FC7749" w:rsidRDefault="00A50F47"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Aulo aukštis žemiausioje vietoje</w:t>
            </w:r>
          </w:p>
        </w:tc>
        <w:tc>
          <w:tcPr>
            <w:tcW w:w="439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CB6C425" w14:textId="77777777" w:rsidR="00A50F47" w:rsidRPr="00FC7749" w:rsidRDefault="00A50F47" w:rsidP="00273318">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120 ±10 mm matuojant be įklotės. Matavimas atliekamas  bato viduje, ant aulo horizontaliai paguldžius liniuotę ir atstumas matuojamas nuo liniuotės iki bato dugno. (Matuojami 42 dydžio batai).</w:t>
            </w:r>
          </w:p>
        </w:tc>
        <w:tc>
          <w:tcPr>
            <w:tcW w:w="3077" w:type="dxa"/>
            <w:tcBorders>
              <w:top w:val="single" w:sz="4" w:space="0" w:color="000000"/>
              <w:bottom w:val="single" w:sz="4" w:space="0" w:color="000000"/>
              <w:right w:val="single" w:sz="4" w:space="0" w:color="000000"/>
            </w:tcBorders>
          </w:tcPr>
          <w:p w14:paraId="09D31111" w14:textId="4DF089E4" w:rsidR="00A50F47" w:rsidRPr="00FC7749" w:rsidRDefault="00FC7749" w:rsidP="00273318">
            <w:pPr>
              <w:spacing w:after="0" w:line="240" w:lineRule="auto"/>
              <w:rPr>
                <w:rFonts w:ascii="Times New Roman" w:hAnsi="Times New Roman" w:cs="Times New Roman"/>
                <w:sz w:val="24"/>
                <w:szCs w:val="24"/>
              </w:rPr>
            </w:pPr>
            <w:r w:rsidRPr="00FC7749">
              <w:rPr>
                <w:rFonts w:ascii="Times New Roman" w:hAnsi="Times New Roman" w:cs="Times New Roman"/>
                <w:i/>
                <w:iCs/>
                <w:color w:val="FF0000"/>
                <w:sz w:val="24"/>
                <w:szCs w:val="24"/>
              </w:rPr>
              <w:t>/nurodyti/</w:t>
            </w:r>
          </w:p>
        </w:tc>
      </w:tr>
      <w:tr w:rsidR="00A50F47" w:rsidRPr="00FC7749" w14:paraId="69EC965B" w14:textId="014277F8" w:rsidTr="00A50F47">
        <w:trPr>
          <w:trHeight w:val="993"/>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F9F6BDB" w14:textId="77777777" w:rsidR="00A50F47" w:rsidRPr="00FC7749" w:rsidRDefault="00A50F47"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2.5</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F99B42" w14:textId="77777777" w:rsidR="00A50F47" w:rsidRPr="00FC7749" w:rsidRDefault="00A50F47"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Aulo aukštis aukščiausioje vietoje</w:t>
            </w:r>
          </w:p>
        </w:tc>
        <w:tc>
          <w:tcPr>
            <w:tcW w:w="4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C5FFA0" w14:textId="77777777" w:rsidR="00A50F47" w:rsidRPr="00FC7749" w:rsidRDefault="00A50F47" w:rsidP="00273318">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160 ± 10 mm matuojant be įklotės. Matavimas atliekamas bato viduje, ant aulo horizontaliai paguldžius liniuotę ir atstumas matuojamas nuo liniuotės iki bato dugno. (Matuojami 42 dydžio batai).</w:t>
            </w:r>
          </w:p>
        </w:tc>
        <w:tc>
          <w:tcPr>
            <w:tcW w:w="3077" w:type="dxa"/>
            <w:tcBorders>
              <w:top w:val="single" w:sz="4" w:space="0" w:color="000000"/>
              <w:left w:val="single" w:sz="4" w:space="0" w:color="000000"/>
              <w:bottom w:val="single" w:sz="4" w:space="0" w:color="000000"/>
              <w:right w:val="single" w:sz="4" w:space="0" w:color="000000"/>
            </w:tcBorders>
          </w:tcPr>
          <w:p w14:paraId="6E0120CF" w14:textId="1FE6BFEE" w:rsidR="00A50F47" w:rsidRPr="00FC7749" w:rsidRDefault="00FC7749" w:rsidP="00273318">
            <w:pPr>
              <w:spacing w:after="0" w:line="240" w:lineRule="auto"/>
              <w:rPr>
                <w:rFonts w:ascii="Times New Roman" w:hAnsi="Times New Roman" w:cs="Times New Roman"/>
                <w:sz w:val="24"/>
                <w:szCs w:val="24"/>
              </w:rPr>
            </w:pPr>
            <w:r w:rsidRPr="00FC7749">
              <w:rPr>
                <w:rFonts w:ascii="Times New Roman" w:hAnsi="Times New Roman" w:cs="Times New Roman"/>
                <w:i/>
                <w:iCs/>
                <w:color w:val="FF0000"/>
                <w:sz w:val="24"/>
                <w:szCs w:val="24"/>
              </w:rPr>
              <w:t>/nurodyti/</w:t>
            </w:r>
          </w:p>
        </w:tc>
      </w:tr>
      <w:tr w:rsidR="00A50F47" w:rsidRPr="00FC7749" w14:paraId="2077EF5E" w14:textId="3C549C7D" w:rsidTr="00A50F47">
        <w:trPr>
          <w:trHeight w:val="1546"/>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4511D5E" w14:textId="77777777" w:rsidR="00A50F47" w:rsidRPr="00FC7749" w:rsidRDefault="00A50F47"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2.6</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E05FBD" w14:textId="77777777" w:rsidR="00A50F47" w:rsidRPr="00FC7749" w:rsidRDefault="00A50F47"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Liežuvio medžiaga</w:t>
            </w:r>
          </w:p>
        </w:tc>
        <w:tc>
          <w:tcPr>
            <w:tcW w:w="4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C59F2B" w14:textId="77777777" w:rsidR="00A50F47" w:rsidRPr="00FC7749" w:rsidRDefault="00A50F47"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Liežuvėlis - juodos spalvos tekstilinė medžiaga,  gali būti kombinuota su oda. Liežuvėlis turi būti sutvirtintas su jungtimi ir šoneliais, tam kad  apsaugotu nuo vandens ir purvo patekimo į batų vidų. Pagrindinė liežuvėlio dalis turi būti paminkštinta porolonu arba lygiaverte atvirų porų putos medžiaga.</w:t>
            </w:r>
          </w:p>
        </w:tc>
        <w:tc>
          <w:tcPr>
            <w:tcW w:w="3077" w:type="dxa"/>
            <w:tcBorders>
              <w:top w:val="single" w:sz="4" w:space="0" w:color="000000"/>
              <w:left w:val="single" w:sz="4" w:space="0" w:color="000000"/>
              <w:bottom w:val="single" w:sz="4" w:space="0" w:color="000000"/>
              <w:right w:val="single" w:sz="4" w:space="0" w:color="000000"/>
            </w:tcBorders>
          </w:tcPr>
          <w:p w14:paraId="15042D06" w14:textId="725DC79A" w:rsidR="00A50F47" w:rsidRPr="00FC7749" w:rsidRDefault="00FC7749"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i/>
                <w:iCs/>
                <w:color w:val="FF0000"/>
                <w:sz w:val="24"/>
                <w:szCs w:val="24"/>
              </w:rPr>
              <w:t>/nurodyti/</w:t>
            </w:r>
          </w:p>
        </w:tc>
      </w:tr>
      <w:tr w:rsidR="00A50F47" w:rsidRPr="00FC7749" w14:paraId="4B2C74E6" w14:textId="5C3FE8D7" w:rsidTr="00A50F47">
        <w:trPr>
          <w:trHeight w:val="1546"/>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426AC36" w14:textId="77777777" w:rsidR="00A50F47" w:rsidRPr="00FC7749" w:rsidRDefault="00A50F47"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2.7</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A95CE6" w14:textId="77777777" w:rsidR="00A50F47" w:rsidRPr="00FC7749" w:rsidRDefault="00A50F47"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Pašiltinta įklotė</w:t>
            </w:r>
          </w:p>
        </w:tc>
        <w:tc>
          <w:tcPr>
            <w:tcW w:w="4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5DAFC1" w14:textId="77777777" w:rsidR="00A50F47" w:rsidRPr="00FC7749" w:rsidRDefault="00A50F47"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 xml:space="preserve">Batai turi būti komplektuojami su dviem įklotėmis: standartine ir papildoma pašiltinta įklote. Pašiltinta įklotė iš veltinio su folijos pagrindu, universalaus-reguliuojamo dydžio.  </w:t>
            </w:r>
          </w:p>
        </w:tc>
        <w:tc>
          <w:tcPr>
            <w:tcW w:w="3077" w:type="dxa"/>
            <w:tcBorders>
              <w:top w:val="single" w:sz="4" w:space="0" w:color="000000"/>
              <w:left w:val="single" w:sz="4" w:space="0" w:color="000000"/>
              <w:bottom w:val="single" w:sz="4" w:space="0" w:color="000000"/>
              <w:right w:val="single" w:sz="4" w:space="0" w:color="000000"/>
            </w:tcBorders>
          </w:tcPr>
          <w:p w14:paraId="1AD459A6" w14:textId="12BF5D5A" w:rsidR="00A50F47" w:rsidRPr="00FC7749" w:rsidRDefault="00FC7749"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i/>
                <w:iCs/>
                <w:color w:val="FF0000"/>
                <w:sz w:val="24"/>
                <w:szCs w:val="24"/>
              </w:rPr>
              <w:t>/nurodyti/</w:t>
            </w:r>
          </w:p>
        </w:tc>
      </w:tr>
      <w:tr w:rsidR="00FC7749" w:rsidRPr="00FC7749" w14:paraId="782CE689" w14:textId="5F7FEB1A" w:rsidTr="00D05144">
        <w:trPr>
          <w:trHeight w:val="315"/>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38D8A14" w14:textId="77777777" w:rsidR="00FC7749" w:rsidRPr="00FC7749" w:rsidRDefault="00FC7749"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3.</w:t>
            </w:r>
          </w:p>
        </w:tc>
        <w:tc>
          <w:tcPr>
            <w:tcW w:w="1025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3DCD2C" w14:textId="77777777" w:rsidR="00FC7749" w:rsidRPr="00FC7749" w:rsidRDefault="00FC7749" w:rsidP="00273318">
            <w:pPr>
              <w:spacing w:after="0" w:line="240" w:lineRule="auto"/>
              <w:rPr>
                <w:rFonts w:ascii="Times New Roman" w:hAnsi="Times New Roman" w:cs="Times New Roman"/>
                <w:b/>
                <w:bCs/>
                <w:color w:val="000000"/>
                <w:sz w:val="24"/>
                <w:szCs w:val="24"/>
              </w:rPr>
            </w:pPr>
            <w:r w:rsidRPr="00FC7749">
              <w:rPr>
                <w:rFonts w:ascii="Times New Roman" w:hAnsi="Times New Roman" w:cs="Times New Roman"/>
                <w:b/>
                <w:bCs/>
                <w:color w:val="000000"/>
                <w:sz w:val="24"/>
                <w:szCs w:val="24"/>
              </w:rPr>
              <w:t>IŠVIRŠIO ODA</w:t>
            </w:r>
          </w:p>
          <w:p w14:paraId="496B2E52" w14:textId="0C9C3F87" w:rsidR="00FC7749" w:rsidRPr="00FC7749" w:rsidRDefault="00FC7749"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 </w:t>
            </w:r>
          </w:p>
        </w:tc>
      </w:tr>
      <w:tr w:rsidR="00A50F47" w:rsidRPr="00FC7749" w14:paraId="569F44C5" w14:textId="2FDCCC84" w:rsidTr="00A50F47">
        <w:trPr>
          <w:trHeight w:val="637"/>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D94FAFF" w14:textId="77777777" w:rsidR="00A50F47" w:rsidRPr="00FC7749" w:rsidRDefault="00A50F47"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3.1</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6E08B1" w14:textId="77777777" w:rsidR="00A50F47" w:rsidRPr="00FC7749" w:rsidRDefault="00A50F47"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Bato išorės medžiaga</w:t>
            </w:r>
          </w:p>
        </w:tc>
        <w:tc>
          <w:tcPr>
            <w:tcW w:w="4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50321D" w14:textId="77777777" w:rsidR="00A50F47" w:rsidRPr="00FC7749" w:rsidRDefault="00A50F47"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Pagrindinė medžiaga – natūrali oda. Liežuviui ir detalėms aulo srityje gali būti naudojama tekstilinė medžiaga.</w:t>
            </w:r>
          </w:p>
        </w:tc>
        <w:tc>
          <w:tcPr>
            <w:tcW w:w="3077" w:type="dxa"/>
            <w:tcBorders>
              <w:top w:val="single" w:sz="4" w:space="0" w:color="000000"/>
              <w:left w:val="single" w:sz="4" w:space="0" w:color="000000"/>
              <w:bottom w:val="single" w:sz="4" w:space="0" w:color="000000"/>
              <w:right w:val="single" w:sz="4" w:space="0" w:color="000000"/>
            </w:tcBorders>
          </w:tcPr>
          <w:p w14:paraId="449EBDCB" w14:textId="1AF4F47E" w:rsidR="00A50F47" w:rsidRPr="00FC7749" w:rsidRDefault="00FC7749"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i/>
                <w:iCs/>
                <w:color w:val="FF0000"/>
                <w:sz w:val="24"/>
                <w:szCs w:val="24"/>
              </w:rPr>
              <w:t>/nurodyti/</w:t>
            </w:r>
          </w:p>
        </w:tc>
      </w:tr>
      <w:tr w:rsidR="00A50F47" w:rsidRPr="00FC7749" w14:paraId="0AB057D8" w14:textId="18E3E66C" w:rsidTr="00A50F47">
        <w:trPr>
          <w:trHeight w:val="315"/>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71E2949" w14:textId="77777777" w:rsidR="00A50F47" w:rsidRPr="00FC7749" w:rsidRDefault="00A50F47"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3.2</w:t>
            </w:r>
          </w:p>
        </w:tc>
        <w:tc>
          <w:tcPr>
            <w:tcW w:w="277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B22A8B1" w14:textId="77777777" w:rsidR="00A50F47" w:rsidRPr="00FC7749" w:rsidRDefault="00A50F47"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Odos storis</w:t>
            </w:r>
          </w:p>
        </w:tc>
        <w:tc>
          <w:tcPr>
            <w:tcW w:w="439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BAE599B" w14:textId="77777777" w:rsidR="00A50F47" w:rsidRPr="00FC7749" w:rsidRDefault="00A50F47" w:rsidP="00273318">
            <w:pPr>
              <w:spacing w:after="0" w:line="240" w:lineRule="auto"/>
              <w:rPr>
                <w:rFonts w:ascii="Times New Roman" w:hAnsi="Times New Roman" w:cs="Times New Roman"/>
              </w:rPr>
            </w:pPr>
            <w:r w:rsidRPr="00FC7749">
              <w:rPr>
                <w:rFonts w:ascii="Times New Roman" w:hAnsi="Times New Roman" w:cs="Times New Roman"/>
                <w:color w:val="000000"/>
                <w:sz w:val="24"/>
                <w:szCs w:val="24"/>
              </w:rPr>
              <w:t>≥ 2,00 mm.</w:t>
            </w:r>
          </w:p>
        </w:tc>
        <w:tc>
          <w:tcPr>
            <w:tcW w:w="3077" w:type="dxa"/>
            <w:tcBorders>
              <w:top w:val="single" w:sz="4" w:space="0" w:color="000000"/>
              <w:bottom w:val="single" w:sz="4" w:space="0" w:color="000000"/>
              <w:right w:val="single" w:sz="4" w:space="0" w:color="000000"/>
            </w:tcBorders>
          </w:tcPr>
          <w:p w14:paraId="7A0B7042" w14:textId="425441A4" w:rsidR="00A50F47" w:rsidRPr="00FC7749" w:rsidRDefault="00FC7749"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i/>
                <w:iCs/>
                <w:color w:val="FF0000"/>
                <w:sz w:val="24"/>
                <w:szCs w:val="24"/>
              </w:rPr>
              <w:t>/nurodyti/</w:t>
            </w:r>
          </w:p>
        </w:tc>
      </w:tr>
      <w:tr w:rsidR="00A50F47" w:rsidRPr="00FC7749" w14:paraId="21461A7C" w14:textId="23DE8891" w:rsidTr="00A50F47">
        <w:trPr>
          <w:trHeight w:val="615"/>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A26A65A" w14:textId="77777777" w:rsidR="00A50F47" w:rsidRPr="00FC7749" w:rsidRDefault="00A50F47" w:rsidP="00273318">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3.3</w:t>
            </w:r>
          </w:p>
        </w:tc>
        <w:tc>
          <w:tcPr>
            <w:tcW w:w="277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7C89CF8" w14:textId="77777777" w:rsidR="00A50F47" w:rsidRPr="00FC7749" w:rsidRDefault="00A50F47" w:rsidP="00273318">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Odos stipris plėšiant</w:t>
            </w:r>
          </w:p>
        </w:tc>
        <w:tc>
          <w:tcPr>
            <w:tcW w:w="439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63A9A81" w14:textId="77777777" w:rsidR="00A50F47" w:rsidRPr="00FC7749" w:rsidRDefault="00A50F47" w:rsidP="00273318">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≥200 N pagal LST EN ISO 20347:2022 standartą (5.4.3) arba lygiavertį. (ekonominis naudingumas)</w:t>
            </w:r>
          </w:p>
        </w:tc>
        <w:tc>
          <w:tcPr>
            <w:tcW w:w="3077" w:type="dxa"/>
            <w:tcBorders>
              <w:top w:val="single" w:sz="4" w:space="0" w:color="000000"/>
              <w:bottom w:val="single" w:sz="4" w:space="0" w:color="000000"/>
              <w:right w:val="single" w:sz="4" w:space="0" w:color="000000"/>
            </w:tcBorders>
          </w:tcPr>
          <w:p w14:paraId="2B29EE6E" w14:textId="4C5E010C" w:rsidR="00A50F47" w:rsidRPr="00FC7749" w:rsidRDefault="00FC7749" w:rsidP="00273318">
            <w:pPr>
              <w:spacing w:after="0" w:line="240" w:lineRule="auto"/>
              <w:rPr>
                <w:rFonts w:ascii="Times New Roman" w:hAnsi="Times New Roman" w:cs="Times New Roman"/>
                <w:sz w:val="24"/>
                <w:szCs w:val="24"/>
              </w:rPr>
            </w:pPr>
            <w:r w:rsidRPr="00FC7749">
              <w:rPr>
                <w:rFonts w:ascii="Times New Roman" w:eastAsia="Times New Roman" w:hAnsi="Times New Roman" w:cs="Times New Roman"/>
                <w:i/>
                <w:iCs/>
                <w:color w:val="FF0000"/>
              </w:rPr>
              <w:t>/nurodyti ir pateikti atitiktį įrodančius dokumentus/</w:t>
            </w:r>
          </w:p>
        </w:tc>
      </w:tr>
      <w:tr w:rsidR="00FC7749" w:rsidRPr="00FC7749" w14:paraId="2C179A07" w14:textId="02ACBDF1" w:rsidTr="00A50F47">
        <w:trPr>
          <w:trHeight w:val="630"/>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972D5CD" w14:textId="77777777" w:rsidR="00FC7749" w:rsidRPr="00FC7749" w:rsidRDefault="00FC7749" w:rsidP="00FC7749">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3.4</w:t>
            </w:r>
          </w:p>
        </w:tc>
        <w:tc>
          <w:tcPr>
            <w:tcW w:w="277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580C946" w14:textId="77777777" w:rsidR="00FC7749" w:rsidRPr="00FC7749" w:rsidRDefault="00FC7749" w:rsidP="00FC7749">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Odos laidumas vandens garams</w:t>
            </w:r>
          </w:p>
        </w:tc>
        <w:tc>
          <w:tcPr>
            <w:tcW w:w="439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8B67E4A" w14:textId="77777777" w:rsidR="00FC7749" w:rsidRPr="00FC7749" w:rsidRDefault="00FC7749" w:rsidP="00FC7749">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≥1,2 mg/cm²h pagal LST EN ISO 20347:2022 standartą (5.4.6) arba lygiavertį.</w:t>
            </w:r>
          </w:p>
        </w:tc>
        <w:tc>
          <w:tcPr>
            <w:tcW w:w="3077" w:type="dxa"/>
            <w:tcBorders>
              <w:top w:val="single" w:sz="4" w:space="0" w:color="000000"/>
              <w:bottom w:val="single" w:sz="4" w:space="0" w:color="000000"/>
              <w:right w:val="single" w:sz="4" w:space="0" w:color="000000"/>
            </w:tcBorders>
          </w:tcPr>
          <w:p w14:paraId="37FF8112" w14:textId="6B49C6FA" w:rsidR="00FC7749" w:rsidRPr="00FC7749" w:rsidRDefault="00FC7749" w:rsidP="00FC7749">
            <w:pPr>
              <w:spacing w:after="0" w:line="240" w:lineRule="auto"/>
              <w:rPr>
                <w:rFonts w:ascii="Times New Roman" w:hAnsi="Times New Roman" w:cs="Times New Roman"/>
                <w:sz w:val="24"/>
                <w:szCs w:val="24"/>
              </w:rPr>
            </w:pPr>
            <w:r w:rsidRPr="00FC7749">
              <w:rPr>
                <w:rFonts w:ascii="Times New Roman" w:eastAsia="Times New Roman" w:hAnsi="Times New Roman" w:cs="Times New Roman"/>
                <w:i/>
                <w:iCs/>
                <w:color w:val="FF0000"/>
              </w:rPr>
              <w:t>/nurodyti ir pateikti atitiktį įrodančius dokumentus/</w:t>
            </w:r>
          </w:p>
        </w:tc>
      </w:tr>
      <w:tr w:rsidR="00FC7749" w:rsidRPr="00FC7749" w14:paraId="4B32B47B" w14:textId="6007640F" w:rsidTr="00A50F47">
        <w:trPr>
          <w:trHeight w:val="630"/>
        </w:trPr>
        <w:tc>
          <w:tcPr>
            <w:tcW w:w="709"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07CBA6A" w14:textId="77777777" w:rsidR="00FC7749" w:rsidRPr="00FC7749" w:rsidRDefault="00FC7749" w:rsidP="00FC7749">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3.5</w:t>
            </w:r>
          </w:p>
        </w:tc>
        <w:tc>
          <w:tcPr>
            <w:tcW w:w="2777" w:type="dxa"/>
            <w:tcBorders>
              <w:bottom w:val="single" w:sz="4" w:space="0" w:color="000000"/>
              <w:right w:val="single" w:sz="4" w:space="0" w:color="000000"/>
            </w:tcBorders>
            <w:tcMar>
              <w:top w:w="0" w:type="dxa"/>
              <w:left w:w="108" w:type="dxa"/>
              <w:bottom w:w="0" w:type="dxa"/>
              <w:right w:w="108" w:type="dxa"/>
            </w:tcMar>
            <w:vAlign w:val="center"/>
          </w:tcPr>
          <w:p w14:paraId="6C082D00" w14:textId="77777777" w:rsidR="00FC7749" w:rsidRPr="00FC7749" w:rsidRDefault="00FC7749" w:rsidP="00FC7749">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Odos  laidumo vandens garams koeficientas</w:t>
            </w:r>
          </w:p>
        </w:tc>
        <w:tc>
          <w:tcPr>
            <w:tcW w:w="4397" w:type="dxa"/>
            <w:tcBorders>
              <w:bottom w:val="single" w:sz="4" w:space="0" w:color="000000"/>
              <w:right w:val="single" w:sz="4" w:space="0" w:color="000000"/>
            </w:tcBorders>
            <w:tcMar>
              <w:top w:w="0" w:type="dxa"/>
              <w:left w:w="108" w:type="dxa"/>
              <w:bottom w:w="0" w:type="dxa"/>
              <w:right w:w="108" w:type="dxa"/>
            </w:tcMar>
            <w:vAlign w:val="center"/>
          </w:tcPr>
          <w:p w14:paraId="10B3578F" w14:textId="77777777" w:rsidR="00FC7749" w:rsidRPr="00FC7749" w:rsidRDefault="00FC7749" w:rsidP="00FC7749">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≥15,4 mg/cm² pagal LST EN ISO 20347:2022standartą (5.4.6) arba lygiavertį.</w:t>
            </w:r>
          </w:p>
        </w:tc>
        <w:tc>
          <w:tcPr>
            <w:tcW w:w="3077" w:type="dxa"/>
            <w:tcBorders>
              <w:bottom w:val="single" w:sz="4" w:space="0" w:color="000000"/>
              <w:right w:val="single" w:sz="4" w:space="0" w:color="000000"/>
            </w:tcBorders>
          </w:tcPr>
          <w:p w14:paraId="16968019" w14:textId="59530999" w:rsidR="00FC7749" w:rsidRPr="00FC7749" w:rsidRDefault="00FC7749" w:rsidP="00FC7749">
            <w:pPr>
              <w:spacing w:after="0" w:line="240" w:lineRule="auto"/>
              <w:rPr>
                <w:rFonts w:ascii="Times New Roman" w:hAnsi="Times New Roman" w:cs="Times New Roman"/>
                <w:sz w:val="24"/>
                <w:szCs w:val="24"/>
              </w:rPr>
            </w:pPr>
            <w:r w:rsidRPr="00FC7749">
              <w:rPr>
                <w:rFonts w:ascii="Times New Roman" w:eastAsia="Times New Roman" w:hAnsi="Times New Roman" w:cs="Times New Roman"/>
                <w:i/>
                <w:iCs/>
                <w:color w:val="FF0000"/>
              </w:rPr>
              <w:t>/nurodyti ir pateikti atitiktį įrodančius dokumentus/</w:t>
            </w:r>
          </w:p>
        </w:tc>
      </w:tr>
      <w:tr w:rsidR="00FC7749" w:rsidRPr="00FC7749" w14:paraId="2C19B172" w14:textId="26BD0119" w:rsidTr="00DE25D1">
        <w:trPr>
          <w:trHeight w:val="315"/>
        </w:trPr>
        <w:tc>
          <w:tcPr>
            <w:tcW w:w="709"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342C0FA" w14:textId="77777777" w:rsidR="00FC7749" w:rsidRPr="00FC7749" w:rsidRDefault="00FC7749" w:rsidP="00FC7749">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4.</w:t>
            </w:r>
          </w:p>
        </w:tc>
        <w:tc>
          <w:tcPr>
            <w:tcW w:w="10251" w:type="dxa"/>
            <w:gridSpan w:val="3"/>
            <w:tcBorders>
              <w:bottom w:val="single" w:sz="4" w:space="0" w:color="000000"/>
              <w:right w:val="single" w:sz="4" w:space="0" w:color="000000"/>
            </w:tcBorders>
            <w:tcMar>
              <w:top w:w="0" w:type="dxa"/>
              <w:left w:w="108" w:type="dxa"/>
              <w:bottom w:w="0" w:type="dxa"/>
              <w:right w:w="108" w:type="dxa"/>
            </w:tcMar>
            <w:vAlign w:val="center"/>
          </w:tcPr>
          <w:p w14:paraId="35D62C68" w14:textId="77777777" w:rsidR="00FC7749" w:rsidRPr="00FC7749" w:rsidRDefault="00FC7749" w:rsidP="00FC7749">
            <w:pPr>
              <w:spacing w:after="0" w:line="240" w:lineRule="auto"/>
              <w:rPr>
                <w:rFonts w:ascii="Times New Roman" w:hAnsi="Times New Roman" w:cs="Times New Roman"/>
                <w:b/>
                <w:bCs/>
                <w:sz w:val="24"/>
                <w:szCs w:val="24"/>
              </w:rPr>
            </w:pPr>
            <w:r w:rsidRPr="00FC7749">
              <w:rPr>
                <w:rFonts w:ascii="Times New Roman" w:hAnsi="Times New Roman" w:cs="Times New Roman"/>
                <w:b/>
                <w:bCs/>
                <w:sz w:val="24"/>
                <w:szCs w:val="24"/>
              </w:rPr>
              <w:t>PAMUŠALAS (jungties ir šonelio)</w:t>
            </w:r>
          </w:p>
          <w:p w14:paraId="3BDFD088" w14:textId="37A45178" w:rsidR="00FC7749" w:rsidRPr="00FC7749" w:rsidRDefault="00FC7749" w:rsidP="00FC7749">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 </w:t>
            </w:r>
          </w:p>
        </w:tc>
      </w:tr>
      <w:tr w:rsidR="00FC7749" w:rsidRPr="00FC7749" w14:paraId="7561B975" w14:textId="144FD0F1" w:rsidTr="00A50F47">
        <w:trPr>
          <w:trHeight w:val="315"/>
        </w:trPr>
        <w:tc>
          <w:tcPr>
            <w:tcW w:w="709"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0B927DF" w14:textId="77777777" w:rsidR="00FC7749" w:rsidRPr="00FC7749" w:rsidRDefault="00FC7749" w:rsidP="00FC7749">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lastRenderedPageBreak/>
              <w:t>4.1</w:t>
            </w:r>
          </w:p>
        </w:tc>
        <w:tc>
          <w:tcPr>
            <w:tcW w:w="2777" w:type="dxa"/>
            <w:tcBorders>
              <w:bottom w:val="single" w:sz="4" w:space="0" w:color="000000"/>
              <w:right w:val="single" w:sz="4" w:space="0" w:color="000000"/>
            </w:tcBorders>
            <w:tcMar>
              <w:top w:w="0" w:type="dxa"/>
              <w:left w:w="108" w:type="dxa"/>
              <w:bottom w:w="0" w:type="dxa"/>
              <w:right w:w="108" w:type="dxa"/>
            </w:tcMar>
            <w:vAlign w:val="center"/>
          </w:tcPr>
          <w:p w14:paraId="0A3B7E77" w14:textId="77777777" w:rsidR="00FC7749" w:rsidRPr="00FC7749" w:rsidRDefault="00FC7749" w:rsidP="00FC7749">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Pamušalo savybės</w:t>
            </w:r>
          </w:p>
        </w:tc>
        <w:tc>
          <w:tcPr>
            <w:tcW w:w="4397" w:type="dxa"/>
            <w:tcBorders>
              <w:bottom w:val="single" w:sz="4" w:space="0" w:color="000000"/>
              <w:right w:val="single" w:sz="4" w:space="0" w:color="000000"/>
            </w:tcBorders>
            <w:tcMar>
              <w:top w:w="0" w:type="dxa"/>
              <w:left w:w="108" w:type="dxa"/>
              <w:bottom w:w="0" w:type="dxa"/>
              <w:right w:w="108" w:type="dxa"/>
            </w:tcMar>
            <w:vAlign w:val="center"/>
          </w:tcPr>
          <w:p w14:paraId="276F56CD" w14:textId="77777777" w:rsidR="00FC7749" w:rsidRPr="00FC7749" w:rsidRDefault="00FC7749" w:rsidP="00FC7749">
            <w:pPr>
              <w:spacing w:after="0" w:line="240" w:lineRule="auto"/>
              <w:rPr>
                <w:rFonts w:ascii="Times New Roman" w:hAnsi="Times New Roman" w:cs="Times New Roman"/>
              </w:rPr>
            </w:pPr>
            <w:r w:rsidRPr="00FC7749">
              <w:rPr>
                <w:rFonts w:ascii="Times New Roman" w:hAnsi="Times New Roman" w:cs="Times New Roman"/>
                <w:sz w:val="24"/>
                <w:szCs w:val="24"/>
              </w:rPr>
              <w:t xml:space="preserve">Batų pamušalas turi būti iš juodos ar pilkos spalvos arba šių spalvų derinys. Pamušalui naudojamos atsparios trinčiai, kvėpuojančios (gerai absorbuojančios ir išgarinančios drėgmę) sintetinės medžiagos. Bato pamušalo viduje naudojama speciali membrana, sauganti nuo vandens patekimo į batų vidų, bet praleidžianti drėgmę į išorę. Pamušalas turi dengti visą pagrindinę LU bato ir </w:t>
            </w:r>
            <w:r w:rsidRPr="00FC7749">
              <w:rPr>
                <w:rFonts w:ascii="Times New Roman" w:hAnsi="Times New Roman" w:cs="Times New Roman"/>
                <w:color w:val="000000"/>
                <w:sz w:val="24"/>
                <w:szCs w:val="24"/>
              </w:rPr>
              <w:t>liežuvėlio vidinę dalį</w:t>
            </w:r>
            <w:r w:rsidRPr="00FC7749">
              <w:rPr>
                <w:rFonts w:ascii="Times New Roman" w:hAnsi="Times New Roman" w:cs="Times New Roman"/>
                <w:sz w:val="24"/>
                <w:szCs w:val="24"/>
              </w:rPr>
              <w:t>.</w:t>
            </w:r>
          </w:p>
        </w:tc>
        <w:tc>
          <w:tcPr>
            <w:tcW w:w="3077" w:type="dxa"/>
            <w:tcBorders>
              <w:bottom w:val="single" w:sz="4" w:space="0" w:color="000000"/>
              <w:right w:val="single" w:sz="4" w:space="0" w:color="000000"/>
            </w:tcBorders>
          </w:tcPr>
          <w:p w14:paraId="550F77BB" w14:textId="40B1C28B" w:rsidR="00FC7749" w:rsidRPr="00FC7749" w:rsidRDefault="00FC7749" w:rsidP="00FC7749">
            <w:pPr>
              <w:spacing w:after="0" w:line="240" w:lineRule="auto"/>
              <w:rPr>
                <w:rFonts w:ascii="Times New Roman" w:hAnsi="Times New Roman" w:cs="Times New Roman"/>
                <w:i/>
                <w:iCs/>
                <w:color w:val="FF0000"/>
                <w:sz w:val="24"/>
                <w:szCs w:val="24"/>
              </w:rPr>
            </w:pPr>
            <w:r w:rsidRPr="00FC7749">
              <w:rPr>
                <w:rFonts w:ascii="Times New Roman" w:hAnsi="Times New Roman" w:cs="Times New Roman"/>
                <w:i/>
                <w:iCs/>
                <w:color w:val="FF0000"/>
                <w:sz w:val="24"/>
                <w:szCs w:val="24"/>
              </w:rPr>
              <w:t>/nurodyti/</w:t>
            </w:r>
          </w:p>
        </w:tc>
      </w:tr>
      <w:tr w:rsidR="00FC7749" w:rsidRPr="00FC7749" w14:paraId="0AA5625C" w14:textId="4D711407" w:rsidTr="00A50F47">
        <w:trPr>
          <w:trHeight w:val="1144"/>
        </w:trPr>
        <w:tc>
          <w:tcPr>
            <w:tcW w:w="709"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114A62E" w14:textId="77777777" w:rsidR="00FC7749" w:rsidRPr="00FC7749" w:rsidRDefault="00FC7749" w:rsidP="00FC7749">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4.2</w:t>
            </w:r>
          </w:p>
        </w:tc>
        <w:tc>
          <w:tcPr>
            <w:tcW w:w="2777" w:type="dxa"/>
            <w:tcBorders>
              <w:bottom w:val="single" w:sz="4" w:space="0" w:color="000000"/>
              <w:right w:val="single" w:sz="4" w:space="0" w:color="000000"/>
            </w:tcBorders>
            <w:tcMar>
              <w:top w:w="0" w:type="dxa"/>
              <w:left w:w="108" w:type="dxa"/>
              <w:bottom w:w="0" w:type="dxa"/>
              <w:right w:w="108" w:type="dxa"/>
            </w:tcMar>
            <w:vAlign w:val="center"/>
          </w:tcPr>
          <w:p w14:paraId="5038031C" w14:textId="77777777" w:rsidR="00FC7749" w:rsidRPr="00FC7749" w:rsidRDefault="00FC7749" w:rsidP="00FC7749">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 xml:space="preserve">Pamušalo medžiagos plėšiamasis stipris ( audinys, tekstilė) </w:t>
            </w:r>
          </w:p>
        </w:tc>
        <w:tc>
          <w:tcPr>
            <w:tcW w:w="4397" w:type="dxa"/>
            <w:tcBorders>
              <w:bottom w:val="single" w:sz="4" w:space="0" w:color="000000"/>
              <w:right w:val="single" w:sz="4" w:space="0" w:color="000000"/>
            </w:tcBorders>
            <w:tcMar>
              <w:top w:w="0" w:type="dxa"/>
              <w:left w:w="108" w:type="dxa"/>
              <w:bottom w:w="0" w:type="dxa"/>
              <w:right w:w="108" w:type="dxa"/>
            </w:tcMar>
            <w:vAlign w:val="center"/>
          </w:tcPr>
          <w:p w14:paraId="0FDC1F31" w14:textId="77777777" w:rsidR="00FC7749" w:rsidRPr="00FC7749" w:rsidRDefault="00FC7749" w:rsidP="00FC7749">
            <w:pPr>
              <w:spacing w:after="0" w:line="240" w:lineRule="auto"/>
              <w:rPr>
                <w:rFonts w:ascii="Times New Roman" w:hAnsi="Times New Roman" w:cs="Times New Roman"/>
              </w:rPr>
            </w:pPr>
            <w:r w:rsidRPr="00FC7749">
              <w:rPr>
                <w:rFonts w:ascii="Times New Roman" w:hAnsi="Times New Roman" w:cs="Times New Roman"/>
                <w:sz w:val="24"/>
                <w:szCs w:val="24"/>
              </w:rPr>
              <w:t>≥35 N</w:t>
            </w:r>
            <w:r w:rsidRPr="00FC7749">
              <w:rPr>
                <w:rFonts w:ascii="Times New Roman" w:hAnsi="Times New Roman" w:cs="Times New Roman"/>
                <w:bCs/>
                <w:sz w:val="24"/>
                <w:szCs w:val="24"/>
              </w:rPr>
              <w:t xml:space="preserve"> pagal</w:t>
            </w:r>
            <w:r w:rsidRPr="00FC7749">
              <w:rPr>
                <w:rFonts w:ascii="Times New Roman" w:hAnsi="Times New Roman" w:cs="Times New Roman"/>
                <w:color w:val="000000"/>
                <w:sz w:val="24"/>
                <w:szCs w:val="24"/>
              </w:rPr>
              <w:t xml:space="preserve"> LST EN ISO 20347: 2022 standartą (5.5.2) arba lygiavertį. (ekonominis naudingumas)</w:t>
            </w:r>
          </w:p>
        </w:tc>
        <w:tc>
          <w:tcPr>
            <w:tcW w:w="3077" w:type="dxa"/>
            <w:tcBorders>
              <w:bottom w:val="single" w:sz="4" w:space="0" w:color="000000"/>
              <w:right w:val="single" w:sz="4" w:space="0" w:color="000000"/>
            </w:tcBorders>
          </w:tcPr>
          <w:p w14:paraId="061A3B3F" w14:textId="74725404" w:rsidR="00FC7749" w:rsidRPr="00FC7749" w:rsidRDefault="00FC7749" w:rsidP="00FC7749">
            <w:pPr>
              <w:spacing w:after="0" w:line="240" w:lineRule="auto"/>
              <w:rPr>
                <w:rFonts w:ascii="Times New Roman" w:hAnsi="Times New Roman" w:cs="Times New Roman"/>
                <w:sz w:val="24"/>
                <w:szCs w:val="24"/>
              </w:rPr>
            </w:pPr>
            <w:r w:rsidRPr="00FC7749">
              <w:rPr>
                <w:rFonts w:ascii="Times New Roman" w:eastAsia="Times New Roman" w:hAnsi="Times New Roman" w:cs="Times New Roman"/>
                <w:i/>
                <w:iCs/>
                <w:color w:val="FF0000"/>
              </w:rPr>
              <w:t>/nurodyti ir pateikti atitiktį įrodančius dokumentus/</w:t>
            </w:r>
          </w:p>
        </w:tc>
      </w:tr>
      <w:tr w:rsidR="00FC7749" w:rsidRPr="00FC7749" w14:paraId="58893E8D" w14:textId="375F862D" w:rsidTr="00A50F47">
        <w:trPr>
          <w:trHeight w:val="690"/>
        </w:trPr>
        <w:tc>
          <w:tcPr>
            <w:tcW w:w="709"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5BB28CF" w14:textId="77777777" w:rsidR="00FC7749" w:rsidRPr="00FC7749" w:rsidRDefault="00FC7749" w:rsidP="00FC7749">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4.3</w:t>
            </w:r>
          </w:p>
        </w:tc>
        <w:tc>
          <w:tcPr>
            <w:tcW w:w="2777" w:type="dxa"/>
            <w:tcBorders>
              <w:bottom w:val="single" w:sz="4" w:space="0" w:color="000000"/>
              <w:right w:val="single" w:sz="4" w:space="0" w:color="000000"/>
            </w:tcBorders>
            <w:tcMar>
              <w:top w:w="0" w:type="dxa"/>
              <w:left w:w="108" w:type="dxa"/>
              <w:bottom w:w="0" w:type="dxa"/>
              <w:right w:w="108" w:type="dxa"/>
            </w:tcMar>
            <w:vAlign w:val="center"/>
          </w:tcPr>
          <w:p w14:paraId="78194851" w14:textId="77777777" w:rsidR="00FC7749" w:rsidRPr="00FC7749" w:rsidRDefault="00FC7749" w:rsidP="00FC7749">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Pamušalo laidumas vandens garams</w:t>
            </w:r>
          </w:p>
        </w:tc>
        <w:tc>
          <w:tcPr>
            <w:tcW w:w="4397" w:type="dxa"/>
            <w:tcBorders>
              <w:bottom w:val="single" w:sz="4" w:space="0" w:color="000000"/>
              <w:right w:val="single" w:sz="4" w:space="0" w:color="000000"/>
            </w:tcBorders>
            <w:tcMar>
              <w:top w:w="0" w:type="dxa"/>
              <w:left w:w="108" w:type="dxa"/>
              <w:bottom w:w="0" w:type="dxa"/>
              <w:right w:w="108" w:type="dxa"/>
            </w:tcMar>
            <w:vAlign w:val="center"/>
          </w:tcPr>
          <w:p w14:paraId="7CF83153" w14:textId="77777777" w:rsidR="00FC7749" w:rsidRPr="00FC7749" w:rsidRDefault="00FC7749" w:rsidP="00FC7749">
            <w:pPr>
              <w:spacing w:after="0" w:line="240" w:lineRule="auto"/>
              <w:rPr>
                <w:rFonts w:ascii="Times New Roman" w:hAnsi="Times New Roman" w:cs="Times New Roman"/>
              </w:rPr>
            </w:pPr>
            <w:r w:rsidRPr="00FC7749">
              <w:rPr>
                <w:rFonts w:ascii="Times New Roman" w:hAnsi="Times New Roman" w:cs="Times New Roman"/>
                <w:color w:val="000000"/>
                <w:sz w:val="24"/>
                <w:szCs w:val="24"/>
              </w:rPr>
              <w:t>≥ 2,5 mg/cm</w:t>
            </w:r>
            <w:r w:rsidRPr="00FC7749">
              <w:rPr>
                <w:rFonts w:ascii="Times New Roman" w:hAnsi="Times New Roman" w:cs="Times New Roman"/>
                <w:color w:val="000000"/>
                <w:sz w:val="24"/>
                <w:szCs w:val="24"/>
                <w:vertAlign w:val="superscript"/>
              </w:rPr>
              <w:t>2</w:t>
            </w:r>
            <w:r w:rsidRPr="00FC7749">
              <w:rPr>
                <w:rFonts w:ascii="Times New Roman" w:hAnsi="Times New Roman" w:cs="Times New Roman"/>
                <w:color w:val="000000"/>
                <w:sz w:val="24"/>
                <w:szCs w:val="24"/>
              </w:rPr>
              <w:t xml:space="preserve">h pagal LST EN ISO </w:t>
            </w:r>
            <w:r w:rsidRPr="00FC7749">
              <w:rPr>
                <w:rFonts w:ascii="Times New Roman" w:hAnsi="Times New Roman" w:cs="Times New Roman"/>
                <w:sz w:val="24"/>
                <w:szCs w:val="24"/>
              </w:rPr>
              <w:t>20347:2022 standartą (5.5.4) arba lygiavertį.</w:t>
            </w:r>
          </w:p>
        </w:tc>
        <w:tc>
          <w:tcPr>
            <w:tcW w:w="3077" w:type="dxa"/>
            <w:tcBorders>
              <w:bottom w:val="single" w:sz="4" w:space="0" w:color="000000"/>
              <w:right w:val="single" w:sz="4" w:space="0" w:color="000000"/>
            </w:tcBorders>
          </w:tcPr>
          <w:p w14:paraId="66AB3F37" w14:textId="610E0D2B" w:rsidR="00FC7749" w:rsidRPr="00FC7749" w:rsidRDefault="00FC7749" w:rsidP="00FC7749">
            <w:pPr>
              <w:spacing w:after="0" w:line="240" w:lineRule="auto"/>
              <w:rPr>
                <w:rFonts w:ascii="Times New Roman" w:hAnsi="Times New Roman" w:cs="Times New Roman"/>
                <w:color w:val="000000"/>
                <w:sz w:val="24"/>
                <w:szCs w:val="24"/>
              </w:rPr>
            </w:pPr>
            <w:r w:rsidRPr="00FC7749">
              <w:rPr>
                <w:rFonts w:ascii="Times New Roman" w:eastAsia="Times New Roman" w:hAnsi="Times New Roman" w:cs="Times New Roman"/>
                <w:i/>
                <w:iCs/>
                <w:color w:val="FF0000"/>
              </w:rPr>
              <w:t>/nurodyti ir pateikti atitiktį įrodančius dokumentus/</w:t>
            </w:r>
          </w:p>
        </w:tc>
      </w:tr>
      <w:tr w:rsidR="00FC7749" w:rsidRPr="00FC7749" w14:paraId="6E48C918" w14:textId="52A51D23" w:rsidTr="00A50F47">
        <w:trPr>
          <w:trHeight w:val="630"/>
        </w:trPr>
        <w:tc>
          <w:tcPr>
            <w:tcW w:w="709"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4319BBD" w14:textId="77777777" w:rsidR="00FC7749" w:rsidRPr="00FC7749" w:rsidRDefault="00FC7749" w:rsidP="00FC7749">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4.4</w:t>
            </w:r>
          </w:p>
        </w:tc>
        <w:tc>
          <w:tcPr>
            <w:tcW w:w="2777" w:type="dxa"/>
            <w:tcBorders>
              <w:bottom w:val="single" w:sz="4" w:space="0" w:color="000000"/>
              <w:right w:val="single" w:sz="4" w:space="0" w:color="000000"/>
            </w:tcBorders>
            <w:tcMar>
              <w:top w:w="0" w:type="dxa"/>
              <w:left w:w="108" w:type="dxa"/>
              <w:bottom w:w="0" w:type="dxa"/>
              <w:right w:w="108" w:type="dxa"/>
            </w:tcMar>
            <w:vAlign w:val="center"/>
          </w:tcPr>
          <w:p w14:paraId="1E306672" w14:textId="77777777" w:rsidR="00FC7749" w:rsidRPr="00FC7749" w:rsidRDefault="00FC7749" w:rsidP="00FC7749">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Pamušalo laidumo vandens garams koeficientas</w:t>
            </w:r>
          </w:p>
        </w:tc>
        <w:tc>
          <w:tcPr>
            <w:tcW w:w="4397" w:type="dxa"/>
            <w:tcBorders>
              <w:bottom w:val="single" w:sz="4" w:space="0" w:color="000000"/>
              <w:right w:val="single" w:sz="4" w:space="0" w:color="000000"/>
            </w:tcBorders>
            <w:tcMar>
              <w:top w:w="0" w:type="dxa"/>
              <w:left w:w="108" w:type="dxa"/>
              <w:bottom w:w="0" w:type="dxa"/>
              <w:right w:w="108" w:type="dxa"/>
            </w:tcMar>
            <w:vAlign w:val="center"/>
          </w:tcPr>
          <w:p w14:paraId="41D6F383" w14:textId="77777777" w:rsidR="00FC7749" w:rsidRPr="00FC7749" w:rsidRDefault="00FC7749" w:rsidP="00FC7749">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 21 mg/cm² pagal 20347:2022 standartą (5.5.4) arba lygiavertį.</w:t>
            </w:r>
          </w:p>
        </w:tc>
        <w:tc>
          <w:tcPr>
            <w:tcW w:w="3077" w:type="dxa"/>
            <w:tcBorders>
              <w:bottom w:val="single" w:sz="4" w:space="0" w:color="000000"/>
              <w:right w:val="single" w:sz="4" w:space="0" w:color="000000"/>
            </w:tcBorders>
          </w:tcPr>
          <w:p w14:paraId="235BA0BB" w14:textId="731C243A" w:rsidR="00FC7749" w:rsidRPr="00FC7749" w:rsidRDefault="00FC7749" w:rsidP="00FC7749">
            <w:pPr>
              <w:spacing w:after="0" w:line="240" w:lineRule="auto"/>
              <w:rPr>
                <w:rFonts w:ascii="Times New Roman" w:hAnsi="Times New Roman" w:cs="Times New Roman"/>
                <w:sz w:val="24"/>
                <w:szCs w:val="24"/>
              </w:rPr>
            </w:pPr>
            <w:r w:rsidRPr="00FC7749">
              <w:rPr>
                <w:rFonts w:ascii="Times New Roman" w:eastAsia="Times New Roman" w:hAnsi="Times New Roman" w:cs="Times New Roman"/>
                <w:i/>
                <w:iCs/>
                <w:color w:val="FF0000"/>
              </w:rPr>
              <w:t>/nurodyti ir pateikti atitiktį įrodančius dokumentus/</w:t>
            </w:r>
          </w:p>
        </w:tc>
      </w:tr>
      <w:tr w:rsidR="00FC7749" w:rsidRPr="00FC7749" w14:paraId="00E9761C" w14:textId="0D31F7AF" w:rsidTr="00B06FBD">
        <w:trPr>
          <w:trHeight w:val="315"/>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9579C1F" w14:textId="77777777" w:rsidR="00FC7749" w:rsidRPr="00FC7749" w:rsidRDefault="00FC7749" w:rsidP="00FC7749">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5.</w:t>
            </w:r>
          </w:p>
        </w:tc>
        <w:tc>
          <w:tcPr>
            <w:tcW w:w="1025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7C1D2C" w14:textId="77777777" w:rsidR="00FC7749" w:rsidRPr="00FC7749" w:rsidRDefault="00FC7749" w:rsidP="00FC7749">
            <w:pPr>
              <w:spacing w:after="0" w:line="240" w:lineRule="auto"/>
              <w:rPr>
                <w:rFonts w:ascii="Times New Roman" w:hAnsi="Times New Roman" w:cs="Times New Roman"/>
                <w:b/>
                <w:bCs/>
                <w:color w:val="000000"/>
                <w:sz w:val="24"/>
                <w:szCs w:val="24"/>
              </w:rPr>
            </w:pPr>
            <w:r w:rsidRPr="00FC7749">
              <w:rPr>
                <w:rFonts w:ascii="Times New Roman" w:hAnsi="Times New Roman" w:cs="Times New Roman"/>
                <w:b/>
                <w:bCs/>
                <w:color w:val="000000"/>
                <w:sz w:val="24"/>
                <w:szCs w:val="24"/>
              </w:rPr>
              <w:t>PADAS</w:t>
            </w:r>
          </w:p>
          <w:p w14:paraId="50F7AE91" w14:textId="745FE25E" w:rsidR="00FC7749" w:rsidRPr="00FC7749" w:rsidRDefault="00FC7749" w:rsidP="00FC7749">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 </w:t>
            </w:r>
          </w:p>
        </w:tc>
      </w:tr>
      <w:tr w:rsidR="00FC7749" w:rsidRPr="00FC7749" w14:paraId="5597FED2" w14:textId="48F0E125" w:rsidTr="00A50F47">
        <w:trPr>
          <w:trHeight w:val="1804"/>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764B99C" w14:textId="77777777" w:rsidR="00FC7749" w:rsidRPr="00FC7749" w:rsidRDefault="00FC7749" w:rsidP="00FC7749">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5.1</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15A50" w14:textId="77777777" w:rsidR="00FC7749" w:rsidRPr="00FC7749" w:rsidRDefault="00FC7749" w:rsidP="00FC7749">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Pado medžiaga</w:t>
            </w:r>
          </w:p>
        </w:tc>
        <w:tc>
          <w:tcPr>
            <w:tcW w:w="4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62565E" w14:textId="77777777" w:rsidR="00FC7749" w:rsidRPr="00FC7749" w:rsidRDefault="00FC7749" w:rsidP="00FC7749">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Vidinis sluoksnis poliuretanas arba lygiavertis, o išorinis – guma arba lygiavertis. Padas turi būti neslystantis, absorbuojantis smūgius, amortizuojantis, atsparus alyvoms, karščiui prie 300°C temperatūros. Pado protektorius turi būti skirtingų formų, kuris užtikrintų gerą sukibimą su paviršiumi, stabilumą. Padas turi būti pritvirtintas tiesioginio įpurškimo metodu.</w:t>
            </w:r>
          </w:p>
        </w:tc>
        <w:tc>
          <w:tcPr>
            <w:tcW w:w="3077" w:type="dxa"/>
            <w:tcBorders>
              <w:top w:val="single" w:sz="4" w:space="0" w:color="000000"/>
              <w:left w:val="single" w:sz="4" w:space="0" w:color="000000"/>
              <w:bottom w:val="single" w:sz="4" w:space="0" w:color="000000"/>
              <w:right w:val="single" w:sz="4" w:space="0" w:color="000000"/>
            </w:tcBorders>
          </w:tcPr>
          <w:p w14:paraId="5BFA1491" w14:textId="46B33770" w:rsidR="00FC7749" w:rsidRPr="00FC7749" w:rsidRDefault="00FC7749" w:rsidP="00FC7749">
            <w:pPr>
              <w:spacing w:after="0" w:line="240" w:lineRule="auto"/>
              <w:rPr>
                <w:rFonts w:ascii="Times New Roman" w:hAnsi="Times New Roman" w:cs="Times New Roman"/>
                <w:sz w:val="24"/>
                <w:szCs w:val="24"/>
              </w:rPr>
            </w:pPr>
            <w:r w:rsidRPr="00FC7749">
              <w:rPr>
                <w:rFonts w:ascii="Times New Roman" w:eastAsia="Times New Roman" w:hAnsi="Times New Roman" w:cs="Times New Roman"/>
                <w:i/>
                <w:iCs/>
                <w:color w:val="FF0000"/>
              </w:rPr>
              <w:t>/nurodyti ir pateikti atitiktį įrodančius dokumentus/</w:t>
            </w:r>
          </w:p>
        </w:tc>
      </w:tr>
      <w:tr w:rsidR="00FC7749" w:rsidRPr="00FC7749" w14:paraId="1CD4437D" w14:textId="23F3ED7F" w:rsidTr="00A50F47">
        <w:trPr>
          <w:trHeight w:val="630"/>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31795FE" w14:textId="77777777" w:rsidR="00FC7749" w:rsidRPr="00FC7749" w:rsidRDefault="00FC7749" w:rsidP="00FC7749">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5.2</w:t>
            </w:r>
          </w:p>
        </w:tc>
        <w:tc>
          <w:tcPr>
            <w:tcW w:w="277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AE20F61" w14:textId="77777777" w:rsidR="00FC7749" w:rsidRPr="00FC7749" w:rsidRDefault="00FC7749" w:rsidP="00FC7749">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Protektoriaus gylis</w:t>
            </w:r>
          </w:p>
        </w:tc>
        <w:tc>
          <w:tcPr>
            <w:tcW w:w="439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D7501D6" w14:textId="77777777" w:rsidR="00FC7749" w:rsidRPr="00FC7749" w:rsidRDefault="00FC7749" w:rsidP="00FC7749">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 4,8 mm pagal LST EN ISO 20347:2022 standartą (5.8.2.3) arba lygiavertį.</w:t>
            </w:r>
          </w:p>
        </w:tc>
        <w:tc>
          <w:tcPr>
            <w:tcW w:w="3077" w:type="dxa"/>
            <w:tcBorders>
              <w:top w:val="single" w:sz="4" w:space="0" w:color="000000"/>
              <w:bottom w:val="single" w:sz="4" w:space="0" w:color="000000"/>
              <w:right w:val="single" w:sz="4" w:space="0" w:color="000000"/>
            </w:tcBorders>
          </w:tcPr>
          <w:p w14:paraId="5FEAED69" w14:textId="6462A46B" w:rsidR="00FC7749" w:rsidRPr="00FC7749" w:rsidRDefault="00FC7749" w:rsidP="00FC7749">
            <w:pPr>
              <w:spacing w:after="0" w:line="240" w:lineRule="auto"/>
              <w:rPr>
                <w:rFonts w:ascii="Times New Roman" w:hAnsi="Times New Roman" w:cs="Times New Roman"/>
                <w:sz w:val="24"/>
                <w:szCs w:val="24"/>
              </w:rPr>
            </w:pPr>
            <w:r w:rsidRPr="00FC7749">
              <w:rPr>
                <w:rFonts w:ascii="Times New Roman" w:eastAsia="Times New Roman" w:hAnsi="Times New Roman" w:cs="Times New Roman"/>
                <w:i/>
                <w:iCs/>
                <w:color w:val="FF0000"/>
              </w:rPr>
              <w:t>/nurodyti ir pateikti atitiktį įrodančius dokumentus/</w:t>
            </w:r>
          </w:p>
        </w:tc>
      </w:tr>
      <w:tr w:rsidR="00FC7749" w:rsidRPr="00FC7749" w14:paraId="253E4E41" w14:textId="52A2D1E6" w:rsidTr="00A50F47">
        <w:trPr>
          <w:trHeight w:val="690"/>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62DD699" w14:textId="77777777" w:rsidR="00FC7749" w:rsidRPr="00FC7749" w:rsidRDefault="00FC7749" w:rsidP="00FC7749">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5.3</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8E6A4B" w14:textId="77777777" w:rsidR="00FC7749" w:rsidRPr="00FC7749" w:rsidRDefault="00FC7749" w:rsidP="00FC7749">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Pado atsparumas dilinimui</w:t>
            </w:r>
          </w:p>
        </w:tc>
        <w:tc>
          <w:tcPr>
            <w:tcW w:w="4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90C0B9" w14:textId="77777777" w:rsidR="00FC7749" w:rsidRPr="00FC7749" w:rsidRDefault="00FC7749" w:rsidP="00FC7749">
            <w:pPr>
              <w:spacing w:after="0" w:line="240" w:lineRule="auto"/>
              <w:rPr>
                <w:rFonts w:ascii="Times New Roman" w:hAnsi="Times New Roman" w:cs="Times New Roman"/>
              </w:rPr>
            </w:pPr>
            <w:r w:rsidRPr="00FC7749">
              <w:rPr>
                <w:rFonts w:ascii="Times New Roman" w:hAnsi="Times New Roman" w:cs="Times New Roman"/>
                <w:sz w:val="24"/>
                <w:szCs w:val="24"/>
              </w:rPr>
              <w:t>≤110 mm</w:t>
            </w:r>
            <w:r w:rsidRPr="00FC7749">
              <w:rPr>
                <w:rFonts w:ascii="Times New Roman" w:hAnsi="Times New Roman" w:cs="Times New Roman"/>
                <w:sz w:val="24"/>
                <w:szCs w:val="24"/>
                <w:vertAlign w:val="superscript"/>
              </w:rPr>
              <w:t>3</w:t>
            </w:r>
            <w:r w:rsidRPr="00FC7749">
              <w:rPr>
                <w:rFonts w:ascii="Times New Roman" w:hAnsi="Times New Roman" w:cs="Times New Roman"/>
                <w:sz w:val="24"/>
                <w:szCs w:val="24"/>
              </w:rPr>
              <w:t xml:space="preserve"> pagal LST EN ISO 20347:2022 standartą (5.8.4) arba lygiavertį. (ekonominins naudingumas)</w:t>
            </w:r>
          </w:p>
        </w:tc>
        <w:tc>
          <w:tcPr>
            <w:tcW w:w="3077" w:type="dxa"/>
            <w:tcBorders>
              <w:top w:val="single" w:sz="4" w:space="0" w:color="000000"/>
              <w:left w:val="single" w:sz="4" w:space="0" w:color="000000"/>
              <w:bottom w:val="single" w:sz="4" w:space="0" w:color="000000"/>
              <w:right w:val="single" w:sz="4" w:space="0" w:color="000000"/>
            </w:tcBorders>
          </w:tcPr>
          <w:p w14:paraId="4B5B4EF4" w14:textId="374A89D1" w:rsidR="00FC7749" w:rsidRPr="00FC7749" w:rsidRDefault="00FC7749" w:rsidP="00FC7749">
            <w:pPr>
              <w:spacing w:after="0" w:line="240" w:lineRule="auto"/>
              <w:rPr>
                <w:rFonts w:ascii="Times New Roman" w:hAnsi="Times New Roman" w:cs="Times New Roman"/>
                <w:sz w:val="24"/>
                <w:szCs w:val="24"/>
              </w:rPr>
            </w:pPr>
            <w:r w:rsidRPr="00FC7749">
              <w:rPr>
                <w:rFonts w:ascii="Times New Roman" w:eastAsia="Times New Roman" w:hAnsi="Times New Roman" w:cs="Times New Roman"/>
                <w:i/>
                <w:iCs/>
                <w:color w:val="FF0000"/>
              </w:rPr>
              <w:t>/nurodyti ir pateikti atitiktį įrodančius dokumentus/</w:t>
            </w:r>
          </w:p>
        </w:tc>
      </w:tr>
      <w:tr w:rsidR="00FC7749" w:rsidRPr="00FC7749" w14:paraId="7AEA17E0" w14:textId="08F0BDC9" w:rsidTr="00A50F47">
        <w:trPr>
          <w:trHeight w:val="690"/>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24CCD4E" w14:textId="77777777" w:rsidR="00FC7749" w:rsidRPr="00FC7749" w:rsidRDefault="00FC7749" w:rsidP="00FC7749">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5.4</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6D244B" w14:textId="77777777" w:rsidR="00FC7749" w:rsidRPr="00FC7749" w:rsidRDefault="00FC7749" w:rsidP="00FC7749">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Pado atsparumas plyšimui</w:t>
            </w:r>
          </w:p>
        </w:tc>
        <w:tc>
          <w:tcPr>
            <w:tcW w:w="4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162DDB" w14:textId="77777777" w:rsidR="00FC7749" w:rsidRPr="00FC7749" w:rsidRDefault="00FC7749" w:rsidP="00FC7749">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 14,0 kN/m pagal LST EN ISO 20347:2022 standartą (5.8.3) arba lygiavertį.(ekonominis naudingumas)</w:t>
            </w:r>
          </w:p>
        </w:tc>
        <w:tc>
          <w:tcPr>
            <w:tcW w:w="3077" w:type="dxa"/>
            <w:tcBorders>
              <w:top w:val="single" w:sz="4" w:space="0" w:color="000000"/>
              <w:left w:val="single" w:sz="4" w:space="0" w:color="000000"/>
              <w:bottom w:val="single" w:sz="4" w:space="0" w:color="000000"/>
              <w:right w:val="single" w:sz="4" w:space="0" w:color="000000"/>
            </w:tcBorders>
          </w:tcPr>
          <w:p w14:paraId="16AD8504" w14:textId="4195F4D0" w:rsidR="00FC7749" w:rsidRPr="00FC7749" w:rsidRDefault="00FC7749" w:rsidP="00FC7749">
            <w:pPr>
              <w:spacing w:after="0" w:line="240" w:lineRule="auto"/>
              <w:rPr>
                <w:rFonts w:ascii="Times New Roman" w:hAnsi="Times New Roman" w:cs="Times New Roman"/>
                <w:sz w:val="24"/>
                <w:szCs w:val="24"/>
              </w:rPr>
            </w:pPr>
            <w:r w:rsidRPr="00FC7749">
              <w:rPr>
                <w:rFonts w:ascii="Times New Roman" w:eastAsia="Times New Roman" w:hAnsi="Times New Roman" w:cs="Times New Roman"/>
                <w:i/>
                <w:iCs/>
                <w:color w:val="FF0000"/>
              </w:rPr>
              <w:t>/nurodyti ir pateikti atitiktį įrodančius dokumentus/</w:t>
            </w:r>
          </w:p>
        </w:tc>
      </w:tr>
      <w:tr w:rsidR="00FC7749" w:rsidRPr="00FC7749" w14:paraId="1DD47178" w14:textId="19D49863" w:rsidTr="00A50F47">
        <w:trPr>
          <w:trHeight w:val="915"/>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1A2ED2E" w14:textId="77777777" w:rsidR="00FC7749" w:rsidRPr="00FC7749" w:rsidRDefault="00FC7749" w:rsidP="00FC7749">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5.4</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71BA7A" w14:textId="77777777" w:rsidR="00FC7749" w:rsidRPr="00FC7749" w:rsidRDefault="00FC7749" w:rsidP="00FC7749">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 xml:space="preserve">Pado atsparumas lankstymui prie 30000 </w:t>
            </w:r>
            <w:r w:rsidRPr="00FC7749">
              <w:rPr>
                <w:rFonts w:ascii="Times New Roman" w:hAnsi="Times New Roman" w:cs="Times New Roman"/>
                <w:sz w:val="24"/>
                <w:szCs w:val="24"/>
              </w:rPr>
              <w:lastRenderedPageBreak/>
              <w:t>lankstymo ciklų (jeigu padas linksta  ≥ 45º)</w:t>
            </w:r>
          </w:p>
        </w:tc>
        <w:tc>
          <w:tcPr>
            <w:tcW w:w="4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0BC013" w14:textId="77777777" w:rsidR="00FC7749" w:rsidRPr="00FC7749" w:rsidRDefault="00FC7749" w:rsidP="00FC7749">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lastRenderedPageBreak/>
              <w:t xml:space="preserve">  ≤ 0,8 mm 20347:2022 standartą (5.8.5) arba lygiavertį.</w:t>
            </w:r>
          </w:p>
        </w:tc>
        <w:tc>
          <w:tcPr>
            <w:tcW w:w="3077" w:type="dxa"/>
            <w:tcBorders>
              <w:top w:val="single" w:sz="4" w:space="0" w:color="000000"/>
              <w:left w:val="single" w:sz="4" w:space="0" w:color="000000"/>
              <w:bottom w:val="single" w:sz="4" w:space="0" w:color="000000"/>
              <w:right w:val="single" w:sz="4" w:space="0" w:color="000000"/>
            </w:tcBorders>
          </w:tcPr>
          <w:p w14:paraId="0BE6CEB5" w14:textId="30DD99E5" w:rsidR="00FC7749" w:rsidRPr="00FC7749" w:rsidRDefault="00FC7749" w:rsidP="00FC7749">
            <w:pPr>
              <w:spacing w:after="0" w:line="240" w:lineRule="auto"/>
              <w:rPr>
                <w:rFonts w:ascii="Times New Roman" w:hAnsi="Times New Roman" w:cs="Times New Roman"/>
                <w:sz w:val="24"/>
                <w:szCs w:val="24"/>
              </w:rPr>
            </w:pPr>
            <w:r w:rsidRPr="00FC7749">
              <w:rPr>
                <w:rFonts w:ascii="Times New Roman" w:eastAsia="Times New Roman" w:hAnsi="Times New Roman" w:cs="Times New Roman"/>
                <w:i/>
                <w:iCs/>
                <w:color w:val="FF0000"/>
              </w:rPr>
              <w:t>/nurodyti ir pateikti atitiktį įrodančius dokumentus/</w:t>
            </w:r>
          </w:p>
        </w:tc>
      </w:tr>
      <w:tr w:rsidR="00FC7749" w:rsidRPr="00FC7749" w14:paraId="711D2B6D" w14:textId="3094A6D5" w:rsidTr="00A50F47">
        <w:trPr>
          <w:trHeight w:val="915"/>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A11D6E4" w14:textId="77777777" w:rsidR="00FC7749" w:rsidRPr="00FC7749" w:rsidRDefault="00FC7749" w:rsidP="00FC7749">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5.5</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6DE1EA" w14:textId="77777777" w:rsidR="00FC7749" w:rsidRPr="00FC7749" w:rsidRDefault="00FC7749" w:rsidP="00FC7749">
            <w:pPr>
              <w:spacing w:after="0" w:line="240" w:lineRule="auto"/>
              <w:rPr>
                <w:rFonts w:ascii="Times New Roman" w:hAnsi="Times New Roman" w:cs="Times New Roman"/>
                <w:bCs/>
                <w:color w:val="000000"/>
                <w:sz w:val="24"/>
                <w:szCs w:val="24"/>
              </w:rPr>
            </w:pPr>
            <w:r w:rsidRPr="00FC7749">
              <w:rPr>
                <w:rFonts w:ascii="Times New Roman" w:hAnsi="Times New Roman" w:cs="Times New Roman"/>
                <w:bCs/>
                <w:color w:val="000000"/>
                <w:sz w:val="24"/>
                <w:szCs w:val="24"/>
              </w:rPr>
              <w:t>Atsparumas praslydimui žymėjimas</w:t>
            </w:r>
          </w:p>
          <w:p w14:paraId="278095DE" w14:textId="77777777" w:rsidR="00FC7749" w:rsidRPr="00FC7749" w:rsidRDefault="00FC7749" w:rsidP="00FC7749">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trinties koeficientas:</w:t>
            </w:r>
          </w:p>
          <w:p w14:paraId="0B02208C" w14:textId="77777777" w:rsidR="00FC7749" w:rsidRPr="00FC7749" w:rsidRDefault="00FC7749" w:rsidP="00FC7749">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SR Atsparumas slydimui ant keraminio paviršiaus su glicerinu kulnu)</w:t>
            </w:r>
          </w:p>
          <w:p w14:paraId="6BA7457E" w14:textId="77777777" w:rsidR="00FC7749" w:rsidRPr="00FC7749" w:rsidRDefault="00FC7749" w:rsidP="00FC7749">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SR (Atsparumas slydimui ant keraminio paviršiaus su glicerinu priekine dalimi)</w:t>
            </w:r>
          </w:p>
          <w:p w14:paraId="0B21DA2E" w14:textId="77777777" w:rsidR="00FC7749" w:rsidRPr="00FC7749" w:rsidRDefault="00FC7749" w:rsidP="00FC7749">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Atsparumas slydimui ant keramikinio paviršiaus su NaLS kulnu</w:t>
            </w:r>
          </w:p>
          <w:p w14:paraId="2CBBBD4D" w14:textId="77777777" w:rsidR="00FC7749" w:rsidRPr="00FC7749" w:rsidRDefault="00FC7749" w:rsidP="00FC7749">
            <w:pPr>
              <w:spacing w:after="0" w:line="240" w:lineRule="auto"/>
              <w:rPr>
                <w:rFonts w:ascii="Times New Roman" w:hAnsi="Times New Roman" w:cs="Times New Roman"/>
                <w:sz w:val="24"/>
                <w:szCs w:val="24"/>
              </w:rPr>
            </w:pPr>
            <w:r w:rsidRPr="00FC7749">
              <w:rPr>
                <w:rFonts w:ascii="Times New Roman" w:hAnsi="Times New Roman" w:cs="Times New Roman"/>
                <w:color w:val="000000"/>
                <w:sz w:val="24"/>
                <w:szCs w:val="24"/>
              </w:rPr>
              <w:t>Atsparumas slydimui ant keramikinio paviršiaus su NaLS priekine dalimi</w:t>
            </w:r>
          </w:p>
        </w:tc>
        <w:tc>
          <w:tcPr>
            <w:tcW w:w="4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59FB5B" w14:textId="77777777" w:rsidR="00FC7749" w:rsidRPr="00FC7749" w:rsidRDefault="00FC7749" w:rsidP="00FC7749">
            <w:pPr>
              <w:rPr>
                <w:rFonts w:ascii="Times New Roman" w:hAnsi="Times New Roman" w:cs="Times New Roman"/>
                <w:sz w:val="24"/>
                <w:szCs w:val="24"/>
              </w:rPr>
            </w:pPr>
          </w:p>
          <w:p w14:paraId="4C0C975E" w14:textId="77777777" w:rsidR="00FC7749" w:rsidRPr="00FC7749" w:rsidRDefault="00FC7749" w:rsidP="00FC7749">
            <w:pPr>
              <w:spacing w:after="0" w:line="240" w:lineRule="auto"/>
              <w:rPr>
                <w:rFonts w:ascii="Times New Roman" w:hAnsi="Times New Roman" w:cs="Times New Roman"/>
                <w:sz w:val="24"/>
                <w:szCs w:val="24"/>
              </w:rPr>
            </w:pPr>
          </w:p>
          <w:p w14:paraId="1A17CBAA" w14:textId="77777777" w:rsidR="00FC7749" w:rsidRPr="00FC7749" w:rsidRDefault="00FC7749" w:rsidP="00FC7749">
            <w:pPr>
              <w:spacing w:after="0" w:line="240" w:lineRule="auto"/>
              <w:rPr>
                <w:rFonts w:ascii="Times New Roman" w:hAnsi="Times New Roman" w:cs="Times New Roman"/>
                <w:sz w:val="24"/>
                <w:szCs w:val="24"/>
              </w:rPr>
            </w:pPr>
          </w:p>
          <w:p w14:paraId="1DECFC6C" w14:textId="77777777" w:rsidR="00FC7749" w:rsidRPr="00FC7749" w:rsidRDefault="00FC7749" w:rsidP="00FC7749">
            <w:pPr>
              <w:spacing w:after="0" w:line="240" w:lineRule="auto"/>
              <w:rPr>
                <w:rFonts w:ascii="Times New Roman" w:hAnsi="Times New Roman" w:cs="Times New Roman"/>
                <w:sz w:val="24"/>
                <w:szCs w:val="24"/>
              </w:rPr>
            </w:pPr>
          </w:p>
          <w:p w14:paraId="279C6F89" w14:textId="77777777" w:rsidR="00FC7749" w:rsidRPr="00FC7749" w:rsidRDefault="00FC7749" w:rsidP="00FC7749">
            <w:pPr>
              <w:rPr>
                <w:rFonts w:ascii="Times New Roman" w:hAnsi="Times New Roman" w:cs="Times New Roman"/>
                <w:sz w:val="24"/>
                <w:szCs w:val="24"/>
              </w:rPr>
            </w:pPr>
          </w:p>
          <w:p w14:paraId="376FAC5E" w14:textId="77777777" w:rsidR="00FC7749" w:rsidRPr="00FC7749" w:rsidRDefault="00FC7749" w:rsidP="00FC7749">
            <w:pPr>
              <w:rPr>
                <w:rFonts w:ascii="Times New Roman" w:hAnsi="Times New Roman" w:cs="Times New Roman"/>
              </w:rPr>
            </w:pPr>
            <w:r w:rsidRPr="00FC7749">
              <w:rPr>
                <w:rFonts w:ascii="Times New Roman" w:hAnsi="Times New Roman" w:cs="Times New Roman"/>
                <w:sz w:val="24"/>
                <w:szCs w:val="24"/>
              </w:rPr>
              <w:t>≥0,24</w:t>
            </w:r>
            <w:r w:rsidRPr="00FC7749">
              <w:rPr>
                <w:rFonts w:ascii="Times New Roman" w:hAnsi="Times New Roman" w:cs="Times New Roman"/>
                <w:color w:val="000000"/>
                <w:sz w:val="24"/>
                <w:szCs w:val="24"/>
              </w:rPr>
              <w:t xml:space="preserve"> pagal LST EN ISO 20347:2022 standartą (6.2.9) arba lygiavertį.</w:t>
            </w:r>
          </w:p>
          <w:p w14:paraId="52346492" w14:textId="77777777" w:rsidR="00FC7749" w:rsidRPr="00FC7749" w:rsidRDefault="00FC7749" w:rsidP="00FC7749">
            <w:pPr>
              <w:spacing w:after="0" w:line="240" w:lineRule="auto"/>
              <w:rPr>
                <w:rFonts w:ascii="Times New Roman" w:hAnsi="Times New Roman" w:cs="Times New Roman"/>
                <w:sz w:val="24"/>
                <w:szCs w:val="24"/>
              </w:rPr>
            </w:pPr>
          </w:p>
          <w:p w14:paraId="3F030763" w14:textId="77777777" w:rsidR="00FC7749" w:rsidRPr="00FC7749" w:rsidRDefault="00FC7749" w:rsidP="00FC7749">
            <w:pPr>
              <w:spacing w:after="0" w:line="240" w:lineRule="auto"/>
              <w:rPr>
                <w:rFonts w:ascii="Times New Roman" w:hAnsi="Times New Roman" w:cs="Times New Roman"/>
                <w:sz w:val="24"/>
                <w:szCs w:val="24"/>
              </w:rPr>
            </w:pPr>
          </w:p>
          <w:p w14:paraId="723F2C57" w14:textId="77777777" w:rsidR="00FC7749" w:rsidRPr="00FC7749" w:rsidRDefault="00FC7749" w:rsidP="00FC7749">
            <w:pPr>
              <w:spacing w:after="0" w:line="240" w:lineRule="auto"/>
              <w:rPr>
                <w:rFonts w:ascii="Times New Roman" w:hAnsi="Times New Roman" w:cs="Times New Roman"/>
                <w:sz w:val="24"/>
                <w:szCs w:val="24"/>
              </w:rPr>
            </w:pPr>
          </w:p>
          <w:p w14:paraId="7C94FB77" w14:textId="77777777" w:rsidR="00FC7749" w:rsidRPr="00FC7749" w:rsidRDefault="00FC7749" w:rsidP="00FC7749">
            <w:pPr>
              <w:rPr>
                <w:rFonts w:ascii="Times New Roman" w:hAnsi="Times New Roman" w:cs="Times New Roman"/>
              </w:rPr>
            </w:pPr>
            <w:r w:rsidRPr="00FC7749">
              <w:rPr>
                <w:rFonts w:ascii="Times New Roman" w:hAnsi="Times New Roman" w:cs="Times New Roman"/>
                <w:sz w:val="24"/>
                <w:szCs w:val="24"/>
              </w:rPr>
              <w:t>≥0,24</w:t>
            </w:r>
            <w:r w:rsidRPr="00FC7749">
              <w:rPr>
                <w:rFonts w:ascii="Times New Roman" w:hAnsi="Times New Roman" w:cs="Times New Roman"/>
                <w:color w:val="000000"/>
                <w:sz w:val="24"/>
                <w:szCs w:val="24"/>
              </w:rPr>
              <w:t xml:space="preserve"> pagal LST EN ISO 20347:2022 standartą (6.2.9) arba lygiavertį.</w:t>
            </w:r>
          </w:p>
          <w:p w14:paraId="7A7FF9CA" w14:textId="77777777" w:rsidR="00FC7749" w:rsidRPr="00FC7749" w:rsidRDefault="00FC7749" w:rsidP="00FC7749">
            <w:pPr>
              <w:rPr>
                <w:rFonts w:ascii="Times New Roman" w:hAnsi="Times New Roman" w:cs="Times New Roman"/>
              </w:rPr>
            </w:pPr>
          </w:p>
          <w:p w14:paraId="1A9EBA70" w14:textId="77777777" w:rsidR="00FC7749" w:rsidRPr="00FC7749" w:rsidRDefault="00FC7749" w:rsidP="00FC7749">
            <w:pPr>
              <w:rPr>
                <w:rFonts w:ascii="Times New Roman" w:hAnsi="Times New Roman" w:cs="Times New Roman"/>
                <w:sz w:val="24"/>
                <w:szCs w:val="24"/>
              </w:rPr>
            </w:pPr>
          </w:p>
          <w:p w14:paraId="56631E7F" w14:textId="77777777" w:rsidR="00FC7749" w:rsidRPr="00FC7749" w:rsidRDefault="00FC7749" w:rsidP="00FC7749">
            <w:pPr>
              <w:rPr>
                <w:rFonts w:ascii="Times New Roman" w:hAnsi="Times New Roman" w:cs="Times New Roman"/>
              </w:rPr>
            </w:pPr>
            <w:r w:rsidRPr="00FC7749">
              <w:rPr>
                <w:rFonts w:ascii="Times New Roman" w:hAnsi="Times New Roman" w:cs="Times New Roman"/>
                <w:sz w:val="24"/>
                <w:szCs w:val="24"/>
              </w:rPr>
              <w:t>≥0,49</w:t>
            </w:r>
            <w:r w:rsidRPr="00FC7749">
              <w:rPr>
                <w:rFonts w:ascii="Times New Roman" w:hAnsi="Times New Roman" w:cs="Times New Roman"/>
                <w:color w:val="000000"/>
                <w:sz w:val="24"/>
                <w:szCs w:val="24"/>
              </w:rPr>
              <w:t xml:space="preserve"> pagal LST EN ISO 20347:2022 standartą (5.3.4.2) arba lygiavertį.</w:t>
            </w:r>
          </w:p>
          <w:p w14:paraId="3395D6BD" w14:textId="77777777" w:rsidR="00FC7749" w:rsidRPr="00FC7749" w:rsidRDefault="00FC7749" w:rsidP="00FC7749">
            <w:pPr>
              <w:rPr>
                <w:rFonts w:ascii="Times New Roman" w:hAnsi="Times New Roman" w:cs="Times New Roman"/>
                <w:sz w:val="24"/>
                <w:szCs w:val="24"/>
              </w:rPr>
            </w:pPr>
          </w:p>
          <w:p w14:paraId="165BDA05" w14:textId="77777777" w:rsidR="00FC7749" w:rsidRPr="00FC7749" w:rsidRDefault="00FC7749" w:rsidP="00FC7749">
            <w:pPr>
              <w:spacing w:after="0" w:line="240" w:lineRule="auto"/>
              <w:rPr>
                <w:rFonts w:ascii="Times New Roman" w:hAnsi="Times New Roman" w:cs="Times New Roman"/>
              </w:rPr>
            </w:pPr>
            <w:r w:rsidRPr="00FC7749">
              <w:rPr>
                <w:rFonts w:ascii="Times New Roman" w:hAnsi="Times New Roman" w:cs="Times New Roman"/>
                <w:sz w:val="24"/>
                <w:szCs w:val="24"/>
              </w:rPr>
              <w:t>≥0,49</w:t>
            </w:r>
            <w:r w:rsidRPr="00FC7749">
              <w:rPr>
                <w:rFonts w:ascii="Times New Roman" w:hAnsi="Times New Roman" w:cs="Times New Roman"/>
                <w:color w:val="000000"/>
                <w:sz w:val="24"/>
                <w:szCs w:val="24"/>
              </w:rPr>
              <w:t xml:space="preserve"> pagal LST EN ISO 20347:2022 standartą (5.3.4.2) arba lygiavertį.</w:t>
            </w:r>
          </w:p>
          <w:p w14:paraId="5CC79E9F" w14:textId="77777777" w:rsidR="00FC7749" w:rsidRPr="00FC7749" w:rsidRDefault="00FC7749" w:rsidP="00FC7749">
            <w:pPr>
              <w:spacing w:after="0" w:line="240" w:lineRule="auto"/>
              <w:rPr>
                <w:rFonts w:ascii="Times New Roman" w:hAnsi="Times New Roman" w:cs="Times New Roman"/>
                <w:sz w:val="24"/>
                <w:szCs w:val="24"/>
              </w:rPr>
            </w:pPr>
          </w:p>
        </w:tc>
        <w:tc>
          <w:tcPr>
            <w:tcW w:w="3077" w:type="dxa"/>
            <w:tcBorders>
              <w:top w:val="single" w:sz="4" w:space="0" w:color="000000"/>
              <w:left w:val="single" w:sz="4" w:space="0" w:color="000000"/>
              <w:bottom w:val="single" w:sz="4" w:space="0" w:color="000000"/>
              <w:right w:val="single" w:sz="4" w:space="0" w:color="000000"/>
            </w:tcBorders>
          </w:tcPr>
          <w:p w14:paraId="51D1123E" w14:textId="4065A0DC" w:rsidR="00FC7749" w:rsidRPr="00FC7749" w:rsidRDefault="00FC7749" w:rsidP="00FC7749">
            <w:pPr>
              <w:rPr>
                <w:rFonts w:ascii="Times New Roman" w:hAnsi="Times New Roman" w:cs="Times New Roman"/>
                <w:sz w:val="24"/>
                <w:szCs w:val="24"/>
              </w:rPr>
            </w:pPr>
            <w:r w:rsidRPr="00FC7749">
              <w:rPr>
                <w:rFonts w:ascii="Times New Roman" w:eastAsia="Times New Roman" w:hAnsi="Times New Roman" w:cs="Times New Roman"/>
                <w:i/>
                <w:iCs/>
                <w:color w:val="FF0000"/>
              </w:rPr>
              <w:t>/nurodyti ir pateikti atitiktį įrodančius dokumentus/</w:t>
            </w:r>
          </w:p>
        </w:tc>
      </w:tr>
      <w:tr w:rsidR="00FC7749" w:rsidRPr="00FC7749" w14:paraId="17FFCCC5" w14:textId="5CB5BEB2" w:rsidTr="00A50F47">
        <w:trPr>
          <w:trHeight w:val="630"/>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717E37F" w14:textId="77777777" w:rsidR="00FC7749" w:rsidRPr="00FC7749" w:rsidRDefault="00FC7749" w:rsidP="00FC7749">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6</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F2C05" w14:textId="77777777" w:rsidR="00FC7749" w:rsidRPr="00FC7749" w:rsidRDefault="00FC7749" w:rsidP="00FC7749">
            <w:pPr>
              <w:spacing w:after="0" w:line="240" w:lineRule="auto"/>
              <w:rPr>
                <w:rFonts w:ascii="Times New Roman" w:hAnsi="Times New Roman" w:cs="Times New Roman"/>
                <w:b/>
                <w:color w:val="000000"/>
                <w:sz w:val="24"/>
                <w:szCs w:val="24"/>
              </w:rPr>
            </w:pPr>
            <w:r w:rsidRPr="00FC7749">
              <w:rPr>
                <w:rFonts w:ascii="Times New Roman" w:hAnsi="Times New Roman" w:cs="Times New Roman"/>
                <w:b/>
                <w:color w:val="000000"/>
                <w:sz w:val="24"/>
                <w:szCs w:val="24"/>
              </w:rPr>
              <w:t>ĮKLOTĖ</w:t>
            </w:r>
          </w:p>
        </w:tc>
        <w:tc>
          <w:tcPr>
            <w:tcW w:w="4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C88E17" w14:textId="77777777" w:rsidR="00FC7749" w:rsidRPr="00FC7749" w:rsidRDefault="00FC7749" w:rsidP="00FC7749">
            <w:pPr>
              <w:jc w:val="both"/>
              <w:rPr>
                <w:rFonts w:ascii="Times New Roman" w:hAnsi="Times New Roman" w:cs="Times New Roman"/>
                <w:color w:val="000000"/>
                <w:sz w:val="24"/>
                <w:szCs w:val="24"/>
              </w:rPr>
            </w:pPr>
            <w:r w:rsidRPr="00FC7749">
              <w:rPr>
                <w:rFonts w:ascii="Times New Roman" w:hAnsi="Times New Roman" w:cs="Times New Roman"/>
                <w:color w:val="000000"/>
                <w:sz w:val="24"/>
                <w:szCs w:val="24"/>
              </w:rPr>
              <w:t xml:space="preserve">Batų įklotė turi būti išimama, ortopedinė, termiškai suformuota. Kulno apatinėje srityje iki linkio vietos paminkštinta amortizuojančia puta, padengta audiniu. Gerai absorbuojanti ir išgarinanti drėgmę, neprarandanti formos po skalbimo. Įklotės storis kulno srityje: 10,0 mm ± 0,2 mm. </w:t>
            </w:r>
          </w:p>
        </w:tc>
        <w:tc>
          <w:tcPr>
            <w:tcW w:w="3077" w:type="dxa"/>
            <w:tcBorders>
              <w:top w:val="single" w:sz="4" w:space="0" w:color="000000"/>
              <w:left w:val="single" w:sz="4" w:space="0" w:color="000000"/>
              <w:bottom w:val="single" w:sz="4" w:space="0" w:color="000000"/>
              <w:right w:val="single" w:sz="4" w:space="0" w:color="000000"/>
            </w:tcBorders>
          </w:tcPr>
          <w:p w14:paraId="43619B44" w14:textId="2814F0BA" w:rsidR="00FC7749" w:rsidRPr="00FC7749" w:rsidRDefault="00FC7749" w:rsidP="00FC7749">
            <w:pPr>
              <w:jc w:val="both"/>
              <w:rPr>
                <w:rFonts w:ascii="Times New Roman" w:hAnsi="Times New Roman" w:cs="Times New Roman"/>
                <w:color w:val="000000"/>
                <w:sz w:val="24"/>
                <w:szCs w:val="24"/>
              </w:rPr>
            </w:pPr>
            <w:r w:rsidRPr="00FC7749">
              <w:rPr>
                <w:rFonts w:ascii="Times New Roman" w:eastAsia="Times New Roman" w:hAnsi="Times New Roman" w:cs="Times New Roman"/>
                <w:i/>
                <w:iCs/>
                <w:color w:val="FF0000"/>
              </w:rPr>
              <w:t>/nurodyti/</w:t>
            </w:r>
          </w:p>
        </w:tc>
      </w:tr>
      <w:tr w:rsidR="00FC7749" w:rsidRPr="00FC7749" w14:paraId="53CD7BFC" w14:textId="128E4910" w:rsidTr="00A50F47">
        <w:trPr>
          <w:trHeight w:val="630"/>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B5F4ED3" w14:textId="77777777" w:rsidR="00FC7749" w:rsidRPr="00FC7749" w:rsidRDefault="00FC7749" w:rsidP="00FC7749">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6.1</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5FC367" w14:textId="77777777" w:rsidR="00FC7749" w:rsidRPr="00FC7749" w:rsidRDefault="00FC7749" w:rsidP="00FC7749">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 xml:space="preserve">Įklotės vandens absorbcija </w:t>
            </w:r>
          </w:p>
        </w:tc>
        <w:tc>
          <w:tcPr>
            <w:tcW w:w="4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D81C96" w14:textId="77777777" w:rsidR="00FC7749" w:rsidRPr="00FC7749" w:rsidRDefault="00FC7749" w:rsidP="00FC7749">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≥260 mg/cm² pagal LST EN 20347:2022 standartą (5.7.3.) arba lygiavertį.(ekonominis naudingumas)</w:t>
            </w:r>
          </w:p>
        </w:tc>
        <w:tc>
          <w:tcPr>
            <w:tcW w:w="3077" w:type="dxa"/>
            <w:tcBorders>
              <w:top w:val="single" w:sz="4" w:space="0" w:color="000000"/>
              <w:left w:val="single" w:sz="4" w:space="0" w:color="000000"/>
              <w:bottom w:val="single" w:sz="4" w:space="0" w:color="000000"/>
              <w:right w:val="single" w:sz="4" w:space="0" w:color="000000"/>
            </w:tcBorders>
          </w:tcPr>
          <w:p w14:paraId="7795979E" w14:textId="4663C764" w:rsidR="00FC7749" w:rsidRPr="00FC7749" w:rsidRDefault="00FC7749" w:rsidP="00FC7749">
            <w:pPr>
              <w:spacing w:after="0" w:line="240" w:lineRule="auto"/>
              <w:rPr>
                <w:rFonts w:ascii="Times New Roman" w:hAnsi="Times New Roman" w:cs="Times New Roman"/>
                <w:color w:val="000000"/>
                <w:sz w:val="24"/>
                <w:szCs w:val="24"/>
              </w:rPr>
            </w:pPr>
            <w:r w:rsidRPr="00FC7749">
              <w:rPr>
                <w:rFonts w:ascii="Times New Roman" w:eastAsia="Times New Roman" w:hAnsi="Times New Roman" w:cs="Times New Roman"/>
                <w:i/>
                <w:iCs/>
                <w:color w:val="FF0000"/>
              </w:rPr>
              <w:t>/nurodyti ir pateikti atitiktį įrodančius dokumentus/</w:t>
            </w:r>
          </w:p>
        </w:tc>
      </w:tr>
      <w:tr w:rsidR="00FC7749" w:rsidRPr="00FC7749" w14:paraId="666B7BB0" w14:textId="40E67A11" w:rsidTr="00A50F47">
        <w:trPr>
          <w:trHeight w:val="630"/>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D1A560E" w14:textId="77777777" w:rsidR="00FC7749" w:rsidRPr="00FC7749" w:rsidRDefault="00FC7749" w:rsidP="00FC7749">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6.2</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6412F4" w14:textId="77777777" w:rsidR="00FC7749" w:rsidRPr="00FC7749" w:rsidRDefault="00FC7749" w:rsidP="00FC7749">
            <w:pPr>
              <w:spacing w:after="0" w:line="360" w:lineRule="auto"/>
              <w:rPr>
                <w:rFonts w:ascii="Times New Roman" w:hAnsi="Times New Roman" w:cs="Times New Roman"/>
                <w:color w:val="000000"/>
                <w:sz w:val="24"/>
                <w:szCs w:val="24"/>
                <w:lang w:val="en-US"/>
              </w:rPr>
            </w:pPr>
            <w:r w:rsidRPr="00FC7749">
              <w:rPr>
                <w:rFonts w:ascii="Times New Roman" w:hAnsi="Times New Roman" w:cs="Times New Roman"/>
                <w:color w:val="000000"/>
                <w:sz w:val="24"/>
                <w:szCs w:val="24"/>
              </w:rPr>
              <w:t xml:space="preserve">Įklotės vandens desorbcija </w:t>
            </w:r>
          </w:p>
        </w:tc>
        <w:tc>
          <w:tcPr>
            <w:tcW w:w="4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37F981" w14:textId="77777777" w:rsidR="00FC7749" w:rsidRPr="00FC7749" w:rsidRDefault="00FC7749" w:rsidP="00FC7749">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 xml:space="preserve">≥80 </w:t>
            </w:r>
            <w:r w:rsidRPr="00FC7749">
              <w:rPr>
                <w:rFonts w:ascii="Times New Roman" w:hAnsi="Times New Roman" w:cs="Times New Roman"/>
                <w:color w:val="000000"/>
                <w:sz w:val="24"/>
                <w:szCs w:val="24"/>
                <w:lang w:val="en-US"/>
              </w:rPr>
              <w:t>%</w:t>
            </w:r>
            <w:r w:rsidRPr="00FC7749">
              <w:rPr>
                <w:rFonts w:ascii="Times New Roman" w:hAnsi="Times New Roman" w:cs="Times New Roman"/>
                <w:color w:val="000000"/>
                <w:sz w:val="24"/>
                <w:szCs w:val="24"/>
              </w:rPr>
              <w:t xml:space="preserve"> pagal LST EN ISO 20347:2022 standartą (5.7.3) arba lygiavertį.</w:t>
            </w:r>
          </w:p>
        </w:tc>
        <w:tc>
          <w:tcPr>
            <w:tcW w:w="3077" w:type="dxa"/>
            <w:tcBorders>
              <w:top w:val="single" w:sz="4" w:space="0" w:color="000000"/>
              <w:left w:val="single" w:sz="4" w:space="0" w:color="000000"/>
              <w:bottom w:val="single" w:sz="4" w:space="0" w:color="000000"/>
              <w:right w:val="single" w:sz="4" w:space="0" w:color="000000"/>
            </w:tcBorders>
          </w:tcPr>
          <w:p w14:paraId="64E5A6C8" w14:textId="7CE52D87" w:rsidR="00FC7749" w:rsidRPr="00FC7749" w:rsidRDefault="00FC7749" w:rsidP="00FC7749">
            <w:pPr>
              <w:spacing w:after="0" w:line="240" w:lineRule="auto"/>
              <w:rPr>
                <w:rFonts w:ascii="Times New Roman" w:hAnsi="Times New Roman" w:cs="Times New Roman"/>
                <w:color w:val="000000"/>
                <w:sz w:val="24"/>
                <w:szCs w:val="24"/>
              </w:rPr>
            </w:pPr>
            <w:r w:rsidRPr="00FC7749">
              <w:rPr>
                <w:rFonts w:ascii="Times New Roman" w:eastAsia="Times New Roman" w:hAnsi="Times New Roman" w:cs="Times New Roman"/>
                <w:i/>
                <w:iCs/>
                <w:color w:val="FF0000"/>
              </w:rPr>
              <w:t>/nurodyti ir pateikti atitiktį įrodančius dokumentus/</w:t>
            </w:r>
          </w:p>
        </w:tc>
      </w:tr>
      <w:tr w:rsidR="00FC7749" w:rsidRPr="00FC7749" w14:paraId="6A11219B" w14:textId="593C20DE" w:rsidTr="0090538C">
        <w:trPr>
          <w:trHeight w:val="630"/>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475071F" w14:textId="77777777" w:rsidR="00FC7749" w:rsidRPr="00FC7749" w:rsidRDefault="00FC7749" w:rsidP="00FC7749">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lastRenderedPageBreak/>
              <w:t>7.</w:t>
            </w:r>
          </w:p>
        </w:tc>
        <w:tc>
          <w:tcPr>
            <w:tcW w:w="1025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C5D929" w14:textId="66CA3680" w:rsidR="00FC7749" w:rsidRPr="00FC7749" w:rsidRDefault="00FC7749" w:rsidP="00FC7749">
            <w:pPr>
              <w:spacing w:after="0" w:line="240" w:lineRule="auto"/>
              <w:rPr>
                <w:rFonts w:ascii="Times New Roman" w:hAnsi="Times New Roman" w:cs="Times New Roman"/>
                <w:sz w:val="24"/>
                <w:szCs w:val="24"/>
              </w:rPr>
            </w:pPr>
            <w:r w:rsidRPr="00FC7749">
              <w:rPr>
                <w:rFonts w:ascii="Times New Roman" w:hAnsi="Times New Roman" w:cs="Times New Roman"/>
                <w:b/>
                <w:sz w:val="24"/>
                <w:szCs w:val="24"/>
              </w:rPr>
              <w:t>NEKENKSMINGUMAS</w:t>
            </w:r>
          </w:p>
        </w:tc>
      </w:tr>
      <w:tr w:rsidR="00FC7749" w:rsidRPr="00FC7749" w14:paraId="311F9DB3" w14:textId="2B28E50B" w:rsidTr="00A50F47">
        <w:trPr>
          <w:trHeight w:val="630"/>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E43229B" w14:textId="77777777" w:rsidR="00FC7749" w:rsidRPr="00FC7749" w:rsidRDefault="00FC7749" w:rsidP="00FC7749">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7.1</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937258" w14:textId="77777777" w:rsidR="00FC7749" w:rsidRPr="00FC7749" w:rsidRDefault="00FC7749" w:rsidP="00FC7749">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Avalynė turi būti pagaminta iš medžiagų, kurios nekeltų pavojaus naudotojo sveikatai ir higienai. Medžiagos, numatytomis normaliomis sąlygomis, neturi išsiskirti arba skaidytis iki išskyrimo medžiagų, kurios paprastai žinomos kaip toksiškos, kancerogeninės, mutageninės, alergizuojančios, toksiškos reprodukcijai ar kitaip kenksmingos.</w:t>
            </w:r>
          </w:p>
        </w:tc>
        <w:tc>
          <w:tcPr>
            <w:tcW w:w="4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96723D" w14:textId="77777777" w:rsidR="00FC7749" w:rsidRPr="00FC7749" w:rsidRDefault="00FC7749" w:rsidP="00FC7749">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įvykdyta pagal LST EN ISO 20347:2022 standartą ( 5.3.5) ) arba lygiavertį.</w:t>
            </w:r>
          </w:p>
          <w:p w14:paraId="0DA94097" w14:textId="77777777" w:rsidR="00FC7749" w:rsidRPr="00FC7749" w:rsidRDefault="00FC7749" w:rsidP="00FC7749">
            <w:pPr>
              <w:spacing w:after="0" w:line="240" w:lineRule="auto"/>
              <w:rPr>
                <w:rFonts w:ascii="Times New Roman" w:hAnsi="Times New Roman" w:cs="Times New Roman"/>
                <w:sz w:val="24"/>
                <w:szCs w:val="24"/>
              </w:rPr>
            </w:pPr>
          </w:p>
        </w:tc>
        <w:tc>
          <w:tcPr>
            <w:tcW w:w="3077" w:type="dxa"/>
            <w:tcBorders>
              <w:top w:val="single" w:sz="4" w:space="0" w:color="000000"/>
              <w:left w:val="single" w:sz="4" w:space="0" w:color="000000"/>
              <w:bottom w:val="single" w:sz="4" w:space="0" w:color="000000"/>
              <w:right w:val="single" w:sz="4" w:space="0" w:color="000000"/>
            </w:tcBorders>
          </w:tcPr>
          <w:p w14:paraId="5AE7A73E" w14:textId="31A99C20" w:rsidR="00FC7749" w:rsidRPr="00FC7749" w:rsidRDefault="003525E6" w:rsidP="00FC7749">
            <w:pPr>
              <w:spacing w:after="0" w:line="240" w:lineRule="auto"/>
              <w:rPr>
                <w:rFonts w:ascii="Times New Roman" w:hAnsi="Times New Roman" w:cs="Times New Roman"/>
                <w:sz w:val="24"/>
                <w:szCs w:val="24"/>
              </w:rPr>
            </w:pPr>
            <w:r w:rsidRPr="00FC7749">
              <w:rPr>
                <w:rFonts w:ascii="Times New Roman" w:eastAsia="Times New Roman" w:hAnsi="Times New Roman" w:cs="Times New Roman"/>
                <w:i/>
                <w:iCs/>
                <w:color w:val="FF0000"/>
              </w:rPr>
              <w:t>/nurodyti ir pateikti atitiktį įrodančius dokumentus/</w:t>
            </w:r>
          </w:p>
        </w:tc>
      </w:tr>
      <w:tr w:rsidR="00FC7749" w:rsidRPr="00FC7749" w14:paraId="05B867DB" w14:textId="0407E3F9" w:rsidTr="00A50F47">
        <w:trPr>
          <w:trHeight w:val="630"/>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4F1A263" w14:textId="77777777" w:rsidR="00FC7749" w:rsidRPr="00FC7749" w:rsidRDefault="00FC7749" w:rsidP="00FC7749">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7.2</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EF78F1" w14:textId="77777777" w:rsidR="00FC7749" w:rsidRPr="00FC7749" w:rsidRDefault="00FC7749" w:rsidP="00FC7749">
            <w:pPr>
              <w:rPr>
                <w:rFonts w:ascii="Times New Roman" w:hAnsi="Times New Roman" w:cs="Times New Roman"/>
                <w:sz w:val="24"/>
                <w:szCs w:val="24"/>
              </w:rPr>
            </w:pPr>
            <w:r w:rsidRPr="00FC7749">
              <w:rPr>
                <w:rFonts w:ascii="Times New Roman" w:hAnsi="Times New Roman" w:cs="Times New Roman"/>
                <w:sz w:val="24"/>
                <w:szCs w:val="24"/>
              </w:rPr>
              <w:t>Odos pH, lygis</w:t>
            </w:r>
          </w:p>
          <w:p w14:paraId="51FFB29B" w14:textId="77777777" w:rsidR="00FC7749" w:rsidRPr="00FC7749" w:rsidRDefault="00FC7749" w:rsidP="00FC7749">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Diferencinis lygis, jei pH &lt;4</w:t>
            </w:r>
          </w:p>
        </w:tc>
        <w:tc>
          <w:tcPr>
            <w:tcW w:w="4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73C437" w14:textId="77777777" w:rsidR="00FC7749" w:rsidRPr="00FC7749" w:rsidRDefault="00FC7749" w:rsidP="00FC7749">
            <w:pPr>
              <w:rPr>
                <w:rFonts w:ascii="Times New Roman" w:hAnsi="Times New Roman" w:cs="Times New Roman"/>
                <w:sz w:val="24"/>
                <w:szCs w:val="24"/>
              </w:rPr>
            </w:pPr>
            <w:r w:rsidRPr="00FC7749">
              <w:rPr>
                <w:rFonts w:ascii="Times New Roman" w:hAnsi="Times New Roman" w:cs="Times New Roman"/>
                <w:sz w:val="24"/>
                <w:szCs w:val="24"/>
              </w:rPr>
              <w:t>≥3,5 pagal LST EN ISO 20344:2022 standartą ( 6.9) ) arba lygiavertį.</w:t>
            </w:r>
          </w:p>
          <w:p w14:paraId="493B5F00" w14:textId="77777777" w:rsidR="00FC7749" w:rsidRPr="00FC7749" w:rsidRDefault="00FC7749" w:rsidP="00FC7749">
            <w:pPr>
              <w:rPr>
                <w:rFonts w:ascii="Times New Roman" w:hAnsi="Times New Roman" w:cs="Times New Roman"/>
                <w:sz w:val="24"/>
                <w:szCs w:val="24"/>
              </w:rPr>
            </w:pPr>
            <w:r w:rsidRPr="00FC7749">
              <w:rPr>
                <w:rFonts w:ascii="Times New Roman" w:hAnsi="Times New Roman" w:cs="Times New Roman"/>
                <w:sz w:val="24"/>
                <w:szCs w:val="24"/>
              </w:rPr>
              <w:t>≤0,6 pagal LST EN ISO 20344:2022 standartą ( 6.9 ) arba lygiavertį.</w:t>
            </w:r>
          </w:p>
        </w:tc>
        <w:tc>
          <w:tcPr>
            <w:tcW w:w="3077" w:type="dxa"/>
            <w:tcBorders>
              <w:top w:val="single" w:sz="4" w:space="0" w:color="000000"/>
              <w:left w:val="single" w:sz="4" w:space="0" w:color="000000"/>
              <w:bottom w:val="single" w:sz="4" w:space="0" w:color="000000"/>
              <w:right w:val="single" w:sz="4" w:space="0" w:color="000000"/>
            </w:tcBorders>
          </w:tcPr>
          <w:p w14:paraId="3DC170E5" w14:textId="52D73358" w:rsidR="00FC7749" w:rsidRPr="00FC7749" w:rsidRDefault="003525E6" w:rsidP="00FC7749">
            <w:pPr>
              <w:rPr>
                <w:rFonts w:ascii="Times New Roman" w:hAnsi="Times New Roman" w:cs="Times New Roman"/>
                <w:sz w:val="24"/>
                <w:szCs w:val="24"/>
              </w:rPr>
            </w:pPr>
            <w:r w:rsidRPr="00FC7749">
              <w:rPr>
                <w:rFonts w:ascii="Times New Roman" w:eastAsia="Times New Roman" w:hAnsi="Times New Roman" w:cs="Times New Roman"/>
                <w:i/>
                <w:iCs/>
                <w:color w:val="FF0000"/>
              </w:rPr>
              <w:t>/nurodyti ir pateikti atitiktį įrodančius dokumentus/</w:t>
            </w:r>
          </w:p>
        </w:tc>
      </w:tr>
      <w:tr w:rsidR="00FC7749" w:rsidRPr="00FC7749" w14:paraId="75EE4677" w14:textId="4114C5D3" w:rsidTr="00A50F47">
        <w:trPr>
          <w:trHeight w:val="630"/>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E7502C5" w14:textId="77777777" w:rsidR="00FC7749" w:rsidRPr="00FC7749" w:rsidRDefault="00FC7749" w:rsidP="00FC7749">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7.3</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F7FA9C" w14:textId="77777777" w:rsidR="00FC7749" w:rsidRPr="00FC7749" w:rsidRDefault="00FC7749" w:rsidP="00FC7749">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Chromo VI kiekis, mg/kg</w:t>
            </w:r>
          </w:p>
        </w:tc>
        <w:tc>
          <w:tcPr>
            <w:tcW w:w="4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56119A" w14:textId="77777777" w:rsidR="00FC7749" w:rsidRPr="00FC7749" w:rsidRDefault="00FC7749" w:rsidP="00FC7749">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&lt;3,0 pagal LST EN ISO 20344:2022 standartą ( 6.11 ) arba lygiavertį.</w:t>
            </w:r>
          </w:p>
        </w:tc>
        <w:tc>
          <w:tcPr>
            <w:tcW w:w="3077" w:type="dxa"/>
            <w:tcBorders>
              <w:top w:val="single" w:sz="4" w:space="0" w:color="000000"/>
              <w:left w:val="single" w:sz="4" w:space="0" w:color="000000"/>
              <w:bottom w:val="single" w:sz="4" w:space="0" w:color="000000"/>
              <w:right w:val="single" w:sz="4" w:space="0" w:color="000000"/>
            </w:tcBorders>
          </w:tcPr>
          <w:p w14:paraId="54F6182D" w14:textId="24D987E5" w:rsidR="00FC7749" w:rsidRPr="00FC7749" w:rsidRDefault="003525E6" w:rsidP="00FC7749">
            <w:pPr>
              <w:spacing w:after="0" w:line="240" w:lineRule="auto"/>
              <w:rPr>
                <w:rFonts w:ascii="Times New Roman" w:hAnsi="Times New Roman" w:cs="Times New Roman"/>
                <w:sz w:val="24"/>
                <w:szCs w:val="24"/>
              </w:rPr>
            </w:pPr>
            <w:r w:rsidRPr="00FC7749">
              <w:rPr>
                <w:rFonts w:ascii="Times New Roman" w:eastAsia="Times New Roman" w:hAnsi="Times New Roman" w:cs="Times New Roman"/>
                <w:i/>
                <w:iCs/>
                <w:color w:val="FF0000"/>
              </w:rPr>
              <w:t>/nurodyti ir pateikti atitiktį įrodančius dokumentus/</w:t>
            </w:r>
          </w:p>
        </w:tc>
      </w:tr>
      <w:tr w:rsidR="00FC7749" w:rsidRPr="00FC7749" w14:paraId="57488E37" w14:textId="000A5F1A" w:rsidTr="00A50F47">
        <w:trPr>
          <w:trHeight w:val="630"/>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1123772" w14:textId="77777777" w:rsidR="00FC7749" w:rsidRPr="00FC7749" w:rsidRDefault="00FC7749" w:rsidP="00FC7749">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8.</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E5DFC3" w14:textId="77777777" w:rsidR="00FC7749" w:rsidRPr="00FC7749" w:rsidRDefault="00FC7749" w:rsidP="00FC7749">
            <w:pPr>
              <w:spacing w:after="0" w:line="240" w:lineRule="auto"/>
              <w:rPr>
                <w:rFonts w:ascii="Times New Roman" w:hAnsi="Times New Roman" w:cs="Times New Roman"/>
                <w:b/>
                <w:bCs/>
                <w:sz w:val="24"/>
                <w:szCs w:val="24"/>
              </w:rPr>
            </w:pPr>
            <w:r w:rsidRPr="00FC7749">
              <w:rPr>
                <w:rFonts w:ascii="Times New Roman" w:hAnsi="Times New Roman" w:cs="Times New Roman"/>
                <w:b/>
                <w:bCs/>
                <w:sz w:val="24"/>
                <w:szCs w:val="24"/>
              </w:rPr>
              <w:t>BATAS</w:t>
            </w:r>
          </w:p>
        </w:tc>
        <w:tc>
          <w:tcPr>
            <w:tcW w:w="4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C62365" w14:textId="77777777" w:rsidR="00FC7749" w:rsidRPr="00FC7749" w:rsidRDefault="00FC7749" w:rsidP="00FC7749">
            <w:pPr>
              <w:spacing w:after="0" w:line="240" w:lineRule="auto"/>
              <w:rPr>
                <w:rFonts w:ascii="Times New Roman" w:hAnsi="Times New Roman" w:cs="Times New Roman"/>
                <w:sz w:val="24"/>
                <w:szCs w:val="24"/>
              </w:rPr>
            </w:pPr>
          </w:p>
        </w:tc>
        <w:tc>
          <w:tcPr>
            <w:tcW w:w="3077" w:type="dxa"/>
            <w:tcBorders>
              <w:top w:val="single" w:sz="4" w:space="0" w:color="000000"/>
              <w:left w:val="single" w:sz="4" w:space="0" w:color="000000"/>
              <w:bottom w:val="single" w:sz="4" w:space="0" w:color="000000"/>
              <w:right w:val="single" w:sz="4" w:space="0" w:color="000000"/>
            </w:tcBorders>
          </w:tcPr>
          <w:p w14:paraId="28EF1960" w14:textId="77777777" w:rsidR="00FC7749" w:rsidRPr="00FC7749" w:rsidRDefault="00FC7749" w:rsidP="00FC7749">
            <w:pPr>
              <w:spacing w:after="0" w:line="240" w:lineRule="auto"/>
              <w:rPr>
                <w:rFonts w:ascii="Times New Roman" w:hAnsi="Times New Roman" w:cs="Times New Roman"/>
                <w:sz w:val="24"/>
                <w:szCs w:val="24"/>
              </w:rPr>
            </w:pPr>
          </w:p>
        </w:tc>
      </w:tr>
      <w:tr w:rsidR="00AF42D5" w:rsidRPr="00FC7749" w14:paraId="3307A2F8" w14:textId="77AD42CD" w:rsidTr="00EE3AEB">
        <w:trPr>
          <w:trHeight w:val="630"/>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584BA7C" w14:textId="77777777" w:rsidR="00AF42D5" w:rsidRPr="00FC7749" w:rsidRDefault="00AF42D5" w:rsidP="00FC7749">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8.1</w:t>
            </w:r>
          </w:p>
        </w:tc>
        <w:tc>
          <w:tcPr>
            <w:tcW w:w="1025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E8B286" w14:textId="17936E29" w:rsidR="00AF42D5" w:rsidRPr="00FC7749" w:rsidRDefault="00AF42D5" w:rsidP="00FC7749">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Batviršio atsparumas vadens prasiskverbimui ir absorbcijai (WPA)</w:t>
            </w:r>
          </w:p>
        </w:tc>
      </w:tr>
      <w:tr w:rsidR="00AF42D5" w:rsidRPr="00FC7749" w14:paraId="27CF65CA" w14:textId="1615A8DB" w:rsidTr="00A50F47">
        <w:trPr>
          <w:trHeight w:val="630"/>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703E281" w14:textId="77777777" w:rsidR="00AF42D5" w:rsidRPr="00FC7749" w:rsidRDefault="00AF42D5" w:rsidP="00AF42D5">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8.1.1</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15439B" w14:textId="77777777" w:rsidR="00AF42D5" w:rsidRPr="00FC7749" w:rsidRDefault="00AF42D5" w:rsidP="00AF42D5">
            <w:pPr>
              <w:spacing w:after="0" w:line="240" w:lineRule="auto"/>
              <w:rPr>
                <w:rFonts w:ascii="Times New Roman" w:hAnsi="Times New Roman" w:cs="Times New Roman"/>
              </w:rPr>
            </w:pPr>
            <w:r w:rsidRPr="00FC7749">
              <w:rPr>
                <w:rFonts w:ascii="Times New Roman" w:hAnsi="Times New Roman" w:cs="Times New Roman"/>
                <w:sz w:val="24"/>
                <w:szCs w:val="24"/>
              </w:rPr>
              <w:t>vandens prasiskverbimui po 60 min., g</w:t>
            </w:r>
          </w:p>
        </w:tc>
        <w:tc>
          <w:tcPr>
            <w:tcW w:w="4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CF7BDA" w14:textId="77777777" w:rsidR="00AF42D5" w:rsidRPr="00FC7749" w:rsidRDefault="00AF42D5" w:rsidP="00AF42D5">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≤0,1 pagal LST EN ISO 20347:2022 standartą (6.3) arba lygiavertį. (ekonominis naudingumas)</w:t>
            </w:r>
          </w:p>
        </w:tc>
        <w:tc>
          <w:tcPr>
            <w:tcW w:w="3077" w:type="dxa"/>
            <w:tcBorders>
              <w:top w:val="single" w:sz="4" w:space="0" w:color="000000"/>
              <w:left w:val="single" w:sz="4" w:space="0" w:color="000000"/>
              <w:bottom w:val="single" w:sz="4" w:space="0" w:color="000000"/>
              <w:right w:val="single" w:sz="4" w:space="0" w:color="000000"/>
            </w:tcBorders>
          </w:tcPr>
          <w:p w14:paraId="57FB9BCB" w14:textId="15EA1A91" w:rsidR="00AF42D5" w:rsidRPr="00FC7749" w:rsidRDefault="00AF42D5" w:rsidP="00AF42D5">
            <w:pPr>
              <w:spacing w:after="0" w:line="240" w:lineRule="auto"/>
              <w:rPr>
                <w:rFonts w:ascii="Times New Roman" w:hAnsi="Times New Roman" w:cs="Times New Roman"/>
                <w:sz w:val="24"/>
                <w:szCs w:val="24"/>
              </w:rPr>
            </w:pPr>
            <w:r w:rsidRPr="00FC7749">
              <w:rPr>
                <w:rFonts w:ascii="Times New Roman" w:eastAsia="Times New Roman" w:hAnsi="Times New Roman" w:cs="Times New Roman"/>
                <w:i/>
                <w:iCs/>
                <w:color w:val="FF0000"/>
              </w:rPr>
              <w:t>/nurodyti ir pateikti atitiktį įrodančius dokumentus/</w:t>
            </w:r>
          </w:p>
        </w:tc>
      </w:tr>
      <w:tr w:rsidR="00AF42D5" w:rsidRPr="00FC7749" w14:paraId="10885644" w14:textId="6A94AA76" w:rsidTr="00A50F47">
        <w:trPr>
          <w:trHeight w:val="630"/>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A80B925" w14:textId="77777777" w:rsidR="00AF42D5" w:rsidRPr="00FC7749" w:rsidRDefault="00AF42D5" w:rsidP="00AF42D5">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8.1.2</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4B9437" w14:textId="77777777" w:rsidR="00AF42D5" w:rsidRPr="00FC7749" w:rsidRDefault="00AF42D5" w:rsidP="00AF42D5">
            <w:pPr>
              <w:spacing w:after="0" w:line="240" w:lineRule="auto"/>
              <w:rPr>
                <w:rFonts w:ascii="Times New Roman" w:hAnsi="Times New Roman" w:cs="Times New Roman"/>
              </w:rPr>
            </w:pPr>
            <w:r w:rsidRPr="00FC7749">
              <w:rPr>
                <w:rFonts w:ascii="Times New Roman" w:hAnsi="Times New Roman" w:cs="Times New Roman"/>
                <w:sz w:val="24"/>
                <w:szCs w:val="24"/>
              </w:rPr>
              <w:t>Vandens absorbcija po 60 min., %</w:t>
            </w:r>
          </w:p>
        </w:tc>
        <w:tc>
          <w:tcPr>
            <w:tcW w:w="4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81B84E" w14:textId="77777777" w:rsidR="00AF42D5" w:rsidRPr="00FC7749" w:rsidRDefault="00AF42D5" w:rsidP="00AF42D5">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 1.5 pagal LST EN ISO 20347:2022 standartą (6.3) arba lygiavertį.</w:t>
            </w:r>
          </w:p>
        </w:tc>
        <w:tc>
          <w:tcPr>
            <w:tcW w:w="3077" w:type="dxa"/>
            <w:tcBorders>
              <w:top w:val="single" w:sz="4" w:space="0" w:color="000000"/>
              <w:left w:val="single" w:sz="4" w:space="0" w:color="000000"/>
              <w:bottom w:val="single" w:sz="4" w:space="0" w:color="000000"/>
              <w:right w:val="single" w:sz="4" w:space="0" w:color="000000"/>
            </w:tcBorders>
          </w:tcPr>
          <w:p w14:paraId="645C6A66" w14:textId="1A96F53A" w:rsidR="00AF42D5" w:rsidRPr="00FC7749" w:rsidRDefault="00AF42D5" w:rsidP="00AF42D5">
            <w:pPr>
              <w:spacing w:after="0" w:line="240" w:lineRule="auto"/>
              <w:rPr>
                <w:rFonts w:ascii="Times New Roman" w:hAnsi="Times New Roman" w:cs="Times New Roman"/>
                <w:sz w:val="24"/>
                <w:szCs w:val="24"/>
              </w:rPr>
            </w:pPr>
            <w:r w:rsidRPr="00FC7749">
              <w:rPr>
                <w:rFonts w:ascii="Times New Roman" w:eastAsia="Times New Roman" w:hAnsi="Times New Roman" w:cs="Times New Roman"/>
                <w:i/>
                <w:iCs/>
                <w:color w:val="FF0000"/>
              </w:rPr>
              <w:t>/nurodyti ir pateikti atitiktį įrodančius dokumentus/</w:t>
            </w:r>
          </w:p>
        </w:tc>
      </w:tr>
      <w:tr w:rsidR="00AF42D5" w:rsidRPr="00FC7749" w14:paraId="7566CCC3" w14:textId="486ABCB9" w:rsidTr="00A50F47">
        <w:trPr>
          <w:trHeight w:val="630"/>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9621E95" w14:textId="77777777" w:rsidR="00AF42D5" w:rsidRPr="00FC7749" w:rsidRDefault="00AF42D5" w:rsidP="00AF42D5">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8.3</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3C1698" w14:textId="77777777" w:rsidR="00AF42D5" w:rsidRPr="00FC7749" w:rsidRDefault="00AF42D5" w:rsidP="00AF42D5">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Pado komlekso karščio izoliacija (HI), ºC</w:t>
            </w:r>
          </w:p>
        </w:tc>
        <w:tc>
          <w:tcPr>
            <w:tcW w:w="4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3B7E3E" w14:textId="77777777" w:rsidR="00AF42D5" w:rsidRPr="00FC7749" w:rsidRDefault="00AF42D5" w:rsidP="00AF42D5">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≤15 pagal LST EN ISO 20347:2022 standartą (6.2.3.1) arba lygiavertį.</w:t>
            </w:r>
          </w:p>
        </w:tc>
        <w:tc>
          <w:tcPr>
            <w:tcW w:w="3077" w:type="dxa"/>
            <w:tcBorders>
              <w:top w:val="single" w:sz="4" w:space="0" w:color="000000"/>
              <w:left w:val="single" w:sz="4" w:space="0" w:color="000000"/>
              <w:bottom w:val="single" w:sz="4" w:space="0" w:color="000000"/>
              <w:right w:val="single" w:sz="4" w:space="0" w:color="000000"/>
            </w:tcBorders>
          </w:tcPr>
          <w:p w14:paraId="41D6CDBD" w14:textId="2812253D" w:rsidR="00AF42D5" w:rsidRPr="00FC7749" w:rsidRDefault="00AF42D5" w:rsidP="00AF42D5">
            <w:pPr>
              <w:spacing w:after="0" w:line="240" w:lineRule="auto"/>
              <w:rPr>
                <w:rFonts w:ascii="Times New Roman" w:hAnsi="Times New Roman" w:cs="Times New Roman"/>
                <w:sz w:val="24"/>
                <w:szCs w:val="24"/>
              </w:rPr>
            </w:pPr>
            <w:r w:rsidRPr="00FC7749">
              <w:rPr>
                <w:rFonts w:ascii="Times New Roman" w:eastAsia="Times New Roman" w:hAnsi="Times New Roman" w:cs="Times New Roman"/>
                <w:i/>
                <w:iCs/>
                <w:color w:val="FF0000"/>
              </w:rPr>
              <w:t>/nurodyti ir pateikti atitiktį įrodančius dokumentus/</w:t>
            </w:r>
          </w:p>
        </w:tc>
      </w:tr>
      <w:tr w:rsidR="00AF42D5" w:rsidRPr="00FC7749" w14:paraId="47DF2AC3" w14:textId="689F9EE7" w:rsidTr="00A50F47">
        <w:trPr>
          <w:trHeight w:val="630"/>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3CA568B" w14:textId="77777777" w:rsidR="00AF42D5" w:rsidRPr="00FC7749" w:rsidRDefault="00AF42D5" w:rsidP="00AF42D5">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8.4</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66D629" w14:textId="77777777" w:rsidR="00AF42D5" w:rsidRPr="00FC7749" w:rsidRDefault="00AF42D5" w:rsidP="00AF42D5">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Pado komlekso šalčio izoliacija (CI), ºC</w:t>
            </w:r>
          </w:p>
        </w:tc>
        <w:tc>
          <w:tcPr>
            <w:tcW w:w="4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329731" w14:textId="77777777" w:rsidR="00AF42D5" w:rsidRPr="00FC7749" w:rsidRDefault="00AF42D5" w:rsidP="00AF42D5">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≤4,0 pagal LST EN ISO 20347:2022 standartą (6.2.3.2) arba lygiavertį.</w:t>
            </w:r>
          </w:p>
        </w:tc>
        <w:tc>
          <w:tcPr>
            <w:tcW w:w="3077" w:type="dxa"/>
            <w:tcBorders>
              <w:top w:val="single" w:sz="4" w:space="0" w:color="000000"/>
              <w:left w:val="single" w:sz="4" w:space="0" w:color="000000"/>
              <w:bottom w:val="single" w:sz="4" w:space="0" w:color="000000"/>
              <w:right w:val="single" w:sz="4" w:space="0" w:color="000000"/>
            </w:tcBorders>
          </w:tcPr>
          <w:p w14:paraId="4E9FFC8D" w14:textId="40334C9E" w:rsidR="00AF42D5" w:rsidRPr="00FC7749" w:rsidRDefault="00AF42D5" w:rsidP="00AF42D5">
            <w:pPr>
              <w:spacing w:after="0" w:line="240" w:lineRule="auto"/>
              <w:rPr>
                <w:rFonts w:ascii="Times New Roman" w:hAnsi="Times New Roman" w:cs="Times New Roman"/>
                <w:sz w:val="24"/>
                <w:szCs w:val="24"/>
              </w:rPr>
            </w:pPr>
            <w:r w:rsidRPr="00FC7749">
              <w:rPr>
                <w:rFonts w:ascii="Times New Roman" w:eastAsia="Times New Roman" w:hAnsi="Times New Roman" w:cs="Times New Roman"/>
                <w:i/>
                <w:iCs/>
                <w:color w:val="FF0000"/>
              </w:rPr>
              <w:t>/nurodyti ir pateikti atitiktį įrodančius dokumentus/</w:t>
            </w:r>
          </w:p>
        </w:tc>
      </w:tr>
      <w:tr w:rsidR="00AF42D5" w:rsidRPr="00FC7749" w14:paraId="3DE21F21" w14:textId="6AA897FE" w:rsidTr="00A50F47">
        <w:trPr>
          <w:trHeight w:val="630"/>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7784D56" w14:textId="77777777" w:rsidR="00AF42D5" w:rsidRPr="00FC7749" w:rsidRDefault="00AF42D5" w:rsidP="00AF42D5">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8.5</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3BB58F" w14:textId="77777777" w:rsidR="00AF42D5" w:rsidRPr="00FC7749" w:rsidRDefault="00AF42D5" w:rsidP="00AF42D5">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Energijos absorbcija kulno dalyje ( E) J</w:t>
            </w:r>
          </w:p>
        </w:tc>
        <w:tc>
          <w:tcPr>
            <w:tcW w:w="4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B0F635" w14:textId="77777777" w:rsidR="00AF42D5" w:rsidRPr="00FC7749" w:rsidRDefault="00AF42D5" w:rsidP="00AF42D5">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≥30,0 pagal LST EN ISO 20347:2022 standartą (6.2.4) arba lygiavertį.(ekonominis naudingumas)</w:t>
            </w:r>
          </w:p>
        </w:tc>
        <w:tc>
          <w:tcPr>
            <w:tcW w:w="3077" w:type="dxa"/>
            <w:tcBorders>
              <w:top w:val="single" w:sz="4" w:space="0" w:color="000000"/>
              <w:left w:val="single" w:sz="4" w:space="0" w:color="000000"/>
              <w:bottom w:val="single" w:sz="4" w:space="0" w:color="000000"/>
              <w:right w:val="single" w:sz="4" w:space="0" w:color="000000"/>
            </w:tcBorders>
          </w:tcPr>
          <w:p w14:paraId="60DBE541" w14:textId="5BD7D493" w:rsidR="00AF42D5" w:rsidRPr="00FC7749" w:rsidRDefault="00AF42D5" w:rsidP="00AF42D5">
            <w:pPr>
              <w:spacing w:after="0" w:line="240" w:lineRule="auto"/>
              <w:rPr>
                <w:rFonts w:ascii="Times New Roman" w:hAnsi="Times New Roman" w:cs="Times New Roman"/>
                <w:sz w:val="24"/>
                <w:szCs w:val="24"/>
              </w:rPr>
            </w:pPr>
            <w:r w:rsidRPr="00FC7749">
              <w:rPr>
                <w:rFonts w:ascii="Times New Roman" w:eastAsia="Times New Roman" w:hAnsi="Times New Roman" w:cs="Times New Roman"/>
                <w:i/>
                <w:iCs/>
                <w:color w:val="FF0000"/>
              </w:rPr>
              <w:t>/nurodyti ir pateikti atitiktį įrodančius dokumentus/</w:t>
            </w:r>
          </w:p>
        </w:tc>
      </w:tr>
      <w:tr w:rsidR="00AF42D5" w:rsidRPr="00FC7749" w14:paraId="21F09F38" w14:textId="6EF6E3B9" w:rsidTr="00A50F47">
        <w:trPr>
          <w:trHeight w:val="630"/>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6D10098" w14:textId="77777777" w:rsidR="00AF42D5" w:rsidRPr="00FC7749" w:rsidRDefault="00AF42D5" w:rsidP="00AF42D5">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lastRenderedPageBreak/>
              <w:t>9.</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108543" w14:textId="77777777" w:rsidR="00AF42D5" w:rsidRPr="00FC7749" w:rsidRDefault="00AF42D5" w:rsidP="00AF42D5">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Batų poros su įklotėmis ir greito suvarstymo sistema svoris</w:t>
            </w:r>
          </w:p>
        </w:tc>
        <w:tc>
          <w:tcPr>
            <w:tcW w:w="4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D51E1B" w14:textId="77777777" w:rsidR="00AF42D5" w:rsidRPr="00FC7749" w:rsidRDefault="00AF42D5" w:rsidP="00AF42D5">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Ne daugiau kaip 1100 g. (matuojami 42 dydžio batai )</w:t>
            </w:r>
          </w:p>
        </w:tc>
        <w:tc>
          <w:tcPr>
            <w:tcW w:w="3077" w:type="dxa"/>
            <w:tcBorders>
              <w:top w:val="single" w:sz="4" w:space="0" w:color="000000"/>
              <w:left w:val="single" w:sz="4" w:space="0" w:color="000000"/>
              <w:bottom w:val="single" w:sz="4" w:space="0" w:color="000000"/>
              <w:right w:val="single" w:sz="4" w:space="0" w:color="000000"/>
            </w:tcBorders>
          </w:tcPr>
          <w:p w14:paraId="108B2CBE" w14:textId="2A8EA169" w:rsidR="00AF42D5" w:rsidRPr="00AF42D5" w:rsidRDefault="00AF42D5" w:rsidP="00AF42D5">
            <w:pPr>
              <w:spacing w:after="0" w:line="240" w:lineRule="auto"/>
              <w:rPr>
                <w:rFonts w:ascii="Times New Roman" w:hAnsi="Times New Roman" w:cs="Times New Roman"/>
                <w:i/>
                <w:iCs/>
                <w:color w:val="FF0000"/>
                <w:sz w:val="24"/>
                <w:szCs w:val="24"/>
              </w:rPr>
            </w:pPr>
            <w:r w:rsidRPr="00AF42D5">
              <w:rPr>
                <w:rFonts w:ascii="Times New Roman" w:hAnsi="Times New Roman" w:cs="Times New Roman"/>
                <w:i/>
                <w:iCs/>
                <w:color w:val="FF0000"/>
                <w:sz w:val="24"/>
                <w:szCs w:val="24"/>
              </w:rPr>
              <w:t>/nurodyti/</w:t>
            </w:r>
          </w:p>
        </w:tc>
      </w:tr>
      <w:tr w:rsidR="00AF42D5" w:rsidRPr="00FC7749" w14:paraId="3507797C" w14:textId="4640244E" w:rsidTr="00A50F47">
        <w:trPr>
          <w:trHeight w:val="630"/>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718DDAB" w14:textId="77777777" w:rsidR="00AF42D5" w:rsidRPr="00FC7749" w:rsidRDefault="00AF42D5" w:rsidP="00AF42D5">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10.</w:t>
            </w:r>
          </w:p>
        </w:tc>
        <w:tc>
          <w:tcPr>
            <w:tcW w:w="277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FFCB70B" w14:textId="77777777" w:rsidR="00AF42D5" w:rsidRPr="00FC7749" w:rsidRDefault="00AF42D5" w:rsidP="00AF42D5">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Dydžių skalė</w:t>
            </w:r>
          </w:p>
        </w:tc>
        <w:tc>
          <w:tcPr>
            <w:tcW w:w="439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D071D9B" w14:textId="77777777" w:rsidR="00AF42D5" w:rsidRPr="00FC7749" w:rsidRDefault="00AF42D5" w:rsidP="00AF42D5">
            <w:pPr>
              <w:spacing w:after="0" w:line="240" w:lineRule="auto"/>
              <w:rPr>
                <w:rFonts w:ascii="Times New Roman" w:hAnsi="Times New Roman" w:cs="Times New Roman"/>
              </w:rPr>
            </w:pPr>
            <w:r w:rsidRPr="00FC7749">
              <w:rPr>
                <w:rFonts w:ascii="Times New Roman" w:hAnsi="Times New Roman" w:cs="Times New Roman"/>
                <w:sz w:val="24"/>
                <w:szCs w:val="24"/>
              </w:rPr>
              <w:t>Batai tiekiami (gaminami) 35-49 dydžio pagal dydžių skalę (LST ISO 9407:2000 standartas arba lygiavertis). Esant poreikiui, tiekėjas įsipareigoja tiekti (gaminti) nestandartinių dydžių batus.</w:t>
            </w:r>
          </w:p>
        </w:tc>
        <w:tc>
          <w:tcPr>
            <w:tcW w:w="3077" w:type="dxa"/>
            <w:tcBorders>
              <w:top w:val="single" w:sz="4" w:space="0" w:color="000000"/>
              <w:bottom w:val="single" w:sz="4" w:space="0" w:color="000000"/>
              <w:right w:val="single" w:sz="4" w:space="0" w:color="000000"/>
            </w:tcBorders>
          </w:tcPr>
          <w:p w14:paraId="25BD8F6B" w14:textId="1B63D1A1" w:rsidR="00AF42D5" w:rsidRPr="00FC7749" w:rsidRDefault="00AF42D5" w:rsidP="00AF42D5">
            <w:pPr>
              <w:spacing w:after="0" w:line="240" w:lineRule="auto"/>
              <w:rPr>
                <w:rFonts w:ascii="Times New Roman" w:hAnsi="Times New Roman" w:cs="Times New Roman"/>
                <w:sz w:val="24"/>
                <w:szCs w:val="24"/>
              </w:rPr>
            </w:pPr>
            <w:r w:rsidRPr="00FC7749">
              <w:rPr>
                <w:rFonts w:ascii="Times New Roman" w:eastAsia="Times New Roman" w:hAnsi="Times New Roman" w:cs="Times New Roman"/>
                <w:i/>
                <w:iCs/>
                <w:color w:val="FF0000"/>
              </w:rPr>
              <w:t>/nurodyti</w:t>
            </w:r>
            <w:r>
              <w:rPr>
                <w:rFonts w:ascii="Times New Roman" w:eastAsia="Times New Roman" w:hAnsi="Times New Roman" w:cs="Times New Roman"/>
                <w:i/>
                <w:iCs/>
                <w:color w:val="FF0000"/>
              </w:rPr>
              <w:t>/</w:t>
            </w:r>
          </w:p>
        </w:tc>
      </w:tr>
      <w:tr w:rsidR="00AF42D5" w:rsidRPr="00FC7749" w14:paraId="707850F3" w14:textId="7433AF7E" w:rsidTr="00A50F47">
        <w:trPr>
          <w:trHeight w:val="1298"/>
        </w:trPr>
        <w:tc>
          <w:tcPr>
            <w:tcW w:w="709"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ACC4A08" w14:textId="77777777" w:rsidR="00AF42D5" w:rsidRPr="00FC7749" w:rsidRDefault="00AF42D5" w:rsidP="00AF42D5">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11.</w:t>
            </w:r>
          </w:p>
        </w:tc>
        <w:tc>
          <w:tcPr>
            <w:tcW w:w="2777" w:type="dxa"/>
            <w:tcBorders>
              <w:bottom w:val="single" w:sz="4" w:space="0" w:color="000000"/>
            </w:tcBorders>
            <w:tcMar>
              <w:top w:w="0" w:type="dxa"/>
              <w:left w:w="108" w:type="dxa"/>
              <w:bottom w:w="0" w:type="dxa"/>
              <w:right w:w="108" w:type="dxa"/>
            </w:tcMar>
            <w:vAlign w:val="center"/>
          </w:tcPr>
          <w:p w14:paraId="0A4119C2" w14:textId="77777777" w:rsidR="00AF42D5" w:rsidRPr="00FC7749" w:rsidRDefault="00AF42D5" w:rsidP="00AF42D5">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Garantija</w:t>
            </w:r>
          </w:p>
        </w:tc>
        <w:tc>
          <w:tcPr>
            <w:tcW w:w="439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E85DCE6" w14:textId="77777777" w:rsidR="00AF42D5" w:rsidRPr="00FC7749" w:rsidRDefault="00AF42D5" w:rsidP="00AF42D5">
            <w:pPr>
              <w:spacing w:after="0" w:line="240" w:lineRule="auto"/>
              <w:jc w:val="both"/>
              <w:rPr>
                <w:rFonts w:ascii="Times New Roman" w:hAnsi="Times New Roman" w:cs="Times New Roman"/>
                <w:color w:val="000000"/>
                <w:sz w:val="24"/>
                <w:szCs w:val="24"/>
              </w:rPr>
            </w:pPr>
            <w:r w:rsidRPr="00FC7749">
              <w:rPr>
                <w:rFonts w:ascii="Times New Roman" w:hAnsi="Times New Roman" w:cs="Times New Roman"/>
                <w:color w:val="000000"/>
                <w:sz w:val="24"/>
                <w:szCs w:val="24"/>
              </w:rPr>
              <w:t>Gaminių kokybės garantinis terminas – ne mažiau 12 (dvylika) mėnesių aktyvios eksploatacijos sąlygomis, kurios skaičiuojamos nuo prekių išdavimo iš Pirkėjo sandėlio dienos, 24 (dvidešimt keturi) mėnesiai nuo prekių priėmimo į sandėlį dokumentų pasirašymo dienos.</w:t>
            </w:r>
          </w:p>
        </w:tc>
        <w:tc>
          <w:tcPr>
            <w:tcW w:w="3077" w:type="dxa"/>
            <w:tcBorders>
              <w:top w:val="single" w:sz="4" w:space="0" w:color="000000"/>
              <w:left w:val="single" w:sz="4" w:space="0" w:color="000000"/>
              <w:bottom w:val="single" w:sz="4" w:space="0" w:color="000000"/>
              <w:right w:val="single" w:sz="4" w:space="0" w:color="000000"/>
            </w:tcBorders>
          </w:tcPr>
          <w:p w14:paraId="1F79EB54" w14:textId="519381AA" w:rsidR="00AF42D5" w:rsidRDefault="00AF42D5" w:rsidP="00AF42D5">
            <w:pPr>
              <w:spacing w:after="0" w:line="240" w:lineRule="auto"/>
              <w:jc w:val="both"/>
              <w:rPr>
                <w:rFonts w:ascii="Times New Roman" w:eastAsia="Times New Roman" w:hAnsi="Times New Roman" w:cs="Times New Roman"/>
                <w:i/>
                <w:iCs/>
                <w:color w:val="FF0000"/>
              </w:rPr>
            </w:pPr>
            <w:r w:rsidRPr="00FC7749">
              <w:rPr>
                <w:rFonts w:ascii="Times New Roman" w:eastAsia="Times New Roman" w:hAnsi="Times New Roman" w:cs="Times New Roman"/>
                <w:i/>
                <w:iCs/>
                <w:color w:val="FF0000"/>
              </w:rPr>
              <w:t>/nurodyti</w:t>
            </w:r>
            <w:r w:rsidR="00354AEB">
              <w:rPr>
                <w:rFonts w:ascii="Times New Roman" w:eastAsia="Times New Roman" w:hAnsi="Times New Roman" w:cs="Times New Roman"/>
                <w:i/>
                <w:iCs/>
                <w:color w:val="FF0000"/>
              </w:rPr>
              <w:t xml:space="preserve"> aktyvios eksploatacijos garantija</w:t>
            </w:r>
            <w:r>
              <w:rPr>
                <w:rFonts w:ascii="Times New Roman" w:eastAsia="Times New Roman" w:hAnsi="Times New Roman" w:cs="Times New Roman"/>
                <w:i/>
                <w:iCs/>
                <w:color w:val="FF0000"/>
              </w:rPr>
              <w:t>/</w:t>
            </w:r>
          </w:p>
          <w:p w14:paraId="5D352F4F" w14:textId="77777777" w:rsidR="00354AEB" w:rsidRDefault="00354AEB" w:rsidP="00AF42D5">
            <w:pPr>
              <w:spacing w:after="0" w:line="240" w:lineRule="auto"/>
              <w:jc w:val="both"/>
              <w:rPr>
                <w:rFonts w:ascii="Times New Roman" w:eastAsia="Times New Roman" w:hAnsi="Times New Roman" w:cs="Times New Roman"/>
                <w:i/>
                <w:iCs/>
                <w:color w:val="FF0000"/>
              </w:rPr>
            </w:pPr>
          </w:p>
          <w:p w14:paraId="7DE07ABE" w14:textId="243C3B84" w:rsidR="00354AEB" w:rsidRPr="00FC7749" w:rsidRDefault="00354AEB" w:rsidP="00AF42D5">
            <w:pPr>
              <w:spacing w:after="0" w:line="240" w:lineRule="auto"/>
              <w:jc w:val="both"/>
              <w:rPr>
                <w:rFonts w:ascii="Times New Roman" w:hAnsi="Times New Roman" w:cs="Times New Roman"/>
                <w:color w:val="000000"/>
                <w:sz w:val="24"/>
                <w:szCs w:val="24"/>
              </w:rPr>
            </w:pPr>
            <w:r>
              <w:rPr>
                <w:rFonts w:ascii="Times New Roman" w:eastAsia="Times New Roman" w:hAnsi="Times New Roman" w:cs="Times New Roman"/>
                <w:i/>
                <w:iCs/>
                <w:color w:val="FF0000"/>
              </w:rPr>
              <w:t>/nurodyti sandėliavimo garantija/</w:t>
            </w:r>
          </w:p>
        </w:tc>
      </w:tr>
      <w:tr w:rsidR="00AF42D5" w:rsidRPr="00FC7749" w14:paraId="7CF77E4A" w14:textId="27D1C289" w:rsidTr="00A50F47">
        <w:trPr>
          <w:trHeight w:val="1575"/>
        </w:trPr>
        <w:tc>
          <w:tcPr>
            <w:tcW w:w="709"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2C65B9C" w14:textId="77777777" w:rsidR="00AF42D5" w:rsidRPr="00FC7749" w:rsidRDefault="00AF42D5" w:rsidP="00AF42D5">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12.</w:t>
            </w:r>
          </w:p>
        </w:tc>
        <w:tc>
          <w:tcPr>
            <w:tcW w:w="2777" w:type="dxa"/>
            <w:tcBorders>
              <w:bottom w:val="single" w:sz="4" w:space="0" w:color="000000"/>
            </w:tcBorders>
            <w:tcMar>
              <w:top w:w="0" w:type="dxa"/>
              <w:left w:w="108" w:type="dxa"/>
              <w:bottom w:w="0" w:type="dxa"/>
              <w:right w:w="108" w:type="dxa"/>
            </w:tcMar>
            <w:vAlign w:val="center"/>
          </w:tcPr>
          <w:p w14:paraId="1EB547B7" w14:textId="77777777" w:rsidR="00AF42D5" w:rsidRPr="00FC7749" w:rsidRDefault="00AF42D5" w:rsidP="00AF42D5">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Pavyzdžiai</w:t>
            </w:r>
          </w:p>
        </w:tc>
        <w:tc>
          <w:tcPr>
            <w:tcW w:w="439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B8CFB5E" w14:textId="77777777" w:rsidR="00AF42D5" w:rsidRPr="00FC7749" w:rsidRDefault="00AF42D5" w:rsidP="00AF42D5">
            <w:pPr>
              <w:spacing w:after="0" w:line="240" w:lineRule="auto"/>
              <w:jc w:val="both"/>
              <w:rPr>
                <w:rFonts w:ascii="Times New Roman" w:hAnsi="Times New Roman" w:cs="Times New Roman"/>
                <w:color w:val="000000"/>
                <w:sz w:val="24"/>
                <w:szCs w:val="24"/>
              </w:rPr>
            </w:pPr>
            <w:r w:rsidRPr="00FC7749">
              <w:rPr>
                <w:rFonts w:ascii="Times New Roman" w:hAnsi="Times New Roman" w:cs="Times New Roman"/>
                <w:color w:val="000000"/>
                <w:sz w:val="24"/>
                <w:szCs w:val="24"/>
              </w:rPr>
              <w:t>Kartu su pasiūlymu būtina pateikti 42 dydžio vienos poros batų pavyzdį, visiškai atitinkantį techninėje specifikacijoje nurodytus reikalavimus ir komplektavimą, tokį koks bus tiekiamas pagal sutartį.</w:t>
            </w:r>
          </w:p>
          <w:p w14:paraId="5A940E5A" w14:textId="77777777" w:rsidR="00AF42D5" w:rsidRPr="00FC7749" w:rsidRDefault="00AF42D5" w:rsidP="00AF42D5">
            <w:pPr>
              <w:spacing w:after="0" w:line="240" w:lineRule="auto"/>
              <w:jc w:val="both"/>
              <w:rPr>
                <w:rFonts w:ascii="Times New Roman" w:hAnsi="Times New Roman" w:cs="Times New Roman"/>
                <w:color w:val="000000"/>
                <w:sz w:val="24"/>
                <w:szCs w:val="24"/>
              </w:rPr>
            </w:pPr>
            <w:r w:rsidRPr="00FC7749">
              <w:rPr>
                <w:rFonts w:ascii="Times New Roman" w:hAnsi="Times New Roman" w:cs="Times New Roman"/>
                <w:color w:val="000000"/>
                <w:sz w:val="24"/>
                <w:szCs w:val="24"/>
              </w:rPr>
              <w:t>Laimėtojo batų pavyzdys lieka Pirkėjui visam sutarties galiojimo laikotarpiui, o kitiems tiekėjams pirkimo sąlygose nustatyta tvarka pavyzdžiai grąžinami su laimėtoju pasirašius sutartį.</w:t>
            </w:r>
          </w:p>
        </w:tc>
        <w:tc>
          <w:tcPr>
            <w:tcW w:w="3077" w:type="dxa"/>
            <w:tcBorders>
              <w:top w:val="single" w:sz="4" w:space="0" w:color="000000"/>
              <w:left w:val="single" w:sz="4" w:space="0" w:color="000000"/>
              <w:bottom w:val="single" w:sz="4" w:space="0" w:color="000000"/>
              <w:right w:val="single" w:sz="4" w:space="0" w:color="000000"/>
            </w:tcBorders>
          </w:tcPr>
          <w:p w14:paraId="3520D0D2" w14:textId="64C3ED72" w:rsidR="00AF42D5" w:rsidRPr="00FC7749" w:rsidRDefault="00AF42D5" w:rsidP="00AF42D5">
            <w:pPr>
              <w:spacing w:after="0" w:line="240" w:lineRule="auto"/>
              <w:jc w:val="both"/>
              <w:rPr>
                <w:rFonts w:ascii="Times New Roman" w:hAnsi="Times New Roman" w:cs="Times New Roman"/>
                <w:color w:val="000000"/>
                <w:sz w:val="24"/>
                <w:szCs w:val="24"/>
              </w:rPr>
            </w:pPr>
            <w:r w:rsidRPr="00FC7749">
              <w:rPr>
                <w:rFonts w:ascii="Times New Roman" w:eastAsia="Times New Roman" w:hAnsi="Times New Roman" w:cs="Times New Roman"/>
                <w:i/>
                <w:iCs/>
                <w:color w:val="FF0000"/>
              </w:rPr>
              <w:t>/nurodyti</w:t>
            </w:r>
            <w:r>
              <w:rPr>
                <w:rFonts w:ascii="Times New Roman" w:eastAsia="Times New Roman" w:hAnsi="Times New Roman" w:cs="Times New Roman"/>
                <w:i/>
                <w:iCs/>
                <w:color w:val="FF0000"/>
              </w:rPr>
              <w:t xml:space="preserve"> ir pateikti pavyzdį/</w:t>
            </w:r>
          </w:p>
        </w:tc>
      </w:tr>
      <w:tr w:rsidR="00AF42D5" w:rsidRPr="00FC7749" w14:paraId="5A364CDE" w14:textId="46F7D3F7" w:rsidTr="00A50F47">
        <w:trPr>
          <w:trHeight w:val="1575"/>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DB4D6CB" w14:textId="77777777" w:rsidR="00AF42D5" w:rsidRPr="00FC7749" w:rsidRDefault="00AF42D5" w:rsidP="00AF42D5">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13.</w:t>
            </w:r>
          </w:p>
        </w:tc>
        <w:tc>
          <w:tcPr>
            <w:tcW w:w="2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A0F19A" w14:textId="77777777" w:rsidR="00AF42D5" w:rsidRPr="00FC7749" w:rsidRDefault="00AF42D5" w:rsidP="00AF42D5">
            <w:pPr>
              <w:spacing w:after="0" w:line="240" w:lineRule="auto"/>
              <w:rPr>
                <w:rFonts w:ascii="Times New Roman" w:hAnsi="Times New Roman" w:cs="Times New Roman"/>
                <w:color w:val="000000"/>
                <w:sz w:val="24"/>
                <w:szCs w:val="24"/>
              </w:rPr>
            </w:pPr>
            <w:r w:rsidRPr="00FC7749">
              <w:rPr>
                <w:rFonts w:ascii="Times New Roman" w:hAnsi="Times New Roman" w:cs="Times New Roman"/>
                <w:color w:val="000000"/>
                <w:sz w:val="24"/>
                <w:szCs w:val="24"/>
              </w:rPr>
              <w:t>Ženklinimas ir pakavimas</w:t>
            </w:r>
          </w:p>
        </w:tc>
        <w:tc>
          <w:tcPr>
            <w:tcW w:w="439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2618235" w14:textId="77777777" w:rsidR="00AF42D5" w:rsidRPr="00FC7749" w:rsidRDefault="00AF42D5" w:rsidP="00AF42D5">
            <w:pPr>
              <w:spacing w:after="0" w:line="240" w:lineRule="auto"/>
              <w:jc w:val="both"/>
              <w:rPr>
                <w:rFonts w:ascii="Times New Roman" w:hAnsi="Times New Roman" w:cs="Times New Roman"/>
                <w:color w:val="000000"/>
                <w:sz w:val="24"/>
                <w:szCs w:val="24"/>
              </w:rPr>
            </w:pPr>
            <w:r w:rsidRPr="00FC7749">
              <w:rPr>
                <w:rFonts w:ascii="Times New Roman" w:hAnsi="Times New Roman" w:cs="Times New Roman"/>
                <w:color w:val="000000"/>
                <w:sz w:val="24"/>
                <w:szCs w:val="24"/>
              </w:rPr>
              <w:t>Avalynės ženklinimas turi atitikti LST EN ISO 20347:2012 standarto 7 punkto reikalavimus bei šio skyriaus reikalavimus arba lygiaverį.</w:t>
            </w:r>
          </w:p>
          <w:p w14:paraId="71CCD5E3" w14:textId="77777777" w:rsidR="00AF42D5" w:rsidRPr="00FC7749" w:rsidRDefault="00AF42D5" w:rsidP="00AF42D5">
            <w:pPr>
              <w:spacing w:after="0" w:line="240" w:lineRule="auto"/>
              <w:jc w:val="both"/>
              <w:rPr>
                <w:rFonts w:ascii="Times New Roman" w:hAnsi="Times New Roman" w:cs="Times New Roman"/>
                <w:color w:val="000000"/>
                <w:sz w:val="24"/>
                <w:szCs w:val="24"/>
              </w:rPr>
            </w:pPr>
            <w:r w:rsidRPr="00FC7749">
              <w:rPr>
                <w:rFonts w:ascii="Times New Roman" w:hAnsi="Times New Roman" w:cs="Times New Roman"/>
                <w:color w:val="000000"/>
                <w:sz w:val="24"/>
                <w:szCs w:val="24"/>
              </w:rPr>
              <w:t xml:space="preserve"> Kiekviena avalynės pusporė turi būti aiškiai paženklinta (pvz. dedant štampą, įspaudą ar prisiuvant etketę), kurioje būtų ši informacija: avalynės pavadinimas, dydis, gamintojas, tiekėjas, pagaminimo metai, Europos standarto žymuo ir metai, simboliai atitinkantys suteikiamą apsaugą ir kategoriją.</w:t>
            </w:r>
          </w:p>
        </w:tc>
        <w:tc>
          <w:tcPr>
            <w:tcW w:w="3077" w:type="dxa"/>
            <w:tcBorders>
              <w:top w:val="single" w:sz="4" w:space="0" w:color="000000"/>
              <w:left w:val="single" w:sz="4" w:space="0" w:color="000000"/>
              <w:bottom w:val="single" w:sz="4" w:space="0" w:color="000000"/>
              <w:right w:val="single" w:sz="4" w:space="0" w:color="000000"/>
            </w:tcBorders>
          </w:tcPr>
          <w:p w14:paraId="2C8B961B" w14:textId="4B791D88" w:rsidR="00AF42D5" w:rsidRPr="00FC7749" w:rsidRDefault="00AF42D5" w:rsidP="00AF42D5">
            <w:pPr>
              <w:spacing w:after="0" w:line="240" w:lineRule="auto"/>
              <w:jc w:val="both"/>
              <w:rPr>
                <w:rFonts w:ascii="Times New Roman" w:hAnsi="Times New Roman" w:cs="Times New Roman"/>
                <w:color w:val="000000"/>
                <w:sz w:val="24"/>
                <w:szCs w:val="24"/>
              </w:rPr>
            </w:pPr>
            <w:r w:rsidRPr="00FC7749">
              <w:rPr>
                <w:rFonts w:ascii="Times New Roman" w:eastAsia="Times New Roman" w:hAnsi="Times New Roman" w:cs="Times New Roman"/>
                <w:i/>
                <w:iCs/>
                <w:color w:val="FF0000"/>
              </w:rPr>
              <w:t>/nurodyti</w:t>
            </w:r>
            <w:r>
              <w:rPr>
                <w:rFonts w:ascii="Times New Roman" w:eastAsia="Times New Roman" w:hAnsi="Times New Roman" w:cs="Times New Roman"/>
                <w:i/>
                <w:iCs/>
                <w:color w:val="FF0000"/>
              </w:rPr>
              <w:t>/</w:t>
            </w:r>
          </w:p>
        </w:tc>
      </w:tr>
      <w:tr w:rsidR="00AF42D5" w:rsidRPr="00FC7749" w14:paraId="2FA7FC4D" w14:textId="020A4874" w:rsidTr="00A50F47">
        <w:trPr>
          <w:trHeight w:val="1575"/>
        </w:trPr>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02FC4AD" w14:textId="77777777" w:rsidR="00AF42D5" w:rsidRPr="00FC7749" w:rsidRDefault="00AF42D5" w:rsidP="00AF42D5">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13.1</w:t>
            </w:r>
          </w:p>
        </w:tc>
        <w:tc>
          <w:tcPr>
            <w:tcW w:w="2777" w:type="dxa"/>
            <w:tcBorders>
              <w:top w:val="single" w:sz="4" w:space="0" w:color="000000"/>
              <w:bottom w:val="single" w:sz="4" w:space="0" w:color="000000"/>
            </w:tcBorders>
            <w:tcMar>
              <w:top w:w="0" w:type="dxa"/>
              <w:left w:w="108" w:type="dxa"/>
              <w:bottom w:w="0" w:type="dxa"/>
              <w:right w:w="108" w:type="dxa"/>
            </w:tcMar>
            <w:vAlign w:val="center"/>
          </w:tcPr>
          <w:p w14:paraId="73990D7E" w14:textId="77777777" w:rsidR="00AF42D5" w:rsidRPr="00FC7749" w:rsidRDefault="00AF42D5" w:rsidP="00AF42D5">
            <w:pPr>
              <w:spacing w:after="0" w:line="240" w:lineRule="auto"/>
              <w:rPr>
                <w:rFonts w:ascii="Times New Roman" w:hAnsi="Times New Roman" w:cs="Times New Roman"/>
                <w:color w:val="000000"/>
                <w:sz w:val="24"/>
                <w:szCs w:val="24"/>
              </w:rPr>
            </w:pPr>
          </w:p>
        </w:tc>
        <w:tc>
          <w:tcPr>
            <w:tcW w:w="439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1A7834C" w14:textId="77777777" w:rsidR="00AF42D5" w:rsidRPr="00FC7749" w:rsidRDefault="00AF42D5" w:rsidP="00AF42D5">
            <w:pPr>
              <w:spacing w:after="0" w:line="240" w:lineRule="auto"/>
              <w:jc w:val="both"/>
              <w:rPr>
                <w:rFonts w:ascii="Times New Roman" w:hAnsi="Times New Roman" w:cs="Times New Roman"/>
                <w:color w:val="000000"/>
                <w:sz w:val="24"/>
                <w:szCs w:val="24"/>
              </w:rPr>
            </w:pPr>
            <w:r w:rsidRPr="00FC7749">
              <w:rPr>
                <w:rFonts w:ascii="Times New Roman" w:hAnsi="Times New Roman" w:cs="Times New Roman"/>
                <w:color w:val="000000"/>
                <w:sz w:val="24"/>
                <w:szCs w:val="24"/>
              </w:rPr>
              <w:t xml:space="preserve">Informacija apie medžiagas, naudojamas vartotojams parduodamos avalynės dalims gaminti, pateikiama vadovaujantis medžiagų, naudojamų pagrindinėms vartotojams parduodamos avalynės sudedamosioms dalims gaminti, ženklinimo techniniu reglamentu, patvirtintu Lietuvos Respublikos ūkio </w:t>
            </w:r>
            <w:r w:rsidRPr="00FC7749">
              <w:rPr>
                <w:rFonts w:ascii="Times New Roman" w:hAnsi="Times New Roman" w:cs="Times New Roman"/>
                <w:color w:val="000000"/>
                <w:sz w:val="24"/>
                <w:szCs w:val="24"/>
              </w:rPr>
              <w:lastRenderedPageBreak/>
              <w:t>ministro 2008 m. kovo 31 d. įsakymu Nr. 4-129 ,,Dėl medžiagų, naudojamų pagrindinėms vartotojams parduodamos avalynės sudedamosioms dalims gaminti, ženklinimo techninio reglamento, patvirtinimo“ bei šiais reikalavimais:</w:t>
            </w:r>
          </w:p>
          <w:p w14:paraId="2264E370" w14:textId="77777777" w:rsidR="00AF42D5" w:rsidRPr="00FC7749" w:rsidRDefault="00AF42D5" w:rsidP="00AF42D5">
            <w:pPr>
              <w:spacing w:after="0" w:line="240" w:lineRule="auto"/>
              <w:jc w:val="both"/>
              <w:rPr>
                <w:rFonts w:ascii="Times New Roman" w:hAnsi="Times New Roman" w:cs="Times New Roman"/>
              </w:rPr>
            </w:pPr>
            <w:r w:rsidRPr="00FC7749">
              <w:rPr>
                <w:rFonts w:ascii="Times New Roman" w:hAnsi="Times New Roman" w:cs="Times New Roman"/>
                <w:color w:val="000000"/>
                <w:sz w:val="24"/>
                <w:szCs w:val="24"/>
              </w:rPr>
              <w:t>-</w:t>
            </w:r>
            <w:r w:rsidRPr="00FC7749">
              <w:rPr>
                <w:rFonts w:ascii="Times New Roman" w:hAnsi="Times New Roman" w:cs="Times New Roman"/>
                <w:sz w:val="24"/>
                <w:szCs w:val="24"/>
              </w:rPr>
              <w:t xml:space="preserve"> </w:t>
            </w:r>
            <w:r w:rsidRPr="00FC7749">
              <w:rPr>
                <w:rFonts w:ascii="Times New Roman" w:hAnsi="Times New Roman" w:cs="Times New Roman"/>
                <w:color w:val="000000"/>
                <w:sz w:val="24"/>
                <w:szCs w:val="24"/>
              </w:rPr>
              <w:t>Ant avalynės turi būti pateikiama informacija apie šias avalynės dalis: avalynės viršų, avalynės pamušalą ir įklotę, avalynės padą.</w:t>
            </w:r>
          </w:p>
          <w:p w14:paraId="1375F796" w14:textId="77777777" w:rsidR="00AF42D5" w:rsidRPr="00FC7749" w:rsidRDefault="00AF42D5" w:rsidP="00AF42D5">
            <w:pPr>
              <w:spacing w:after="0" w:line="240" w:lineRule="auto"/>
              <w:jc w:val="both"/>
              <w:rPr>
                <w:rFonts w:ascii="Times New Roman" w:hAnsi="Times New Roman" w:cs="Times New Roman"/>
              </w:rPr>
            </w:pPr>
            <w:r w:rsidRPr="00FC7749">
              <w:rPr>
                <w:rFonts w:ascii="Times New Roman" w:hAnsi="Times New Roman" w:cs="Times New Roman"/>
                <w:color w:val="000000"/>
                <w:sz w:val="24"/>
                <w:szCs w:val="24"/>
              </w:rPr>
              <w:t>-</w:t>
            </w:r>
            <w:r w:rsidRPr="00FC7749">
              <w:rPr>
                <w:rFonts w:ascii="Times New Roman" w:hAnsi="Times New Roman" w:cs="Times New Roman"/>
                <w:sz w:val="24"/>
                <w:szCs w:val="24"/>
              </w:rPr>
              <w:t xml:space="preserve"> </w:t>
            </w:r>
            <w:r w:rsidRPr="00FC7749">
              <w:rPr>
                <w:rFonts w:ascii="Times New Roman" w:hAnsi="Times New Roman" w:cs="Times New Roman"/>
                <w:color w:val="000000"/>
                <w:sz w:val="24"/>
                <w:szCs w:val="24"/>
              </w:rPr>
              <w:t>Informacija apie medžiagas, iš kurių pagamintos avalynės dalys, turi būti nurodoma ant kiekvienos avalynės poros pusporės. Informacija gali būti spausdinama, priklijuojama, įspaudžiama arba pateikiama prie avalynės pritvirtintoje etiketėje.</w:t>
            </w:r>
          </w:p>
        </w:tc>
        <w:tc>
          <w:tcPr>
            <w:tcW w:w="3077" w:type="dxa"/>
            <w:tcBorders>
              <w:top w:val="single" w:sz="4" w:space="0" w:color="000000"/>
              <w:left w:val="single" w:sz="4" w:space="0" w:color="000000"/>
              <w:bottom w:val="single" w:sz="4" w:space="0" w:color="000000"/>
              <w:right w:val="single" w:sz="4" w:space="0" w:color="000000"/>
            </w:tcBorders>
          </w:tcPr>
          <w:p w14:paraId="5F8A37EC" w14:textId="006ED290" w:rsidR="00AF42D5" w:rsidRPr="00FC7749" w:rsidRDefault="00AF42D5" w:rsidP="00AF42D5">
            <w:pPr>
              <w:spacing w:after="0" w:line="240" w:lineRule="auto"/>
              <w:jc w:val="both"/>
              <w:rPr>
                <w:rFonts w:ascii="Times New Roman" w:hAnsi="Times New Roman" w:cs="Times New Roman"/>
                <w:color w:val="000000"/>
                <w:sz w:val="24"/>
                <w:szCs w:val="24"/>
              </w:rPr>
            </w:pPr>
            <w:r w:rsidRPr="00FC7749">
              <w:rPr>
                <w:rFonts w:ascii="Times New Roman" w:eastAsia="Times New Roman" w:hAnsi="Times New Roman" w:cs="Times New Roman"/>
                <w:i/>
                <w:iCs/>
                <w:color w:val="FF0000"/>
              </w:rPr>
              <w:lastRenderedPageBreak/>
              <w:t>/nurodyti</w:t>
            </w:r>
            <w:r>
              <w:rPr>
                <w:rFonts w:ascii="Times New Roman" w:eastAsia="Times New Roman" w:hAnsi="Times New Roman" w:cs="Times New Roman"/>
                <w:i/>
                <w:iCs/>
                <w:color w:val="FF0000"/>
              </w:rPr>
              <w:t>/</w:t>
            </w:r>
          </w:p>
        </w:tc>
      </w:tr>
      <w:tr w:rsidR="00AF42D5" w:rsidRPr="00FC7749" w14:paraId="203E565F" w14:textId="549031E7" w:rsidTr="00A50F47">
        <w:trPr>
          <w:trHeight w:val="1575"/>
        </w:trPr>
        <w:tc>
          <w:tcPr>
            <w:tcW w:w="709"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A86E266" w14:textId="77777777" w:rsidR="00AF42D5" w:rsidRPr="00FC7749" w:rsidRDefault="00AF42D5" w:rsidP="00AF42D5">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13.2</w:t>
            </w:r>
          </w:p>
        </w:tc>
        <w:tc>
          <w:tcPr>
            <w:tcW w:w="2777" w:type="dxa"/>
            <w:tcBorders>
              <w:bottom w:val="single" w:sz="4" w:space="0" w:color="000000"/>
            </w:tcBorders>
            <w:tcMar>
              <w:top w:w="0" w:type="dxa"/>
              <w:left w:w="108" w:type="dxa"/>
              <w:bottom w:w="0" w:type="dxa"/>
              <w:right w:w="108" w:type="dxa"/>
            </w:tcMar>
            <w:vAlign w:val="center"/>
          </w:tcPr>
          <w:p w14:paraId="03A84763" w14:textId="77777777" w:rsidR="00AF42D5" w:rsidRPr="00FC7749" w:rsidRDefault="00AF42D5" w:rsidP="00AF42D5">
            <w:pPr>
              <w:spacing w:after="0" w:line="240" w:lineRule="auto"/>
              <w:rPr>
                <w:rFonts w:ascii="Times New Roman" w:hAnsi="Times New Roman" w:cs="Times New Roman"/>
                <w:color w:val="000000"/>
                <w:sz w:val="24"/>
                <w:szCs w:val="24"/>
              </w:rPr>
            </w:pPr>
          </w:p>
        </w:tc>
        <w:tc>
          <w:tcPr>
            <w:tcW w:w="439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9C75CC1" w14:textId="77777777" w:rsidR="00AF42D5" w:rsidRPr="00FC7749" w:rsidRDefault="00AF42D5" w:rsidP="00AF42D5">
            <w:pPr>
              <w:spacing w:after="0" w:line="240" w:lineRule="auto"/>
              <w:jc w:val="both"/>
              <w:rPr>
                <w:rFonts w:ascii="Times New Roman" w:hAnsi="Times New Roman" w:cs="Times New Roman"/>
                <w:color w:val="000000"/>
                <w:sz w:val="24"/>
                <w:szCs w:val="24"/>
              </w:rPr>
            </w:pPr>
            <w:r w:rsidRPr="00FC7749">
              <w:rPr>
                <w:rFonts w:ascii="Times New Roman" w:hAnsi="Times New Roman" w:cs="Times New Roman"/>
                <w:color w:val="000000"/>
                <w:sz w:val="24"/>
                <w:szCs w:val="24"/>
              </w:rPr>
              <w:t>Avalynės ženklinimas turi būti matomas, patikimai pritvirtintas, pasiekiamas naudotojui, o piktogramos privalo būti tokio dydžio, kad būtų lengva suprasti jose pateiktą informaciją. Rašytinės nuorodos apie medžiagas, iš kurių pagamintos avalynės dalys, Lietuvos Respublikoje ant parduodamos avalynės turi būti pateikiamos lietuvių kalba.</w:t>
            </w:r>
          </w:p>
        </w:tc>
        <w:tc>
          <w:tcPr>
            <w:tcW w:w="3077" w:type="dxa"/>
            <w:tcBorders>
              <w:top w:val="single" w:sz="4" w:space="0" w:color="000000"/>
              <w:left w:val="single" w:sz="4" w:space="0" w:color="000000"/>
              <w:bottom w:val="single" w:sz="4" w:space="0" w:color="000000"/>
              <w:right w:val="single" w:sz="4" w:space="0" w:color="000000"/>
            </w:tcBorders>
          </w:tcPr>
          <w:p w14:paraId="3AD73B3E" w14:textId="36907DDC" w:rsidR="00AF42D5" w:rsidRPr="00FC7749" w:rsidRDefault="00AF42D5" w:rsidP="00AF42D5">
            <w:pPr>
              <w:spacing w:after="0" w:line="240" w:lineRule="auto"/>
              <w:jc w:val="both"/>
              <w:rPr>
                <w:rFonts w:ascii="Times New Roman" w:hAnsi="Times New Roman" w:cs="Times New Roman"/>
                <w:color w:val="000000"/>
                <w:sz w:val="24"/>
                <w:szCs w:val="24"/>
              </w:rPr>
            </w:pPr>
            <w:r w:rsidRPr="00FC7749">
              <w:rPr>
                <w:rFonts w:ascii="Times New Roman" w:eastAsia="Times New Roman" w:hAnsi="Times New Roman" w:cs="Times New Roman"/>
                <w:i/>
                <w:iCs/>
                <w:color w:val="FF0000"/>
              </w:rPr>
              <w:t>/nurodyti</w:t>
            </w:r>
            <w:r>
              <w:rPr>
                <w:rFonts w:ascii="Times New Roman" w:eastAsia="Times New Roman" w:hAnsi="Times New Roman" w:cs="Times New Roman"/>
                <w:i/>
                <w:iCs/>
                <w:color w:val="FF0000"/>
              </w:rPr>
              <w:t>/</w:t>
            </w:r>
          </w:p>
        </w:tc>
      </w:tr>
      <w:tr w:rsidR="00AF42D5" w:rsidRPr="00FC7749" w14:paraId="4434A7CB" w14:textId="6E088892" w:rsidTr="00A50F47">
        <w:trPr>
          <w:trHeight w:val="1575"/>
        </w:trPr>
        <w:tc>
          <w:tcPr>
            <w:tcW w:w="709"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2843077" w14:textId="77777777" w:rsidR="00AF42D5" w:rsidRPr="00FC7749" w:rsidRDefault="00AF42D5" w:rsidP="00AF42D5">
            <w:pPr>
              <w:spacing w:after="0" w:line="240" w:lineRule="auto"/>
              <w:jc w:val="center"/>
              <w:rPr>
                <w:rFonts w:ascii="Times New Roman" w:hAnsi="Times New Roman" w:cs="Times New Roman"/>
                <w:color w:val="000000"/>
                <w:sz w:val="24"/>
                <w:szCs w:val="24"/>
              </w:rPr>
            </w:pPr>
            <w:r w:rsidRPr="00FC7749">
              <w:rPr>
                <w:rFonts w:ascii="Times New Roman" w:hAnsi="Times New Roman" w:cs="Times New Roman"/>
                <w:color w:val="000000"/>
                <w:sz w:val="24"/>
                <w:szCs w:val="24"/>
              </w:rPr>
              <w:t>13.3</w:t>
            </w:r>
          </w:p>
        </w:tc>
        <w:tc>
          <w:tcPr>
            <w:tcW w:w="2777" w:type="dxa"/>
            <w:tcBorders>
              <w:bottom w:val="single" w:sz="4" w:space="0" w:color="000000"/>
            </w:tcBorders>
            <w:tcMar>
              <w:top w:w="0" w:type="dxa"/>
              <w:left w:w="108" w:type="dxa"/>
              <w:bottom w:w="0" w:type="dxa"/>
              <w:right w:w="108" w:type="dxa"/>
            </w:tcMar>
            <w:vAlign w:val="center"/>
          </w:tcPr>
          <w:p w14:paraId="7443F050" w14:textId="77777777" w:rsidR="00AF42D5" w:rsidRPr="00FC7749" w:rsidRDefault="00AF42D5" w:rsidP="00AF42D5">
            <w:pPr>
              <w:spacing w:after="0" w:line="240" w:lineRule="auto"/>
              <w:rPr>
                <w:rFonts w:ascii="Times New Roman" w:hAnsi="Times New Roman" w:cs="Times New Roman"/>
                <w:color w:val="000000"/>
                <w:sz w:val="24"/>
                <w:szCs w:val="24"/>
              </w:rPr>
            </w:pPr>
          </w:p>
        </w:tc>
        <w:tc>
          <w:tcPr>
            <w:tcW w:w="439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D6717E8" w14:textId="77777777" w:rsidR="00AF42D5" w:rsidRPr="00FC7749" w:rsidRDefault="00AF42D5" w:rsidP="00AF42D5">
            <w:pPr>
              <w:spacing w:after="0" w:line="240" w:lineRule="auto"/>
              <w:jc w:val="both"/>
              <w:rPr>
                <w:rFonts w:ascii="Times New Roman" w:hAnsi="Times New Roman" w:cs="Times New Roman"/>
              </w:rPr>
            </w:pPr>
            <w:r w:rsidRPr="00FC7749">
              <w:rPr>
                <w:rFonts w:ascii="Times New Roman" w:hAnsi="Times New Roman" w:cs="Times New Roman"/>
                <w:color w:val="000000"/>
                <w:sz w:val="24"/>
                <w:szCs w:val="24"/>
              </w:rPr>
              <w:t>Avalynė poromis pakuojama į dėžutes, kurios sudedamos į dėžes po 5 -8 poras. Kiekvienoje dėžėje turi būti vieno dydžio avalynė. Ant dėžės šono pritvirtinama A4 formato grupinė etiketė, kurioje turi būti nurodoma: avalynės pavadinimas, dydis, gamintojas, tiekėjas, pagaminimo metai, pagaminimo metai.</w:t>
            </w:r>
          </w:p>
          <w:p w14:paraId="270D2062" w14:textId="77777777" w:rsidR="00AF42D5" w:rsidRPr="00FC7749" w:rsidRDefault="00AF42D5" w:rsidP="00AF42D5">
            <w:pPr>
              <w:spacing w:after="0" w:line="240" w:lineRule="auto"/>
              <w:jc w:val="both"/>
              <w:rPr>
                <w:rFonts w:ascii="Times New Roman" w:hAnsi="Times New Roman" w:cs="Times New Roman"/>
                <w:color w:val="000000"/>
                <w:sz w:val="24"/>
                <w:szCs w:val="24"/>
              </w:rPr>
            </w:pPr>
            <w:r w:rsidRPr="00FC7749">
              <w:rPr>
                <w:rFonts w:ascii="Times New Roman" w:hAnsi="Times New Roman" w:cs="Times New Roman"/>
                <w:color w:val="000000"/>
                <w:sz w:val="24"/>
                <w:szCs w:val="24"/>
              </w:rPr>
              <w:t>Ant avalynės pakuotės (dėžutės) turi būti pritvirtinta etiketė, kurioje turi būti nurodoma avalynės pavadinimas, dydis, gamintojas, tiekėjas, pagaminimo metai.</w:t>
            </w:r>
          </w:p>
          <w:p w14:paraId="3DA0283E" w14:textId="77777777" w:rsidR="00AF42D5" w:rsidRPr="00FC7749" w:rsidRDefault="00AF42D5" w:rsidP="00AF42D5">
            <w:pPr>
              <w:spacing w:after="0" w:line="240" w:lineRule="auto"/>
              <w:jc w:val="both"/>
              <w:rPr>
                <w:rFonts w:ascii="Times New Roman" w:hAnsi="Times New Roman" w:cs="Times New Roman"/>
                <w:color w:val="000000"/>
                <w:sz w:val="24"/>
                <w:szCs w:val="24"/>
              </w:rPr>
            </w:pPr>
            <w:r w:rsidRPr="00FC7749">
              <w:rPr>
                <w:rFonts w:ascii="Times New Roman" w:hAnsi="Times New Roman" w:cs="Times New Roman"/>
                <w:color w:val="000000"/>
                <w:sz w:val="24"/>
                <w:szCs w:val="24"/>
              </w:rPr>
              <w:t>Dėžutėje, prie kiekvienos batų poros, turi būti pridėtas informacinis lapas. Visa informacija turi būti tiekiama naudotojui lietuvių kalba, turi būti vienareikšmė ir atitikti LST EN ISO 20347:2022 standarto 8 punkto „Gamintojo teikiama informacija”, reikalavimus.</w:t>
            </w:r>
          </w:p>
        </w:tc>
        <w:tc>
          <w:tcPr>
            <w:tcW w:w="3077" w:type="dxa"/>
            <w:tcBorders>
              <w:top w:val="single" w:sz="4" w:space="0" w:color="000000"/>
              <w:left w:val="single" w:sz="4" w:space="0" w:color="000000"/>
              <w:bottom w:val="single" w:sz="4" w:space="0" w:color="000000"/>
              <w:right w:val="single" w:sz="4" w:space="0" w:color="000000"/>
            </w:tcBorders>
          </w:tcPr>
          <w:p w14:paraId="586C3B14" w14:textId="60392674" w:rsidR="00AF42D5" w:rsidRPr="00FC7749" w:rsidRDefault="00AF42D5" w:rsidP="00AF42D5">
            <w:pPr>
              <w:spacing w:after="0" w:line="240" w:lineRule="auto"/>
              <w:jc w:val="both"/>
              <w:rPr>
                <w:rFonts w:ascii="Times New Roman" w:hAnsi="Times New Roman" w:cs="Times New Roman"/>
                <w:color w:val="000000"/>
                <w:sz w:val="24"/>
                <w:szCs w:val="24"/>
              </w:rPr>
            </w:pPr>
            <w:r w:rsidRPr="00FC7749">
              <w:rPr>
                <w:rFonts w:ascii="Times New Roman" w:eastAsia="Times New Roman" w:hAnsi="Times New Roman" w:cs="Times New Roman"/>
                <w:i/>
                <w:iCs/>
                <w:color w:val="FF0000"/>
              </w:rPr>
              <w:t>/nurodyti</w:t>
            </w:r>
            <w:r>
              <w:rPr>
                <w:rFonts w:ascii="Times New Roman" w:eastAsia="Times New Roman" w:hAnsi="Times New Roman" w:cs="Times New Roman"/>
                <w:i/>
                <w:iCs/>
                <w:color w:val="FF0000"/>
              </w:rPr>
              <w:t>/</w:t>
            </w:r>
          </w:p>
        </w:tc>
      </w:tr>
    </w:tbl>
    <w:p w14:paraId="49955CCD" w14:textId="77777777" w:rsidR="00637F2C" w:rsidRPr="00FC7749" w:rsidRDefault="00637F2C" w:rsidP="00637F2C">
      <w:pPr>
        <w:pBdr>
          <w:top w:val="nil"/>
          <w:left w:val="nil"/>
          <w:bottom w:val="nil"/>
          <w:right w:val="nil"/>
          <w:between w:val="nil"/>
          <w:bar w:val="nil"/>
        </w:pBdr>
        <w:tabs>
          <w:tab w:val="left" w:pos="709"/>
        </w:tabs>
        <w:spacing w:before="240" w:after="0" w:line="240" w:lineRule="auto"/>
        <w:jc w:val="both"/>
        <w:rPr>
          <w:rFonts w:ascii="Times New Roman" w:eastAsia="Calibri" w:hAnsi="Times New Roman" w:cs="Times New Roman"/>
          <w:sz w:val="24"/>
          <w:szCs w:val="22"/>
          <w:lang w:eastAsia="en-US"/>
        </w:rPr>
      </w:pPr>
    </w:p>
    <w:p w14:paraId="1677662F" w14:textId="0E8563A5" w:rsidR="0026178E" w:rsidRPr="00FC7749" w:rsidRDefault="00637F2C" w:rsidP="0026178E">
      <w:pPr>
        <w:spacing w:after="0" w:line="240" w:lineRule="auto"/>
        <w:ind w:firstLine="709"/>
        <w:jc w:val="both"/>
        <w:rPr>
          <w:rFonts w:ascii="Times New Roman" w:eastAsia="Calibri" w:hAnsi="Times New Roman" w:cs="Times New Roman"/>
          <w:sz w:val="24"/>
          <w:szCs w:val="24"/>
          <w:lang w:eastAsia="en-US"/>
        </w:rPr>
      </w:pPr>
      <w:r w:rsidRPr="00FC7749">
        <w:rPr>
          <w:rFonts w:ascii="Times New Roman" w:eastAsia="Calibri" w:hAnsi="Times New Roman" w:cs="Times New Roman"/>
          <w:sz w:val="24"/>
          <w:szCs w:val="24"/>
          <w:lang w:eastAsia="en-US"/>
        </w:rPr>
        <w:t>4</w:t>
      </w:r>
      <w:r w:rsidR="0026178E" w:rsidRPr="00FC7749">
        <w:rPr>
          <w:rFonts w:ascii="Times New Roman" w:eastAsia="Calibri" w:hAnsi="Times New Roman" w:cs="Times New Roman"/>
          <w:sz w:val="24"/>
          <w:szCs w:val="24"/>
          <w:lang w:eastAsia="en-US"/>
        </w:rPr>
        <w:t>. Kartu su pasiūlymu pateikiami šie dokumentai:</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103"/>
        <w:gridCol w:w="4140"/>
      </w:tblGrid>
      <w:tr w:rsidR="0026178E" w:rsidRPr="00FC7749" w14:paraId="28879B18" w14:textId="77777777" w:rsidTr="00273318">
        <w:tc>
          <w:tcPr>
            <w:tcW w:w="817" w:type="dxa"/>
          </w:tcPr>
          <w:p w14:paraId="7D97D5B0" w14:textId="77777777" w:rsidR="0026178E" w:rsidRPr="00FC7749" w:rsidRDefault="0026178E" w:rsidP="00273318">
            <w:pPr>
              <w:spacing w:after="0" w:line="240" w:lineRule="auto"/>
              <w:jc w:val="both"/>
              <w:rPr>
                <w:rFonts w:ascii="Times New Roman" w:eastAsia="Calibri" w:hAnsi="Times New Roman" w:cs="Times New Roman"/>
                <w:b/>
                <w:sz w:val="24"/>
                <w:szCs w:val="24"/>
                <w:lang w:eastAsia="en-US"/>
              </w:rPr>
            </w:pPr>
            <w:r w:rsidRPr="00FC7749">
              <w:rPr>
                <w:rFonts w:ascii="Times New Roman" w:eastAsia="Calibri" w:hAnsi="Times New Roman" w:cs="Times New Roman"/>
                <w:b/>
                <w:sz w:val="24"/>
                <w:szCs w:val="24"/>
                <w:lang w:eastAsia="en-US"/>
              </w:rPr>
              <w:t>Nr.</w:t>
            </w:r>
          </w:p>
        </w:tc>
        <w:tc>
          <w:tcPr>
            <w:tcW w:w="5103" w:type="dxa"/>
          </w:tcPr>
          <w:p w14:paraId="44EDBF1E" w14:textId="77777777" w:rsidR="0026178E" w:rsidRPr="00FC7749" w:rsidRDefault="0026178E" w:rsidP="00273318">
            <w:pPr>
              <w:spacing w:after="0" w:line="240" w:lineRule="auto"/>
              <w:jc w:val="both"/>
              <w:rPr>
                <w:rFonts w:ascii="Times New Roman" w:eastAsia="Calibri" w:hAnsi="Times New Roman" w:cs="Times New Roman"/>
                <w:b/>
                <w:sz w:val="24"/>
                <w:szCs w:val="24"/>
                <w:lang w:eastAsia="en-US"/>
              </w:rPr>
            </w:pPr>
            <w:r w:rsidRPr="00FC7749">
              <w:rPr>
                <w:rFonts w:ascii="Times New Roman" w:eastAsia="Calibri" w:hAnsi="Times New Roman" w:cs="Times New Roman"/>
                <w:b/>
                <w:sz w:val="24"/>
                <w:szCs w:val="24"/>
                <w:lang w:eastAsia="en-US"/>
              </w:rPr>
              <w:t>Pateiktų dokumentų pavadinimas</w:t>
            </w:r>
          </w:p>
        </w:tc>
        <w:tc>
          <w:tcPr>
            <w:tcW w:w="4140" w:type="dxa"/>
          </w:tcPr>
          <w:p w14:paraId="6FC9B73D" w14:textId="77777777" w:rsidR="0026178E" w:rsidRPr="00FC7749" w:rsidRDefault="0026178E" w:rsidP="00273318">
            <w:pPr>
              <w:spacing w:after="0" w:line="240" w:lineRule="auto"/>
              <w:jc w:val="both"/>
              <w:rPr>
                <w:rFonts w:ascii="Times New Roman" w:eastAsia="Calibri" w:hAnsi="Times New Roman" w:cs="Times New Roman"/>
                <w:b/>
                <w:sz w:val="24"/>
                <w:szCs w:val="24"/>
                <w:lang w:eastAsia="en-US"/>
              </w:rPr>
            </w:pPr>
            <w:r w:rsidRPr="00FC7749">
              <w:rPr>
                <w:rFonts w:ascii="Times New Roman" w:eastAsia="Calibri" w:hAnsi="Times New Roman" w:cs="Times New Roman"/>
                <w:b/>
                <w:sz w:val="24"/>
                <w:szCs w:val="24"/>
                <w:lang w:eastAsia="en-US"/>
              </w:rPr>
              <w:t>Dokumento puslapių skaičius</w:t>
            </w:r>
          </w:p>
        </w:tc>
      </w:tr>
      <w:tr w:rsidR="0026178E" w:rsidRPr="00FC7749" w14:paraId="271A40D1" w14:textId="77777777" w:rsidTr="00273318">
        <w:tc>
          <w:tcPr>
            <w:tcW w:w="817" w:type="dxa"/>
          </w:tcPr>
          <w:p w14:paraId="7555ABFA"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c>
          <w:tcPr>
            <w:tcW w:w="5103" w:type="dxa"/>
          </w:tcPr>
          <w:p w14:paraId="72B381DD" w14:textId="77777777" w:rsidR="0026178E" w:rsidRPr="00FC7749" w:rsidRDefault="0026178E" w:rsidP="00273318">
            <w:pPr>
              <w:spacing w:after="0" w:line="240" w:lineRule="auto"/>
              <w:rPr>
                <w:rFonts w:ascii="Times New Roman" w:eastAsia="Calibri" w:hAnsi="Times New Roman" w:cs="Times New Roman"/>
                <w:sz w:val="24"/>
                <w:szCs w:val="24"/>
                <w:lang w:eastAsia="en-US"/>
              </w:rPr>
            </w:pPr>
          </w:p>
        </w:tc>
        <w:tc>
          <w:tcPr>
            <w:tcW w:w="4140" w:type="dxa"/>
          </w:tcPr>
          <w:p w14:paraId="6B89F8CA"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r>
      <w:tr w:rsidR="0026178E" w:rsidRPr="00FC7749" w14:paraId="484B52AB" w14:textId="77777777" w:rsidTr="00273318">
        <w:tc>
          <w:tcPr>
            <w:tcW w:w="817" w:type="dxa"/>
          </w:tcPr>
          <w:p w14:paraId="353546E7"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c>
          <w:tcPr>
            <w:tcW w:w="5103" w:type="dxa"/>
          </w:tcPr>
          <w:p w14:paraId="57EDCF81"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c>
          <w:tcPr>
            <w:tcW w:w="4140" w:type="dxa"/>
          </w:tcPr>
          <w:p w14:paraId="593E5B8F"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r>
    </w:tbl>
    <w:p w14:paraId="0CAF3C2C" w14:textId="77777777" w:rsidR="0026178E" w:rsidRPr="00FC7749" w:rsidRDefault="0026178E" w:rsidP="00A50F47">
      <w:pPr>
        <w:numPr>
          <w:ilvl w:val="0"/>
          <w:numId w:val="33"/>
        </w:numPr>
        <w:pBdr>
          <w:top w:val="nil"/>
          <w:left w:val="nil"/>
          <w:bottom w:val="nil"/>
          <w:right w:val="nil"/>
          <w:between w:val="nil"/>
          <w:bar w:val="nil"/>
        </w:pBdr>
        <w:spacing w:before="240" w:after="0" w:line="240" w:lineRule="auto"/>
        <w:jc w:val="both"/>
        <w:rPr>
          <w:rFonts w:ascii="Times New Roman" w:eastAsia="Calibri" w:hAnsi="Times New Roman" w:cs="Times New Roman"/>
          <w:bCs/>
          <w:sz w:val="24"/>
          <w:szCs w:val="22"/>
          <w:lang w:eastAsia="en-US"/>
        </w:rPr>
      </w:pPr>
      <w:r w:rsidRPr="00FC7749">
        <w:rPr>
          <w:rFonts w:ascii="Times New Roman" w:eastAsia="Calibri" w:hAnsi="Times New Roman" w:cs="Times New Roman"/>
          <w:bCs/>
          <w:color w:val="000000"/>
          <w:sz w:val="24"/>
          <w:szCs w:val="22"/>
          <w:lang w:eastAsia="en-US"/>
        </w:rPr>
        <w:t>Pasiūlymo galiojimo terminas 9</w:t>
      </w:r>
      <w:r w:rsidRPr="00FC7749">
        <w:rPr>
          <w:rFonts w:ascii="Times New Roman" w:eastAsia="Calibri" w:hAnsi="Times New Roman" w:cs="Times New Roman"/>
          <w:bCs/>
          <w:sz w:val="24"/>
          <w:szCs w:val="22"/>
          <w:lang w:eastAsia="en-US"/>
        </w:rPr>
        <w:t>0 (devyniasdešimt) kalendorinių dienų nuo Pirkimo dokumentuose nustatyto pasiūlymų pateikimo termino pabaigos.</w:t>
      </w:r>
    </w:p>
    <w:p w14:paraId="39A4137D" w14:textId="77777777" w:rsidR="0026178E" w:rsidRPr="00FC7749" w:rsidRDefault="0026178E" w:rsidP="00A50F47">
      <w:pPr>
        <w:numPr>
          <w:ilvl w:val="0"/>
          <w:numId w:val="33"/>
        </w:numPr>
        <w:pBdr>
          <w:top w:val="nil"/>
          <w:left w:val="nil"/>
          <w:bottom w:val="nil"/>
          <w:right w:val="nil"/>
          <w:between w:val="nil"/>
          <w:bar w:val="nil"/>
        </w:pBdr>
        <w:spacing w:before="240" w:after="0" w:line="240" w:lineRule="auto"/>
        <w:ind w:left="0" w:firstLine="709"/>
        <w:jc w:val="both"/>
        <w:rPr>
          <w:rFonts w:ascii="Times New Roman" w:eastAsia="Calibri" w:hAnsi="Times New Roman" w:cs="Times New Roman"/>
          <w:sz w:val="24"/>
          <w:szCs w:val="20"/>
          <w:lang w:eastAsia="en-US"/>
        </w:rPr>
      </w:pPr>
      <w:r w:rsidRPr="00FC7749">
        <w:rPr>
          <w:rFonts w:ascii="Times New Roman" w:eastAsia="Calibri" w:hAnsi="Times New Roman" w:cs="Times New Roman"/>
          <w:sz w:val="24"/>
          <w:szCs w:val="20"/>
          <w:lang w:eastAsia="en-US"/>
        </w:rPr>
        <w:t>Vadovaujantis Lietuvos Respublikos viešųjų pirkimų įstatymo 86 straipsnio 9 dalimi perkančioji organizacija per 15 dienų nuo pirkimo sutarties sudarymo ar jos pakeitimo, bet ne vėliau kaip iki pirmojo mokėjimo pagal jį pradžios, Viešųjų pirkimų tarnybos nustatyta tvarka CVP IS priemonėmis paskelbs laimėjusio dalyvio pasiūlymą, sudarytą pirkimo sutartį ir pirkimo sutarties sąlygų pakeitimus, išskyrus informaciją, kurią laimėjęs dalyvis nurodys, kaip konfidencialią. Visas tiekėjo pasiūlymas ir paraiška negali būti laikomi konfidencialia informacija, tačiau tiekėjas gali nurodyti, kad tam tikra jo pasiūlyme pateikta informacija yra konfidenciali. Konfidencialia informacija neturėtų būti laikoma informacija, nurodyta Viešųjų pirkimų įstatymo 20 straipsnio 2 dalies 1-4 punktuose.</w:t>
      </w:r>
    </w:p>
    <w:p w14:paraId="668C8264" w14:textId="77777777" w:rsidR="0026178E" w:rsidRPr="00FC7749" w:rsidRDefault="0026178E" w:rsidP="0026178E">
      <w:pPr>
        <w:spacing w:after="0" w:line="240" w:lineRule="auto"/>
        <w:jc w:val="both"/>
        <w:rPr>
          <w:rFonts w:ascii="Times New Roman" w:eastAsia="Calibri" w:hAnsi="Times New Roman" w:cs="Times New Roman"/>
          <w:sz w:val="24"/>
          <w:szCs w:val="20"/>
          <w:lang w:eastAsia="en-US"/>
        </w:rPr>
      </w:pPr>
    </w:p>
    <w:p w14:paraId="37732A51" w14:textId="77777777" w:rsidR="0026178E" w:rsidRPr="00FC7749" w:rsidRDefault="0026178E" w:rsidP="0026178E">
      <w:pPr>
        <w:tabs>
          <w:tab w:val="center" w:pos="284"/>
          <w:tab w:val="right" w:pos="9638"/>
        </w:tabs>
        <w:suppressAutoHyphens/>
        <w:spacing w:after="0" w:line="240" w:lineRule="auto"/>
        <w:ind w:firstLine="709"/>
        <w:jc w:val="both"/>
        <w:rPr>
          <w:rFonts w:ascii="Times New Roman" w:eastAsia="Calibri" w:hAnsi="Times New Roman" w:cs="Times New Roman"/>
          <w:sz w:val="20"/>
          <w:szCs w:val="20"/>
          <w:lang w:eastAsia="en-US"/>
        </w:rPr>
      </w:pPr>
      <w:r w:rsidRPr="00FC7749">
        <w:rPr>
          <w:rFonts w:ascii="Times New Roman" w:eastAsia="Calibri" w:hAnsi="Times New Roman" w:cs="Times New Roman"/>
          <w:sz w:val="24"/>
          <w:szCs w:val="22"/>
          <w:lang w:eastAsia="en-US"/>
        </w:rPr>
        <w:t>7. Šiame pasiūlyme yra pateikta ir konfidenciali informacija.</w:t>
      </w:r>
      <w:r w:rsidRPr="00FC7749">
        <w:rPr>
          <w:rFonts w:ascii="Times New Roman" w:eastAsia="Calibri" w:hAnsi="Times New Roman" w:cs="Times New Roman"/>
          <w:b/>
          <w:i/>
          <w:sz w:val="24"/>
          <w:szCs w:val="22"/>
          <w:lang w:eastAsia="en-US"/>
        </w:rPr>
        <w:t xml:space="preserve"> Tiekėjui nenurodžius, kokia informacija yra konfidenciali, laikoma, kad konfidencialios informacijos pasiūlyme nėra ir vadovaujantis Viešųjų pirkimų tarnybos direktoriaus 2017 m. birželio 19 d. įsakymu Nr. 1S-91 laimėjusio tiekėjo pasiūlymas ir su juo pasirašyta sutartis bus viešinama pilna apimtimi. </w:t>
      </w:r>
      <w:r w:rsidRPr="00FC7749">
        <w:rPr>
          <w:rFonts w:ascii="Times New Roman" w:eastAsia="Calibri" w:hAnsi="Times New Roman" w:cs="Times New Roman"/>
          <w:bCs/>
          <w:i/>
          <w:sz w:val="20"/>
          <w:szCs w:val="20"/>
          <w:lang w:eastAsia="en-US"/>
        </w:rPr>
        <w:t>(pildyti tuomet, jei bus pateikta konfidenciali informacija. Tiekėjas negali nurodyti, kad konfidencialus yra pasiūlymo įkainis (kaina) arba, kad visas pasiūlymas yra konfidencialus)</w:t>
      </w:r>
      <w:r w:rsidRPr="00FC7749">
        <w:rPr>
          <w:rFonts w:ascii="Times New Roman" w:eastAsia="Calibri" w:hAnsi="Times New Roman" w:cs="Times New Roman"/>
          <w:sz w:val="20"/>
          <w:szCs w:val="20"/>
          <w:lang w:eastAsia="en-US"/>
        </w:rPr>
        <w:t>:</w:t>
      </w:r>
    </w:p>
    <w:p w14:paraId="582B4628" w14:textId="77777777" w:rsidR="0026178E" w:rsidRPr="00FC7749" w:rsidRDefault="0026178E" w:rsidP="0026178E">
      <w:pPr>
        <w:tabs>
          <w:tab w:val="center" w:pos="284"/>
          <w:tab w:val="right" w:pos="9638"/>
        </w:tabs>
        <w:suppressAutoHyphens/>
        <w:spacing w:after="0" w:line="240" w:lineRule="auto"/>
        <w:ind w:firstLine="709"/>
        <w:jc w:val="both"/>
        <w:rPr>
          <w:rFonts w:ascii="Times New Roman" w:eastAsia="Calibri" w:hAnsi="Times New Roman" w:cs="Times New Roman"/>
          <w:b/>
          <w:i/>
          <w:sz w:val="24"/>
          <w:szCs w:val="22"/>
          <w:lang w:eastAsia="en-US"/>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
        <w:gridCol w:w="4685"/>
        <w:gridCol w:w="4707"/>
      </w:tblGrid>
      <w:tr w:rsidR="0026178E" w:rsidRPr="00FC7749" w14:paraId="4E64B729" w14:textId="77777777" w:rsidTr="00273318">
        <w:tc>
          <w:tcPr>
            <w:tcW w:w="668" w:type="dxa"/>
          </w:tcPr>
          <w:p w14:paraId="0F2F597B" w14:textId="77777777" w:rsidR="0026178E" w:rsidRPr="00FC7749" w:rsidRDefault="0026178E" w:rsidP="00273318">
            <w:pPr>
              <w:spacing w:after="0" w:line="240" w:lineRule="auto"/>
              <w:jc w:val="both"/>
              <w:rPr>
                <w:rFonts w:ascii="Times New Roman" w:eastAsia="Calibri" w:hAnsi="Times New Roman" w:cs="Times New Roman"/>
                <w:b/>
                <w:sz w:val="24"/>
                <w:szCs w:val="24"/>
                <w:lang w:eastAsia="en-US"/>
              </w:rPr>
            </w:pPr>
            <w:r w:rsidRPr="00FC7749">
              <w:rPr>
                <w:rFonts w:ascii="Times New Roman" w:eastAsia="Calibri" w:hAnsi="Times New Roman" w:cs="Times New Roman"/>
                <w:b/>
                <w:sz w:val="24"/>
                <w:szCs w:val="24"/>
                <w:lang w:eastAsia="en-US"/>
              </w:rPr>
              <w:t>Nr.</w:t>
            </w:r>
          </w:p>
        </w:tc>
        <w:tc>
          <w:tcPr>
            <w:tcW w:w="4685" w:type="dxa"/>
          </w:tcPr>
          <w:p w14:paraId="26887B35" w14:textId="77777777" w:rsidR="0026178E" w:rsidRPr="00FC7749" w:rsidRDefault="0026178E" w:rsidP="00273318">
            <w:pPr>
              <w:spacing w:after="0" w:line="240" w:lineRule="auto"/>
              <w:jc w:val="both"/>
              <w:rPr>
                <w:rFonts w:ascii="Times New Roman" w:eastAsia="Calibri" w:hAnsi="Times New Roman" w:cs="Times New Roman"/>
                <w:b/>
                <w:sz w:val="24"/>
                <w:szCs w:val="24"/>
                <w:lang w:eastAsia="en-US"/>
              </w:rPr>
            </w:pPr>
            <w:r w:rsidRPr="00FC7749">
              <w:rPr>
                <w:rFonts w:ascii="Times New Roman" w:eastAsia="Calibri" w:hAnsi="Times New Roman" w:cs="Times New Roman"/>
                <w:b/>
                <w:sz w:val="24"/>
                <w:szCs w:val="24"/>
                <w:lang w:eastAsia="en-US"/>
              </w:rPr>
              <w:t>Informacija, kuri laikytina konfidencialia</w:t>
            </w:r>
          </w:p>
        </w:tc>
        <w:tc>
          <w:tcPr>
            <w:tcW w:w="4707" w:type="dxa"/>
          </w:tcPr>
          <w:p w14:paraId="5CEB6A95" w14:textId="77777777" w:rsidR="0026178E" w:rsidRPr="00FC7749" w:rsidRDefault="0026178E" w:rsidP="00273318">
            <w:pPr>
              <w:spacing w:after="0" w:line="240" w:lineRule="auto"/>
              <w:jc w:val="both"/>
              <w:rPr>
                <w:rFonts w:ascii="Times New Roman" w:eastAsia="Calibri" w:hAnsi="Times New Roman" w:cs="Times New Roman"/>
                <w:b/>
                <w:sz w:val="24"/>
                <w:szCs w:val="24"/>
                <w:lang w:eastAsia="en-US"/>
              </w:rPr>
            </w:pPr>
            <w:r w:rsidRPr="00FC7749">
              <w:rPr>
                <w:rFonts w:ascii="Times New Roman" w:eastAsia="Calibri" w:hAnsi="Times New Roman" w:cs="Times New Roman"/>
                <w:b/>
                <w:sz w:val="24"/>
                <w:szCs w:val="24"/>
                <w:lang w:eastAsia="en-US"/>
              </w:rPr>
              <w:t>Pateikto dokumento pavadinimas</w:t>
            </w:r>
          </w:p>
        </w:tc>
      </w:tr>
      <w:tr w:rsidR="0026178E" w:rsidRPr="00FC7749" w14:paraId="5AA58397" w14:textId="77777777" w:rsidTr="00273318">
        <w:tc>
          <w:tcPr>
            <w:tcW w:w="668" w:type="dxa"/>
          </w:tcPr>
          <w:p w14:paraId="08D3825B"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c>
          <w:tcPr>
            <w:tcW w:w="4685" w:type="dxa"/>
          </w:tcPr>
          <w:p w14:paraId="353C8419"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c>
          <w:tcPr>
            <w:tcW w:w="4707" w:type="dxa"/>
          </w:tcPr>
          <w:p w14:paraId="6DA47EE8" w14:textId="77777777" w:rsidR="0026178E" w:rsidRPr="00FC7749" w:rsidRDefault="0026178E" w:rsidP="00273318">
            <w:pPr>
              <w:spacing w:after="0" w:line="240" w:lineRule="auto"/>
              <w:jc w:val="both"/>
              <w:rPr>
                <w:rFonts w:ascii="Times New Roman" w:eastAsia="Calibri" w:hAnsi="Times New Roman" w:cs="Times New Roman"/>
                <w:sz w:val="24"/>
                <w:szCs w:val="24"/>
                <w:lang w:eastAsia="en-US"/>
              </w:rPr>
            </w:pPr>
          </w:p>
        </w:tc>
      </w:tr>
    </w:tbl>
    <w:p w14:paraId="1AB614B2" w14:textId="77777777" w:rsidR="0026178E" w:rsidRPr="00FC7749" w:rsidRDefault="0026178E" w:rsidP="0026178E">
      <w:pPr>
        <w:spacing w:after="0" w:line="240" w:lineRule="auto"/>
        <w:ind w:firstLine="709"/>
        <w:jc w:val="both"/>
        <w:rPr>
          <w:rFonts w:ascii="Times New Roman" w:eastAsia="Calibri" w:hAnsi="Times New Roman" w:cs="Times New Roman"/>
          <w:b/>
          <w:bCs/>
          <w:color w:val="000000"/>
          <w:sz w:val="24"/>
          <w:szCs w:val="22"/>
          <w:lang w:eastAsia="en-US"/>
        </w:rPr>
      </w:pPr>
    </w:p>
    <w:p w14:paraId="5644A629" w14:textId="77777777" w:rsidR="0026178E" w:rsidRPr="00FC7749" w:rsidRDefault="0026178E" w:rsidP="0026178E">
      <w:pPr>
        <w:spacing w:after="0" w:line="240" w:lineRule="auto"/>
        <w:jc w:val="both"/>
        <w:rPr>
          <w:rFonts w:ascii="Times New Roman" w:eastAsia="Calibri" w:hAnsi="Times New Roman" w:cs="Times New Roman"/>
          <w:b/>
          <w:bCs/>
          <w:color w:val="000000"/>
          <w:sz w:val="24"/>
          <w:szCs w:val="22"/>
          <w:lang w:eastAsia="en-US"/>
        </w:rPr>
      </w:pPr>
      <w:r w:rsidRPr="00FC7749">
        <w:rPr>
          <w:rFonts w:ascii="Times New Roman" w:eastAsia="Calibri" w:hAnsi="Times New Roman" w:cs="Times New Roman"/>
          <w:b/>
          <w:bCs/>
          <w:color w:val="000000"/>
          <w:sz w:val="24"/>
          <w:szCs w:val="22"/>
          <w:lang w:eastAsia="en-US"/>
        </w:rPr>
        <w:t>____________________________________</w:t>
      </w:r>
      <w:r w:rsidRPr="00FC7749">
        <w:rPr>
          <w:rFonts w:ascii="Times New Roman" w:eastAsia="Calibri" w:hAnsi="Times New Roman" w:cs="Times New Roman"/>
          <w:b/>
          <w:bCs/>
          <w:color w:val="000000"/>
          <w:sz w:val="24"/>
          <w:szCs w:val="22"/>
          <w:lang w:eastAsia="en-US"/>
        </w:rPr>
        <w:tab/>
        <w:t>_____________</w:t>
      </w:r>
      <w:r w:rsidRPr="00FC7749">
        <w:rPr>
          <w:rFonts w:ascii="Times New Roman" w:eastAsia="Calibri" w:hAnsi="Times New Roman" w:cs="Times New Roman"/>
          <w:b/>
          <w:bCs/>
          <w:color w:val="000000"/>
          <w:sz w:val="24"/>
          <w:szCs w:val="22"/>
          <w:lang w:eastAsia="en-US"/>
        </w:rPr>
        <w:tab/>
        <w:t>__________________</w:t>
      </w:r>
    </w:p>
    <w:p w14:paraId="22A76743" w14:textId="77777777" w:rsidR="0026178E" w:rsidRPr="00FC7749" w:rsidRDefault="0026178E" w:rsidP="0026178E">
      <w:pPr>
        <w:spacing w:after="0" w:line="240" w:lineRule="auto"/>
        <w:jc w:val="both"/>
        <w:rPr>
          <w:rFonts w:ascii="Times New Roman" w:eastAsia="Calibri" w:hAnsi="Times New Roman" w:cs="Times New Roman"/>
          <w:position w:val="6"/>
          <w:sz w:val="20"/>
          <w:szCs w:val="20"/>
          <w:lang w:eastAsia="en-US"/>
        </w:rPr>
      </w:pPr>
      <w:r w:rsidRPr="00FC7749">
        <w:rPr>
          <w:rFonts w:ascii="Times New Roman" w:eastAsia="Calibri" w:hAnsi="Times New Roman" w:cs="Times New Roman"/>
          <w:position w:val="6"/>
          <w:sz w:val="20"/>
          <w:szCs w:val="20"/>
          <w:lang w:eastAsia="en-US"/>
        </w:rPr>
        <w:t>(Tiekėjo arba jo įgalioto asmens pareigų pavadinimas)</w:t>
      </w:r>
      <w:r w:rsidRPr="00FC7749">
        <w:rPr>
          <w:rFonts w:ascii="Times New Roman" w:eastAsia="Calibri" w:hAnsi="Times New Roman" w:cs="Times New Roman"/>
          <w:position w:val="6"/>
          <w:sz w:val="20"/>
          <w:szCs w:val="20"/>
          <w:lang w:eastAsia="en-US"/>
        </w:rPr>
        <w:tab/>
        <w:t xml:space="preserve">       (parašas)</w:t>
      </w:r>
      <w:r w:rsidRPr="00FC7749">
        <w:rPr>
          <w:rFonts w:ascii="Times New Roman" w:eastAsia="Calibri" w:hAnsi="Times New Roman" w:cs="Times New Roman"/>
          <w:position w:val="6"/>
          <w:sz w:val="20"/>
          <w:szCs w:val="20"/>
          <w:lang w:eastAsia="en-US"/>
        </w:rPr>
        <w:tab/>
      </w:r>
      <w:r w:rsidRPr="00FC7749">
        <w:rPr>
          <w:rFonts w:ascii="Times New Roman" w:eastAsia="Calibri" w:hAnsi="Times New Roman" w:cs="Times New Roman"/>
          <w:position w:val="6"/>
          <w:sz w:val="20"/>
          <w:szCs w:val="20"/>
          <w:lang w:eastAsia="en-US"/>
        </w:rPr>
        <w:tab/>
        <w:t xml:space="preserve">     (Vardas, pavardė)</w:t>
      </w:r>
    </w:p>
    <w:p w14:paraId="0B312C31" w14:textId="77777777" w:rsidR="0026178E" w:rsidRPr="00FC7749" w:rsidRDefault="0026178E" w:rsidP="0026178E">
      <w:pPr>
        <w:spacing w:after="0" w:line="240" w:lineRule="auto"/>
        <w:jc w:val="both"/>
        <w:rPr>
          <w:rFonts w:ascii="Times New Roman" w:eastAsia="Calibri" w:hAnsi="Times New Roman" w:cs="Times New Roman"/>
          <w:position w:val="6"/>
          <w:sz w:val="20"/>
          <w:szCs w:val="20"/>
          <w:lang w:eastAsia="en-US"/>
        </w:rPr>
      </w:pPr>
    </w:p>
    <w:p w14:paraId="787905C6" w14:textId="77777777" w:rsidR="0026178E" w:rsidRPr="00FC7749" w:rsidRDefault="0026178E" w:rsidP="0026178E">
      <w:pPr>
        <w:spacing w:after="0" w:line="240" w:lineRule="auto"/>
        <w:jc w:val="both"/>
        <w:rPr>
          <w:rFonts w:ascii="Times New Roman" w:eastAsia="Calibri" w:hAnsi="Times New Roman" w:cs="Times New Roman"/>
          <w:position w:val="6"/>
          <w:sz w:val="20"/>
          <w:szCs w:val="20"/>
          <w:lang w:eastAsia="en-US"/>
        </w:rPr>
      </w:pPr>
    </w:p>
    <w:p w14:paraId="55DF830D" w14:textId="77777777" w:rsidR="0026178E" w:rsidRPr="00FC7749" w:rsidRDefault="0026178E" w:rsidP="0026178E">
      <w:pPr>
        <w:spacing w:after="0" w:line="240" w:lineRule="auto"/>
        <w:jc w:val="both"/>
        <w:rPr>
          <w:rFonts w:ascii="Times New Roman" w:eastAsia="Calibri" w:hAnsi="Times New Roman" w:cs="Times New Roman"/>
          <w:b/>
          <w:bCs/>
          <w:color w:val="000000"/>
          <w:sz w:val="24"/>
          <w:szCs w:val="22"/>
          <w:lang w:eastAsia="en-US"/>
        </w:rPr>
      </w:pPr>
    </w:p>
    <w:p w14:paraId="72E2ACAB" w14:textId="7AB368F4" w:rsidR="0026178E" w:rsidRPr="00FC7749" w:rsidRDefault="0026178E" w:rsidP="0026178E">
      <w:pPr>
        <w:jc w:val="center"/>
        <w:rPr>
          <w:rFonts w:ascii="Times New Roman" w:hAnsi="Times New Roman" w:cs="Times New Roman"/>
          <w:color w:val="7030A0"/>
          <w:sz w:val="24"/>
          <w:szCs w:val="24"/>
        </w:rPr>
      </w:pPr>
      <w:r w:rsidRPr="00FC7749">
        <w:rPr>
          <w:rFonts w:ascii="Times New Roman" w:eastAsia="Calibri" w:hAnsi="Times New Roman" w:cs="Times New Roman"/>
          <w:sz w:val="24"/>
          <w:szCs w:val="24"/>
          <w:lang w:eastAsia="en-US"/>
        </w:rPr>
        <w:t>_______________________</w:t>
      </w:r>
    </w:p>
    <w:p w14:paraId="1B1C1ECC" w14:textId="1A782B75" w:rsidR="000C6068" w:rsidRPr="00FC7749" w:rsidRDefault="000C6068" w:rsidP="00DE290C">
      <w:pPr>
        <w:rPr>
          <w:rFonts w:ascii="Times New Roman" w:hAnsi="Times New Roman" w:cs="Times New Roman"/>
          <w:color w:val="7030A0"/>
          <w:sz w:val="24"/>
          <w:szCs w:val="24"/>
        </w:rPr>
      </w:pPr>
    </w:p>
    <w:p w14:paraId="09A662BA" w14:textId="77777777" w:rsidR="00E85C08" w:rsidRPr="00FC7749" w:rsidRDefault="00E85C08" w:rsidP="00DE290C">
      <w:pPr>
        <w:rPr>
          <w:rFonts w:ascii="Times New Roman" w:hAnsi="Times New Roman" w:cs="Times New Roman"/>
          <w:color w:val="7030A0"/>
          <w:sz w:val="24"/>
          <w:szCs w:val="24"/>
        </w:rPr>
      </w:pPr>
    </w:p>
    <w:p w14:paraId="065E99C0" w14:textId="77777777" w:rsidR="00E85C08" w:rsidRPr="00FC7749" w:rsidRDefault="00E85C08" w:rsidP="00DE290C">
      <w:pPr>
        <w:rPr>
          <w:rFonts w:ascii="Times New Roman" w:hAnsi="Times New Roman" w:cs="Times New Roman"/>
          <w:color w:val="7030A0"/>
          <w:sz w:val="24"/>
          <w:szCs w:val="24"/>
        </w:rPr>
      </w:pPr>
    </w:p>
    <w:p w14:paraId="37F5D511" w14:textId="77777777" w:rsidR="00E85C08" w:rsidRPr="00FC7749" w:rsidRDefault="00E85C08" w:rsidP="00DE290C">
      <w:pPr>
        <w:rPr>
          <w:rFonts w:ascii="Times New Roman" w:hAnsi="Times New Roman" w:cs="Times New Roman"/>
          <w:color w:val="7030A0"/>
          <w:sz w:val="24"/>
          <w:szCs w:val="24"/>
        </w:rPr>
      </w:pPr>
    </w:p>
    <w:p w14:paraId="1807A53D" w14:textId="77777777" w:rsidR="00E85C08" w:rsidRPr="00FC7749" w:rsidRDefault="00E85C08" w:rsidP="00DE290C">
      <w:pPr>
        <w:rPr>
          <w:rFonts w:ascii="Times New Roman" w:hAnsi="Times New Roman" w:cs="Times New Roman"/>
          <w:color w:val="7030A0"/>
          <w:sz w:val="24"/>
          <w:szCs w:val="24"/>
        </w:rPr>
      </w:pPr>
    </w:p>
    <w:p w14:paraId="28397D1E" w14:textId="77777777" w:rsidR="00E85C08" w:rsidRPr="00FC7749" w:rsidRDefault="00E85C08" w:rsidP="00DE290C">
      <w:pPr>
        <w:rPr>
          <w:rFonts w:ascii="Times New Roman" w:hAnsi="Times New Roman" w:cs="Times New Roman"/>
          <w:color w:val="7030A0"/>
          <w:sz w:val="24"/>
          <w:szCs w:val="24"/>
        </w:rPr>
      </w:pPr>
    </w:p>
    <w:p w14:paraId="2D5BFB0F" w14:textId="77777777" w:rsidR="00A50F47" w:rsidRPr="00FC7749" w:rsidRDefault="00A50F47" w:rsidP="00DE290C">
      <w:pPr>
        <w:rPr>
          <w:rFonts w:ascii="Times New Roman" w:hAnsi="Times New Roman" w:cs="Times New Roman"/>
          <w:color w:val="7030A0"/>
          <w:sz w:val="24"/>
          <w:szCs w:val="24"/>
        </w:rPr>
      </w:pPr>
    </w:p>
    <w:p w14:paraId="3D8CCDF3" w14:textId="068F791C" w:rsidR="008D704D" w:rsidRPr="00FC7749" w:rsidRDefault="008D704D" w:rsidP="008D704D">
      <w:pPr>
        <w:pStyle w:val="Antrat2"/>
        <w:ind w:left="5103"/>
        <w:rPr>
          <w:rFonts w:ascii="Times New Roman" w:eastAsia="Calibri" w:hAnsi="Times New Roman" w:cs="Times New Roman"/>
          <w:color w:val="0070C0"/>
          <w:sz w:val="24"/>
          <w:szCs w:val="24"/>
        </w:rPr>
      </w:pPr>
      <w:bookmarkStart w:id="71" w:name="_Ref39484039"/>
      <w:bookmarkStart w:id="72" w:name="_Ref40278562"/>
      <w:bookmarkStart w:id="73" w:name="_Toc233649272"/>
      <w:r w:rsidRPr="00FC7749">
        <w:rPr>
          <w:rFonts w:ascii="Times New Roman" w:eastAsia="Calibri" w:hAnsi="Times New Roman" w:cs="Times New Roman"/>
          <w:color w:val="0070C0"/>
          <w:sz w:val="24"/>
          <w:szCs w:val="24"/>
        </w:rPr>
        <w:lastRenderedPageBreak/>
        <w:t xml:space="preserve">Pirkimo sąlygų </w:t>
      </w:r>
      <w:r w:rsidR="00910C39" w:rsidRPr="00FC7749">
        <w:rPr>
          <w:rFonts w:ascii="Times New Roman" w:eastAsia="Calibri" w:hAnsi="Times New Roman" w:cs="Times New Roman"/>
          <w:color w:val="0070C0"/>
          <w:sz w:val="24"/>
          <w:szCs w:val="24"/>
        </w:rPr>
        <w:t>7</w:t>
      </w:r>
      <w:r w:rsidRPr="00FC7749">
        <w:rPr>
          <w:rFonts w:ascii="Times New Roman" w:eastAsia="Calibri" w:hAnsi="Times New Roman" w:cs="Times New Roman"/>
          <w:color w:val="0070C0"/>
          <w:sz w:val="24"/>
          <w:szCs w:val="24"/>
        </w:rPr>
        <w:t xml:space="preserve"> priedas „Pasiūlymų vertinimo kriterijai ir sąlygos“</w:t>
      </w:r>
      <w:bookmarkEnd w:id="71"/>
      <w:bookmarkEnd w:id="72"/>
      <w:bookmarkEnd w:id="73"/>
    </w:p>
    <w:p w14:paraId="6A0BFF9D" w14:textId="77777777" w:rsidR="00FE3D7C" w:rsidRPr="00FC7749" w:rsidRDefault="00FE3D7C" w:rsidP="00FE3D7C">
      <w:pPr>
        <w:jc w:val="center"/>
        <w:rPr>
          <w:rFonts w:ascii="Times New Roman" w:hAnsi="Times New Roman" w:cs="Times New Roman"/>
          <w:b/>
          <w:sz w:val="24"/>
          <w:szCs w:val="24"/>
        </w:rPr>
      </w:pPr>
    </w:p>
    <w:p w14:paraId="5D3ED609" w14:textId="1556DC74" w:rsidR="00203725" w:rsidRPr="00FC7749" w:rsidRDefault="00FE3D7C" w:rsidP="002058A4">
      <w:pPr>
        <w:pStyle w:val="Paantrat"/>
        <w:jc w:val="center"/>
        <w:rPr>
          <w:rFonts w:ascii="Times New Roman" w:hAnsi="Times New Roman" w:cs="Times New Roman"/>
          <w:bCs/>
          <w:smallCaps/>
          <w:sz w:val="24"/>
          <w:szCs w:val="24"/>
        </w:rPr>
      </w:pPr>
      <w:r w:rsidRPr="00FC7749">
        <w:rPr>
          <w:rFonts w:ascii="Times New Roman" w:hAnsi="Times New Roman" w:cs="Times New Roman"/>
          <w:sz w:val="24"/>
          <w:szCs w:val="24"/>
        </w:rPr>
        <w:t>PASIŪLYMŲ VERTINIMO KRITERIJAI</w:t>
      </w:r>
      <w:r w:rsidR="00031A62" w:rsidRPr="00FC7749">
        <w:rPr>
          <w:rFonts w:ascii="Times New Roman" w:hAnsi="Times New Roman" w:cs="Times New Roman"/>
          <w:sz w:val="24"/>
          <w:szCs w:val="24"/>
        </w:rPr>
        <w:t xml:space="preserve"> ir Sąlygos</w:t>
      </w:r>
      <w:r w:rsidR="00182052" w:rsidRPr="00FC7749">
        <w:rPr>
          <w:rFonts w:ascii="Times New Roman" w:hAnsi="Times New Roman" w:cs="Times New Roman"/>
          <w:sz w:val="24"/>
          <w:szCs w:val="24"/>
        </w:rPr>
        <w:t xml:space="preserve"> I-ai PIRKIMO OBJEKTO DALIAI – AVALYNĖI ŽEMU AULU</w:t>
      </w:r>
    </w:p>
    <w:p w14:paraId="2A953AEC" w14:textId="77777777" w:rsidR="00210870" w:rsidRPr="00FC7749" w:rsidRDefault="00210870" w:rsidP="00210870">
      <w:pPr>
        <w:spacing w:line="240" w:lineRule="auto"/>
        <w:ind w:left="7314"/>
        <w:rPr>
          <w:rFonts w:ascii="Times New Roman" w:hAnsi="Times New Roman" w:cs="Times New Roman"/>
          <w:sz w:val="24"/>
          <w:szCs w:val="24"/>
        </w:rPr>
      </w:pPr>
    </w:p>
    <w:p w14:paraId="4DE15772" w14:textId="77777777" w:rsidR="000A4757" w:rsidRPr="00FC7749" w:rsidRDefault="000A4757" w:rsidP="000A4757">
      <w:pPr>
        <w:keepNext/>
        <w:keepLines/>
        <w:tabs>
          <w:tab w:val="left" w:pos="720"/>
        </w:tabs>
        <w:suppressAutoHyphens/>
        <w:spacing w:after="0" w:line="240" w:lineRule="auto"/>
        <w:ind w:firstLine="567"/>
        <w:jc w:val="both"/>
        <w:outlineLvl w:val="1"/>
        <w:rPr>
          <w:rFonts w:ascii="Times New Roman" w:eastAsia="Calibri" w:hAnsi="Times New Roman" w:cs="Times New Roman"/>
          <w:kern w:val="2"/>
          <w:sz w:val="24"/>
          <w:szCs w:val="24"/>
          <w:lang w:eastAsia="zh-CN" w:bidi="hi-IN"/>
        </w:rPr>
      </w:pPr>
      <w:bookmarkStart w:id="74" w:name="_Toc233649273"/>
      <w:bookmarkStart w:id="75" w:name="_Hlk199926634"/>
      <w:r w:rsidRPr="00FC7749">
        <w:rPr>
          <w:rFonts w:ascii="Times New Roman" w:eastAsia="Calibri" w:hAnsi="Times New Roman" w:cs="Times New Roman"/>
          <w:kern w:val="2"/>
          <w:sz w:val="24"/>
          <w:szCs w:val="24"/>
          <w:lang w:eastAsia="zh-CN" w:bidi="hi-IN"/>
        </w:rPr>
        <w:t>Vertinimo kriterijai (parametrai) ir jų lyginamieji svoriai pateikti lentelėje:</w:t>
      </w:r>
      <w:bookmarkEnd w:id="74"/>
    </w:p>
    <w:tbl>
      <w:tblPr>
        <w:tblW w:w="5000" w:type="pct"/>
        <w:tblLayout w:type="fixed"/>
        <w:tblLook w:val="04A0" w:firstRow="1" w:lastRow="0" w:firstColumn="1" w:lastColumn="0" w:noHBand="0" w:noVBand="1"/>
      </w:tblPr>
      <w:tblGrid>
        <w:gridCol w:w="3154"/>
        <w:gridCol w:w="1718"/>
        <w:gridCol w:w="1290"/>
        <w:gridCol w:w="825"/>
        <w:gridCol w:w="1393"/>
        <w:gridCol w:w="1582"/>
      </w:tblGrid>
      <w:tr w:rsidR="000A4757" w:rsidRPr="00FC7749" w14:paraId="609981D7" w14:textId="77777777" w:rsidTr="00B10960">
        <w:tc>
          <w:tcPr>
            <w:tcW w:w="3154" w:type="dxa"/>
            <w:tcBorders>
              <w:top w:val="single" w:sz="4" w:space="0" w:color="000000"/>
              <w:left w:val="single" w:sz="4" w:space="0" w:color="000000"/>
              <w:bottom w:val="single" w:sz="4" w:space="0" w:color="000000"/>
              <w:right w:val="single" w:sz="4" w:space="0" w:color="000000"/>
            </w:tcBorders>
            <w:vAlign w:val="center"/>
            <w:hideMark/>
          </w:tcPr>
          <w:p w14:paraId="58E4998A" w14:textId="77777777" w:rsidR="000A4757" w:rsidRPr="00FC7749" w:rsidRDefault="000A4757" w:rsidP="000A4757">
            <w:pPr>
              <w:widowControl w:val="0"/>
              <w:tabs>
                <w:tab w:val="left" w:pos="720"/>
              </w:tabs>
              <w:suppressAutoHyphens/>
              <w:spacing w:after="0" w:line="240" w:lineRule="auto"/>
              <w:ind w:firstLine="23"/>
              <w:jc w:val="center"/>
              <w:rPr>
                <w:rFonts w:ascii="Times New Roman" w:eastAsia="SimSun" w:hAnsi="Times New Roman" w:cs="Times New Roman"/>
                <w:b/>
                <w:kern w:val="2"/>
                <w:sz w:val="24"/>
                <w:szCs w:val="24"/>
                <w:lang w:eastAsia="zh-CN" w:bidi="hi-IN"/>
              </w:rPr>
            </w:pPr>
            <w:r w:rsidRPr="00FC7749">
              <w:rPr>
                <w:rFonts w:ascii="Times New Roman" w:eastAsia="SimSun" w:hAnsi="Times New Roman" w:cs="Times New Roman"/>
                <w:b/>
                <w:kern w:val="2"/>
                <w:sz w:val="24"/>
                <w:szCs w:val="24"/>
                <w:lang w:eastAsia="zh-CN" w:bidi="hi-IN"/>
              </w:rPr>
              <w:t xml:space="preserve">Vertinimo kriterijus (parametrai), </w:t>
            </w:r>
          </w:p>
          <w:p w14:paraId="54E316E7" w14:textId="77777777" w:rsidR="000A4757" w:rsidRPr="00FC7749" w:rsidRDefault="000A4757" w:rsidP="000A4757">
            <w:pPr>
              <w:widowControl w:val="0"/>
              <w:tabs>
                <w:tab w:val="left" w:pos="720"/>
              </w:tabs>
              <w:suppressAutoHyphens/>
              <w:spacing w:after="0" w:line="240" w:lineRule="auto"/>
              <w:ind w:firstLine="23"/>
              <w:jc w:val="center"/>
              <w:rPr>
                <w:rFonts w:ascii="Times New Roman" w:eastAsia="SimSun" w:hAnsi="Times New Roman" w:cs="Times New Roman"/>
                <w:b/>
                <w:kern w:val="2"/>
                <w:sz w:val="24"/>
                <w:szCs w:val="24"/>
                <w:lang w:eastAsia="zh-CN" w:bidi="hi-IN"/>
              </w:rPr>
            </w:pPr>
            <w:r w:rsidRPr="00FC7749">
              <w:rPr>
                <w:rFonts w:ascii="Times New Roman" w:eastAsia="SimSun" w:hAnsi="Times New Roman" w:cs="Times New Roman"/>
                <w:b/>
                <w:kern w:val="2"/>
                <w:sz w:val="24"/>
                <w:szCs w:val="24"/>
                <w:lang w:eastAsia="zh-CN" w:bidi="hi-IN"/>
              </w:rPr>
              <w:t>išraiška</w:t>
            </w:r>
          </w:p>
        </w:tc>
        <w:tc>
          <w:tcPr>
            <w:tcW w:w="1718" w:type="dxa"/>
            <w:tcBorders>
              <w:top w:val="single" w:sz="4" w:space="0" w:color="000000"/>
              <w:left w:val="single" w:sz="4" w:space="0" w:color="000000"/>
              <w:bottom w:val="single" w:sz="4" w:space="0" w:color="000000"/>
              <w:right w:val="single" w:sz="4" w:space="0" w:color="000000"/>
            </w:tcBorders>
            <w:hideMark/>
          </w:tcPr>
          <w:p w14:paraId="26F2789B" w14:textId="77777777" w:rsidR="000A4757" w:rsidRPr="00FC7749" w:rsidRDefault="000A4757" w:rsidP="000A4757">
            <w:pPr>
              <w:widowControl w:val="0"/>
              <w:tabs>
                <w:tab w:val="left" w:pos="720"/>
              </w:tabs>
              <w:suppressAutoHyphens/>
              <w:spacing w:after="0" w:line="240" w:lineRule="auto"/>
              <w:ind w:firstLine="23"/>
              <w:jc w:val="center"/>
              <w:rPr>
                <w:rFonts w:ascii="Times New Roman" w:eastAsia="SimSun" w:hAnsi="Times New Roman" w:cs="Times New Roman"/>
                <w:b/>
                <w:bCs/>
                <w:kern w:val="2"/>
                <w:sz w:val="24"/>
                <w:szCs w:val="24"/>
                <w:lang w:eastAsia="zh-CN" w:bidi="hi-IN"/>
              </w:rPr>
            </w:pPr>
            <w:r w:rsidRPr="00FC7749">
              <w:rPr>
                <w:rFonts w:ascii="Times New Roman" w:eastAsia="Calibri" w:hAnsi="Times New Roman" w:cs="Times New Roman"/>
                <w:b/>
                <w:bCs/>
                <w:sz w:val="24"/>
                <w:szCs w:val="24"/>
                <w:lang w:eastAsia="en-US"/>
              </w:rPr>
              <w:t>Privaloma parametro vertė</w:t>
            </w:r>
          </w:p>
        </w:tc>
        <w:tc>
          <w:tcPr>
            <w:tcW w:w="1290" w:type="dxa"/>
            <w:tcBorders>
              <w:top w:val="single" w:sz="4" w:space="0" w:color="000000"/>
              <w:left w:val="single" w:sz="4" w:space="0" w:color="000000"/>
              <w:bottom w:val="single" w:sz="4" w:space="0" w:color="000000"/>
              <w:right w:val="single" w:sz="4" w:space="0" w:color="000000"/>
            </w:tcBorders>
            <w:hideMark/>
          </w:tcPr>
          <w:p w14:paraId="3F09A03C" w14:textId="77777777" w:rsidR="000A4757" w:rsidRPr="00FC7749" w:rsidRDefault="000A4757" w:rsidP="000A4757">
            <w:pPr>
              <w:widowControl w:val="0"/>
              <w:tabs>
                <w:tab w:val="left" w:pos="720"/>
              </w:tabs>
              <w:suppressAutoHyphens/>
              <w:spacing w:after="0" w:line="240" w:lineRule="auto"/>
              <w:ind w:firstLine="23"/>
              <w:jc w:val="center"/>
              <w:rPr>
                <w:rFonts w:ascii="Times New Roman" w:eastAsia="SimSun" w:hAnsi="Times New Roman" w:cs="Times New Roman"/>
                <w:b/>
                <w:bCs/>
                <w:kern w:val="2"/>
                <w:sz w:val="24"/>
                <w:szCs w:val="24"/>
                <w:lang w:eastAsia="zh-CN" w:bidi="hi-IN"/>
              </w:rPr>
            </w:pPr>
            <w:r w:rsidRPr="00FC7749">
              <w:rPr>
                <w:rFonts w:ascii="Times New Roman" w:eastAsia="Calibri" w:hAnsi="Times New Roman" w:cs="Times New Roman"/>
                <w:b/>
                <w:bCs/>
                <w:sz w:val="24"/>
                <w:szCs w:val="24"/>
                <w:lang w:eastAsia="en-US"/>
              </w:rPr>
              <w:t>Geriausia kriterijaus reikšmė</w:t>
            </w:r>
          </w:p>
        </w:tc>
        <w:tc>
          <w:tcPr>
            <w:tcW w:w="825" w:type="dxa"/>
            <w:tcBorders>
              <w:top w:val="single" w:sz="4" w:space="0" w:color="000000"/>
              <w:left w:val="single" w:sz="4" w:space="0" w:color="000000"/>
              <w:bottom w:val="single" w:sz="4" w:space="0" w:color="000000"/>
              <w:right w:val="single" w:sz="4" w:space="0" w:color="000000"/>
            </w:tcBorders>
            <w:vAlign w:val="center"/>
            <w:hideMark/>
          </w:tcPr>
          <w:p w14:paraId="6F54F409" w14:textId="77777777" w:rsidR="000A4757" w:rsidRPr="00FC7749" w:rsidRDefault="000A4757" w:rsidP="000A4757">
            <w:pPr>
              <w:widowControl w:val="0"/>
              <w:tabs>
                <w:tab w:val="left" w:pos="720"/>
              </w:tabs>
              <w:suppressAutoHyphens/>
              <w:spacing w:after="0" w:line="240" w:lineRule="auto"/>
              <w:ind w:firstLine="23"/>
              <w:jc w:val="center"/>
              <w:rPr>
                <w:rFonts w:ascii="Times New Roman" w:eastAsia="SimSun" w:hAnsi="Times New Roman" w:cs="Times New Roman"/>
                <w:b/>
                <w:kern w:val="2"/>
                <w:sz w:val="24"/>
                <w:szCs w:val="24"/>
                <w:lang w:eastAsia="zh-CN" w:bidi="hi-IN"/>
              </w:rPr>
            </w:pPr>
            <w:r w:rsidRPr="00FC7749">
              <w:rPr>
                <w:rFonts w:ascii="Times New Roman" w:eastAsia="SimSun" w:hAnsi="Times New Roman" w:cs="Times New Roman"/>
                <w:b/>
                <w:kern w:val="2"/>
                <w:sz w:val="24"/>
                <w:szCs w:val="24"/>
                <w:lang w:eastAsia="zh-CN" w:bidi="hi-IN"/>
              </w:rPr>
              <w:t>Žy-ma</w:t>
            </w:r>
          </w:p>
        </w:tc>
        <w:tc>
          <w:tcPr>
            <w:tcW w:w="1393" w:type="dxa"/>
            <w:tcBorders>
              <w:top w:val="single" w:sz="4" w:space="0" w:color="000000"/>
              <w:left w:val="single" w:sz="4" w:space="0" w:color="000000"/>
              <w:bottom w:val="single" w:sz="4" w:space="0" w:color="000000"/>
              <w:right w:val="single" w:sz="4" w:space="0" w:color="000000"/>
            </w:tcBorders>
            <w:vAlign w:val="center"/>
            <w:hideMark/>
          </w:tcPr>
          <w:p w14:paraId="29230019" w14:textId="77777777" w:rsidR="000A4757" w:rsidRPr="00FC7749" w:rsidRDefault="000A4757" w:rsidP="000A4757">
            <w:pPr>
              <w:widowControl w:val="0"/>
              <w:tabs>
                <w:tab w:val="left" w:pos="720"/>
              </w:tabs>
              <w:suppressAutoHyphens/>
              <w:spacing w:after="0" w:line="240" w:lineRule="auto"/>
              <w:ind w:firstLine="23"/>
              <w:jc w:val="center"/>
              <w:rPr>
                <w:rFonts w:ascii="Times New Roman" w:eastAsia="SimSun" w:hAnsi="Times New Roman" w:cs="Times New Roman"/>
                <w:b/>
                <w:kern w:val="2"/>
                <w:sz w:val="24"/>
                <w:szCs w:val="24"/>
                <w:lang w:eastAsia="zh-CN" w:bidi="hi-IN"/>
              </w:rPr>
            </w:pPr>
            <w:r w:rsidRPr="00FC7749">
              <w:rPr>
                <w:rFonts w:ascii="Times New Roman" w:eastAsia="SimSun" w:hAnsi="Times New Roman" w:cs="Times New Roman"/>
                <w:b/>
                <w:kern w:val="2"/>
                <w:sz w:val="24"/>
                <w:szCs w:val="24"/>
                <w:lang w:eastAsia="zh-CN" w:bidi="hi-IN"/>
              </w:rPr>
              <w:t>Parametro lyginama-sis svoris* (Y</w:t>
            </w:r>
            <w:r w:rsidRPr="00FC7749">
              <w:rPr>
                <w:rFonts w:ascii="Times New Roman" w:eastAsia="SimSun" w:hAnsi="Times New Roman" w:cs="Times New Roman"/>
                <w:b/>
                <w:kern w:val="2"/>
                <w:sz w:val="24"/>
                <w:szCs w:val="24"/>
                <w:vertAlign w:val="subscript"/>
                <w:lang w:eastAsia="zh-CN" w:bidi="hi-IN"/>
              </w:rPr>
              <w:t>i</w:t>
            </w:r>
            <w:r w:rsidRPr="00FC7749">
              <w:rPr>
                <w:rFonts w:ascii="Times New Roman" w:eastAsia="SimSun" w:hAnsi="Times New Roman" w:cs="Times New Roman"/>
                <w:b/>
                <w:kern w:val="2"/>
                <w:sz w:val="24"/>
                <w:szCs w:val="24"/>
                <w:lang w:eastAsia="zh-CN" w:bidi="hi-IN"/>
              </w:rPr>
              <w:t>)</w:t>
            </w:r>
          </w:p>
        </w:tc>
        <w:tc>
          <w:tcPr>
            <w:tcW w:w="1582" w:type="dxa"/>
            <w:tcBorders>
              <w:top w:val="single" w:sz="4" w:space="0" w:color="000000"/>
              <w:left w:val="single" w:sz="4" w:space="0" w:color="000000"/>
              <w:bottom w:val="single" w:sz="4" w:space="0" w:color="000000"/>
              <w:right w:val="single" w:sz="4" w:space="0" w:color="000000"/>
            </w:tcBorders>
            <w:vAlign w:val="center"/>
            <w:hideMark/>
          </w:tcPr>
          <w:p w14:paraId="3EC77841" w14:textId="77777777" w:rsidR="000A4757" w:rsidRPr="00FC7749" w:rsidRDefault="000A4757" w:rsidP="000A4757">
            <w:pPr>
              <w:widowControl w:val="0"/>
              <w:tabs>
                <w:tab w:val="left" w:pos="720"/>
              </w:tabs>
              <w:suppressAutoHyphens/>
              <w:spacing w:after="0" w:line="240" w:lineRule="auto"/>
              <w:ind w:firstLine="23"/>
              <w:jc w:val="center"/>
              <w:rPr>
                <w:rFonts w:ascii="Times New Roman" w:eastAsia="SimSun" w:hAnsi="Times New Roman" w:cs="Times New Roman"/>
                <w:b/>
                <w:kern w:val="2"/>
                <w:sz w:val="24"/>
                <w:szCs w:val="24"/>
                <w:lang w:eastAsia="zh-CN" w:bidi="hi-IN"/>
              </w:rPr>
            </w:pPr>
            <w:r w:rsidRPr="00FC7749">
              <w:rPr>
                <w:rFonts w:ascii="Times New Roman" w:eastAsia="SimSun" w:hAnsi="Times New Roman" w:cs="Times New Roman"/>
                <w:b/>
                <w:kern w:val="2"/>
                <w:sz w:val="24"/>
                <w:szCs w:val="24"/>
                <w:lang w:eastAsia="zh-CN" w:bidi="hi-IN"/>
              </w:rPr>
              <w:t xml:space="preserve">Vertinimo kriterijaus lyginamasis svoris** </w:t>
            </w:r>
          </w:p>
          <w:p w14:paraId="055D1FCC" w14:textId="77777777" w:rsidR="000A4757" w:rsidRPr="00FC7749" w:rsidRDefault="000A4757" w:rsidP="000A4757">
            <w:pPr>
              <w:widowControl w:val="0"/>
              <w:tabs>
                <w:tab w:val="left" w:pos="720"/>
              </w:tabs>
              <w:suppressAutoHyphens/>
              <w:spacing w:after="0" w:line="240" w:lineRule="auto"/>
              <w:ind w:firstLine="23"/>
              <w:jc w:val="center"/>
              <w:rPr>
                <w:rFonts w:ascii="Times New Roman" w:eastAsia="SimSun" w:hAnsi="Times New Roman" w:cs="Times New Roman"/>
                <w:b/>
                <w:kern w:val="2"/>
                <w:sz w:val="24"/>
                <w:szCs w:val="24"/>
                <w:lang w:eastAsia="zh-CN" w:bidi="hi-IN"/>
              </w:rPr>
            </w:pPr>
            <w:r w:rsidRPr="00FC7749">
              <w:rPr>
                <w:rFonts w:ascii="Times New Roman" w:eastAsia="SimSun" w:hAnsi="Times New Roman" w:cs="Times New Roman"/>
                <w:b/>
                <w:kern w:val="2"/>
                <w:sz w:val="24"/>
                <w:szCs w:val="24"/>
                <w:lang w:eastAsia="zh-CN" w:bidi="hi-IN"/>
              </w:rPr>
              <w:t>balais (X</w:t>
            </w:r>
            <w:r w:rsidRPr="00FC7749">
              <w:rPr>
                <w:rFonts w:ascii="Times New Roman" w:eastAsia="SimSun" w:hAnsi="Times New Roman" w:cs="Times New Roman"/>
                <w:b/>
                <w:kern w:val="2"/>
                <w:sz w:val="24"/>
                <w:szCs w:val="24"/>
                <w:vertAlign w:val="subscript"/>
                <w:lang w:eastAsia="zh-CN" w:bidi="hi-IN"/>
              </w:rPr>
              <w:t>i</w:t>
            </w:r>
            <w:r w:rsidRPr="00FC7749">
              <w:rPr>
                <w:rFonts w:ascii="Times New Roman" w:eastAsia="SimSun" w:hAnsi="Times New Roman" w:cs="Times New Roman"/>
                <w:b/>
                <w:kern w:val="2"/>
                <w:sz w:val="24"/>
                <w:szCs w:val="24"/>
                <w:lang w:eastAsia="zh-CN" w:bidi="hi-IN"/>
              </w:rPr>
              <w:t>)</w:t>
            </w:r>
          </w:p>
        </w:tc>
      </w:tr>
      <w:tr w:rsidR="000A4757" w:rsidRPr="00FC7749" w14:paraId="1BCCB801" w14:textId="77777777" w:rsidTr="00B10960">
        <w:tc>
          <w:tcPr>
            <w:tcW w:w="315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C16FFCD" w14:textId="77777777" w:rsidR="000A4757" w:rsidRPr="00FC7749" w:rsidRDefault="000A4757" w:rsidP="000A4757">
            <w:pPr>
              <w:widowControl w:val="0"/>
              <w:tabs>
                <w:tab w:val="left" w:pos="720"/>
              </w:tabs>
              <w:suppressAutoHyphens/>
              <w:spacing w:after="200"/>
              <w:ind w:firstLine="22"/>
              <w:rPr>
                <w:rFonts w:ascii="Times New Roman" w:eastAsia="SimSun" w:hAnsi="Times New Roman" w:cs="Times New Roman"/>
                <w:b/>
                <w:kern w:val="2"/>
                <w:sz w:val="24"/>
                <w:szCs w:val="24"/>
                <w:lang w:eastAsia="zh-CN" w:bidi="hi-IN"/>
              </w:rPr>
            </w:pPr>
            <w:r w:rsidRPr="00FC7749">
              <w:rPr>
                <w:rFonts w:ascii="Times New Roman" w:eastAsia="SimSun" w:hAnsi="Times New Roman" w:cs="Times New Roman"/>
                <w:b/>
                <w:kern w:val="2"/>
                <w:sz w:val="24"/>
                <w:szCs w:val="24"/>
                <w:lang w:eastAsia="zh-CN" w:bidi="hi-IN"/>
              </w:rPr>
              <w:t xml:space="preserve">1. Kaina </w:t>
            </w:r>
          </w:p>
        </w:tc>
        <w:tc>
          <w:tcPr>
            <w:tcW w:w="1718" w:type="dxa"/>
            <w:tcBorders>
              <w:top w:val="single" w:sz="4" w:space="0" w:color="000000"/>
              <w:left w:val="single" w:sz="4" w:space="0" w:color="000000"/>
              <w:bottom w:val="single" w:sz="4" w:space="0" w:color="000000"/>
              <w:right w:val="single" w:sz="4" w:space="0" w:color="000000"/>
            </w:tcBorders>
            <w:shd w:val="clear" w:color="auto" w:fill="D9D9D9"/>
          </w:tcPr>
          <w:p w14:paraId="19604E7E" w14:textId="77777777" w:rsidR="000A4757" w:rsidRPr="00FC7749" w:rsidRDefault="000A4757" w:rsidP="000A4757">
            <w:pPr>
              <w:widowControl w:val="0"/>
              <w:tabs>
                <w:tab w:val="left" w:pos="720"/>
              </w:tabs>
              <w:suppressAutoHyphens/>
              <w:spacing w:after="200"/>
              <w:ind w:firstLine="22"/>
              <w:jc w:val="center"/>
              <w:rPr>
                <w:rFonts w:ascii="Times New Roman" w:eastAsia="SimSun" w:hAnsi="Times New Roman" w:cs="Times New Roman"/>
                <w:kern w:val="2"/>
                <w:sz w:val="24"/>
                <w:szCs w:val="24"/>
                <w:lang w:eastAsia="zh-CN" w:bidi="hi-IN"/>
              </w:rPr>
            </w:pPr>
          </w:p>
        </w:tc>
        <w:tc>
          <w:tcPr>
            <w:tcW w:w="1290" w:type="dxa"/>
            <w:tcBorders>
              <w:top w:val="single" w:sz="4" w:space="0" w:color="000000"/>
              <w:left w:val="single" w:sz="4" w:space="0" w:color="000000"/>
              <w:bottom w:val="single" w:sz="4" w:space="0" w:color="000000"/>
              <w:right w:val="single" w:sz="4" w:space="0" w:color="000000"/>
            </w:tcBorders>
            <w:shd w:val="clear" w:color="auto" w:fill="D9D9D9"/>
          </w:tcPr>
          <w:p w14:paraId="1EAFE45C" w14:textId="77777777" w:rsidR="000A4757" w:rsidRPr="00FC7749" w:rsidRDefault="000A4757" w:rsidP="000A4757">
            <w:pPr>
              <w:widowControl w:val="0"/>
              <w:tabs>
                <w:tab w:val="left" w:pos="720"/>
              </w:tabs>
              <w:suppressAutoHyphens/>
              <w:spacing w:after="200"/>
              <w:ind w:firstLine="22"/>
              <w:jc w:val="center"/>
              <w:rPr>
                <w:rFonts w:ascii="Times New Roman" w:eastAsia="SimSun" w:hAnsi="Times New Roman" w:cs="Times New Roman"/>
                <w:kern w:val="2"/>
                <w:sz w:val="24"/>
                <w:szCs w:val="24"/>
                <w:lang w:eastAsia="zh-CN" w:bidi="hi-IN"/>
              </w:rPr>
            </w:pPr>
          </w:p>
        </w:tc>
        <w:tc>
          <w:tcPr>
            <w:tcW w:w="82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CD853D2" w14:textId="77777777" w:rsidR="000A4757" w:rsidRPr="00FC7749" w:rsidRDefault="000A4757" w:rsidP="000A4757">
            <w:pPr>
              <w:widowControl w:val="0"/>
              <w:tabs>
                <w:tab w:val="left" w:pos="720"/>
              </w:tabs>
              <w:suppressAutoHyphens/>
              <w:spacing w:after="200"/>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K</w:t>
            </w:r>
          </w:p>
        </w:tc>
        <w:tc>
          <w:tcPr>
            <w:tcW w:w="139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214742E" w14:textId="77777777" w:rsidR="000A4757" w:rsidRPr="00FC7749" w:rsidRDefault="000A4757" w:rsidP="000A4757">
            <w:pPr>
              <w:widowControl w:val="0"/>
              <w:tabs>
                <w:tab w:val="left" w:pos="720"/>
              </w:tabs>
              <w:suppressAutoHyphens/>
              <w:spacing w:after="200"/>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w:t>
            </w:r>
          </w:p>
        </w:tc>
        <w:tc>
          <w:tcPr>
            <w:tcW w:w="158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5BA0133" w14:textId="28A2608C" w:rsidR="000A4757" w:rsidRPr="00FC7749" w:rsidRDefault="00BB6314" w:rsidP="000A4757">
            <w:pPr>
              <w:widowControl w:val="0"/>
              <w:tabs>
                <w:tab w:val="left" w:pos="720"/>
              </w:tabs>
              <w:suppressAutoHyphens/>
              <w:spacing w:after="200"/>
              <w:ind w:firstLine="22"/>
              <w:jc w:val="center"/>
              <w:rPr>
                <w:rFonts w:ascii="Times New Roman" w:eastAsia="SimSun" w:hAnsi="Times New Roman" w:cs="Times New Roman"/>
                <w:b/>
                <w:kern w:val="2"/>
                <w:sz w:val="24"/>
                <w:szCs w:val="24"/>
                <w:lang w:eastAsia="zh-CN" w:bidi="hi-IN"/>
              </w:rPr>
            </w:pPr>
            <w:r w:rsidRPr="00FC7749">
              <w:rPr>
                <w:rFonts w:ascii="Times New Roman" w:eastAsia="SimSun" w:hAnsi="Times New Roman" w:cs="Times New Roman"/>
                <w:b/>
                <w:kern w:val="2"/>
                <w:sz w:val="24"/>
                <w:szCs w:val="24"/>
                <w:lang w:eastAsia="zh-CN" w:bidi="hi-IN"/>
              </w:rPr>
              <w:t>60</w:t>
            </w:r>
            <w:r w:rsidR="000A4757" w:rsidRPr="00FC7749">
              <w:rPr>
                <w:rFonts w:ascii="Times New Roman" w:eastAsia="SimSun" w:hAnsi="Times New Roman" w:cs="Times New Roman"/>
                <w:b/>
                <w:kern w:val="2"/>
                <w:sz w:val="24"/>
                <w:szCs w:val="24"/>
                <w:lang w:eastAsia="zh-CN" w:bidi="hi-IN"/>
              </w:rPr>
              <w:t>(X</w:t>
            </w:r>
            <w:r w:rsidR="000A4757" w:rsidRPr="00FC7749">
              <w:rPr>
                <w:rFonts w:ascii="Times New Roman" w:eastAsia="SimSun" w:hAnsi="Times New Roman" w:cs="Times New Roman"/>
                <w:b/>
                <w:kern w:val="2"/>
                <w:sz w:val="24"/>
                <w:szCs w:val="24"/>
                <w:vertAlign w:val="subscript"/>
                <w:lang w:eastAsia="zh-CN" w:bidi="hi-IN"/>
              </w:rPr>
              <w:t>1</w:t>
            </w:r>
            <w:r w:rsidR="000A4757" w:rsidRPr="00FC7749">
              <w:rPr>
                <w:rFonts w:ascii="Times New Roman" w:eastAsia="SimSun" w:hAnsi="Times New Roman" w:cs="Times New Roman"/>
                <w:b/>
                <w:kern w:val="2"/>
                <w:sz w:val="24"/>
                <w:szCs w:val="24"/>
                <w:lang w:eastAsia="zh-CN" w:bidi="hi-IN"/>
              </w:rPr>
              <w:t>)</w:t>
            </w:r>
          </w:p>
        </w:tc>
      </w:tr>
      <w:tr w:rsidR="000A4757" w:rsidRPr="00FC7749" w14:paraId="59EB2DBF" w14:textId="77777777" w:rsidTr="00B10960">
        <w:tc>
          <w:tcPr>
            <w:tcW w:w="3154" w:type="dxa"/>
            <w:tcBorders>
              <w:top w:val="single" w:sz="4" w:space="0" w:color="000000"/>
              <w:left w:val="single" w:sz="4" w:space="0" w:color="000000"/>
              <w:bottom w:val="single" w:sz="4" w:space="0" w:color="000000"/>
              <w:right w:val="single" w:sz="4" w:space="0" w:color="000000"/>
            </w:tcBorders>
          </w:tcPr>
          <w:p w14:paraId="17BBB3DD" w14:textId="77777777" w:rsidR="000A4757" w:rsidRPr="00FC7749" w:rsidRDefault="000A4757" w:rsidP="000A4757">
            <w:pPr>
              <w:widowControl w:val="0"/>
              <w:numPr>
                <w:ilvl w:val="1"/>
                <w:numId w:val="34"/>
              </w:numPr>
              <w:tabs>
                <w:tab w:val="left" w:pos="720"/>
              </w:tabs>
              <w:suppressAutoHyphens/>
              <w:spacing w:after="0" w:line="240" w:lineRule="auto"/>
              <w:contextualSpacing/>
              <w:rPr>
                <w:rFonts w:ascii="Times New Roman" w:eastAsia="SimSun" w:hAnsi="Times New Roman" w:cs="Times New Roman"/>
                <w:kern w:val="2"/>
                <w:sz w:val="22"/>
                <w:szCs w:val="22"/>
                <w:lang w:eastAsia="zh-CN" w:bidi="hi-IN"/>
              </w:rPr>
            </w:pPr>
            <w:r w:rsidRPr="00FC7749">
              <w:rPr>
                <w:rFonts w:ascii="Times New Roman" w:eastAsia="SimSun" w:hAnsi="Times New Roman" w:cs="Times New Roman"/>
                <w:kern w:val="2"/>
                <w:lang w:eastAsia="zh-CN" w:bidi="hi-IN"/>
              </w:rPr>
              <w:t>Pasiūlymo  kaina (Eur)</w:t>
            </w:r>
          </w:p>
          <w:p w14:paraId="16EFF34A" w14:textId="77777777" w:rsidR="000A4757" w:rsidRPr="00FC7749" w:rsidRDefault="000A4757" w:rsidP="000A4757">
            <w:pPr>
              <w:widowControl w:val="0"/>
              <w:tabs>
                <w:tab w:val="left" w:pos="720"/>
              </w:tabs>
              <w:suppressAutoHyphens/>
              <w:spacing w:after="200"/>
              <w:ind w:left="22"/>
              <w:rPr>
                <w:rFonts w:ascii="Times New Roman" w:eastAsia="SimSun" w:hAnsi="Times New Roman" w:cs="Times New Roman"/>
                <w:kern w:val="2"/>
                <w:sz w:val="24"/>
                <w:szCs w:val="24"/>
                <w:lang w:eastAsia="zh-CN" w:bidi="hi-IN"/>
              </w:rPr>
            </w:pPr>
          </w:p>
        </w:tc>
        <w:tc>
          <w:tcPr>
            <w:tcW w:w="1718" w:type="dxa"/>
            <w:tcBorders>
              <w:top w:val="single" w:sz="4" w:space="0" w:color="000000"/>
              <w:left w:val="single" w:sz="4" w:space="0" w:color="000000"/>
              <w:bottom w:val="single" w:sz="4" w:space="0" w:color="000000"/>
              <w:right w:val="single" w:sz="4" w:space="0" w:color="000000"/>
            </w:tcBorders>
            <w:hideMark/>
          </w:tcPr>
          <w:p w14:paraId="0E5514BC" w14:textId="0B883AB7" w:rsidR="000A4757" w:rsidRPr="00FC7749" w:rsidRDefault="000A4757" w:rsidP="000A4757">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r w:rsidRPr="00FC7749">
              <w:rPr>
                <w:rFonts w:ascii="Times New Roman" w:eastAsia="Calibri" w:hAnsi="Times New Roman" w:cs="Times New Roman"/>
                <w:sz w:val="24"/>
                <w:szCs w:val="24"/>
                <w:lang w:eastAsia="en-US"/>
              </w:rPr>
              <w:t xml:space="preserve">Ne didesnė nei </w:t>
            </w:r>
            <w:r w:rsidR="00BB6314" w:rsidRPr="00FC7749">
              <w:rPr>
                <w:rFonts w:ascii="Times New Roman" w:eastAsia="Calibri" w:hAnsi="Times New Roman" w:cs="Times New Roman"/>
                <w:sz w:val="24"/>
                <w:szCs w:val="24"/>
                <w:lang w:eastAsia="en-US"/>
              </w:rPr>
              <w:t>72600</w:t>
            </w:r>
            <w:r w:rsidRPr="00FC7749">
              <w:rPr>
                <w:rFonts w:ascii="Times New Roman" w:eastAsia="Calibri" w:hAnsi="Times New Roman" w:cs="Times New Roman"/>
                <w:sz w:val="24"/>
                <w:szCs w:val="24"/>
                <w:lang w:eastAsia="en-US"/>
              </w:rPr>
              <w:t>,00 Eur su PVM (j</w:t>
            </w:r>
            <w:r w:rsidRPr="00FC7749">
              <w:rPr>
                <w:rFonts w:ascii="Times New Roman" w:eastAsia="Times New Roman" w:hAnsi="Times New Roman" w:cs="Times New Roman"/>
                <w:color w:val="000000"/>
                <w:spacing w:val="2"/>
                <w:sz w:val="24"/>
                <w:szCs w:val="24"/>
                <w:lang w:eastAsia="en-US"/>
              </w:rPr>
              <w:t>eigu pasiūlymą pateiks ne PVM mokėtojas</w:t>
            </w:r>
            <w:r w:rsidRPr="00FC7749">
              <w:rPr>
                <w:rFonts w:ascii="Times New Roman" w:eastAsia="Calibri" w:hAnsi="Times New Roman" w:cs="Times New Roman"/>
                <w:sz w:val="24"/>
                <w:szCs w:val="24"/>
                <w:lang w:eastAsia="en-US"/>
              </w:rPr>
              <w:t xml:space="preserve"> – ne didesnė nei </w:t>
            </w:r>
            <w:r w:rsidR="00BB6314" w:rsidRPr="00FC7749">
              <w:rPr>
                <w:rFonts w:ascii="Times New Roman" w:eastAsia="Calibri" w:hAnsi="Times New Roman" w:cs="Times New Roman"/>
                <w:sz w:val="24"/>
                <w:szCs w:val="24"/>
                <w:lang w:eastAsia="en-US"/>
              </w:rPr>
              <w:t>72600</w:t>
            </w:r>
            <w:r w:rsidRPr="00FC7749">
              <w:rPr>
                <w:rFonts w:ascii="Times New Roman" w:eastAsia="Calibri" w:hAnsi="Times New Roman" w:cs="Times New Roman"/>
                <w:sz w:val="24"/>
                <w:szCs w:val="24"/>
                <w:lang w:eastAsia="en-US"/>
              </w:rPr>
              <w:t>,00 Eur)</w:t>
            </w:r>
          </w:p>
        </w:tc>
        <w:tc>
          <w:tcPr>
            <w:tcW w:w="1290" w:type="dxa"/>
            <w:tcBorders>
              <w:top w:val="single" w:sz="4" w:space="0" w:color="000000"/>
              <w:left w:val="single" w:sz="4" w:space="0" w:color="000000"/>
              <w:bottom w:val="single" w:sz="4" w:space="0" w:color="000000"/>
              <w:right w:val="single" w:sz="4" w:space="0" w:color="000000"/>
            </w:tcBorders>
            <w:hideMark/>
          </w:tcPr>
          <w:p w14:paraId="71092245" w14:textId="77777777" w:rsidR="000A4757" w:rsidRPr="00FC7749" w:rsidRDefault="000A4757" w:rsidP="000A4757">
            <w:pPr>
              <w:widowControl w:val="0"/>
              <w:tabs>
                <w:tab w:val="left" w:pos="720"/>
              </w:tabs>
              <w:suppressAutoHyphens/>
              <w:spacing w:after="200"/>
              <w:ind w:firstLine="22"/>
              <w:jc w:val="center"/>
              <w:rPr>
                <w:rFonts w:ascii="Times New Roman" w:eastAsia="SimSun" w:hAnsi="Times New Roman" w:cs="Times New Roman"/>
                <w:kern w:val="2"/>
                <w:sz w:val="24"/>
                <w:szCs w:val="24"/>
                <w:lang w:eastAsia="zh-CN" w:bidi="hi-IN"/>
              </w:rPr>
            </w:pPr>
            <w:r w:rsidRPr="00FC7749">
              <w:rPr>
                <w:rFonts w:ascii="Times New Roman" w:eastAsia="Calibri" w:hAnsi="Times New Roman" w:cs="Times New Roman"/>
                <w:sz w:val="24"/>
                <w:szCs w:val="24"/>
                <w:lang w:eastAsia="en-US"/>
              </w:rPr>
              <w:t>Yra mažiausia reikšmė</w:t>
            </w:r>
          </w:p>
        </w:tc>
        <w:tc>
          <w:tcPr>
            <w:tcW w:w="825" w:type="dxa"/>
            <w:tcBorders>
              <w:top w:val="single" w:sz="4" w:space="0" w:color="000000"/>
              <w:left w:val="single" w:sz="4" w:space="0" w:color="000000"/>
              <w:bottom w:val="single" w:sz="4" w:space="0" w:color="000000"/>
              <w:right w:val="single" w:sz="4" w:space="0" w:color="000000"/>
            </w:tcBorders>
            <w:hideMark/>
          </w:tcPr>
          <w:p w14:paraId="0674B731" w14:textId="77777777" w:rsidR="000A4757" w:rsidRPr="00FC7749" w:rsidRDefault="000A4757" w:rsidP="000A4757">
            <w:pPr>
              <w:widowControl w:val="0"/>
              <w:tabs>
                <w:tab w:val="left" w:pos="720"/>
              </w:tabs>
              <w:suppressAutoHyphens/>
              <w:spacing w:after="200"/>
              <w:ind w:firstLine="22"/>
              <w:jc w:val="center"/>
              <w:rPr>
                <w:rFonts w:ascii="Times New Roman" w:eastAsia="SimSun" w:hAnsi="Times New Roman" w:cs="Times New Roman"/>
                <w:kern w:val="2"/>
                <w:sz w:val="24"/>
                <w:szCs w:val="24"/>
                <w:vertAlign w:val="subscript"/>
                <w:lang w:eastAsia="zh-CN" w:bidi="hi-IN"/>
              </w:rPr>
            </w:pPr>
            <w:r w:rsidRPr="00FC7749">
              <w:rPr>
                <w:rFonts w:ascii="Times New Roman" w:eastAsia="SimSun" w:hAnsi="Times New Roman" w:cs="Times New Roman"/>
                <w:kern w:val="2"/>
                <w:sz w:val="24"/>
                <w:szCs w:val="24"/>
                <w:lang w:eastAsia="zh-CN" w:bidi="hi-IN"/>
              </w:rPr>
              <w:t>K</w:t>
            </w:r>
          </w:p>
        </w:tc>
        <w:tc>
          <w:tcPr>
            <w:tcW w:w="1393" w:type="dxa"/>
            <w:tcBorders>
              <w:top w:val="single" w:sz="4" w:space="0" w:color="000000"/>
              <w:left w:val="single" w:sz="4" w:space="0" w:color="000000"/>
              <w:bottom w:val="single" w:sz="4" w:space="0" w:color="000000"/>
              <w:right w:val="single" w:sz="4" w:space="0" w:color="000000"/>
            </w:tcBorders>
            <w:hideMark/>
          </w:tcPr>
          <w:p w14:paraId="46A48BAC" w14:textId="77777777" w:rsidR="000A4757" w:rsidRPr="00FC7749" w:rsidRDefault="000A4757" w:rsidP="000A4757">
            <w:pPr>
              <w:widowControl w:val="0"/>
              <w:tabs>
                <w:tab w:val="left" w:pos="720"/>
              </w:tabs>
              <w:suppressAutoHyphens/>
              <w:spacing w:after="200"/>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w:t>
            </w:r>
          </w:p>
        </w:tc>
        <w:tc>
          <w:tcPr>
            <w:tcW w:w="1582" w:type="dxa"/>
            <w:tcBorders>
              <w:top w:val="single" w:sz="4" w:space="0" w:color="000000"/>
              <w:left w:val="single" w:sz="4" w:space="0" w:color="000000"/>
              <w:bottom w:val="single" w:sz="4" w:space="0" w:color="000000"/>
              <w:right w:val="single" w:sz="4" w:space="0" w:color="000000"/>
            </w:tcBorders>
            <w:hideMark/>
          </w:tcPr>
          <w:p w14:paraId="318F1A28" w14:textId="70975B47" w:rsidR="000A4757" w:rsidRPr="00FC7749" w:rsidRDefault="00BB6314" w:rsidP="000A4757">
            <w:pPr>
              <w:widowControl w:val="0"/>
              <w:tabs>
                <w:tab w:val="left" w:pos="720"/>
              </w:tabs>
              <w:suppressAutoHyphens/>
              <w:spacing w:after="200"/>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60</w:t>
            </w:r>
          </w:p>
        </w:tc>
      </w:tr>
      <w:tr w:rsidR="000A4757" w:rsidRPr="00FC7749" w14:paraId="41E52FFB" w14:textId="77777777" w:rsidTr="00B10960">
        <w:tc>
          <w:tcPr>
            <w:tcW w:w="3154" w:type="dxa"/>
            <w:tcBorders>
              <w:top w:val="single" w:sz="4" w:space="0" w:color="000000"/>
              <w:left w:val="single" w:sz="4" w:space="0" w:color="000000"/>
              <w:bottom w:val="single" w:sz="4" w:space="0" w:color="000000"/>
              <w:right w:val="single" w:sz="4" w:space="0" w:color="000000"/>
            </w:tcBorders>
            <w:shd w:val="clear" w:color="auto" w:fill="D9D9D9"/>
            <w:hideMark/>
          </w:tcPr>
          <w:p w14:paraId="2E46E196" w14:textId="77777777" w:rsidR="000A4757" w:rsidRPr="00FC7749" w:rsidRDefault="000A4757" w:rsidP="000A4757">
            <w:pPr>
              <w:widowControl w:val="0"/>
              <w:tabs>
                <w:tab w:val="left" w:pos="720"/>
              </w:tabs>
              <w:suppressAutoHyphens/>
              <w:spacing w:after="200"/>
              <w:ind w:firstLine="22"/>
              <w:rPr>
                <w:rFonts w:ascii="Times New Roman" w:eastAsia="SimSun" w:hAnsi="Times New Roman" w:cs="Times New Roman"/>
                <w:b/>
                <w:kern w:val="2"/>
                <w:sz w:val="24"/>
                <w:szCs w:val="24"/>
                <w:lang w:eastAsia="zh-CN" w:bidi="hi-IN"/>
              </w:rPr>
            </w:pPr>
            <w:r w:rsidRPr="00FC7749">
              <w:rPr>
                <w:rFonts w:ascii="Times New Roman" w:eastAsia="SimSun" w:hAnsi="Times New Roman" w:cs="Times New Roman"/>
                <w:b/>
                <w:kern w:val="2"/>
                <w:sz w:val="24"/>
                <w:szCs w:val="24"/>
                <w:lang w:eastAsia="zh-CN" w:bidi="hi-IN"/>
              </w:rPr>
              <w:t>2.Techniniai pranašumai</w:t>
            </w:r>
          </w:p>
        </w:tc>
        <w:tc>
          <w:tcPr>
            <w:tcW w:w="1718" w:type="dxa"/>
            <w:tcBorders>
              <w:top w:val="single" w:sz="4" w:space="0" w:color="000000"/>
              <w:left w:val="single" w:sz="4" w:space="0" w:color="000000"/>
              <w:bottom w:val="single" w:sz="4" w:space="0" w:color="000000"/>
              <w:right w:val="single" w:sz="4" w:space="0" w:color="000000"/>
            </w:tcBorders>
            <w:shd w:val="clear" w:color="auto" w:fill="D9D9D9"/>
          </w:tcPr>
          <w:p w14:paraId="7049123A" w14:textId="77777777" w:rsidR="000A4757" w:rsidRPr="00FC7749" w:rsidRDefault="000A4757" w:rsidP="000A4757">
            <w:pPr>
              <w:widowControl w:val="0"/>
              <w:tabs>
                <w:tab w:val="left" w:pos="720"/>
              </w:tabs>
              <w:suppressAutoHyphens/>
              <w:spacing w:after="200"/>
              <w:ind w:firstLine="22"/>
              <w:jc w:val="center"/>
              <w:rPr>
                <w:rFonts w:ascii="Times New Roman" w:eastAsia="SimSun" w:hAnsi="Times New Roman" w:cs="Times New Roman"/>
                <w:kern w:val="2"/>
                <w:sz w:val="24"/>
                <w:szCs w:val="24"/>
                <w:lang w:eastAsia="zh-CN" w:bidi="hi-IN"/>
              </w:rPr>
            </w:pPr>
          </w:p>
        </w:tc>
        <w:tc>
          <w:tcPr>
            <w:tcW w:w="1290" w:type="dxa"/>
            <w:tcBorders>
              <w:top w:val="single" w:sz="4" w:space="0" w:color="000000"/>
              <w:left w:val="single" w:sz="4" w:space="0" w:color="000000"/>
              <w:bottom w:val="single" w:sz="4" w:space="0" w:color="000000"/>
              <w:right w:val="single" w:sz="4" w:space="0" w:color="000000"/>
            </w:tcBorders>
            <w:shd w:val="clear" w:color="auto" w:fill="D9D9D9"/>
          </w:tcPr>
          <w:p w14:paraId="3E4D3A00" w14:textId="77777777" w:rsidR="000A4757" w:rsidRPr="00FC7749" w:rsidRDefault="000A4757" w:rsidP="000A4757">
            <w:pPr>
              <w:widowControl w:val="0"/>
              <w:tabs>
                <w:tab w:val="left" w:pos="720"/>
              </w:tabs>
              <w:suppressAutoHyphens/>
              <w:spacing w:after="200"/>
              <w:ind w:firstLine="22"/>
              <w:jc w:val="center"/>
              <w:rPr>
                <w:rFonts w:ascii="Times New Roman" w:eastAsia="SimSun" w:hAnsi="Times New Roman" w:cs="Times New Roman"/>
                <w:kern w:val="2"/>
                <w:sz w:val="24"/>
                <w:szCs w:val="24"/>
                <w:lang w:eastAsia="zh-CN" w:bidi="hi-IN"/>
              </w:rPr>
            </w:pPr>
          </w:p>
        </w:tc>
        <w:tc>
          <w:tcPr>
            <w:tcW w:w="825" w:type="dxa"/>
            <w:tcBorders>
              <w:top w:val="single" w:sz="4" w:space="0" w:color="000000"/>
              <w:left w:val="single" w:sz="4" w:space="0" w:color="000000"/>
              <w:bottom w:val="single" w:sz="4" w:space="0" w:color="000000"/>
              <w:right w:val="single" w:sz="4" w:space="0" w:color="000000"/>
            </w:tcBorders>
            <w:shd w:val="clear" w:color="auto" w:fill="D9D9D9"/>
            <w:hideMark/>
          </w:tcPr>
          <w:p w14:paraId="33B6E073" w14:textId="77777777" w:rsidR="000A4757" w:rsidRPr="00FC7749" w:rsidRDefault="000A4757" w:rsidP="000A4757">
            <w:pPr>
              <w:widowControl w:val="0"/>
              <w:tabs>
                <w:tab w:val="left" w:pos="720"/>
              </w:tabs>
              <w:suppressAutoHyphens/>
              <w:spacing w:after="200"/>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T</w:t>
            </w:r>
          </w:p>
        </w:tc>
        <w:tc>
          <w:tcPr>
            <w:tcW w:w="1393" w:type="dxa"/>
            <w:tcBorders>
              <w:top w:val="single" w:sz="4" w:space="0" w:color="000000"/>
              <w:left w:val="single" w:sz="4" w:space="0" w:color="000000"/>
              <w:bottom w:val="single" w:sz="4" w:space="0" w:color="000000"/>
              <w:right w:val="single" w:sz="4" w:space="0" w:color="000000"/>
            </w:tcBorders>
            <w:shd w:val="clear" w:color="auto" w:fill="D9D9D9"/>
            <w:hideMark/>
          </w:tcPr>
          <w:p w14:paraId="09CD7C70" w14:textId="77777777" w:rsidR="000A4757" w:rsidRPr="00FC7749" w:rsidRDefault="000A4757" w:rsidP="000A4757">
            <w:pPr>
              <w:widowControl w:val="0"/>
              <w:tabs>
                <w:tab w:val="left" w:pos="720"/>
              </w:tabs>
              <w:suppressAutoHyphens/>
              <w:spacing w:after="200"/>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1</w:t>
            </w:r>
          </w:p>
        </w:tc>
        <w:tc>
          <w:tcPr>
            <w:tcW w:w="1582" w:type="dxa"/>
            <w:tcBorders>
              <w:top w:val="single" w:sz="4" w:space="0" w:color="000000"/>
              <w:left w:val="single" w:sz="4" w:space="0" w:color="000000"/>
              <w:bottom w:val="single" w:sz="4" w:space="0" w:color="000000"/>
              <w:right w:val="single" w:sz="4" w:space="0" w:color="000000"/>
            </w:tcBorders>
            <w:shd w:val="clear" w:color="auto" w:fill="D9D9D9"/>
            <w:hideMark/>
          </w:tcPr>
          <w:p w14:paraId="2B2B944E" w14:textId="4B9009C2" w:rsidR="000A4757" w:rsidRPr="00FC7749" w:rsidRDefault="008D47D4" w:rsidP="000A4757">
            <w:pPr>
              <w:widowControl w:val="0"/>
              <w:tabs>
                <w:tab w:val="left" w:pos="720"/>
              </w:tabs>
              <w:suppressAutoHyphens/>
              <w:spacing w:after="200"/>
              <w:ind w:firstLine="22"/>
              <w:jc w:val="center"/>
              <w:rPr>
                <w:rFonts w:ascii="Times New Roman" w:eastAsia="SimSun" w:hAnsi="Times New Roman" w:cs="Times New Roman"/>
                <w:b/>
                <w:kern w:val="2"/>
                <w:sz w:val="24"/>
                <w:szCs w:val="24"/>
                <w:lang w:eastAsia="zh-CN" w:bidi="hi-IN"/>
              </w:rPr>
            </w:pPr>
            <w:r w:rsidRPr="00FC7749">
              <w:rPr>
                <w:rFonts w:ascii="Times New Roman" w:eastAsia="SimSun" w:hAnsi="Times New Roman" w:cs="Times New Roman"/>
                <w:b/>
                <w:kern w:val="2"/>
                <w:sz w:val="24"/>
                <w:szCs w:val="24"/>
                <w:lang w:eastAsia="zh-CN" w:bidi="hi-IN"/>
              </w:rPr>
              <w:t>3</w:t>
            </w:r>
            <w:r w:rsidR="00BB6314" w:rsidRPr="00FC7749">
              <w:rPr>
                <w:rFonts w:ascii="Times New Roman" w:eastAsia="SimSun" w:hAnsi="Times New Roman" w:cs="Times New Roman"/>
                <w:b/>
                <w:kern w:val="2"/>
                <w:sz w:val="24"/>
                <w:szCs w:val="24"/>
                <w:lang w:eastAsia="zh-CN" w:bidi="hi-IN"/>
              </w:rPr>
              <w:t>0</w:t>
            </w:r>
            <w:r w:rsidR="000A4757" w:rsidRPr="00FC7749">
              <w:rPr>
                <w:rFonts w:ascii="Times New Roman" w:eastAsia="SimSun" w:hAnsi="Times New Roman" w:cs="Times New Roman"/>
                <w:b/>
                <w:kern w:val="2"/>
                <w:sz w:val="24"/>
                <w:szCs w:val="24"/>
                <w:lang w:eastAsia="zh-CN" w:bidi="hi-IN"/>
              </w:rPr>
              <w:t>(X</w:t>
            </w:r>
            <w:r w:rsidR="000A4757" w:rsidRPr="00FC7749">
              <w:rPr>
                <w:rFonts w:ascii="Times New Roman" w:eastAsia="SimSun" w:hAnsi="Times New Roman" w:cs="Times New Roman"/>
                <w:b/>
                <w:kern w:val="2"/>
                <w:sz w:val="24"/>
                <w:szCs w:val="24"/>
                <w:vertAlign w:val="subscript"/>
                <w:lang w:eastAsia="zh-CN" w:bidi="hi-IN"/>
              </w:rPr>
              <w:t>2</w:t>
            </w:r>
            <w:r w:rsidR="000A4757" w:rsidRPr="00FC7749">
              <w:rPr>
                <w:rFonts w:ascii="Times New Roman" w:eastAsia="SimSun" w:hAnsi="Times New Roman" w:cs="Times New Roman"/>
                <w:b/>
                <w:kern w:val="2"/>
                <w:sz w:val="24"/>
                <w:szCs w:val="24"/>
                <w:lang w:eastAsia="zh-CN" w:bidi="hi-IN"/>
              </w:rPr>
              <w:t>)</w:t>
            </w:r>
          </w:p>
        </w:tc>
      </w:tr>
      <w:tr w:rsidR="000A4757" w:rsidRPr="00FC7749" w14:paraId="29FE924B" w14:textId="77777777" w:rsidTr="00B10960">
        <w:tc>
          <w:tcPr>
            <w:tcW w:w="3154" w:type="dxa"/>
            <w:tcBorders>
              <w:top w:val="single" w:sz="4" w:space="0" w:color="000000"/>
              <w:left w:val="single" w:sz="4" w:space="0" w:color="000000"/>
              <w:bottom w:val="single" w:sz="4" w:space="0" w:color="000000"/>
              <w:right w:val="single" w:sz="4" w:space="0" w:color="000000"/>
            </w:tcBorders>
            <w:hideMark/>
          </w:tcPr>
          <w:p w14:paraId="3807B7CC" w14:textId="77777777" w:rsidR="000A4757" w:rsidRPr="00FC7749" w:rsidRDefault="000A4757" w:rsidP="000A4757">
            <w:pPr>
              <w:widowControl w:val="0"/>
              <w:tabs>
                <w:tab w:val="left" w:pos="2763"/>
              </w:tabs>
              <w:suppressAutoHyphens/>
              <w:spacing w:after="0" w:line="240" w:lineRule="auto"/>
              <w:ind w:right="187" w:firstLine="22"/>
              <w:rPr>
                <w:rFonts w:ascii="Times New Roman" w:eastAsia="Times New Roman" w:hAnsi="Times New Roman" w:cs="Times New Roman"/>
                <w:i/>
                <w:iCs/>
                <w:sz w:val="24"/>
                <w:szCs w:val="24"/>
                <w:lang w:eastAsia="en-US"/>
              </w:rPr>
            </w:pPr>
            <w:r w:rsidRPr="00FC7749">
              <w:rPr>
                <w:rFonts w:ascii="Times New Roman" w:eastAsia="SimSun" w:hAnsi="Times New Roman" w:cs="Times New Roman"/>
                <w:kern w:val="2"/>
                <w:sz w:val="24"/>
                <w:szCs w:val="24"/>
                <w:lang w:eastAsia="zh-CN" w:bidi="hi-IN"/>
              </w:rPr>
              <w:t xml:space="preserve">2.1. </w:t>
            </w:r>
            <w:r w:rsidR="00BB6314" w:rsidRPr="00FC7749">
              <w:rPr>
                <w:rFonts w:ascii="Times New Roman" w:eastAsia="Times New Roman" w:hAnsi="Times New Roman" w:cs="Times New Roman"/>
                <w:i/>
                <w:iCs/>
                <w:sz w:val="24"/>
                <w:szCs w:val="24"/>
                <w:lang w:eastAsia="en-US"/>
              </w:rPr>
              <w:t>Batviršio medžiaga</w:t>
            </w:r>
          </w:p>
          <w:p w14:paraId="106E7A24" w14:textId="5887A441" w:rsidR="00BB6314" w:rsidRPr="00FC7749" w:rsidRDefault="00BB6314" w:rsidP="000A4757">
            <w:pPr>
              <w:widowControl w:val="0"/>
              <w:tabs>
                <w:tab w:val="left" w:pos="2763"/>
              </w:tabs>
              <w:suppressAutoHyphens/>
              <w:spacing w:after="0" w:line="240" w:lineRule="auto"/>
              <w:ind w:right="187" w:firstLine="22"/>
              <w:rPr>
                <w:rFonts w:ascii="Times New Roman" w:eastAsia="Times New Roman" w:hAnsi="Times New Roman" w:cs="Times New Roman"/>
                <w:sz w:val="24"/>
                <w:szCs w:val="24"/>
                <w:lang w:eastAsia="en-US"/>
              </w:rPr>
            </w:pPr>
            <w:r w:rsidRPr="00FC7749">
              <w:rPr>
                <w:rFonts w:ascii="Times New Roman" w:eastAsia="Times New Roman" w:hAnsi="Times New Roman" w:cs="Times New Roman"/>
                <w:sz w:val="24"/>
                <w:szCs w:val="24"/>
                <w:lang w:eastAsia="en-US"/>
              </w:rPr>
              <w:t>Plyšimo jėga</w:t>
            </w:r>
          </w:p>
        </w:tc>
        <w:tc>
          <w:tcPr>
            <w:tcW w:w="1718" w:type="dxa"/>
            <w:tcBorders>
              <w:top w:val="single" w:sz="4" w:space="0" w:color="000000"/>
              <w:left w:val="single" w:sz="4" w:space="0" w:color="000000"/>
              <w:bottom w:val="single" w:sz="4" w:space="0" w:color="000000"/>
              <w:right w:val="single" w:sz="4" w:space="0" w:color="000000"/>
            </w:tcBorders>
            <w:hideMark/>
          </w:tcPr>
          <w:p w14:paraId="79507544" w14:textId="27480FF1" w:rsidR="000A4757" w:rsidRPr="00FC7749" w:rsidRDefault="000A4757" w:rsidP="000A4757">
            <w:pPr>
              <w:widowControl w:val="0"/>
              <w:tabs>
                <w:tab w:val="left" w:pos="720"/>
              </w:tabs>
              <w:suppressAutoHyphens/>
              <w:spacing w:after="200" w:line="240" w:lineRule="auto"/>
              <w:ind w:firstLine="22"/>
              <w:jc w:val="center"/>
              <w:rPr>
                <w:rFonts w:ascii="Times New Roman" w:eastAsia="SimSun" w:hAnsi="Times New Roman" w:cs="Times New Roman"/>
                <w:i/>
                <w:iCs/>
                <w:kern w:val="2"/>
                <w:sz w:val="24"/>
                <w:szCs w:val="24"/>
                <w:lang w:eastAsia="zh-CN" w:bidi="hi-IN"/>
              </w:rPr>
            </w:pPr>
            <w:r w:rsidRPr="00FC7749">
              <w:rPr>
                <w:rFonts w:ascii="Times New Roman" w:eastAsia="Times New Roman" w:hAnsi="Times New Roman" w:cs="Times New Roman"/>
                <w:i/>
                <w:iCs/>
                <w:sz w:val="24"/>
                <w:szCs w:val="24"/>
                <w:lang w:eastAsia="en-US"/>
              </w:rPr>
              <w:t xml:space="preserve">ne </w:t>
            </w:r>
            <w:r w:rsidR="00BB6314" w:rsidRPr="00FC7749">
              <w:rPr>
                <w:rFonts w:ascii="Times New Roman" w:eastAsia="Times New Roman" w:hAnsi="Times New Roman" w:cs="Times New Roman"/>
                <w:i/>
                <w:iCs/>
                <w:sz w:val="24"/>
                <w:szCs w:val="24"/>
                <w:lang w:eastAsia="en-US"/>
              </w:rPr>
              <w:t xml:space="preserve">mažiau </w:t>
            </w:r>
            <w:r w:rsidRPr="00FC7749">
              <w:rPr>
                <w:rFonts w:ascii="Times New Roman" w:eastAsia="Times New Roman" w:hAnsi="Times New Roman" w:cs="Times New Roman"/>
                <w:i/>
                <w:iCs/>
                <w:sz w:val="24"/>
                <w:szCs w:val="24"/>
                <w:lang w:eastAsia="en-US"/>
              </w:rPr>
              <w:t>kaip</w:t>
            </w:r>
            <w:r w:rsidRPr="00FC7749">
              <w:rPr>
                <w:rFonts w:ascii="Times New Roman" w:eastAsia="SimSun" w:hAnsi="Times New Roman" w:cs="Times New Roman"/>
                <w:i/>
                <w:iCs/>
                <w:kern w:val="2"/>
                <w:sz w:val="24"/>
                <w:szCs w:val="24"/>
                <w:lang w:eastAsia="zh-CN" w:bidi="hi-IN"/>
              </w:rPr>
              <w:t xml:space="preserve"> </w:t>
            </w:r>
            <w:r w:rsidR="004962B8">
              <w:rPr>
                <w:rFonts w:ascii="Times New Roman" w:eastAsia="SimSun" w:hAnsi="Times New Roman" w:cs="Times New Roman"/>
                <w:i/>
                <w:iCs/>
                <w:kern w:val="2"/>
                <w:sz w:val="24"/>
                <w:szCs w:val="24"/>
                <w:lang w:eastAsia="zh-CN" w:bidi="hi-IN"/>
              </w:rPr>
              <w:t>100</w:t>
            </w:r>
            <w:r w:rsidR="00BB6314" w:rsidRPr="00FC7749">
              <w:rPr>
                <w:rFonts w:ascii="Times New Roman" w:eastAsia="SimSun" w:hAnsi="Times New Roman" w:cs="Times New Roman"/>
                <w:i/>
                <w:iCs/>
                <w:kern w:val="2"/>
                <w:sz w:val="24"/>
                <w:szCs w:val="24"/>
                <w:lang w:eastAsia="zh-CN" w:bidi="hi-IN"/>
              </w:rPr>
              <w:t>N</w:t>
            </w:r>
          </w:p>
        </w:tc>
        <w:tc>
          <w:tcPr>
            <w:tcW w:w="1290" w:type="dxa"/>
            <w:tcBorders>
              <w:top w:val="single" w:sz="4" w:space="0" w:color="000000"/>
              <w:left w:val="single" w:sz="4" w:space="0" w:color="000000"/>
              <w:bottom w:val="single" w:sz="4" w:space="0" w:color="000000"/>
              <w:right w:val="single" w:sz="4" w:space="0" w:color="000000"/>
            </w:tcBorders>
            <w:hideMark/>
          </w:tcPr>
          <w:p w14:paraId="1EAFA8C4" w14:textId="502F94A7" w:rsidR="000A4757" w:rsidRPr="00FC7749" w:rsidRDefault="000A4757" w:rsidP="000A4757">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r w:rsidRPr="00FC7749">
              <w:rPr>
                <w:rFonts w:ascii="Times New Roman" w:eastAsia="Arial Unicode MS" w:hAnsi="Times New Roman" w:cs="Times New Roman"/>
                <w:color w:val="000000"/>
                <w:sz w:val="24"/>
                <w:szCs w:val="24"/>
                <w:shd w:val="clear" w:color="auto" w:fill="FFFFFF"/>
                <w:lang w:eastAsia="zh-CN"/>
              </w:rPr>
              <w:t xml:space="preserve">Yra </w:t>
            </w:r>
            <w:r w:rsidR="00BB6314" w:rsidRPr="00FC7749">
              <w:rPr>
                <w:rFonts w:ascii="Times New Roman" w:eastAsia="Arial Unicode MS" w:hAnsi="Times New Roman" w:cs="Times New Roman"/>
                <w:color w:val="000000"/>
                <w:sz w:val="24"/>
                <w:szCs w:val="24"/>
                <w:shd w:val="clear" w:color="auto" w:fill="FFFFFF"/>
                <w:lang w:eastAsia="zh-CN"/>
              </w:rPr>
              <w:t>didžiausia</w:t>
            </w:r>
            <w:r w:rsidRPr="00FC7749">
              <w:rPr>
                <w:rFonts w:ascii="Times New Roman" w:eastAsia="Arial Unicode MS" w:hAnsi="Times New Roman" w:cs="Times New Roman"/>
                <w:color w:val="000000"/>
                <w:sz w:val="24"/>
                <w:szCs w:val="24"/>
                <w:shd w:val="clear" w:color="auto" w:fill="FFFFFF"/>
                <w:lang w:eastAsia="zh-CN"/>
              </w:rPr>
              <w:t xml:space="preserve"> reikšmė</w:t>
            </w:r>
          </w:p>
        </w:tc>
        <w:tc>
          <w:tcPr>
            <w:tcW w:w="825" w:type="dxa"/>
            <w:tcBorders>
              <w:top w:val="single" w:sz="4" w:space="0" w:color="000000"/>
              <w:left w:val="single" w:sz="4" w:space="0" w:color="000000"/>
              <w:bottom w:val="single" w:sz="4" w:space="0" w:color="000000"/>
              <w:right w:val="single" w:sz="4" w:space="0" w:color="000000"/>
            </w:tcBorders>
            <w:hideMark/>
          </w:tcPr>
          <w:p w14:paraId="53EA32CE" w14:textId="77777777" w:rsidR="000A4757" w:rsidRPr="00FC7749" w:rsidRDefault="000A4757" w:rsidP="000A4757">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vertAlign w:val="subscript"/>
                <w:lang w:eastAsia="zh-CN" w:bidi="hi-IN"/>
              </w:rPr>
            </w:pPr>
            <w:r w:rsidRPr="00FC7749">
              <w:rPr>
                <w:rFonts w:ascii="Times New Roman" w:eastAsia="SimSun" w:hAnsi="Times New Roman" w:cs="Times New Roman"/>
                <w:kern w:val="2"/>
                <w:sz w:val="24"/>
                <w:szCs w:val="24"/>
                <w:lang w:eastAsia="zh-CN" w:bidi="hi-IN"/>
              </w:rPr>
              <w:t>T</w:t>
            </w:r>
            <w:r w:rsidRPr="00FC7749">
              <w:rPr>
                <w:rFonts w:ascii="Times New Roman" w:eastAsia="SimSun" w:hAnsi="Times New Roman" w:cs="Times New Roman"/>
                <w:kern w:val="2"/>
                <w:sz w:val="24"/>
                <w:szCs w:val="24"/>
                <w:vertAlign w:val="subscript"/>
                <w:lang w:eastAsia="zh-CN" w:bidi="hi-IN"/>
              </w:rPr>
              <w:t>1</w:t>
            </w:r>
          </w:p>
        </w:tc>
        <w:tc>
          <w:tcPr>
            <w:tcW w:w="1393" w:type="dxa"/>
            <w:tcBorders>
              <w:top w:val="single" w:sz="4" w:space="0" w:color="000000"/>
              <w:left w:val="single" w:sz="4" w:space="0" w:color="000000"/>
              <w:bottom w:val="single" w:sz="4" w:space="0" w:color="000000"/>
              <w:right w:val="single" w:sz="4" w:space="0" w:color="000000"/>
            </w:tcBorders>
            <w:hideMark/>
          </w:tcPr>
          <w:p w14:paraId="5AABED3D" w14:textId="144662E0" w:rsidR="000A4757" w:rsidRPr="00FC7749" w:rsidRDefault="00BC4177" w:rsidP="000A4757">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5</w:t>
            </w:r>
            <w:r w:rsidR="000A4757" w:rsidRPr="00FC7749">
              <w:rPr>
                <w:rFonts w:ascii="Times New Roman" w:eastAsia="SimSun" w:hAnsi="Times New Roman" w:cs="Times New Roman"/>
                <w:kern w:val="2"/>
                <w:sz w:val="24"/>
                <w:szCs w:val="24"/>
                <w:lang w:eastAsia="zh-CN" w:bidi="hi-IN"/>
              </w:rPr>
              <w:t xml:space="preserve"> (Y</w:t>
            </w:r>
            <w:r w:rsidR="000A4757" w:rsidRPr="00FC7749">
              <w:rPr>
                <w:rFonts w:ascii="Times New Roman" w:eastAsia="SimSun" w:hAnsi="Times New Roman" w:cs="Times New Roman"/>
                <w:kern w:val="2"/>
                <w:sz w:val="24"/>
                <w:szCs w:val="24"/>
                <w:vertAlign w:val="subscript"/>
                <w:lang w:eastAsia="zh-CN" w:bidi="hi-IN"/>
              </w:rPr>
              <w:t>1</w:t>
            </w:r>
            <w:r w:rsidR="000A4757" w:rsidRPr="00FC7749">
              <w:rPr>
                <w:rFonts w:ascii="Times New Roman" w:eastAsia="SimSun" w:hAnsi="Times New Roman" w:cs="Times New Roman"/>
                <w:kern w:val="2"/>
                <w:sz w:val="24"/>
                <w:szCs w:val="24"/>
                <w:lang w:eastAsia="zh-CN" w:bidi="hi-IN"/>
              </w:rPr>
              <w:t>)</w:t>
            </w:r>
          </w:p>
        </w:tc>
        <w:tc>
          <w:tcPr>
            <w:tcW w:w="1582" w:type="dxa"/>
            <w:tcBorders>
              <w:top w:val="single" w:sz="4" w:space="0" w:color="000000"/>
              <w:left w:val="single" w:sz="4" w:space="0" w:color="000000"/>
              <w:bottom w:val="single" w:sz="4" w:space="0" w:color="000000"/>
              <w:right w:val="single" w:sz="4" w:space="0" w:color="000000"/>
            </w:tcBorders>
            <w:hideMark/>
          </w:tcPr>
          <w:p w14:paraId="10B9264A" w14:textId="77777777" w:rsidR="000A4757" w:rsidRPr="00FC7749" w:rsidRDefault="000A4757" w:rsidP="000A4757">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w:t>
            </w:r>
          </w:p>
        </w:tc>
      </w:tr>
      <w:tr w:rsidR="00B10960" w:rsidRPr="00FC7749" w14:paraId="0510FC7C" w14:textId="77777777" w:rsidTr="00B10960">
        <w:tc>
          <w:tcPr>
            <w:tcW w:w="3154" w:type="dxa"/>
            <w:tcBorders>
              <w:top w:val="single" w:sz="4" w:space="0" w:color="000000"/>
              <w:left w:val="single" w:sz="4" w:space="0" w:color="000000"/>
              <w:bottom w:val="single" w:sz="4" w:space="0" w:color="000000"/>
              <w:right w:val="single" w:sz="4" w:space="0" w:color="000000"/>
            </w:tcBorders>
          </w:tcPr>
          <w:p w14:paraId="752BBA7F" w14:textId="1447B109" w:rsidR="00B10960" w:rsidRPr="00FC7749" w:rsidRDefault="00B10960" w:rsidP="00B10960">
            <w:pPr>
              <w:widowControl w:val="0"/>
              <w:tabs>
                <w:tab w:val="left" w:pos="2763"/>
              </w:tabs>
              <w:suppressAutoHyphens/>
              <w:spacing w:after="0" w:line="240" w:lineRule="auto"/>
              <w:ind w:right="187" w:firstLine="22"/>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 xml:space="preserve">2.2. </w:t>
            </w:r>
            <w:r w:rsidRPr="00FC7749">
              <w:rPr>
                <w:rFonts w:ascii="Times New Roman" w:hAnsi="Times New Roman" w:cs="Times New Roman"/>
              </w:rPr>
              <w:t>Batviršio medžiaga. Atsparumas dilinimui (Martindalio testas) sausi ciklai</w:t>
            </w:r>
          </w:p>
        </w:tc>
        <w:tc>
          <w:tcPr>
            <w:tcW w:w="1718" w:type="dxa"/>
            <w:tcBorders>
              <w:top w:val="single" w:sz="4" w:space="0" w:color="000000"/>
              <w:left w:val="single" w:sz="4" w:space="0" w:color="000000"/>
              <w:bottom w:val="single" w:sz="4" w:space="0" w:color="000000"/>
              <w:right w:val="single" w:sz="4" w:space="0" w:color="000000"/>
            </w:tcBorders>
          </w:tcPr>
          <w:p w14:paraId="299E82AA" w14:textId="29A63CF4" w:rsidR="00B10960" w:rsidRPr="00FC7749" w:rsidRDefault="00B10960" w:rsidP="00B10960">
            <w:pPr>
              <w:widowControl w:val="0"/>
              <w:tabs>
                <w:tab w:val="left" w:pos="720"/>
              </w:tabs>
              <w:suppressAutoHyphens/>
              <w:spacing w:after="200" w:line="240" w:lineRule="auto"/>
              <w:ind w:firstLine="22"/>
              <w:jc w:val="center"/>
              <w:rPr>
                <w:rFonts w:ascii="Times New Roman" w:eastAsia="Times New Roman" w:hAnsi="Times New Roman" w:cs="Times New Roman"/>
                <w:i/>
                <w:iCs/>
                <w:sz w:val="24"/>
                <w:szCs w:val="24"/>
                <w:lang w:eastAsia="en-US"/>
              </w:rPr>
            </w:pPr>
            <w:r w:rsidRPr="00FC7749">
              <w:rPr>
                <w:rFonts w:ascii="Times New Roman" w:eastAsia="Times New Roman" w:hAnsi="Times New Roman" w:cs="Times New Roman"/>
                <w:i/>
                <w:iCs/>
                <w:sz w:val="24"/>
                <w:szCs w:val="24"/>
                <w:lang w:eastAsia="en-US"/>
              </w:rPr>
              <w:t xml:space="preserve">Ne mažiau </w:t>
            </w:r>
            <w:r w:rsidRPr="00FC7749">
              <w:rPr>
                <w:rFonts w:ascii="Times New Roman" w:hAnsi="Times New Roman" w:cs="Times New Roman"/>
              </w:rPr>
              <w:t>100.000 sausų ciklų</w:t>
            </w:r>
          </w:p>
        </w:tc>
        <w:tc>
          <w:tcPr>
            <w:tcW w:w="1290" w:type="dxa"/>
            <w:tcBorders>
              <w:top w:val="single" w:sz="4" w:space="0" w:color="000000"/>
              <w:left w:val="single" w:sz="4" w:space="0" w:color="000000"/>
              <w:bottom w:val="single" w:sz="4" w:space="0" w:color="000000"/>
              <w:right w:val="single" w:sz="4" w:space="0" w:color="000000"/>
            </w:tcBorders>
          </w:tcPr>
          <w:p w14:paraId="41077638" w14:textId="60CFCB1B" w:rsidR="00B10960" w:rsidRPr="00FC7749" w:rsidRDefault="00B10960" w:rsidP="00B10960">
            <w:pPr>
              <w:widowControl w:val="0"/>
              <w:tabs>
                <w:tab w:val="left" w:pos="720"/>
              </w:tabs>
              <w:suppressAutoHyphens/>
              <w:spacing w:after="200" w:line="240" w:lineRule="auto"/>
              <w:ind w:firstLine="22"/>
              <w:jc w:val="center"/>
              <w:rPr>
                <w:rFonts w:ascii="Times New Roman" w:eastAsia="Arial Unicode MS" w:hAnsi="Times New Roman" w:cs="Times New Roman"/>
                <w:color w:val="000000"/>
                <w:sz w:val="24"/>
                <w:szCs w:val="24"/>
                <w:shd w:val="clear" w:color="auto" w:fill="FFFFFF"/>
                <w:lang w:eastAsia="zh-CN"/>
              </w:rPr>
            </w:pPr>
            <w:r w:rsidRPr="00FC7749">
              <w:rPr>
                <w:rFonts w:ascii="Times New Roman" w:eastAsia="Arial Unicode MS" w:hAnsi="Times New Roman" w:cs="Times New Roman"/>
                <w:color w:val="000000"/>
                <w:sz w:val="24"/>
                <w:szCs w:val="24"/>
                <w:shd w:val="clear" w:color="auto" w:fill="FFFFFF"/>
                <w:lang w:eastAsia="zh-CN"/>
              </w:rPr>
              <w:t>Yra didžiausia reikšmė</w:t>
            </w:r>
          </w:p>
        </w:tc>
        <w:tc>
          <w:tcPr>
            <w:tcW w:w="825" w:type="dxa"/>
            <w:tcBorders>
              <w:top w:val="single" w:sz="4" w:space="0" w:color="000000"/>
              <w:left w:val="single" w:sz="4" w:space="0" w:color="000000"/>
              <w:bottom w:val="single" w:sz="4" w:space="0" w:color="000000"/>
              <w:right w:val="single" w:sz="4" w:space="0" w:color="000000"/>
            </w:tcBorders>
          </w:tcPr>
          <w:p w14:paraId="564F209A" w14:textId="088CD97B" w:rsidR="00B10960" w:rsidRPr="00FC7749" w:rsidRDefault="00B10960" w:rsidP="00B10960">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T</w:t>
            </w:r>
            <w:r w:rsidRPr="00FC7749">
              <w:rPr>
                <w:rFonts w:ascii="Times New Roman" w:eastAsia="SimSun" w:hAnsi="Times New Roman" w:cs="Times New Roman"/>
                <w:kern w:val="2"/>
                <w:sz w:val="24"/>
                <w:szCs w:val="24"/>
                <w:vertAlign w:val="subscript"/>
                <w:lang w:eastAsia="zh-CN" w:bidi="hi-IN"/>
              </w:rPr>
              <w:t>2</w:t>
            </w:r>
          </w:p>
        </w:tc>
        <w:tc>
          <w:tcPr>
            <w:tcW w:w="1393" w:type="dxa"/>
            <w:tcBorders>
              <w:top w:val="single" w:sz="4" w:space="0" w:color="000000"/>
              <w:left w:val="single" w:sz="4" w:space="0" w:color="000000"/>
              <w:bottom w:val="single" w:sz="4" w:space="0" w:color="000000"/>
              <w:right w:val="single" w:sz="4" w:space="0" w:color="000000"/>
            </w:tcBorders>
          </w:tcPr>
          <w:p w14:paraId="34A2A11E" w14:textId="38F111C9" w:rsidR="00B10960" w:rsidRPr="00FC7749" w:rsidRDefault="00BC4177" w:rsidP="00B10960">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5</w:t>
            </w:r>
            <w:r w:rsidR="00B10960" w:rsidRPr="00FC7749">
              <w:rPr>
                <w:rFonts w:ascii="Times New Roman" w:eastAsia="SimSun" w:hAnsi="Times New Roman" w:cs="Times New Roman"/>
                <w:kern w:val="2"/>
                <w:sz w:val="24"/>
                <w:szCs w:val="24"/>
                <w:lang w:eastAsia="zh-CN" w:bidi="hi-IN"/>
              </w:rPr>
              <w:t xml:space="preserve"> (Y</w:t>
            </w:r>
            <w:r w:rsidR="00B10960" w:rsidRPr="00FC7749">
              <w:rPr>
                <w:rFonts w:ascii="Times New Roman" w:eastAsia="SimSun" w:hAnsi="Times New Roman" w:cs="Times New Roman"/>
                <w:kern w:val="2"/>
                <w:sz w:val="24"/>
                <w:szCs w:val="24"/>
                <w:vertAlign w:val="subscript"/>
                <w:lang w:eastAsia="zh-CN" w:bidi="hi-IN"/>
              </w:rPr>
              <w:t>2</w:t>
            </w:r>
            <w:r w:rsidR="00B10960" w:rsidRPr="00FC7749">
              <w:rPr>
                <w:rFonts w:ascii="Times New Roman" w:eastAsia="SimSun" w:hAnsi="Times New Roman" w:cs="Times New Roman"/>
                <w:kern w:val="2"/>
                <w:sz w:val="24"/>
                <w:szCs w:val="24"/>
                <w:lang w:eastAsia="zh-CN" w:bidi="hi-IN"/>
              </w:rPr>
              <w:t>)</w:t>
            </w:r>
          </w:p>
        </w:tc>
        <w:tc>
          <w:tcPr>
            <w:tcW w:w="1582" w:type="dxa"/>
            <w:tcBorders>
              <w:top w:val="single" w:sz="4" w:space="0" w:color="000000"/>
              <w:left w:val="single" w:sz="4" w:space="0" w:color="000000"/>
              <w:bottom w:val="single" w:sz="4" w:space="0" w:color="000000"/>
              <w:right w:val="single" w:sz="4" w:space="0" w:color="000000"/>
            </w:tcBorders>
          </w:tcPr>
          <w:p w14:paraId="5E0BC853" w14:textId="77777777" w:rsidR="00B10960" w:rsidRPr="00FC7749" w:rsidRDefault="00B10960" w:rsidP="00B10960">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p>
        </w:tc>
      </w:tr>
      <w:tr w:rsidR="00B10960" w:rsidRPr="00FC7749" w14:paraId="62B736B3" w14:textId="77777777" w:rsidTr="00B10960">
        <w:tc>
          <w:tcPr>
            <w:tcW w:w="3154" w:type="dxa"/>
            <w:tcBorders>
              <w:top w:val="single" w:sz="4" w:space="0" w:color="000000"/>
              <w:left w:val="single" w:sz="4" w:space="0" w:color="000000"/>
              <w:bottom w:val="single" w:sz="4" w:space="0" w:color="000000"/>
              <w:right w:val="single" w:sz="4" w:space="0" w:color="000000"/>
            </w:tcBorders>
          </w:tcPr>
          <w:p w14:paraId="0409FB07" w14:textId="0159D08C" w:rsidR="00B10960" w:rsidRPr="00FC7749" w:rsidRDefault="00B10960" w:rsidP="00B10960">
            <w:pPr>
              <w:widowControl w:val="0"/>
              <w:tabs>
                <w:tab w:val="left" w:pos="2763"/>
              </w:tabs>
              <w:suppressAutoHyphens/>
              <w:spacing w:after="0" w:line="240" w:lineRule="auto"/>
              <w:ind w:right="187" w:firstLine="22"/>
              <w:rPr>
                <w:rFonts w:ascii="Times New Roman" w:eastAsia="SimSun" w:hAnsi="Times New Roman" w:cs="Times New Roman"/>
                <w:b/>
                <w:bCs/>
                <w:kern w:val="2"/>
                <w:sz w:val="24"/>
                <w:szCs w:val="24"/>
                <w:lang w:eastAsia="zh-CN" w:bidi="hi-IN"/>
              </w:rPr>
            </w:pPr>
            <w:r w:rsidRPr="00FC7749">
              <w:rPr>
                <w:rFonts w:ascii="Times New Roman" w:eastAsia="SimSun" w:hAnsi="Times New Roman" w:cs="Times New Roman"/>
                <w:kern w:val="2"/>
                <w:sz w:val="24"/>
                <w:szCs w:val="24"/>
                <w:lang w:eastAsia="zh-CN" w:bidi="hi-IN"/>
              </w:rPr>
              <w:t xml:space="preserve">2.3. </w:t>
            </w:r>
            <w:r w:rsidRPr="00FC7749">
              <w:rPr>
                <w:rFonts w:ascii="Times New Roman" w:hAnsi="Times New Roman" w:cs="Times New Roman"/>
              </w:rPr>
              <w:t>Batviršio medžiaga. Atsparumas dilinimui (Martindalio testas) šlapi ciklai</w:t>
            </w:r>
          </w:p>
        </w:tc>
        <w:tc>
          <w:tcPr>
            <w:tcW w:w="1718" w:type="dxa"/>
            <w:tcBorders>
              <w:top w:val="single" w:sz="4" w:space="0" w:color="000000"/>
              <w:left w:val="single" w:sz="4" w:space="0" w:color="000000"/>
              <w:bottom w:val="single" w:sz="4" w:space="0" w:color="000000"/>
              <w:right w:val="single" w:sz="4" w:space="0" w:color="000000"/>
            </w:tcBorders>
          </w:tcPr>
          <w:p w14:paraId="5159491C" w14:textId="77777777" w:rsidR="00B10960" w:rsidRPr="00FC7749" w:rsidRDefault="00B10960" w:rsidP="00B10960">
            <w:pPr>
              <w:widowControl w:val="0"/>
              <w:tabs>
                <w:tab w:val="left" w:pos="720"/>
              </w:tabs>
              <w:suppressAutoHyphens/>
              <w:spacing w:after="200" w:line="240" w:lineRule="auto"/>
              <w:ind w:firstLine="22"/>
              <w:jc w:val="center"/>
              <w:rPr>
                <w:rFonts w:ascii="Times New Roman" w:eastAsia="Times New Roman" w:hAnsi="Times New Roman" w:cs="Times New Roman"/>
                <w:i/>
                <w:iCs/>
                <w:sz w:val="24"/>
                <w:szCs w:val="24"/>
                <w:lang w:eastAsia="en-US"/>
              </w:rPr>
            </w:pPr>
            <w:r w:rsidRPr="00FC7749">
              <w:rPr>
                <w:rFonts w:ascii="Times New Roman" w:eastAsia="Times New Roman" w:hAnsi="Times New Roman" w:cs="Times New Roman"/>
                <w:i/>
                <w:iCs/>
                <w:sz w:val="24"/>
                <w:szCs w:val="24"/>
                <w:lang w:eastAsia="en-US"/>
              </w:rPr>
              <w:t xml:space="preserve">Ne mažiau </w:t>
            </w:r>
          </w:p>
          <w:p w14:paraId="0DEFFC96" w14:textId="6956859F" w:rsidR="00B10960" w:rsidRPr="00FC7749" w:rsidRDefault="00B10960" w:rsidP="00B10960">
            <w:pPr>
              <w:widowControl w:val="0"/>
              <w:tabs>
                <w:tab w:val="left" w:pos="720"/>
              </w:tabs>
              <w:suppressAutoHyphens/>
              <w:spacing w:after="200" w:line="240" w:lineRule="auto"/>
              <w:ind w:firstLine="22"/>
              <w:jc w:val="center"/>
              <w:rPr>
                <w:rFonts w:ascii="Times New Roman" w:eastAsia="Times New Roman" w:hAnsi="Times New Roman" w:cs="Times New Roman"/>
                <w:i/>
                <w:iCs/>
                <w:sz w:val="24"/>
                <w:szCs w:val="24"/>
                <w:lang w:eastAsia="en-US"/>
              </w:rPr>
            </w:pPr>
            <w:r w:rsidRPr="00FC7749">
              <w:rPr>
                <w:rFonts w:ascii="Times New Roman" w:hAnsi="Times New Roman" w:cs="Times New Roman"/>
              </w:rPr>
              <w:t>50.000 šlapių ciklų</w:t>
            </w:r>
          </w:p>
        </w:tc>
        <w:tc>
          <w:tcPr>
            <w:tcW w:w="1290" w:type="dxa"/>
            <w:tcBorders>
              <w:top w:val="single" w:sz="4" w:space="0" w:color="000000"/>
              <w:left w:val="single" w:sz="4" w:space="0" w:color="000000"/>
              <w:bottom w:val="single" w:sz="4" w:space="0" w:color="000000"/>
              <w:right w:val="single" w:sz="4" w:space="0" w:color="000000"/>
            </w:tcBorders>
          </w:tcPr>
          <w:p w14:paraId="4AB9AD14" w14:textId="1EAFAF24" w:rsidR="00B10960" w:rsidRPr="00FC7749" w:rsidRDefault="00B10960" w:rsidP="00B10960">
            <w:pPr>
              <w:widowControl w:val="0"/>
              <w:tabs>
                <w:tab w:val="left" w:pos="720"/>
              </w:tabs>
              <w:suppressAutoHyphens/>
              <w:spacing w:after="200" w:line="240" w:lineRule="auto"/>
              <w:ind w:firstLine="22"/>
              <w:jc w:val="center"/>
              <w:rPr>
                <w:rFonts w:ascii="Times New Roman" w:eastAsia="Arial Unicode MS" w:hAnsi="Times New Roman" w:cs="Times New Roman"/>
                <w:color w:val="000000"/>
                <w:sz w:val="24"/>
                <w:szCs w:val="24"/>
                <w:shd w:val="clear" w:color="auto" w:fill="FFFFFF"/>
                <w:lang w:eastAsia="zh-CN"/>
              </w:rPr>
            </w:pPr>
            <w:r w:rsidRPr="00FC7749">
              <w:rPr>
                <w:rFonts w:ascii="Times New Roman" w:eastAsia="Arial Unicode MS" w:hAnsi="Times New Roman" w:cs="Times New Roman"/>
                <w:color w:val="000000"/>
                <w:sz w:val="24"/>
                <w:szCs w:val="24"/>
                <w:shd w:val="clear" w:color="auto" w:fill="FFFFFF"/>
                <w:lang w:eastAsia="zh-CN"/>
              </w:rPr>
              <w:t>Yra didžiausia reikšmė</w:t>
            </w:r>
          </w:p>
        </w:tc>
        <w:tc>
          <w:tcPr>
            <w:tcW w:w="825" w:type="dxa"/>
            <w:tcBorders>
              <w:top w:val="single" w:sz="4" w:space="0" w:color="000000"/>
              <w:left w:val="single" w:sz="4" w:space="0" w:color="000000"/>
              <w:bottom w:val="single" w:sz="4" w:space="0" w:color="000000"/>
              <w:right w:val="single" w:sz="4" w:space="0" w:color="000000"/>
            </w:tcBorders>
          </w:tcPr>
          <w:p w14:paraId="5031C702" w14:textId="2F64A41E" w:rsidR="00B10960" w:rsidRPr="00FC7749" w:rsidRDefault="00B10960" w:rsidP="00B10960">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T</w:t>
            </w:r>
            <w:r w:rsidRPr="00FC7749">
              <w:rPr>
                <w:rFonts w:ascii="Times New Roman" w:eastAsia="SimSun" w:hAnsi="Times New Roman" w:cs="Times New Roman"/>
                <w:kern w:val="2"/>
                <w:sz w:val="24"/>
                <w:szCs w:val="24"/>
                <w:vertAlign w:val="subscript"/>
                <w:lang w:eastAsia="zh-CN" w:bidi="hi-IN"/>
              </w:rPr>
              <w:t>3</w:t>
            </w:r>
          </w:p>
        </w:tc>
        <w:tc>
          <w:tcPr>
            <w:tcW w:w="1393" w:type="dxa"/>
            <w:tcBorders>
              <w:top w:val="single" w:sz="4" w:space="0" w:color="000000"/>
              <w:left w:val="single" w:sz="4" w:space="0" w:color="000000"/>
              <w:bottom w:val="single" w:sz="4" w:space="0" w:color="000000"/>
              <w:right w:val="single" w:sz="4" w:space="0" w:color="000000"/>
            </w:tcBorders>
          </w:tcPr>
          <w:p w14:paraId="20AC8367" w14:textId="6383801D" w:rsidR="00B10960" w:rsidRPr="00FC7749" w:rsidRDefault="00BC4177" w:rsidP="00B10960">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5</w:t>
            </w:r>
            <w:r w:rsidR="00B10960" w:rsidRPr="00FC7749">
              <w:rPr>
                <w:rFonts w:ascii="Times New Roman" w:eastAsia="SimSun" w:hAnsi="Times New Roman" w:cs="Times New Roman"/>
                <w:kern w:val="2"/>
                <w:sz w:val="24"/>
                <w:szCs w:val="24"/>
                <w:lang w:eastAsia="zh-CN" w:bidi="hi-IN"/>
              </w:rPr>
              <w:t xml:space="preserve"> (Y</w:t>
            </w:r>
            <w:r w:rsidR="00B10960" w:rsidRPr="00FC7749">
              <w:rPr>
                <w:rFonts w:ascii="Times New Roman" w:eastAsia="SimSun" w:hAnsi="Times New Roman" w:cs="Times New Roman"/>
                <w:kern w:val="2"/>
                <w:sz w:val="24"/>
                <w:szCs w:val="24"/>
                <w:vertAlign w:val="subscript"/>
                <w:lang w:eastAsia="zh-CN" w:bidi="hi-IN"/>
              </w:rPr>
              <w:t>3</w:t>
            </w:r>
            <w:r w:rsidR="00B10960" w:rsidRPr="00FC7749">
              <w:rPr>
                <w:rFonts w:ascii="Times New Roman" w:eastAsia="SimSun" w:hAnsi="Times New Roman" w:cs="Times New Roman"/>
                <w:kern w:val="2"/>
                <w:sz w:val="24"/>
                <w:szCs w:val="24"/>
                <w:lang w:eastAsia="zh-CN" w:bidi="hi-IN"/>
              </w:rPr>
              <w:t>)</w:t>
            </w:r>
          </w:p>
        </w:tc>
        <w:tc>
          <w:tcPr>
            <w:tcW w:w="1582" w:type="dxa"/>
            <w:tcBorders>
              <w:top w:val="single" w:sz="4" w:space="0" w:color="000000"/>
              <w:left w:val="single" w:sz="4" w:space="0" w:color="000000"/>
              <w:bottom w:val="single" w:sz="4" w:space="0" w:color="000000"/>
              <w:right w:val="single" w:sz="4" w:space="0" w:color="000000"/>
            </w:tcBorders>
          </w:tcPr>
          <w:p w14:paraId="1539BA92" w14:textId="77777777" w:rsidR="00B10960" w:rsidRPr="00FC7749" w:rsidRDefault="00B10960" w:rsidP="00B10960">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p>
        </w:tc>
      </w:tr>
      <w:tr w:rsidR="00B10960" w:rsidRPr="00FC7749" w14:paraId="06F02881" w14:textId="77777777" w:rsidTr="00B10960">
        <w:tc>
          <w:tcPr>
            <w:tcW w:w="3154" w:type="dxa"/>
            <w:tcBorders>
              <w:top w:val="single" w:sz="4" w:space="0" w:color="000000"/>
              <w:left w:val="single" w:sz="4" w:space="0" w:color="000000"/>
              <w:bottom w:val="single" w:sz="4" w:space="0" w:color="000000"/>
              <w:right w:val="single" w:sz="4" w:space="0" w:color="000000"/>
            </w:tcBorders>
          </w:tcPr>
          <w:p w14:paraId="3318B95E" w14:textId="3053F2BD" w:rsidR="00B10960" w:rsidRPr="00FC7749" w:rsidRDefault="00B10960" w:rsidP="00B10960">
            <w:pPr>
              <w:widowControl w:val="0"/>
              <w:tabs>
                <w:tab w:val="left" w:pos="2763"/>
              </w:tabs>
              <w:suppressAutoHyphens/>
              <w:spacing w:after="0" w:line="240" w:lineRule="auto"/>
              <w:ind w:right="187" w:firstLine="22"/>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 xml:space="preserve">2.4. </w:t>
            </w:r>
            <w:r w:rsidRPr="00FC7749">
              <w:rPr>
                <w:rFonts w:ascii="Times New Roman" w:hAnsi="Times New Roman" w:cs="Times New Roman"/>
              </w:rPr>
              <w:t>Šonų, priekio ir liežuvio pamušalas. Kvėpuojanti, megzta poliamido medžiaga. Vandens garų pralaidumas</w:t>
            </w:r>
          </w:p>
        </w:tc>
        <w:tc>
          <w:tcPr>
            <w:tcW w:w="1718" w:type="dxa"/>
            <w:tcBorders>
              <w:top w:val="single" w:sz="4" w:space="0" w:color="000000"/>
              <w:left w:val="single" w:sz="4" w:space="0" w:color="000000"/>
              <w:bottom w:val="single" w:sz="4" w:space="0" w:color="000000"/>
              <w:right w:val="single" w:sz="4" w:space="0" w:color="000000"/>
            </w:tcBorders>
          </w:tcPr>
          <w:p w14:paraId="5DF63D08" w14:textId="77777777" w:rsidR="00B10960" w:rsidRPr="00FC7749" w:rsidRDefault="00B10960" w:rsidP="00B10960">
            <w:pPr>
              <w:widowControl w:val="0"/>
              <w:tabs>
                <w:tab w:val="left" w:pos="720"/>
              </w:tabs>
              <w:suppressAutoHyphens/>
              <w:spacing w:after="200" w:line="240" w:lineRule="auto"/>
              <w:ind w:firstLine="22"/>
              <w:jc w:val="center"/>
              <w:rPr>
                <w:rFonts w:ascii="Times New Roman" w:eastAsia="Times New Roman" w:hAnsi="Times New Roman" w:cs="Times New Roman"/>
                <w:i/>
                <w:iCs/>
                <w:sz w:val="24"/>
                <w:szCs w:val="24"/>
                <w:lang w:eastAsia="en-US"/>
              </w:rPr>
            </w:pPr>
            <w:r w:rsidRPr="00FC7749">
              <w:rPr>
                <w:rFonts w:ascii="Times New Roman" w:eastAsia="Times New Roman" w:hAnsi="Times New Roman" w:cs="Times New Roman"/>
                <w:i/>
                <w:iCs/>
                <w:sz w:val="24"/>
                <w:szCs w:val="24"/>
                <w:lang w:eastAsia="en-US"/>
              </w:rPr>
              <w:t xml:space="preserve">Ne mažiau </w:t>
            </w:r>
          </w:p>
          <w:p w14:paraId="568C158D" w14:textId="4A904255" w:rsidR="00B10960" w:rsidRPr="00FC7749" w:rsidRDefault="00B10960" w:rsidP="00B10960">
            <w:pPr>
              <w:widowControl w:val="0"/>
              <w:tabs>
                <w:tab w:val="left" w:pos="720"/>
              </w:tabs>
              <w:suppressAutoHyphens/>
              <w:spacing w:after="200" w:line="240" w:lineRule="auto"/>
              <w:rPr>
                <w:rFonts w:ascii="Times New Roman" w:eastAsia="Times New Roman" w:hAnsi="Times New Roman" w:cs="Times New Roman"/>
                <w:i/>
                <w:iCs/>
                <w:sz w:val="24"/>
                <w:szCs w:val="24"/>
                <w:lang w:eastAsia="en-US"/>
              </w:rPr>
            </w:pPr>
            <w:r w:rsidRPr="00FC7749">
              <w:rPr>
                <w:rFonts w:ascii="Times New Roman" w:hAnsi="Times New Roman" w:cs="Times New Roman"/>
              </w:rPr>
              <w:t>200 mg/ cm2</w:t>
            </w:r>
          </w:p>
        </w:tc>
        <w:tc>
          <w:tcPr>
            <w:tcW w:w="1290" w:type="dxa"/>
            <w:tcBorders>
              <w:top w:val="single" w:sz="4" w:space="0" w:color="000000"/>
              <w:left w:val="single" w:sz="4" w:space="0" w:color="000000"/>
              <w:bottom w:val="single" w:sz="4" w:space="0" w:color="000000"/>
              <w:right w:val="single" w:sz="4" w:space="0" w:color="000000"/>
            </w:tcBorders>
          </w:tcPr>
          <w:p w14:paraId="5723AA39" w14:textId="54DEB3DF" w:rsidR="00B10960" w:rsidRPr="00FC7749" w:rsidRDefault="00B10960" w:rsidP="00B10960">
            <w:pPr>
              <w:widowControl w:val="0"/>
              <w:tabs>
                <w:tab w:val="left" w:pos="720"/>
              </w:tabs>
              <w:suppressAutoHyphens/>
              <w:spacing w:after="200" w:line="240" w:lineRule="auto"/>
              <w:ind w:firstLine="22"/>
              <w:jc w:val="center"/>
              <w:rPr>
                <w:rFonts w:ascii="Times New Roman" w:eastAsia="Arial Unicode MS" w:hAnsi="Times New Roman" w:cs="Times New Roman"/>
                <w:color w:val="000000"/>
                <w:sz w:val="24"/>
                <w:szCs w:val="24"/>
                <w:shd w:val="clear" w:color="auto" w:fill="FFFFFF"/>
                <w:lang w:eastAsia="zh-CN"/>
              </w:rPr>
            </w:pPr>
            <w:r w:rsidRPr="00FC7749">
              <w:rPr>
                <w:rFonts w:ascii="Times New Roman" w:eastAsia="Arial Unicode MS" w:hAnsi="Times New Roman" w:cs="Times New Roman"/>
                <w:color w:val="000000"/>
                <w:sz w:val="24"/>
                <w:szCs w:val="24"/>
                <w:shd w:val="clear" w:color="auto" w:fill="FFFFFF"/>
                <w:lang w:eastAsia="zh-CN"/>
              </w:rPr>
              <w:t>Yra didžiausia reikšmė</w:t>
            </w:r>
          </w:p>
        </w:tc>
        <w:tc>
          <w:tcPr>
            <w:tcW w:w="825" w:type="dxa"/>
            <w:tcBorders>
              <w:top w:val="single" w:sz="4" w:space="0" w:color="000000"/>
              <w:left w:val="single" w:sz="4" w:space="0" w:color="000000"/>
              <w:bottom w:val="single" w:sz="4" w:space="0" w:color="000000"/>
              <w:right w:val="single" w:sz="4" w:space="0" w:color="000000"/>
            </w:tcBorders>
          </w:tcPr>
          <w:p w14:paraId="0E462B0C" w14:textId="6190AC7D" w:rsidR="00B10960" w:rsidRPr="00FC7749" w:rsidRDefault="00B10960" w:rsidP="00B10960">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T</w:t>
            </w:r>
            <w:r w:rsidRPr="00FC7749">
              <w:rPr>
                <w:rFonts w:ascii="Times New Roman" w:eastAsia="SimSun" w:hAnsi="Times New Roman" w:cs="Times New Roman"/>
                <w:kern w:val="2"/>
                <w:sz w:val="24"/>
                <w:szCs w:val="24"/>
                <w:vertAlign w:val="subscript"/>
                <w:lang w:eastAsia="zh-CN" w:bidi="hi-IN"/>
              </w:rPr>
              <w:t>4</w:t>
            </w:r>
          </w:p>
        </w:tc>
        <w:tc>
          <w:tcPr>
            <w:tcW w:w="1393" w:type="dxa"/>
            <w:tcBorders>
              <w:top w:val="single" w:sz="4" w:space="0" w:color="000000"/>
              <w:left w:val="single" w:sz="4" w:space="0" w:color="000000"/>
              <w:bottom w:val="single" w:sz="4" w:space="0" w:color="000000"/>
              <w:right w:val="single" w:sz="4" w:space="0" w:color="000000"/>
            </w:tcBorders>
          </w:tcPr>
          <w:p w14:paraId="34EE12C6" w14:textId="4C30B2D9" w:rsidR="00B10960" w:rsidRPr="00FC7749" w:rsidRDefault="00BC4177" w:rsidP="00B10960">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5</w:t>
            </w:r>
            <w:r w:rsidR="00B10960" w:rsidRPr="00FC7749">
              <w:rPr>
                <w:rFonts w:ascii="Times New Roman" w:eastAsia="SimSun" w:hAnsi="Times New Roman" w:cs="Times New Roman"/>
                <w:kern w:val="2"/>
                <w:sz w:val="24"/>
                <w:szCs w:val="24"/>
                <w:lang w:eastAsia="zh-CN" w:bidi="hi-IN"/>
              </w:rPr>
              <w:t xml:space="preserve"> (Y</w:t>
            </w:r>
            <w:r w:rsidR="00B10960" w:rsidRPr="00FC7749">
              <w:rPr>
                <w:rFonts w:ascii="Times New Roman" w:eastAsia="SimSun" w:hAnsi="Times New Roman" w:cs="Times New Roman"/>
                <w:kern w:val="2"/>
                <w:sz w:val="24"/>
                <w:szCs w:val="24"/>
                <w:vertAlign w:val="subscript"/>
                <w:lang w:eastAsia="zh-CN" w:bidi="hi-IN"/>
              </w:rPr>
              <w:t>4</w:t>
            </w:r>
            <w:r w:rsidR="00B10960" w:rsidRPr="00FC7749">
              <w:rPr>
                <w:rFonts w:ascii="Times New Roman" w:eastAsia="SimSun" w:hAnsi="Times New Roman" w:cs="Times New Roman"/>
                <w:kern w:val="2"/>
                <w:sz w:val="24"/>
                <w:szCs w:val="24"/>
                <w:lang w:eastAsia="zh-CN" w:bidi="hi-IN"/>
              </w:rPr>
              <w:t>)</w:t>
            </w:r>
          </w:p>
        </w:tc>
        <w:tc>
          <w:tcPr>
            <w:tcW w:w="1582" w:type="dxa"/>
            <w:tcBorders>
              <w:top w:val="single" w:sz="4" w:space="0" w:color="000000"/>
              <w:left w:val="single" w:sz="4" w:space="0" w:color="000000"/>
              <w:bottom w:val="single" w:sz="4" w:space="0" w:color="000000"/>
              <w:right w:val="single" w:sz="4" w:space="0" w:color="000000"/>
            </w:tcBorders>
          </w:tcPr>
          <w:p w14:paraId="2C52FE3D" w14:textId="77777777" w:rsidR="00B10960" w:rsidRPr="00FC7749" w:rsidRDefault="00B10960" w:rsidP="00B10960">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p>
        </w:tc>
      </w:tr>
      <w:tr w:rsidR="00B10960" w:rsidRPr="00FC7749" w14:paraId="328D25B7" w14:textId="77777777" w:rsidTr="00B10960">
        <w:tc>
          <w:tcPr>
            <w:tcW w:w="3154" w:type="dxa"/>
            <w:tcBorders>
              <w:top w:val="single" w:sz="4" w:space="0" w:color="000000"/>
              <w:left w:val="single" w:sz="4" w:space="0" w:color="000000"/>
              <w:bottom w:val="single" w:sz="4" w:space="0" w:color="000000"/>
              <w:right w:val="single" w:sz="4" w:space="0" w:color="000000"/>
            </w:tcBorders>
          </w:tcPr>
          <w:p w14:paraId="58C9FD69" w14:textId="454EB3CB" w:rsidR="00B10960" w:rsidRPr="00FC7749" w:rsidRDefault="00B10960" w:rsidP="00B10960">
            <w:pPr>
              <w:widowControl w:val="0"/>
              <w:tabs>
                <w:tab w:val="left" w:pos="2763"/>
              </w:tabs>
              <w:suppressAutoHyphens/>
              <w:spacing w:after="0" w:line="240" w:lineRule="auto"/>
              <w:ind w:right="187" w:firstLine="22"/>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 xml:space="preserve">2.5. </w:t>
            </w:r>
            <w:r w:rsidRPr="00FC7749">
              <w:rPr>
                <w:rFonts w:ascii="Times New Roman" w:hAnsi="Times New Roman" w:cs="Times New Roman"/>
              </w:rPr>
              <w:t xml:space="preserve">Šonų, priekio ir liežuvio pamušalas. Atsparumas </w:t>
            </w:r>
            <w:r w:rsidRPr="00FC7749">
              <w:rPr>
                <w:rFonts w:ascii="Times New Roman" w:hAnsi="Times New Roman" w:cs="Times New Roman"/>
              </w:rPr>
              <w:lastRenderedPageBreak/>
              <w:t>dilinimui (Martindalio testas) sausi ciklai</w:t>
            </w:r>
          </w:p>
        </w:tc>
        <w:tc>
          <w:tcPr>
            <w:tcW w:w="1718" w:type="dxa"/>
            <w:tcBorders>
              <w:top w:val="single" w:sz="4" w:space="0" w:color="000000"/>
              <w:left w:val="single" w:sz="4" w:space="0" w:color="000000"/>
              <w:bottom w:val="single" w:sz="4" w:space="0" w:color="000000"/>
              <w:right w:val="single" w:sz="4" w:space="0" w:color="000000"/>
            </w:tcBorders>
          </w:tcPr>
          <w:p w14:paraId="580B7E9C" w14:textId="5844931A" w:rsidR="00B10960" w:rsidRPr="00FC7749" w:rsidRDefault="00B10960" w:rsidP="00B10960">
            <w:pPr>
              <w:widowControl w:val="0"/>
              <w:tabs>
                <w:tab w:val="left" w:pos="720"/>
              </w:tabs>
              <w:suppressAutoHyphens/>
              <w:spacing w:after="200" w:line="240" w:lineRule="auto"/>
              <w:ind w:firstLine="22"/>
              <w:jc w:val="center"/>
              <w:rPr>
                <w:rFonts w:ascii="Times New Roman" w:eastAsia="Times New Roman" w:hAnsi="Times New Roman" w:cs="Times New Roman"/>
                <w:i/>
                <w:iCs/>
                <w:sz w:val="24"/>
                <w:szCs w:val="24"/>
                <w:lang w:eastAsia="en-US"/>
              </w:rPr>
            </w:pPr>
            <w:r w:rsidRPr="00FC7749">
              <w:rPr>
                <w:rFonts w:ascii="Times New Roman" w:eastAsia="Times New Roman" w:hAnsi="Times New Roman" w:cs="Times New Roman"/>
                <w:i/>
                <w:iCs/>
                <w:sz w:val="24"/>
                <w:szCs w:val="24"/>
                <w:lang w:eastAsia="en-US"/>
              </w:rPr>
              <w:lastRenderedPageBreak/>
              <w:t xml:space="preserve">Ne mažiau </w:t>
            </w:r>
            <w:r w:rsidRPr="00FC7749">
              <w:rPr>
                <w:rFonts w:ascii="Times New Roman" w:hAnsi="Times New Roman" w:cs="Times New Roman"/>
              </w:rPr>
              <w:t xml:space="preserve">250.000 sausų </w:t>
            </w:r>
            <w:r w:rsidRPr="00FC7749">
              <w:rPr>
                <w:rFonts w:ascii="Times New Roman" w:hAnsi="Times New Roman" w:cs="Times New Roman"/>
              </w:rPr>
              <w:lastRenderedPageBreak/>
              <w:t>ciklų</w:t>
            </w:r>
          </w:p>
        </w:tc>
        <w:tc>
          <w:tcPr>
            <w:tcW w:w="1290" w:type="dxa"/>
            <w:tcBorders>
              <w:top w:val="single" w:sz="4" w:space="0" w:color="000000"/>
              <w:left w:val="single" w:sz="4" w:space="0" w:color="000000"/>
              <w:bottom w:val="single" w:sz="4" w:space="0" w:color="000000"/>
              <w:right w:val="single" w:sz="4" w:space="0" w:color="000000"/>
            </w:tcBorders>
          </w:tcPr>
          <w:p w14:paraId="4C04FBDD" w14:textId="7EA749E6" w:rsidR="00B10960" w:rsidRPr="00FC7749" w:rsidRDefault="00B10960" w:rsidP="00B10960">
            <w:pPr>
              <w:widowControl w:val="0"/>
              <w:tabs>
                <w:tab w:val="left" w:pos="720"/>
              </w:tabs>
              <w:suppressAutoHyphens/>
              <w:spacing w:after="200" w:line="240" w:lineRule="auto"/>
              <w:ind w:firstLine="22"/>
              <w:jc w:val="center"/>
              <w:rPr>
                <w:rFonts w:ascii="Times New Roman" w:eastAsia="Arial Unicode MS" w:hAnsi="Times New Roman" w:cs="Times New Roman"/>
                <w:color w:val="000000"/>
                <w:sz w:val="24"/>
                <w:szCs w:val="24"/>
                <w:shd w:val="clear" w:color="auto" w:fill="FFFFFF"/>
                <w:lang w:eastAsia="zh-CN"/>
              </w:rPr>
            </w:pPr>
            <w:r w:rsidRPr="00FC7749">
              <w:rPr>
                <w:rFonts w:ascii="Times New Roman" w:eastAsia="Arial Unicode MS" w:hAnsi="Times New Roman" w:cs="Times New Roman"/>
                <w:color w:val="000000"/>
                <w:sz w:val="24"/>
                <w:szCs w:val="24"/>
                <w:shd w:val="clear" w:color="auto" w:fill="FFFFFF"/>
                <w:lang w:eastAsia="zh-CN"/>
              </w:rPr>
              <w:lastRenderedPageBreak/>
              <w:t xml:space="preserve">Yra </w:t>
            </w:r>
            <w:r w:rsidRPr="00FC7749">
              <w:rPr>
                <w:rFonts w:ascii="Times New Roman" w:eastAsia="Arial Unicode MS" w:hAnsi="Times New Roman" w:cs="Times New Roman"/>
                <w:color w:val="000000"/>
                <w:sz w:val="24"/>
                <w:szCs w:val="24"/>
                <w:shd w:val="clear" w:color="auto" w:fill="FFFFFF"/>
                <w:lang w:eastAsia="zh-CN"/>
              </w:rPr>
              <w:lastRenderedPageBreak/>
              <w:t>didžiausia reikšmė</w:t>
            </w:r>
          </w:p>
        </w:tc>
        <w:tc>
          <w:tcPr>
            <w:tcW w:w="825" w:type="dxa"/>
            <w:tcBorders>
              <w:top w:val="single" w:sz="4" w:space="0" w:color="000000"/>
              <w:left w:val="single" w:sz="4" w:space="0" w:color="000000"/>
              <w:bottom w:val="single" w:sz="4" w:space="0" w:color="000000"/>
              <w:right w:val="single" w:sz="4" w:space="0" w:color="000000"/>
            </w:tcBorders>
          </w:tcPr>
          <w:p w14:paraId="763F3B47" w14:textId="63BF103B" w:rsidR="00B10960" w:rsidRPr="00FC7749" w:rsidRDefault="00B10960" w:rsidP="00B10960">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lastRenderedPageBreak/>
              <w:t>T</w:t>
            </w:r>
            <w:r w:rsidRPr="00FC7749">
              <w:rPr>
                <w:rFonts w:ascii="Times New Roman" w:eastAsia="SimSun" w:hAnsi="Times New Roman" w:cs="Times New Roman"/>
                <w:kern w:val="2"/>
                <w:sz w:val="24"/>
                <w:szCs w:val="24"/>
                <w:vertAlign w:val="subscript"/>
                <w:lang w:eastAsia="zh-CN" w:bidi="hi-IN"/>
              </w:rPr>
              <w:t>5</w:t>
            </w:r>
          </w:p>
        </w:tc>
        <w:tc>
          <w:tcPr>
            <w:tcW w:w="1393" w:type="dxa"/>
            <w:tcBorders>
              <w:top w:val="single" w:sz="4" w:space="0" w:color="000000"/>
              <w:left w:val="single" w:sz="4" w:space="0" w:color="000000"/>
              <w:bottom w:val="single" w:sz="4" w:space="0" w:color="000000"/>
              <w:right w:val="single" w:sz="4" w:space="0" w:color="000000"/>
            </w:tcBorders>
          </w:tcPr>
          <w:p w14:paraId="72D20581" w14:textId="3A785CF0" w:rsidR="00B10960" w:rsidRPr="00FC7749" w:rsidRDefault="00BC4177" w:rsidP="00B10960">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5</w:t>
            </w:r>
            <w:r w:rsidR="00B10960" w:rsidRPr="00FC7749">
              <w:rPr>
                <w:rFonts w:ascii="Times New Roman" w:eastAsia="SimSun" w:hAnsi="Times New Roman" w:cs="Times New Roman"/>
                <w:kern w:val="2"/>
                <w:sz w:val="24"/>
                <w:szCs w:val="24"/>
                <w:lang w:eastAsia="zh-CN" w:bidi="hi-IN"/>
              </w:rPr>
              <w:t xml:space="preserve"> (Y</w:t>
            </w:r>
            <w:r w:rsidR="00B10960" w:rsidRPr="00FC7749">
              <w:rPr>
                <w:rFonts w:ascii="Times New Roman" w:eastAsia="SimSun" w:hAnsi="Times New Roman" w:cs="Times New Roman"/>
                <w:kern w:val="2"/>
                <w:sz w:val="24"/>
                <w:szCs w:val="24"/>
                <w:vertAlign w:val="subscript"/>
                <w:lang w:eastAsia="zh-CN" w:bidi="hi-IN"/>
              </w:rPr>
              <w:t>5</w:t>
            </w:r>
            <w:r w:rsidR="00B10960" w:rsidRPr="00FC7749">
              <w:rPr>
                <w:rFonts w:ascii="Times New Roman" w:eastAsia="SimSun" w:hAnsi="Times New Roman" w:cs="Times New Roman"/>
                <w:kern w:val="2"/>
                <w:sz w:val="24"/>
                <w:szCs w:val="24"/>
                <w:lang w:eastAsia="zh-CN" w:bidi="hi-IN"/>
              </w:rPr>
              <w:t>)</w:t>
            </w:r>
          </w:p>
        </w:tc>
        <w:tc>
          <w:tcPr>
            <w:tcW w:w="1582" w:type="dxa"/>
            <w:tcBorders>
              <w:top w:val="single" w:sz="4" w:space="0" w:color="000000"/>
              <w:left w:val="single" w:sz="4" w:space="0" w:color="000000"/>
              <w:bottom w:val="single" w:sz="4" w:space="0" w:color="000000"/>
              <w:right w:val="single" w:sz="4" w:space="0" w:color="000000"/>
            </w:tcBorders>
          </w:tcPr>
          <w:p w14:paraId="7E2A29A9" w14:textId="77777777" w:rsidR="00B10960" w:rsidRPr="00FC7749" w:rsidRDefault="00B10960" w:rsidP="00B10960">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p>
        </w:tc>
      </w:tr>
      <w:tr w:rsidR="00B10960" w:rsidRPr="00FC7749" w14:paraId="5D4E6383" w14:textId="77777777" w:rsidTr="00761640">
        <w:trPr>
          <w:trHeight w:val="998"/>
        </w:trPr>
        <w:tc>
          <w:tcPr>
            <w:tcW w:w="3154" w:type="dxa"/>
            <w:tcBorders>
              <w:top w:val="single" w:sz="4" w:space="0" w:color="000000"/>
              <w:left w:val="single" w:sz="4" w:space="0" w:color="000000"/>
              <w:bottom w:val="single" w:sz="4" w:space="0" w:color="000000"/>
              <w:right w:val="single" w:sz="4" w:space="0" w:color="000000"/>
            </w:tcBorders>
          </w:tcPr>
          <w:p w14:paraId="09B74F2D" w14:textId="53E8A085" w:rsidR="00B10960" w:rsidRPr="00FC7749" w:rsidRDefault="00B10960" w:rsidP="00B10960">
            <w:pPr>
              <w:widowControl w:val="0"/>
              <w:tabs>
                <w:tab w:val="left" w:pos="2763"/>
              </w:tabs>
              <w:suppressAutoHyphens/>
              <w:spacing w:after="0" w:line="240" w:lineRule="auto"/>
              <w:ind w:right="187" w:firstLine="22"/>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2.6.</w:t>
            </w:r>
            <w:r w:rsidRPr="00FC7749">
              <w:rPr>
                <w:rFonts w:ascii="Times New Roman" w:hAnsi="Times New Roman" w:cs="Times New Roman"/>
              </w:rPr>
              <w:t xml:space="preserve"> Šonų, priekio ir liežuvio pamušalas. Atsparumas dilinimui (Martindalio testas) šlapi ciklai</w:t>
            </w:r>
          </w:p>
        </w:tc>
        <w:tc>
          <w:tcPr>
            <w:tcW w:w="1718" w:type="dxa"/>
            <w:tcBorders>
              <w:top w:val="single" w:sz="4" w:space="0" w:color="000000"/>
              <w:left w:val="single" w:sz="4" w:space="0" w:color="000000"/>
              <w:bottom w:val="single" w:sz="4" w:space="0" w:color="000000"/>
              <w:right w:val="single" w:sz="4" w:space="0" w:color="auto"/>
            </w:tcBorders>
          </w:tcPr>
          <w:p w14:paraId="1D248262" w14:textId="77777777" w:rsidR="00B10960" w:rsidRPr="00FC7749" w:rsidRDefault="00B10960" w:rsidP="00B10960">
            <w:pPr>
              <w:widowControl w:val="0"/>
              <w:tabs>
                <w:tab w:val="left" w:pos="720"/>
              </w:tabs>
              <w:suppressAutoHyphens/>
              <w:spacing w:after="200" w:line="240" w:lineRule="auto"/>
              <w:ind w:firstLine="22"/>
              <w:jc w:val="center"/>
              <w:rPr>
                <w:rFonts w:ascii="Times New Roman" w:eastAsia="Times New Roman" w:hAnsi="Times New Roman" w:cs="Times New Roman"/>
                <w:i/>
                <w:iCs/>
                <w:sz w:val="24"/>
                <w:szCs w:val="24"/>
                <w:lang w:eastAsia="en-US"/>
              </w:rPr>
            </w:pPr>
            <w:r w:rsidRPr="00FC7749">
              <w:rPr>
                <w:rFonts w:ascii="Times New Roman" w:eastAsia="Times New Roman" w:hAnsi="Times New Roman" w:cs="Times New Roman"/>
                <w:i/>
                <w:iCs/>
                <w:sz w:val="24"/>
                <w:szCs w:val="24"/>
                <w:lang w:eastAsia="en-US"/>
              </w:rPr>
              <w:t xml:space="preserve">Ne mažiau </w:t>
            </w:r>
          </w:p>
          <w:p w14:paraId="58651D7B" w14:textId="36DD7821" w:rsidR="00B10960" w:rsidRPr="00FC7749" w:rsidRDefault="00B10960" w:rsidP="00B10960">
            <w:pPr>
              <w:widowControl w:val="0"/>
              <w:tabs>
                <w:tab w:val="left" w:pos="720"/>
              </w:tabs>
              <w:suppressAutoHyphens/>
              <w:spacing w:after="200" w:line="240" w:lineRule="auto"/>
              <w:ind w:firstLine="22"/>
              <w:jc w:val="center"/>
              <w:rPr>
                <w:rFonts w:ascii="Times New Roman" w:eastAsia="Times New Roman" w:hAnsi="Times New Roman" w:cs="Times New Roman"/>
                <w:i/>
                <w:iCs/>
                <w:sz w:val="24"/>
                <w:szCs w:val="24"/>
                <w:lang w:eastAsia="en-US"/>
              </w:rPr>
            </w:pPr>
            <w:r w:rsidRPr="00FC7749">
              <w:rPr>
                <w:rFonts w:ascii="Times New Roman" w:hAnsi="Times New Roman" w:cs="Times New Roman"/>
              </w:rPr>
              <w:t>200</w:t>
            </w:r>
            <w:r w:rsidR="00761640">
              <w:rPr>
                <w:rFonts w:ascii="Times New Roman" w:hAnsi="Times New Roman" w:cs="Times New Roman"/>
              </w:rPr>
              <w:t>.0</w:t>
            </w:r>
            <w:r w:rsidRPr="00FC7749">
              <w:rPr>
                <w:rFonts w:ascii="Times New Roman" w:hAnsi="Times New Roman" w:cs="Times New Roman"/>
              </w:rPr>
              <w:t>00 šlapių ciklų</w:t>
            </w:r>
          </w:p>
        </w:tc>
        <w:tc>
          <w:tcPr>
            <w:tcW w:w="1290" w:type="dxa"/>
            <w:tcBorders>
              <w:top w:val="single" w:sz="4" w:space="0" w:color="000000"/>
              <w:left w:val="single" w:sz="4" w:space="0" w:color="auto"/>
              <w:bottom w:val="single" w:sz="4" w:space="0" w:color="000000"/>
              <w:right w:val="single" w:sz="4" w:space="0" w:color="000000"/>
            </w:tcBorders>
          </w:tcPr>
          <w:p w14:paraId="3A28D100" w14:textId="72CAFF3A" w:rsidR="00B10960" w:rsidRPr="00FC7749" w:rsidRDefault="00B10960" w:rsidP="00B10960">
            <w:pPr>
              <w:widowControl w:val="0"/>
              <w:tabs>
                <w:tab w:val="left" w:pos="720"/>
              </w:tabs>
              <w:suppressAutoHyphens/>
              <w:spacing w:after="200" w:line="240" w:lineRule="auto"/>
              <w:ind w:firstLine="22"/>
              <w:jc w:val="center"/>
              <w:rPr>
                <w:rFonts w:ascii="Times New Roman" w:eastAsia="Arial Unicode MS" w:hAnsi="Times New Roman" w:cs="Times New Roman"/>
                <w:color w:val="000000"/>
                <w:sz w:val="24"/>
                <w:szCs w:val="24"/>
                <w:shd w:val="clear" w:color="auto" w:fill="FFFFFF"/>
                <w:lang w:eastAsia="zh-CN"/>
              </w:rPr>
            </w:pPr>
            <w:r w:rsidRPr="00FC7749">
              <w:rPr>
                <w:rFonts w:ascii="Times New Roman" w:eastAsia="Arial Unicode MS" w:hAnsi="Times New Roman" w:cs="Times New Roman"/>
                <w:color w:val="000000"/>
                <w:sz w:val="24"/>
                <w:szCs w:val="24"/>
                <w:shd w:val="clear" w:color="auto" w:fill="FFFFFF"/>
                <w:lang w:eastAsia="zh-CN"/>
              </w:rPr>
              <w:t>Yra didžiausia reikšmė</w:t>
            </w:r>
          </w:p>
        </w:tc>
        <w:tc>
          <w:tcPr>
            <w:tcW w:w="825" w:type="dxa"/>
            <w:tcBorders>
              <w:top w:val="single" w:sz="4" w:space="0" w:color="000000"/>
              <w:left w:val="single" w:sz="4" w:space="0" w:color="000000"/>
              <w:bottom w:val="single" w:sz="4" w:space="0" w:color="000000"/>
              <w:right w:val="single" w:sz="4" w:space="0" w:color="000000"/>
            </w:tcBorders>
          </w:tcPr>
          <w:p w14:paraId="4AE6B442" w14:textId="7B935AC5" w:rsidR="00B10960" w:rsidRPr="00FC7749" w:rsidRDefault="00B10960" w:rsidP="00B10960">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T</w:t>
            </w:r>
            <w:r w:rsidRPr="00FC7749">
              <w:rPr>
                <w:rFonts w:ascii="Times New Roman" w:eastAsia="SimSun" w:hAnsi="Times New Roman" w:cs="Times New Roman"/>
                <w:kern w:val="2"/>
                <w:sz w:val="24"/>
                <w:szCs w:val="24"/>
                <w:vertAlign w:val="subscript"/>
                <w:lang w:eastAsia="zh-CN" w:bidi="hi-IN"/>
              </w:rPr>
              <w:t>6</w:t>
            </w:r>
          </w:p>
        </w:tc>
        <w:tc>
          <w:tcPr>
            <w:tcW w:w="1393" w:type="dxa"/>
            <w:tcBorders>
              <w:top w:val="single" w:sz="4" w:space="0" w:color="000000"/>
              <w:left w:val="single" w:sz="4" w:space="0" w:color="000000"/>
              <w:bottom w:val="single" w:sz="4" w:space="0" w:color="000000"/>
              <w:right w:val="single" w:sz="4" w:space="0" w:color="000000"/>
            </w:tcBorders>
          </w:tcPr>
          <w:p w14:paraId="0F9E17DA" w14:textId="46A2B4D9" w:rsidR="00B10960" w:rsidRPr="00FC7749" w:rsidRDefault="00BC4177" w:rsidP="00B10960">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5</w:t>
            </w:r>
            <w:r w:rsidR="00B10960" w:rsidRPr="00FC7749">
              <w:rPr>
                <w:rFonts w:ascii="Times New Roman" w:eastAsia="SimSun" w:hAnsi="Times New Roman" w:cs="Times New Roman"/>
                <w:kern w:val="2"/>
                <w:sz w:val="24"/>
                <w:szCs w:val="24"/>
                <w:lang w:eastAsia="zh-CN" w:bidi="hi-IN"/>
              </w:rPr>
              <w:t xml:space="preserve"> (Y</w:t>
            </w:r>
            <w:r w:rsidR="00B10960" w:rsidRPr="00FC7749">
              <w:rPr>
                <w:rFonts w:ascii="Times New Roman" w:eastAsia="SimSun" w:hAnsi="Times New Roman" w:cs="Times New Roman"/>
                <w:kern w:val="2"/>
                <w:sz w:val="24"/>
                <w:szCs w:val="24"/>
                <w:vertAlign w:val="subscript"/>
                <w:lang w:eastAsia="zh-CN" w:bidi="hi-IN"/>
              </w:rPr>
              <w:t>6</w:t>
            </w:r>
            <w:r w:rsidR="00B10960" w:rsidRPr="00FC7749">
              <w:rPr>
                <w:rFonts w:ascii="Times New Roman" w:eastAsia="SimSun" w:hAnsi="Times New Roman" w:cs="Times New Roman"/>
                <w:kern w:val="2"/>
                <w:sz w:val="24"/>
                <w:szCs w:val="24"/>
                <w:lang w:eastAsia="zh-CN" w:bidi="hi-IN"/>
              </w:rPr>
              <w:t>)</w:t>
            </w:r>
          </w:p>
        </w:tc>
        <w:tc>
          <w:tcPr>
            <w:tcW w:w="1582" w:type="dxa"/>
            <w:tcBorders>
              <w:top w:val="single" w:sz="4" w:space="0" w:color="000000"/>
              <w:left w:val="single" w:sz="4" w:space="0" w:color="000000"/>
              <w:bottom w:val="single" w:sz="4" w:space="0" w:color="000000"/>
              <w:right w:val="single" w:sz="4" w:space="0" w:color="000000"/>
            </w:tcBorders>
          </w:tcPr>
          <w:p w14:paraId="3F05D1CC" w14:textId="77777777" w:rsidR="00B10960" w:rsidRPr="00FC7749" w:rsidRDefault="00B10960" w:rsidP="00B10960">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p>
        </w:tc>
      </w:tr>
      <w:tr w:rsidR="00761640" w:rsidRPr="00FC7749" w14:paraId="2366A609" w14:textId="77777777" w:rsidTr="00DA65DA">
        <w:tc>
          <w:tcPr>
            <w:tcW w:w="315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2983F52" w14:textId="77777777" w:rsidR="00761640" w:rsidRDefault="00761640" w:rsidP="00761640">
            <w:pPr>
              <w:widowControl w:val="0"/>
              <w:tabs>
                <w:tab w:val="left" w:pos="2763"/>
              </w:tabs>
              <w:suppressAutoHyphens/>
              <w:spacing w:after="0" w:line="240" w:lineRule="auto"/>
              <w:ind w:right="187" w:firstLine="22"/>
              <w:rPr>
                <w:rFonts w:ascii="Times New Roman" w:hAnsi="Times New Roman" w:cs="Times New Roman"/>
                <w:sz w:val="24"/>
                <w:szCs w:val="24"/>
              </w:rPr>
            </w:pPr>
            <w:r w:rsidRPr="00761640">
              <w:rPr>
                <w:rFonts w:ascii="Times New Roman" w:hAnsi="Times New Roman" w:cs="Times New Roman"/>
                <w:sz w:val="24"/>
                <w:szCs w:val="24"/>
              </w:rPr>
              <w:t>Siūloma garantija</w:t>
            </w:r>
          </w:p>
          <w:p w14:paraId="398007E2" w14:textId="35C20B46" w:rsidR="00892B0E" w:rsidRPr="00761640" w:rsidRDefault="00892B0E" w:rsidP="00761640">
            <w:pPr>
              <w:widowControl w:val="0"/>
              <w:tabs>
                <w:tab w:val="left" w:pos="2763"/>
              </w:tabs>
              <w:suppressAutoHyphens/>
              <w:spacing w:after="0" w:line="240" w:lineRule="auto"/>
              <w:ind w:right="187" w:firstLine="22"/>
              <w:rPr>
                <w:rFonts w:ascii="Times New Roman" w:eastAsia="SimSun" w:hAnsi="Times New Roman" w:cs="Times New Roman"/>
                <w:kern w:val="2"/>
                <w:sz w:val="24"/>
                <w:szCs w:val="24"/>
                <w:lang w:eastAsia="zh-CN" w:bidi="hi-IN"/>
              </w:rPr>
            </w:pPr>
            <w:r w:rsidRPr="00761640">
              <w:rPr>
                <w:rFonts w:ascii="Times New Roman" w:eastAsia="SimSun" w:hAnsi="Times New Roman" w:cs="Times New Roman"/>
                <w:i/>
                <w:iCs/>
                <w:kern w:val="2"/>
                <w:sz w:val="24"/>
                <w:szCs w:val="24"/>
                <w:lang w:eastAsia="zh-CN" w:bidi="hi-IN"/>
              </w:rPr>
              <w:t>Jeigu bus siūloma mažiau nei 28 mėnesiai garantijos balai nebus skiriami</w:t>
            </w:r>
          </w:p>
        </w:tc>
        <w:tc>
          <w:tcPr>
            <w:tcW w:w="17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FBB40C4" w14:textId="59708254" w:rsidR="00761640" w:rsidRPr="00761640" w:rsidRDefault="00761640" w:rsidP="00761640">
            <w:pPr>
              <w:widowControl w:val="0"/>
              <w:tabs>
                <w:tab w:val="left" w:pos="720"/>
              </w:tabs>
              <w:suppressAutoHyphens/>
              <w:spacing w:after="200" w:line="240" w:lineRule="auto"/>
              <w:ind w:firstLine="22"/>
              <w:jc w:val="center"/>
              <w:rPr>
                <w:rFonts w:ascii="Times New Roman" w:eastAsia="Times New Roman" w:hAnsi="Times New Roman" w:cs="Times New Roman"/>
                <w:i/>
                <w:iCs/>
                <w:sz w:val="24"/>
                <w:szCs w:val="24"/>
                <w:lang w:eastAsia="en-US"/>
              </w:rPr>
            </w:pPr>
            <w:r w:rsidRPr="00761640">
              <w:rPr>
                <w:rFonts w:ascii="Times New Roman" w:hAnsi="Times New Roman" w:cs="Times New Roman"/>
                <w:sz w:val="24"/>
                <w:szCs w:val="24"/>
              </w:rPr>
              <w:t>balai</w:t>
            </w:r>
          </w:p>
        </w:tc>
        <w:tc>
          <w:tcPr>
            <w:tcW w:w="1290"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14:paraId="4DB08CF9" w14:textId="74D8A633" w:rsidR="00761640" w:rsidRPr="00761640" w:rsidRDefault="00892B0E" w:rsidP="00761640">
            <w:pPr>
              <w:widowControl w:val="0"/>
              <w:tabs>
                <w:tab w:val="left" w:pos="720"/>
              </w:tabs>
              <w:suppressAutoHyphens/>
              <w:spacing w:after="200" w:line="240" w:lineRule="auto"/>
              <w:ind w:firstLine="22"/>
              <w:jc w:val="center"/>
              <w:rPr>
                <w:rFonts w:ascii="Times New Roman" w:eastAsia="Arial Unicode MS" w:hAnsi="Times New Roman" w:cs="Times New Roman"/>
                <w:color w:val="000000"/>
                <w:sz w:val="24"/>
                <w:szCs w:val="24"/>
                <w:shd w:val="clear" w:color="auto" w:fill="FFFFFF"/>
                <w:lang w:eastAsia="zh-CN"/>
              </w:rPr>
            </w:pPr>
            <w:r w:rsidRPr="00FC7749">
              <w:rPr>
                <w:rFonts w:ascii="Times New Roman" w:eastAsia="Arial Unicode MS" w:hAnsi="Times New Roman" w:cs="Times New Roman"/>
                <w:color w:val="000000"/>
                <w:sz w:val="24"/>
                <w:szCs w:val="24"/>
                <w:shd w:val="clear" w:color="auto" w:fill="FFFFFF"/>
                <w:lang w:eastAsia="zh-CN"/>
              </w:rPr>
              <w:t>Yra didžiausia reikšmė</w:t>
            </w:r>
          </w:p>
        </w:tc>
        <w:tc>
          <w:tcPr>
            <w:tcW w:w="825" w:type="dxa"/>
            <w:tcBorders>
              <w:top w:val="single" w:sz="4" w:space="0" w:color="000000"/>
              <w:left w:val="single" w:sz="4" w:space="0" w:color="auto"/>
              <w:bottom w:val="single" w:sz="4" w:space="0" w:color="000000"/>
              <w:right w:val="single" w:sz="4" w:space="0" w:color="auto"/>
            </w:tcBorders>
            <w:shd w:val="clear" w:color="auto" w:fill="D9D9D9" w:themeFill="background1" w:themeFillShade="D9"/>
          </w:tcPr>
          <w:p w14:paraId="091D0A59" w14:textId="163D4382" w:rsidR="00761640" w:rsidRPr="00761640" w:rsidRDefault="00892B0E" w:rsidP="00761640">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r>
              <w:rPr>
                <w:rFonts w:ascii="Times New Roman" w:hAnsi="Times New Roman" w:cs="Times New Roman"/>
                <w:sz w:val="24"/>
                <w:szCs w:val="24"/>
              </w:rPr>
              <w:t>G</w:t>
            </w:r>
          </w:p>
        </w:tc>
        <w:tc>
          <w:tcPr>
            <w:tcW w:w="1393" w:type="dxa"/>
            <w:tcBorders>
              <w:top w:val="single" w:sz="4" w:space="0" w:color="000000"/>
              <w:left w:val="single" w:sz="4" w:space="0" w:color="auto"/>
              <w:bottom w:val="single" w:sz="4" w:space="0" w:color="000000"/>
              <w:right w:val="single" w:sz="4" w:space="0" w:color="auto"/>
            </w:tcBorders>
            <w:shd w:val="clear" w:color="auto" w:fill="D9D9D9" w:themeFill="background1" w:themeFillShade="D9"/>
          </w:tcPr>
          <w:p w14:paraId="3A229C4C" w14:textId="20992A93" w:rsidR="00761640" w:rsidRPr="00761640" w:rsidRDefault="00DA65DA" w:rsidP="00761640">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r>
              <w:rPr>
                <w:rFonts w:ascii="Times New Roman" w:eastAsia="SimSun" w:hAnsi="Times New Roman" w:cs="Times New Roman"/>
                <w:kern w:val="2"/>
                <w:sz w:val="24"/>
                <w:szCs w:val="24"/>
                <w:lang w:eastAsia="zh-CN" w:bidi="hi-IN"/>
              </w:rPr>
              <w:t>Pagal intervalus</w:t>
            </w:r>
          </w:p>
        </w:tc>
        <w:tc>
          <w:tcPr>
            <w:tcW w:w="1582"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tcPr>
          <w:p w14:paraId="5CD2F0A4" w14:textId="4E8E2A66" w:rsidR="00761640" w:rsidRPr="00761640" w:rsidRDefault="00892B0E" w:rsidP="00761640">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r w:rsidRPr="00761640">
              <w:rPr>
                <w:rFonts w:ascii="Times New Roman" w:eastAsia="SimSun" w:hAnsi="Times New Roman" w:cs="Times New Roman"/>
                <w:b/>
                <w:bCs/>
                <w:i/>
                <w:iCs/>
                <w:kern w:val="2"/>
                <w:sz w:val="24"/>
                <w:szCs w:val="24"/>
                <w:lang w:eastAsia="zh-CN" w:bidi="hi-IN"/>
              </w:rPr>
              <w:t>10 (X</w:t>
            </w:r>
            <w:r w:rsidRPr="00761640">
              <w:rPr>
                <w:rFonts w:ascii="Times New Roman" w:eastAsia="SimSun" w:hAnsi="Times New Roman" w:cs="Times New Roman"/>
                <w:b/>
                <w:bCs/>
                <w:i/>
                <w:iCs/>
                <w:kern w:val="2"/>
                <w:sz w:val="22"/>
                <w:szCs w:val="22"/>
                <w:vertAlign w:val="subscript"/>
                <w:lang w:eastAsia="zh-CN" w:bidi="hi-IN"/>
              </w:rPr>
              <w:t>3</w:t>
            </w:r>
            <w:r w:rsidRPr="00761640">
              <w:rPr>
                <w:rFonts w:ascii="Times New Roman" w:eastAsia="SimSun" w:hAnsi="Times New Roman" w:cs="Times New Roman"/>
                <w:b/>
                <w:bCs/>
                <w:i/>
                <w:iCs/>
                <w:kern w:val="2"/>
                <w:sz w:val="24"/>
                <w:szCs w:val="24"/>
                <w:lang w:eastAsia="zh-CN" w:bidi="hi-IN"/>
              </w:rPr>
              <w:t>)</w:t>
            </w:r>
          </w:p>
        </w:tc>
      </w:tr>
      <w:tr w:rsidR="00DA65DA" w:rsidRPr="00FC7749" w14:paraId="5F707262" w14:textId="77777777" w:rsidTr="00B10960">
        <w:tc>
          <w:tcPr>
            <w:tcW w:w="3154" w:type="dxa"/>
            <w:tcBorders>
              <w:top w:val="single" w:sz="4" w:space="0" w:color="000000"/>
              <w:left w:val="single" w:sz="4" w:space="0" w:color="000000"/>
              <w:bottom w:val="single" w:sz="4" w:space="0" w:color="000000"/>
              <w:right w:val="single" w:sz="4" w:space="0" w:color="000000"/>
            </w:tcBorders>
          </w:tcPr>
          <w:p w14:paraId="6E0C846E" w14:textId="3D23917A" w:rsidR="00DA65DA" w:rsidRPr="00892B0E" w:rsidRDefault="00B04869" w:rsidP="00DA65DA">
            <w:pPr>
              <w:widowControl w:val="0"/>
              <w:tabs>
                <w:tab w:val="left" w:pos="2763"/>
              </w:tabs>
              <w:suppressAutoHyphens/>
              <w:spacing w:after="0" w:line="240" w:lineRule="auto"/>
              <w:ind w:right="187" w:firstLine="22"/>
              <w:rPr>
                <w:rFonts w:ascii="Times New Roman" w:eastAsia="SimSun" w:hAnsi="Times New Roman" w:cs="Times New Roman"/>
                <w:kern w:val="2"/>
                <w:sz w:val="24"/>
                <w:szCs w:val="24"/>
                <w:lang w:eastAsia="zh-CN" w:bidi="hi-IN"/>
              </w:rPr>
            </w:pPr>
            <w:r>
              <w:rPr>
                <w:rFonts w:ascii="Times New Roman" w:hAnsi="Times New Roman" w:cs="Times New Roman"/>
                <w:sz w:val="24"/>
                <w:szCs w:val="24"/>
              </w:rPr>
              <w:t xml:space="preserve">Nuo </w:t>
            </w:r>
            <w:r w:rsidR="00DA65DA" w:rsidRPr="00892B0E">
              <w:rPr>
                <w:rFonts w:ascii="Times New Roman" w:hAnsi="Times New Roman" w:cs="Times New Roman"/>
                <w:sz w:val="24"/>
                <w:szCs w:val="24"/>
              </w:rPr>
              <w:t>28</w:t>
            </w:r>
            <w:r w:rsidR="00DA65DA">
              <w:rPr>
                <w:rFonts w:ascii="Times New Roman" w:hAnsi="Times New Roman" w:cs="Times New Roman"/>
                <w:sz w:val="24"/>
                <w:szCs w:val="24"/>
              </w:rPr>
              <w:t>-29 imtinai</w:t>
            </w:r>
          </w:p>
        </w:tc>
        <w:tc>
          <w:tcPr>
            <w:tcW w:w="1718" w:type="dxa"/>
            <w:tcBorders>
              <w:top w:val="single" w:sz="4" w:space="0" w:color="000000"/>
              <w:left w:val="single" w:sz="4" w:space="0" w:color="000000"/>
              <w:bottom w:val="single" w:sz="4" w:space="0" w:color="000000"/>
              <w:right w:val="single" w:sz="4" w:space="0" w:color="000000"/>
            </w:tcBorders>
          </w:tcPr>
          <w:p w14:paraId="71416F09" w14:textId="4EB35C15" w:rsidR="00DA65DA" w:rsidRPr="00892B0E" w:rsidRDefault="00DA65DA" w:rsidP="00DA65DA">
            <w:pPr>
              <w:widowControl w:val="0"/>
              <w:tabs>
                <w:tab w:val="left" w:pos="720"/>
              </w:tabs>
              <w:suppressAutoHyphens/>
              <w:spacing w:after="200" w:line="240" w:lineRule="auto"/>
              <w:ind w:firstLine="22"/>
              <w:jc w:val="center"/>
              <w:rPr>
                <w:rFonts w:ascii="Times New Roman" w:eastAsia="Times New Roman" w:hAnsi="Times New Roman" w:cs="Times New Roman"/>
                <w:i/>
                <w:iCs/>
                <w:sz w:val="24"/>
                <w:szCs w:val="24"/>
                <w:lang w:eastAsia="en-US"/>
              </w:rPr>
            </w:pPr>
            <w:r w:rsidRPr="00892B0E">
              <w:rPr>
                <w:rFonts w:ascii="Times New Roman" w:hAnsi="Times New Roman" w:cs="Times New Roman"/>
                <w:sz w:val="24"/>
                <w:szCs w:val="24"/>
              </w:rPr>
              <w:t>2</w:t>
            </w:r>
          </w:p>
        </w:tc>
        <w:tc>
          <w:tcPr>
            <w:tcW w:w="1290" w:type="dxa"/>
            <w:tcBorders>
              <w:top w:val="single" w:sz="4" w:space="0" w:color="000000"/>
              <w:left w:val="single" w:sz="4" w:space="0" w:color="000000"/>
              <w:bottom w:val="single" w:sz="4" w:space="0" w:color="000000"/>
              <w:right w:val="single" w:sz="4" w:space="0" w:color="000000"/>
            </w:tcBorders>
          </w:tcPr>
          <w:p w14:paraId="764DAEDE" w14:textId="0B21C156" w:rsidR="00DA65DA" w:rsidRPr="00761640" w:rsidRDefault="00DA65DA" w:rsidP="00DA65DA">
            <w:pPr>
              <w:widowControl w:val="0"/>
              <w:tabs>
                <w:tab w:val="left" w:pos="720"/>
              </w:tabs>
              <w:suppressAutoHyphens/>
              <w:spacing w:after="200" w:line="240" w:lineRule="auto"/>
              <w:ind w:firstLine="22"/>
              <w:jc w:val="center"/>
              <w:rPr>
                <w:rFonts w:ascii="Times New Roman" w:eastAsia="Arial Unicode MS" w:hAnsi="Times New Roman" w:cs="Times New Roman"/>
                <w:color w:val="000000"/>
                <w:sz w:val="24"/>
                <w:szCs w:val="24"/>
                <w:shd w:val="clear" w:color="auto" w:fill="FFFFFF"/>
                <w:lang w:eastAsia="zh-CN"/>
              </w:rPr>
            </w:pPr>
            <w:r w:rsidRPr="009547F1">
              <w:rPr>
                <w:rFonts w:ascii="Times New Roman" w:eastAsia="Arial Unicode MS" w:hAnsi="Times New Roman" w:cs="Times New Roman"/>
                <w:color w:val="000000"/>
                <w:sz w:val="24"/>
                <w:szCs w:val="24"/>
                <w:shd w:val="clear" w:color="auto" w:fill="FFFFFF"/>
                <w:lang w:eastAsia="zh-CN"/>
              </w:rPr>
              <w:t>Yra didžiausia reikšmė</w:t>
            </w:r>
          </w:p>
        </w:tc>
        <w:tc>
          <w:tcPr>
            <w:tcW w:w="825" w:type="dxa"/>
            <w:tcBorders>
              <w:top w:val="single" w:sz="4" w:space="0" w:color="000000"/>
              <w:left w:val="single" w:sz="4" w:space="0" w:color="000000"/>
              <w:bottom w:val="single" w:sz="4" w:space="0" w:color="000000"/>
              <w:right w:val="single" w:sz="4" w:space="0" w:color="000000"/>
            </w:tcBorders>
          </w:tcPr>
          <w:p w14:paraId="1D3A6B91" w14:textId="77777777" w:rsidR="00DA65DA" w:rsidRPr="00761640" w:rsidRDefault="00DA65DA" w:rsidP="00DA65DA">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p>
        </w:tc>
        <w:tc>
          <w:tcPr>
            <w:tcW w:w="1393" w:type="dxa"/>
            <w:tcBorders>
              <w:top w:val="single" w:sz="4" w:space="0" w:color="000000"/>
              <w:left w:val="single" w:sz="4" w:space="0" w:color="000000"/>
              <w:bottom w:val="single" w:sz="4" w:space="0" w:color="000000"/>
              <w:right w:val="single" w:sz="4" w:space="0" w:color="000000"/>
            </w:tcBorders>
          </w:tcPr>
          <w:p w14:paraId="653D6953" w14:textId="1FD2D432" w:rsidR="00DA65DA" w:rsidRPr="00761640" w:rsidRDefault="00DA65DA" w:rsidP="00DA65DA">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p>
        </w:tc>
        <w:tc>
          <w:tcPr>
            <w:tcW w:w="1582" w:type="dxa"/>
            <w:tcBorders>
              <w:top w:val="single" w:sz="4" w:space="0" w:color="000000"/>
              <w:left w:val="single" w:sz="4" w:space="0" w:color="000000"/>
              <w:bottom w:val="single" w:sz="4" w:space="0" w:color="000000"/>
              <w:right w:val="single" w:sz="4" w:space="0" w:color="000000"/>
            </w:tcBorders>
          </w:tcPr>
          <w:p w14:paraId="7FFE7236" w14:textId="77777777" w:rsidR="00DA65DA" w:rsidRPr="00761640" w:rsidRDefault="00DA65DA" w:rsidP="00DA65DA">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p>
        </w:tc>
      </w:tr>
      <w:tr w:rsidR="00DA65DA" w:rsidRPr="00FC7749" w14:paraId="05B23BA2" w14:textId="77777777" w:rsidTr="00B10960">
        <w:tc>
          <w:tcPr>
            <w:tcW w:w="3154" w:type="dxa"/>
            <w:tcBorders>
              <w:top w:val="single" w:sz="4" w:space="0" w:color="000000"/>
              <w:left w:val="single" w:sz="4" w:space="0" w:color="000000"/>
              <w:bottom w:val="single" w:sz="4" w:space="0" w:color="000000"/>
              <w:right w:val="single" w:sz="4" w:space="0" w:color="000000"/>
            </w:tcBorders>
          </w:tcPr>
          <w:p w14:paraId="77E101AD" w14:textId="492499F2" w:rsidR="00DA65DA" w:rsidRPr="00892B0E" w:rsidRDefault="00B04869" w:rsidP="00DA65DA">
            <w:pPr>
              <w:widowControl w:val="0"/>
              <w:tabs>
                <w:tab w:val="left" w:pos="2763"/>
              </w:tabs>
              <w:suppressAutoHyphens/>
              <w:spacing w:after="0" w:line="240" w:lineRule="auto"/>
              <w:ind w:right="187" w:firstLine="22"/>
              <w:rPr>
                <w:rFonts w:ascii="Times New Roman" w:eastAsia="SimSun" w:hAnsi="Times New Roman" w:cs="Times New Roman"/>
                <w:kern w:val="2"/>
                <w:sz w:val="24"/>
                <w:szCs w:val="24"/>
                <w:lang w:eastAsia="zh-CN" w:bidi="hi-IN"/>
              </w:rPr>
            </w:pPr>
            <w:r>
              <w:rPr>
                <w:rFonts w:ascii="Times New Roman" w:hAnsi="Times New Roman" w:cs="Times New Roman"/>
                <w:sz w:val="24"/>
                <w:szCs w:val="24"/>
              </w:rPr>
              <w:t xml:space="preserve">Nuo </w:t>
            </w:r>
            <w:r w:rsidR="00DA65DA" w:rsidRPr="00892B0E">
              <w:rPr>
                <w:rFonts w:ascii="Times New Roman" w:hAnsi="Times New Roman" w:cs="Times New Roman"/>
                <w:sz w:val="24"/>
                <w:szCs w:val="24"/>
              </w:rPr>
              <w:t>30</w:t>
            </w:r>
            <w:r w:rsidR="00DA65DA">
              <w:rPr>
                <w:rFonts w:ascii="Times New Roman" w:hAnsi="Times New Roman" w:cs="Times New Roman"/>
                <w:sz w:val="24"/>
                <w:szCs w:val="24"/>
              </w:rPr>
              <w:t>-31 imtinai</w:t>
            </w:r>
          </w:p>
        </w:tc>
        <w:tc>
          <w:tcPr>
            <w:tcW w:w="1718" w:type="dxa"/>
            <w:tcBorders>
              <w:top w:val="single" w:sz="4" w:space="0" w:color="000000"/>
              <w:left w:val="single" w:sz="4" w:space="0" w:color="000000"/>
              <w:bottom w:val="single" w:sz="4" w:space="0" w:color="000000"/>
              <w:right w:val="single" w:sz="4" w:space="0" w:color="000000"/>
            </w:tcBorders>
          </w:tcPr>
          <w:p w14:paraId="0E0A2F27" w14:textId="44B87CBA" w:rsidR="00DA65DA" w:rsidRPr="00892B0E" w:rsidRDefault="00DA65DA" w:rsidP="00DA65DA">
            <w:pPr>
              <w:widowControl w:val="0"/>
              <w:tabs>
                <w:tab w:val="left" w:pos="720"/>
              </w:tabs>
              <w:suppressAutoHyphens/>
              <w:spacing w:after="200" w:line="240" w:lineRule="auto"/>
              <w:ind w:firstLine="22"/>
              <w:jc w:val="center"/>
              <w:rPr>
                <w:rFonts w:ascii="Times New Roman" w:eastAsia="Times New Roman" w:hAnsi="Times New Roman" w:cs="Times New Roman"/>
                <w:i/>
                <w:iCs/>
                <w:sz w:val="24"/>
                <w:szCs w:val="24"/>
                <w:lang w:eastAsia="en-US"/>
              </w:rPr>
            </w:pPr>
            <w:r w:rsidRPr="00892B0E">
              <w:rPr>
                <w:rFonts w:ascii="Times New Roman" w:hAnsi="Times New Roman" w:cs="Times New Roman"/>
                <w:sz w:val="24"/>
                <w:szCs w:val="24"/>
              </w:rPr>
              <w:t>4</w:t>
            </w:r>
          </w:p>
        </w:tc>
        <w:tc>
          <w:tcPr>
            <w:tcW w:w="1290" w:type="dxa"/>
            <w:tcBorders>
              <w:top w:val="single" w:sz="4" w:space="0" w:color="000000"/>
              <w:left w:val="single" w:sz="4" w:space="0" w:color="000000"/>
              <w:bottom w:val="single" w:sz="4" w:space="0" w:color="000000"/>
              <w:right w:val="single" w:sz="4" w:space="0" w:color="000000"/>
            </w:tcBorders>
          </w:tcPr>
          <w:p w14:paraId="37BFB4D3" w14:textId="2902B571" w:rsidR="00DA65DA" w:rsidRPr="00761640" w:rsidRDefault="00DA65DA" w:rsidP="00DA65DA">
            <w:pPr>
              <w:widowControl w:val="0"/>
              <w:tabs>
                <w:tab w:val="left" w:pos="720"/>
              </w:tabs>
              <w:suppressAutoHyphens/>
              <w:spacing w:after="200" w:line="240" w:lineRule="auto"/>
              <w:ind w:firstLine="22"/>
              <w:jc w:val="center"/>
              <w:rPr>
                <w:rFonts w:ascii="Times New Roman" w:eastAsia="Arial Unicode MS" w:hAnsi="Times New Roman" w:cs="Times New Roman"/>
                <w:color w:val="000000"/>
                <w:sz w:val="24"/>
                <w:szCs w:val="24"/>
                <w:shd w:val="clear" w:color="auto" w:fill="FFFFFF"/>
                <w:lang w:eastAsia="zh-CN"/>
              </w:rPr>
            </w:pPr>
            <w:r w:rsidRPr="009547F1">
              <w:rPr>
                <w:rFonts w:ascii="Times New Roman" w:eastAsia="Arial Unicode MS" w:hAnsi="Times New Roman" w:cs="Times New Roman"/>
                <w:color w:val="000000"/>
                <w:sz w:val="24"/>
                <w:szCs w:val="24"/>
                <w:shd w:val="clear" w:color="auto" w:fill="FFFFFF"/>
                <w:lang w:eastAsia="zh-CN"/>
              </w:rPr>
              <w:t>Yra didžiausia reikšmė</w:t>
            </w:r>
          </w:p>
        </w:tc>
        <w:tc>
          <w:tcPr>
            <w:tcW w:w="825" w:type="dxa"/>
            <w:tcBorders>
              <w:top w:val="single" w:sz="4" w:space="0" w:color="000000"/>
              <w:left w:val="single" w:sz="4" w:space="0" w:color="000000"/>
              <w:bottom w:val="single" w:sz="4" w:space="0" w:color="000000"/>
              <w:right w:val="single" w:sz="4" w:space="0" w:color="000000"/>
            </w:tcBorders>
          </w:tcPr>
          <w:p w14:paraId="5088CB55" w14:textId="77777777" w:rsidR="00DA65DA" w:rsidRPr="00761640" w:rsidRDefault="00DA65DA" w:rsidP="00DA65DA">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p>
        </w:tc>
        <w:tc>
          <w:tcPr>
            <w:tcW w:w="1393" w:type="dxa"/>
            <w:tcBorders>
              <w:top w:val="single" w:sz="4" w:space="0" w:color="000000"/>
              <w:left w:val="single" w:sz="4" w:space="0" w:color="000000"/>
              <w:bottom w:val="single" w:sz="4" w:space="0" w:color="000000"/>
              <w:right w:val="single" w:sz="4" w:space="0" w:color="000000"/>
            </w:tcBorders>
          </w:tcPr>
          <w:p w14:paraId="2AED5D10" w14:textId="4234CA93" w:rsidR="00DA65DA" w:rsidRPr="00761640" w:rsidRDefault="00DA65DA" w:rsidP="00DA65DA">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p>
        </w:tc>
        <w:tc>
          <w:tcPr>
            <w:tcW w:w="1582" w:type="dxa"/>
            <w:tcBorders>
              <w:top w:val="single" w:sz="4" w:space="0" w:color="000000"/>
              <w:left w:val="single" w:sz="4" w:space="0" w:color="000000"/>
              <w:bottom w:val="single" w:sz="4" w:space="0" w:color="000000"/>
              <w:right w:val="single" w:sz="4" w:space="0" w:color="000000"/>
            </w:tcBorders>
          </w:tcPr>
          <w:p w14:paraId="6F17F8D7" w14:textId="77777777" w:rsidR="00DA65DA" w:rsidRPr="00761640" w:rsidRDefault="00DA65DA" w:rsidP="00DA65DA">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p>
        </w:tc>
      </w:tr>
      <w:tr w:rsidR="00DA65DA" w:rsidRPr="00FC7749" w14:paraId="68792ABB" w14:textId="77777777" w:rsidTr="00B10960">
        <w:tc>
          <w:tcPr>
            <w:tcW w:w="3154" w:type="dxa"/>
            <w:tcBorders>
              <w:top w:val="single" w:sz="4" w:space="0" w:color="000000"/>
              <w:left w:val="single" w:sz="4" w:space="0" w:color="000000"/>
              <w:bottom w:val="single" w:sz="4" w:space="0" w:color="000000"/>
              <w:right w:val="single" w:sz="4" w:space="0" w:color="000000"/>
            </w:tcBorders>
          </w:tcPr>
          <w:p w14:paraId="350A5623" w14:textId="726DF2C5" w:rsidR="00DA65DA" w:rsidRPr="00892B0E" w:rsidRDefault="00B04869" w:rsidP="00DA65DA">
            <w:pPr>
              <w:widowControl w:val="0"/>
              <w:tabs>
                <w:tab w:val="left" w:pos="2763"/>
              </w:tabs>
              <w:suppressAutoHyphens/>
              <w:spacing w:after="0" w:line="240" w:lineRule="auto"/>
              <w:ind w:right="187" w:firstLine="22"/>
              <w:rPr>
                <w:rFonts w:ascii="Times New Roman" w:eastAsia="SimSun" w:hAnsi="Times New Roman" w:cs="Times New Roman"/>
                <w:kern w:val="2"/>
                <w:sz w:val="24"/>
                <w:szCs w:val="24"/>
                <w:lang w:eastAsia="zh-CN" w:bidi="hi-IN"/>
              </w:rPr>
            </w:pPr>
            <w:r>
              <w:rPr>
                <w:rFonts w:ascii="Times New Roman" w:hAnsi="Times New Roman" w:cs="Times New Roman"/>
                <w:sz w:val="24"/>
                <w:szCs w:val="24"/>
              </w:rPr>
              <w:t xml:space="preserve">Nuo </w:t>
            </w:r>
            <w:r w:rsidR="00DA65DA" w:rsidRPr="00892B0E">
              <w:rPr>
                <w:rFonts w:ascii="Times New Roman" w:hAnsi="Times New Roman" w:cs="Times New Roman"/>
                <w:sz w:val="24"/>
                <w:szCs w:val="24"/>
              </w:rPr>
              <w:t>32</w:t>
            </w:r>
            <w:r w:rsidR="00DA65DA">
              <w:rPr>
                <w:rFonts w:ascii="Times New Roman" w:hAnsi="Times New Roman" w:cs="Times New Roman"/>
                <w:sz w:val="24"/>
                <w:szCs w:val="24"/>
              </w:rPr>
              <w:t>-33 imtinai</w:t>
            </w:r>
          </w:p>
        </w:tc>
        <w:tc>
          <w:tcPr>
            <w:tcW w:w="1718" w:type="dxa"/>
            <w:tcBorders>
              <w:top w:val="single" w:sz="4" w:space="0" w:color="000000"/>
              <w:left w:val="single" w:sz="4" w:space="0" w:color="000000"/>
              <w:bottom w:val="single" w:sz="4" w:space="0" w:color="000000"/>
              <w:right w:val="single" w:sz="4" w:space="0" w:color="000000"/>
            </w:tcBorders>
          </w:tcPr>
          <w:p w14:paraId="689744B8" w14:textId="02380AAC" w:rsidR="00DA65DA" w:rsidRPr="00892B0E" w:rsidRDefault="00DA65DA" w:rsidP="00DA65DA">
            <w:pPr>
              <w:widowControl w:val="0"/>
              <w:tabs>
                <w:tab w:val="left" w:pos="720"/>
              </w:tabs>
              <w:suppressAutoHyphens/>
              <w:spacing w:after="200" w:line="240" w:lineRule="auto"/>
              <w:ind w:firstLine="22"/>
              <w:jc w:val="center"/>
              <w:rPr>
                <w:rFonts w:ascii="Times New Roman" w:eastAsia="Times New Roman" w:hAnsi="Times New Roman" w:cs="Times New Roman"/>
                <w:i/>
                <w:iCs/>
                <w:sz w:val="24"/>
                <w:szCs w:val="24"/>
                <w:lang w:eastAsia="en-US"/>
              </w:rPr>
            </w:pPr>
            <w:r w:rsidRPr="00892B0E">
              <w:rPr>
                <w:rFonts w:ascii="Times New Roman" w:hAnsi="Times New Roman" w:cs="Times New Roman"/>
                <w:sz w:val="24"/>
                <w:szCs w:val="24"/>
              </w:rPr>
              <w:t>6</w:t>
            </w:r>
          </w:p>
        </w:tc>
        <w:tc>
          <w:tcPr>
            <w:tcW w:w="1290" w:type="dxa"/>
            <w:tcBorders>
              <w:top w:val="single" w:sz="4" w:space="0" w:color="000000"/>
              <w:left w:val="single" w:sz="4" w:space="0" w:color="000000"/>
              <w:bottom w:val="single" w:sz="4" w:space="0" w:color="000000"/>
              <w:right w:val="single" w:sz="4" w:space="0" w:color="000000"/>
            </w:tcBorders>
          </w:tcPr>
          <w:p w14:paraId="0E34360A" w14:textId="67F7888A" w:rsidR="00DA65DA" w:rsidRPr="00761640" w:rsidRDefault="00DA65DA" w:rsidP="00DA65DA">
            <w:pPr>
              <w:widowControl w:val="0"/>
              <w:tabs>
                <w:tab w:val="left" w:pos="720"/>
              </w:tabs>
              <w:suppressAutoHyphens/>
              <w:spacing w:after="200" w:line="240" w:lineRule="auto"/>
              <w:ind w:firstLine="22"/>
              <w:jc w:val="center"/>
              <w:rPr>
                <w:rFonts w:ascii="Times New Roman" w:eastAsia="Arial Unicode MS" w:hAnsi="Times New Roman" w:cs="Times New Roman"/>
                <w:color w:val="000000"/>
                <w:sz w:val="24"/>
                <w:szCs w:val="24"/>
                <w:shd w:val="clear" w:color="auto" w:fill="FFFFFF"/>
                <w:lang w:eastAsia="zh-CN"/>
              </w:rPr>
            </w:pPr>
            <w:r w:rsidRPr="009547F1">
              <w:rPr>
                <w:rFonts w:ascii="Times New Roman" w:eastAsia="Arial Unicode MS" w:hAnsi="Times New Roman" w:cs="Times New Roman"/>
                <w:color w:val="000000"/>
                <w:sz w:val="24"/>
                <w:szCs w:val="24"/>
                <w:shd w:val="clear" w:color="auto" w:fill="FFFFFF"/>
                <w:lang w:eastAsia="zh-CN"/>
              </w:rPr>
              <w:t>Yra didžiausia reikšmė</w:t>
            </w:r>
          </w:p>
        </w:tc>
        <w:tc>
          <w:tcPr>
            <w:tcW w:w="825" w:type="dxa"/>
            <w:tcBorders>
              <w:top w:val="single" w:sz="4" w:space="0" w:color="000000"/>
              <w:left w:val="single" w:sz="4" w:space="0" w:color="000000"/>
              <w:bottom w:val="single" w:sz="4" w:space="0" w:color="000000"/>
              <w:right w:val="single" w:sz="4" w:space="0" w:color="000000"/>
            </w:tcBorders>
          </w:tcPr>
          <w:p w14:paraId="0409E664" w14:textId="3652BB8E" w:rsidR="00DA65DA" w:rsidRPr="00761640" w:rsidRDefault="00DA65DA" w:rsidP="00DA65DA">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p>
        </w:tc>
        <w:tc>
          <w:tcPr>
            <w:tcW w:w="1393" w:type="dxa"/>
            <w:tcBorders>
              <w:top w:val="single" w:sz="4" w:space="0" w:color="000000"/>
              <w:left w:val="single" w:sz="4" w:space="0" w:color="000000"/>
              <w:bottom w:val="single" w:sz="4" w:space="0" w:color="000000"/>
              <w:right w:val="single" w:sz="4" w:space="0" w:color="000000"/>
            </w:tcBorders>
          </w:tcPr>
          <w:p w14:paraId="0AD84C1E" w14:textId="2E9C1EB4" w:rsidR="00DA65DA" w:rsidRPr="00761640" w:rsidRDefault="00DA65DA" w:rsidP="00DA65DA">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p>
        </w:tc>
        <w:tc>
          <w:tcPr>
            <w:tcW w:w="1582" w:type="dxa"/>
            <w:tcBorders>
              <w:top w:val="single" w:sz="4" w:space="0" w:color="000000"/>
              <w:left w:val="single" w:sz="4" w:space="0" w:color="000000"/>
              <w:bottom w:val="single" w:sz="4" w:space="0" w:color="000000"/>
              <w:right w:val="single" w:sz="4" w:space="0" w:color="000000"/>
            </w:tcBorders>
          </w:tcPr>
          <w:p w14:paraId="26ECE0CF" w14:textId="4EBC7332" w:rsidR="00DA65DA" w:rsidRPr="00761640" w:rsidRDefault="00DA65DA" w:rsidP="00DA65DA">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p>
        </w:tc>
      </w:tr>
      <w:tr w:rsidR="00DA65DA" w:rsidRPr="00FC7749" w14:paraId="7FBE6110" w14:textId="77777777" w:rsidTr="00B10960">
        <w:tc>
          <w:tcPr>
            <w:tcW w:w="3154" w:type="dxa"/>
            <w:tcBorders>
              <w:top w:val="single" w:sz="4" w:space="0" w:color="000000"/>
              <w:left w:val="single" w:sz="4" w:space="0" w:color="000000"/>
              <w:bottom w:val="single" w:sz="4" w:space="0" w:color="000000"/>
              <w:right w:val="single" w:sz="4" w:space="0" w:color="000000"/>
            </w:tcBorders>
          </w:tcPr>
          <w:p w14:paraId="0B69375B" w14:textId="6AA30D89" w:rsidR="00DA65DA" w:rsidRPr="00892B0E" w:rsidRDefault="00B04869" w:rsidP="00DA65DA">
            <w:pPr>
              <w:widowControl w:val="0"/>
              <w:tabs>
                <w:tab w:val="left" w:pos="2763"/>
              </w:tabs>
              <w:suppressAutoHyphens/>
              <w:spacing w:after="0" w:line="240" w:lineRule="auto"/>
              <w:ind w:right="187" w:firstLine="22"/>
              <w:rPr>
                <w:rFonts w:ascii="Times New Roman" w:eastAsia="SimSun" w:hAnsi="Times New Roman" w:cs="Times New Roman"/>
                <w:kern w:val="2"/>
                <w:sz w:val="24"/>
                <w:szCs w:val="24"/>
                <w:lang w:eastAsia="zh-CN" w:bidi="hi-IN"/>
              </w:rPr>
            </w:pPr>
            <w:r>
              <w:rPr>
                <w:rFonts w:ascii="Times New Roman" w:hAnsi="Times New Roman" w:cs="Times New Roman"/>
                <w:sz w:val="24"/>
                <w:szCs w:val="24"/>
              </w:rPr>
              <w:t xml:space="preserve">Nuo </w:t>
            </w:r>
            <w:r w:rsidR="00DA65DA" w:rsidRPr="00892B0E">
              <w:rPr>
                <w:rFonts w:ascii="Times New Roman" w:hAnsi="Times New Roman" w:cs="Times New Roman"/>
                <w:sz w:val="24"/>
                <w:szCs w:val="24"/>
              </w:rPr>
              <w:t>34</w:t>
            </w:r>
            <w:r w:rsidR="00DA65DA">
              <w:rPr>
                <w:rFonts w:ascii="Times New Roman" w:hAnsi="Times New Roman" w:cs="Times New Roman"/>
                <w:sz w:val="24"/>
                <w:szCs w:val="24"/>
              </w:rPr>
              <w:t>-35 imtinai</w:t>
            </w:r>
          </w:p>
        </w:tc>
        <w:tc>
          <w:tcPr>
            <w:tcW w:w="1718" w:type="dxa"/>
            <w:tcBorders>
              <w:top w:val="single" w:sz="4" w:space="0" w:color="000000"/>
              <w:left w:val="single" w:sz="4" w:space="0" w:color="000000"/>
              <w:bottom w:val="single" w:sz="4" w:space="0" w:color="000000"/>
              <w:right w:val="single" w:sz="4" w:space="0" w:color="000000"/>
            </w:tcBorders>
          </w:tcPr>
          <w:p w14:paraId="5E7D555B" w14:textId="6153ABAF" w:rsidR="00DA65DA" w:rsidRPr="00892B0E" w:rsidRDefault="00DA65DA" w:rsidP="00DA65DA">
            <w:pPr>
              <w:widowControl w:val="0"/>
              <w:tabs>
                <w:tab w:val="left" w:pos="720"/>
              </w:tabs>
              <w:suppressAutoHyphens/>
              <w:spacing w:after="200" w:line="240" w:lineRule="auto"/>
              <w:ind w:firstLine="22"/>
              <w:jc w:val="center"/>
              <w:rPr>
                <w:rFonts w:ascii="Times New Roman" w:eastAsia="Times New Roman" w:hAnsi="Times New Roman" w:cs="Times New Roman"/>
                <w:i/>
                <w:iCs/>
                <w:sz w:val="24"/>
                <w:szCs w:val="24"/>
                <w:lang w:eastAsia="en-US"/>
              </w:rPr>
            </w:pPr>
            <w:r w:rsidRPr="00892B0E">
              <w:rPr>
                <w:rFonts w:ascii="Times New Roman" w:hAnsi="Times New Roman" w:cs="Times New Roman"/>
                <w:sz w:val="24"/>
                <w:szCs w:val="24"/>
              </w:rPr>
              <w:t>8</w:t>
            </w:r>
          </w:p>
        </w:tc>
        <w:tc>
          <w:tcPr>
            <w:tcW w:w="1290" w:type="dxa"/>
            <w:tcBorders>
              <w:top w:val="single" w:sz="4" w:space="0" w:color="000000"/>
              <w:left w:val="single" w:sz="4" w:space="0" w:color="000000"/>
              <w:bottom w:val="single" w:sz="4" w:space="0" w:color="000000"/>
              <w:right w:val="single" w:sz="4" w:space="0" w:color="000000"/>
            </w:tcBorders>
          </w:tcPr>
          <w:p w14:paraId="09405FD9" w14:textId="1E3E03D5" w:rsidR="00DA65DA" w:rsidRPr="00761640" w:rsidRDefault="00DA65DA" w:rsidP="00DA65DA">
            <w:pPr>
              <w:widowControl w:val="0"/>
              <w:tabs>
                <w:tab w:val="left" w:pos="720"/>
              </w:tabs>
              <w:suppressAutoHyphens/>
              <w:spacing w:after="200" w:line="240" w:lineRule="auto"/>
              <w:ind w:firstLine="22"/>
              <w:jc w:val="center"/>
              <w:rPr>
                <w:rFonts w:ascii="Times New Roman" w:eastAsia="Arial Unicode MS" w:hAnsi="Times New Roman" w:cs="Times New Roman"/>
                <w:color w:val="000000"/>
                <w:sz w:val="24"/>
                <w:szCs w:val="24"/>
                <w:shd w:val="clear" w:color="auto" w:fill="FFFFFF"/>
                <w:lang w:eastAsia="zh-CN"/>
              </w:rPr>
            </w:pPr>
            <w:r w:rsidRPr="009547F1">
              <w:rPr>
                <w:rFonts w:ascii="Times New Roman" w:eastAsia="Arial Unicode MS" w:hAnsi="Times New Roman" w:cs="Times New Roman"/>
                <w:color w:val="000000"/>
                <w:sz w:val="24"/>
                <w:szCs w:val="24"/>
                <w:shd w:val="clear" w:color="auto" w:fill="FFFFFF"/>
                <w:lang w:eastAsia="zh-CN"/>
              </w:rPr>
              <w:t>Yra didžiausia reikšmė</w:t>
            </w:r>
          </w:p>
        </w:tc>
        <w:tc>
          <w:tcPr>
            <w:tcW w:w="825" w:type="dxa"/>
            <w:tcBorders>
              <w:top w:val="single" w:sz="4" w:space="0" w:color="000000"/>
              <w:left w:val="single" w:sz="4" w:space="0" w:color="000000"/>
              <w:bottom w:val="single" w:sz="4" w:space="0" w:color="000000"/>
              <w:right w:val="single" w:sz="4" w:space="0" w:color="000000"/>
            </w:tcBorders>
          </w:tcPr>
          <w:p w14:paraId="05A9CEDE" w14:textId="5CBE594E" w:rsidR="00DA65DA" w:rsidRPr="00761640" w:rsidRDefault="00DA65DA" w:rsidP="00DA65DA">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p>
        </w:tc>
        <w:tc>
          <w:tcPr>
            <w:tcW w:w="1393" w:type="dxa"/>
            <w:tcBorders>
              <w:top w:val="single" w:sz="4" w:space="0" w:color="000000"/>
              <w:left w:val="single" w:sz="4" w:space="0" w:color="000000"/>
              <w:bottom w:val="single" w:sz="4" w:space="0" w:color="000000"/>
              <w:right w:val="single" w:sz="4" w:space="0" w:color="000000"/>
            </w:tcBorders>
          </w:tcPr>
          <w:p w14:paraId="5E71D59E" w14:textId="5C5FA809" w:rsidR="00DA65DA" w:rsidRPr="00761640" w:rsidRDefault="00DA65DA" w:rsidP="00DA65DA">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p>
        </w:tc>
        <w:tc>
          <w:tcPr>
            <w:tcW w:w="1582" w:type="dxa"/>
            <w:tcBorders>
              <w:top w:val="single" w:sz="4" w:space="0" w:color="000000"/>
              <w:left w:val="single" w:sz="4" w:space="0" w:color="000000"/>
              <w:bottom w:val="single" w:sz="4" w:space="0" w:color="000000"/>
              <w:right w:val="single" w:sz="4" w:space="0" w:color="000000"/>
            </w:tcBorders>
          </w:tcPr>
          <w:p w14:paraId="501CE65D" w14:textId="44145DCF" w:rsidR="00DA65DA" w:rsidRPr="00761640" w:rsidRDefault="00DA65DA" w:rsidP="00DA65DA">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p>
        </w:tc>
      </w:tr>
      <w:tr w:rsidR="00DA65DA" w:rsidRPr="00FC7749" w14:paraId="79E77A3F" w14:textId="77777777" w:rsidTr="00B10960">
        <w:tc>
          <w:tcPr>
            <w:tcW w:w="3154" w:type="dxa"/>
            <w:tcBorders>
              <w:top w:val="single" w:sz="4" w:space="0" w:color="000000"/>
              <w:left w:val="single" w:sz="4" w:space="0" w:color="000000"/>
              <w:bottom w:val="single" w:sz="4" w:space="0" w:color="000000"/>
              <w:right w:val="single" w:sz="4" w:space="0" w:color="000000"/>
            </w:tcBorders>
          </w:tcPr>
          <w:p w14:paraId="459E9680" w14:textId="00431078" w:rsidR="00DA65DA" w:rsidRPr="00892B0E" w:rsidRDefault="00B04869" w:rsidP="00DA65DA">
            <w:pPr>
              <w:widowControl w:val="0"/>
              <w:tabs>
                <w:tab w:val="left" w:pos="2763"/>
              </w:tabs>
              <w:suppressAutoHyphens/>
              <w:spacing w:after="0" w:line="240" w:lineRule="auto"/>
              <w:ind w:right="187" w:firstLine="22"/>
              <w:rPr>
                <w:rFonts w:ascii="Times New Roman" w:eastAsia="SimSun" w:hAnsi="Times New Roman" w:cs="Times New Roman"/>
                <w:kern w:val="2"/>
                <w:sz w:val="24"/>
                <w:szCs w:val="24"/>
                <w:lang w:eastAsia="zh-CN" w:bidi="hi-IN"/>
              </w:rPr>
            </w:pPr>
            <w:r>
              <w:rPr>
                <w:rFonts w:ascii="Times New Roman" w:hAnsi="Times New Roman" w:cs="Times New Roman"/>
                <w:sz w:val="24"/>
                <w:szCs w:val="24"/>
              </w:rPr>
              <w:t xml:space="preserve">Nuo </w:t>
            </w:r>
            <w:r w:rsidR="00DA65DA" w:rsidRPr="00892B0E">
              <w:rPr>
                <w:rFonts w:ascii="Times New Roman" w:hAnsi="Times New Roman" w:cs="Times New Roman"/>
                <w:sz w:val="24"/>
                <w:szCs w:val="24"/>
              </w:rPr>
              <w:t>36 ir daugiau</w:t>
            </w:r>
          </w:p>
        </w:tc>
        <w:tc>
          <w:tcPr>
            <w:tcW w:w="1718" w:type="dxa"/>
            <w:tcBorders>
              <w:top w:val="single" w:sz="4" w:space="0" w:color="000000"/>
              <w:left w:val="single" w:sz="4" w:space="0" w:color="000000"/>
              <w:bottom w:val="single" w:sz="4" w:space="0" w:color="000000"/>
              <w:right w:val="single" w:sz="4" w:space="0" w:color="000000"/>
            </w:tcBorders>
          </w:tcPr>
          <w:p w14:paraId="700097B8" w14:textId="457ED640" w:rsidR="00DA65DA" w:rsidRPr="00892B0E" w:rsidRDefault="00DA65DA" w:rsidP="00DA65DA">
            <w:pPr>
              <w:widowControl w:val="0"/>
              <w:tabs>
                <w:tab w:val="left" w:pos="720"/>
              </w:tabs>
              <w:suppressAutoHyphens/>
              <w:spacing w:after="200" w:line="240" w:lineRule="auto"/>
              <w:ind w:firstLine="22"/>
              <w:jc w:val="center"/>
              <w:rPr>
                <w:rFonts w:ascii="Times New Roman" w:eastAsia="Times New Roman" w:hAnsi="Times New Roman" w:cs="Times New Roman"/>
                <w:i/>
                <w:iCs/>
                <w:sz w:val="24"/>
                <w:szCs w:val="24"/>
                <w:lang w:eastAsia="en-US"/>
              </w:rPr>
            </w:pPr>
            <w:r w:rsidRPr="00892B0E">
              <w:rPr>
                <w:rFonts w:ascii="Times New Roman" w:hAnsi="Times New Roman" w:cs="Times New Roman"/>
                <w:sz w:val="24"/>
                <w:szCs w:val="24"/>
              </w:rPr>
              <w:t>10</w:t>
            </w:r>
          </w:p>
        </w:tc>
        <w:tc>
          <w:tcPr>
            <w:tcW w:w="1290" w:type="dxa"/>
            <w:tcBorders>
              <w:top w:val="single" w:sz="4" w:space="0" w:color="000000"/>
              <w:left w:val="single" w:sz="4" w:space="0" w:color="000000"/>
              <w:bottom w:val="single" w:sz="4" w:space="0" w:color="000000"/>
              <w:right w:val="single" w:sz="4" w:space="0" w:color="000000"/>
            </w:tcBorders>
          </w:tcPr>
          <w:p w14:paraId="61C96B46" w14:textId="4C25B2DB" w:rsidR="00DA65DA" w:rsidRPr="00761640" w:rsidRDefault="00DA65DA" w:rsidP="00DA65DA">
            <w:pPr>
              <w:widowControl w:val="0"/>
              <w:tabs>
                <w:tab w:val="left" w:pos="720"/>
              </w:tabs>
              <w:suppressAutoHyphens/>
              <w:spacing w:after="200" w:line="240" w:lineRule="auto"/>
              <w:ind w:firstLine="22"/>
              <w:jc w:val="center"/>
              <w:rPr>
                <w:rFonts w:ascii="Times New Roman" w:eastAsia="Arial Unicode MS" w:hAnsi="Times New Roman" w:cs="Times New Roman"/>
                <w:color w:val="000000"/>
                <w:sz w:val="24"/>
                <w:szCs w:val="24"/>
                <w:shd w:val="clear" w:color="auto" w:fill="FFFFFF"/>
                <w:lang w:eastAsia="zh-CN"/>
              </w:rPr>
            </w:pPr>
            <w:r w:rsidRPr="009547F1">
              <w:rPr>
                <w:rFonts w:ascii="Times New Roman" w:eastAsia="Arial Unicode MS" w:hAnsi="Times New Roman" w:cs="Times New Roman"/>
                <w:color w:val="000000"/>
                <w:sz w:val="24"/>
                <w:szCs w:val="24"/>
                <w:shd w:val="clear" w:color="auto" w:fill="FFFFFF"/>
                <w:lang w:eastAsia="zh-CN"/>
              </w:rPr>
              <w:t>Yra didžiausia reikšmė</w:t>
            </w:r>
          </w:p>
        </w:tc>
        <w:tc>
          <w:tcPr>
            <w:tcW w:w="825" w:type="dxa"/>
            <w:tcBorders>
              <w:top w:val="single" w:sz="4" w:space="0" w:color="000000"/>
              <w:left w:val="single" w:sz="4" w:space="0" w:color="000000"/>
              <w:bottom w:val="single" w:sz="4" w:space="0" w:color="000000"/>
              <w:right w:val="single" w:sz="4" w:space="0" w:color="000000"/>
            </w:tcBorders>
          </w:tcPr>
          <w:p w14:paraId="072538F8" w14:textId="621DDE43" w:rsidR="00DA65DA" w:rsidRPr="00761640" w:rsidRDefault="00DA65DA" w:rsidP="00DA65DA">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p>
        </w:tc>
        <w:tc>
          <w:tcPr>
            <w:tcW w:w="1393" w:type="dxa"/>
            <w:tcBorders>
              <w:top w:val="single" w:sz="4" w:space="0" w:color="000000"/>
              <w:left w:val="single" w:sz="4" w:space="0" w:color="000000"/>
              <w:bottom w:val="single" w:sz="4" w:space="0" w:color="000000"/>
              <w:right w:val="single" w:sz="4" w:space="0" w:color="000000"/>
            </w:tcBorders>
          </w:tcPr>
          <w:p w14:paraId="3A074215" w14:textId="7D4884DC" w:rsidR="00DA65DA" w:rsidRPr="00761640" w:rsidRDefault="00DA65DA" w:rsidP="00DA65DA">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p>
        </w:tc>
        <w:tc>
          <w:tcPr>
            <w:tcW w:w="1582" w:type="dxa"/>
            <w:tcBorders>
              <w:top w:val="single" w:sz="4" w:space="0" w:color="000000"/>
              <w:left w:val="single" w:sz="4" w:space="0" w:color="000000"/>
              <w:bottom w:val="single" w:sz="4" w:space="0" w:color="000000"/>
              <w:right w:val="single" w:sz="4" w:space="0" w:color="000000"/>
            </w:tcBorders>
          </w:tcPr>
          <w:p w14:paraId="437EFE1D" w14:textId="579153CB" w:rsidR="00DA65DA" w:rsidRPr="00761640" w:rsidRDefault="00DA65DA" w:rsidP="00DA65DA">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p>
        </w:tc>
      </w:tr>
    </w:tbl>
    <w:p w14:paraId="263EFD92" w14:textId="59B6F80D" w:rsidR="000A4757" w:rsidRPr="00FC7749" w:rsidRDefault="000A4757" w:rsidP="000A4757">
      <w:pPr>
        <w:keepNext/>
        <w:keepLines/>
        <w:tabs>
          <w:tab w:val="left" w:pos="720"/>
        </w:tabs>
        <w:suppressAutoHyphens/>
        <w:spacing w:after="0" w:line="240" w:lineRule="auto"/>
        <w:ind w:firstLine="567"/>
        <w:outlineLvl w:val="1"/>
        <w:rPr>
          <w:rFonts w:ascii="Times New Roman" w:eastAsia="Calibri" w:hAnsi="Times New Roman" w:cs="Times New Roman"/>
          <w:kern w:val="2"/>
          <w:sz w:val="24"/>
          <w:szCs w:val="24"/>
          <w:lang w:eastAsia="zh-CN" w:bidi="hi-IN"/>
        </w:rPr>
      </w:pPr>
      <w:bookmarkStart w:id="76" w:name="_Toc233649274"/>
      <w:r w:rsidRPr="00FC7749">
        <w:rPr>
          <w:rFonts w:ascii="Times New Roman" w:eastAsia="Calibri" w:hAnsi="Times New Roman" w:cs="Times New Roman"/>
          <w:kern w:val="2"/>
          <w:sz w:val="24"/>
          <w:szCs w:val="24"/>
          <w:lang w:eastAsia="zh-CN" w:bidi="hi-IN"/>
        </w:rPr>
        <w:t xml:space="preserve">* -  </w:t>
      </w:r>
      <w:r w:rsidRPr="00FC7749">
        <w:rPr>
          <w:rFonts w:ascii="Times New Roman" w:eastAsia="SimSun" w:hAnsi="Times New Roman" w:cs="Times New Roman"/>
          <w:bCs/>
          <w:kern w:val="2"/>
          <w:sz w:val="24"/>
          <w:szCs w:val="24"/>
          <w:lang w:eastAsia="zh-CN" w:bidi="hi-IN"/>
        </w:rPr>
        <w:t>Y</w:t>
      </w:r>
      <w:r w:rsidRPr="00FC7749">
        <w:rPr>
          <w:rFonts w:ascii="Times New Roman" w:eastAsia="SimSun" w:hAnsi="Times New Roman" w:cs="Times New Roman"/>
          <w:bCs/>
          <w:kern w:val="2"/>
          <w:sz w:val="24"/>
          <w:szCs w:val="24"/>
          <w:vertAlign w:val="subscript"/>
          <w:lang w:eastAsia="zh-CN" w:bidi="hi-IN"/>
        </w:rPr>
        <w:t>i</w:t>
      </w:r>
      <w:r w:rsidRPr="00FC7749">
        <w:rPr>
          <w:rFonts w:ascii="Times New Roman" w:eastAsia="Calibri" w:hAnsi="Times New Roman" w:cs="Times New Roman"/>
          <w:bCs/>
          <w:kern w:val="2"/>
          <w:sz w:val="24"/>
          <w:szCs w:val="24"/>
          <w:lang w:eastAsia="zh-CN" w:bidi="hi-IN"/>
        </w:rPr>
        <w:t xml:space="preserve"> </w:t>
      </w:r>
      <w:r w:rsidRPr="00FC7749">
        <w:rPr>
          <w:rFonts w:ascii="Times New Roman" w:eastAsia="Calibri" w:hAnsi="Times New Roman" w:cs="Times New Roman"/>
          <w:kern w:val="2"/>
          <w:sz w:val="24"/>
          <w:szCs w:val="24"/>
          <w:lang w:eastAsia="zh-CN" w:bidi="hi-IN"/>
        </w:rPr>
        <w:t xml:space="preserve">vertinimo kriterijaus parametrų lyginamųjų svorių balų suma turi būti lygi </w:t>
      </w:r>
      <w:r w:rsidR="00BC4177" w:rsidRPr="00FC7749">
        <w:rPr>
          <w:rFonts w:ascii="Times New Roman" w:eastAsia="Calibri" w:hAnsi="Times New Roman" w:cs="Times New Roman"/>
          <w:kern w:val="2"/>
          <w:sz w:val="24"/>
          <w:szCs w:val="24"/>
          <w:lang w:eastAsia="zh-CN" w:bidi="hi-IN"/>
        </w:rPr>
        <w:t>30</w:t>
      </w:r>
      <w:r w:rsidRPr="00FC7749">
        <w:rPr>
          <w:rFonts w:ascii="Times New Roman" w:eastAsia="Calibri" w:hAnsi="Times New Roman" w:cs="Times New Roman"/>
          <w:kern w:val="2"/>
          <w:sz w:val="24"/>
          <w:szCs w:val="24"/>
          <w:lang w:eastAsia="zh-CN" w:bidi="hi-IN"/>
        </w:rPr>
        <w:t>;</w:t>
      </w:r>
      <w:bookmarkEnd w:id="76"/>
    </w:p>
    <w:p w14:paraId="599297F7" w14:textId="7F46D301" w:rsidR="000A4757" w:rsidRPr="00FC7749" w:rsidRDefault="000A4757" w:rsidP="000A4757">
      <w:pPr>
        <w:keepNext/>
        <w:keepLines/>
        <w:tabs>
          <w:tab w:val="left" w:pos="720"/>
        </w:tabs>
        <w:suppressAutoHyphens/>
        <w:spacing w:after="0" w:line="240" w:lineRule="auto"/>
        <w:ind w:firstLine="567"/>
        <w:outlineLvl w:val="1"/>
        <w:rPr>
          <w:rFonts w:ascii="Times New Roman" w:eastAsia="Calibri" w:hAnsi="Times New Roman" w:cs="Times New Roman"/>
          <w:kern w:val="2"/>
          <w:sz w:val="24"/>
          <w:szCs w:val="24"/>
          <w:lang w:eastAsia="zh-CN" w:bidi="hi-IN"/>
        </w:rPr>
      </w:pPr>
      <w:bookmarkStart w:id="77" w:name="_Toc233649275"/>
      <w:r w:rsidRPr="00FC7749">
        <w:rPr>
          <w:rFonts w:ascii="Times New Roman" w:eastAsia="Calibri" w:hAnsi="Times New Roman" w:cs="Times New Roman"/>
          <w:kern w:val="2"/>
          <w:sz w:val="24"/>
          <w:szCs w:val="24"/>
          <w:lang w:eastAsia="zh-CN" w:bidi="hi-IN"/>
        </w:rPr>
        <w:t>** - Vertinimo kriterijų lyginamųjų svorių balų suma turi būti lygi 100.</w:t>
      </w:r>
      <w:bookmarkEnd w:id="77"/>
    </w:p>
    <w:p w14:paraId="67DCB4F9" w14:textId="3571E4CE" w:rsidR="000A4757" w:rsidRPr="00A3320E" w:rsidRDefault="008D47D4" w:rsidP="00A3320E">
      <w:pPr>
        <w:rPr>
          <w:rFonts w:ascii="Times New Roman" w:hAnsi="Times New Roman" w:cs="Times New Roman"/>
        </w:rPr>
      </w:pPr>
      <w:r w:rsidRPr="00FC7749">
        <w:rPr>
          <w:rFonts w:ascii="Times New Roman" w:hAnsi="Times New Roman" w:cs="Times New Roman"/>
        </w:rPr>
        <w:t xml:space="preserve">Garantijos trukmė  – 10 balų </w:t>
      </w:r>
    </w:p>
    <w:p w14:paraId="22892CF3" w14:textId="77777777" w:rsidR="008D47D4" w:rsidRPr="00FC7749" w:rsidRDefault="008D47D4" w:rsidP="000A4757">
      <w:pPr>
        <w:suppressAutoHyphens/>
        <w:spacing w:after="0" w:line="240" w:lineRule="auto"/>
        <w:ind w:firstLine="567"/>
        <w:rPr>
          <w:rFonts w:ascii="Times New Roman" w:eastAsia="SimSun" w:hAnsi="Times New Roman" w:cs="Times New Roman"/>
          <w:kern w:val="2"/>
          <w:sz w:val="24"/>
          <w:szCs w:val="24"/>
          <w:lang w:eastAsia="zh-CN" w:bidi="hi-IN"/>
        </w:rPr>
      </w:pPr>
    </w:p>
    <w:p w14:paraId="191790EC" w14:textId="02476379" w:rsidR="000A4757" w:rsidRPr="00FC7749" w:rsidRDefault="000A4757" w:rsidP="000A4757">
      <w:pPr>
        <w:keepNext/>
        <w:keepLines/>
        <w:tabs>
          <w:tab w:val="left" w:pos="720"/>
        </w:tabs>
        <w:suppressAutoHyphens/>
        <w:spacing w:after="0" w:line="240" w:lineRule="auto"/>
        <w:ind w:firstLine="567"/>
        <w:outlineLvl w:val="1"/>
        <w:rPr>
          <w:rFonts w:ascii="Times New Roman" w:eastAsia="Calibri" w:hAnsi="Times New Roman" w:cs="Times New Roman"/>
          <w:kern w:val="2"/>
          <w:sz w:val="24"/>
          <w:szCs w:val="24"/>
          <w:lang w:eastAsia="zh-CN" w:bidi="hi-IN"/>
        </w:rPr>
      </w:pPr>
      <w:bookmarkStart w:id="78" w:name="_Toc233649276"/>
      <w:r w:rsidRPr="00FC7749">
        <w:rPr>
          <w:rFonts w:ascii="Times New Roman" w:eastAsia="Calibri" w:hAnsi="Times New Roman" w:cs="Times New Roman"/>
          <w:kern w:val="2"/>
          <w:sz w:val="24"/>
          <w:szCs w:val="24"/>
          <w:lang w:eastAsia="zh-CN" w:bidi="hi-IN"/>
        </w:rPr>
        <w:t>2.1. Pasiūlymų vertinimo kriterijų lyginamasis balas (</w:t>
      </w:r>
      <w:r w:rsidRPr="00FC7749">
        <w:rPr>
          <w:rFonts w:ascii="Times New Roman" w:eastAsia="Calibri" w:hAnsi="Times New Roman" w:cs="Times New Roman"/>
          <w:i/>
          <w:kern w:val="2"/>
          <w:sz w:val="24"/>
          <w:szCs w:val="24"/>
          <w:lang w:eastAsia="zh-CN" w:bidi="hi-IN"/>
        </w:rPr>
        <w:t>L</w:t>
      </w:r>
      <w:r w:rsidRPr="00FC7749">
        <w:rPr>
          <w:rFonts w:ascii="Times New Roman" w:eastAsia="Calibri" w:hAnsi="Times New Roman" w:cs="Times New Roman"/>
          <w:kern w:val="2"/>
          <w:sz w:val="24"/>
          <w:szCs w:val="24"/>
          <w:lang w:eastAsia="zh-CN" w:bidi="hi-IN"/>
        </w:rPr>
        <w:t>) apskaičiuojamas pagal formulę:</w:t>
      </w:r>
      <w:bookmarkEnd w:id="78"/>
    </w:p>
    <w:p w14:paraId="381F66C1" w14:textId="2FA518D2" w:rsidR="000A4757" w:rsidRPr="00FC7749" w:rsidRDefault="000A4757" w:rsidP="000A4757">
      <w:pPr>
        <w:tabs>
          <w:tab w:val="left" w:pos="720"/>
        </w:tabs>
        <w:suppressAutoHyphens/>
        <w:spacing w:after="0" w:line="240" w:lineRule="auto"/>
        <w:ind w:firstLine="567"/>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L=K+T</w:t>
      </w:r>
      <w:r w:rsidR="00BC4177" w:rsidRPr="00FC7749">
        <w:rPr>
          <w:rFonts w:ascii="Times New Roman" w:eastAsia="SimSun" w:hAnsi="Times New Roman" w:cs="Times New Roman"/>
          <w:i/>
          <w:kern w:val="2"/>
          <w:sz w:val="24"/>
          <w:szCs w:val="24"/>
          <w:lang w:eastAsia="zh-CN" w:bidi="hi-IN"/>
        </w:rPr>
        <w:t>+G</w:t>
      </w:r>
      <w:r w:rsidRPr="00FC7749">
        <w:rPr>
          <w:rFonts w:ascii="Times New Roman" w:eastAsia="SimSun" w:hAnsi="Times New Roman" w:cs="Times New Roman"/>
          <w:i/>
          <w:kern w:val="2"/>
          <w:sz w:val="24"/>
          <w:szCs w:val="24"/>
          <w:lang w:eastAsia="zh-CN" w:bidi="hi-IN"/>
        </w:rPr>
        <w:t xml:space="preserve">    </w:t>
      </w:r>
      <w:r w:rsidRPr="00FC7749">
        <w:rPr>
          <w:rFonts w:ascii="Times New Roman" w:eastAsia="SimSun" w:hAnsi="Times New Roman" w:cs="Times New Roman"/>
          <w:kern w:val="2"/>
          <w:sz w:val="24"/>
          <w:szCs w:val="24"/>
          <w:lang w:eastAsia="zh-CN" w:bidi="hi-IN"/>
        </w:rPr>
        <w:t xml:space="preserve"> (1 formulė), kur</w:t>
      </w:r>
    </w:p>
    <w:p w14:paraId="27B5DCB9" w14:textId="77777777" w:rsidR="000A4757" w:rsidRPr="00FC7749" w:rsidRDefault="000A4757" w:rsidP="000A4757">
      <w:pPr>
        <w:tabs>
          <w:tab w:val="left" w:pos="720"/>
        </w:tabs>
        <w:suppressAutoHyphens/>
        <w:spacing w:after="0" w:line="240" w:lineRule="auto"/>
        <w:ind w:firstLine="567"/>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K</w:t>
      </w:r>
      <w:r w:rsidRPr="00FC7749">
        <w:rPr>
          <w:rFonts w:ascii="Times New Roman" w:eastAsia="SimSun" w:hAnsi="Times New Roman" w:cs="Times New Roman"/>
          <w:kern w:val="2"/>
          <w:sz w:val="24"/>
          <w:szCs w:val="24"/>
          <w:lang w:eastAsia="zh-CN" w:bidi="hi-IN"/>
        </w:rPr>
        <w:t xml:space="preserve"> – pasiūlymo kaina;</w:t>
      </w:r>
    </w:p>
    <w:p w14:paraId="06E15A2F" w14:textId="77777777" w:rsidR="000A4757" w:rsidRPr="00FC7749" w:rsidRDefault="000A4757" w:rsidP="000A4757">
      <w:pPr>
        <w:tabs>
          <w:tab w:val="left" w:pos="720"/>
        </w:tabs>
        <w:suppressAutoHyphens/>
        <w:spacing w:after="0" w:line="240" w:lineRule="auto"/>
        <w:ind w:firstLine="993"/>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T</w:t>
      </w:r>
      <w:r w:rsidRPr="00FC7749">
        <w:rPr>
          <w:rFonts w:ascii="Times New Roman" w:eastAsia="SimSun" w:hAnsi="Times New Roman" w:cs="Times New Roman"/>
          <w:kern w:val="2"/>
          <w:sz w:val="24"/>
          <w:szCs w:val="24"/>
          <w:lang w:eastAsia="zh-CN" w:bidi="hi-IN"/>
        </w:rPr>
        <w:t xml:space="preserve"> – pasiūlymo techniniai pranašumai;</w:t>
      </w:r>
    </w:p>
    <w:p w14:paraId="41CF043D" w14:textId="6F253AA3" w:rsidR="00BC4177" w:rsidRPr="00FC7749" w:rsidRDefault="00BC4177" w:rsidP="000A4757">
      <w:pPr>
        <w:tabs>
          <w:tab w:val="left" w:pos="720"/>
        </w:tabs>
        <w:suppressAutoHyphens/>
        <w:spacing w:after="0" w:line="240" w:lineRule="auto"/>
        <w:ind w:firstLine="993"/>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G – Balai už siūlomą garantiją</w:t>
      </w:r>
    </w:p>
    <w:p w14:paraId="0E4D80AA" w14:textId="77777777" w:rsidR="000A4757" w:rsidRPr="00FC7749" w:rsidRDefault="000A4757" w:rsidP="000A4757">
      <w:pPr>
        <w:tabs>
          <w:tab w:val="left" w:pos="720"/>
        </w:tabs>
        <w:suppressAutoHyphens/>
        <w:spacing w:after="0" w:line="240" w:lineRule="auto"/>
        <w:ind w:firstLine="720"/>
        <w:jc w:val="both"/>
        <w:rPr>
          <w:rFonts w:ascii="Times New Roman" w:eastAsia="SimSun" w:hAnsi="Times New Roman" w:cs="Times New Roman"/>
          <w:kern w:val="2"/>
          <w:sz w:val="24"/>
          <w:szCs w:val="24"/>
          <w:lang w:eastAsia="zh-CN" w:bidi="hi-IN"/>
        </w:rPr>
      </w:pPr>
    </w:p>
    <w:p w14:paraId="4E4DA717" w14:textId="07BFCDEF" w:rsidR="000A4757" w:rsidRPr="00FC7749" w:rsidRDefault="000A4757" w:rsidP="000A4757">
      <w:pPr>
        <w:keepNext/>
        <w:keepLines/>
        <w:tabs>
          <w:tab w:val="left" w:pos="720"/>
        </w:tabs>
        <w:suppressAutoHyphens/>
        <w:spacing w:after="0" w:line="240" w:lineRule="auto"/>
        <w:ind w:firstLine="426"/>
        <w:outlineLvl w:val="1"/>
        <w:rPr>
          <w:rFonts w:ascii="Times New Roman" w:eastAsia="Calibri" w:hAnsi="Times New Roman" w:cs="Times New Roman"/>
          <w:kern w:val="2"/>
          <w:sz w:val="24"/>
          <w:szCs w:val="24"/>
          <w:lang w:eastAsia="zh-CN" w:bidi="hi-IN"/>
        </w:rPr>
      </w:pPr>
      <w:bookmarkStart w:id="79" w:name="_Toc233649277"/>
      <w:r w:rsidRPr="00FC7749">
        <w:rPr>
          <w:rFonts w:ascii="Times New Roman" w:eastAsia="Calibri" w:hAnsi="Times New Roman" w:cs="Times New Roman"/>
          <w:kern w:val="2"/>
          <w:sz w:val="24"/>
          <w:szCs w:val="24"/>
          <w:lang w:eastAsia="zh-CN" w:bidi="hi-IN"/>
        </w:rPr>
        <w:t>2.1.1. Pasiūlymo kriterijaus</w:t>
      </w:r>
      <w:r w:rsidRPr="00FC7749">
        <w:rPr>
          <w:rFonts w:ascii="Times New Roman" w:eastAsia="Calibri" w:hAnsi="Times New Roman" w:cs="Times New Roman"/>
          <w:b/>
          <w:kern w:val="2"/>
          <w:sz w:val="24"/>
          <w:szCs w:val="24"/>
          <w:lang w:eastAsia="zh-CN" w:bidi="hi-IN"/>
        </w:rPr>
        <w:t xml:space="preserve"> „Kaina“ (</w:t>
      </w:r>
      <w:r w:rsidRPr="00FC7749">
        <w:rPr>
          <w:rFonts w:ascii="Times New Roman" w:eastAsia="Calibri" w:hAnsi="Times New Roman" w:cs="Times New Roman"/>
          <w:b/>
          <w:i/>
          <w:kern w:val="2"/>
          <w:sz w:val="24"/>
          <w:szCs w:val="24"/>
          <w:lang w:eastAsia="zh-CN" w:bidi="hi-IN"/>
        </w:rPr>
        <w:t>K</w:t>
      </w:r>
      <w:r w:rsidRPr="00FC7749">
        <w:rPr>
          <w:rFonts w:ascii="Times New Roman" w:eastAsia="Calibri" w:hAnsi="Times New Roman" w:cs="Times New Roman"/>
          <w:b/>
          <w:kern w:val="2"/>
          <w:sz w:val="24"/>
          <w:szCs w:val="24"/>
          <w:lang w:eastAsia="zh-CN" w:bidi="hi-IN"/>
        </w:rPr>
        <w:t>)</w:t>
      </w:r>
      <w:r w:rsidRPr="00FC7749">
        <w:rPr>
          <w:rFonts w:ascii="Times New Roman" w:eastAsia="Calibri" w:hAnsi="Times New Roman" w:cs="Times New Roman"/>
          <w:kern w:val="2"/>
          <w:sz w:val="24"/>
          <w:szCs w:val="24"/>
          <w:lang w:eastAsia="zh-CN" w:bidi="hi-IN"/>
        </w:rPr>
        <w:t xml:space="preserve"> balai apskaičiuojami pagal formulę:</w:t>
      </w:r>
      <w:bookmarkEnd w:id="79"/>
      <w:r w:rsidRPr="00FC7749">
        <w:rPr>
          <w:rFonts w:ascii="Times New Roman" w:eastAsia="Calibri" w:hAnsi="Times New Roman" w:cs="Times New Roman"/>
          <w:kern w:val="2"/>
          <w:sz w:val="24"/>
          <w:szCs w:val="24"/>
          <w:lang w:eastAsia="zh-CN" w:bidi="hi-IN"/>
        </w:rPr>
        <w:t xml:space="preserve"> </w:t>
      </w:r>
    </w:p>
    <w:p w14:paraId="140FF314" w14:textId="77777777" w:rsidR="000A4757" w:rsidRPr="00FC7749" w:rsidRDefault="000A4757" w:rsidP="000A4757">
      <w:pPr>
        <w:tabs>
          <w:tab w:val="left" w:pos="720"/>
        </w:tabs>
        <w:suppressAutoHyphens/>
        <w:spacing w:after="0" w:line="240" w:lineRule="auto"/>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K=(K</w:t>
      </w:r>
      <w:r w:rsidRPr="00FC7749">
        <w:rPr>
          <w:rFonts w:ascii="Times New Roman" w:eastAsia="SimSun" w:hAnsi="Times New Roman" w:cs="Times New Roman"/>
          <w:i/>
          <w:kern w:val="2"/>
          <w:sz w:val="24"/>
          <w:szCs w:val="24"/>
          <w:vertAlign w:val="subscript"/>
          <w:lang w:eastAsia="zh-CN" w:bidi="hi-IN"/>
        </w:rPr>
        <w:t xml:space="preserve">min </w:t>
      </w:r>
      <w:r w:rsidRPr="00FC7749">
        <w:rPr>
          <w:rFonts w:ascii="Times New Roman" w:eastAsia="SimSun" w:hAnsi="Times New Roman" w:cs="Times New Roman"/>
          <w:i/>
          <w:kern w:val="2"/>
          <w:sz w:val="24"/>
          <w:szCs w:val="24"/>
          <w:lang w:eastAsia="zh-CN" w:bidi="hi-IN"/>
        </w:rPr>
        <w:t>/K</w:t>
      </w:r>
      <w:r w:rsidRPr="00FC7749">
        <w:rPr>
          <w:rFonts w:ascii="Times New Roman" w:eastAsia="SimSun" w:hAnsi="Times New Roman" w:cs="Times New Roman"/>
          <w:i/>
          <w:kern w:val="2"/>
          <w:sz w:val="24"/>
          <w:szCs w:val="24"/>
          <w:vertAlign w:val="subscript"/>
          <w:lang w:eastAsia="zh-CN" w:bidi="hi-IN"/>
        </w:rPr>
        <w:t>p</w:t>
      </w:r>
      <w:r w:rsidRPr="00FC7749">
        <w:rPr>
          <w:rFonts w:ascii="Times New Roman" w:eastAsia="SimSun" w:hAnsi="Times New Roman" w:cs="Times New Roman"/>
          <w:i/>
          <w:kern w:val="2"/>
          <w:sz w:val="24"/>
          <w:szCs w:val="24"/>
          <w:lang w:eastAsia="zh-CN" w:bidi="hi-IN"/>
        </w:rPr>
        <w:t>)*X</w:t>
      </w:r>
      <w:r w:rsidRPr="00FC7749">
        <w:rPr>
          <w:rFonts w:ascii="Times New Roman" w:eastAsia="SimSun" w:hAnsi="Times New Roman" w:cs="Times New Roman"/>
          <w:i/>
          <w:kern w:val="2"/>
          <w:sz w:val="24"/>
          <w:szCs w:val="24"/>
          <w:vertAlign w:val="subscript"/>
          <w:lang w:eastAsia="zh-CN" w:bidi="hi-IN"/>
        </w:rPr>
        <w:t>1</w:t>
      </w:r>
      <w:r w:rsidRPr="00FC7749">
        <w:rPr>
          <w:rFonts w:ascii="Times New Roman" w:eastAsia="SimSun" w:hAnsi="Times New Roman" w:cs="Times New Roman"/>
          <w:i/>
          <w:kern w:val="2"/>
          <w:sz w:val="24"/>
          <w:szCs w:val="24"/>
          <w:lang w:eastAsia="zh-CN" w:bidi="hi-IN"/>
        </w:rPr>
        <w:t xml:space="preserve"> </w:t>
      </w:r>
      <w:r w:rsidRPr="00FC7749">
        <w:rPr>
          <w:rFonts w:ascii="Times New Roman" w:eastAsia="SimSun" w:hAnsi="Times New Roman" w:cs="Times New Roman"/>
          <w:kern w:val="2"/>
          <w:sz w:val="24"/>
          <w:szCs w:val="24"/>
          <w:lang w:eastAsia="zh-CN" w:bidi="hi-IN"/>
        </w:rPr>
        <w:t xml:space="preserve">   (2 formulė), kur</w:t>
      </w:r>
    </w:p>
    <w:p w14:paraId="42ECF1F3" w14:textId="77777777" w:rsidR="000A4757" w:rsidRPr="00FC7749" w:rsidRDefault="000A4757" w:rsidP="000A4757">
      <w:pPr>
        <w:suppressAutoHyphens/>
        <w:spacing w:after="0" w:line="240" w:lineRule="auto"/>
        <w:ind w:firstLine="1134"/>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K</w:t>
      </w:r>
      <w:r w:rsidRPr="00FC7749">
        <w:rPr>
          <w:rFonts w:ascii="Times New Roman" w:eastAsia="SimSun" w:hAnsi="Times New Roman" w:cs="Times New Roman"/>
          <w:i/>
          <w:kern w:val="2"/>
          <w:sz w:val="24"/>
          <w:szCs w:val="24"/>
          <w:vertAlign w:val="subscript"/>
          <w:lang w:eastAsia="zh-CN" w:bidi="hi-IN"/>
        </w:rPr>
        <w:t>min</w:t>
      </w:r>
      <w:r w:rsidRPr="00FC7749">
        <w:rPr>
          <w:rFonts w:ascii="Times New Roman" w:eastAsia="SimSun" w:hAnsi="Times New Roman" w:cs="Times New Roman"/>
          <w:kern w:val="2"/>
          <w:sz w:val="24"/>
          <w:szCs w:val="24"/>
          <w:vertAlign w:val="subscript"/>
          <w:lang w:eastAsia="zh-CN" w:bidi="hi-IN"/>
        </w:rPr>
        <w:t xml:space="preserve"> </w:t>
      </w:r>
      <w:r w:rsidRPr="00FC7749">
        <w:rPr>
          <w:rFonts w:ascii="Times New Roman" w:eastAsia="SimSun" w:hAnsi="Times New Roman" w:cs="Times New Roman"/>
          <w:kern w:val="2"/>
          <w:sz w:val="24"/>
          <w:szCs w:val="24"/>
          <w:lang w:eastAsia="zh-CN" w:bidi="hi-IN"/>
        </w:rPr>
        <w:t>– komisijos neatmesto tiekėjo, mažiausia pasiūlyta kaina eurais;</w:t>
      </w:r>
    </w:p>
    <w:p w14:paraId="170ACD26" w14:textId="77777777" w:rsidR="000A4757" w:rsidRPr="00FC7749" w:rsidRDefault="000A4757" w:rsidP="000A4757">
      <w:pPr>
        <w:suppressAutoHyphens/>
        <w:spacing w:after="0" w:line="240" w:lineRule="auto"/>
        <w:ind w:firstLine="1134"/>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K</w:t>
      </w:r>
      <w:r w:rsidRPr="00FC7749">
        <w:rPr>
          <w:rFonts w:ascii="Times New Roman" w:eastAsia="SimSun" w:hAnsi="Times New Roman" w:cs="Times New Roman"/>
          <w:i/>
          <w:kern w:val="2"/>
          <w:sz w:val="24"/>
          <w:szCs w:val="24"/>
          <w:vertAlign w:val="subscript"/>
          <w:lang w:eastAsia="zh-CN" w:bidi="hi-IN"/>
        </w:rPr>
        <w:t>p</w:t>
      </w:r>
      <w:r w:rsidRPr="00FC7749">
        <w:rPr>
          <w:rFonts w:ascii="Times New Roman" w:eastAsia="SimSun" w:hAnsi="Times New Roman" w:cs="Times New Roman"/>
          <w:kern w:val="2"/>
          <w:sz w:val="24"/>
          <w:szCs w:val="24"/>
          <w:lang w:eastAsia="zh-CN" w:bidi="hi-IN"/>
        </w:rPr>
        <w:t xml:space="preserve"> – vertinamo tiekėjo pasiūlymo kaina eurais;</w:t>
      </w:r>
    </w:p>
    <w:p w14:paraId="146CE46D" w14:textId="135FCA61" w:rsidR="000A4757" w:rsidRPr="00FC7749" w:rsidRDefault="000A4757" w:rsidP="000A4757">
      <w:pPr>
        <w:suppressAutoHyphens/>
        <w:spacing w:after="0" w:line="240" w:lineRule="auto"/>
        <w:ind w:firstLine="1134"/>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X</w:t>
      </w:r>
      <w:r w:rsidRPr="00FC7749">
        <w:rPr>
          <w:rFonts w:ascii="Times New Roman" w:eastAsia="SimSun" w:hAnsi="Times New Roman" w:cs="Times New Roman"/>
          <w:i/>
          <w:kern w:val="2"/>
          <w:sz w:val="24"/>
          <w:szCs w:val="24"/>
          <w:vertAlign w:val="subscript"/>
          <w:lang w:eastAsia="zh-CN" w:bidi="hi-IN"/>
        </w:rPr>
        <w:t>1</w:t>
      </w:r>
      <w:r w:rsidRPr="00FC7749">
        <w:rPr>
          <w:rFonts w:ascii="Times New Roman" w:eastAsia="SimSun" w:hAnsi="Times New Roman" w:cs="Times New Roman"/>
          <w:kern w:val="2"/>
          <w:sz w:val="24"/>
          <w:szCs w:val="24"/>
          <w:vertAlign w:val="subscript"/>
          <w:lang w:eastAsia="zh-CN" w:bidi="hi-IN"/>
        </w:rPr>
        <w:t xml:space="preserve"> </w:t>
      </w:r>
      <w:r w:rsidRPr="00FC7749">
        <w:rPr>
          <w:rFonts w:ascii="Times New Roman" w:eastAsia="SimSun" w:hAnsi="Times New Roman" w:cs="Times New Roman"/>
          <w:kern w:val="2"/>
          <w:sz w:val="24"/>
          <w:szCs w:val="24"/>
          <w:lang w:eastAsia="zh-CN" w:bidi="hi-IN"/>
        </w:rPr>
        <w:t xml:space="preserve">– kainos vertinimo kriterijaus lyginamasis svoris </w:t>
      </w:r>
      <w:r w:rsidR="008D47D4" w:rsidRPr="00FC7749">
        <w:rPr>
          <w:rFonts w:ascii="Times New Roman" w:eastAsia="SimSun" w:hAnsi="Times New Roman" w:cs="Times New Roman"/>
          <w:b/>
          <w:kern w:val="2"/>
          <w:sz w:val="24"/>
          <w:szCs w:val="24"/>
          <w:lang w:eastAsia="zh-CN" w:bidi="hi-IN"/>
        </w:rPr>
        <w:t>6</w:t>
      </w:r>
      <w:r w:rsidRPr="00FC7749">
        <w:rPr>
          <w:rFonts w:ascii="Times New Roman" w:eastAsia="SimSun" w:hAnsi="Times New Roman" w:cs="Times New Roman"/>
          <w:b/>
          <w:kern w:val="2"/>
          <w:sz w:val="24"/>
          <w:szCs w:val="24"/>
          <w:lang w:eastAsia="zh-CN" w:bidi="hi-IN"/>
        </w:rPr>
        <w:t xml:space="preserve">0 </w:t>
      </w:r>
      <w:r w:rsidRPr="00FC7749">
        <w:rPr>
          <w:rFonts w:ascii="Times New Roman" w:eastAsia="SimSun" w:hAnsi="Times New Roman" w:cs="Times New Roman"/>
          <w:kern w:val="2"/>
          <w:sz w:val="24"/>
          <w:szCs w:val="24"/>
          <w:lang w:eastAsia="zh-CN" w:bidi="hi-IN"/>
        </w:rPr>
        <w:t>balų.</w:t>
      </w:r>
    </w:p>
    <w:p w14:paraId="3083F73A" w14:textId="77777777" w:rsidR="000A4757" w:rsidRPr="00FC7749" w:rsidRDefault="000A4757" w:rsidP="000A4757">
      <w:pPr>
        <w:suppressAutoHyphens/>
        <w:spacing w:after="0" w:line="240" w:lineRule="auto"/>
        <w:rPr>
          <w:rFonts w:ascii="Times New Roman" w:eastAsia="SimSun" w:hAnsi="Times New Roman" w:cs="Times New Roman"/>
          <w:kern w:val="2"/>
          <w:sz w:val="24"/>
          <w:szCs w:val="24"/>
          <w:lang w:eastAsia="zh-CN" w:bidi="hi-IN"/>
        </w:rPr>
      </w:pPr>
    </w:p>
    <w:p w14:paraId="51B02670" w14:textId="644C0D69" w:rsidR="000A4757" w:rsidRPr="00FC7749" w:rsidRDefault="000A4757" w:rsidP="000A4757">
      <w:pPr>
        <w:keepNext/>
        <w:keepLines/>
        <w:tabs>
          <w:tab w:val="left" w:pos="720"/>
        </w:tabs>
        <w:suppressAutoHyphens/>
        <w:spacing w:after="0" w:line="240" w:lineRule="auto"/>
        <w:ind w:firstLine="426"/>
        <w:outlineLvl w:val="1"/>
        <w:rPr>
          <w:rFonts w:ascii="Times New Roman" w:eastAsia="Calibri" w:hAnsi="Times New Roman" w:cs="Times New Roman"/>
          <w:kern w:val="2"/>
          <w:sz w:val="24"/>
          <w:szCs w:val="24"/>
          <w:lang w:eastAsia="zh-CN" w:bidi="hi-IN"/>
        </w:rPr>
      </w:pPr>
      <w:bookmarkStart w:id="80" w:name="_Toc233649278"/>
      <w:r w:rsidRPr="00FC7749">
        <w:rPr>
          <w:rFonts w:ascii="Times New Roman" w:eastAsia="Calibri" w:hAnsi="Times New Roman" w:cs="Times New Roman"/>
          <w:kern w:val="2"/>
          <w:sz w:val="24"/>
          <w:szCs w:val="24"/>
          <w:lang w:eastAsia="zh-CN" w:bidi="hi-IN"/>
        </w:rPr>
        <w:t xml:space="preserve">2.1.2. Vertinimo kriterijaus </w:t>
      </w:r>
      <w:r w:rsidRPr="00FC7749">
        <w:rPr>
          <w:rFonts w:ascii="Times New Roman" w:eastAsia="Calibri" w:hAnsi="Times New Roman" w:cs="Times New Roman"/>
          <w:b/>
          <w:kern w:val="2"/>
          <w:sz w:val="24"/>
          <w:szCs w:val="24"/>
          <w:lang w:eastAsia="zh-CN" w:bidi="hi-IN"/>
        </w:rPr>
        <w:t>„Techniniai pranašumai“ (</w:t>
      </w:r>
      <w:r w:rsidRPr="00FC7749">
        <w:rPr>
          <w:rFonts w:ascii="Times New Roman" w:eastAsia="Calibri" w:hAnsi="Times New Roman" w:cs="Times New Roman"/>
          <w:b/>
          <w:i/>
          <w:kern w:val="2"/>
          <w:sz w:val="24"/>
          <w:szCs w:val="24"/>
          <w:lang w:eastAsia="zh-CN" w:bidi="hi-IN"/>
        </w:rPr>
        <w:t>T</w:t>
      </w:r>
      <w:r w:rsidRPr="00FC7749">
        <w:rPr>
          <w:rFonts w:ascii="Times New Roman" w:eastAsia="Calibri" w:hAnsi="Times New Roman" w:cs="Times New Roman"/>
          <w:b/>
          <w:kern w:val="2"/>
          <w:sz w:val="24"/>
          <w:szCs w:val="24"/>
          <w:lang w:eastAsia="zh-CN" w:bidi="hi-IN"/>
        </w:rPr>
        <w:t xml:space="preserve">) </w:t>
      </w:r>
      <w:r w:rsidRPr="00FC7749">
        <w:rPr>
          <w:rFonts w:ascii="Times New Roman" w:eastAsia="Calibri" w:hAnsi="Times New Roman" w:cs="Times New Roman"/>
          <w:kern w:val="2"/>
          <w:sz w:val="24"/>
          <w:szCs w:val="24"/>
          <w:lang w:eastAsia="zh-CN" w:bidi="hi-IN"/>
        </w:rPr>
        <w:t>parametrų, nurodytų Metodikos lentelės 2.1, papunktyje, balai apskaičiuojami pagal formulę:</w:t>
      </w:r>
      <w:bookmarkEnd w:id="80"/>
      <w:r w:rsidRPr="00FC7749">
        <w:rPr>
          <w:rFonts w:ascii="Times New Roman" w:eastAsia="Calibri" w:hAnsi="Times New Roman" w:cs="Times New Roman"/>
          <w:kern w:val="2"/>
          <w:sz w:val="24"/>
          <w:szCs w:val="24"/>
          <w:lang w:eastAsia="zh-CN" w:bidi="hi-IN"/>
        </w:rPr>
        <w:t xml:space="preserve"> </w:t>
      </w:r>
    </w:p>
    <w:p w14:paraId="6DBF83A1" w14:textId="2D97E29A" w:rsidR="000A4757" w:rsidRPr="00FC7749" w:rsidRDefault="00DA65DA" w:rsidP="000A4757">
      <w:pPr>
        <w:tabs>
          <w:tab w:val="left" w:pos="720"/>
        </w:tabs>
        <w:suppressAutoHyphens/>
        <w:spacing w:after="0" w:line="240" w:lineRule="auto"/>
        <w:jc w:val="center"/>
        <w:rPr>
          <w:rFonts w:ascii="Times New Roman" w:eastAsia="SimSun" w:hAnsi="Times New Roman" w:cs="Times New Roman"/>
          <w:kern w:val="2"/>
          <w:sz w:val="24"/>
          <w:szCs w:val="24"/>
          <w:lang w:eastAsia="zh-CN" w:bidi="hi-IN"/>
        </w:rPr>
      </w:pPr>
      <w:r>
        <w:rPr>
          <w:rFonts w:ascii="Times New Roman" w:eastAsia="SimSun" w:hAnsi="Times New Roman" w:cs="Times New Roman"/>
          <w:i/>
          <w:kern w:val="2"/>
          <w:sz w:val="24"/>
          <w:szCs w:val="24"/>
          <w:lang w:eastAsia="zh-CN" w:bidi="hi-IN"/>
        </w:rPr>
        <w:t>T=</w:t>
      </w:r>
      <w:r w:rsidR="00DE3DED" w:rsidRPr="00FC7749">
        <w:rPr>
          <w:rFonts w:ascii="Times New Roman" w:eastAsia="SimSun" w:hAnsi="Times New Roman" w:cs="Times New Roman"/>
          <w:i/>
          <w:kern w:val="2"/>
          <w:sz w:val="24"/>
          <w:szCs w:val="24"/>
          <w:lang w:eastAsia="zh-CN" w:bidi="hi-IN"/>
        </w:rPr>
        <w:t>(</w:t>
      </w:r>
      <w:r w:rsidR="000A4757" w:rsidRPr="00FC7749">
        <w:rPr>
          <w:rFonts w:ascii="Times New Roman" w:eastAsia="SimSun" w:hAnsi="Times New Roman" w:cs="Times New Roman"/>
          <w:i/>
          <w:kern w:val="2"/>
          <w:sz w:val="24"/>
          <w:szCs w:val="24"/>
          <w:lang w:eastAsia="zh-CN" w:bidi="hi-IN"/>
        </w:rPr>
        <w:t>T</w:t>
      </w:r>
      <w:r w:rsidR="00DE3DED" w:rsidRPr="00FC7749">
        <w:rPr>
          <w:rFonts w:ascii="Times New Roman" w:eastAsia="SimSun" w:hAnsi="Times New Roman" w:cs="Times New Roman"/>
          <w:i/>
          <w:kern w:val="2"/>
          <w:sz w:val="24"/>
          <w:szCs w:val="24"/>
          <w:vertAlign w:val="subscript"/>
          <w:lang w:eastAsia="zh-CN" w:bidi="hi-IN"/>
        </w:rPr>
        <w:t>1</w:t>
      </w:r>
      <w:r w:rsidR="00DE3DED" w:rsidRPr="00FC7749">
        <w:rPr>
          <w:rFonts w:ascii="Times New Roman" w:eastAsia="SimSun" w:hAnsi="Times New Roman" w:cs="Times New Roman"/>
          <w:i/>
          <w:kern w:val="2"/>
          <w:sz w:val="24"/>
          <w:szCs w:val="24"/>
          <w:lang w:eastAsia="zh-CN" w:bidi="hi-IN"/>
        </w:rPr>
        <w:t>+ T</w:t>
      </w:r>
      <w:r w:rsidR="00DE3DED" w:rsidRPr="00FC7749">
        <w:rPr>
          <w:rFonts w:ascii="Times New Roman" w:eastAsia="SimSun" w:hAnsi="Times New Roman" w:cs="Times New Roman"/>
          <w:i/>
          <w:kern w:val="2"/>
          <w:sz w:val="24"/>
          <w:szCs w:val="24"/>
          <w:vertAlign w:val="subscript"/>
          <w:lang w:eastAsia="zh-CN" w:bidi="hi-IN"/>
        </w:rPr>
        <w:t>2+</w:t>
      </w:r>
      <w:r w:rsidR="00DE3DED" w:rsidRPr="00FC7749">
        <w:rPr>
          <w:rFonts w:ascii="Times New Roman" w:eastAsia="SimSun" w:hAnsi="Times New Roman" w:cs="Times New Roman"/>
          <w:i/>
          <w:kern w:val="2"/>
          <w:sz w:val="24"/>
          <w:szCs w:val="24"/>
          <w:lang w:eastAsia="zh-CN" w:bidi="hi-IN"/>
        </w:rPr>
        <w:t xml:space="preserve"> T</w:t>
      </w:r>
      <w:r w:rsidR="00DE3DED" w:rsidRPr="00FC7749">
        <w:rPr>
          <w:rFonts w:ascii="Times New Roman" w:eastAsia="SimSun" w:hAnsi="Times New Roman" w:cs="Times New Roman"/>
          <w:i/>
          <w:kern w:val="2"/>
          <w:sz w:val="24"/>
          <w:szCs w:val="24"/>
          <w:vertAlign w:val="subscript"/>
          <w:lang w:eastAsia="zh-CN" w:bidi="hi-IN"/>
        </w:rPr>
        <w:t>3+</w:t>
      </w:r>
      <w:r w:rsidR="00DE3DED" w:rsidRPr="00FC7749">
        <w:rPr>
          <w:rFonts w:ascii="Times New Roman" w:eastAsia="SimSun" w:hAnsi="Times New Roman" w:cs="Times New Roman"/>
          <w:i/>
          <w:kern w:val="2"/>
          <w:sz w:val="24"/>
          <w:szCs w:val="24"/>
          <w:lang w:eastAsia="zh-CN" w:bidi="hi-IN"/>
        </w:rPr>
        <w:t xml:space="preserve"> T</w:t>
      </w:r>
      <w:r w:rsidR="00DE3DED" w:rsidRPr="00FC7749">
        <w:rPr>
          <w:rFonts w:ascii="Times New Roman" w:eastAsia="SimSun" w:hAnsi="Times New Roman" w:cs="Times New Roman"/>
          <w:i/>
          <w:kern w:val="2"/>
          <w:sz w:val="24"/>
          <w:szCs w:val="24"/>
          <w:vertAlign w:val="subscript"/>
          <w:lang w:eastAsia="zh-CN" w:bidi="hi-IN"/>
        </w:rPr>
        <w:t>4+</w:t>
      </w:r>
      <w:r w:rsidR="00DE3DED" w:rsidRPr="00FC7749">
        <w:rPr>
          <w:rFonts w:ascii="Times New Roman" w:eastAsia="SimSun" w:hAnsi="Times New Roman" w:cs="Times New Roman"/>
          <w:i/>
          <w:kern w:val="2"/>
          <w:sz w:val="24"/>
          <w:szCs w:val="24"/>
          <w:lang w:eastAsia="zh-CN" w:bidi="hi-IN"/>
        </w:rPr>
        <w:t xml:space="preserve"> T</w:t>
      </w:r>
      <w:r w:rsidR="00DE3DED" w:rsidRPr="00FC7749">
        <w:rPr>
          <w:rFonts w:ascii="Times New Roman" w:eastAsia="SimSun" w:hAnsi="Times New Roman" w:cs="Times New Roman"/>
          <w:i/>
          <w:kern w:val="2"/>
          <w:sz w:val="24"/>
          <w:szCs w:val="24"/>
          <w:vertAlign w:val="subscript"/>
          <w:lang w:eastAsia="zh-CN" w:bidi="hi-IN"/>
        </w:rPr>
        <w:t>5+</w:t>
      </w:r>
      <w:r w:rsidR="00DE3DED" w:rsidRPr="00FC7749">
        <w:rPr>
          <w:rFonts w:ascii="Times New Roman" w:eastAsia="SimSun" w:hAnsi="Times New Roman" w:cs="Times New Roman"/>
          <w:i/>
          <w:kern w:val="2"/>
          <w:sz w:val="24"/>
          <w:szCs w:val="24"/>
          <w:lang w:eastAsia="zh-CN" w:bidi="hi-IN"/>
        </w:rPr>
        <w:t xml:space="preserve"> T</w:t>
      </w:r>
      <w:r w:rsidR="00DE3DED" w:rsidRPr="00FC7749">
        <w:rPr>
          <w:rFonts w:ascii="Times New Roman" w:eastAsia="SimSun" w:hAnsi="Times New Roman" w:cs="Times New Roman"/>
          <w:i/>
          <w:kern w:val="2"/>
          <w:sz w:val="24"/>
          <w:szCs w:val="24"/>
          <w:vertAlign w:val="subscript"/>
          <w:lang w:eastAsia="zh-CN" w:bidi="hi-IN"/>
        </w:rPr>
        <w:t>6</w:t>
      </w:r>
      <w:r w:rsidR="00DE3DED" w:rsidRPr="00FC7749">
        <w:rPr>
          <w:rFonts w:ascii="Times New Roman" w:eastAsia="SimSun" w:hAnsi="Times New Roman" w:cs="Times New Roman"/>
          <w:i/>
          <w:kern w:val="2"/>
          <w:sz w:val="24"/>
          <w:szCs w:val="24"/>
          <w:lang w:eastAsia="zh-CN" w:bidi="hi-IN"/>
        </w:rPr>
        <w:t>)</w:t>
      </w:r>
      <w:r w:rsidR="00DE3DED" w:rsidRPr="00FC7749">
        <w:rPr>
          <w:rFonts w:ascii="Times New Roman" w:eastAsia="SimSun" w:hAnsi="Times New Roman" w:cs="Times New Roman"/>
          <w:i/>
          <w:kern w:val="2"/>
          <w:sz w:val="24"/>
          <w:szCs w:val="24"/>
          <w:vertAlign w:val="subscript"/>
          <w:lang w:eastAsia="zh-CN" w:bidi="hi-IN"/>
        </w:rPr>
        <w:t xml:space="preserve"> </w:t>
      </w:r>
      <w:r w:rsidR="000A4757" w:rsidRPr="00FC7749">
        <w:rPr>
          <w:rFonts w:ascii="Times New Roman" w:eastAsia="SimSun" w:hAnsi="Times New Roman" w:cs="Times New Roman"/>
          <w:kern w:val="2"/>
          <w:sz w:val="24"/>
          <w:szCs w:val="24"/>
          <w:lang w:eastAsia="zh-CN" w:bidi="hi-IN"/>
        </w:rPr>
        <w:t xml:space="preserve">    (3 formulė), kur</w:t>
      </w:r>
    </w:p>
    <w:p w14:paraId="100DC008" w14:textId="77777777" w:rsidR="00DE3DED" w:rsidRPr="00FC7749" w:rsidRDefault="00DE3DED" w:rsidP="000A4757">
      <w:pPr>
        <w:suppressAutoHyphens/>
        <w:spacing w:after="0" w:line="240" w:lineRule="auto"/>
        <w:ind w:firstLine="1134"/>
        <w:rPr>
          <w:rFonts w:ascii="Times New Roman" w:eastAsia="SimSun" w:hAnsi="Times New Roman" w:cs="Times New Roman"/>
          <w:kern w:val="2"/>
          <w:sz w:val="24"/>
          <w:szCs w:val="24"/>
          <w:lang w:eastAsia="zh-CN" w:bidi="hi-IN"/>
        </w:rPr>
      </w:pPr>
    </w:p>
    <w:p w14:paraId="47140C10" w14:textId="28D0DCBF" w:rsidR="000A4757" w:rsidRPr="00FC7749" w:rsidRDefault="000A4757" w:rsidP="003A04DF">
      <w:pPr>
        <w:keepNext/>
        <w:keepLines/>
        <w:tabs>
          <w:tab w:val="left" w:pos="720"/>
          <w:tab w:val="left" w:pos="8550"/>
        </w:tabs>
        <w:suppressAutoHyphens/>
        <w:spacing w:after="0" w:line="240" w:lineRule="auto"/>
        <w:ind w:firstLine="426"/>
        <w:outlineLvl w:val="1"/>
        <w:rPr>
          <w:rFonts w:ascii="Times New Roman" w:eastAsia="Times New Roman" w:hAnsi="Times New Roman" w:cs="Times New Roman"/>
          <w:i/>
          <w:iCs/>
          <w:sz w:val="24"/>
          <w:szCs w:val="24"/>
          <w:lang w:eastAsia="en-US"/>
        </w:rPr>
      </w:pPr>
      <w:bookmarkStart w:id="81" w:name="_Toc233649279"/>
      <w:r w:rsidRPr="00FC7749">
        <w:rPr>
          <w:rFonts w:ascii="Times New Roman" w:eastAsia="Calibri" w:hAnsi="Times New Roman" w:cs="Times New Roman"/>
          <w:kern w:val="2"/>
          <w:sz w:val="24"/>
          <w:szCs w:val="24"/>
          <w:lang w:eastAsia="zh-CN" w:bidi="hi-IN"/>
        </w:rPr>
        <w:t xml:space="preserve">2.1.2.1. Techninio pranašumo parametro </w:t>
      </w:r>
      <w:r w:rsidRPr="00FC7749">
        <w:rPr>
          <w:rFonts w:ascii="Times New Roman" w:eastAsia="Calibri" w:hAnsi="Times New Roman" w:cs="Times New Roman"/>
          <w:b/>
          <w:kern w:val="2"/>
          <w:sz w:val="24"/>
          <w:szCs w:val="24"/>
          <w:lang w:eastAsia="zh-CN" w:bidi="hi-IN"/>
        </w:rPr>
        <w:t>„</w:t>
      </w:r>
      <w:r w:rsidR="003A04DF" w:rsidRPr="00FC7749">
        <w:rPr>
          <w:rFonts w:ascii="Times New Roman" w:eastAsia="Times New Roman" w:hAnsi="Times New Roman" w:cs="Times New Roman"/>
          <w:i/>
          <w:iCs/>
          <w:sz w:val="24"/>
          <w:szCs w:val="24"/>
          <w:lang w:eastAsia="en-US"/>
        </w:rPr>
        <w:t>Batviršio medžiaga Plyšimo jėga</w:t>
      </w:r>
      <w:r w:rsidRPr="00FC7749">
        <w:rPr>
          <w:rFonts w:ascii="Times New Roman" w:eastAsia="Calibri" w:hAnsi="Times New Roman" w:cs="Times New Roman"/>
          <w:b/>
          <w:kern w:val="2"/>
          <w:sz w:val="24"/>
          <w:szCs w:val="24"/>
          <w:lang w:eastAsia="zh-CN" w:bidi="hi-IN"/>
        </w:rPr>
        <w:t xml:space="preserve">“ </w:t>
      </w:r>
      <w:r w:rsidRPr="00FC7749">
        <w:rPr>
          <w:rFonts w:ascii="Times New Roman" w:eastAsia="Calibri" w:hAnsi="Times New Roman" w:cs="Times New Roman"/>
          <w:kern w:val="2"/>
          <w:sz w:val="24"/>
          <w:szCs w:val="24"/>
          <w:lang w:eastAsia="zh-CN" w:bidi="hi-IN"/>
        </w:rPr>
        <w:t>(T</w:t>
      </w:r>
      <w:r w:rsidRPr="00FC7749">
        <w:rPr>
          <w:rFonts w:ascii="Times New Roman" w:eastAsia="Calibri" w:hAnsi="Times New Roman" w:cs="Times New Roman"/>
          <w:kern w:val="2"/>
          <w:sz w:val="24"/>
          <w:szCs w:val="24"/>
          <w:vertAlign w:val="subscript"/>
          <w:lang w:eastAsia="zh-CN" w:bidi="hi-IN"/>
        </w:rPr>
        <w:t>1</w:t>
      </w:r>
      <w:r w:rsidRPr="00FC7749">
        <w:rPr>
          <w:rFonts w:ascii="Times New Roman" w:eastAsia="Calibri" w:hAnsi="Times New Roman" w:cs="Times New Roman"/>
          <w:kern w:val="2"/>
          <w:sz w:val="24"/>
          <w:szCs w:val="24"/>
          <w:lang w:eastAsia="zh-CN" w:bidi="hi-IN"/>
        </w:rPr>
        <w:t xml:space="preserve">) balai apskaičiuojami pagal </w:t>
      </w:r>
      <w:r w:rsidR="00F41F6F" w:rsidRPr="00FC7749">
        <w:rPr>
          <w:rFonts w:ascii="Times New Roman" w:eastAsia="Calibri" w:hAnsi="Times New Roman" w:cs="Times New Roman"/>
          <w:kern w:val="2"/>
          <w:sz w:val="24"/>
          <w:szCs w:val="24"/>
          <w:lang w:eastAsia="zh-CN" w:bidi="hi-IN"/>
        </w:rPr>
        <w:t>4</w:t>
      </w:r>
      <w:r w:rsidRPr="00FC7749">
        <w:rPr>
          <w:rFonts w:ascii="Times New Roman" w:eastAsia="Calibri" w:hAnsi="Times New Roman" w:cs="Times New Roman"/>
          <w:kern w:val="2"/>
          <w:sz w:val="24"/>
          <w:szCs w:val="24"/>
          <w:lang w:eastAsia="zh-CN" w:bidi="hi-IN"/>
        </w:rPr>
        <w:t xml:space="preserve"> ir </w:t>
      </w:r>
      <w:r w:rsidR="00F41F6F" w:rsidRPr="00FC7749">
        <w:rPr>
          <w:rFonts w:ascii="Times New Roman" w:eastAsia="Calibri" w:hAnsi="Times New Roman" w:cs="Times New Roman"/>
          <w:kern w:val="2"/>
          <w:sz w:val="24"/>
          <w:szCs w:val="24"/>
          <w:lang w:eastAsia="zh-CN" w:bidi="hi-IN"/>
        </w:rPr>
        <w:t>5</w:t>
      </w:r>
      <w:r w:rsidRPr="00FC7749">
        <w:rPr>
          <w:rFonts w:ascii="Times New Roman" w:eastAsia="Calibri" w:hAnsi="Times New Roman" w:cs="Times New Roman"/>
          <w:kern w:val="2"/>
          <w:sz w:val="24"/>
          <w:szCs w:val="24"/>
          <w:lang w:eastAsia="zh-CN" w:bidi="hi-IN"/>
        </w:rPr>
        <w:t xml:space="preserve"> formules:</w:t>
      </w:r>
      <w:bookmarkEnd w:id="81"/>
      <w:r w:rsidRPr="00FC7749">
        <w:rPr>
          <w:rFonts w:ascii="Times New Roman" w:eastAsia="Calibri" w:hAnsi="Times New Roman" w:cs="Times New Roman"/>
          <w:kern w:val="2"/>
          <w:sz w:val="24"/>
          <w:szCs w:val="24"/>
          <w:lang w:eastAsia="zh-CN" w:bidi="hi-IN"/>
        </w:rPr>
        <w:t xml:space="preserve"> </w:t>
      </w:r>
    </w:p>
    <w:p w14:paraId="671FA9D0" w14:textId="55D47BC6" w:rsidR="000A4757" w:rsidRPr="00FC7749" w:rsidRDefault="000A4757" w:rsidP="000A4757">
      <w:pPr>
        <w:tabs>
          <w:tab w:val="left" w:pos="720"/>
        </w:tabs>
        <w:suppressAutoHyphens/>
        <w:spacing w:after="0" w:line="240" w:lineRule="auto"/>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S</w:t>
      </w:r>
      <w:r w:rsidRPr="00FC7749">
        <w:rPr>
          <w:rFonts w:ascii="Times New Roman" w:eastAsia="SimSun" w:hAnsi="Times New Roman" w:cs="Times New Roman"/>
          <w:kern w:val="2"/>
          <w:sz w:val="24"/>
          <w:szCs w:val="24"/>
          <w:vertAlign w:val="subscript"/>
          <w:lang w:eastAsia="zh-CN" w:bidi="hi-IN"/>
        </w:rPr>
        <w:t>P</w:t>
      </w:r>
      <w:r w:rsidRPr="00FC7749">
        <w:rPr>
          <w:rFonts w:ascii="Times New Roman" w:eastAsia="SimSun" w:hAnsi="Times New Roman" w:cs="Times New Roman"/>
          <w:i/>
          <w:kern w:val="2"/>
          <w:sz w:val="24"/>
          <w:szCs w:val="24"/>
          <w:lang w:eastAsia="zh-CN" w:bidi="hi-IN"/>
        </w:rPr>
        <w:t>= T</w:t>
      </w:r>
      <w:r w:rsidRPr="00FC7749">
        <w:rPr>
          <w:rFonts w:ascii="Times New Roman" w:eastAsia="SimSun" w:hAnsi="Times New Roman" w:cs="Times New Roman"/>
          <w:i/>
          <w:kern w:val="2"/>
          <w:sz w:val="24"/>
          <w:szCs w:val="24"/>
          <w:vertAlign w:val="subscript"/>
          <w:lang w:eastAsia="zh-CN" w:bidi="hi-IN"/>
        </w:rPr>
        <w:t>P</w:t>
      </w:r>
      <w:r w:rsidR="003A04DF" w:rsidRPr="00FC7749">
        <w:rPr>
          <w:rFonts w:ascii="Times New Roman" w:eastAsia="SimSun" w:hAnsi="Times New Roman" w:cs="Times New Roman"/>
          <w:i/>
          <w:kern w:val="2"/>
          <w:sz w:val="24"/>
          <w:szCs w:val="24"/>
          <w:vertAlign w:val="subscript"/>
          <w:lang w:eastAsia="zh-CN" w:bidi="hi-IN"/>
        </w:rPr>
        <w:t xml:space="preserve"> </w:t>
      </w:r>
      <w:r w:rsidR="003A04DF" w:rsidRPr="00FC7749">
        <w:rPr>
          <w:rFonts w:ascii="Times New Roman" w:eastAsia="SimSun" w:hAnsi="Times New Roman" w:cs="Times New Roman"/>
          <w:i/>
          <w:kern w:val="2"/>
          <w:sz w:val="24"/>
          <w:szCs w:val="24"/>
          <w:lang w:eastAsia="zh-CN" w:bidi="hi-IN"/>
        </w:rPr>
        <w:t>-</w:t>
      </w:r>
      <w:r w:rsidR="004962B8">
        <w:rPr>
          <w:rFonts w:ascii="Times New Roman" w:eastAsia="SimSun" w:hAnsi="Times New Roman" w:cs="Times New Roman"/>
          <w:i/>
          <w:kern w:val="2"/>
          <w:sz w:val="24"/>
          <w:szCs w:val="24"/>
          <w:lang w:eastAsia="zh-CN" w:bidi="hi-IN"/>
        </w:rPr>
        <w:t>100</w:t>
      </w:r>
      <w:r w:rsidR="003A04DF" w:rsidRPr="00FC7749">
        <w:rPr>
          <w:rFonts w:ascii="Times New Roman" w:eastAsia="SimSun" w:hAnsi="Times New Roman" w:cs="Times New Roman"/>
          <w:i/>
          <w:kern w:val="2"/>
          <w:sz w:val="24"/>
          <w:szCs w:val="24"/>
          <w:lang w:eastAsia="zh-CN" w:bidi="hi-IN"/>
        </w:rPr>
        <w:t>N</w:t>
      </w:r>
      <w:r w:rsidRPr="00FC7749">
        <w:rPr>
          <w:rFonts w:ascii="Times New Roman" w:eastAsia="SimSun" w:hAnsi="Times New Roman" w:cs="Times New Roman"/>
          <w:i/>
          <w:kern w:val="2"/>
          <w:sz w:val="24"/>
          <w:szCs w:val="24"/>
          <w:vertAlign w:val="subscript"/>
          <w:lang w:eastAsia="zh-CN" w:bidi="hi-IN"/>
        </w:rPr>
        <w:t xml:space="preserve">    </w:t>
      </w:r>
      <w:r w:rsidRPr="00FC7749">
        <w:rPr>
          <w:rFonts w:ascii="Times New Roman" w:eastAsia="SimSun" w:hAnsi="Times New Roman" w:cs="Times New Roman"/>
          <w:kern w:val="2"/>
          <w:sz w:val="24"/>
          <w:szCs w:val="24"/>
          <w:lang w:eastAsia="zh-CN" w:bidi="hi-IN"/>
        </w:rPr>
        <w:t>(</w:t>
      </w:r>
      <w:r w:rsidR="00F41F6F" w:rsidRPr="00FC7749">
        <w:rPr>
          <w:rFonts w:ascii="Times New Roman" w:eastAsia="SimSun" w:hAnsi="Times New Roman" w:cs="Times New Roman"/>
          <w:kern w:val="2"/>
          <w:sz w:val="24"/>
          <w:szCs w:val="24"/>
          <w:lang w:eastAsia="zh-CN" w:bidi="hi-IN"/>
        </w:rPr>
        <w:t>4</w:t>
      </w:r>
      <w:r w:rsidRPr="00FC7749">
        <w:rPr>
          <w:rFonts w:ascii="Times New Roman" w:eastAsia="SimSun" w:hAnsi="Times New Roman" w:cs="Times New Roman"/>
          <w:kern w:val="2"/>
          <w:sz w:val="24"/>
          <w:szCs w:val="24"/>
          <w:lang w:eastAsia="zh-CN" w:bidi="hi-IN"/>
        </w:rPr>
        <w:t xml:space="preserve"> formulė), kur</w:t>
      </w:r>
    </w:p>
    <w:p w14:paraId="44C26EE6" w14:textId="3DB0F019" w:rsidR="000A4757" w:rsidRPr="00FC7749" w:rsidRDefault="000A4757" w:rsidP="003A04DF">
      <w:pPr>
        <w:suppressAutoHyphens/>
        <w:spacing w:after="0" w:line="240" w:lineRule="auto"/>
        <w:ind w:firstLine="1134"/>
        <w:jc w:val="both"/>
        <w:rPr>
          <w:rFonts w:ascii="Times New Roman" w:eastAsia="Calibri" w:hAnsi="Times New Roman" w:cs="Times New Roman"/>
          <w:sz w:val="22"/>
          <w:szCs w:val="22"/>
          <w:lang w:val="en-US" w:eastAsia="en-US"/>
        </w:rPr>
      </w:pP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p</w:t>
      </w:r>
      <w:r w:rsidRPr="00FC7749">
        <w:rPr>
          <w:rFonts w:ascii="Times New Roman" w:eastAsia="SimSun" w:hAnsi="Times New Roman" w:cs="Times New Roman"/>
          <w:kern w:val="2"/>
          <w:sz w:val="24"/>
          <w:szCs w:val="24"/>
          <w:lang w:eastAsia="zh-CN" w:bidi="hi-IN"/>
        </w:rPr>
        <w:t xml:space="preserve"> – vertinamo tiekėjo pasiūlymo skirtumas nuo rodiklio „</w:t>
      </w:r>
      <w:r w:rsidR="003A04DF" w:rsidRPr="00FC7749">
        <w:rPr>
          <w:rFonts w:ascii="Times New Roman" w:eastAsia="Calibri" w:hAnsi="Times New Roman" w:cs="Times New Roman"/>
          <w:sz w:val="22"/>
          <w:szCs w:val="22"/>
          <w:lang w:val="en-US" w:eastAsia="en-US"/>
        </w:rPr>
        <w:t>Batviršio medžiaga Plyšimo jėga</w:t>
      </w:r>
      <w:r w:rsidRPr="00FC7749">
        <w:rPr>
          <w:rFonts w:ascii="Times New Roman" w:eastAsia="SimSun" w:hAnsi="Times New Roman" w:cs="Times New Roman"/>
          <w:kern w:val="2"/>
          <w:sz w:val="24"/>
          <w:szCs w:val="24"/>
          <w:lang w:eastAsia="zh-CN" w:bidi="hi-IN"/>
        </w:rPr>
        <w:t xml:space="preserve">“  reikšmės. </w:t>
      </w:r>
      <w:r w:rsidRPr="00FC7749">
        <w:rPr>
          <w:rFonts w:ascii="Times New Roman" w:eastAsia="SimSun" w:hAnsi="Times New Roman" w:cs="Times New Roman"/>
          <w:i/>
          <w:kern w:val="2"/>
          <w:sz w:val="24"/>
          <w:szCs w:val="24"/>
          <w:u w:val="single"/>
          <w:lang w:eastAsia="zh-CN" w:bidi="hi-IN"/>
        </w:rPr>
        <w:t>Pastaba. Tiekėjų pasiūlymai, kuriuose S</w:t>
      </w:r>
      <w:r w:rsidRPr="00FC7749">
        <w:rPr>
          <w:rFonts w:ascii="Times New Roman" w:eastAsia="SimSun" w:hAnsi="Times New Roman" w:cs="Times New Roman"/>
          <w:i/>
          <w:kern w:val="2"/>
          <w:sz w:val="24"/>
          <w:szCs w:val="24"/>
          <w:u w:val="single"/>
          <w:vertAlign w:val="subscript"/>
          <w:lang w:eastAsia="zh-CN" w:bidi="hi-IN"/>
        </w:rPr>
        <w:t xml:space="preserve">p </w:t>
      </w:r>
      <w:r w:rsidRPr="00FC7749">
        <w:rPr>
          <w:rFonts w:ascii="Times New Roman" w:eastAsia="SimSun" w:hAnsi="Times New Roman" w:cs="Times New Roman"/>
          <w:i/>
          <w:kern w:val="2"/>
          <w:sz w:val="24"/>
          <w:szCs w:val="24"/>
          <w:u w:val="single"/>
          <w:lang w:eastAsia="zh-CN" w:bidi="hi-IN"/>
        </w:rPr>
        <w:t xml:space="preserve">reikšmė apskaičiuojant gaunasi lygi 0, skiriama 0 balų. </w:t>
      </w:r>
    </w:p>
    <w:p w14:paraId="72253B54" w14:textId="65F5578B" w:rsidR="000A4757" w:rsidRPr="00FC7749" w:rsidRDefault="000A4757" w:rsidP="000A4757">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T</w:t>
      </w:r>
      <w:r w:rsidRPr="00FC7749">
        <w:rPr>
          <w:rFonts w:ascii="Times New Roman" w:eastAsia="SimSun" w:hAnsi="Times New Roman" w:cs="Times New Roman"/>
          <w:i/>
          <w:kern w:val="2"/>
          <w:sz w:val="24"/>
          <w:szCs w:val="24"/>
          <w:vertAlign w:val="subscript"/>
          <w:lang w:eastAsia="zh-CN" w:bidi="hi-IN"/>
        </w:rPr>
        <w:t>p</w:t>
      </w:r>
      <w:r w:rsidRPr="00FC7749">
        <w:rPr>
          <w:rFonts w:ascii="Times New Roman" w:eastAsia="SimSun" w:hAnsi="Times New Roman" w:cs="Times New Roman"/>
          <w:kern w:val="2"/>
          <w:sz w:val="24"/>
          <w:szCs w:val="24"/>
          <w:lang w:eastAsia="zh-CN" w:bidi="hi-IN"/>
        </w:rPr>
        <w:t xml:space="preserve"> – vertinamo tiekėjo pasiūlymo rodiklio „</w:t>
      </w:r>
      <w:r w:rsidR="003A04DF" w:rsidRPr="00FC7749">
        <w:rPr>
          <w:rFonts w:ascii="Times New Roman" w:eastAsia="Calibri" w:hAnsi="Times New Roman" w:cs="Times New Roman"/>
          <w:sz w:val="22"/>
          <w:szCs w:val="22"/>
          <w:lang w:val="en-US" w:eastAsia="en-US"/>
        </w:rPr>
        <w:t>Batviršio medžiaga Plyšimo jėga</w:t>
      </w:r>
      <w:r w:rsidRPr="00FC7749">
        <w:rPr>
          <w:rFonts w:ascii="Times New Roman" w:eastAsia="SimSun" w:hAnsi="Times New Roman" w:cs="Times New Roman"/>
          <w:kern w:val="2"/>
          <w:sz w:val="24"/>
          <w:szCs w:val="24"/>
          <w:lang w:eastAsia="zh-CN" w:bidi="hi-IN"/>
        </w:rPr>
        <w:t>“  reikšmė;</w:t>
      </w:r>
    </w:p>
    <w:p w14:paraId="1961F430" w14:textId="2532052F" w:rsidR="000A4757" w:rsidRPr="00FC7749" w:rsidRDefault="000A4757" w:rsidP="000A4757">
      <w:pPr>
        <w:tabs>
          <w:tab w:val="left" w:pos="720"/>
        </w:tabs>
        <w:suppressAutoHyphens/>
        <w:spacing w:after="0" w:line="240" w:lineRule="auto"/>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T</w:t>
      </w:r>
      <w:r w:rsidRPr="00FC7749">
        <w:rPr>
          <w:rFonts w:ascii="Times New Roman" w:eastAsia="SimSun" w:hAnsi="Times New Roman" w:cs="Times New Roman"/>
          <w:i/>
          <w:kern w:val="2"/>
          <w:sz w:val="24"/>
          <w:szCs w:val="24"/>
          <w:vertAlign w:val="subscript"/>
          <w:lang w:eastAsia="zh-CN" w:bidi="hi-IN"/>
        </w:rPr>
        <w:t>1</w:t>
      </w:r>
      <w:r w:rsidRPr="00FC7749">
        <w:rPr>
          <w:rFonts w:ascii="Times New Roman" w:eastAsia="SimSun" w:hAnsi="Times New Roman" w:cs="Times New Roman"/>
          <w:i/>
          <w:kern w:val="2"/>
          <w:sz w:val="24"/>
          <w:szCs w:val="24"/>
          <w:lang w:eastAsia="zh-CN" w:bidi="hi-IN"/>
        </w:rPr>
        <w:t>= (S</w:t>
      </w:r>
      <w:r w:rsidRPr="00FC7749">
        <w:rPr>
          <w:rFonts w:ascii="Times New Roman" w:eastAsia="SimSun" w:hAnsi="Times New Roman" w:cs="Times New Roman"/>
          <w:i/>
          <w:kern w:val="2"/>
          <w:sz w:val="24"/>
          <w:szCs w:val="24"/>
          <w:vertAlign w:val="subscript"/>
          <w:lang w:eastAsia="zh-CN" w:bidi="hi-IN"/>
        </w:rPr>
        <w:t xml:space="preserve">p </w:t>
      </w: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max</w:t>
      </w:r>
      <w:r w:rsidRPr="00FC7749">
        <w:rPr>
          <w:rFonts w:ascii="Times New Roman" w:eastAsia="SimSun" w:hAnsi="Times New Roman" w:cs="Times New Roman"/>
          <w:i/>
          <w:kern w:val="2"/>
          <w:sz w:val="24"/>
          <w:szCs w:val="24"/>
          <w:lang w:eastAsia="zh-CN" w:bidi="hi-IN"/>
        </w:rPr>
        <w:t>)*Y</w:t>
      </w:r>
      <w:r w:rsidRPr="00FC7749">
        <w:rPr>
          <w:rFonts w:ascii="Times New Roman" w:eastAsia="SimSun" w:hAnsi="Times New Roman" w:cs="Times New Roman"/>
          <w:i/>
          <w:kern w:val="2"/>
          <w:sz w:val="24"/>
          <w:szCs w:val="24"/>
          <w:vertAlign w:val="subscript"/>
          <w:lang w:eastAsia="zh-CN" w:bidi="hi-IN"/>
        </w:rPr>
        <w:t>1</w:t>
      </w:r>
      <w:r w:rsidRPr="00FC7749">
        <w:rPr>
          <w:rFonts w:ascii="Times New Roman" w:eastAsia="SimSun" w:hAnsi="Times New Roman" w:cs="Times New Roman"/>
          <w:i/>
          <w:kern w:val="2"/>
          <w:sz w:val="24"/>
          <w:szCs w:val="24"/>
          <w:lang w:eastAsia="zh-CN" w:bidi="hi-IN"/>
        </w:rPr>
        <w:t xml:space="preserve"> </w:t>
      </w:r>
      <w:r w:rsidRPr="00FC7749">
        <w:rPr>
          <w:rFonts w:ascii="Times New Roman" w:eastAsia="SimSun" w:hAnsi="Times New Roman" w:cs="Times New Roman"/>
          <w:kern w:val="2"/>
          <w:sz w:val="24"/>
          <w:szCs w:val="24"/>
          <w:lang w:eastAsia="zh-CN" w:bidi="hi-IN"/>
        </w:rPr>
        <w:t xml:space="preserve">   (</w:t>
      </w:r>
      <w:r w:rsidR="00F41F6F" w:rsidRPr="00FC7749">
        <w:rPr>
          <w:rFonts w:ascii="Times New Roman" w:eastAsia="SimSun" w:hAnsi="Times New Roman" w:cs="Times New Roman"/>
          <w:kern w:val="2"/>
          <w:sz w:val="24"/>
          <w:szCs w:val="24"/>
          <w:lang w:eastAsia="zh-CN" w:bidi="hi-IN"/>
        </w:rPr>
        <w:t>5</w:t>
      </w:r>
      <w:r w:rsidRPr="00FC7749">
        <w:rPr>
          <w:rFonts w:ascii="Times New Roman" w:eastAsia="SimSun" w:hAnsi="Times New Roman" w:cs="Times New Roman"/>
          <w:kern w:val="2"/>
          <w:sz w:val="24"/>
          <w:szCs w:val="24"/>
          <w:lang w:eastAsia="zh-CN" w:bidi="hi-IN"/>
        </w:rPr>
        <w:t xml:space="preserve"> formulė), kur</w:t>
      </w:r>
    </w:p>
    <w:p w14:paraId="5DE193DA" w14:textId="42EECC65" w:rsidR="000A4757" w:rsidRPr="00FC7749" w:rsidRDefault="000A4757" w:rsidP="000A4757">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p</w:t>
      </w:r>
      <w:r w:rsidRPr="00FC7749">
        <w:rPr>
          <w:rFonts w:ascii="Times New Roman" w:eastAsia="SimSun" w:hAnsi="Times New Roman" w:cs="Times New Roman"/>
          <w:kern w:val="2"/>
          <w:sz w:val="24"/>
          <w:szCs w:val="24"/>
          <w:lang w:eastAsia="zh-CN" w:bidi="hi-IN"/>
        </w:rPr>
        <w:t xml:space="preserve"> – vertinamo tiekėjo pasiūlymo skirtumas nuo techninės specifikacijos nurodyto rodiklio „</w:t>
      </w:r>
      <w:r w:rsidR="00240B1E" w:rsidRPr="00FC7749">
        <w:rPr>
          <w:rFonts w:ascii="Times New Roman" w:eastAsia="Calibri" w:hAnsi="Times New Roman" w:cs="Times New Roman"/>
          <w:sz w:val="22"/>
          <w:szCs w:val="22"/>
          <w:lang w:val="en-US" w:eastAsia="en-US"/>
        </w:rPr>
        <w:t>Batviršio medžiaga Plyšimo jėga</w:t>
      </w:r>
      <w:r w:rsidR="00240B1E" w:rsidRPr="00FC7749">
        <w:rPr>
          <w:rFonts w:ascii="Times New Roman" w:eastAsia="SimSun" w:hAnsi="Times New Roman" w:cs="Times New Roman"/>
          <w:kern w:val="2"/>
          <w:sz w:val="24"/>
          <w:szCs w:val="24"/>
          <w:lang w:eastAsia="zh-CN" w:bidi="hi-IN"/>
        </w:rPr>
        <w:t xml:space="preserve">“ </w:t>
      </w:r>
      <w:r w:rsidRPr="00FC7749">
        <w:rPr>
          <w:rFonts w:ascii="Times New Roman" w:eastAsia="SimSun" w:hAnsi="Times New Roman" w:cs="Times New Roman"/>
          <w:kern w:val="2"/>
          <w:sz w:val="24"/>
          <w:szCs w:val="24"/>
          <w:lang w:eastAsia="zh-CN" w:bidi="hi-IN"/>
        </w:rPr>
        <w:t xml:space="preserve"> reikšmės;</w:t>
      </w:r>
    </w:p>
    <w:p w14:paraId="31F1F7CD" w14:textId="6748AD25" w:rsidR="000A4757" w:rsidRPr="00FC7749" w:rsidRDefault="000A4757" w:rsidP="000A4757">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max</w:t>
      </w:r>
      <w:r w:rsidRPr="00FC7749">
        <w:rPr>
          <w:rFonts w:ascii="Times New Roman" w:eastAsia="SimSun" w:hAnsi="Times New Roman" w:cs="Times New Roman"/>
          <w:kern w:val="2"/>
          <w:sz w:val="24"/>
          <w:szCs w:val="24"/>
          <w:lang w:eastAsia="zh-CN" w:bidi="hi-IN"/>
        </w:rPr>
        <w:t xml:space="preserve"> – komisijos neatmesto tiekėjo pasiūlymo didžiausias skirtumas nuo techninės specifikacijos rodiklio „</w:t>
      </w:r>
      <w:r w:rsidR="00BC4177" w:rsidRPr="00FC7749">
        <w:rPr>
          <w:rFonts w:ascii="Times New Roman" w:eastAsia="Calibri" w:hAnsi="Times New Roman" w:cs="Times New Roman"/>
          <w:sz w:val="22"/>
          <w:szCs w:val="22"/>
          <w:lang w:val="en-US" w:eastAsia="en-US"/>
        </w:rPr>
        <w:t>Batviršio medžiaga Plyšimo jėga</w:t>
      </w:r>
      <w:r w:rsidRPr="00FC7749">
        <w:rPr>
          <w:rFonts w:ascii="Times New Roman" w:eastAsia="SimSun" w:hAnsi="Times New Roman" w:cs="Times New Roman"/>
          <w:kern w:val="2"/>
          <w:sz w:val="24"/>
          <w:szCs w:val="24"/>
          <w:lang w:eastAsia="zh-CN" w:bidi="hi-IN"/>
        </w:rPr>
        <w:t>“ reikšmės;</w:t>
      </w:r>
    </w:p>
    <w:p w14:paraId="2ABC32A4" w14:textId="6AF35760" w:rsidR="000A4757" w:rsidRPr="00FC7749" w:rsidRDefault="000A4757" w:rsidP="000A4757">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Y</w:t>
      </w:r>
      <w:r w:rsidRPr="00FC7749">
        <w:rPr>
          <w:rFonts w:ascii="Times New Roman" w:eastAsia="SimSun" w:hAnsi="Times New Roman" w:cs="Times New Roman"/>
          <w:i/>
          <w:kern w:val="2"/>
          <w:sz w:val="24"/>
          <w:szCs w:val="24"/>
          <w:vertAlign w:val="subscript"/>
          <w:lang w:eastAsia="zh-CN" w:bidi="hi-IN"/>
        </w:rPr>
        <w:t>1</w:t>
      </w:r>
      <w:r w:rsidRPr="00FC7749">
        <w:rPr>
          <w:rFonts w:ascii="Times New Roman" w:eastAsia="SimSun" w:hAnsi="Times New Roman" w:cs="Times New Roman"/>
          <w:kern w:val="2"/>
          <w:sz w:val="24"/>
          <w:szCs w:val="24"/>
          <w:lang w:eastAsia="zh-CN" w:bidi="hi-IN"/>
        </w:rPr>
        <w:t xml:space="preserve"> -  techninio pranašumo parametro lyginamasis svoris </w:t>
      </w:r>
      <w:r w:rsidR="00BC4177" w:rsidRPr="00FC7749">
        <w:rPr>
          <w:rFonts w:ascii="Times New Roman" w:eastAsia="SimSun" w:hAnsi="Times New Roman" w:cs="Times New Roman"/>
          <w:b/>
          <w:kern w:val="2"/>
          <w:sz w:val="24"/>
          <w:szCs w:val="24"/>
          <w:lang w:eastAsia="zh-CN" w:bidi="hi-IN"/>
        </w:rPr>
        <w:t>5</w:t>
      </w:r>
      <w:r w:rsidRPr="00FC7749">
        <w:rPr>
          <w:rFonts w:ascii="Times New Roman" w:eastAsia="SimSun" w:hAnsi="Times New Roman" w:cs="Times New Roman"/>
          <w:kern w:val="2"/>
          <w:sz w:val="24"/>
          <w:szCs w:val="24"/>
          <w:lang w:eastAsia="zh-CN" w:bidi="hi-IN"/>
        </w:rPr>
        <w:t xml:space="preserve"> bal</w:t>
      </w:r>
      <w:r w:rsidR="00BC4177" w:rsidRPr="00FC7749">
        <w:rPr>
          <w:rFonts w:ascii="Times New Roman" w:eastAsia="SimSun" w:hAnsi="Times New Roman" w:cs="Times New Roman"/>
          <w:kern w:val="2"/>
          <w:sz w:val="24"/>
          <w:szCs w:val="24"/>
          <w:lang w:eastAsia="zh-CN" w:bidi="hi-IN"/>
        </w:rPr>
        <w:t>ai</w:t>
      </w:r>
      <w:r w:rsidRPr="00FC7749">
        <w:rPr>
          <w:rFonts w:ascii="Times New Roman" w:eastAsia="SimSun" w:hAnsi="Times New Roman" w:cs="Times New Roman"/>
          <w:kern w:val="2"/>
          <w:sz w:val="24"/>
          <w:szCs w:val="24"/>
          <w:lang w:eastAsia="zh-CN" w:bidi="hi-IN"/>
        </w:rPr>
        <w:t>.</w:t>
      </w:r>
    </w:p>
    <w:p w14:paraId="5467E52C" w14:textId="77777777" w:rsidR="00BC4177" w:rsidRPr="00FC7749" w:rsidRDefault="00BC4177" w:rsidP="000A4757">
      <w:pPr>
        <w:suppressAutoHyphens/>
        <w:spacing w:after="0" w:line="240" w:lineRule="auto"/>
        <w:ind w:firstLine="1134"/>
        <w:jc w:val="both"/>
        <w:rPr>
          <w:rFonts w:ascii="Times New Roman" w:eastAsia="SimSun" w:hAnsi="Times New Roman" w:cs="Times New Roman"/>
          <w:kern w:val="2"/>
          <w:sz w:val="24"/>
          <w:szCs w:val="24"/>
          <w:lang w:eastAsia="zh-CN" w:bidi="hi-IN"/>
        </w:rPr>
      </w:pPr>
    </w:p>
    <w:p w14:paraId="66D58925" w14:textId="107250F8" w:rsidR="00BC4177" w:rsidRPr="00FC7749" w:rsidRDefault="00BC4177" w:rsidP="00BC4177">
      <w:pPr>
        <w:keepNext/>
        <w:keepLines/>
        <w:tabs>
          <w:tab w:val="left" w:pos="720"/>
          <w:tab w:val="left" w:pos="8550"/>
        </w:tabs>
        <w:suppressAutoHyphens/>
        <w:spacing w:after="0" w:line="240" w:lineRule="auto"/>
        <w:ind w:firstLine="426"/>
        <w:outlineLvl w:val="1"/>
        <w:rPr>
          <w:rFonts w:ascii="Times New Roman" w:eastAsia="Times New Roman" w:hAnsi="Times New Roman" w:cs="Times New Roman"/>
          <w:i/>
          <w:iCs/>
          <w:sz w:val="24"/>
          <w:szCs w:val="24"/>
          <w:lang w:eastAsia="en-US"/>
        </w:rPr>
      </w:pPr>
      <w:bookmarkStart w:id="82" w:name="_Toc233649280"/>
      <w:r w:rsidRPr="00FC7749">
        <w:rPr>
          <w:rFonts w:ascii="Times New Roman" w:eastAsia="Calibri" w:hAnsi="Times New Roman" w:cs="Times New Roman"/>
          <w:kern w:val="2"/>
          <w:sz w:val="24"/>
          <w:szCs w:val="24"/>
          <w:lang w:eastAsia="zh-CN" w:bidi="hi-IN"/>
        </w:rPr>
        <w:t xml:space="preserve">2.1.2.2. Techninio pranašumo parametro </w:t>
      </w:r>
      <w:r w:rsidRPr="00FC7749">
        <w:rPr>
          <w:rFonts w:ascii="Times New Roman" w:eastAsia="Calibri" w:hAnsi="Times New Roman" w:cs="Times New Roman"/>
          <w:b/>
          <w:kern w:val="2"/>
          <w:sz w:val="24"/>
          <w:szCs w:val="24"/>
          <w:lang w:eastAsia="zh-CN" w:bidi="hi-IN"/>
        </w:rPr>
        <w:t>„</w:t>
      </w:r>
      <w:r w:rsidRPr="00FC7749">
        <w:rPr>
          <w:rFonts w:ascii="Times New Roman" w:hAnsi="Times New Roman" w:cs="Times New Roman"/>
        </w:rPr>
        <w:t>Batviršio medžiaga. Atsparumas dilinimui (Martindalio testas) sausi ciklai</w:t>
      </w:r>
      <w:r w:rsidRPr="00FC7749">
        <w:rPr>
          <w:rFonts w:ascii="Times New Roman" w:eastAsia="Calibri" w:hAnsi="Times New Roman" w:cs="Times New Roman"/>
          <w:b/>
          <w:kern w:val="2"/>
          <w:sz w:val="24"/>
          <w:szCs w:val="24"/>
          <w:lang w:eastAsia="zh-CN" w:bidi="hi-IN"/>
        </w:rPr>
        <w:t xml:space="preserve">“ </w:t>
      </w:r>
      <w:r w:rsidRPr="00FC7749">
        <w:rPr>
          <w:rFonts w:ascii="Times New Roman" w:eastAsia="Calibri" w:hAnsi="Times New Roman" w:cs="Times New Roman"/>
          <w:kern w:val="2"/>
          <w:sz w:val="24"/>
          <w:szCs w:val="24"/>
          <w:lang w:eastAsia="zh-CN" w:bidi="hi-IN"/>
        </w:rPr>
        <w:t>(T</w:t>
      </w:r>
      <w:r w:rsidR="00F81540" w:rsidRPr="00FC7749">
        <w:rPr>
          <w:rFonts w:ascii="Times New Roman" w:eastAsia="Calibri" w:hAnsi="Times New Roman" w:cs="Times New Roman"/>
          <w:kern w:val="2"/>
          <w:sz w:val="24"/>
          <w:szCs w:val="24"/>
          <w:vertAlign w:val="subscript"/>
          <w:lang w:eastAsia="zh-CN" w:bidi="hi-IN"/>
        </w:rPr>
        <w:t>2</w:t>
      </w:r>
      <w:r w:rsidRPr="00FC7749">
        <w:rPr>
          <w:rFonts w:ascii="Times New Roman" w:eastAsia="Calibri" w:hAnsi="Times New Roman" w:cs="Times New Roman"/>
          <w:kern w:val="2"/>
          <w:sz w:val="24"/>
          <w:szCs w:val="24"/>
          <w:lang w:eastAsia="zh-CN" w:bidi="hi-IN"/>
        </w:rPr>
        <w:t xml:space="preserve">) balai apskaičiuojami pagal </w:t>
      </w:r>
      <w:r w:rsidR="00F41F6F" w:rsidRPr="00FC7749">
        <w:rPr>
          <w:rFonts w:ascii="Times New Roman" w:eastAsia="Calibri" w:hAnsi="Times New Roman" w:cs="Times New Roman"/>
          <w:kern w:val="2"/>
          <w:sz w:val="24"/>
          <w:szCs w:val="24"/>
          <w:lang w:eastAsia="zh-CN" w:bidi="hi-IN"/>
        </w:rPr>
        <w:t>6</w:t>
      </w:r>
      <w:r w:rsidRPr="00FC7749">
        <w:rPr>
          <w:rFonts w:ascii="Times New Roman" w:eastAsia="Calibri" w:hAnsi="Times New Roman" w:cs="Times New Roman"/>
          <w:kern w:val="2"/>
          <w:sz w:val="24"/>
          <w:szCs w:val="24"/>
          <w:lang w:eastAsia="zh-CN" w:bidi="hi-IN"/>
        </w:rPr>
        <w:t xml:space="preserve"> ir </w:t>
      </w:r>
      <w:r w:rsidR="00F41F6F" w:rsidRPr="00FC7749">
        <w:rPr>
          <w:rFonts w:ascii="Times New Roman" w:eastAsia="Calibri" w:hAnsi="Times New Roman" w:cs="Times New Roman"/>
          <w:kern w:val="2"/>
          <w:sz w:val="24"/>
          <w:szCs w:val="24"/>
          <w:lang w:eastAsia="zh-CN" w:bidi="hi-IN"/>
        </w:rPr>
        <w:t>7</w:t>
      </w:r>
      <w:r w:rsidRPr="00FC7749">
        <w:rPr>
          <w:rFonts w:ascii="Times New Roman" w:eastAsia="Calibri" w:hAnsi="Times New Roman" w:cs="Times New Roman"/>
          <w:kern w:val="2"/>
          <w:sz w:val="24"/>
          <w:szCs w:val="24"/>
          <w:lang w:eastAsia="zh-CN" w:bidi="hi-IN"/>
        </w:rPr>
        <w:t xml:space="preserve"> formules:</w:t>
      </w:r>
      <w:bookmarkEnd w:id="82"/>
      <w:r w:rsidRPr="00FC7749">
        <w:rPr>
          <w:rFonts w:ascii="Times New Roman" w:eastAsia="Calibri" w:hAnsi="Times New Roman" w:cs="Times New Roman"/>
          <w:kern w:val="2"/>
          <w:sz w:val="24"/>
          <w:szCs w:val="24"/>
          <w:lang w:eastAsia="zh-CN" w:bidi="hi-IN"/>
        </w:rPr>
        <w:t xml:space="preserve"> </w:t>
      </w:r>
    </w:p>
    <w:p w14:paraId="28FB342C" w14:textId="651D8655" w:rsidR="00BC4177" w:rsidRPr="00FC7749" w:rsidRDefault="00BC4177" w:rsidP="00BC4177">
      <w:pPr>
        <w:tabs>
          <w:tab w:val="left" w:pos="720"/>
        </w:tabs>
        <w:suppressAutoHyphens/>
        <w:spacing w:after="0" w:line="240" w:lineRule="auto"/>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S</w:t>
      </w:r>
      <w:r w:rsidRPr="00FC7749">
        <w:rPr>
          <w:rFonts w:ascii="Times New Roman" w:eastAsia="SimSun" w:hAnsi="Times New Roman" w:cs="Times New Roman"/>
          <w:kern w:val="2"/>
          <w:sz w:val="24"/>
          <w:szCs w:val="24"/>
          <w:vertAlign w:val="subscript"/>
          <w:lang w:eastAsia="zh-CN" w:bidi="hi-IN"/>
        </w:rPr>
        <w:t>P</w:t>
      </w:r>
      <w:r w:rsidRPr="00FC7749">
        <w:rPr>
          <w:rFonts w:ascii="Times New Roman" w:eastAsia="SimSun" w:hAnsi="Times New Roman" w:cs="Times New Roman"/>
          <w:i/>
          <w:kern w:val="2"/>
          <w:sz w:val="24"/>
          <w:szCs w:val="24"/>
          <w:lang w:eastAsia="zh-CN" w:bidi="hi-IN"/>
        </w:rPr>
        <w:t>= T</w:t>
      </w:r>
      <w:r w:rsidRPr="00FC7749">
        <w:rPr>
          <w:rFonts w:ascii="Times New Roman" w:eastAsia="SimSun" w:hAnsi="Times New Roman" w:cs="Times New Roman"/>
          <w:i/>
          <w:kern w:val="2"/>
          <w:sz w:val="24"/>
          <w:szCs w:val="24"/>
          <w:vertAlign w:val="subscript"/>
          <w:lang w:eastAsia="zh-CN" w:bidi="hi-IN"/>
        </w:rPr>
        <w:t xml:space="preserve">P </w:t>
      </w:r>
      <w:r w:rsidRPr="00FC7749">
        <w:rPr>
          <w:rFonts w:ascii="Times New Roman" w:eastAsia="SimSun" w:hAnsi="Times New Roman" w:cs="Times New Roman"/>
          <w:i/>
          <w:kern w:val="2"/>
          <w:sz w:val="24"/>
          <w:szCs w:val="24"/>
          <w:lang w:eastAsia="zh-CN" w:bidi="hi-IN"/>
        </w:rPr>
        <w:t>-100 000</w:t>
      </w:r>
      <w:r w:rsidRPr="00FC7749">
        <w:rPr>
          <w:rFonts w:ascii="Times New Roman" w:eastAsia="SimSun" w:hAnsi="Times New Roman" w:cs="Times New Roman"/>
          <w:i/>
          <w:kern w:val="2"/>
          <w:sz w:val="24"/>
          <w:szCs w:val="24"/>
          <w:vertAlign w:val="subscript"/>
          <w:lang w:eastAsia="zh-CN" w:bidi="hi-IN"/>
        </w:rPr>
        <w:t xml:space="preserve">    </w:t>
      </w:r>
      <w:r w:rsidRPr="00FC7749">
        <w:rPr>
          <w:rFonts w:ascii="Times New Roman" w:eastAsia="SimSun" w:hAnsi="Times New Roman" w:cs="Times New Roman"/>
          <w:kern w:val="2"/>
          <w:sz w:val="24"/>
          <w:szCs w:val="24"/>
          <w:lang w:eastAsia="zh-CN" w:bidi="hi-IN"/>
        </w:rPr>
        <w:t>(</w:t>
      </w:r>
      <w:r w:rsidR="00F41F6F" w:rsidRPr="00FC7749">
        <w:rPr>
          <w:rFonts w:ascii="Times New Roman" w:eastAsia="SimSun" w:hAnsi="Times New Roman" w:cs="Times New Roman"/>
          <w:kern w:val="2"/>
          <w:sz w:val="24"/>
          <w:szCs w:val="24"/>
          <w:lang w:eastAsia="zh-CN" w:bidi="hi-IN"/>
        </w:rPr>
        <w:t>6</w:t>
      </w:r>
      <w:r w:rsidRPr="00FC7749">
        <w:rPr>
          <w:rFonts w:ascii="Times New Roman" w:eastAsia="SimSun" w:hAnsi="Times New Roman" w:cs="Times New Roman"/>
          <w:kern w:val="2"/>
          <w:sz w:val="24"/>
          <w:szCs w:val="24"/>
          <w:lang w:eastAsia="zh-CN" w:bidi="hi-IN"/>
        </w:rPr>
        <w:t xml:space="preserve"> formulė), kur</w:t>
      </w:r>
    </w:p>
    <w:p w14:paraId="480D4CC2" w14:textId="11BB968B" w:rsidR="00BC4177" w:rsidRPr="00FC7749" w:rsidRDefault="00BC4177" w:rsidP="00BC4177">
      <w:pPr>
        <w:suppressAutoHyphens/>
        <w:spacing w:after="0" w:line="240" w:lineRule="auto"/>
        <w:ind w:firstLine="1134"/>
        <w:jc w:val="both"/>
        <w:rPr>
          <w:rFonts w:ascii="Times New Roman" w:eastAsia="Calibri" w:hAnsi="Times New Roman" w:cs="Times New Roman"/>
          <w:sz w:val="22"/>
          <w:szCs w:val="22"/>
          <w:lang w:val="en-US" w:eastAsia="en-US"/>
        </w:rPr>
      </w:pP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p</w:t>
      </w:r>
      <w:r w:rsidRPr="00FC7749">
        <w:rPr>
          <w:rFonts w:ascii="Times New Roman" w:eastAsia="SimSun" w:hAnsi="Times New Roman" w:cs="Times New Roman"/>
          <w:kern w:val="2"/>
          <w:sz w:val="24"/>
          <w:szCs w:val="24"/>
          <w:lang w:eastAsia="zh-CN" w:bidi="hi-IN"/>
        </w:rPr>
        <w:t xml:space="preserve"> – vertinamo tiekėjo pasiūlymo skirtumas nuo rodiklio „</w:t>
      </w:r>
      <w:r w:rsidRPr="00FC7749">
        <w:rPr>
          <w:rFonts w:ascii="Times New Roman" w:hAnsi="Times New Roman" w:cs="Times New Roman"/>
        </w:rPr>
        <w:t>Batviršio medžiaga. Atsparumas dilinimui (Martindalio testas) sausi ciklai</w:t>
      </w:r>
      <w:r w:rsidRPr="00FC7749">
        <w:rPr>
          <w:rFonts w:ascii="Times New Roman" w:eastAsia="SimSun" w:hAnsi="Times New Roman" w:cs="Times New Roman"/>
          <w:kern w:val="2"/>
          <w:sz w:val="24"/>
          <w:szCs w:val="24"/>
          <w:lang w:eastAsia="zh-CN" w:bidi="hi-IN"/>
        </w:rPr>
        <w:t xml:space="preserve">“  reikšmės. </w:t>
      </w:r>
      <w:r w:rsidRPr="00FC7749">
        <w:rPr>
          <w:rFonts w:ascii="Times New Roman" w:eastAsia="SimSun" w:hAnsi="Times New Roman" w:cs="Times New Roman"/>
          <w:i/>
          <w:kern w:val="2"/>
          <w:sz w:val="24"/>
          <w:szCs w:val="24"/>
          <w:u w:val="single"/>
          <w:lang w:eastAsia="zh-CN" w:bidi="hi-IN"/>
        </w:rPr>
        <w:t>Pastaba. Tiekėjų pasiūlymai, kuriuose S</w:t>
      </w:r>
      <w:r w:rsidRPr="00FC7749">
        <w:rPr>
          <w:rFonts w:ascii="Times New Roman" w:eastAsia="SimSun" w:hAnsi="Times New Roman" w:cs="Times New Roman"/>
          <w:i/>
          <w:kern w:val="2"/>
          <w:sz w:val="24"/>
          <w:szCs w:val="24"/>
          <w:u w:val="single"/>
          <w:vertAlign w:val="subscript"/>
          <w:lang w:eastAsia="zh-CN" w:bidi="hi-IN"/>
        </w:rPr>
        <w:t xml:space="preserve">p </w:t>
      </w:r>
      <w:r w:rsidRPr="00FC7749">
        <w:rPr>
          <w:rFonts w:ascii="Times New Roman" w:eastAsia="SimSun" w:hAnsi="Times New Roman" w:cs="Times New Roman"/>
          <w:i/>
          <w:kern w:val="2"/>
          <w:sz w:val="24"/>
          <w:szCs w:val="24"/>
          <w:u w:val="single"/>
          <w:lang w:eastAsia="zh-CN" w:bidi="hi-IN"/>
        </w:rPr>
        <w:t xml:space="preserve">reikšmė apskaičiuojant gaunasi lygi 0, skiriama 0 balų. </w:t>
      </w:r>
    </w:p>
    <w:p w14:paraId="414680F9" w14:textId="433A8119" w:rsidR="00BC4177" w:rsidRPr="00FC7749" w:rsidRDefault="00BC4177" w:rsidP="00BC4177">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T</w:t>
      </w:r>
      <w:r w:rsidRPr="00FC7749">
        <w:rPr>
          <w:rFonts w:ascii="Times New Roman" w:eastAsia="SimSun" w:hAnsi="Times New Roman" w:cs="Times New Roman"/>
          <w:i/>
          <w:kern w:val="2"/>
          <w:sz w:val="24"/>
          <w:szCs w:val="24"/>
          <w:vertAlign w:val="subscript"/>
          <w:lang w:eastAsia="zh-CN" w:bidi="hi-IN"/>
        </w:rPr>
        <w:t>p</w:t>
      </w:r>
      <w:r w:rsidRPr="00FC7749">
        <w:rPr>
          <w:rFonts w:ascii="Times New Roman" w:eastAsia="SimSun" w:hAnsi="Times New Roman" w:cs="Times New Roman"/>
          <w:kern w:val="2"/>
          <w:sz w:val="24"/>
          <w:szCs w:val="24"/>
          <w:lang w:eastAsia="zh-CN" w:bidi="hi-IN"/>
        </w:rPr>
        <w:t xml:space="preserve"> – vertinamo tiekėjo pasiūlymo rodiklio „</w:t>
      </w:r>
      <w:r w:rsidRPr="00FC7749">
        <w:rPr>
          <w:rFonts w:ascii="Times New Roman" w:hAnsi="Times New Roman" w:cs="Times New Roman"/>
        </w:rPr>
        <w:t>Batviršio medžiaga. Atsparumas dilinimui (Martindalio testas) sausi ciklai</w:t>
      </w:r>
      <w:r w:rsidRPr="00FC7749">
        <w:rPr>
          <w:rFonts w:ascii="Times New Roman" w:eastAsia="SimSun" w:hAnsi="Times New Roman" w:cs="Times New Roman"/>
          <w:kern w:val="2"/>
          <w:sz w:val="24"/>
          <w:szCs w:val="24"/>
          <w:lang w:eastAsia="zh-CN" w:bidi="hi-IN"/>
        </w:rPr>
        <w:t>“  reikšmė;</w:t>
      </w:r>
    </w:p>
    <w:p w14:paraId="48CEA9C5" w14:textId="6F407A0C" w:rsidR="00BC4177" w:rsidRPr="00FC7749" w:rsidRDefault="00BC4177" w:rsidP="00BC4177">
      <w:pPr>
        <w:tabs>
          <w:tab w:val="left" w:pos="720"/>
        </w:tabs>
        <w:suppressAutoHyphens/>
        <w:spacing w:after="0" w:line="240" w:lineRule="auto"/>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T</w:t>
      </w:r>
      <w:r w:rsidR="00F81540" w:rsidRPr="00FC7749">
        <w:rPr>
          <w:rFonts w:ascii="Times New Roman" w:eastAsia="SimSun" w:hAnsi="Times New Roman" w:cs="Times New Roman"/>
          <w:i/>
          <w:kern w:val="2"/>
          <w:sz w:val="24"/>
          <w:szCs w:val="24"/>
          <w:vertAlign w:val="subscript"/>
          <w:lang w:eastAsia="zh-CN" w:bidi="hi-IN"/>
        </w:rPr>
        <w:t>2</w:t>
      </w:r>
      <w:r w:rsidRPr="00FC7749">
        <w:rPr>
          <w:rFonts w:ascii="Times New Roman" w:eastAsia="SimSun" w:hAnsi="Times New Roman" w:cs="Times New Roman"/>
          <w:i/>
          <w:kern w:val="2"/>
          <w:sz w:val="24"/>
          <w:szCs w:val="24"/>
          <w:lang w:eastAsia="zh-CN" w:bidi="hi-IN"/>
        </w:rPr>
        <w:t>= (S</w:t>
      </w:r>
      <w:r w:rsidRPr="00FC7749">
        <w:rPr>
          <w:rFonts w:ascii="Times New Roman" w:eastAsia="SimSun" w:hAnsi="Times New Roman" w:cs="Times New Roman"/>
          <w:i/>
          <w:kern w:val="2"/>
          <w:sz w:val="24"/>
          <w:szCs w:val="24"/>
          <w:vertAlign w:val="subscript"/>
          <w:lang w:eastAsia="zh-CN" w:bidi="hi-IN"/>
        </w:rPr>
        <w:t xml:space="preserve">p </w:t>
      </w: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max</w:t>
      </w:r>
      <w:r w:rsidRPr="00FC7749">
        <w:rPr>
          <w:rFonts w:ascii="Times New Roman" w:eastAsia="SimSun" w:hAnsi="Times New Roman" w:cs="Times New Roman"/>
          <w:i/>
          <w:kern w:val="2"/>
          <w:sz w:val="24"/>
          <w:szCs w:val="24"/>
          <w:lang w:eastAsia="zh-CN" w:bidi="hi-IN"/>
        </w:rPr>
        <w:t>)*Y</w:t>
      </w:r>
      <w:r w:rsidR="00F81540" w:rsidRPr="00FC7749">
        <w:rPr>
          <w:rFonts w:ascii="Times New Roman" w:eastAsia="SimSun" w:hAnsi="Times New Roman" w:cs="Times New Roman"/>
          <w:i/>
          <w:kern w:val="2"/>
          <w:sz w:val="24"/>
          <w:szCs w:val="24"/>
          <w:vertAlign w:val="subscript"/>
          <w:lang w:eastAsia="zh-CN" w:bidi="hi-IN"/>
        </w:rPr>
        <w:t>2</w:t>
      </w:r>
      <w:r w:rsidRPr="00FC7749">
        <w:rPr>
          <w:rFonts w:ascii="Times New Roman" w:eastAsia="SimSun" w:hAnsi="Times New Roman" w:cs="Times New Roman"/>
          <w:i/>
          <w:kern w:val="2"/>
          <w:sz w:val="24"/>
          <w:szCs w:val="24"/>
          <w:lang w:eastAsia="zh-CN" w:bidi="hi-IN"/>
        </w:rPr>
        <w:t xml:space="preserve"> </w:t>
      </w:r>
      <w:r w:rsidRPr="00FC7749">
        <w:rPr>
          <w:rFonts w:ascii="Times New Roman" w:eastAsia="SimSun" w:hAnsi="Times New Roman" w:cs="Times New Roman"/>
          <w:kern w:val="2"/>
          <w:sz w:val="24"/>
          <w:szCs w:val="24"/>
          <w:lang w:eastAsia="zh-CN" w:bidi="hi-IN"/>
        </w:rPr>
        <w:t xml:space="preserve">   (</w:t>
      </w:r>
      <w:r w:rsidR="00F41F6F" w:rsidRPr="00FC7749">
        <w:rPr>
          <w:rFonts w:ascii="Times New Roman" w:eastAsia="SimSun" w:hAnsi="Times New Roman" w:cs="Times New Roman"/>
          <w:kern w:val="2"/>
          <w:sz w:val="24"/>
          <w:szCs w:val="24"/>
          <w:lang w:eastAsia="zh-CN" w:bidi="hi-IN"/>
        </w:rPr>
        <w:t>7</w:t>
      </w:r>
      <w:r w:rsidRPr="00FC7749">
        <w:rPr>
          <w:rFonts w:ascii="Times New Roman" w:eastAsia="SimSun" w:hAnsi="Times New Roman" w:cs="Times New Roman"/>
          <w:kern w:val="2"/>
          <w:sz w:val="24"/>
          <w:szCs w:val="24"/>
          <w:lang w:eastAsia="zh-CN" w:bidi="hi-IN"/>
        </w:rPr>
        <w:t xml:space="preserve"> formulė), kur</w:t>
      </w:r>
    </w:p>
    <w:p w14:paraId="3B53D830" w14:textId="1D980B91" w:rsidR="00BC4177" w:rsidRPr="00FC7749" w:rsidRDefault="00BC4177" w:rsidP="00BC4177">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p</w:t>
      </w:r>
      <w:r w:rsidRPr="00FC7749">
        <w:rPr>
          <w:rFonts w:ascii="Times New Roman" w:eastAsia="SimSun" w:hAnsi="Times New Roman" w:cs="Times New Roman"/>
          <w:kern w:val="2"/>
          <w:sz w:val="24"/>
          <w:szCs w:val="24"/>
          <w:lang w:eastAsia="zh-CN" w:bidi="hi-IN"/>
        </w:rPr>
        <w:t xml:space="preserve"> – vertinamo tiekėjo pasiūlymo skirtumas nuo techninės specifikacijos nurodyto rodiklio „</w:t>
      </w:r>
      <w:r w:rsidRPr="00FC7749">
        <w:rPr>
          <w:rFonts w:ascii="Times New Roman" w:hAnsi="Times New Roman" w:cs="Times New Roman"/>
        </w:rPr>
        <w:t>Batviršio medžiaga. Atsparumas dilinimui (Martindalio testas) sausi ciklai</w:t>
      </w:r>
      <w:r w:rsidRPr="00FC7749">
        <w:rPr>
          <w:rFonts w:ascii="Times New Roman" w:eastAsia="SimSun" w:hAnsi="Times New Roman" w:cs="Times New Roman"/>
          <w:kern w:val="2"/>
          <w:sz w:val="24"/>
          <w:szCs w:val="24"/>
          <w:lang w:eastAsia="zh-CN" w:bidi="hi-IN"/>
        </w:rPr>
        <w:t>“  reikšmės;</w:t>
      </w:r>
    </w:p>
    <w:p w14:paraId="1A997950" w14:textId="478D1EA1" w:rsidR="00BC4177" w:rsidRPr="00FC7749" w:rsidRDefault="00BC4177" w:rsidP="00BC4177">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max</w:t>
      </w:r>
      <w:r w:rsidRPr="00FC7749">
        <w:rPr>
          <w:rFonts w:ascii="Times New Roman" w:eastAsia="SimSun" w:hAnsi="Times New Roman" w:cs="Times New Roman"/>
          <w:kern w:val="2"/>
          <w:sz w:val="24"/>
          <w:szCs w:val="24"/>
          <w:lang w:eastAsia="zh-CN" w:bidi="hi-IN"/>
        </w:rPr>
        <w:t xml:space="preserve"> – komisijos neatmesto tiekėjo pasiūlymo didžiausias skirtumas nuo techninės specifikacijos rodiklio „</w:t>
      </w:r>
      <w:r w:rsidRPr="00FC7749">
        <w:rPr>
          <w:rFonts w:ascii="Times New Roman" w:hAnsi="Times New Roman" w:cs="Times New Roman"/>
        </w:rPr>
        <w:t>Batviršio medžiaga. Atsparumas dilinimui (Martindalio testas) sausi ciklai</w:t>
      </w:r>
      <w:r w:rsidRPr="00FC7749">
        <w:rPr>
          <w:rFonts w:ascii="Times New Roman" w:eastAsia="SimSun" w:hAnsi="Times New Roman" w:cs="Times New Roman"/>
          <w:kern w:val="2"/>
          <w:sz w:val="24"/>
          <w:szCs w:val="24"/>
          <w:lang w:eastAsia="zh-CN" w:bidi="hi-IN"/>
        </w:rPr>
        <w:t>“ reikšmės;</w:t>
      </w:r>
    </w:p>
    <w:p w14:paraId="0CCFBDAB" w14:textId="079443ED" w:rsidR="00BC4177" w:rsidRPr="00FC7749" w:rsidRDefault="00BC4177" w:rsidP="00BC4177">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Y</w:t>
      </w:r>
      <w:r w:rsidR="00F81540" w:rsidRPr="00FC7749">
        <w:rPr>
          <w:rFonts w:ascii="Times New Roman" w:eastAsia="SimSun" w:hAnsi="Times New Roman" w:cs="Times New Roman"/>
          <w:i/>
          <w:kern w:val="2"/>
          <w:sz w:val="24"/>
          <w:szCs w:val="24"/>
          <w:vertAlign w:val="subscript"/>
          <w:lang w:eastAsia="zh-CN" w:bidi="hi-IN"/>
        </w:rPr>
        <w:t>2</w:t>
      </w:r>
      <w:r w:rsidRPr="00FC7749">
        <w:rPr>
          <w:rFonts w:ascii="Times New Roman" w:eastAsia="SimSun" w:hAnsi="Times New Roman" w:cs="Times New Roman"/>
          <w:kern w:val="2"/>
          <w:sz w:val="24"/>
          <w:szCs w:val="24"/>
          <w:lang w:eastAsia="zh-CN" w:bidi="hi-IN"/>
        </w:rPr>
        <w:t xml:space="preserve"> -  techninio pranašumo parametro lyginamasis svoris </w:t>
      </w:r>
      <w:r w:rsidRPr="00FC7749">
        <w:rPr>
          <w:rFonts w:ascii="Times New Roman" w:eastAsia="SimSun" w:hAnsi="Times New Roman" w:cs="Times New Roman"/>
          <w:b/>
          <w:kern w:val="2"/>
          <w:sz w:val="24"/>
          <w:szCs w:val="24"/>
          <w:lang w:eastAsia="zh-CN" w:bidi="hi-IN"/>
        </w:rPr>
        <w:t>5</w:t>
      </w:r>
      <w:r w:rsidRPr="00FC7749">
        <w:rPr>
          <w:rFonts w:ascii="Times New Roman" w:eastAsia="SimSun" w:hAnsi="Times New Roman" w:cs="Times New Roman"/>
          <w:kern w:val="2"/>
          <w:sz w:val="24"/>
          <w:szCs w:val="24"/>
          <w:lang w:eastAsia="zh-CN" w:bidi="hi-IN"/>
        </w:rPr>
        <w:t xml:space="preserve"> balai.</w:t>
      </w:r>
    </w:p>
    <w:p w14:paraId="27531996" w14:textId="77777777" w:rsidR="00BC4177" w:rsidRPr="00FC7749" w:rsidRDefault="00BC4177" w:rsidP="00BC4177">
      <w:pPr>
        <w:suppressAutoHyphens/>
        <w:spacing w:after="0" w:line="240" w:lineRule="auto"/>
        <w:ind w:firstLine="1134"/>
        <w:jc w:val="both"/>
        <w:rPr>
          <w:rFonts w:ascii="Times New Roman" w:eastAsia="SimSun" w:hAnsi="Times New Roman" w:cs="Times New Roman"/>
          <w:kern w:val="2"/>
          <w:sz w:val="24"/>
          <w:szCs w:val="24"/>
          <w:lang w:eastAsia="zh-CN" w:bidi="hi-IN"/>
        </w:rPr>
      </w:pPr>
    </w:p>
    <w:p w14:paraId="46F5C856" w14:textId="01C0DA5D" w:rsidR="00BC4177" w:rsidRPr="00FC7749" w:rsidRDefault="00BC4177" w:rsidP="00BC4177">
      <w:pPr>
        <w:keepNext/>
        <w:keepLines/>
        <w:tabs>
          <w:tab w:val="left" w:pos="720"/>
          <w:tab w:val="left" w:pos="8550"/>
        </w:tabs>
        <w:suppressAutoHyphens/>
        <w:spacing w:after="0" w:line="240" w:lineRule="auto"/>
        <w:ind w:firstLine="426"/>
        <w:outlineLvl w:val="1"/>
        <w:rPr>
          <w:rFonts w:ascii="Times New Roman" w:eastAsia="Times New Roman" w:hAnsi="Times New Roman" w:cs="Times New Roman"/>
          <w:i/>
          <w:iCs/>
          <w:sz w:val="24"/>
          <w:szCs w:val="24"/>
          <w:lang w:eastAsia="en-US"/>
        </w:rPr>
      </w:pPr>
      <w:bookmarkStart w:id="83" w:name="_Toc233649281"/>
      <w:r w:rsidRPr="00FC7749">
        <w:rPr>
          <w:rFonts w:ascii="Times New Roman" w:eastAsia="Calibri" w:hAnsi="Times New Roman" w:cs="Times New Roman"/>
          <w:kern w:val="2"/>
          <w:sz w:val="24"/>
          <w:szCs w:val="24"/>
          <w:lang w:eastAsia="zh-CN" w:bidi="hi-IN"/>
        </w:rPr>
        <w:t xml:space="preserve">2.1.2.3. Techninio pranašumo parametro </w:t>
      </w:r>
      <w:r w:rsidRPr="00FC7749">
        <w:rPr>
          <w:rFonts w:ascii="Times New Roman" w:eastAsia="Calibri" w:hAnsi="Times New Roman" w:cs="Times New Roman"/>
          <w:b/>
          <w:kern w:val="2"/>
          <w:sz w:val="24"/>
          <w:szCs w:val="24"/>
          <w:lang w:eastAsia="zh-CN" w:bidi="hi-IN"/>
        </w:rPr>
        <w:t>„</w:t>
      </w:r>
      <w:r w:rsidR="00B129D7" w:rsidRPr="00FC7749">
        <w:rPr>
          <w:rFonts w:ascii="Times New Roman" w:hAnsi="Times New Roman" w:cs="Times New Roman"/>
        </w:rPr>
        <w:t>Batviršio medžiaga. Atsparumas dilinimui (Martindalio testas) šlapi ciklai</w:t>
      </w:r>
      <w:r w:rsidRPr="00FC7749">
        <w:rPr>
          <w:rFonts w:ascii="Times New Roman" w:eastAsia="Calibri" w:hAnsi="Times New Roman" w:cs="Times New Roman"/>
          <w:b/>
          <w:kern w:val="2"/>
          <w:sz w:val="24"/>
          <w:szCs w:val="24"/>
          <w:lang w:eastAsia="zh-CN" w:bidi="hi-IN"/>
        </w:rPr>
        <w:t xml:space="preserve">“ </w:t>
      </w:r>
      <w:r w:rsidRPr="00FC7749">
        <w:rPr>
          <w:rFonts w:ascii="Times New Roman" w:eastAsia="Calibri" w:hAnsi="Times New Roman" w:cs="Times New Roman"/>
          <w:kern w:val="2"/>
          <w:sz w:val="24"/>
          <w:szCs w:val="24"/>
          <w:lang w:eastAsia="zh-CN" w:bidi="hi-IN"/>
        </w:rPr>
        <w:t>(T</w:t>
      </w:r>
      <w:r w:rsidR="00C20806" w:rsidRPr="00FC7749">
        <w:rPr>
          <w:rFonts w:ascii="Times New Roman" w:eastAsia="Calibri" w:hAnsi="Times New Roman" w:cs="Times New Roman"/>
          <w:kern w:val="2"/>
          <w:sz w:val="24"/>
          <w:szCs w:val="24"/>
          <w:vertAlign w:val="subscript"/>
          <w:lang w:eastAsia="zh-CN" w:bidi="hi-IN"/>
        </w:rPr>
        <w:t>3</w:t>
      </w:r>
      <w:r w:rsidRPr="00FC7749">
        <w:rPr>
          <w:rFonts w:ascii="Times New Roman" w:eastAsia="Calibri" w:hAnsi="Times New Roman" w:cs="Times New Roman"/>
          <w:kern w:val="2"/>
          <w:sz w:val="24"/>
          <w:szCs w:val="24"/>
          <w:lang w:eastAsia="zh-CN" w:bidi="hi-IN"/>
        </w:rPr>
        <w:t xml:space="preserve">) balai apskaičiuojami pagal </w:t>
      </w:r>
      <w:r w:rsidR="00F41F6F" w:rsidRPr="00FC7749">
        <w:rPr>
          <w:rFonts w:ascii="Times New Roman" w:eastAsia="Calibri" w:hAnsi="Times New Roman" w:cs="Times New Roman"/>
          <w:kern w:val="2"/>
          <w:sz w:val="24"/>
          <w:szCs w:val="24"/>
          <w:lang w:eastAsia="zh-CN" w:bidi="hi-IN"/>
        </w:rPr>
        <w:t>8</w:t>
      </w:r>
      <w:r w:rsidRPr="00FC7749">
        <w:rPr>
          <w:rFonts w:ascii="Times New Roman" w:eastAsia="Calibri" w:hAnsi="Times New Roman" w:cs="Times New Roman"/>
          <w:kern w:val="2"/>
          <w:sz w:val="24"/>
          <w:szCs w:val="24"/>
          <w:lang w:eastAsia="zh-CN" w:bidi="hi-IN"/>
        </w:rPr>
        <w:t xml:space="preserve"> ir </w:t>
      </w:r>
      <w:r w:rsidR="00F41F6F" w:rsidRPr="00FC7749">
        <w:rPr>
          <w:rFonts w:ascii="Times New Roman" w:eastAsia="Calibri" w:hAnsi="Times New Roman" w:cs="Times New Roman"/>
          <w:kern w:val="2"/>
          <w:sz w:val="24"/>
          <w:szCs w:val="24"/>
          <w:lang w:eastAsia="zh-CN" w:bidi="hi-IN"/>
        </w:rPr>
        <w:t>9</w:t>
      </w:r>
      <w:r w:rsidRPr="00FC7749">
        <w:rPr>
          <w:rFonts w:ascii="Times New Roman" w:eastAsia="Calibri" w:hAnsi="Times New Roman" w:cs="Times New Roman"/>
          <w:kern w:val="2"/>
          <w:sz w:val="24"/>
          <w:szCs w:val="24"/>
          <w:lang w:eastAsia="zh-CN" w:bidi="hi-IN"/>
        </w:rPr>
        <w:t xml:space="preserve"> formules:</w:t>
      </w:r>
      <w:bookmarkEnd w:id="83"/>
      <w:r w:rsidRPr="00FC7749">
        <w:rPr>
          <w:rFonts w:ascii="Times New Roman" w:eastAsia="Calibri" w:hAnsi="Times New Roman" w:cs="Times New Roman"/>
          <w:kern w:val="2"/>
          <w:sz w:val="24"/>
          <w:szCs w:val="24"/>
          <w:lang w:eastAsia="zh-CN" w:bidi="hi-IN"/>
        </w:rPr>
        <w:t xml:space="preserve"> </w:t>
      </w:r>
    </w:p>
    <w:p w14:paraId="5E135B57" w14:textId="612A2746" w:rsidR="00BC4177" w:rsidRPr="00FC7749" w:rsidRDefault="00BC4177" w:rsidP="00BC4177">
      <w:pPr>
        <w:tabs>
          <w:tab w:val="left" w:pos="720"/>
        </w:tabs>
        <w:suppressAutoHyphens/>
        <w:spacing w:after="0" w:line="240" w:lineRule="auto"/>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S</w:t>
      </w:r>
      <w:r w:rsidRPr="00FC7749">
        <w:rPr>
          <w:rFonts w:ascii="Times New Roman" w:eastAsia="SimSun" w:hAnsi="Times New Roman" w:cs="Times New Roman"/>
          <w:kern w:val="2"/>
          <w:sz w:val="24"/>
          <w:szCs w:val="24"/>
          <w:vertAlign w:val="subscript"/>
          <w:lang w:eastAsia="zh-CN" w:bidi="hi-IN"/>
        </w:rPr>
        <w:t>P</w:t>
      </w:r>
      <w:r w:rsidRPr="00FC7749">
        <w:rPr>
          <w:rFonts w:ascii="Times New Roman" w:eastAsia="SimSun" w:hAnsi="Times New Roman" w:cs="Times New Roman"/>
          <w:i/>
          <w:kern w:val="2"/>
          <w:sz w:val="24"/>
          <w:szCs w:val="24"/>
          <w:lang w:eastAsia="zh-CN" w:bidi="hi-IN"/>
        </w:rPr>
        <w:t>= T</w:t>
      </w:r>
      <w:r w:rsidRPr="00FC7749">
        <w:rPr>
          <w:rFonts w:ascii="Times New Roman" w:eastAsia="SimSun" w:hAnsi="Times New Roman" w:cs="Times New Roman"/>
          <w:i/>
          <w:kern w:val="2"/>
          <w:sz w:val="24"/>
          <w:szCs w:val="24"/>
          <w:vertAlign w:val="subscript"/>
          <w:lang w:eastAsia="zh-CN" w:bidi="hi-IN"/>
        </w:rPr>
        <w:t xml:space="preserve">P </w:t>
      </w:r>
      <w:r w:rsidRPr="00FC7749">
        <w:rPr>
          <w:rFonts w:ascii="Times New Roman" w:eastAsia="SimSun" w:hAnsi="Times New Roman" w:cs="Times New Roman"/>
          <w:i/>
          <w:kern w:val="2"/>
          <w:sz w:val="24"/>
          <w:szCs w:val="24"/>
          <w:lang w:eastAsia="zh-CN" w:bidi="hi-IN"/>
        </w:rPr>
        <w:t>-</w:t>
      </w:r>
      <w:r w:rsidR="00B129D7" w:rsidRPr="00FC7749">
        <w:rPr>
          <w:rFonts w:ascii="Times New Roman" w:eastAsia="SimSun" w:hAnsi="Times New Roman" w:cs="Times New Roman"/>
          <w:i/>
          <w:kern w:val="2"/>
          <w:sz w:val="24"/>
          <w:szCs w:val="24"/>
          <w:lang w:eastAsia="zh-CN" w:bidi="hi-IN"/>
        </w:rPr>
        <w:t>5</w:t>
      </w:r>
      <w:r w:rsidRPr="00FC7749">
        <w:rPr>
          <w:rFonts w:ascii="Times New Roman" w:eastAsia="SimSun" w:hAnsi="Times New Roman" w:cs="Times New Roman"/>
          <w:i/>
          <w:kern w:val="2"/>
          <w:sz w:val="24"/>
          <w:szCs w:val="24"/>
          <w:lang w:eastAsia="zh-CN" w:bidi="hi-IN"/>
        </w:rPr>
        <w:t>0 000</w:t>
      </w:r>
      <w:r w:rsidRPr="00FC7749">
        <w:rPr>
          <w:rFonts w:ascii="Times New Roman" w:eastAsia="SimSun" w:hAnsi="Times New Roman" w:cs="Times New Roman"/>
          <w:i/>
          <w:kern w:val="2"/>
          <w:sz w:val="24"/>
          <w:szCs w:val="24"/>
          <w:vertAlign w:val="subscript"/>
          <w:lang w:eastAsia="zh-CN" w:bidi="hi-IN"/>
        </w:rPr>
        <w:t xml:space="preserve">    </w:t>
      </w:r>
      <w:r w:rsidRPr="00FC7749">
        <w:rPr>
          <w:rFonts w:ascii="Times New Roman" w:eastAsia="SimSun" w:hAnsi="Times New Roman" w:cs="Times New Roman"/>
          <w:kern w:val="2"/>
          <w:sz w:val="24"/>
          <w:szCs w:val="24"/>
          <w:lang w:eastAsia="zh-CN" w:bidi="hi-IN"/>
        </w:rPr>
        <w:t>(</w:t>
      </w:r>
      <w:r w:rsidR="00F41F6F" w:rsidRPr="00FC7749">
        <w:rPr>
          <w:rFonts w:ascii="Times New Roman" w:eastAsia="SimSun" w:hAnsi="Times New Roman" w:cs="Times New Roman"/>
          <w:kern w:val="2"/>
          <w:sz w:val="24"/>
          <w:szCs w:val="24"/>
          <w:lang w:eastAsia="zh-CN" w:bidi="hi-IN"/>
        </w:rPr>
        <w:t>8</w:t>
      </w:r>
      <w:r w:rsidRPr="00FC7749">
        <w:rPr>
          <w:rFonts w:ascii="Times New Roman" w:eastAsia="SimSun" w:hAnsi="Times New Roman" w:cs="Times New Roman"/>
          <w:kern w:val="2"/>
          <w:sz w:val="24"/>
          <w:szCs w:val="24"/>
          <w:lang w:eastAsia="zh-CN" w:bidi="hi-IN"/>
        </w:rPr>
        <w:t xml:space="preserve"> formulė), kur</w:t>
      </w:r>
    </w:p>
    <w:p w14:paraId="27A3F91D" w14:textId="5BD26CAF" w:rsidR="00BC4177" w:rsidRPr="00FC7749" w:rsidRDefault="00BC4177" w:rsidP="00BC4177">
      <w:pPr>
        <w:suppressAutoHyphens/>
        <w:spacing w:after="0" w:line="240" w:lineRule="auto"/>
        <w:ind w:firstLine="1134"/>
        <w:jc w:val="both"/>
        <w:rPr>
          <w:rFonts w:ascii="Times New Roman" w:eastAsia="Calibri" w:hAnsi="Times New Roman" w:cs="Times New Roman"/>
          <w:sz w:val="22"/>
          <w:szCs w:val="22"/>
          <w:lang w:val="en-US" w:eastAsia="en-US"/>
        </w:rPr>
      </w:pP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p</w:t>
      </w:r>
      <w:r w:rsidRPr="00FC7749">
        <w:rPr>
          <w:rFonts w:ascii="Times New Roman" w:eastAsia="SimSun" w:hAnsi="Times New Roman" w:cs="Times New Roman"/>
          <w:kern w:val="2"/>
          <w:sz w:val="24"/>
          <w:szCs w:val="24"/>
          <w:lang w:eastAsia="zh-CN" w:bidi="hi-IN"/>
        </w:rPr>
        <w:t xml:space="preserve"> – vertinamo tiekėjo pasiūlymo skirtumas nuo rodiklio „</w:t>
      </w:r>
      <w:r w:rsidRPr="00FC7749">
        <w:rPr>
          <w:rFonts w:ascii="Times New Roman" w:hAnsi="Times New Roman" w:cs="Times New Roman"/>
        </w:rPr>
        <w:t xml:space="preserve">Batviršio medžiaga. Atsparumas dilinimui (Martindalio testas) </w:t>
      </w:r>
      <w:r w:rsidR="00B129D7" w:rsidRPr="00FC7749">
        <w:rPr>
          <w:rFonts w:ascii="Times New Roman" w:hAnsi="Times New Roman" w:cs="Times New Roman"/>
        </w:rPr>
        <w:t>šlapi</w:t>
      </w:r>
      <w:r w:rsidRPr="00FC7749">
        <w:rPr>
          <w:rFonts w:ascii="Times New Roman" w:hAnsi="Times New Roman" w:cs="Times New Roman"/>
        </w:rPr>
        <w:t xml:space="preserve"> ciklai</w:t>
      </w:r>
      <w:r w:rsidRPr="00FC7749">
        <w:rPr>
          <w:rFonts w:ascii="Times New Roman" w:eastAsia="SimSun" w:hAnsi="Times New Roman" w:cs="Times New Roman"/>
          <w:kern w:val="2"/>
          <w:sz w:val="24"/>
          <w:szCs w:val="24"/>
          <w:lang w:eastAsia="zh-CN" w:bidi="hi-IN"/>
        </w:rPr>
        <w:t xml:space="preserve">“  reikšmės. </w:t>
      </w:r>
      <w:r w:rsidRPr="00FC7749">
        <w:rPr>
          <w:rFonts w:ascii="Times New Roman" w:eastAsia="SimSun" w:hAnsi="Times New Roman" w:cs="Times New Roman"/>
          <w:i/>
          <w:kern w:val="2"/>
          <w:sz w:val="24"/>
          <w:szCs w:val="24"/>
          <w:u w:val="single"/>
          <w:lang w:eastAsia="zh-CN" w:bidi="hi-IN"/>
        </w:rPr>
        <w:t>Pastaba. Tiekėjų pasiūlymai, kuriuose S</w:t>
      </w:r>
      <w:r w:rsidRPr="00FC7749">
        <w:rPr>
          <w:rFonts w:ascii="Times New Roman" w:eastAsia="SimSun" w:hAnsi="Times New Roman" w:cs="Times New Roman"/>
          <w:i/>
          <w:kern w:val="2"/>
          <w:sz w:val="24"/>
          <w:szCs w:val="24"/>
          <w:u w:val="single"/>
          <w:vertAlign w:val="subscript"/>
          <w:lang w:eastAsia="zh-CN" w:bidi="hi-IN"/>
        </w:rPr>
        <w:t xml:space="preserve">p </w:t>
      </w:r>
      <w:r w:rsidRPr="00FC7749">
        <w:rPr>
          <w:rFonts w:ascii="Times New Roman" w:eastAsia="SimSun" w:hAnsi="Times New Roman" w:cs="Times New Roman"/>
          <w:i/>
          <w:kern w:val="2"/>
          <w:sz w:val="24"/>
          <w:szCs w:val="24"/>
          <w:u w:val="single"/>
          <w:lang w:eastAsia="zh-CN" w:bidi="hi-IN"/>
        </w:rPr>
        <w:t xml:space="preserve">reikšmė apskaičiuojant gaunasi lygi 0, skiriama 0 balų. </w:t>
      </w:r>
    </w:p>
    <w:p w14:paraId="5898A593" w14:textId="4E498231" w:rsidR="00BC4177" w:rsidRPr="00FC7749" w:rsidRDefault="00BC4177" w:rsidP="00BC4177">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T</w:t>
      </w:r>
      <w:r w:rsidRPr="00FC7749">
        <w:rPr>
          <w:rFonts w:ascii="Times New Roman" w:eastAsia="SimSun" w:hAnsi="Times New Roman" w:cs="Times New Roman"/>
          <w:i/>
          <w:kern w:val="2"/>
          <w:sz w:val="24"/>
          <w:szCs w:val="24"/>
          <w:vertAlign w:val="subscript"/>
          <w:lang w:eastAsia="zh-CN" w:bidi="hi-IN"/>
        </w:rPr>
        <w:t>p</w:t>
      </w:r>
      <w:r w:rsidRPr="00FC7749">
        <w:rPr>
          <w:rFonts w:ascii="Times New Roman" w:eastAsia="SimSun" w:hAnsi="Times New Roman" w:cs="Times New Roman"/>
          <w:kern w:val="2"/>
          <w:sz w:val="24"/>
          <w:szCs w:val="24"/>
          <w:lang w:eastAsia="zh-CN" w:bidi="hi-IN"/>
        </w:rPr>
        <w:t xml:space="preserve"> – vertinamo tiekėjo pasiūlymo rodiklio „</w:t>
      </w:r>
      <w:r w:rsidRPr="00FC7749">
        <w:rPr>
          <w:rFonts w:ascii="Times New Roman" w:hAnsi="Times New Roman" w:cs="Times New Roman"/>
        </w:rPr>
        <w:t xml:space="preserve">Batviršio medžiaga. Atsparumas dilinimui (Martindalio testas) </w:t>
      </w:r>
      <w:r w:rsidR="00B129D7" w:rsidRPr="00FC7749">
        <w:rPr>
          <w:rFonts w:ascii="Times New Roman" w:hAnsi="Times New Roman" w:cs="Times New Roman"/>
        </w:rPr>
        <w:t>šlapi</w:t>
      </w:r>
      <w:r w:rsidRPr="00FC7749">
        <w:rPr>
          <w:rFonts w:ascii="Times New Roman" w:hAnsi="Times New Roman" w:cs="Times New Roman"/>
        </w:rPr>
        <w:t xml:space="preserve"> ciklai</w:t>
      </w:r>
      <w:r w:rsidRPr="00FC7749">
        <w:rPr>
          <w:rFonts w:ascii="Times New Roman" w:eastAsia="SimSun" w:hAnsi="Times New Roman" w:cs="Times New Roman"/>
          <w:kern w:val="2"/>
          <w:sz w:val="24"/>
          <w:szCs w:val="24"/>
          <w:lang w:eastAsia="zh-CN" w:bidi="hi-IN"/>
        </w:rPr>
        <w:t>“  reikšmė;</w:t>
      </w:r>
    </w:p>
    <w:p w14:paraId="7314E2A6" w14:textId="7C313239" w:rsidR="00BC4177" w:rsidRPr="00FC7749" w:rsidRDefault="00BC4177" w:rsidP="00BC4177">
      <w:pPr>
        <w:tabs>
          <w:tab w:val="left" w:pos="720"/>
        </w:tabs>
        <w:suppressAutoHyphens/>
        <w:spacing w:after="0" w:line="240" w:lineRule="auto"/>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T</w:t>
      </w:r>
      <w:r w:rsidR="00C20806" w:rsidRPr="00FC7749">
        <w:rPr>
          <w:rFonts w:ascii="Times New Roman" w:eastAsia="SimSun" w:hAnsi="Times New Roman" w:cs="Times New Roman"/>
          <w:i/>
          <w:kern w:val="2"/>
          <w:sz w:val="24"/>
          <w:szCs w:val="24"/>
          <w:vertAlign w:val="subscript"/>
          <w:lang w:eastAsia="zh-CN" w:bidi="hi-IN"/>
        </w:rPr>
        <w:t>3</w:t>
      </w:r>
      <w:r w:rsidRPr="00FC7749">
        <w:rPr>
          <w:rFonts w:ascii="Times New Roman" w:eastAsia="SimSun" w:hAnsi="Times New Roman" w:cs="Times New Roman"/>
          <w:i/>
          <w:kern w:val="2"/>
          <w:sz w:val="24"/>
          <w:szCs w:val="24"/>
          <w:lang w:eastAsia="zh-CN" w:bidi="hi-IN"/>
        </w:rPr>
        <w:t>= (S</w:t>
      </w:r>
      <w:r w:rsidRPr="00FC7749">
        <w:rPr>
          <w:rFonts w:ascii="Times New Roman" w:eastAsia="SimSun" w:hAnsi="Times New Roman" w:cs="Times New Roman"/>
          <w:i/>
          <w:kern w:val="2"/>
          <w:sz w:val="24"/>
          <w:szCs w:val="24"/>
          <w:vertAlign w:val="subscript"/>
          <w:lang w:eastAsia="zh-CN" w:bidi="hi-IN"/>
        </w:rPr>
        <w:t xml:space="preserve">p </w:t>
      </w: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max</w:t>
      </w:r>
      <w:r w:rsidRPr="00FC7749">
        <w:rPr>
          <w:rFonts w:ascii="Times New Roman" w:eastAsia="SimSun" w:hAnsi="Times New Roman" w:cs="Times New Roman"/>
          <w:i/>
          <w:kern w:val="2"/>
          <w:sz w:val="24"/>
          <w:szCs w:val="24"/>
          <w:lang w:eastAsia="zh-CN" w:bidi="hi-IN"/>
        </w:rPr>
        <w:t>)*Y</w:t>
      </w:r>
      <w:r w:rsidR="00F81540" w:rsidRPr="00FC7749">
        <w:rPr>
          <w:rFonts w:ascii="Times New Roman" w:eastAsia="SimSun" w:hAnsi="Times New Roman" w:cs="Times New Roman"/>
          <w:i/>
          <w:kern w:val="2"/>
          <w:sz w:val="24"/>
          <w:szCs w:val="24"/>
          <w:vertAlign w:val="subscript"/>
          <w:lang w:eastAsia="zh-CN" w:bidi="hi-IN"/>
        </w:rPr>
        <w:t>3</w:t>
      </w:r>
      <w:r w:rsidRPr="00FC7749">
        <w:rPr>
          <w:rFonts w:ascii="Times New Roman" w:eastAsia="SimSun" w:hAnsi="Times New Roman" w:cs="Times New Roman"/>
          <w:i/>
          <w:kern w:val="2"/>
          <w:sz w:val="24"/>
          <w:szCs w:val="24"/>
          <w:lang w:eastAsia="zh-CN" w:bidi="hi-IN"/>
        </w:rPr>
        <w:t xml:space="preserve"> </w:t>
      </w:r>
      <w:r w:rsidRPr="00FC7749">
        <w:rPr>
          <w:rFonts w:ascii="Times New Roman" w:eastAsia="SimSun" w:hAnsi="Times New Roman" w:cs="Times New Roman"/>
          <w:kern w:val="2"/>
          <w:sz w:val="24"/>
          <w:szCs w:val="24"/>
          <w:lang w:eastAsia="zh-CN" w:bidi="hi-IN"/>
        </w:rPr>
        <w:t xml:space="preserve">   (</w:t>
      </w:r>
      <w:r w:rsidR="00F41F6F" w:rsidRPr="00FC7749">
        <w:rPr>
          <w:rFonts w:ascii="Times New Roman" w:eastAsia="SimSun" w:hAnsi="Times New Roman" w:cs="Times New Roman"/>
          <w:kern w:val="2"/>
          <w:sz w:val="24"/>
          <w:szCs w:val="24"/>
          <w:lang w:eastAsia="zh-CN" w:bidi="hi-IN"/>
        </w:rPr>
        <w:t>9</w:t>
      </w:r>
      <w:r w:rsidRPr="00FC7749">
        <w:rPr>
          <w:rFonts w:ascii="Times New Roman" w:eastAsia="SimSun" w:hAnsi="Times New Roman" w:cs="Times New Roman"/>
          <w:kern w:val="2"/>
          <w:sz w:val="24"/>
          <w:szCs w:val="24"/>
          <w:lang w:eastAsia="zh-CN" w:bidi="hi-IN"/>
        </w:rPr>
        <w:t xml:space="preserve"> formulė), kur</w:t>
      </w:r>
    </w:p>
    <w:p w14:paraId="0347E9E0" w14:textId="2CF932AA" w:rsidR="00BC4177" w:rsidRPr="00FC7749" w:rsidRDefault="00BC4177" w:rsidP="00BC4177">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p</w:t>
      </w:r>
      <w:r w:rsidRPr="00FC7749">
        <w:rPr>
          <w:rFonts w:ascii="Times New Roman" w:eastAsia="SimSun" w:hAnsi="Times New Roman" w:cs="Times New Roman"/>
          <w:kern w:val="2"/>
          <w:sz w:val="24"/>
          <w:szCs w:val="24"/>
          <w:lang w:eastAsia="zh-CN" w:bidi="hi-IN"/>
        </w:rPr>
        <w:t xml:space="preserve"> – vertinamo tiekėjo pasiūlymo skirtumas nuo techninės specifikacijos nurodyto rodiklio „</w:t>
      </w:r>
      <w:r w:rsidRPr="00FC7749">
        <w:rPr>
          <w:rFonts w:ascii="Times New Roman" w:hAnsi="Times New Roman" w:cs="Times New Roman"/>
        </w:rPr>
        <w:t xml:space="preserve">Batviršio medžiaga. Atsparumas dilinimui (Martindalio testas) </w:t>
      </w:r>
      <w:r w:rsidR="00B129D7" w:rsidRPr="00FC7749">
        <w:rPr>
          <w:rFonts w:ascii="Times New Roman" w:hAnsi="Times New Roman" w:cs="Times New Roman"/>
        </w:rPr>
        <w:t>šlapi</w:t>
      </w:r>
      <w:r w:rsidRPr="00FC7749">
        <w:rPr>
          <w:rFonts w:ascii="Times New Roman" w:hAnsi="Times New Roman" w:cs="Times New Roman"/>
        </w:rPr>
        <w:t xml:space="preserve"> ciklai</w:t>
      </w:r>
      <w:r w:rsidRPr="00FC7749">
        <w:rPr>
          <w:rFonts w:ascii="Times New Roman" w:eastAsia="SimSun" w:hAnsi="Times New Roman" w:cs="Times New Roman"/>
          <w:kern w:val="2"/>
          <w:sz w:val="24"/>
          <w:szCs w:val="24"/>
          <w:lang w:eastAsia="zh-CN" w:bidi="hi-IN"/>
        </w:rPr>
        <w:t>“  reikšmės;</w:t>
      </w:r>
    </w:p>
    <w:p w14:paraId="78E3FBAE" w14:textId="3C67D11F" w:rsidR="00BC4177" w:rsidRPr="00FC7749" w:rsidRDefault="00BC4177" w:rsidP="00BC4177">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lastRenderedPageBreak/>
        <w:t>S</w:t>
      </w:r>
      <w:r w:rsidRPr="00FC7749">
        <w:rPr>
          <w:rFonts w:ascii="Times New Roman" w:eastAsia="SimSun" w:hAnsi="Times New Roman" w:cs="Times New Roman"/>
          <w:i/>
          <w:kern w:val="2"/>
          <w:sz w:val="24"/>
          <w:szCs w:val="24"/>
          <w:vertAlign w:val="subscript"/>
          <w:lang w:eastAsia="zh-CN" w:bidi="hi-IN"/>
        </w:rPr>
        <w:t>max</w:t>
      </w:r>
      <w:r w:rsidRPr="00FC7749">
        <w:rPr>
          <w:rFonts w:ascii="Times New Roman" w:eastAsia="SimSun" w:hAnsi="Times New Roman" w:cs="Times New Roman"/>
          <w:kern w:val="2"/>
          <w:sz w:val="24"/>
          <w:szCs w:val="24"/>
          <w:lang w:eastAsia="zh-CN" w:bidi="hi-IN"/>
        </w:rPr>
        <w:t xml:space="preserve"> – komisijos neatmesto tiekėjo pasiūlymo didžiausias skirtumas nuo techninės specifikacijos rodiklio „</w:t>
      </w:r>
      <w:r w:rsidRPr="00FC7749">
        <w:rPr>
          <w:rFonts w:ascii="Times New Roman" w:hAnsi="Times New Roman" w:cs="Times New Roman"/>
        </w:rPr>
        <w:t xml:space="preserve">Batviršio medžiaga. Atsparumas dilinimui (Martindalio testas) </w:t>
      </w:r>
      <w:r w:rsidR="00B129D7" w:rsidRPr="00FC7749">
        <w:rPr>
          <w:rFonts w:ascii="Times New Roman" w:hAnsi="Times New Roman" w:cs="Times New Roman"/>
        </w:rPr>
        <w:t>šlapi</w:t>
      </w:r>
      <w:r w:rsidRPr="00FC7749">
        <w:rPr>
          <w:rFonts w:ascii="Times New Roman" w:hAnsi="Times New Roman" w:cs="Times New Roman"/>
        </w:rPr>
        <w:t xml:space="preserve"> ciklai</w:t>
      </w:r>
      <w:r w:rsidRPr="00FC7749">
        <w:rPr>
          <w:rFonts w:ascii="Times New Roman" w:eastAsia="SimSun" w:hAnsi="Times New Roman" w:cs="Times New Roman"/>
          <w:kern w:val="2"/>
          <w:sz w:val="24"/>
          <w:szCs w:val="24"/>
          <w:lang w:eastAsia="zh-CN" w:bidi="hi-IN"/>
        </w:rPr>
        <w:t>“ reikšmės;</w:t>
      </w:r>
    </w:p>
    <w:p w14:paraId="5D3B4317" w14:textId="4BD399A3" w:rsidR="00BC4177" w:rsidRPr="00FC7749" w:rsidRDefault="00BC4177" w:rsidP="00BC4177">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Y</w:t>
      </w:r>
      <w:r w:rsidR="00C20806" w:rsidRPr="00FC7749">
        <w:rPr>
          <w:rFonts w:ascii="Times New Roman" w:eastAsia="SimSun" w:hAnsi="Times New Roman" w:cs="Times New Roman"/>
          <w:i/>
          <w:kern w:val="2"/>
          <w:sz w:val="24"/>
          <w:szCs w:val="24"/>
          <w:vertAlign w:val="subscript"/>
          <w:lang w:eastAsia="zh-CN" w:bidi="hi-IN"/>
        </w:rPr>
        <w:t>3</w:t>
      </w:r>
      <w:r w:rsidRPr="00FC7749">
        <w:rPr>
          <w:rFonts w:ascii="Times New Roman" w:eastAsia="SimSun" w:hAnsi="Times New Roman" w:cs="Times New Roman"/>
          <w:kern w:val="2"/>
          <w:sz w:val="24"/>
          <w:szCs w:val="24"/>
          <w:lang w:eastAsia="zh-CN" w:bidi="hi-IN"/>
        </w:rPr>
        <w:t xml:space="preserve"> -  techninio pranašumo parametro lyginamasis svoris </w:t>
      </w:r>
      <w:r w:rsidRPr="00FC7749">
        <w:rPr>
          <w:rFonts w:ascii="Times New Roman" w:eastAsia="SimSun" w:hAnsi="Times New Roman" w:cs="Times New Roman"/>
          <w:b/>
          <w:kern w:val="2"/>
          <w:sz w:val="24"/>
          <w:szCs w:val="24"/>
          <w:lang w:eastAsia="zh-CN" w:bidi="hi-IN"/>
        </w:rPr>
        <w:t>5</w:t>
      </w:r>
      <w:r w:rsidRPr="00FC7749">
        <w:rPr>
          <w:rFonts w:ascii="Times New Roman" w:eastAsia="SimSun" w:hAnsi="Times New Roman" w:cs="Times New Roman"/>
          <w:kern w:val="2"/>
          <w:sz w:val="24"/>
          <w:szCs w:val="24"/>
          <w:lang w:eastAsia="zh-CN" w:bidi="hi-IN"/>
        </w:rPr>
        <w:t xml:space="preserve"> balai.</w:t>
      </w:r>
    </w:p>
    <w:p w14:paraId="4D21C441" w14:textId="77777777" w:rsidR="008D47D4" w:rsidRPr="00FC7749" w:rsidRDefault="008D47D4" w:rsidP="000A4757">
      <w:pPr>
        <w:suppressAutoHyphens/>
        <w:spacing w:after="0" w:line="240" w:lineRule="auto"/>
        <w:ind w:firstLine="1134"/>
        <w:jc w:val="both"/>
        <w:rPr>
          <w:rFonts w:ascii="Times New Roman" w:eastAsia="SimSun" w:hAnsi="Times New Roman" w:cs="Times New Roman"/>
          <w:kern w:val="2"/>
          <w:sz w:val="24"/>
          <w:szCs w:val="24"/>
          <w:lang w:eastAsia="zh-CN" w:bidi="hi-IN"/>
        </w:rPr>
      </w:pPr>
    </w:p>
    <w:p w14:paraId="2835AD67" w14:textId="4ADC123C" w:rsidR="00B129D7" w:rsidRPr="00FC7749" w:rsidRDefault="00B129D7" w:rsidP="00B129D7">
      <w:pPr>
        <w:keepNext/>
        <w:keepLines/>
        <w:tabs>
          <w:tab w:val="left" w:pos="720"/>
          <w:tab w:val="left" w:pos="8550"/>
        </w:tabs>
        <w:suppressAutoHyphens/>
        <w:spacing w:after="0" w:line="240" w:lineRule="auto"/>
        <w:ind w:firstLine="426"/>
        <w:outlineLvl w:val="1"/>
        <w:rPr>
          <w:rFonts w:ascii="Times New Roman" w:eastAsia="Times New Roman" w:hAnsi="Times New Roman" w:cs="Times New Roman"/>
          <w:i/>
          <w:iCs/>
          <w:sz w:val="24"/>
          <w:szCs w:val="24"/>
          <w:lang w:eastAsia="en-US"/>
        </w:rPr>
      </w:pPr>
      <w:bookmarkStart w:id="84" w:name="_Toc233649282"/>
      <w:r w:rsidRPr="00FC7749">
        <w:rPr>
          <w:rFonts w:ascii="Times New Roman" w:eastAsia="Calibri" w:hAnsi="Times New Roman" w:cs="Times New Roman"/>
          <w:kern w:val="2"/>
          <w:sz w:val="24"/>
          <w:szCs w:val="24"/>
          <w:lang w:eastAsia="zh-CN" w:bidi="hi-IN"/>
        </w:rPr>
        <w:t xml:space="preserve">2.1.2.4. Techninio pranašumo parametro </w:t>
      </w:r>
      <w:r w:rsidRPr="00FC7749">
        <w:rPr>
          <w:rFonts w:ascii="Times New Roman" w:eastAsia="Calibri" w:hAnsi="Times New Roman" w:cs="Times New Roman"/>
          <w:b/>
          <w:kern w:val="2"/>
          <w:sz w:val="24"/>
          <w:szCs w:val="24"/>
          <w:lang w:eastAsia="zh-CN" w:bidi="hi-IN"/>
        </w:rPr>
        <w:t>„</w:t>
      </w:r>
      <w:r w:rsidRPr="00FC7749">
        <w:rPr>
          <w:rFonts w:ascii="Times New Roman" w:hAnsi="Times New Roman" w:cs="Times New Roman"/>
        </w:rPr>
        <w:t>Šonų, priekio ir liežuvio pamušalas. Kvėpuojanti, megzta poliamido medžiaga. Vandens garų pralaidumas</w:t>
      </w:r>
      <w:r w:rsidRPr="00FC7749">
        <w:rPr>
          <w:rFonts w:ascii="Times New Roman" w:eastAsia="Calibri" w:hAnsi="Times New Roman" w:cs="Times New Roman"/>
          <w:b/>
          <w:kern w:val="2"/>
          <w:sz w:val="24"/>
          <w:szCs w:val="24"/>
          <w:lang w:eastAsia="zh-CN" w:bidi="hi-IN"/>
        </w:rPr>
        <w:t xml:space="preserve">“ </w:t>
      </w:r>
      <w:r w:rsidRPr="00FC7749">
        <w:rPr>
          <w:rFonts w:ascii="Times New Roman" w:eastAsia="Calibri" w:hAnsi="Times New Roman" w:cs="Times New Roman"/>
          <w:kern w:val="2"/>
          <w:sz w:val="24"/>
          <w:szCs w:val="24"/>
          <w:lang w:eastAsia="zh-CN" w:bidi="hi-IN"/>
        </w:rPr>
        <w:t>(T</w:t>
      </w:r>
      <w:r w:rsidR="00C20806" w:rsidRPr="00FC7749">
        <w:rPr>
          <w:rFonts w:ascii="Times New Roman" w:eastAsia="Calibri" w:hAnsi="Times New Roman" w:cs="Times New Roman"/>
          <w:kern w:val="2"/>
          <w:sz w:val="24"/>
          <w:szCs w:val="24"/>
          <w:vertAlign w:val="subscript"/>
          <w:lang w:eastAsia="zh-CN" w:bidi="hi-IN"/>
        </w:rPr>
        <w:t>4</w:t>
      </w:r>
      <w:r w:rsidRPr="00FC7749">
        <w:rPr>
          <w:rFonts w:ascii="Times New Roman" w:eastAsia="Calibri" w:hAnsi="Times New Roman" w:cs="Times New Roman"/>
          <w:kern w:val="2"/>
          <w:sz w:val="24"/>
          <w:szCs w:val="24"/>
          <w:lang w:eastAsia="zh-CN" w:bidi="hi-IN"/>
        </w:rPr>
        <w:t>) balai apskaičiuojami pagal 1</w:t>
      </w:r>
      <w:r w:rsidR="00F41F6F" w:rsidRPr="00FC7749">
        <w:rPr>
          <w:rFonts w:ascii="Times New Roman" w:eastAsia="Calibri" w:hAnsi="Times New Roman" w:cs="Times New Roman"/>
          <w:kern w:val="2"/>
          <w:sz w:val="24"/>
          <w:szCs w:val="24"/>
          <w:lang w:eastAsia="zh-CN" w:bidi="hi-IN"/>
        </w:rPr>
        <w:t>0</w:t>
      </w:r>
      <w:r w:rsidRPr="00FC7749">
        <w:rPr>
          <w:rFonts w:ascii="Times New Roman" w:eastAsia="Calibri" w:hAnsi="Times New Roman" w:cs="Times New Roman"/>
          <w:kern w:val="2"/>
          <w:sz w:val="24"/>
          <w:szCs w:val="24"/>
          <w:lang w:eastAsia="zh-CN" w:bidi="hi-IN"/>
        </w:rPr>
        <w:t xml:space="preserve"> ir 1</w:t>
      </w:r>
      <w:r w:rsidR="00F41F6F" w:rsidRPr="00FC7749">
        <w:rPr>
          <w:rFonts w:ascii="Times New Roman" w:eastAsia="Calibri" w:hAnsi="Times New Roman" w:cs="Times New Roman"/>
          <w:kern w:val="2"/>
          <w:sz w:val="24"/>
          <w:szCs w:val="24"/>
          <w:lang w:eastAsia="zh-CN" w:bidi="hi-IN"/>
        </w:rPr>
        <w:t>1</w:t>
      </w:r>
      <w:r w:rsidRPr="00FC7749">
        <w:rPr>
          <w:rFonts w:ascii="Times New Roman" w:eastAsia="Calibri" w:hAnsi="Times New Roman" w:cs="Times New Roman"/>
          <w:kern w:val="2"/>
          <w:sz w:val="24"/>
          <w:szCs w:val="24"/>
          <w:lang w:eastAsia="zh-CN" w:bidi="hi-IN"/>
        </w:rPr>
        <w:t xml:space="preserve"> formules:</w:t>
      </w:r>
      <w:bookmarkEnd w:id="84"/>
      <w:r w:rsidRPr="00FC7749">
        <w:rPr>
          <w:rFonts w:ascii="Times New Roman" w:eastAsia="Calibri" w:hAnsi="Times New Roman" w:cs="Times New Roman"/>
          <w:kern w:val="2"/>
          <w:sz w:val="24"/>
          <w:szCs w:val="24"/>
          <w:lang w:eastAsia="zh-CN" w:bidi="hi-IN"/>
        </w:rPr>
        <w:t xml:space="preserve"> </w:t>
      </w:r>
    </w:p>
    <w:p w14:paraId="2E4A0F87" w14:textId="48B28D40" w:rsidR="00B129D7" w:rsidRPr="00FC7749" w:rsidRDefault="00B129D7" w:rsidP="00B129D7">
      <w:pPr>
        <w:tabs>
          <w:tab w:val="left" w:pos="720"/>
        </w:tabs>
        <w:suppressAutoHyphens/>
        <w:spacing w:after="0" w:line="240" w:lineRule="auto"/>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S</w:t>
      </w:r>
      <w:r w:rsidRPr="00FC7749">
        <w:rPr>
          <w:rFonts w:ascii="Times New Roman" w:eastAsia="SimSun" w:hAnsi="Times New Roman" w:cs="Times New Roman"/>
          <w:kern w:val="2"/>
          <w:sz w:val="24"/>
          <w:szCs w:val="24"/>
          <w:vertAlign w:val="subscript"/>
          <w:lang w:eastAsia="zh-CN" w:bidi="hi-IN"/>
        </w:rPr>
        <w:t>P</w:t>
      </w:r>
      <w:r w:rsidRPr="00FC7749">
        <w:rPr>
          <w:rFonts w:ascii="Times New Roman" w:eastAsia="SimSun" w:hAnsi="Times New Roman" w:cs="Times New Roman"/>
          <w:i/>
          <w:kern w:val="2"/>
          <w:sz w:val="24"/>
          <w:szCs w:val="24"/>
          <w:lang w:eastAsia="zh-CN" w:bidi="hi-IN"/>
        </w:rPr>
        <w:t>= T</w:t>
      </w:r>
      <w:r w:rsidRPr="00FC7749">
        <w:rPr>
          <w:rFonts w:ascii="Times New Roman" w:eastAsia="SimSun" w:hAnsi="Times New Roman" w:cs="Times New Roman"/>
          <w:i/>
          <w:kern w:val="2"/>
          <w:sz w:val="24"/>
          <w:szCs w:val="24"/>
          <w:vertAlign w:val="subscript"/>
          <w:lang w:eastAsia="zh-CN" w:bidi="hi-IN"/>
        </w:rPr>
        <w:t xml:space="preserve">P </w:t>
      </w:r>
      <w:r w:rsidRPr="00FC7749">
        <w:rPr>
          <w:rFonts w:ascii="Times New Roman" w:eastAsia="SimSun" w:hAnsi="Times New Roman" w:cs="Times New Roman"/>
          <w:i/>
          <w:kern w:val="2"/>
          <w:sz w:val="24"/>
          <w:szCs w:val="24"/>
          <w:lang w:eastAsia="zh-CN" w:bidi="hi-IN"/>
        </w:rPr>
        <w:t>-</w:t>
      </w:r>
      <w:r w:rsidR="00C20806" w:rsidRPr="00FC7749">
        <w:rPr>
          <w:rFonts w:ascii="Times New Roman" w:hAnsi="Times New Roman" w:cs="Times New Roman"/>
        </w:rPr>
        <w:t>200 mg/ cm2</w:t>
      </w:r>
      <w:r w:rsidRPr="00FC7749">
        <w:rPr>
          <w:rFonts w:ascii="Times New Roman" w:eastAsia="SimSun" w:hAnsi="Times New Roman" w:cs="Times New Roman"/>
          <w:i/>
          <w:kern w:val="2"/>
          <w:sz w:val="24"/>
          <w:szCs w:val="24"/>
          <w:vertAlign w:val="subscript"/>
          <w:lang w:eastAsia="zh-CN" w:bidi="hi-IN"/>
        </w:rPr>
        <w:t xml:space="preserve">    </w:t>
      </w:r>
      <w:r w:rsidRPr="00FC7749">
        <w:rPr>
          <w:rFonts w:ascii="Times New Roman" w:eastAsia="SimSun" w:hAnsi="Times New Roman" w:cs="Times New Roman"/>
          <w:kern w:val="2"/>
          <w:sz w:val="24"/>
          <w:szCs w:val="24"/>
          <w:lang w:eastAsia="zh-CN" w:bidi="hi-IN"/>
        </w:rPr>
        <w:t>(1</w:t>
      </w:r>
      <w:r w:rsidR="00F41F6F" w:rsidRPr="00FC7749">
        <w:rPr>
          <w:rFonts w:ascii="Times New Roman" w:eastAsia="SimSun" w:hAnsi="Times New Roman" w:cs="Times New Roman"/>
          <w:kern w:val="2"/>
          <w:sz w:val="24"/>
          <w:szCs w:val="24"/>
          <w:lang w:eastAsia="zh-CN" w:bidi="hi-IN"/>
        </w:rPr>
        <w:t>0</w:t>
      </w:r>
      <w:r w:rsidRPr="00FC7749">
        <w:rPr>
          <w:rFonts w:ascii="Times New Roman" w:eastAsia="SimSun" w:hAnsi="Times New Roman" w:cs="Times New Roman"/>
          <w:kern w:val="2"/>
          <w:sz w:val="24"/>
          <w:szCs w:val="24"/>
          <w:lang w:eastAsia="zh-CN" w:bidi="hi-IN"/>
        </w:rPr>
        <w:t xml:space="preserve"> formulė), kur</w:t>
      </w:r>
    </w:p>
    <w:p w14:paraId="6A426FFA" w14:textId="54BAD74B" w:rsidR="00B129D7" w:rsidRPr="00FC7749" w:rsidRDefault="00B129D7" w:rsidP="00B129D7">
      <w:pPr>
        <w:suppressAutoHyphens/>
        <w:spacing w:after="0" w:line="240" w:lineRule="auto"/>
        <w:ind w:firstLine="1134"/>
        <w:jc w:val="both"/>
        <w:rPr>
          <w:rFonts w:ascii="Times New Roman" w:eastAsia="Calibri" w:hAnsi="Times New Roman" w:cs="Times New Roman"/>
          <w:sz w:val="22"/>
          <w:szCs w:val="22"/>
          <w:lang w:val="en-US" w:eastAsia="en-US"/>
        </w:rPr>
      </w:pP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p</w:t>
      </w:r>
      <w:r w:rsidRPr="00FC7749">
        <w:rPr>
          <w:rFonts w:ascii="Times New Roman" w:eastAsia="SimSun" w:hAnsi="Times New Roman" w:cs="Times New Roman"/>
          <w:kern w:val="2"/>
          <w:sz w:val="24"/>
          <w:szCs w:val="24"/>
          <w:lang w:eastAsia="zh-CN" w:bidi="hi-IN"/>
        </w:rPr>
        <w:t xml:space="preserve"> – vertinamo tiekėjo pasiūlymo skirtumas nuo rodiklio „</w:t>
      </w:r>
      <w:r w:rsidR="00C20806" w:rsidRPr="00FC7749">
        <w:rPr>
          <w:rFonts w:ascii="Times New Roman" w:hAnsi="Times New Roman" w:cs="Times New Roman"/>
        </w:rPr>
        <w:t>Šonų, priekio ir liežuvio pamušalas. Kvėpuojanti, megzta poliamido medžiaga. Vandens garų pralaidumas</w:t>
      </w:r>
      <w:r w:rsidRPr="00FC7749">
        <w:rPr>
          <w:rFonts w:ascii="Times New Roman" w:eastAsia="SimSun" w:hAnsi="Times New Roman" w:cs="Times New Roman"/>
          <w:kern w:val="2"/>
          <w:sz w:val="24"/>
          <w:szCs w:val="24"/>
          <w:lang w:eastAsia="zh-CN" w:bidi="hi-IN"/>
        </w:rPr>
        <w:t xml:space="preserve">“  reikšmės. </w:t>
      </w:r>
      <w:r w:rsidRPr="00FC7749">
        <w:rPr>
          <w:rFonts w:ascii="Times New Roman" w:eastAsia="SimSun" w:hAnsi="Times New Roman" w:cs="Times New Roman"/>
          <w:i/>
          <w:kern w:val="2"/>
          <w:sz w:val="24"/>
          <w:szCs w:val="24"/>
          <w:u w:val="single"/>
          <w:lang w:eastAsia="zh-CN" w:bidi="hi-IN"/>
        </w:rPr>
        <w:t>Pastaba. Tiekėjų pasiūlymai, kuriuose S</w:t>
      </w:r>
      <w:r w:rsidRPr="00FC7749">
        <w:rPr>
          <w:rFonts w:ascii="Times New Roman" w:eastAsia="SimSun" w:hAnsi="Times New Roman" w:cs="Times New Roman"/>
          <w:i/>
          <w:kern w:val="2"/>
          <w:sz w:val="24"/>
          <w:szCs w:val="24"/>
          <w:u w:val="single"/>
          <w:vertAlign w:val="subscript"/>
          <w:lang w:eastAsia="zh-CN" w:bidi="hi-IN"/>
        </w:rPr>
        <w:t xml:space="preserve">p </w:t>
      </w:r>
      <w:r w:rsidRPr="00FC7749">
        <w:rPr>
          <w:rFonts w:ascii="Times New Roman" w:eastAsia="SimSun" w:hAnsi="Times New Roman" w:cs="Times New Roman"/>
          <w:i/>
          <w:kern w:val="2"/>
          <w:sz w:val="24"/>
          <w:szCs w:val="24"/>
          <w:u w:val="single"/>
          <w:lang w:eastAsia="zh-CN" w:bidi="hi-IN"/>
        </w:rPr>
        <w:t xml:space="preserve">reikšmė apskaičiuojant gaunasi lygi 0, skiriama 0 balų. </w:t>
      </w:r>
    </w:p>
    <w:p w14:paraId="11CEC408" w14:textId="6718629E" w:rsidR="00B129D7" w:rsidRPr="00FC7749" w:rsidRDefault="00B129D7" w:rsidP="00B129D7">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T</w:t>
      </w:r>
      <w:r w:rsidRPr="00FC7749">
        <w:rPr>
          <w:rFonts w:ascii="Times New Roman" w:eastAsia="SimSun" w:hAnsi="Times New Roman" w:cs="Times New Roman"/>
          <w:i/>
          <w:kern w:val="2"/>
          <w:sz w:val="24"/>
          <w:szCs w:val="24"/>
          <w:vertAlign w:val="subscript"/>
          <w:lang w:eastAsia="zh-CN" w:bidi="hi-IN"/>
        </w:rPr>
        <w:t>p</w:t>
      </w:r>
      <w:r w:rsidRPr="00FC7749">
        <w:rPr>
          <w:rFonts w:ascii="Times New Roman" w:eastAsia="SimSun" w:hAnsi="Times New Roman" w:cs="Times New Roman"/>
          <w:kern w:val="2"/>
          <w:sz w:val="24"/>
          <w:szCs w:val="24"/>
          <w:lang w:eastAsia="zh-CN" w:bidi="hi-IN"/>
        </w:rPr>
        <w:t xml:space="preserve"> – vertinamo tiekėjo pasiūlymo rodiklio </w:t>
      </w:r>
      <w:r w:rsidR="00C20806" w:rsidRPr="00FC7749">
        <w:rPr>
          <w:rFonts w:ascii="Times New Roman" w:hAnsi="Times New Roman" w:cs="Times New Roman"/>
        </w:rPr>
        <w:t>Šonų, priekio ir liežuvio pamušalas. Kvėpuojanti, megzta poliamido medžiaga. Vandens garų pralaidumas</w:t>
      </w:r>
      <w:r w:rsidRPr="00FC7749">
        <w:rPr>
          <w:rFonts w:ascii="Times New Roman" w:eastAsia="SimSun" w:hAnsi="Times New Roman" w:cs="Times New Roman"/>
          <w:kern w:val="2"/>
          <w:sz w:val="24"/>
          <w:szCs w:val="24"/>
          <w:lang w:eastAsia="zh-CN" w:bidi="hi-IN"/>
        </w:rPr>
        <w:t>“  reikšmė;</w:t>
      </w:r>
    </w:p>
    <w:p w14:paraId="44432433" w14:textId="5D5A8429" w:rsidR="00B129D7" w:rsidRPr="00FC7749" w:rsidRDefault="00B129D7" w:rsidP="00B129D7">
      <w:pPr>
        <w:tabs>
          <w:tab w:val="left" w:pos="720"/>
        </w:tabs>
        <w:suppressAutoHyphens/>
        <w:spacing w:after="0" w:line="240" w:lineRule="auto"/>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T</w:t>
      </w:r>
      <w:r w:rsidR="00C20806" w:rsidRPr="00FC7749">
        <w:rPr>
          <w:rFonts w:ascii="Times New Roman" w:eastAsia="SimSun" w:hAnsi="Times New Roman" w:cs="Times New Roman"/>
          <w:i/>
          <w:kern w:val="2"/>
          <w:sz w:val="24"/>
          <w:szCs w:val="24"/>
          <w:vertAlign w:val="subscript"/>
          <w:lang w:eastAsia="zh-CN" w:bidi="hi-IN"/>
        </w:rPr>
        <w:t>4</w:t>
      </w:r>
      <w:r w:rsidRPr="00FC7749">
        <w:rPr>
          <w:rFonts w:ascii="Times New Roman" w:eastAsia="SimSun" w:hAnsi="Times New Roman" w:cs="Times New Roman"/>
          <w:i/>
          <w:kern w:val="2"/>
          <w:sz w:val="24"/>
          <w:szCs w:val="24"/>
          <w:lang w:eastAsia="zh-CN" w:bidi="hi-IN"/>
        </w:rPr>
        <w:t>= (S</w:t>
      </w:r>
      <w:r w:rsidRPr="00FC7749">
        <w:rPr>
          <w:rFonts w:ascii="Times New Roman" w:eastAsia="SimSun" w:hAnsi="Times New Roman" w:cs="Times New Roman"/>
          <w:i/>
          <w:kern w:val="2"/>
          <w:sz w:val="24"/>
          <w:szCs w:val="24"/>
          <w:vertAlign w:val="subscript"/>
          <w:lang w:eastAsia="zh-CN" w:bidi="hi-IN"/>
        </w:rPr>
        <w:t xml:space="preserve">p </w:t>
      </w: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max</w:t>
      </w:r>
      <w:r w:rsidRPr="00FC7749">
        <w:rPr>
          <w:rFonts w:ascii="Times New Roman" w:eastAsia="SimSun" w:hAnsi="Times New Roman" w:cs="Times New Roman"/>
          <w:i/>
          <w:kern w:val="2"/>
          <w:sz w:val="24"/>
          <w:szCs w:val="24"/>
          <w:lang w:eastAsia="zh-CN" w:bidi="hi-IN"/>
        </w:rPr>
        <w:t>)*Y</w:t>
      </w:r>
      <w:r w:rsidR="00F81540" w:rsidRPr="00FC7749">
        <w:rPr>
          <w:rFonts w:ascii="Times New Roman" w:eastAsia="SimSun" w:hAnsi="Times New Roman" w:cs="Times New Roman"/>
          <w:i/>
          <w:kern w:val="2"/>
          <w:sz w:val="24"/>
          <w:szCs w:val="24"/>
          <w:vertAlign w:val="subscript"/>
          <w:lang w:eastAsia="zh-CN" w:bidi="hi-IN"/>
        </w:rPr>
        <w:t>4</w:t>
      </w:r>
      <w:r w:rsidRPr="00FC7749">
        <w:rPr>
          <w:rFonts w:ascii="Times New Roman" w:eastAsia="SimSun" w:hAnsi="Times New Roman" w:cs="Times New Roman"/>
          <w:i/>
          <w:kern w:val="2"/>
          <w:sz w:val="24"/>
          <w:szCs w:val="24"/>
          <w:lang w:eastAsia="zh-CN" w:bidi="hi-IN"/>
        </w:rPr>
        <w:t xml:space="preserve"> </w:t>
      </w:r>
      <w:r w:rsidRPr="00FC7749">
        <w:rPr>
          <w:rFonts w:ascii="Times New Roman" w:eastAsia="SimSun" w:hAnsi="Times New Roman" w:cs="Times New Roman"/>
          <w:kern w:val="2"/>
          <w:sz w:val="24"/>
          <w:szCs w:val="24"/>
          <w:lang w:eastAsia="zh-CN" w:bidi="hi-IN"/>
        </w:rPr>
        <w:t xml:space="preserve">   (1</w:t>
      </w:r>
      <w:r w:rsidR="00F41F6F" w:rsidRPr="00FC7749">
        <w:rPr>
          <w:rFonts w:ascii="Times New Roman" w:eastAsia="SimSun" w:hAnsi="Times New Roman" w:cs="Times New Roman"/>
          <w:kern w:val="2"/>
          <w:sz w:val="24"/>
          <w:szCs w:val="24"/>
          <w:lang w:eastAsia="zh-CN" w:bidi="hi-IN"/>
        </w:rPr>
        <w:t>1</w:t>
      </w:r>
      <w:r w:rsidRPr="00FC7749">
        <w:rPr>
          <w:rFonts w:ascii="Times New Roman" w:eastAsia="SimSun" w:hAnsi="Times New Roman" w:cs="Times New Roman"/>
          <w:kern w:val="2"/>
          <w:sz w:val="24"/>
          <w:szCs w:val="24"/>
          <w:lang w:eastAsia="zh-CN" w:bidi="hi-IN"/>
        </w:rPr>
        <w:t xml:space="preserve"> formulė), kur</w:t>
      </w:r>
    </w:p>
    <w:p w14:paraId="5ED08255" w14:textId="787B9DEF" w:rsidR="00B129D7" w:rsidRPr="00FC7749" w:rsidRDefault="00B129D7" w:rsidP="00B129D7">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p</w:t>
      </w:r>
      <w:r w:rsidRPr="00FC7749">
        <w:rPr>
          <w:rFonts w:ascii="Times New Roman" w:eastAsia="SimSun" w:hAnsi="Times New Roman" w:cs="Times New Roman"/>
          <w:kern w:val="2"/>
          <w:sz w:val="24"/>
          <w:szCs w:val="24"/>
          <w:lang w:eastAsia="zh-CN" w:bidi="hi-IN"/>
        </w:rPr>
        <w:t xml:space="preserve"> – vertinamo tiekėjo pasiūlymo skirtumas nuo techninės specifikacijos nurodyto rodiklio „</w:t>
      </w:r>
      <w:r w:rsidR="00C20806" w:rsidRPr="00FC7749">
        <w:rPr>
          <w:rFonts w:ascii="Times New Roman" w:hAnsi="Times New Roman" w:cs="Times New Roman"/>
        </w:rPr>
        <w:t>Šonų, priekio ir liežuvio pamušalas. Kvėpuojanti, megzta poliamido medžiaga. Vandens garų pralaidumas</w:t>
      </w:r>
      <w:r w:rsidRPr="00FC7749">
        <w:rPr>
          <w:rFonts w:ascii="Times New Roman" w:eastAsia="SimSun" w:hAnsi="Times New Roman" w:cs="Times New Roman"/>
          <w:kern w:val="2"/>
          <w:sz w:val="24"/>
          <w:szCs w:val="24"/>
          <w:lang w:eastAsia="zh-CN" w:bidi="hi-IN"/>
        </w:rPr>
        <w:t>“  reikšmės;</w:t>
      </w:r>
    </w:p>
    <w:p w14:paraId="0024CD80" w14:textId="3A14ACE0" w:rsidR="00B129D7" w:rsidRPr="00FC7749" w:rsidRDefault="00B129D7" w:rsidP="00B129D7">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max</w:t>
      </w:r>
      <w:r w:rsidRPr="00FC7749">
        <w:rPr>
          <w:rFonts w:ascii="Times New Roman" w:eastAsia="SimSun" w:hAnsi="Times New Roman" w:cs="Times New Roman"/>
          <w:kern w:val="2"/>
          <w:sz w:val="24"/>
          <w:szCs w:val="24"/>
          <w:lang w:eastAsia="zh-CN" w:bidi="hi-IN"/>
        </w:rPr>
        <w:t xml:space="preserve"> – komisijos neatmesto tiekėjo pasiūlymo didžiausias skirtumas nuo techninės specifikacijos rodiklio „</w:t>
      </w:r>
      <w:r w:rsidR="00C20806" w:rsidRPr="00FC7749">
        <w:rPr>
          <w:rFonts w:ascii="Times New Roman" w:hAnsi="Times New Roman" w:cs="Times New Roman"/>
        </w:rPr>
        <w:t>Šonų, priekio ir liežuvio pamušalas. Kvėpuojanti, megzta poliamido medžiaga. Vandens garų pralaidumas</w:t>
      </w:r>
      <w:r w:rsidRPr="00FC7749">
        <w:rPr>
          <w:rFonts w:ascii="Times New Roman" w:eastAsia="SimSun" w:hAnsi="Times New Roman" w:cs="Times New Roman"/>
          <w:kern w:val="2"/>
          <w:sz w:val="24"/>
          <w:szCs w:val="24"/>
          <w:lang w:eastAsia="zh-CN" w:bidi="hi-IN"/>
        </w:rPr>
        <w:t>“ reikšmės;</w:t>
      </w:r>
    </w:p>
    <w:p w14:paraId="1EEC5A14" w14:textId="0D30162D" w:rsidR="00B129D7" w:rsidRPr="00FC7749" w:rsidRDefault="00B129D7" w:rsidP="00B129D7">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Y</w:t>
      </w:r>
      <w:r w:rsidR="00F81540" w:rsidRPr="00FC7749">
        <w:rPr>
          <w:rFonts w:ascii="Times New Roman" w:eastAsia="SimSun" w:hAnsi="Times New Roman" w:cs="Times New Roman"/>
          <w:i/>
          <w:kern w:val="2"/>
          <w:sz w:val="24"/>
          <w:szCs w:val="24"/>
          <w:vertAlign w:val="subscript"/>
          <w:lang w:eastAsia="zh-CN" w:bidi="hi-IN"/>
        </w:rPr>
        <w:t>4</w:t>
      </w:r>
      <w:r w:rsidRPr="00FC7749">
        <w:rPr>
          <w:rFonts w:ascii="Times New Roman" w:eastAsia="SimSun" w:hAnsi="Times New Roman" w:cs="Times New Roman"/>
          <w:kern w:val="2"/>
          <w:sz w:val="24"/>
          <w:szCs w:val="24"/>
          <w:lang w:eastAsia="zh-CN" w:bidi="hi-IN"/>
        </w:rPr>
        <w:t xml:space="preserve"> -  techninio pranašumo parametro lyginamasis svoris </w:t>
      </w:r>
      <w:r w:rsidRPr="00FC7749">
        <w:rPr>
          <w:rFonts w:ascii="Times New Roman" w:eastAsia="SimSun" w:hAnsi="Times New Roman" w:cs="Times New Roman"/>
          <w:b/>
          <w:kern w:val="2"/>
          <w:sz w:val="24"/>
          <w:szCs w:val="24"/>
          <w:lang w:eastAsia="zh-CN" w:bidi="hi-IN"/>
        </w:rPr>
        <w:t>5</w:t>
      </w:r>
      <w:r w:rsidRPr="00FC7749">
        <w:rPr>
          <w:rFonts w:ascii="Times New Roman" w:eastAsia="SimSun" w:hAnsi="Times New Roman" w:cs="Times New Roman"/>
          <w:kern w:val="2"/>
          <w:sz w:val="24"/>
          <w:szCs w:val="24"/>
          <w:lang w:eastAsia="zh-CN" w:bidi="hi-IN"/>
        </w:rPr>
        <w:t xml:space="preserve"> balai.</w:t>
      </w:r>
    </w:p>
    <w:p w14:paraId="10EF75C7" w14:textId="77777777" w:rsidR="000A4757" w:rsidRPr="00FC7749" w:rsidRDefault="000A4757" w:rsidP="000A4757">
      <w:pPr>
        <w:suppressAutoHyphens/>
        <w:spacing w:after="0" w:line="240" w:lineRule="auto"/>
        <w:ind w:firstLine="567"/>
        <w:rPr>
          <w:rFonts w:ascii="Times New Roman" w:eastAsia="SimSun" w:hAnsi="Times New Roman" w:cs="Times New Roman"/>
          <w:kern w:val="2"/>
          <w:sz w:val="24"/>
          <w:szCs w:val="24"/>
          <w:lang w:eastAsia="zh-CN" w:bidi="hi-IN"/>
        </w:rPr>
      </w:pPr>
    </w:p>
    <w:p w14:paraId="7602BF28" w14:textId="53E5B30A" w:rsidR="00B129D7" w:rsidRPr="00FC7749" w:rsidRDefault="00B129D7" w:rsidP="00B129D7">
      <w:pPr>
        <w:keepNext/>
        <w:keepLines/>
        <w:tabs>
          <w:tab w:val="left" w:pos="720"/>
          <w:tab w:val="left" w:pos="8550"/>
        </w:tabs>
        <w:suppressAutoHyphens/>
        <w:spacing w:after="0" w:line="240" w:lineRule="auto"/>
        <w:ind w:firstLine="426"/>
        <w:outlineLvl w:val="1"/>
        <w:rPr>
          <w:rFonts w:ascii="Times New Roman" w:eastAsia="Times New Roman" w:hAnsi="Times New Roman" w:cs="Times New Roman"/>
          <w:i/>
          <w:iCs/>
          <w:sz w:val="24"/>
          <w:szCs w:val="24"/>
          <w:lang w:eastAsia="en-US"/>
        </w:rPr>
      </w:pPr>
      <w:bookmarkStart w:id="85" w:name="_Toc233649283"/>
      <w:r w:rsidRPr="00FC7749">
        <w:rPr>
          <w:rFonts w:ascii="Times New Roman" w:eastAsia="Calibri" w:hAnsi="Times New Roman" w:cs="Times New Roman"/>
          <w:kern w:val="2"/>
          <w:sz w:val="24"/>
          <w:szCs w:val="24"/>
          <w:lang w:eastAsia="zh-CN" w:bidi="hi-IN"/>
        </w:rPr>
        <w:t xml:space="preserve">2.1.2.5. Techninio pranašumo parametro </w:t>
      </w:r>
      <w:r w:rsidRPr="00FC7749">
        <w:rPr>
          <w:rFonts w:ascii="Times New Roman" w:eastAsia="Calibri" w:hAnsi="Times New Roman" w:cs="Times New Roman"/>
          <w:b/>
          <w:kern w:val="2"/>
          <w:sz w:val="24"/>
          <w:szCs w:val="24"/>
          <w:lang w:eastAsia="zh-CN" w:bidi="hi-IN"/>
        </w:rPr>
        <w:t>„</w:t>
      </w:r>
      <w:r w:rsidR="00C20806" w:rsidRPr="00FC7749">
        <w:rPr>
          <w:rFonts w:ascii="Times New Roman" w:hAnsi="Times New Roman" w:cs="Times New Roman"/>
        </w:rPr>
        <w:t>Šonų, priekio ir liežuvio pamušalas. Atsparumas dilinimui (Martindalio testas) sausi ciklai</w:t>
      </w:r>
      <w:r w:rsidRPr="00FC7749">
        <w:rPr>
          <w:rFonts w:ascii="Times New Roman" w:eastAsia="Calibri" w:hAnsi="Times New Roman" w:cs="Times New Roman"/>
          <w:b/>
          <w:kern w:val="2"/>
          <w:sz w:val="24"/>
          <w:szCs w:val="24"/>
          <w:lang w:eastAsia="zh-CN" w:bidi="hi-IN"/>
        </w:rPr>
        <w:t xml:space="preserve">“ </w:t>
      </w:r>
      <w:r w:rsidRPr="00FC7749">
        <w:rPr>
          <w:rFonts w:ascii="Times New Roman" w:eastAsia="Calibri" w:hAnsi="Times New Roman" w:cs="Times New Roman"/>
          <w:kern w:val="2"/>
          <w:sz w:val="24"/>
          <w:szCs w:val="24"/>
          <w:lang w:eastAsia="zh-CN" w:bidi="hi-IN"/>
        </w:rPr>
        <w:t>(T</w:t>
      </w:r>
      <w:r w:rsidR="00C20806" w:rsidRPr="00FC7749">
        <w:rPr>
          <w:rFonts w:ascii="Times New Roman" w:eastAsia="Calibri" w:hAnsi="Times New Roman" w:cs="Times New Roman"/>
          <w:kern w:val="2"/>
          <w:sz w:val="24"/>
          <w:szCs w:val="24"/>
          <w:vertAlign w:val="subscript"/>
          <w:lang w:eastAsia="zh-CN" w:bidi="hi-IN"/>
        </w:rPr>
        <w:t>5</w:t>
      </w:r>
      <w:r w:rsidRPr="00FC7749">
        <w:rPr>
          <w:rFonts w:ascii="Times New Roman" w:eastAsia="Calibri" w:hAnsi="Times New Roman" w:cs="Times New Roman"/>
          <w:kern w:val="2"/>
          <w:sz w:val="24"/>
          <w:szCs w:val="24"/>
          <w:lang w:eastAsia="zh-CN" w:bidi="hi-IN"/>
        </w:rPr>
        <w:t>) balai apskaičiuojami pagal 1</w:t>
      </w:r>
      <w:r w:rsidR="00F41F6F" w:rsidRPr="00FC7749">
        <w:rPr>
          <w:rFonts w:ascii="Times New Roman" w:eastAsia="Calibri" w:hAnsi="Times New Roman" w:cs="Times New Roman"/>
          <w:kern w:val="2"/>
          <w:sz w:val="24"/>
          <w:szCs w:val="24"/>
          <w:lang w:eastAsia="zh-CN" w:bidi="hi-IN"/>
        </w:rPr>
        <w:t>2</w:t>
      </w:r>
      <w:r w:rsidRPr="00FC7749">
        <w:rPr>
          <w:rFonts w:ascii="Times New Roman" w:eastAsia="Calibri" w:hAnsi="Times New Roman" w:cs="Times New Roman"/>
          <w:kern w:val="2"/>
          <w:sz w:val="24"/>
          <w:szCs w:val="24"/>
          <w:lang w:eastAsia="zh-CN" w:bidi="hi-IN"/>
        </w:rPr>
        <w:t xml:space="preserve"> ir 1</w:t>
      </w:r>
      <w:r w:rsidR="00F41F6F" w:rsidRPr="00FC7749">
        <w:rPr>
          <w:rFonts w:ascii="Times New Roman" w:eastAsia="Calibri" w:hAnsi="Times New Roman" w:cs="Times New Roman"/>
          <w:kern w:val="2"/>
          <w:sz w:val="24"/>
          <w:szCs w:val="24"/>
          <w:lang w:eastAsia="zh-CN" w:bidi="hi-IN"/>
        </w:rPr>
        <w:t>3</w:t>
      </w:r>
      <w:r w:rsidRPr="00FC7749">
        <w:rPr>
          <w:rFonts w:ascii="Times New Roman" w:eastAsia="Calibri" w:hAnsi="Times New Roman" w:cs="Times New Roman"/>
          <w:kern w:val="2"/>
          <w:sz w:val="24"/>
          <w:szCs w:val="24"/>
          <w:lang w:eastAsia="zh-CN" w:bidi="hi-IN"/>
        </w:rPr>
        <w:t xml:space="preserve"> formules:</w:t>
      </w:r>
      <w:bookmarkEnd w:id="85"/>
      <w:r w:rsidRPr="00FC7749">
        <w:rPr>
          <w:rFonts w:ascii="Times New Roman" w:eastAsia="Calibri" w:hAnsi="Times New Roman" w:cs="Times New Roman"/>
          <w:kern w:val="2"/>
          <w:sz w:val="24"/>
          <w:szCs w:val="24"/>
          <w:lang w:eastAsia="zh-CN" w:bidi="hi-IN"/>
        </w:rPr>
        <w:t xml:space="preserve"> </w:t>
      </w:r>
    </w:p>
    <w:p w14:paraId="626C65EE" w14:textId="15DD27A9" w:rsidR="00B129D7" w:rsidRPr="00FC7749" w:rsidRDefault="00B129D7" w:rsidP="00B129D7">
      <w:pPr>
        <w:tabs>
          <w:tab w:val="left" w:pos="720"/>
        </w:tabs>
        <w:suppressAutoHyphens/>
        <w:spacing w:after="0" w:line="240" w:lineRule="auto"/>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S</w:t>
      </w:r>
      <w:r w:rsidRPr="00FC7749">
        <w:rPr>
          <w:rFonts w:ascii="Times New Roman" w:eastAsia="SimSun" w:hAnsi="Times New Roman" w:cs="Times New Roman"/>
          <w:kern w:val="2"/>
          <w:sz w:val="24"/>
          <w:szCs w:val="24"/>
          <w:vertAlign w:val="subscript"/>
          <w:lang w:eastAsia="zh-CN" w:bidi="hi-IN"/>
        </w:rPr>
        <w:t>P</w:t>
      </w:r>
      <w:r w:rsidRPr="00FC7749">
        <w:rPr>
          <w:rFonts w:ascii="Times New Roman" w:eastAsia="SimSun" w:hAnsi="Times New Roman" w:cs="Times New Roman"/>
          <w:i/>
          <w:kern w:val="2"/>
          <w:sz w:val="24"/>
          <w:szCs w:val="24"/>
          <w:lang w:eastAsia="zh-CN" w:bidi="hi-IN"/>
        </w:rPr>
        <w:t>= T</w:t>
      </w:r>
      <w:r w:rsidRPr="00FC7749">
        <w:rPr>
          <w:rFonts w:ascii="Times New Roman" w:eastAsia="SimSun" w:hAnsi="Times New Roman" w:cs="Times New Roman"/>
          <w:i/>
          <w:kern w:val="2"/>
          <w:sz w:val="24"/>
          <w:szCs w:val="24"/>
          <w:vertAlign w:val="subscript"/>
          <w:lang w:eastAsia="zh-CN" w:bidi="hi-IN"/>
        </w:rPr>
        <w:t xml:space="preserve">P </w:t>
      </w:r>
      <w:r w:rsidRPr="00FC7749">
        <w:rPr>
          <w:rFonts w:ascii="Times New Roman" w:eastAsia="SimSun" w:hAnsi="Times New Roman" w:cs="Times New Roman"/>
          <w:i/>
          <w:kern w:val="2"/>
          <w:sz w:val="24"/>
          <w:szCs w:val="24"/>
          <w:lang w:eastAsia="zh-CN" w:bidi="hi-IN"/>
        </w:rPr>
        <w:t>-</w:t>
      </w:r>
      <w:r w:rsidR="00C20806" w:rsidRPr="00FC7749">
        <w:rPr>
          <w:rFonts w:ascii="Times New Roman" w:eastAsia="SimSun" w:hAnsi="Times New Roman" w:cs="Times New Roman"/>
          <w:i/>
          <w:kern w:val="2"/>
          <w:sz w:val="24"/>
          <w:szCs w:val="24"/>
          <w:lang w:eastAsia="zh-CN" w:bidi="hi-IN"/>
        </w:rPr>
        <w:t>2</w:t>
      </w:r>
      <w:r w:rsidRPr="00FC7749">
        <w:rPr>
          <w:rFonts w:ascii="Times New Roman" w:eastAsia="SimSun" w:hAnsi="Times New Roman" w:cs="Times New Roman"/>
          <w:i/>
          <w:kern w:val="2"/>
          <w:sz w:val="24"/>
          <w:szCs w:val="24"/>
          <w:lang w:eastAsia="zh-CN" w:bidi="hi-IN"/>
        </w:rPr>
        <w:t>50 000</w:t>
      </w:r>
      <w:r w:rsidRPr="00FC7749">
        <w:rPr>
          <w:rFonts w:ascii="Times New Roman" w:eastAsia="SimSun" w:hAnsi="Times New Roman" w:cs="Times New Roman"/>
          <w:i/>
          <w:kern w:val="2"/>
          <w:sz w:val="24"/>
          <w:szCs w:val="24"/>
          <w:vertAlign w:val="subscript"/>
          <w:lang w:eastAsia="zh-CN" w:bidi="hi-IN"/>
        </w:rPr>
        <w:t xml:space="preserve">    </w:t>
      </w:r>
      <w:r w:rsidRPr="00FC7749">
        <w:rPr>
          <w:rFonts w:ascii="Times New Roman" w:eastAsia="SimSun" w:hAnsi="Times New Roman" w:cs="Times New Roman"/>
          <w:kern w:val="2"/>
          <w:sz w:val="24"/>
          <w:szCs w:val="24"/>
          <w:lang w:eastAsia="zh-CN" w:bidi="hi-IN"/>
        </w:rPr>
        <w:t>(1</w:t>
      </w:r>
      <w:r w:rsidR="00F41F6F" w:rsidRPr="00FC7749">
        <w:rPr>
          <w:rFonts w:ascii="Times New Roman" w:eastAsia="SimSun" w:hAnsi="Times New Roman" w:cs="Times New Roman"/>
          <w:kern w:val="2"/>
          <w:sz w:val="24"/>
          <w:szCs w:val="24"/>
          <w:lang w:eastAsia="zh-CN" w:bidi="hi-IN"/>
        </w:rPr>
        <w:t>2</w:t>
      </w:r>
      <w:r w:rsidRPr="00FC7749">
        <w:rPr>
          <w:rFonts w:ascii="Times New Roman" w:eastAsia="SimSun" w:hAnsi="Times New Roman" w:cs="Times New Roman"/>
          <w:kern w:val="2"/>
          <w:sz w:val="24"/>
          <w:szCs w:val="24"/>
          <w:lang w:eastAsia="zh-CN" w:bidi="hi-IN"/>
        </w:rPr>
        <w:t xml:space="preserve"> formulė), kur</w:t>
      </w:r>
    </w:p>
    <w:p w14:paraId="738F33CC" w14:textId="3115DD0E" w:rsidR="00B129D7" w:rsidRPr="00FC7749" w:rsidRDefault="00B129D7" w:rsidP="00B129D7">
      <w:pPr>
        <w:suppressAutoHyphens/>
        <w:spacing w:after="0" w:line="240" w:lineRule="auto"/>
        <w:ind w:firstLine="1134"/>
        <w:jc w:val="both"/>
        <w:rPr>
          <w:rFonts w:ascii="Times New Roman" w:eastAsia="Calibri" w:hAnsi="Times New Roman" w:cs="Times New Roman"/>
          <w:sz w:val="22"/>
          <w:szCs w:val="22"/>
          <w:lang w:val="en-US" w:eastAsia="en-US"/>
        </w:rPr>
      </w:pP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p</w:t>
      </w:r>
      <w:r w:rsidRPr="00FC7749">
        <w:rPr>
          <w:rFonts w:ascii="Times New Roman" w:eastAsia="SimSun" w:hAnsi="Times New Roman" w:cs="Times New Roman"/>
          <w:kern w:val="2"/>
          <w:sz w:val="24"/>
          <w:szCs w:val="24"/>
          <w:lang w:eastAsia="zh-CN" w:bidi="hi-IN"/>
        </w:rPr>
        <w:t xml:space="preserve"> – vertinamo tiekėjo pasiūlymo skirtumas nuo rodiklio „</w:t>
      </w:r>
      <w:r w:rsidR="00C20806" w:rsidRPr="00FC7749">
        <w:rPr>
          <w:rFonts w:ascii="Times New Roman" w:hAnsi="Times New Roman" w:cs="Times New Roman"/>
        </w:rPr>
        <w:t>Šonų, priekio ir liežuvio pamušalas. Atsparumas dilinimui (Martindalio testas) sausi ciklai</w:t>
      </w:r>
      <w:r w:rsidRPr="00FC7749">
        <w:rPr>
          <w:rFonts w:ascii="Times New Roman" w:eastAsia="SimSun" w:hAnsi="Times New Roman" w:cs="Times New Roman"/>
          <w:kern w:val="2"/>
          <w:sz w:val="24"/>
          <w:szCs w:val="24"/>
          <w:lang w:eastAsia="zh-CN" w:bidi="hi-IN"/>
        </w:rPr>
        <w:t xml:space="preserve">“  reikšmės. </w:t>
      </w:r>
      <w:r w:rsidRPr="00FC7749">
        <w:rPr>
          <w:rFonts w:ascii="Times New Roman" w:eastAsia="SimSun" w:hAnsi="Times New Roman" w:cs="Times New Roman"/>
          <w:i/>
          <w:kern w:val="2"/>
          <w:sz w:val="24"/>
          <w:szCs w:val="24"/>
          <w:u w:val="single"/>
          <w:lang w:eastAsia="zh-CN" w:bidi="hi-IN"/>
        </w:rPr>
        <w:t>Pastaba. Tiekėjų pasiūlymai, kuriuose S</w:t>
      </w:r>
      <w:r w:rsidRPr="00FC7749">
        <w:rPr>
          <w:rFonts w:ascii="Times New Roman" w:eastAsia="SimSun" w:hAnsi="Times New Roman" w:cs="Times New Roman"/>
          <w:i/>
          <w:kern w:val="2"/>
          <w:sz w:val="24"/>
          <w:szCs w:val="24"/>
          <w:u w:val="single"/>
          <w:vertAlign w:val="subscript"/>
          <w:lang w:eastAsia="zh-CN" w:bidi="hi-IN"/>
        </w:rPr>
        <w:t xml:space="preserve">p </w:t>
      </w:r>
      <w:r w:rsidRPr="00FC7749">
        <w:rPr>
          <w:rFonts w:ascii="Times New Roman" w:eastAsia="SimSun" w:hAnsi="Times New Roman" w:cs="Times New Roman"/>
          <w:i/>
          <w:kern w:val="2"/>
          <w:sz w:val="24"/>
          <w:szCs w:val="24"/>
          <w:u w:val="single"/>
          <w:lang w:eastAsia="zh-CN" w:bidi="hi-IN"/>
        </w:rPr>
        <w:t xml:space="preserve">reikšmė apskaičiuojant gaunasi lygi 0, skiriama 0 balų. </w:t>
      </w:r>
    </w:p>
    <w:p w14:paraId="57C31F3B" w14:textId="3476F777" w:rsidR="00B129D7" w:rsidRPr="00FC7749" w:rsidRDefault="00B129D7" w:rsidP="00B129D7">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T</w:t>
      </w:r>
      <w:r w:rsidRPr="00FC7749">
        <w:rPr>
          <w:rFonts w:ascii="Times New Roman" w:eastAsia="SimSun" w:hAnsi="Times New Roman" w:cs="Times New Roman"/>
          <w:i/>
          <w:kern w:val="2"/>
          <w:sz w:val="24"/>
          <w:szCs w:val="24"/>
          <w:vertAlign w:val="subscript"/>
          <w:lang w:eastAsia="zh-CN" w:bidi="hi-IN"/>
        </w:rPr>
        <w:t>p</w:t>
      </w:r>
      <w:r w:rsidRPr="00FC7749">
        <w:rPr>
          <w:rFonts w:ascii="Times New Roman" w:eastAsia="SimSun" w:hAnsi="Times New Roman" w:cs="Times New Roman"/>
          <w:kern w:val="2"/>
          <w:sz w:val="24"/>
          <w:szCs w:val="24"/>
          <w:lang w:eastAsia="zh-CN" w:bidi="hi-IN"/>
        </w:rPr>
        <w:t xml:space="preserve"> – vertinamo tiekėjo pasiūlymo rodiklio „</w:t>
      </w:r>
      <w:r w:rsidR="00C20806" w:rsidRPr="00FC7749">
        <w:rPr>
          <w:rFonts w:ascii="Times New Roman" w:hAnsi="Times New Roman" w:cs="Times New Roman"/>
        </w:rPr>
        <w:t>Šonų, priekio ir liežuvio pamušalas. Atsparumas dilinimui (Martindalio testas) sausi ciklai</w:t>
      </w:r>
      <w:r w:rsidRPr="00FC7749">
        <w:rPr>
          <w:rFonts w:ascii="Times New Roman" w:eastAsia="SimSun" w:hAnsi="Times New Roman" w:cs="Times New Roman"/>
          <w:kern w:val="2"/>
          <w:sz w:val="24"/>
          <w:szCs w:val="24"/>
          <w:lang w:eastAsia="zh-CN" w:bidi="hi-IN"/>
        </w:rPr>
        <w:t>“  reikšmė;</w:t>
      </w:r>
    </w:p>
    <w:p w14:paraId="7391F9AA" w14:textId="28FD2AE8" w:rsidR="00B129D7" w:rsidRPr="00FC7749" w:rsidRDefault="00B129D7" w:rsidP="00B129D7">
      <w:pPr>
        <w:tabs>
          <w:tab w:val="left" w:pos="720"/>
        </w:tabs>
        <w:suppressAutoHyphens/>
        <w:spacing w:after="0" w:line="240" w:lineRule="auto"/>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T</w:t>
      </w:r>
      <w:r w:rsidR="00C20806" w:rsidRPr="00FC7749">
        <w:rPr>
          <w:rFonts w:ascii="Times New Roman" w:eastAsia="SimSun" w:hAnsi="Times New Roman" w:cs="Times New Roman"/>
          <w:i/>
          <w:kern w:val="2"/>
          <w:sz w:val="24"/>
          <w:szCs w:val="24"/>
          <w:vertAlign w:val="subscript"/>
          <w:lang w:eastAsia="zh-CN" w:bidi="hi-IN"/>
        </w:rPr>
        <w:t>5</w:t>
      </w:r>
      <w:r w:rsidRPr="00FC7749">
        <w:rPr>
          <w:rFonts w:ascii="Times New Roman" w:eastAsia="SimSun" w:hAnsi="Times New Roman" w:cs="Times New Roman"/>
          <w:i/>
          <w:kern w:val="2"/>
          <w:sz w:val="24"/>
          <w:szCs w:val="24"/>
          <w:lang w:eastAsia="zh-CN" w:bidi="hi-IN"/>
        </w:rPr>
        <w:t>= (S</w:t>
      </w:r>
      <w:r w:rsidRPr="00FC7749">
        <w:rPr>
          <w:rFonts w:ascii="Times New Roman" w:eastAsia="SimSun" w:hAnsi="Times New Roman" w:cs="Times New Roman"/>
          <w:i/>
          <w:kern w:val="2"/>
          <w:sz w:val="24"/>
          <w:szCs w:val="24"/>
          <w:vertAlign w:val="subscript"/>
          <w:lang w:eastAsia="zh-CN" w:bidi="hi-IN"/>
        </w:rPr>
        <w:t xml:space="preserve">p </w:t>
      </w: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max</w:t>
      </w:r>
      <w:r w:rsidRPr="00FC7749">
        <w:rPr>
          <w:rFonts w:ascii="Times New Roman" w:eastAsia="SimSun" w:hAnsi="Times New Roman" w:cs="Times New Roman"/>
          <w:i/>
          <w:kern w:val="2"/>
          <w:sz w:val="24"/>
          <w:szCs w:val="24"/>
          <w:lang w:eastAsia="zh-CN" w:bidi="hi-IN"/>
        </w:rPr>
        <w:t>)*Y</w:t>
      </w:r>
      <w:r w:rsidR="00F81540" w:rsidRPr="00FC7749">
        <w:rPr>
          <w:rFonts w:ascii="Times New Roman" w:eastAsia="SimSun" w:hAnsi="Times New Roman" w:cs="Times New Roman"/>
          <w:i/>
          <w:kern w:val="2"/>
          <w:sz w:val="24"/>
          <w:szCs w:val="24"/>
          <w:vertAlign w:val="subscript"/>
          <w:lang w:eastAsia="zh-CN" w:bidi="hi-IN"/>
        </w:rPr>
        <w:t>5</w:t>
      </w:r>
      <w:r w:rsidRPr="00FC7749">
        <w:rPr>
          <w:rFonts w:ascii="Times New Roman" w:eastAsia="SimSun" w:hAnsi="Times New Roman" w:cs="Times New Roman"/>
          <w:i/>
          <w:kern w:val="2"/>
          <w:sz w:val="24"/>
          <w:szCs w:val="24"/>
          <w:lang w:eastAsia="zh-CN" w:bidi="hi-IN"/>
        </w:rPr>
        <w:t xml:space="preserve"> </w:t>
      </w:r>
      <w:r w:rsidRPr="00FC7749">
        <w:rPr>
          <w:rFonts w:ascii="Times New Roman" w:eastAsia="SimSun" w:hAnsi="Times New Roman" w:cs="Times New Roman"/>
          <w:kern w:val="2"/>
          <w:sz w:val="24"/>
          <w:szCs w:val="24"/>
          <w:lang w:eastAsia="zh-CN" w:bidi="hi-IN"/>
        </w:rPr>
        <w:t xml:space="preserve">   (1</w:t>
      </w:r>
      <w:r w:rsidR="00F41F6F" w:rsidRPr="00FC7749">
        <w:rPr>
          <w:rFonts w:ascii="Times New Roman" w:eastAsia="SimSun" w:hAnsi="Times New Roman" w:cs="Times New Roman"/>
          <w:kern w:val="2"/>
          <w:sz w:val="24"/>
          <w:szCs w:val="24"/>
          <w:lang w:eastAsia="zh-CN" w:bidi="hi-IN"/>
        </w:rPr>
        <w:t>3</w:t>
      </w:r>
      <w:r w:rsidRPr="00FC7749">
        <w:rPr>
          <w:rFonts w:ascii="Times New Roman" w:eastAsia="SimSun" w:hAnsi="Times New Roman" w:cs="Times New Roman"/>
          <w:kern w:val="2"/>
          <w:sz w:val="24"/>
          <w:szCs w:val="24"/>
          <w:lang w:eastAsia="zh-CN" w:bidi="hi-IN"/>
        </w:rPr>
        <w:t xml:space="preserve"> formulė), kur</w:t>
      </w:r>
    </w:p>
    <w:p w14:paraId="4223E9CA" w14:textId="31CB0817" w:rsidR="00B129D7" w:rsidRPr="00FC7749" w:rsidRDefault="00B129D7" w:rsidP="00B129D7">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p</w:t>
      </w:r>
      <w:r w:rsidRPr="00FC7749">
        <w:rPr>
          <w:rFonts w:ascii="Times New Roman" w:eastAsia="SimSun" w:hAnsi="Times New Roman" w:cs="Times New Roman"/>
          <w:kern w:val="2"/>
          <w:sz w:val="24"/>
          <w:szCs w:val="24"/>
          <w:lang w:eastAsia="zh-CN" w:bidi="hi-IN"/>
        </w:rPr>
        <w:t xml:space="preserve"> – vertinamo tiekėjo pasiūlymo skirtumas nuo techninės specifikacijos nurodyto rodiklio „</w:t>
      </w:r>
      <w:r w:rsidR="00C20806" w:rsidRPr="00FC7749">
        <w:rPr>
          <w:rFonts w:ascii="Times New Roman" w:hAnsi="Times New Roman" w:cs="Times New Roman"/>
        </w:rPr>
        <w:t>Šonų, priekio ir liežuvio pamušalas. Atsparumas dilinimui (Martindalio testas) sausi ciklai</w:t>
      </w:r>
      <w:r w:rsidRPr="00FC7749">
        <w:rPr>
          <w:rFonts w:ascii="Times New Roman" w:eastAsia="SimSun" w:hAnsi="Times New Roman" w:cs="Times New Roman"/>
          <w:kern w:val="2"/>
          <w:sz w:val="24"/>
          <w:szCs w:val="24"/>
          <w:lang w:eastAsia="zh-CN" w:bidi="hi-IN"/>
        </w:rPr>
        <w:t>“  reikšmės;</w:t>
      </w:r>
    </w:p>
    <w:p w14:paraId="76CCCE1C" w14:textId="50D870FD" w:rsidR="00B129D7" w:rsidRPr="00FC7749" w:rsidRDefault="00B129D7" w:rsidP="00B129D7">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max</w:t>
      </w:r>
      <w:r w:rsidRPr="00FC7749">
        <w:rPr>
          <w:rFonts w:ascii="Times New Roman" w:eastAsia="SimSun" w:hAnsi="Times New Roman" w:cs="Times New Roman"/>
          <w:kern w:val="2"/>
          <w:sz w:val="24"/>
          <w:szCs w:val="24"/>
          <w:lang w:eastAsia="zh-CN" w:bidi="hi-IN"/>
        </w:rPr>
        <w:t xml:space="preserve"> – komisijos neatmesto tiekėjo pasiūlymo didžiausias skirtumas nuo techninės specifikacijos rodiklio „</w:t>
      </w:r>
      <w:r w:rsidR="00C20806" w:rsidRPr="00FC7749">
        <w:rPr>
          <w:rFonts w:ascii="Times New Roman" w:hAnsi="Times New Roman" w:cs="Times New Roman"/>
        </w:rPr>
        <w:t>Šonų, priekio ir liežuvio pamušalas. Atsparumas dilinimui (Martindalio testas) sausi ciklai</w:t>
      </w:r>
      <w:r w:rsidRPr="00FC7749">
        <w:rPr>
          <w:rFonts w:ascii="Times New Roman" w:eastAsia="SimSun" w:hAnsi="Times New Roman" w:cs="Times New Roman"/>
          <w:kern w:val="2"/>
          <w:sz w:val="24"/>
          <w:szCs w:val="24"/>
          <w:lang w:eastAsia="zh-CN" w:bidi="hi-IN"/>
        </w:rPr>
        <w:t>“ reikšmės;</w:t>
      </w:r>
    </w:p>
    <w:p w14:paraId="2A0BFF4F" w14:textId="1518E7D9" w:rsidR="00B129D7" w:rsidRPr="00FC7749" w:rsidRDefault="00B129D7" w:rsidP="00B129D7">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Y</w:t>
      </w:r>
      <w:r w:rsidR="00F81540" w:rsidRPr="00FC7749">
        <w:rPr>
          <w:rFonts w:ascii="Times New Roman" w:eastAsia="SimSun" w:hAnsi="Times New Roman" w:cs="Times New Roman"/>
          <w:i/>
          <w:kern w:val="2"/>
          <w:sz w:val="24"/>
          <w:szCs w:val="24"/>
          <w:vertAlign w:val="subscript"/>
          <w:lang w:eastAsia="zh-CN" w:bidi="hi-IN"/>
        </w:rPr>
        <w:t>5</w:t>
      </w:r>
      <w:r w:rsidRPr="00FC7749">
        <w:rPr>
          <w:rFonts w:ascii="Times New Roman" w:eastAsia="SimSun" w:hAnsi="Times New Roman" w:cs="Times New Roman"/>
          <w:kern w:val="2"/>
          <w:sz w:val="24"/>
          <w:szCs w:val="24"/>
          <w:lang w:eastAsia="zh-CN" w:bidi="hi-IN"/>
        </w:rPr>
        <w:t xml:space="preserve"> -  techninio pranašumo parametro lyginamasis svoris </w:t>
      </w:r>
      <w:r w:rsidRPr="00FC7749">
        <w:rPr>
          <w:rFonts w:ascii="Times New Roman" w:eastAsia="SimSun" w:hAnsi="Times New Roman" w:cs="Times New Roman"/>
          <w:b/>
          <w:kern w:val="2"/>
          <w:sz w:val="24"/>
          <w:szCs w:val="24"/>
          <w:lang w:eastAsia="zh-CN" w:bidi="hi-IN"/>
        </w:rPr>
        <w:t>5</w:t>
      </w:r>
      <w:r w:rsidRPr="00FC7749">
        <w:rPr>
          <w:rFonts w:ascii="Times New Roman" w:eastAsia="SimSun" w:hAnsi="Times New Roman" w:cs="Times New Roman"/>
          <w:kern w:val="2"/>
          <w:sz w:val="24"/>
          <w:szCs w:val="24"/>
          <w:lang w:eastAsia="zh-CN" w:bidi="hi-IN"/>
        </w:rPr>
        <w:t xml:space="preserve"> balai.</w:t>
      </w:r>
    </w:p>
    <w:p w14:paraId="21668B82" w14:textId="77777777" w:rsidR="00B129D7" w:rsidRPr="00FC7749" w:rsidRDefault="00B129D7" w:rsidP="000A4757">
      <w:pPr>
        <w:suppressAutoHyphens/>
        <w:spacing w:after="0" w:line="240" w:lineRule="auto"/>
        <w:ind w:firstLine="567"/>
        <w:rPr>
          <w:rFonts w:ascii="Times New Roman" w:eastAsia="SimSun" w:hAnsi="Times New Roman" w:cs="Times New Roman"/>
          <w:kern w:val="2"/>
          <w:sz w:val="24"/>
          <w:szCs w:val="24"/>
          <w:lang w:eastAsia="zh-CN" w:bidi="hi-IN"/>
        </w:rPr>
      </w:pPr>
    </w:p>
    <w:p w14:paraId="438F50B9" w14:textId="1B891844" w:rsidR="00B129D7" w:rsidRPr="00FC7749" w:rsidRDefault="00B129D7" w:rsidP="00B129D7">
      <w:pPr>
        <w:keepNext/>
        <w:keepLines/>
        <w:tabs>
          <w:tab w:val="left" w:pos="720"/>
          <w:tab w:val="left" w:pos="8550"/>
        </w:tabs>
        <w:suppressAutoHyphens/>
        <w:spacing w:after="0" w:line="240" w:lineRule="auto"/>
        <w:ind w:firstLine="426"/>
        <w:outlineLvl w:val="1"/>
        <w:rPr>
          <w:rFonts w:ascii="Times New Roman" w:eastAsia="Times New Roman" w:hAnsi="Times New Roman" w:cs="Times New Roman"/>
          <w:i/>
          <w:iCs/>
          <w:sz w:val="24"/>
          <w:szCs w:val="24"/>
          <w:lang w:eastAsia="en-US"/>
        </w:rPr>
      </w:pPr>
      <w:bookmarkStart w:id="86" w:name="_Toc233649284"/>
      <w:r w:rsidRPr="00FC7749">
        <w:rPr>
          <w:rFonts w:ascii="Times New Roman" w:eastAsia="Calibri" w:hAnsi="Times New Roman" w:cs="Times New Roman"/>
          <w:kern w:val="2"/>
          <w:sz w:val="24"/>
          <w:szCs w:val="24"/>
          <w:lang w:eastAsia="zh-CN" w:bidi="hi-IN"/>
        </w:rPr>
        <w:t xml:space="preserve">2.1.2.6. Techninio pranašumo parametro </w:t>
      </w:r>
      <w:r w:rsidRPr="00FC7749">
        <w:rPr>
          <w:rFonts w:ascii="Times New Roman" w:eastAsia="Calibri" w:hAnsi="Times New Roman" w:cs="Times New Roman"/>
          <w:b/>
          <w:kern w:val="2"/>
          <w:sz w:val="24"/>
          <w:szCs w:val="24"/>
          <w:lang w:eastAsia="zh-CN" w:bidi="hi-IN"/>
        </w:rPr>
        <w:t>„</w:t>
      </w:r>
      <w:r w:rsidR="00C20806" w:rsidRPr="00FC7749">
        <w:rPr>
          <w:rFonts w:ascii="Times New Roman" w:hAnsi="Times New Roman" w:cs="Times New Roman"/>
        </w:rPr>
        <w:t>Šonų, priekio ir liežuvio pamušalas. Atsparumas dilinimui (Martindalio testas) šlapi ciklai</w:t>
      </w:r>
      <w:r w:rsidRPr="00FC7749">
        <w:rPr>
          <w:rFonts w:ascii="Times New Roman" w:eastAsia="Calibri" w:hAnsi="Times New Roman" w:cs="Times New Roman"/>
          <w:b/>
          <w:kern w:val="2"/>
          <w:sz w:val="24"/>
          <w:szCs w:val="24"/>
          <w:lang w:eastAsia="zh-CN" w:bidi="hi-IN"/>
        </w:rPr>
        <w:t xml:space="preserve">“ </w:t>
      </w:r>
      <w:r w:rsidRPr="00FC7749">
        <w:rPr>
          <w:rFonts w:ascii="Times New Roman" w:eastAsia="Calibri" w:hAnsi="Times New Roman" w:cs="Times New Roman"/>
          <w:kern w:val="2"/>
          <w:sz w:val="24"/>
          <w:szCs w:val="24"/>
          <w:lang w:eastAsia="zh-CN" w:bidi="hi-IN"/>
        </w:rPr>
        <w:t>(T</w:t>
      </w:r>
      <w:r w:rsidR="00C20806" w:rsidRPr="00FC7749">
        <w:rPr>
          <w:rFonts w:ascii="Times New Roman" w:eastAsia="Calibri" w:hAnsi="Times New Roman" w:cs="Times New Roman"/>
          <w:kern w:val="2"/>
          <w:sz w:val="24"/>
          <w:szCs w:val="24"/>
          <w:vertAlign w:val="subscript"/>
          <w:lang w:eastAsia="zh-CN" w:bidi="hi-IN"/>
        </w:rPr>
        <w:t>6</w:t>
      </w:r>
      <w:r w:rsidRPr="00FC7749">
        <w:rPr>
          <w:rFonts w:ascii="Times New Roman" w:eastAsia="Calibri" w:hAnsi="Times New Roman" w:cs="Times New Roman"/>
          <w:kern w:val="2"/>
          <w:sz w:val="24"/>
          <w:szCs w:val="24"/>
          <w:lang w:eastAsia="zh-CN" w:bidi="hi-IN"/>
        </w:rPr>
        <w:t>) balai apskaičiuojami pagal 1</w:t>
      </w:r>
      <w:r w:rsidR="00F41F6F" w:rsidRPr="00FC7749">
        <w:rPr>
          <w:rFonts w:ascii="Times New Roman" w:eastAsia="Calibri" w:hAnsi="Times New Roman" w:cs="Times New Roman"/>
          <w:kern w:val="2"/>
          <w:sz w:val="24"/>
          <w:szCs w:val="24"/>
          <w:lang w:eastAsia="zh-CN" w:bidi="hi-IN"/>
        </w:rPr>
        <w:t>4</w:t>
      </w:r>
      <w:r w:rsidRPr="00FC7749">
        <w:rPr>
          <w:rFonts w:ascii="Times New Roman" w:eastAsia="Calibri" w:hAnsi="Times New Roman" w:cs="Times New Roman"/>
          <w:kern w:val="2"/>
          <w:sz w:val="24"/>
          <w:szCs w:val="24"/>
          <w:lang w:eastAsia="zh-CN" w:bidi="hi-IN"/>
        </w:rPr>
        <w:t xml:space="preserve"> ir 1</w:t>
      </w:r>
      <w:r w:rsidR="00F41F6F" w:rsidRPr="00FC7749">
        <w:rPr>
          <w:rFonts w:ascii="Times New Roman" w:eastAsia="Calibri" w:hAnsi="Times New Roman" w:cs="Times New Roman"/>
          <w:kern w:val="2"/>
          <w:sz w:val="24"/>
          <w:szCs w:val="24"/>
          <w:lang w:eastAsia="zh-CN" w:bidi="hi-IN"/>
        </w:rPr>
        <w:t>5</w:t>
      </w:r>
      <w:r w:rsidRPr="00FC7749">
        <w:rPr>
          <w:rFonts w:ascii="Times New Roman" w:eastAsia="Calibri" w:hAnsi="Times New Roman" w:cs="Times New Roman"/>
          <w:kern w:val="2"/>
          <w:sz w:val="24"/>
          <w:szCs w:val="24"/>
          <w:lang w:eastAsia="zh-CN" w:bidi="hi-IN"/>
        </w:rPr>
        <w:t xml:space="preserve"> formules:</w:t>
      </w:r>
      <w:bookmarkEnd w:id="86"/>
      <w:r w:rsidRPr="00FC7749">
        <w:rPr>
          <w:rFonts w:ascii="Times New Roman" w:eastAsia="Calibri" w:hAnsi="Times New Roman" w:cs="Times New Roman"/>
          <w:kern w:val="2"/>
          <w:sz w:val="24"/>
          <w:szCs w:val="24"/>
          <w:lang w:eastAsia="zh-CN" w:bidi="hi-IN"/>
        </w:rPr>
        <w:t xml:space="preserve"> </w:t>
      </w:r>
    </w:p>
    <w:p w14:paraId="6C1899D4" w14:textId="1584434A" w:rsidR="00B129D7" w:rsidRPr="00FC7749" w:rsidRDefault="00B129D7" w:rsidP="00B129D7">
      <w:pPr>
        <w:tabs>
          <w:tab w:val="left" w:pos="720"/>
        </w:tabs>
        <w:suppressAutoHyphens/>
        <w:spacing w:after="0" w:line="240" w:lineRule="auto"/>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S</w:t>
      </w:r>
      <w:r w:rsidRPr="00FC7749">
        <w:rPr>
          <w:rFonts w:ascii="Times New Roman" w:eastAsia="SimSun" w:hAnsi="Times New Roman" w:cs="Times New Roman"/>
          <w:kern w:val="2"/>
          <w:sz w:val="24"/>
          <w:szCs w:val="24"/>
          <w:vertAlign w:val="subscript"/>
          <w:lang w:eastAsia="zh-CN" w:bidi="hi-IN"/>
        </w:rPr>
        <w:t>P</w:t>
      </w:r>
      <w:r w:rsidRPr="00FC7749">
        <w:rPr>
          <w:rFonts w:ascii="Times New Roman" w:eastAsia="SimSun" w:hAnsi="Times New Roman" w:cs="Times New Roman"/>
          <w:i/>
          <w:kern w:val="2"/>
          <w:sz w:val="24"/>
          <w:szCs w:val="24"/>
          <w:lang w:eastAsia="zh-CN" w:bidi="hi-IN"/>
        </w:rPr>
        <w:t>= T</w:t>
      </w:r>
      <w:r w:rsidRPr="00FC7749">
        <w:rPr>
          <w:rFonts w:ascii="Times New Roman" w:eastAsia="SimSun" w:hAnsi="Times New Roman" w:cs="Times New Roman"/>
          <w:i/>
          <w:kern w:val="2"/>
          <w:sz w:val="24"/>
          <w:szCs w:val="24"/>
          <w:vertAlign w:val="subscript"/>
          <w:lang w:eastAsia="zh-CN" w:bidi="hi-IN"/>
        </w:rPr>
        <w:t xml:space="preserve">P </w:t>
      </w:r>
      <w:r w:rsidRPr="00FC7749">
        <w:rPr>
          <w:rFonts w:ascii="Times New Roman" w:eastAsia="SimSun" w:hAnsi="Times New Roman" w:cs="Times New Roman"/>
          <w:i/>
          <w:kern w:val="2"/>
          <w:sz w:val="24"/>
          <w:szCs w:val="24"/>
          <w:lang w:eastAsia="zh-CN" w:bidi="hi-IN"/>
        </w:rPr>
        <w:t>-</w:t>
      </w:r>
      <w:r w:rsidR="00F81540" w:rsidRPr="00FC7749">
        <w:rPr>
          <w:rFonts w:ascii="Times New Roman" w:eastAsia="SimSun" w:hAnsi="Times New Roman" w:cs="Times New Roman"/>
          <w:i/>
          <w:kern w:val="2"/>
          <w:sz w:val="24"/>
          <w:szCs w:val="24"/>
          <w:lang w:eastAsia="zh-CN" w:bidi="hi-IN"/>
        </w:rPr>
        <w:t>20</w:t>
      </w:r>
      <w:r w:rsidRPr="00FC7749">
        <w:rPr>
          <w:rFonts w:ascii="Times New Roman" w:eastAsia="SimSun" w:hAnsi="Times New Roman" w:cs="Times New Roman"/>
          <w:i/>
          <w:kern w:val="2"/>
          <w:sz w:val="24"/>
          <w:szCs w:val="24"/>
          <w:lang w:eastAsia="zh-CN" w:bidi="hi-IN"/>
        </w:rPr>
        <w:t>0 000</w:t>
      </w:r>
      <w:r w:rsidRPr="00FC7749">
        <w:rPr>
          <w:rFonts w:ascii="Times New Roman" w:eastAsia="SimSun" w:hAnsi="Times New Roman" w:cs="Times New Roman"/>
          <w:i/>
          <w:kern w:val="2"/>
          <w:sz w:val="24"/>
          <w:szCs w:val="24"/>
          <w:vertAlign w:val="subscript"/>
          <w:lang w:eastAsia="zh-CN" w:bidi="hi-IN"/>
        </w:rPr>
        <w:t xml:space="preserve">    </w:t>
      </w:r>
      <w:r w:rsidRPr="00FC7749">
        <w:rPr>
          <w:rFonts w:ascii="Times New Roman" w:eastAsia="SimSun" w:hAnsi="Times New Roman" w:cs="Times New Roman"/>
          <w:kern w:val="2"/>
          <w:sz w:val="24"/>
          <w:szCs w:val="24"/>
          <w:lang w:eastAsia="zh-CN" w:bidi="hi-IN"/>
        </w:rPr>
        <w:t>(1</w:t>
      </w:r>
      <w:r w:rsidR="00F41F6F" w:rsidRPr="00FC7749">
        <w:rPr>
          <w:rFonts w:ascii="Times New Roman" w:eastAsia="SimSun" w:hAnsi="Times New Roman" w:cs="Times New Roman"/>
          <w:kern w:val="2"/>
          <w:sz w:val="24"/>
          <w:szCs w:val="24"/>
          <w:lang w:eastAsia="zh-CN" w:bidi="hi-IN"/>
        </w:rPr>
        <w:t>4</w:t>
      </w:r>
      <w:r w:rsidRPr="00FC7749">
        <w:rPr>
          <w:rFonts w:ascii="Times New Roman" w:eastAsia="SimSun" w:hAnsi="Times New Roman" w:cs="Times New Roman"/>
          <w:kern w:val="2"/>
          <w:sz w:val="24"/>
          <w:szCs w:val="24"/>
          <w:lang w:eastAsia="zh-CN" w:bidi="hi-IN"/>
        </w:rPr>
        <w:t xml:space="preserve"> formulė), kur</w:t>
      </w:r>
    </w:p>
    <w:p w14:paraId="06D244F1" w14:textId="0F5A7597" w:rsidR="00B129D7" w:rsidRPr="00FC7749" w:rsidRDefault="00B129D7" w:rsidP="00B129D7">
      <w:pPr>
        <w:suppressAutoHyphens/>
        <w:spacing w:after="0" w:line="240" w:lineRule="auto"/>
        <w:ind w:firstLine="1134"/>
        <w:jc w:val="both"/>
        <w:rPr>
          <w:rFonts w:ascii="Times New Roman" w:eastAsia="Calibri" w:hAnsi="Times New Roman" w:cs="Times New Roman"/>
          <w:sz w:val="22"/>
          <w:szCs w:val="22"/>
          <w:lang w:val="en-US" w:eastAsia="en-US"/>
        </w:rPr>
      </w:pP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p</w:t>
      </w:r>
      <w:r w:rsidRPr="00FC7749">
        <w:rPr>
          <w:rFonts w:ascii="Times New Roman" w:eastAsia="SimSun" w:hAnsi="Times New Roman" w:cs="Times New Roman"/>
          <w:kern w:val="2"/>
          <w:sz w:val="24"/>
          <w:szCs w:val="24"/>
          <w:lang w:eastAsia="zh-CN" w:bidi="hi-IN"/>
        </w:rPr>
        <w:t xml:space="preserve"> – vertinamo tiekėjo pasiūlymo skirtumas nuo rodiklio „</w:t>
      </w:r>
      <w:r w:rsidR="00C20806" w:rsidRPr="00FC7749">
        <w:rPr>
          <w:rFonts w:ascii="Times New Roman" w:hAnsi="Times New Roman" w:cs="Times New Roman"/>
        </w:rPr>
        <w:t>Šonų, priekio ir liežuvio pamušalas. Atsparumas dilinimui (Martindalio testas) šlapi ciklai</w:t>
      </w:r>
      <w:r w:rsidRPr="00FC7749">
        <w:rPr>
          <w:rFonts w:ascii="Times New Roman" w:eastAsia="SimSun" w:hAnsi="Times New Roman" w:cs="Times New Roman"/>
          <w:kern w:val="2"/>
          <w:sz w:val="24"/>
          <w:szCs w:val="24"/>
          <w:lang w:eastAsia="zh-CN" w:bidi="hi-IN"/>
        </w:rPr>
        <w:t xml:space="preserve">“  reikšmės. </w:t>
      </w:r>
      <w:r w:rsidRPr="00FC7749">
        <w:rPr>
          <w:rFonts w:ascii="Times New Roman" w:eastAsia="SimSun" w:hAnsi="Times New Roman" w:cs="Times New Roman"/>
          <w:i/>
          <w:kern w:val="2"/>
          <w:sz w:val="24"/>
          <w:szCs w:val="24"/>
          <w:u w:val="single"/>
          <w:lang w:eastAsia="zh-CN" w:bidi="hi-IN"/>
        </w:rPr>
        <w:t>Pastaba. Tiekėjų pasiūlymai, kuriuose S</w:t>
      </w:r>
      <w:r w:rsidRPr="00FC7749">
        <w:rPr>
          <w:rFonts w:ascii="Times New Roman" w:eastAsia="SimSun" w:hAnsi="Times New Roman" w:cs="Times New Roman"/>
          <w:i/>
          <w:kern w:val="2"/>
          <w:sz w:val="24"/>
          <w:szCs w:val="24"/>
          <w:u w:val="single"/>
          <w:vertAlign w:val="subscript"/>
          <w:lang w:eastAsia="zh-CN" w:bidi="hi-IN"/>
        </w:rPr>
        <w:t xml:space="preserve">p </w:t>
      </w:r>
      <w:r w:rsidRPr="00FC7749">
        <w:rPr>
          <w:rFonts w:ascii="Times New Roman" w:eastAsia="SimSun" w:hAnsi="Times New Roman" w:cs="Times New Roman"/>
          <w:i/>
          <w:kern w:val="2"/>
          <w:sz w:val="24"/>
          <w:szCs w:val="24"/>
          <w:u w:val="single"/>
          <w:lang w:eastAsia="zh-CN" w:bidi="hi-IN"/>
        </w:rPr>
        <w:t xml:space="preserve">reikšmė apskaičiuojant gaunasi lygi 0, skiriama 0 balų. </w:t>
      </w:r>
    </w:p>
    <w:p w14:paraId="4BAB8CD2" w14:textId="5549E102" w:rsidR="00B129D7" w:rsidRPr="00FC7749" w:rsidRDefault="00B129D7" w:rsidP="00B129D7">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T</w:t>
      </w:r>
      <w:r w:rsidRPr="00FC7749">
        <w:rPr>
          <w:rFonts w:ascii="Times New Roman" w:eastAsia="SimSun" w:hAnsi="Times New Roman" w:cs="Times New Roman"/>
          <w:i/>
          <w:kern w:val="2"/>
          <w:sz w:val="24"/>
          <w:szCs w:val="24"/>
          <w:vertAlign w:val="subscript"/>
          <w:lang w:eastAsia="zh-CN" w:bidi="hi-IN"/>
        </w:rPr>
        <w:t>p</w:t>
      </w:r>
      <w:r w:rsidRPr="00FC7749">
        <w:rPr>
          <w:rFonts w:ascii="Times New Roman" w:eastAsia="SimSun" w:hAnsi="Times New Roman" w:cs="Times New Roman"/>
          <w:kern w:val="2"/>
          <w:sz w:val="24"/>
          <w:szCs w:val="24"/>
          <w:lang w:eastAsia="zh-CN" w:bidi="hi-IN"/>
        </w:rPr>
        <w:t xml:space="preserve"> – vertinamo tiekėjo pasiūlymo rodiklio „</w:t>
      </w:r>
      <w:r w:rsidR="00C20806" w:rsidRPr="00FC7749">
        <w:rPr>
          <w:rFonts w:ascii="Times New Roman" w:hAnsi="Times New Roman" w:cs="Times New Roman"/>
        </w:rPr>
        <w:t>Šonų, priekio ir liežuvio pamušalas. Atsparumas dilinimui (Martindalio testas) šlapi ciklai</w:t>
      </w:r>
      <w:r w:rsidRPr="00FC7749">
        <w:rPr>
          <w:rFonts w:ascii="Times New Roman" w:eastAsia="SimSun" w:hAnsi="Times New Roman" w:cs="Times New Roman"/>
          <w:kern w:val="2"/>
          <w:sz w:val="24"/>
          <w:szCs w:val="24"/>
          <w:lang w:eastAsia="zh-CN" w:bidi="hi-IN"/>
        </w:rPr>
        <w:t>“  reikšmė;</w:t>
      </w:r>
    </w:p>
    <w:p w14:paraId="0F4621C5" w14:textId="064EE6F4" w:rsidR="00B129D7" w:rsidRPr="00FC7749" w:rsidRDefault="00B129D7" w:rsidP="00B129D7">
      <w:pPr>
        <w:tabs>
          <w:tab w:val="left" w:pos="720"/>
        </w:tabs>
        <w:suppressAutoHyphens/>
        <w:spacing w:after="0" w:line="240" w:lineRule="auto"/>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T</w:t>
      </w:r>
      <w:r w:rsidR="00C20806" w:rsidRPr="00FC7749">
        <w:rPr>
          <w:rFonts w:ascii="Times New Roman" w:eastAsia="SimSun" w:hAnsi="Times New Roman" w:cs="Times New Roman"/>
          <w:i/>
          <w:kern w:val="2"/>
          <w:sz w:val="24"/>
          <w:szCs w:val="24"/>
          <w:vertAlign w:val="subscript"/>
          <w:lang w:eastAsia="zh-CN" w:bidi="hi-IN"/>
        </w:rPr>
        <w:t>6</w:t>
      </w:r>
      <w:r w:rsidRPr="00FC7749">
        <w:rPr>
          <w:rFonts w:ascii="Times New Roman" w:eastAsia="SimSun" w:hAnsi="Times New Roman" w:cs="Times New Roman"/>
          <w:i/>
          <w:kern w:val="2"/>
          <w:sz w:val="24"/>
          <w:szCs w:val="24"/>
          <w:lang w:eastAsia="zh-CN" w:bidi="hi-IN"/>
        </w:rPr>
        <w:t>= (S</w:t>
      </w:r>
      <w:r w:rsidRPr="00FC7749">
        <w:rPr>
          <w:rFonts w:ascii="Times New Roman" w:eastAsia="SimSun" w:hAnsi="Times New Roman" w:cs="Times New Roman"/>
          <w:i/>
          <w:kern w:val="2"/>
          <w:sz w:val="24"/>
          <w:szCs w:val="24"/>
          <w:vertAlign w:val="subscript"/>
          <w:lang w:eastAsia="zh-CN" w:bidi="hi-IN"/>
        </w:rPr>
        <w:t xml:space="preserve">p </w:t>
      </w: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max</w:t>
      </w:r>
      <w:r w:rsidRPr="00FC7749">
        <w:rPr>
          <w:rFonts w:ascii="Times New Roman" w:eastAsia="SimSun" w:hAnsi="Times New Roman" w:cs="Times New Roman"/>
          <w:i/>
          <w:kern w:val="2"/>
          <w:sz w:val="24"/>
          <w:szCs w:val="24"/>
          <w:lang w:eastAsia="zh-CN" w:bidi="hi-IN"/>
        </w:rPr>
        <w:t>)*Y</w:t>
      </w:r>
      <w:r w:rsidR="00C20806" w:rsidRPr="00FC7749">
        <w:rPr>
          <w:rFonts w:ascii="Times New Roman" w:eastAsia="SimSun" w:hAnsi="Times New Roman" w:cs="Times New Roman"/>
          <w:i/>
          <w:kern w:val="2"/>
          <w:sz w:val="24"/>
          <w:szCs w:val="24"/>
          <w:vertAlign w:val="subscript"/>
          <w:lang w:eastAsia="zh-CN" w:bidi="hi-IN"/>
        </w:rPr>
        <w:t>6</w:t>
      </w:r>
      <w:r w:rsidRPr="00FC7749">
        <w:rPr>
          <w:rFonts w:ascii="Times New Roman" w:eastAsia="SimSun" w:hAnsi="Times New Roman" w:cs="Times New Roman"/>
          <w:i/>
          <w:kern w:val="2"/>
          <w:sz w:val="24"/>
          <w:szCs w:val="24"/>
          <w:lang w:eastAsia="zh-CN" w:bidi="hi-IN"/>
        </w:rPr>
        <w:t xml:space="preserve"> </w:t>
      </w:r>
      <w:r w:rsidRPr="00FC7749">
        <w:rPr>
          <w:rFonts w:ascii="Times New Roman" w:eastAsia="SimSun" w:hAnsi="Times New Roman" w:cs="Times New Roman"/>
          <w:kern w:val="2"/>
          <w:sz w:val="24"/>
          <w:szCs w:val="24"/>
          <w:lang w:eastAsia="zh-CN" w:bidi="hi-IN"/>
        </w:rPr>
        <w:t xml:space="preserve">   (1</w:t>
      </w:r>
      <w:r w:rsidR="00F41F6F" w:rsidRPr="00FC7749">
        <w:rPr>
          <w:rFonts w:ascii="Times New Roman" w:eastAsia="SimSun" w:hAnsi="Times New Roman" w:cs="Times New Roman"/>
          <w:kern w:val="2"/>
          <w:sz w:val="24"/>
          <w:szCs w:val="24"/>
          <w:lang w:eastAsia="zh-CN" w:bidi="hi-IN"/>
        </w:rPr>
        <w:t>5</w:t>
      </w:r>
      <w:r w:rsidRPr="00FC7749">
        <w:rPr>
          <w:rFonts w:ascii="Times New Roman" w:eastAsia="SimSun" w:hAnsi="Times New Roman" w:cs="Times New Roman"/>
          <w:kern w:val="2"/>
          <w:sz w:val="24"/>
          <w:szCs w:val="24"/>
          <w:lang w:eastAsia="zh-CN" w:bidi="hi-IN"/>
        </w:rPr>
        <w:t xml:space="preserve"> formulė), kur</w:t>
      </w:r>
    </w:p>
    <w:p w14:paraId="108A2F01" w14:textId="467D82E3" w:rsidR="00B129D7" w:rsidRPr="00FC7749" w:rsidRDefault="00B129D7" w:rsidP="00B129D7">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lastRenderedPageBreak/>
        <w:t>S</w:t>
      </w:r>
      <w:r w:rsidRPr="00FC7749">
        <w:rPr>
          <w:rFonts w:ascii="Times New Roman" w:eastAsia="SimSun" w:hAnsi="Times New Roman" w:cs="Times New Roman"/>
          <w:i/>
          <w:kern w:val="2"/>
          <w:sz w:val="24"/>
          <w:szCs w:val="24"/>
          <w:vertAlign w:val="subscript"/>
          <w:lang w:eastAsia="zh-CN" w:bidi="hi-IN"/>
        </w:rPr>
        <w:t>p</w:t>
      </w:r>
      <w:r w:rsidRPr="00FC7749">
        <w:rPr>
          <w:rFonts w:ascii="Times New Roman" w:eastAsia="SimSun" w:hAnsi="Times New Roman" w:cs="Times New Roman"/>
          <w:kern w:val="2"/>
          <w:sz w:val="24"/>
          <w:szCs w:val="24"/>
          <w:lang w:eastAsia="zh-CN" w:bidi="hi-IN"/>
        </w:rPr>
        <w:t xml:space="preserve"> – vertinamo tiekėjo pasiūlymo skirtumas nuo techninės specifikacijos nurodyto rodiklio „</w:t>
      </w:r>
      <w:r w:rsidR="00C20806" w:rsidRPr="00FC7749">
        <w:rPr>
          <w:rFonts w:ascii="Times New Roman" w:hAnsi="Times New Roman" w:cs="Times New Roman"/>
        </w:rPr>
        <w:t>Šonų, priekio ir liežuvio pamušalas. Atsparumas dilinimui (Martindalio testas) šlapi ciklai</w:t>
      </w:r>
      <w:r w:rsidRPr="00FC7749">
        <w:rPr>
          <w:rFonts w:ascii="Times New Roman" w:eastAsia="SimSun" w:hAnsi="Times New Roman" w:cs="Times New Roman"/>
          <w:kern w:val="2"/>
          <w:sz w:val="24"/>
          <w:szCs w:val="24"/>
          <w:lang w:eastAsia="zh-CN" w:bidi="hi-IN"/>
        </w:rPr>
        <w:t>“  reikšmės;</w:t>
      </w:r>
    </w:p>
    <w:p w14:paraId="2039E1D4" w14:textId="6FBD9853" w:rsidR="00B129D7" w:rsidRPr="00FC7749" w:rsidRDefault="00B129D7" w:rsidP="00B129D7">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max</w:t>
      </w:r>
      <w:r w:rsidRPr="00FC7749">
        <w:rPr>
          <w:rFonts w:ascii="Times New Roman" w:eastAsia="SimSun" w:hAnsi="Times New Roman" w:cs="Times New Roman"/>
          <w:kern w:val="2"/>
          <w:sz w:val="24"/>
          <w:szCs w:val="24"/>
          <w:lang w:eastAsia="zh-CN" w:bidi="hi-IN"/>
        </w:rPr>
        <w:t xml:space="preserve"> – komisijos neatmesto tiekėjo pasiūlymo didžiausias skirtumas nuo techninės specifikacijos rodiklio „</w:t>
      </w:r>
      <w:r w:rsidR="00C20806" w:rsidRPr="00FC7749">
        <w:rPr>
          <w:rFonts w:ascii="Times New Roman" w:hAnsi="Times New Roman" w:cs="Times New Roman"/>
        </w:rPr>
        <w:t>Šonų, priekio ir liežuvio pamušalas. Atsparumas dilinimui (Martindalio testas) šlapi ciklai</w:t>
      </w:r>
      <w:r w:rsidRPr="00FC7749">
        <w:rPr>
          <w:rFonts w:ascii="Times New Roman" w:eastAsia="SimSun" w:hAnsi="Times New Roman" w:cs="Times New Roman"/>
          <w:kern w:val="2"/>
          <w:sz w:val="24"/>
          <w:szCs w:val="24"/>
          <w:lang w:eastAsia="zh-CN" w:bidi="hi-IN"/>
        </w:rPr>
        <w:t>“ reikšmės;</w:t>
      </w:r>
    </w:p>
    <w:p w14:paraId="679938C9" w14:textId="3A30B267" w:rsidR="00B129D7" w:rsidRPr="00FC7749" w:rsidRDefault="00B129D7" w:rsidP="00B129D7">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Y</w:t>
      </w:r>
      <w:r w:rsidR="00F81540" w:rsidRPr="00FC7749">
        <w:rPr>
          <w:rFonts w:ascii="Times New Roman" w:eastAsia="SimSun" w:hAnsi="Times New Roman" w:cs="Times New Roman"/>
          <w:i/>
          <w:kern w:val="2"/>
          <w:sz w:val="24"/>
          <w:szCs w:val="24"/>
          <w:vertAlign w:val="subscript"/>
          <w:lang w:eastAsia="zh-CN" w:bidi="hi-IN"/>
        </w:rPr>
        <w:t>6</w:t>
      </w:r>
      <w:r w:rsidRPr="00FC7749">
        <w:rPr>
          <w:rFonts w:ascii="Times New Roman" w:eastAsia="SimSun" w:hAnsi="Times New Roman" w:cs="Times New Roman"/>
          <w:kern w:val="2"/>
          <w:sz w:val="24"/>
          <w:szCs w:val="24"/>
          <w:lang w:eastAsia="zh-CN" w:bidi="hi-IN"/>
        </w:rPr>
        <w:t xml:space="preserve"> -  techninio pranašumo parametro lyginamasis svoris </w:t>
      </w:r>
      <w:r w:rsidRPr="00FC7749">
        <w:rPr>
          <w:rFonts w:ascii="Times New Roman" w:eastAsia="SimSun" w:hAnsi="Times New Roman" w:cs="Times New Roman"/>
          <w:b/>
          <w:kern w:val="2"/>
          <w:sz w:val="24"/>
          <w:szCs w:val="24"/>
          <w:lang w:eastAsia="zh-CN" w:bidi="hi-IN"/>
        </w:rPr>
        <w:t>5</w:t>
      </w:r>
      <w:r w:rsidRPr="00FC7749">
        <w:rPr>
          <w:rFonts w:ascii="Times New Roman" w:eastAsia="SimSun" w:hAnsi="Times New Roman" w:cs="Times New Roman"/>
          <w:kern w:val="2"/>
          <w:sz w:val="24"/>
          <w:szCs w:val="24"/>
          <w:lang w:eastAsia="zh-CN" w:bidi="hi-IN"/>
        </w:rPr>
        <w:t xml:space="preserve"> balai.</w:t>
      </w:r>
    </w:p>
    <w:p w14:paraId="3BD3B338" w14:textId="77777777" w:rsidR="00B129D7" w:rsidRPr="00FC7749" w:rsidRDefault="00B129D7" w:rsidP="000A4757">
      <w:pPr>
        <w:suppressAutoHyphens/>
        <w:spacing w:after="0" w:line="240" w:lineRule="auto"/>
        <w:ind w:firstLine="567"/>
        <w:rPr>
          <w:rFonts w:ascii="Times New Roman" w:eastAsia="SimSun" w:hAnsi="Times New Roman" w:cs="Times New Roman"/>
          <w:kern w:val="2"/>
          <w:sz w:val="24"/>
          <w:szCs w:val="24"/>
          <w:lang w:eastAsia="zh-CN" w:bidi="hi-IN"/>
        </w:rPr>
      </w:pPr>
    </w:p>
    <w:p w14:paraId="4D860F9C" w14:textId="3220FBD9" w:rsidR="000A4757" w:rsidRPr="00FC7749" w:rsidRDefault="000A4757" w:rsidP="000A4757">
      <w:pPr>
        <w:keepNext/>
        <w:keepLines/>
        <w:tabs>
          <w:tab w:val="left" w:pos="720"/>
        </w:tabs>
        <w:suppressAutoHyphens/>
        <w:spacing w:after="0" w:line="240" w:lineRule="auto"/>
        <w:ind w:firstLine="567"/>
        <w:jc w:val="both"/>
        <w:outlineLvl w:val="1"/>
        <w:rPr>
          <w:rFonts w:ascii="Times New Roman" w:eastAsia="Calibri" w:hAnsi="Times New Roman" w:cs="Times New Roman"/>
          <w:kern w:val="2"/>
          <w:sz w:val="24"/>
          <w:szCs w:val="24"/>
          <w:lang w:eastAsia="zh-CN" w:bidi="hi-IN"/>
        </w:rPr>
      </w:pPr>
      <w:bookmarkStart w:id="87" w:name="_Toc233649285"/>
      <w:r w:rsidRPr="00FC7749">
        <w:rPr>
          <w:rFonts w:ascii="Times New Roman" w:eastAsia="Calibri" w:hAnsi="Times New Roman" w:cs="Times New Roman"/>
          <w:kern w:val="2"/>
          <w:sz w:val="24"/>
          <w:szCs w:val="24"/>
          <w:lang w:eastAsia="zh-CN" w:bidi="hi-IN"/>
        </w:rPr>
        <w:t>2.</w:t>
      </w:r>
      <w:r w:rsidR="00F81540" w:rsidRPr="00FC7749">
        <w:rPr>
          <w:rFonts w:ascii="Times New Roman" w:eastAsia="Calibri" w:hAnsi="Times New Roman" w:cs="Times New Roman"/>
          <w:kern w:val="2"/>
          <w:sz w:val="24"/>
          <w:szCs w:val="24"/>
          <w:lang w:eastAsia="zh-CN" w:bidi="hi-IN"/>
        </w:rPr>
        <w:t>2</w:t>
      </w:r>
      <w:r w:rsidRPr="00FC7749">
        <w:rPr>
          <w:rFonts w:ascii="Times New Roman" w:eastAsia="Calibri" w:hAnsi="Times New Roman" w:cs="Times New Roman"/>
          <w:kern w:val="2"/>
          <w:sz w:val="24"/>
          <w:szCs w:val="24"/>
          <w:lang w:eastAsia="zh-CN" w:bidi="hi-IN"/>
        </w:rPr>
        <w:t>. Ekonomiškai naudingiausiu pasiūlymu bus pripažintas tas pasiūlymas, kurio duomenis įstačius į aukščiau nurodytas formules ir atlikus skaičiavimus, pasiūlymų vertinimo kriterijų lyginamojo balo (L) reikšmė bus didžiausia.</w:t>
      </w:r>
      <w:bookmarkEnd w:id="87"/>
      <w:r w:rsidRPr="00FC7749">
        <w:rPr>
          <w:rFonts w:ascii="Times New Roman" w:eastAsia="Calibri" w:hAnsi="Times New Roman" w:cs="Times New Roman"/>
          <w:kern w:val="2"/>
          <w:sz w:val="24"/>
          <w:szCs w:val="24"/>
          <w:lang w:eastAsia="zh-CN" w:bidi="hi-IN"/>
        </w:rPr>
        <w:t xml:space="preserve"> </w:t>
      </w:r>
    </w:p>
    <w:p w14:paraId="2B11B5FB" w14:textId="31650A2D" w:rsidR="000A4757" w:rsidRPr="00FC7749" w:rsidRDefault="000A4757" w:rsidP="000A4757">
      <w:pPr>
        <w:keepNext/>
        <w:keepLines/>
        <w:tabs>
          <w:tab w:val="left" w:pos="720"/>
        </w:tabs>
        <w:suppressAutoHyphens/>
        <w:spacing w:after="0" w:line="240" w:lineRule="auto"/>
        <w:ind w:firstLine="567"/>
        <w:jc w:val="both"/>
        <w:outlineLvl w:val="1"/>
        <w:rPr>
          <w:rFonts w:ascii="Times New Roman" w:eastAsia="Calibri" w:hAnsi="Times New Roman" w:cs="Times New Roman"/>
          <w:kern w:val="2"/>
          <w:sz w:val="24"/>
          <w:szCs w:val="24"/>
          <w:lang w:eastAsia="zh-CN" w:bidi="hi-IN"/>
        </w:rPr>
      </w:pPr>
      <w:bookmarkStart w:id="88" w:name="_Toc233649286"/>
      <w:bookmarkEnd w:id="75"/>
      <w:r w:rsidRPr="00FC7749">
        <w:rPr>
          <w:rFonts w:ascii="Times New Roman" w:eastAsia="Calibri" w:hAnsi="Times New Roman" w:cs="Times New Roman"/>
          <w:kern w:val="2"/>
          <w:sz w:val="24"/>
          <w:szCs w:val="24"/>
          <w:lang w:eastAsia="zh-CN" w:bidi="hi-IN"/>
        </w:rPr>
        <w:t>2.</w:t>
      </w:r>
      <w:r w:rsidR="00F81540" w:rsidRPr="00FC7749">
        <w:rPr>
          <w:rFonts w:ascii="Times New Roman" w:eastAsia="Calibri" w:hAnsi="Times New Roman" w:cs="Times New Roman"/>
          <w:kern w:val="2"/>
          <w:sz w:val="24"/>
          <w:szCs w:val="24"/>
          <w:lang w:eastAsia="zh-CN" w:bidi="hi-IN"/>
        </w:rPr>
        <w:t>3</w:t>
      </w:r>
      <w:r w:rsidRPr="00FC7749">
        <w:rPr>
          <w:rFonts w:ascii="Times New Roman" w:eastAsia="Calibri" w:hAnsi="Times New Roman" w:cs="Times New Roman"/>
          <w:kern w:val="2"/>
          <w:sz w:val="24"/>
          <w:szCs w:val="24"/>
          <w:lang w:eastAsia="zh-CN" w:bidi="hi-IN"/>
        </w:rPr>
        <w:t>. Tiekėjo pasiūlymas turi pilnai atitikti pateiktų pirkimo dokumentų ir techninės specifikacijos reikalavimus.</w:t>
      </w:r>
      <w:bookmarkEnd w:id="88"/>
    </w:p>
    <w:p w14:paraId="3A024621" w14:textId="77777777" w:rsidR="00210870" w:rsidRPr="00FC7749" w:rsidRDefault="00210870" w:rsidP="00210870">
      <w:pPr>
        <w:pStyle w:val="paragrafesrasas2lygis"/>
        <w:ind w:firstLine="397"/>
        <w:jc w:val="left"/>
        <w:rPr>
          <w:color w:val="7030A0"/>
          <w:sz w:val="24"/>
          <w:szCs w:val="24"/>
        </w:rPr>
      </w:pPr>
      <w:r w:rsidRPr="00FC7749">
        <w:rPr>
          <w:color w:val="7030A0"/>
          <w:sz w:val="24"/>
          <w:szCs w:val="24"/>
        </w:rPr>
        <w:t xml:space="preserve"> </w:t>
      </w:r>
    </w:p>
    <w:p w14:paraId="10345D5D" w14:textId="77777777" w:rsidR="00182052" w:rsidRPr="00FC7749" w:rsidRDefault="00182052" w:rsidP="00A5751B">
      <w:pPr>
        <w:jc w:val="center"/>
        <w:rPr>
          <w:rFonts w:ascii="Times New Roman" w:hAnsi="Times New Roman" w:cs="Times New Roman"/>
          <w:sz w:val="24"/>
          <w:szCs w:val="24"/>
        </w:rPr>
      </w:pPr>
    </w:p>
    <w:p w14:paraId="2F541A24" w14:textId="77777777" w:rsidR="00182052" w:rsidRPr="00FC7749" w:rsidRDefault="00182052" w:rsidP="00A5751B">
      <w:pPr>
        <w:jc w:val="center"/>
        <w:rPr>
          <w:rFonts w:ascii="Times New Roman" w:hAnsi="Times New Roman" w:cs="Times New Roman"/>
          <w:sz w:val="24"/>
          <w:szCs w:val="24"/>
        </w:rPr>
      </w:pPr>
    </w:p>
    <w:p w14:paraId="708BFCA2" w14:textId="767D77F0" w:rsidR="00182052" w:rsidRPr="00FC7749" w:rsidRDefault="00182052" w:rsidP="00182052">
      <w:pPr>
        <w:pStyle w:val="Paantrat"/>
        <w:jc w:val="center"/>
        <w:rPr>
          <w:rFonts w:ascii="Times New Roman" w:hAnsi="Times New Roman" w:cs="Times New Roman"/>
          <w:bCs/>
          <w:smallCaps/>
          <w:sz w:val="24"/>
          <w:szCs w:val="24"/>
        </w:rPr>
      </w:pPr>
      <w:r w:rsidRPr="00FC7749">
        <w:rPr>
          <w:rFonts w:ascii="Times New Roman" w:hAnsi="Times New Roman" w:cs="Times New Roman"/>
          <w:sz w:val="24"/>
          <w:szCs w:val="24"/>
        </w:rPr>
        <w:t>PASIŪLYMŲ VERTINIMO KRITERIJAI ir Sąlygos II-ai pirkimo objekto daliai - avalynė paaukštintu aulu</w:t>
      </w:r>
    </w:p>
    <w:p w14:paraId="65FDFF13" w14:textId="77777777" w:rsidR="00B346FA" w:rsidRPr="00FC7749" w:rsidRDefault="00B346FA" w:rsidP="00B346FA">
      <w:pPr>
        <w:keepNext/>
        <w:keepLines/>
        <w:tabs>
          <w:tab w:val="left" w:pos="720"/>
        </w:tabs>
        <w:suppressAutoHyphens/>
        <w:spacing w:after="0" w:line="240" w:lineRule="auto"/>
        <w:ind w:firstLine="567"/>
        <w:jc w:val="both"/>
        <w:outlineLvl w:val="1"/>
        <w:rPr>
          <w:rFonts w:ascii="Times New Roman" w:eastAsia="Calibri" w:hAnsi="Times New Roman" w:cs="Times New Roman"/>
          <w:kern w:val="2"/>
          <w:sz w:val="24"/>
          <w:szCs w:val="24"/>
          <w:lang w:eastAsia="zh-CN" w:bidi="hi-IN"/>
        </w:rPr>
      </w:pPr>
      <w:bookmarkStart w:id="89" w:name="_Toc233649287"/>
      <w:r w:rsidRPr="00FC7749">
        <w:rPr>
          <w:rFonts w:ascii="Times New Roman" w:eastAsia="Calibri" w:hAnsi="Times New Roman" w:cs="Times New Roman"/>
          <w:kern w:val="2"/>
          <w:sz w:val="24"/>
          <w:szCs w:val="24"/>
          <w:lang w:eastAsia="zh-CN" w:bidi="hi-IN"/>
        </w:rPr>
        <w:t>Vertinimo kriterijai (parametrai) ir jų lyginamieji svoriai pateikti lentelėje:</w:t>
      </w:r>
      <w:bookmarkEnd w:id="89"/>
    </w:p>
    <w:tbl>
      <w:tblPr>
        <w:tblW w:w="5000" w:type="pct"/>
        <w:tblLayout w:type="fixed"/>
        <w:tblLook w:val="04A0" w:firstRow="1" w:lastRow="0" w:firstColumn="1" w:lastColumn="0" w:noHBand="0" w:noVBand="1"/>
      </w:tblPr>
      <w:tblGrid>
        <w:gridCol w:w="3154"/>
        <w:gridCol w:w="1718"/>
        <w:gridCol w:w="1290"/>
        <w:gridCol w:w="825"/>
        <w:gridCol w:w="1393"/>
        <w:gridCol w:w="1582"/>
      </w:tblGrid>
      <w:tr w:rsidR="00B346FA" w:rsidRPr="00FC7749" w14:paraId="7B443FFD" w14:textId="77777777" w:rsidTr="00CB7A7A">
        <w:tc>
          <w:tcPr>
            <w:tcW w:w="3154" w:type="dxa"/>
            <w:tcBorders>
              <w:top w:val="single" w:sz="4" w:space="0" w:color="000000"/>
              <w:left w:val="single" w:sz="4" w:space="0" w:color="000000"/>
              <w:bottom w:val="single" w:sz="4" w:space="0" w:color="000000"/>
              <w:right w:val="single" w:sz="4" w:space="0" w:color="000000"/>
            </w:tcBorders>
            <w:vAlign w:val="center"/>
            <w:hideMark/>
          </w:tcPr>
          <w:p w14:paraId="5C2F6360" w14:textId="77777777" w:rsidR="00B346FA" w:rsidRPr="00FC7749" w:rsidRDefault="00B346FA" w:rsidP="00CB7A7A">
            <w:pPr>
              <w:widowControl w:val="0"/>
              <w:tabs>
                <w:tab w:val="left" w:pos="720"/>
              </w:tabs>
              <w:suppressAutoHyphens/>
              <w:spacing w:after="0" w:line="240" w:lineRule="auto"/>
              <w:ind w:firstLine="23"/>
              <w:jc w:val="center"/>
              <w:rPr>
                <w:rFonts w:ascii="Times New Roman" w:eastAsia="SimSun" w:hAnsi="Times New Roman" w:cs="Times New Roman"/>
                <w:b/>
                <w:kern w:val="2"/>
                <w:sz w:val="24"/>
                <w:szCs w:val="24"/>
                <w:lang w:eastAsia="zh-CN" w:bidi="hi-IN"/>
              </w:rPr>
            </w:pPr>
            <w:r w:rsidRPr="00FC7749">
              <w:rPr>
                <w:rFonts w:ascii="Times New Roman" w:eastAsia="SimSun" w:hAnsi="Times New Roman" w:cs="Times New Roman"/>
                <w:b/>
                <w:kern w:val="2"/>
                <w:sz w:val="24"/>
                <w:szCs w:val="24"/>
                <w:lang w:eastAsia="zh-CN" w:bidi="hi-IN"/>
              </w:rPr>
              <w:t xml:space="preserve">Vertinimo kriterijus (parametrai), </w:t>
            </w:r>
          </w:p>
          <w:p w14:paraId="21045429" w14:textId="77777777" w:rsidR="00B346FA" w:rsidRPr="00FC7749" w:rsidRDefault="00B346FA" w:rsidP="00CB7A7A">
            <w:pPr>
              <w:widowControl w:val="0"/>
              <w:tabs>
                <w:tab w:val="left" w:pos="720"/>
              </w:tabs>
              <w:suppressAutoHyphens/>
              <w:spacing w:after="0" w:line="240" w:lineRule="auto"/>
              <w:ind w:firstLine="23"/>
              <w:jc w:val="center"/>
              <w:rPr>
                <w:rFonts w:ascii="Times New Roman" w:eastAsia="SimSun" w:hAnsi="Times New Roman" w:cs="Times New Roman"/>
                <w:b/>
                <w:kern w:val="2"/>
                <w:sz w:val="24"/>
                <w:szCs w:val="24"/>
                <w:lang w:eastAsia="zh-CN" w:bidi="hi-IN"/>
              </w:rPr>
            </w:pPr>
            <w:r w:rsidRPr="00FC7749">
              <w:rPr>
                <w:rFonts w:ascii="Times New Roman" w:eastAsia="SimSun" w:hAnsi="Times New Roman" w:cs="Times New Roman"/>
                <w:b/>
                <w:kern w:val="2"/>
                <w:sz w:val="24"/>
                <w:szCs w:val="24"/>
                <w:lang w:eastAsia="zh-CN" w:bidi="hi-IN"/>
              </w:rPr>
              <w:t>išraiška</w:t>
            </w:r>
          </w:p>
        </w:tc>
        <w:tc>
          <w:tcPr>
            <w:tcW w:w="1718" w:type="dxa"/>
            <w:tcBorders>
              <w:top w:val="single" w:sz="4" w:space="0" w:color="000000"/>
              <w:left w:val="single" w:sz="4" w:space="0" w:color="000000"/>
              <w:bottom w:val="single" w:sz="4" w:space="0" w:color="000000"/>
              <w:right w:val="single" w:sz="4" w:space="0" w:color="000000"/>
            </w:tcBorders>
            <w:hideMark/>
          </w:tcPr>
          <w:p w14:paraId="3E1D6D28" w14:textId="77777777" w:rsidR="00B346FA" w:rsidRPr="00FC7749" w:rsidRDefault="00B346FA" w:rsidP="00CB7A7A">
            <w:pPr>
              <w:widowControl w:val="0"/>
              <w:tabs>
                <w:tab w:val="left" w:pos="720"/>
              </w:tabs>
              <w:suppressAutoHyphens/>
              <w:spacing w:after="0" w:line="240" w:lineRule="auto"/>
              <w:ind w:firstLine="23"/>
              <w:jc w:val="center"/>
              <w:rPr>
                <w:rFonts w:ascii="Times New Roman" w:eastAsia="SimSun" w:hAnsi="Times New Roman" w:cs="Times New Roman"/>
                <w:b/>
                <w:bCs/>
                <w:kern w:val="2"/>
                <w:sz w:val="24"/>
                <w:szCs w:val="24"/>
                <w:lang w:eastAsia="zh-CN" w:bidi="hi-IN"/>
              </w:rPr>
            </w:pPr>
            <w:r w:rsidRPr="00FC7749">
              <w:rPr>
                <w:rFonts w:ascii="Times New Roman" w:eastAsia="Calibri" w:hAnsi="Times New Roman" w:cs="Times New Roman"/>
                <w:b/>
                <w:bCs/>
                <w:sz w:val="24"/>
                <w:szCs w:val="24"/>
                <w:lang w:eastAsia="en-US"/>
              </w:rPr>
              <w:t>Privaloma parametro vertė</w:t>
            </w:r>
          </w:p>
        </w:tc>
        <w:tc>
          <w:tcPr>
            <w:tcW w:w="1290" w:type="dxa"/>
            <w:tcBorders>
              <w:top w:val="single" w:sz="4" w:space="0" w:color="000000"/>
              <w:left w:val="single" w:sz="4" w:space="0" w:color="000000"/>
              <w:bottom w:val="single" w:sz="4" w:space="0" w:color="000000"/>
              <w:right w:val="single" w:sz="4" w:space="0" w:color="000000"/>
            </w:tcBorders>
            <w:hideMark/>
          </w:tcPr>
          <w:p w14:paraId="09F15D38" w14:textId="77777777" w:rsidR="00B346FA" w:rsidRPr="00FC7749" w:rsidRDefault="00B346FA" w:rsidP="00CB7A7A">
            <w:pPr>
              <w:widowControl w:val="0"/>
              <w:tabs>
                <w:tab w:val="left" w:pos="720"/>
              </w:tabs>
              <w:suppressAutoHyphens/>
              <w:spacing w:after="0" w:line="240" w:lineRule="auto"/>
              <w:ind w:firstLine="23"/>
              <w:jc w:val="center"/>
              <w:rPr>
                <w:rFonts w:ascii="Times New Roman" w:eastAsia="SimSun" w:hAnsi="Times New Roman" w:cs="Times New Roman"/>
                <w:b/>
                <w:bCs/>
                <w:kern w:val="2"/>
                <w:sz w:val="24"/>
                <w:szCs w:val="24"/>
                <w:lang w:eastAsia="zh-CN" w:bidi="hi-IN"/>
              </w:rPr>
            </w:pPr>
            <w:r w:rsidRPr="00FC7749">
              <w:rPr>
                <w:rFonts w:ascii="Times New Roman" w:eastAsia="Calibri" w:hAnsi="Times New Roman" w:cs="Times New Roman"/>
                <w:b/>
                <w:bCs/>
                <w:sz w:val="24"/>
                <w:szCs w:val="24"/>
                <w:lang w:eastAsia="en-US"/>
              </w:rPr>
              <w:t>Geriausia kriterijaus reikšmė</w:t>
            </w:r>
          </w:p>
        </w:tc>
        <w:tc>
          <w:tcPr>
            <w:tcW w:w="825" w:type="dxa"/>
            <w:tcBorders>
              <w:top w:val="single" w:sz="4" w:space="0" w:color="000000"/>
              <w:left w:val="single" w:sz="4" w:space="0" w:color="000000"/>
              <w:bottom w:val="single" w:sz="4" w:space="0" w:color="000000"/>
              <w:right w:val="single" w:sz="4" w:space="0" w:color="000000"/>
            </w:tcBorders>
            <w:vAlign w:val="center"/>
            <w:hideMark/>
          </w:tcPr>
          <w:p w14:paraId="0B91DDFA" w14:textId="77777777" w:rsidR="00B346FA" w:rsidRPr="00FC7749" w:rsidRDefault="00B346FA" w:rsidP="00CB7A7A">
            <w:pPr>
              <w:widowControl w:val="0"/>
              <w:tabs>
                <w:tab w:val="left" w:pos="720"/>
              </w:tabs>
              <w:suppressAutoHyphens/>
              <w:spacing w:after="0" w:line="240" w:lineRule="auto"/>
              <w:ind w:firstLine="23"/>
              <w:jc w:val="center"/>
              <w:rPr>
                <w:rFonts w:ascii="Times New Roman" w:eastAsia="SimSun" w:hAnsi="Times New Roman" w:cs="Times New Roman"/>
                <w:b/>
                <w:kern w:val="2"/>
                <w:sz w:val="24"/>
                <w:szCs w:val="24"/>
                <w:lang w:eastAsia="zh-CN" w:bidi="hi-IN"/>
              </w:rPr>
            </w:pPr>
            <w:r w:rsidRPr="00FC7749">
              <w:rPr>
                <w:rFonts w:ascii="Times New Roman" w:eastAsia="SimSun" w:hAnsi="Times New Roman" w:cs="Times New Roman"/>
                <w:b/>
                <w:kern w:val="2"/>
                <w:sz w:val="24"/>
                <w:szCs w:val="24"/>
                <w:lang w:eastAsia="zh-CN" w:bidi="hi-IN"/>
              </w:rPr>
              <w:t>Žy-ma</w:t>
            </w:r>
          </w:p>
        </w:tc>
        <w:tc>
          <w:tcPr>
            <w:tcW w:w="1393" w:type="dxa"/>
            <w:tcBorders>
              <w:top w:val="single" w:sz="4" w:space="0" w:color="000000"/>
              <w:left w:val="single" w:sz="4" w:space="0" w:color="000000"/>
              <w:bottom w:val="single" w:sz="4" w:space="0" w:color="000000"/>
              <w:right w:val="single" w:sz="4" w:space="0" w:color="000000"/>
            </w:tcBorders>
            <w:vAlign w:val="center"/>
            <w:hideMark/>
          </w:tcPr>
          <w:p w14:paraId="75FD6EDF" w14:textId="77777777" w:rsidR="00B346FA" w:rsidRPr="00FC7749" w:rsidRDefault="00B346FA" w:rsidP="00CB7A7A">
            <w:pPr>
              <w:widowControl w:val="0"/>
              <w:tabs>
                <w:tab w:val="left" w:pos="720"/>
              </w:tabs>
              <w:suppressAutoHyphens/>
              <w:spacing w:after="0" w:line="240" w:lineRule="auto"/>
              <w:ind w:firstLine="23"/>
              <w:jc w:val="center"/>
              <w:rPr>
                <w:rFonts w:ascii="Times New Roman" w:eastAsia="SimSun" w:hAnsi="Times New Roman" w:cs="Times New Roman"/>
                <w:b/>
                <w:kern w:val="2"/>
                <w:sz w:val="24"/>
                <w:szCs w:val="24"/>
                <w:lang w:eastAsia="zh-CN" w:bidi="hi-IN"/>
              </w:rPr>
            </w:pPr>
            <w:r w:rsidRPr="00FC7749">
              <w:rPr>
                <w:rFonts w:ascii="Times New Roman" w:eastAsia="SimSun" w:hAnsi="Times New Roman" w:cs="Times New Roman"/>
                <w:b/>
                <w:kern w:val="2"/>
                <w:sz w:val="24"/>
                <w:szCs w:val="24"/>
                <w:lang w:eastAsia="zh-CN" w:bidi="hi-IN"/>
              </w:rPr>
              <w:t>Parametro lyginama-sis svoris* (Y</w:t>
            </w:r>
            <w:r w:rsidRPr="00FC7749">
              <w:rPr>
                <w:rFonts w:ascii="Times New Roman" w:eastAsia="SimSun" w:hAnsi="Times New Roman" w:cs="Times New Roman"/>
                <w:b/>
                <w:kern w:val="2"/>
                <w:sz w:val="24"/>
                <w:szCs w:val="24"/>
                <w:vertAlign w:val="subscript"/>
                <w:lang w:eastAsia="zh-CN" w:bidi="hi-IN"/>
              </w:rPr>
              <w:t>i</w:t>
            </w:r>
            <w:r w:rsidRPr="00FC7749">
              <w:rPr>
                <w:rFonts w:ascii="Times New Roman" w:eastAsia="SimSun" w:hAnsi="Times New Roman" w:cs="Times New Roman"/>
                <w:b/>
                <w:kern w:val="2"/>
                <w:sz w:val="24"/>
                <w:szCs w:val="24"/>
                <w:lang w:eastAsia="zh-CN" w:bidi="hi-IN"/>
              </w:rPr>
              <w:t>)</w:t>
            </w:r>
          </w:p>
        </w:tc>
        <w:tc>
          <w:tcPr>
            <w:tcW w:w="1582" w:type="dxa"/>
            <w:tcBorders>
              <w:top w:val="single" w:sz="4" w:space="0" w:color="000000"/>
              <w:left w:val="single" w:sz="4" w:space="0" w:color="000000"/>
              <w:bottom w:val="single" w:sz="4" w:space="0" w:color="000000"/>
              <w:right w:val="single" w:sz="4" w:space="0" w:color="000000"/>
            </w:tcBorders>
            <w:vAlign w:val="center"/>
            <w:hideMark/>
          </w:tcPr>
          <w:p w14:paraId="169363EA" w14:textId="77777777" w:rsidR="00B346FA" w:rsidRPr="00FC7749" w:rsidRDefault="00B346FA" w:rsidP="00CB7A7A">
            <w:pPr>
              <w:widowControl w:val="0"/>
              <w:tabs>
                <w:tab w:val="left" w:pos="720"/>
              </w:tabs>
              <w:suppressAutoHyphens/>
              <w:spacing w:after="0" w:line="240" w:lineRule="auto"/>
              <w:ind w:firstLine="23"/>
              <w:jc w:val="center"/>
              <w:rPr>
                <w:rFonts w:ascii="Times New Roman" w:eastAsia="SimSun" w:hAnsi="Times New Roman" w:cs="Times New Roman"/>
                <w:b/>
                <w:kern w:val="2"/>
                <w:sz w:val="24"/>
                <w:szCs w:val="24"/>
                <w:lang w:eastAsia="zh-CN" w:bidi="hi-IN"/>
              </w:rPr>
            </w:pPr>
            <w:r w:rsidRPr="00FC7749">
              <w:rPr>
                <w:rFonts w:ascii="Times New Roman" w:eastAsia="SimSun" w:hAnsi="Times New Roman" w:cs="Times New Roman"/>
                <w:b/>
                <w:kern w:val="2"/>
                <w:sz w:val="24"/>
                <w:szCs w:val="24"/>
                <w:lang w:eastAsia="zh-CN" w:bidi="hi-IN"/>
              </w:rPr>
              <w:t xml:space="preserve">Vertinimo kriterijaus lyginamasis svoris** </w:t>
            </w:r>
          </w:p>
          <w:p w14:paraId="2F6CC813" w14:textId="77777777" w:rsidR="00B346FA" w:rsidRPr="00FC7749" w:rsidRDefault="00B346FA" w:rsidP="00CB7A7A">
            <w:pPr>
              <w:widowControl w:val="0"/>
              <w:tabs>
                <w:tab w:val="left" w:pos="720"/>
              </w:tabs>
              <w:suppressAutoHyphens/>
              <w:spacing w:after="0" w:line="240" w:lineRule="auto"/>
              <w:ind w:firstLine="23"/>
              <w:jc w:val="center"/>
              <w:rPr>
                <w:rFonts w:ascii="Times New Roman" w:eastAsia="SimSun" w:hAnsi="Times New Roman" w:cs="Times New Roman"/>
                <w:b/>
                <w:kern w:val="2"/>
                <w:sz w:val="24"/>
                <w:szCs w:val="24"/>
                <w:lang w:eastAsia="zh-CN" w:bidi="hi-IN"/>
              </w:rPr>
            </w:pPr>
            <w:r w:rsidRPr="00FC7749">
              <w:rPr>
                <w:rFonts w:ascii="Times New Roman" w:eastAsia="SimSun" w:hAnsi="Times New Roman" w:cs="Times New Roman"/>
                <w:b/>
                <w:kern w:val="2"/>
                <w:sz w:val="24"/>
                <w:szCs w:val="24"/>
                <w:lang w:eastAsia="zh-CN" w:bidi="hi-IN"/>
              </w:rPr>
              <w:t>balais (X</w:t>
            </w:r>
            <w:r w:rsidRPr="00FC7749">
              <w:rPr>
                <w:rFonts w:ascii="Times New Roman" w:eastAsia="SimSun" w:hAnsi="Times New Roman" w:cs="Times New Roman"/>
                <w:b/>
                <w:kern w:val="2"/>
                <w:sz w:val="24"/>
                <w:szCs w:val="24"/>
                <w:vertAlign w:val="subscript"/>
                <w:lang w:eastAsia="zh-CN" w:bidi="hi-IN"/>
              </w:rPr>
              <w:t>i</w:t>
            </w:r>
            <w:r w:rsidRPr="00FC7749">
              <w:rPr>
                <w:rFonts w:ascii="Times New Roman" w:eastAsia="SimSun" w:hAnsi="Times New Roman" w:cs="Times New Roman"/>
                <w:b/>
                <w:kern w:val="2"/>
                <w:sz w:val="24"/>
                <w:szCs w:val="24"/>
                <w:lang w:eastAsia="zh-CN" w:bidi="hi-IN"/>
              </w:rPr>
              <w:t>)</w:t>
            </w:r>
          </w:p>
        </w:tc>
      </w:tr>
      <w:tr w:rsidR="00B346FA" w:rsidRPr="00FC7749" w14:paraId="771C1E17" w14:textId="77777777" w:rsidTr="00CB7A7A">
        <w:tc>
          <w:tcPr>
            <w:tcW w:w="315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457CADE" w14:textId="77777777" w:rsidR="00B346FA" w:rsidRPr="00FC7749" w:rsidRDefault="00B346FA" w:rsidP="00CB7A7A">
            <w:pPr>
              <w:widowControl w:val="0"/>
              <w:tabs>
                <w:tab w:val="left" w:pos="720"/>
              </w:tabs>
              <w:suppressAutoHyphens/>
              <w:spacing w:after="200"/>
              <w:ind w:firstLine="22"/>
              <w:rPr>
                <w:rFonts w:ascii="Times New Roman" w:eastAsia="SimSun" w:hAnsi="Times New Roman" w:cs="Times New Roman"/>
                <w:b/>
                <w:kern w:val="2"/>
                <w:sz w:val="24"/>
                <w:szCs w:val="24"/>
                <w:lang w:eastAsia="zh-CN" w:bidi="hi-IN"/>
              </w:rPr>
            </w:pPr>
            <w:r w:rsidRPr="00FC7749">
              <w:rPr>
                <w:rFonts w:ascii="Times New Roman" w:eastAsia="SimSun" w:hAnsi="Times New Roman" w:cs="Times New Roman"/>
                <w:b/>
                <w:kern w:val="2"/>
                <w:sz w:val="24"/>
                <w:szCs w:val="24"/>
                <w:lang w:eastAsia="zh-CN" w:bidi="hi-IN"/>
              </w:rPr>
              <w:t xml:space="preserve">1. Kaina </w:t>
            </w:r>
          </w:p>
        </w:tc>
        <w:tc>
          <w:tcPr>
            <w:tcW w:w="1718" w:type="dxa"/>
            <w:tcBorders>
              <w:top w:val="single" w:sz="4" w:space="0" w:color="000000"/>
              <w:left w:val="single" w:sz="4" w:space="0" w:color="000000"/>
              <w:bottom w:val="single" w:sz="4" w:space="0" w:color="000000"/>
              <w:right w:val="single" w:sz="4" w:space="0" w:color="000000"/>
            </w:tcBorders>
            <w:shd w:val="clear" w:color="auto" w:fill="D9D9D9"/>
          </w:tcPr>
          <w:p w14:paraId="370E672A" w14:textId="77777777" w:rsidR="00B346FA" w:rsidRPr="00FC7749" w:rsidRDefault="00B346FA" w:rsidP="00CB7A7A">
            <w:pPr>
              <w:widowControl w:val="0"/>
              <w:tabs>
                <w:tab w:val="left" w:pos="720"/>
              </w:tabs>
              <w:suppressAutoHyphens/>
              <w:spacing w:after="200"/>
              <w:ind w:firstLine="22"/>
              <w:jc w:val="center"/>
              <w:rPr>
                <w:rFonts w:ascii="Times New Roman" w:eastAsia="SimSun" w:hAnsi="Times New Roman" w:cs="Times New Roman"/>
                <w:kern w:val="2"/>
                <w:sz w:val="24"/>
                <w:szCs w:val="24"/>
                <w:lang w:eastAsia="zh-CN" w:bidi="hi-IN"/>
              </w:rPr>
            </w:pPr>
          </w:p>
        </w:tc>
        <w:tc>
          <w:tcPr>
            <w:tcW w:w="1290" w:type="dxa"/>
            <w:tcBorders>
              <w:top w:val="single" w:sz="4" w:space="0" w:color="000000"/>
              <w:left w:val="single" w:sz="4" w:space="0" w:color="000000"/>
              <w:bottom w:val="single" w:sz="4" w:space="0" w:color="000000"/>
              <w:right w:val="single" w:sz="4" w:space="0" w:color="000000"/>
            </w:tcBorders>
            <w:shd w:val="clear" w:color="auto" w:fill="D9D9D9"/>
          </w:tcPr>
          <w:p w14:paraId="3E9878CB" w14:textId="77777777" w:rsidR="00B346FA" w:rsidRPr="00FC7749" w:rsidRDefault="00B346FA" w:rsidP="00CB7A7A">
            <w:pPr>
              <w:widowControl w:val="0"/>
              <w:tabs>
                <w:tab w:val="left" w:pos="720"/>
              </w:tabs>
              <w:suppressAutoHyphens/>
              <w:spacing w:after="200"/>
              <w:ind w:firstLine="22"/>
              <w:jc w:val="center"/>
              <w:rPr>
                <w:rFonts w:ascii="Times New Roman" w:eastAsia="SimSun" w:hAnsi="Times New Roman" w:cs="Times New Roman"/>
                <w:kern w:val="2"/>
                <w:sz w:val="24"/>
                <w:szCs w:val="24"/>
                <w:lang w:eastAsia="zh-CN" w:bidi="hi-IN"/>
              </w:rPr>
            </w:pPr>
          </w:p>
        </w:tc>
        <w:tc>
          <w:tcPr>
            <w:tcW w:w="82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A5EE8F9" w14:textId="77777777" w:rsidR="00B346FA" w:rsidRPr="00FC7749" w:rsidRDefault="00B346FA" w:rsidP="00CB7A7A">
            <w:pPr>
              <w:widowControl w:val="0"/>
              <w:tabs>
                <w:tab w:val="left" w:pos="720"/>
              </w:tabs>
              <w:suppressAutoHyphens/>
              <w:spacing w:after="200"/>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K</w:t>
            </w:r>
          </w:p>
        </w:tc>
        <w:tc>
          <w:tcPr>
            <w:tcW w:w="139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61C8182" w14:textId="77777777" w:rsidR="00B346FA" w:rsidRPr="00FC7749" w:rsidRDefault="00B346FA" w:rsidP="00CB7A7A">
            <w:pPr>
              <w:widowControl w:val="0"/>
              <w:tabs>
                <w:tab w:val="left" w:pos="720"/>
              </w:tabs>
              <w:suppressAutoHyphens/>
              <w:spacing w:after="200"/>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w:t>
            </w:r>
          </w:p>
        </w:tc>
        <w:tc>
          <w:tcPr>
            <w:tcW w:w="158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EA1252E" w14:textId="4A4F06DD" w:rsidR="00B346FA" w:rsidRPr="00FC7749" w:rsidRDefault="00B346FA" w:rsidP="00CB7A7A">
            <w:pPr>
              <w:widowControl w:val="0"/>
              <w:tabs>
                <w:tab w:val="left" w:pos="720"/>
              </w:tabs>
              <w:suppressAutoHyphens/>
              <w:spacing w:after="200"/>
              <w:ind w:firstLine="22"/>
              <w:jc w:val="center"/>
              <w:rPr>
                <w:rFonts w:ascii="Times New Roman" w:eastAsia="SimSun" w:hAnsi="Times New Roman" w:cs="Times New Roman"/>
                <w:b/>
                <w:kern w:val="2"/>
                <w:sz w:val="24"/>
                <w:szCs w:val="24"/>
                <w:lang w:eastAsia="zh-CN" w:bidi="hi-IN"/>
              </w:rPr>
            </w:pPr>
            <w:r w:rsidRPr="00FC7749">
              <w:rPr>
                <w:rFonts w:ascii="Times New Roman" w:eastAsia="SimSun" w:hAnsi="Times New Roman" w:cs="Times New Roman"/>
                <w:b/>
                <w:kern w:val="2"/>
                <w:sz w:val="24"/>
                <w:szCs w:val="24"/>
                <w:lang w:eastAsia="zh-CN" w:bidi="hi-IN"/>
              </w:rPr>
              <w:t>80(X</w:t>
            </w:r>
            <w:r w:rsidRPr="00FC7749">
              <w:rPr>
                <w:rFonts w:ascii="Times New Roman" w:eastAsia="SimSun" w:hAnsi="Times New Roman" w:cs="Times New Roman"/>
                <w:b/>
                <w:kern w:val="2"/>
                <w:sz w:val="24"/>
                <w:szCs w:val="24"/>
                <w:vertAlign w:val="subscript"/>
                <w:lang w:eastAsia="zh-CN" w:bidi="hi-IN"/>
              </w:rPr>
              <w:t>1</w:t>
            </w:r>
            <w:r w:rsidRPr="00FC7749">
              <w:rPr>
                <w:rFonts w:ascii="Times New Roman" w:eastAsia="SimSun" w:hAnsi="Times New Roman" w:cs="Times New Roman"/>
                <w:b/>
                <w:kern w:val="2"/>
                <w:sz w:val="24"/>
                <w:szCs w:val="24"/>
                <w:lang w:eastAsia="zh-CN" w:bidi="hi-IN"/>
              </w:rPr>
              <w:t>)</w:t>
            </w:r>
          </w:p>
        </w:tc>
      </w:tr>
      <w:tr w:rsidR="00B346FA" w:rsidRPr="00FC7749" w14:paraId="0BBC8D91" w14:textId="77777777" w:rsidTr="00CB7A7A">
        <w:tc>
          <w:tcPr>
            <w:tcW w:w="3154" w:type="dxa"/>
            <w:tcBorders>
              <w:top w:val="single" w:sz="4" w:space="0" w:color="000000"/>
              <w:left w:val="single" w:sz="4" w:space="0" w:color="000000"/>
              <w:bottom w:val="single" w:sz="4" w:space="0" w:color="000000"/>
              <w:right w:val="single" w:sz="4" w:space="0" w:color="000000"/>
            </w:tcBorders>
          </w:tcPr>
          <w:p w14:paraId="0CBB4408" w14:textId="77777777" w:rsidR="00B346FA" w:rsidRPr="00FC7749" w:rsidRDefault="00B346FA" w:rsidP="00CB7A7A">
            <w:pPr>
              <w:widowControl w:val="0"/>
              <w:numPr>
                <w:ilvl w:val="1"/>
                <w:numId w:val="34"/>
              </w:numPr>
              <w:tabs>
                <w:tab w:val="left" w:pos="720"/>
              </w:tabs>
              <w:suppressAutoHyphens/>
              <w:spacing w:after="0" w:line="240" w:lineRule="auto"/>
              <w:contextualSpacing/>
              <w:rPr>
                <w:rFonts w:ascii="Times New Roman" w:eastAsia="SimSun" w:hAnsi="Times New Roman" w:cs="Times New Roman"/>
                <w:kern w:val="2"/>
                <w:sz w:val="22"/>
                <w:szCs w:val="22"/>
                <w:lang w:eastAsia="zh-CN" w:bidi="hi-IN"/>
              </w:rPr>
            </w:pPr>
            <w:r w:rsidRPr="00FC7749">
              <w:rPr>
                <w:rFonts w:ascii="Times New Roman" w:eastAsia="SimSun" w:hAnsi="Times New Roman" w:cs="Times New Roman"/>
                <w:kern w:val="2"/>
                <w:lang w:eastAsia="zh-CN" w:bidi="hi-IN"/>
              </w:rPr>
              <w:t>Pasiūlymo  kaina (Eur)</w:t>
            </w:r>
          </w:p>
          <w:p w14:paraId="072D9B23" w14:textId="77777777" w:rsidR="00B346FA" w:rsidRPr="00FC7749" w:rsidRDefault="00B346FA" w:rsidP="00CB7A7A">
            <w:pPr>
              <w:widowControl w:val="0"/>
              <w:tabs>
                <w:tab w:val="left" w:pos="720"/>
              </w:tabs>
              <w:suppressAutoHyphens/>
              <w:spacing w:after="200"/>
              <w:ind w:left="22"/>
              <w:rPr>
                <w:rFonts w:ascii="Times New Roman" w:eastAsia="SimSun" w:hAnsi="Times New Roman" w:cs="Times New Roman"/>
                <w:kern w:val="2"/>
                <w:sz w:val="24"/>
                <w:szCs w:val="24"/>
                <w:lang w:eastAsia="zh-CN" w:bidi="hi-IN"/>
              </w:rPr>
            </w:pPr>
          </w:p>
        </w:tc>
        <w:tc>
          <w:tcPr>
            <w:tcW w:w="1718" w:type="dxa"/>
            <w:tcBorders>
              <w:top w:val="single" w:sz="4" w:space="0" w:color="000000"/>
              <w:left w:val="single" w:sz="4" w:space="0" w:color="000000"/>
              <w:bottom w:val="single" w:sz="4" w:space="0" w:color="000000"/>
              <w:right w:val="single" w:sz="4" w:space="0" w:color="000000"/>
            </w:tcBorders>
            <w:hideMark/>
          </w:tcPr>
          <w:p w14:paraId="7BA531FA" w14:textId="77777777" w:rsidR="00B346FA" w:rsidRPr="00FC7749" w:rsidRDefault="00B346FA" w:rsidP="00CB7A7A">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r w:rsidRPr="00FC7749">
              <w:rPr>
                <w:rFonts w:ascii="Times New Roman" w:eastAsia="Calibri" w:hAnsi="Times New Roman" w:cs="Times New Roman"/>
                <w:sz w:val="24"/>
                <w:szCs w:val="24"/>
                <w:lang w:eastAsia="en-US"/>
              </w:rPr>
              <w:t>Ne didesnė nei 72600,00 Eur su PVM (j</w:t>
            </w:r>
            <w:r w:rsidRPr="00FC7749">
              <w:rPr>
                <w:rFonts w:ascii="Times New Roman" w:eastAsia="Times New Roman" w:hAnsi="Times New Roman" w:cs="Times New Roman"/>
                <w:color w:val="000000"/>
                <w:spacing w:val="2"/>
                <w:sz w:val="24"/>
                <w:szCs w:val="24"/>
                <w:lang w:eastAsia="en-US"/>
              </w:rPr>
              <w:t>eigu pasiūlymą pateiks ne PVM mokėtojas</w:t>
            </w:r>
            <w:r w:rsidRPr="00FC7749">
              <w:rPr>
                <w:rFonts w:ascii="Times New Roman" w:eastAsia="Calibri" w:hAnsi="Times New Roman" w:cs="Times New Roman"/>
                <w:sz w:val="24"/>
                <w:szCs w:val="24"/>
                <w:lang w:eastAsia="en-US"/>
              </w:rPr>
              <w:t xml:space="preserve"> – ne didesnė nei 72600,00 Eur)</w:t>
            </w:r>
          </w:p>
        </w:tc>
        <w:tc>
          <w:tcPr>
            <w:tcW w:w="1290" w:type="dxa"/>
            <w:tcBorders>
              <w:top w:val="single" w:sz="4" w:space="0" w:color="000000"/>
              <w:left w:val="single" w:sz="4" w:space="0" w:color="000000"/>
              <w:bottom w:val="single" w:sz="4" w:space="0" w:color="000000"/>
              <w:right w:val="single" w:sz="4" w:space="0" w:color="000000"/>
            </w:tcBorders>
            <w:hideMark/>
          </w:tcPr>
          <w:p w14:paraId="0B7B40BB" w14:textId="77777777" w:rsidR="00B346FA" w:rsidRPr="00FC7749" w:rsidRDefault="00B346FA" w:rsidP="00CB7A7A">
            <w:pPr>
              <w:widowControl w:val="0"/>
              <w:tabs>
                <w:tab w:val="left" w:pos="720"/>
              </w:tabs>
              <w:suppressAutoHyphens/>
              <w:spacing w:after="200"/>
              <w:ind w:firstLine="22"/>
              <w:jc w:val="center"/>
              <w:rPr>
                <w:rFonts w:ascii="Times New Roman" w:eastAsia="SimSun" w:hAnsi="Times New Roman" w:cs="Times New Roman"/>
                <w:kern w:val="2"/>
                <w:sz w:val="24"/>
                <w:szCs w:val="24"/>
                <w:lang w:eastAsia="zh-CN" w:bidi="hi-IN"/>
              </w:rPr>
            </w:pPr>
            <w:r w:rsidRPr="00FC7749">
              <w:rPr>
                <w:rFonts w:ascii="Times New Roman" w:eastAsia="Calibri" w:hAnsi="Times New Roman" w:cs="Times New Roman"/>
                <w:sz w:val="24"/>
                <w:szCs w:val="24"/>
                <w:lang w:eastAsia="en-US"/>
              </w:rPr>
              <w:t>Yra mažiausia reikšmė</w:t>
            </w:r>
          </w:p>
        </w:tc>
        <w:tc>
          <w:tcPr>
            <w:tcW w:w="825" w:type="dxa"/>
            <w:tcBorders>
              <w:top w:val="single" w:sz="4" w:space="0" w:color="000000"/>
              <w:left w:val="single" w:sz="4" w:space="0" w:color="000000"/>
              <w:bottom w:val="single" w:sz="4" w:space="0" w:color="000000"/>
              <w:right w:val="single" w:sz="4" w:space="0" w:color="000000"/>
            </w:tcBorders>
            <w:hideMark/>
          </w:tcPr>
          <w:p w14:paraId="126EF19F" w14:textId="77777777" w:rsidR="00B346FA" w:rsidRPr="00FC7749" w:rsidRDefault="00B346FA" w:rsidP="00CB7A7A">
            <w:pPr>
              <w:widowControl w:val="0"/>
              <w:tabs>
                <w:tab w:val="left" w:pos="720"/>
              </w:tabs>
              <w:suppressAutoHyphens/>
              <w:spacing w:after="200"/>
              <w:ind w:firstLine="22"/>
              <w:jc w:val="center"/>
              <w:rPr>
                <w:rFonts w:ascii="Times New Roman" w:eastAsia="SimSun" w:hAnsi="Times New Roman" w:cs="Times New Roman"/>
                <w:kern w:val="2"/>
                <w:sz w:val="24"/>
                <w:szCs w:val="24"/>
                <w:vertAlign w:val="subscript"/>
                <w:lang w:eastAsia="zh-CN" w:bidi="hi-IN"/>
              </w:rPr>
            </w:pPr>
            <w:r w:rsidRPr="00FC7749">
              <w:rPr>
                <w:rFonts w:ascii="Times New Roman" w:eastAsia="SimSun" w:hAnsi="Times New Roman" w:cs="Times New Roman"/>
                <w:kern w:val="2"/>
                <w:sz w:val="24"/>
                <w:szCs w:val="24"/>
                <w:lang w:eastAsia="zh-CN" w:bidi="hi-IN"/>
              </w:rPr>
              <w:t>K</w:t>
            </w:r>
          </w:p>
        </w:tc>
        <w:tc>
          <w:tcPr>
            <w:tcW w:w="1393" w:type="dxa"/>
            <w:tcBorders>
              <w:top w:val="single" w:sz="4" w:space="0" w:color="000000"/>
              <w:left w:val="single" w:sz="4" w:space="0" w:color="000000"/>
              <w:bottom w:val="single" w:sz="4" w:space="0" w:color="000000"/>
              <w:right w:val="single" w:sz="4" w:space="0" w:color="000000"/>
            </w:tcBorders>
            <w:hideMark/>
          </w:tcPr>
          <w:p w14:paraId="45381044" w14:textId="77777777" w:rsidR="00B346FA" w:rsidRPr="00FC7749" w:rsidRDefault="00B346FA" w:rsidP="00CB7A7A">
            <w:pPr>
              <w:widowControl w:val="0"/>
              <w:tabs>
                <w:tab w:val="left" w:pos="720"/>
              </w:tabs>
              <w:suppressAutoHyphens/>
              <w:spacing w:after="200"/>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w:t>
            </w:r>
          </w:p>
        </w:tc>
        <w:tc>
          <w:tcPr>
            <w:tcW w:w="1582" w:type="dxa"/>
            <w:tcBorders>
              <w:top w:val="single" w:sz="4" w:space="0" w:color="000000"/>
              <w:left w:val="single" w:sz="4" w:space="0" w:color="000000"/>
              <w:bottom w:val="single" w:sz="4" w:space="0" w:color="000000"/>
              <w:right w:val="single" w:sz="4" w:space="0" w:color="000000"/>
            </w:tcBorders>
            <w:hideMark/>
          </w:tcPr>
          <w:p w14:paraId="12D4E0B0" w14:textId="3809038A" w:rsidR="00B346FA" w:rsidRPr="00FC7749" w:rsidRDefault="00BF74CB" w:rsidP="00CB7A7A">
            <w:pPr>
              <w:widowControl w:val="0"/>
              <w:tabs>
                <w:tab w:val="left" w:pos="720"/>
              </w:tabs>
              <w:suppressAutoHyphens/>
              <w:spacing w:after="200"/>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8</w:t>
            </w:r>
            <w:r w:rsidR="00B346FA" w:rsidRPr="00FC7749">
              <w:rPr>
                <w:rFonts w:ascii="Times New Roman" w:eastAsia="SimSun" w:hAnsi="Times New Roman" w:cs="Times New Roman"/>
                <w:kern w:val="2"/>
                <w:sz w:val="24"/>
                <w:szCs w:val="24"/>
                <w:lang w:eastAsia="zh-CN" w:bidi="hi-IN"/>
              </w:rPr>
              <w:t>0</w:t>
            </w:r>
          </w:p>
        </w:tc>
      </w:tr>
      <w:tr w:rsidR="00B346FA" w:rsidRPr="00FC7749" w14:paraId="7B621943" w14:textId="77777777" w:rsidTr="00CB7A7A">
        <w:tc>
          <w:tcPr>
            <w:tcW w:w="3154" w:type="dxa"/>
            <w:tcBorders>
              <w:top w:val="single" w:sz="4" w:space="0" w:color="000000"/>
              <w:left w:val="single" w:sz="4" w:space="0" w:color="000000"/>
              <w:bottom w:val="single" w:sz="4" w:space="0" w:color="000000"/>
              <w:right w:val="single" w:sz="4" w:space="0" w:color="000000"/>
            </w:tcBorders>
            <w:shd w:val="clear" w:color="auto" w:fill="D9D9D9"/>
            <w:hideMark/>
          </w:tcPr>
          <w:p w14:paraId="5B8FAE0B" w14:textId="77777777" w:rsidR="00B346FA" w:rsidRPr="00FC7749" w:rsidRDefault="00B346FA" w:rsidP="00CB7A7A">
            <w:pPr>
              <w:widowControl w:val="0"/>
              <w:tabs>
                <w:tab w:val="left" w:pos="720"/>
              </w:tabs>
              <w:suppressAutoHyphens/>
              <w:spacing w:after="200"/>
              <w:ind w:firstLine="22"/>
              <w:rPr>
                <w:rFonts w:ascii="Times New Roman" w:eastAsia="SimSun" w:hAnsi="Times New Roman" w:cs="Times New Roman"/>
                <w:b/>
                <w:kern w:val="2"/>
                <w:sz w:val="24"/>
                <w:szCs w:val="24"/>
                <w:lang w:eastAsia="zh-CN" w:bidi="hi-IN"/>
              </w:rPr>
            </w:pPr>
            <w:r w:rsidRPr="00FC7749">
              <w:rPr>
                <w:rFonts w:ascii="Times New Roman" w:eastAsia="SimSun" w:hAnsi="Times New Roman" w:cs="Times New Roman"/>
                <w:b/>
                <w:kern w:val="2"/>
                <w:sz w:val="24"/>
                <w:szCs w:val="24"/>
                <w:lang w:eastAsia="zh-CN" w:bidi="hi-IN"/>
              </w:rPr>
              <w:t>2.Techniniai pranašumai</w:t>
            </w:r>
          </w:p>
        </w:tc>
        <w:tc>
          <w:tcPr>
            <w:tcW w:w="1718" w:type="dxa"/>
            <w:tcBorders>
              <w:top w:val="single" w:sz="4" w:space="0" w:color="000000"/>
              <w:left w:val="single" w:sz="4" w:space="0" w:color="000000"/>
              <w:bottom w:val="single" w:sz="4" w:space="0" w:color="000000"/>
              <w:right w:val="single" w:sz="4" w:space="0" w:color="000000"/>
            </w:tcBorders>
            <w:shd w:val="clear" w:color="auto" w:fill="D9D9D9"/>
          </w:tcPr>
          <w:p w14:paraId="3214C8F1" w14:textId="77777777" w:rsidR="00B346FA" w:rsidRPr="00FC7749" w:rsidRDefault="00B346FA" w:rsidP="00CB7A7A">
            <w:pPr>
              <w:widowControl w:val="0"/>
              <w:tabs>
                <w:tab w:val="left" w:pos="720"/>
              </w:tabs>
              <w:suppressAutoHyphens/>
              <w:spacing w:after="200"/>
              <w:ind w:firstLine="22"/>
              <w:jc w:val="center"/>
              <w:rPr>
                <w:rFonts w:ascii="Times New Roman" w:eastAsia="SimSun" w:hAnsi="Times New Roman" w:cs="Times New Roman"/>
                <w:kern w:val="2"/>
                <w:sz w:val="24"/>
                <w:szCs w:val="24"/>
                <w:lang w:eastAsia="zh-CN" w:bidi="hi-IN"/>
              </w:rPr>
            </w:pPr>
          </w:p>
        </w:tc>
        <w:tc>
          <w:tcPr>
            <w:tcW w:w="1290" w:type="dxa"/>
            <w:tcBorders>
              <w:top w:val="single" w:sz="4" w:space="0" w:color="000000"/>
              <w:left w:val="single" w:sz="4" w:space="0" w:color="000000"/>
              <w:bottom w:val="single" w:sz="4" w:space="0" w:color="000000"/>
              <w:right w:val="single" w:sz="4" w:space="0" w:color="000000"/>
            </w:tcBorders>
            <w:shd w:val="clear" w:color="auto" w:fill="D9D9D9"/>
          </w:tcPr>
          <w:p w14:paraId="626DA36F" w14:textId="77777777" w:rsidR="00B346FA" w:rsidRPr="00FC7749" w:rsidRDefault="00B346FA" w:rsidP="00CB7A7A">
            <w:pPr>
              <w:widowControl w:val="0"/>
              <w:tabs>
                <w:tab w:val="left" w:pos="720"/>
              </w:tabs>
              <w:suppressAutoHyphens/>
              <w:spacing w:after="200"/>
              <w:ind w:firstLine="22"/>
              <w:jc w:val="center"/>
              <w:rPr>
                <w:rFonts w:ascii="Times New Roman" w:eastAsia="SimSun" w:hAnsi="Times New Roman" w:cs="Times New Roman"/>
                <w:kern w:val="2"/>
                <w:sz w:val="24"/>
                <w:szCs w:val="24"/>
                <w:lang w:eastAsia="zh-CN" w:bidi="hi-IN"/>
              </w:rPr>
            </w:pPr>
          </w:p>
        </w:tc>
        <w:tc>
          <w:tcPr>
            <w:tcW w:w="825" w:type="dxa"/>
            <w:tcBorders>
              <w:top w:val="single" w:sz="4" w:space="0" w:color="000000"/>
              <w:left w:val="single" w:sz="4" w:space="0" w:color="000000"/>
              <w:bottom w:val="single" w:sz="4" w:space="0" w:color="000000"/>
              <w:right w:val="single" w:sz="4" w:space="0" w:color="000000"/>
            </w:tcBorders>
            <w:shd w:val="clear" w:color="auto" w:fill="D9D9D9"/>
            <w:hideMark/>
          </w:tcPr>
          <w:p w14:paraId="2323CA05" w14:textId="77777777" w:rsidR="00B346FA" w:rsidRPr="00FC7749" w:rsidRDefault="00B346FA" w:rsidP="00CB7A7A">
            <w:pPr>
              <w:widowControl w:val="0"/>
              <w:tabs>
                <w:tab w:val="left" w:pos="720"/>
              </w:tabs>
              <w:suppressAutoHyphens/>
              <w:spacing w:after="200"/>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T</w:t>
            </w:r>
          </w:p>
        </w:tc>
        <w:tc>
          <w:tcPr>
            <w:tcW w:w="1393" w:type="dxa"/>
            <w:tcBorders>
              <w:top w:val="single" w:sz="4" w:space="0" w:color="000000"/>
              <w:left w:val="single" w:sz="4" w:space="0" w:color="000000"/>
              <w:bottom w:val="single" w:sz="4" w:space="0" w:color="000000"/>
              <w:right w:val="single" w:sz="4" w:space="0" w:color="000000"/>
            </w:tcBorders>
            <w:shd w:val="clear" w:color="auto" w:fill="D9D9D9"/>
            <w:hideMark/>
          </w:tcPr>
          <w:p w14:paraId="2F09DC7D" w14:textId="77777777" w:rsidR="00B346FA" w:rsidRPr="00FC7749" w:rsidRDefault="00B346FA" w:rsidP="00CB7A7A">
            <w:pPr>
              <w:widowControl w:val="0"/>
              <w:tabs>
                <w:tab w:val="left" w:pos="720"/>
              </w:tabs>
              <w:suppressAutoHyphens/>
              <w:spacing w:after="200"/>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1</w:t>
            </w:r>
          </w:p>
        </w:tc>
        <w:tc>
          <w:tcPr>
            <w:tcW w:w="1582" w:type="dxa"/>
            <w:tcBorders>
              <w:top w:val="single" w:sz="4" w:space="0" w:color="000000"/>
              <w:left w:val="single" w:sz="4" w:space="0" w:color="000000"/>
              <w:bottom w:val="single" w:sz="4" w:space="0" w:color="000000"/>
              <w:right w:val="single" w:sz="4" w:space="0" w:color="000000"/>
            </w:tcBorders>
            <w:shd w:val="clear" w:color="auto" w:fill="D9D9D9"/>
            <w:hideMark/>
          </w:tcPr>
          <w:p w14:paraId="285C6381" w14:textId="4517F42B" w:rsidR="00B346FA" w:rsidRPr="00FC7749" w:rsidRDefault="00B346FA" w:rsidP="00CB7A7A">
            <w:pPr>
              <w:widowControl w:val="0"/>
              <w:tabs>
                <w:tab w:val="left" w:pos="720"/>
              </w:tabs>
              <w:suppressAutoHyphens/>
              <w:spacing w:after="200"/>
              <w:ind w:firstLine="22"/>
              <w:jc w:val="center"/>
              <w:rPr>
                <w:rFonts w:ascii="Times New Roman" w:eastAsia="SimSun" w:hAnsi="Times New Roman" w:cs="Times New Roman"/>
                <w:b/>
                <w:kern w:val="2"/>
                <w:sz w:val="24"/>
                <w:szCs w:val="24"/>
                <w:lang w:eastAsia="zh-CN" w:bidi="hi-IN"/>
              </w:rPr>
            </w:pPr>
            <w:r w:rsidRPr="00FC7749">
              <w:rPr>
                <w:rFonts w:ascii="Times New Roman" w:eastAsia="SimSun" w:hAnsi="Times New Roman" w:cs="Times New Roman"/>
                <w:b/>
                <w:kern w:val="2"/>
                <w:sz w:val="24"/>
                <w:szCs w:val="24"/>
                <w:lang w:eastAsia="zh-CN" w:bidi="hi-IN"/>
              </w:rPr>
              <w:t>20(X</w:t>
            </w:r>
            <w:r w:rsidRPr="00FC7749">
              <w:rPr>
                <w:rFonts w:ascii="Times New Roman" w:eastAsia="SimSun" w:hAnsi="Times New Roman" w:cs="Times New Roman"/>
                <w:b/>
                <w:kern w:val="2"/>
                <w:sz w:val="24"/>
                <w:szCs w:val="24"/>
                <w:vertAlign w:val="subscript"/>
                <w:lang w:eastAsia="zh-CN" w:bidi="hi-IN"/>
              </w:rPr>
              <w:t>2</w:t>
            </w:r>
            <w:r w:rsidRPr="00FC7749">
              <w:rPr>
                <w:rFonts w:ascii="Times New Roman" w:eastAsia="SimSun" w:hAnsi="Times New Roman" w:cs="Times New Roman"/>
                <w:b/>
                <w:kern w:val="2"/>
                <w:sz w:val="24"/>
                <w:szCs w:val="24"/>
                <w:lang w:eastAsia="zh-CN" w:bidi="hi-IN"/>
              </w:rPr>
              <w:t>)</w:t>
            </w:r>
          </w:p>
        </w:tc>
      </w:tr>
      <w:tr w:rsidR="00B346FA" w:rsidRPr="00FC7749" w14:paraId="289AE4DB" w14:textId="77777777" w:rsidTr="00CB7A7A">
        <w:tc>
          <w:tcPr>
            <w:tcW w:w="3154" w:type="dxa"/>
            <w:tcBorders>
              <w:top w:val="single" w:sz="4" w:space="0" w:color="000000"/>
              <w:left w:val="single" w:sz="4" w:space="0" w:color="000000"/>
              <w:bottom w:val="single" w:sz="4" w:space="0" w:color="000000"/>
              <w:right w:val="single" w:sz="4" w:space="0" w:color="000000"/>
            </w:tcBorders>
            <w:hideMark/>
          </w:tcPr>
          <w:p w14:paraId="4F5D615A" w14:textId="2820BA32" w:rsidR="00B346FA" w:rsidRPr="00FC7749" w:rsidRDefault="00B346FA" w:rsidP="00CB7A7A">
            <w:pPr>
              <w:widowControl w:val="0"/>
              <w:tabs>
                <w:tab w:val="left" w:pos="2763"/>
              </w:tabs>
              <w:suppressAutoHyphens/>
              <w:spacing w:after="0" w:line="240" w:lineRule="auto"/>
              <w:ind w:right="187" w:firstLine="22"/>
              <w:rPr>
                <w:rFonts w:ascii="Times New Roman" w:eastAsia="Times New Roman" w:hAnsi="Times New Roman" w:cs="Times New Roman"/>
                <w:sz w:val="24"/>
                <w:szCs w:val="24"/>
                <w:lang w:eastAsia="en-US"/>
              </w:rPr>
            </w:pPr>
            <w:r w:rsidRPr="00FC7749">
              <w:rPr>
                <w:rFonts w:ascii="Times New Roman" w:eastAsia="SimSun" w:hAnsi="Times New Roman" w:cs="Times New Roman"/>
                <w:kern w:val="2"/>
                <w:sz w:val="24"/>
                <w:szCs w:val="24"/>
                <w:lang w:eastAsia="zh-CN" w:bidi="hi-IN"/>
              </w:rPr>
              <w:t xml:space="preserve">2.1. </w:t>
            </w:r>
            <w:r w:rsidRPr="00FC7749">
              <w:rPr>
                <w:rFonts w:ascii="Times New Roman" w:hAnsi="Times New Roman" w:cs="Times New Roman"/>
              </w:rPr>
              <w:t>Batviršio pagrindinės medžiagos stipris plėšiant, N</w:t>
            </w:r>
          </w:p>
        </w:tc>
        <w:tc>
          <w:tcPr>
            <w:tcW w:w="1718" w:type="dxa"/>
            <w:tcBorders>
              <w:top w:val="single" w:sz="4" w:space="0" w:color="000000"/>
              <w:left w:val="single" w:sz="4" w:space="0" w:color="000000"/>
              <w:bottom w:val="single" w:sz="4" w:space="0" w:color="000000"/>
              <w:right w:val="single" w:sz="4" w:space="0" w:color="000000"/>
            </w:tcBorders>
            <w:hideMark/>
          </w:tcPr>
          <w:p w14:paraId="4C6C9688" w14:textId="65D01629" w:rsidR="00B346FA" w:rsidRPr="00FC7749" w:rsidRDefault="00B346FA" w:rsidP="00CB7A7A">
            <w:pPr>
              <w:widowControl w:val="0"/>
              <w:tabs>
                <w:tab w:val="left" w:pos="720"/>
              </w:tabs>
              <w:suppressAutoHyphens/>
              <w:spacing w:after="200" w:line="240" w:lineRule="auto"/>
              <w:ind w:firstLine="22"/>
              <w:jc w:val="center"/>
              <w:rPr>
                <w:rFonts w:ascii="Times New Roman" w:eastAsia="SimSun" w:hAnsi="Times New Roman" w:cs="Times New Roman"/>
                <w:i/>
                <w:iCs/>
                <w:kern w:val="2"/>
                <w:sz w:val="24"/>
                <w:szCs w:val="24"/>
                <w:lang w:eastAsia="zh-CN" w:bidi="hi-IN"/>
              </w:rPr>
            </w:pPr>
            <w:r w:rsidRPr="00FC7749">
              <w:rPr>
                <w:rFonts w:ascii="Times New Roman" w:eastAsia="Times New Roman" w:hAnsi="Times New Roman" w:cs="Times New Roman"/>
                <w:i/>
                <w:iCs/>
                <w:sz w:val="24"/>
                <w:szCs w:val="24"/>
                <w:lang w:eastAsia="en-US"/>
              </w:rPr>
              <w:t>ne mažiau kaip</w:t>
            </w:r>
            <w:r w:rsidRPr="00FC7749">
              <w:rPr>
                <w:rFonts w:ascii="Times New Roman" w:eastAsia="SimSun" w:hAnsi="Times New Roman" w:cs="Times New Roman"/>
                <w:i/>
                <w:iCs/>
                <w:kern w:val="2"/>
                <w:sz w:val="24"/>
                <w:szCs w:val="24"/>
                <w:lang w:eastAsia="zh-CN" w:bidi="hi-IN"/>
              </w:rPr>
              <w:t xml:space="preserve"> 200N</w:t>
            </w:r>
          </w:p>
        </w:tc>
        <w:tc>
          <w:tcPr>
            <w:tcW w:w="1290" w:type="dxa"/>
            <w:tcBorders>
              <w:top w:val="single" w:sz="4" w:space="0" w:color="000000"/>
              <w:left w:val="single" w:sz="4" w:space="0" w:color="000000"/>
              <w:bottom w:val="single" w:sz="4" w:space="0" w:color="000000"/>
              <w:right w:val="single" w:sz="4" w:space="0" w:color="000000"/>
            </w:tcBorders>
            <w:hideMark/>
          </w:tcPr>
          <w:p w14:paraId="7CD7BB44" w14:textId="77777777" w:rsidR="00B346FA" w:rsidRPr="00FC7749" w:rsidRDefault="00B346FA" w:rsidP="00CB7A7A">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r w:rsidRPr="00FC7749">
              <w:rPr>
                <w:rFonts w:ascii="Times New Roman" w:eastAsia="Arial Unicode MS" w:hAnsi="Times New Roman" w:cs="Times New Roman"/>
                <w:color w:val="000000"/>
                <w:sz w:val="24"/>
                <w:szCs w:val="24"/>
                <w:shd w:val="clear" w:color="auto" w:fill="FFFFFF"/>
                <w:lang w:eastAsia="zh-CN"/>
              </w:rPr>
              <w:t>Yra didžiausia reikšmė</w:t>
            </w:r>
          </w:p>
        </w:tc>
        <w:tc>
          <w:tcPr>
            <w:tcW w:w="825" w:type="dxa"/>
            <w:tcBorders>
              <w:top w:val="single" w:sz="4" w:space="0" w:color="000000"/>
              <w:left w:val="single" w:sz="4" w:space="0" w:color="000000"/>
              <w:bottom w:val="single" w:sz="4" w:space="0" w:color="000000"/>
              <w:right w:val="single" w:sz="4" w:space="0" w:color="000000"/>
            </w:tcBorders>
            <w:hideMark/>
          </w:tcPr>
          <w:p w14:paraId="7B381410" w14:textId="77777777" w:rsidR="00B346FA" w:rsidRPr="00FC7749" w:rsidRDefault="00B346FA" w:rsidP="00CB7A7A">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vertAlign w:val="subscript"/>
                <w:lang w:eastAsia="zh-CN" w:bidi="hi-IN"/>
              </w:rPr>
            </w:pPr>
            <w:r w:rsidRPr="00FC7749">
              <w:rPr>
                <w:rFonts w:ascii="Times New Roman" w:eastAsia="SimSun" w:hAnsi="Times New Roman" w:cs="Times New Roman"/>
                <w:kern w:val="2"/>
                <w:sz w:val="24"/>
                <w:szCs w:val="24"/>
                <w:lang w:eastAsia="zh-CN" w:bidi="hi-IN"/>
              </w:rPr>
              <w:t>T</w:t>
            </w:r>
            <w:r w:rsidRPr="00FC7749">
              <w:rPr>
                <w:rFonts w:ascii="Times New Roman" w:eastAsia="SimSun" w:hAnsi="Times New Roman" w:cs="Times New Roman"/>
                <w:kern w:val="2"/>
                <w:sz w:val="24"/>
                <w:szCs w:val="24"/>
                <w:vertAlign w:val="subscript"/>
                <w:lang w:eastAsia="zh-CN" w:bidi="hi-IN"/>
              </w:rPr>
              <w:t>1</w:t>
            </w:r>
          </w:p>
        </w:tc>
        <w:tc>
          <w:tcPr>
            <w:tcW w:w="1393" w:type="dxa"/>
            <w:tcBorders>
              <w:top w:val="single" w:sz="4" w:space="0" w:color="000000"/>
              <w:left w:val="single" w:sz="4" w:space="0" w:color="000000"/>
              <w:bottom w:val="single" w:sz="4" w:space="0" w:color="000000"/>
              <w:right w:val="single" w:sz="4" w:space="0" w:color="000000"/>
            </w:tcBorders>
            <w:hideMark/>
          </w:tcPr>
          <w:p w14:paraId="3166AD76" w14:textId="2458D85C" w:rsidR="00B346FA" w:rsidRPr="00FC7749" w:rsidRDefault="00E53FEB" w:rsidP="00CB7A7A">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2,</w:t>
            </w:r>
            <w:r w:rsidR="00BF74CB" w:rsidRPr="00FC7749">
              <w:rPr>
                <w:rFonts w:ascii="Times New Roman" w:eastAsia="SimSun" w:hAnsi="Times New Roman" w:cs="Times New Roman"/>
                <w:kern w:val="2"/>
                <w:sz w:val="24"/>
                <w:szCs w:val="24"/>
                <w:lang w:eastAsia="zh-CN" w:bidi="hi-IN"/>
              </w:rPr>
              <w:t>90</w:t>
            </w:r>
            <w:r w:rsidR="00B346FA" w:rsidRPr="00FC7749">
              <w:rPr>
                <w:rFonts w:ascii="Times New Roman" w:eastAsia="SimSun" w:hAnsi="Times New Roman" w:cs="Times New Roman"/>
                <w:kern w:val="2"/>
                <w:sz w:val="24"/>
                <w:szCs w:val="24"/>
                <w:lang w:eastAsia="zh-CN" w:bidi="hi-IN"/>
              </w:rPr>
              <w:t xml:space="preserve"> (Y</w:t>
            </w:r>
            <w:r w:rsidR="00B346FA" w:rsidRPr="00FC7749">
              <w:rPr>
                <w:rFonts w:ascii="Times New Roman" w:eastAsia="SimSun" w:hAnsi="Times New Roman" w:cs="Times New Roman"/>
                <w:kern w:val="2"/>
                <w:sz w:val="24"/>
                <w:szCs w:val="24"/>
                <w:vertAlign w:val="subscript"/>
                <w:lang w:eastAsia="zh-CN" w:bidi="hi-IN"/>
              </w:rPr>
              <w:t>1</w:t>
            </w:r>
            <w:r w:rsidR="00B346FA" w:rsidRPr="00FC7749">
              <w:rPr>
                <w:rFonts w:ascii="Times New Roman" w:eastAsia="SimSun" w:hAnsi="Times New Roman" w:cs="Times New Roman"/>
                <w:kern w:val="2"/>
                <w:sz w:val="24"/>
                <w:szCs w:val="24"/>
                <w:lang w:eastAsia="zh-CN" w:bidi="hi-IN"/>
              </w:rPr>
              <w:t>)</w:t>
            </w:r>
          </w:p>
        </w:tc>
        <w:tc>
          <w:tcPr>
            <w:tcW w:w="1582" w:type="dxa"/>
            <w:tcBorders>
              <w:top w:val="single" w:sz="4" w:space="0" w:color="000000"/>
              <w:left w:val="single" w:sz="4" w:space="0" w:color="000000"/>
              <w:bottom w:val="single" w:sz="4" w:space="0" w:color="000000"/>
              <w:right w:val="single" w:sz="4" w:space="0" w:color="000000"/>
            </w:tcBorders>
            <w:hideMark/>
          </w:tcPr>
          <w:p w14:paraId="4B196740" w14:textId="77777777" w:rsidR="00B346FA" w:rsidRPr="00FC7749" w:rsidRDefault="00B346FA" w:rsidP="00CB7A7A">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w:t>
            </w:r>
          </w:p>
        </w:tc>
      </w:tr>
      <w:tr w:rsidR="00B346FA" w:rsidRPr="00FC7749" w14:paraId="01395C4D" w14:textId="77777777" w:rsidTr="00CB7A7A">
        <w:tc>
          <w:tcPr>
            <w:tcW w:w="3154" w:type="dxa"/>
            <w:tcBorders>
              <w:top w:val="single" w:sz="4" w:space="0" w:color="000000"/>
              <w:left w:val="single" w:sz="4" w:space="0" w:color="000000"/>
              <w:bottom w:val="single" w:sz="4" w:space="0" w:color="000000"/>
              <w:right w:val="single" w:sz="4" w:space="0" w:color="000000"/>
            </w:tcBorders>
          </w:tcPr>
          <w:p w14:paraId="594A80E5" w14:textId="583CCE55" w:rsidR="00B346FA" w:rsidRPr="00FC7749" w:rsidRDefault="00B346FA" w:rsidP="00CB7A7A">
            <w:pPr>
              <w:widowControl w:val="0"/>
              <w:tabs>
                <w:tab w:val="left" w:pos="2763"/>
              </w:tabs>
              <w:suppressAutoHyphens/>
              <w:spacing w:after="0" w:line="240" w:lineRule="auto"/>
              <w:ind w:right="187" w:firstLine="22"/>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 xml:space="preserve">2.2. </w:t>
            </w:r>
            <w:r w:rsidRPr="00FC7749">
              <w:rPr>
                <w:rFonts w:ascii="Times New Roman" w:hAnsi="Times New Roman" w:cs="Times New Roman"/>
              </w:rPr>
              <w:t xml:space="preserve">Batviršio pamušalo( jungties ir šonelio stipris </w:t>
            </w:r>
            <w:r w:rsidRPr="00FC7749">
              <w:rPr>
                <w:rFonts w:ascii="Times New Roman" w:hAnsi="Times New Roman" w:cs="Times New Roman"/>
              </w:rPr>
              <w:lastRenderedPageBreak/>
              <w:t>plėšiant, N</w:t>
            </w:r>
          </w:p>
        </w:tc>
        <w:tc>
          <w:tcPr>
            <w:tcW w:w="1718" w:type="dxa"/>
            <w:tcBorders>
              <w:top w:val="single" w:sz="4" w:space="0" w:color="000000"/>
              <w:left w:val="single" w:sz="4" w:space="0" w:color="000000"/>
              <w:bottom w:val="single" w:sz="4" w:space="0" w:color="000000"/>
              <w:right w:val="single" w:sz="4" w:space="0" w:color="000000"/>
            </w:tcBorders>
          </w:tcPr>
          <w:p w14:paraId="1A3FBB25" w14:textId="2157C173" w:rsidR="00B346FA" w:rsidRPr="00FC7749" w:rsidRDefault="00B346FA" w:rsidP="00CB7A7A">
            <w:pPr>
              <w:widowControl w:val="0"/>
              <w:tabs>
                <w:tab w:val="left" w:pos="720"/>
              </w:tabs>
              <w:suppressAutoHyphens/>
              <w:spacing w:after="200" w:line="240" w:lineRule="auto"/>
              <w:ind w:firstLine="22"/>
              <w:jc w:val="center"/>
              <w:rPr>
                <w:rFonts w:ascii="Times New Roman" w:eastAsia="Times New Roman" w:hAnsi="Times New Roman" w:cs="Times New Roman"/>
                <w:i/>
                <w:iCs/>
                <w:sz w:val="24"/>
                <w:szCs w:val="24"/>
                <w:lang w:eastAsia="en-US"/>
              </w:rPr>
            </w:pPr>
            <w:r w:rsidRPr="00FC7749">
              <w:rPr>
                <w:rFonts w:ascii="Times New Roman" w:eastAsia="Times New Roman" w:hAnsi="Times New Roman" w:cs="Times New Roman"/>
                <w:i/>
                <w:iCs/>
                <w:sz w:val="24"/>
                <w:szCs w:val="24"/>
                <w:lang w:eastAsia="en-US"/>
              </w:rPr>
              <w:lastRenderedPageBreak/>
              <w:t xml:space="preserve">Ne mažiau </w:t>
            </w:r>
            <w:r w:rsidRPr="00FC7749">
              <w:rPr>
                <w:rFonts w:ascii="Times New Roman" w:hAnsi="Times New Roman" w:cs="Times New Roman"/>
              </w:rPr>
              <w:t xml:space="preserve">35 </w:t>
            </w:r>
            <w:r w:rsidRPr="00FC7749">
              <w:rPr>
                <w:rFonts w:ascii="Times New Roman" w:hAnsi="Times New Roman" w:cs="Times New Roman"/>
              </w:rPr>
              <w:lastRenderedPageBreak/>
              <w:t>N</w:t>
            </w:r>
          </w:p>
        </w:tc>
        <w:tc>
          <w:tcPr>
            <w:tcW w:w="1290" w:type="dxa"/>
            <w:tcBorders>
              <w:top w:val="single" w:sz="4" w:space="0" w:color="000000"/>
              <w:left w:val="single" w:sz="4" w:space="0" w:color="000000"/>
              <w:bottom w:val="single" w:sz="4" w:space="0" w:color="000000"/>
              <w:right w:val="single" w:sz="4" w:space="0" w:color="000000"/>
            </w:tcBorders>
          </w:tcPr>
          <w:p w14:paraId="19FB27C7" w14:textId="77777777" w:rsidR="00B346FA" w:rsidRPr="00FC7749" w:rsidRDefault="00B346FA" w:rsidP="00CB7A7A">
            <w:pPr>
              <w:widowControl w:val="0"/>
              <w:tabs>
                <w:tab w:val="left" w:pos="720"/>
              </w:tabs>
              <w:suppressAutoHyphens/>
              <w:spacing w:after="200" w:line="240" w:lineRule="auto"/>
              <w:ind w:firstLine="22"/>
              <w:jc w:val="center"/>
              <w:rPr>
                <w:rFonts w:ascii="Times New Roman" w:eastAsia="Arial Unicode MS" w:hAnsi="Times New Roman" w:cs="Times New Roman"/>
                <w:color w:val="000000"/>
                <w:sz w:val="24"/>
                <w:szCs w:val="24"/>
                <w:shd w:val="clear" w:color="auto" w:fill="FFFFFF"/>
                <w:lang w:eastAsia="zh-CN"/>
              </w:rPr>
            </w:pPr>
            <w:r w:rsidRPr="00FC7749">
              <w:rPr>
                <w:rFonts w:ascii="Times New Roman" w:eastAsia="Arial Unicode MS" w:hAnsi="Times New Roman" w:cs="Times New Roman"/>
                <w:color w:val="000000"/>
                <w:sz w:val="24"/>
                <w:szCs w:val="24"/>
                <w:shd w:val="clear" w:color="auto" w:fill="FFFFFF"/>
                <w:lang w:eastAsia="zh-CN"/>
              </w:rPr>
              <w:lastRenderedPageBreak/>
              <w:t xml:space="preserve">Yra </w:t>
            </w:r>
            <w:r w:rsidRPr="00FC7749">
              <w:rPr>
                <w:rFonts w:ascii="Times New Roman" w:eastAsia="Arial Unicode MS" w:hAnsi="Times New Roman" w:cs="Times New Roman"/>
                <w:color w:val="000000"/>
                <w:sz w:val="24"/>
                <w:szCs w:val="24"/>
                <w:shd w:val="clear" w:color="auto" w:fill="FFFFFF"/>
                <w:lang w:eastAsia="zh-CN"/>
              </w:rPr>
              <w:lastRenderedPageBreak/>
              <w:t>didžiausia reikšmė</w:t>
            </w:r>
          </w:p>
        </w:tc>
        <w:tc>
          <w:tcPr>
            <w:tcW w:w="825" w:type="dxa"/>
            <w:tcBorders>
              <w:top w:val="single" w:sz="4" w:space="0" w:color="000000"/>
              <w:left w:val="single" w:sz="4" w:space="0" w:color="000000"/>
              <w:bottom w:val="single" w:sz="4" w:space="0" w:color="000000"/>
              <w:right w:val="single" w:sz="4" w:space="0" w:color="000000"/>
            </w:tcBorders>
          </w:tcPr>
          <w:p w14:paraId="5331ACA6" w14:textId="77777777" w:rsidR="00B346FA" w:rsidRPr="00FC7749" w:rsidRDefault="00B346FA" w:rsidP="00CB7A7A">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lastRenderedPageBreak/>
              <w:t>T</w:t>
            </w:r>
            <w:r w:rsidRPr="00FC7749">
              <w:rPr>
                <w:rFonts w:ascii="Times New Roman" w:eastAsia="SimSun" w:hAnsi="Times New Roman" w:cs="Times New Roman"/>
                <w:kern w:val="2"/>
                <w:sz w:val="24"/>
                <w:szCs w:val="24"/>
                <w:vertAlign w:val="subscript"/>
                <w:lang w:eastAsia="zh-CN" w:bidi="hi-IN"/>
              </w:rPr>
              <w:t>2</w:t>
            </w:r>
          </w:p>
        </w:tc>
        <w:tc>
          <w:tcPr>
            <w:tcW w:w="1393" w:type="dxa"/>
            <w:tcBorders>
              <w:top w:val="single" w:sz="4" w:space="0" w:color="000000"/>
              <w:left w:val="single" w:sz="4" w:space="0" w:color="000000"/>
              <w:bottom w:val="single" w:sz="4" w:space="0" w:color="000000"/>
              <w:right w:val="single" w:sz="4" w:space="0" w:color="000000"/>
            </w:tcBorders>
          </w:tcPr>
          <w:p w14:paraId="33B92E5A" w14:textId="21CC35C3" w:rsidR="00B346FA" w:rsidRPr="00FC7749" w:rsidRDefault="00E53FEB" w:rsidP="00CB7A7A">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2,85</w:t>
            </w:r>
            <w:r w:rsidR="00B346FA" w:rsidRPr="00FC7749">
              <w:rPr>
                <w:rFonts w:ascii="Times New Roman" w:eastAsia="SimSun" w:hAnsi="Times New Roman" w:cs="Times New Roman"/>
                <w:kern w:val="2"/>
                <w:sz w:val="24"/>
                <w:szCs w:val="24"/>
                <w:lang w:eastAsia="zh-CN" w:bidi="hi-IN"/>
              </w:rPr>
              <w:t xml:space="preserve"> (Y</w:t>
            </w:r>
            <w:r w:rsidR="00B346FA" w:rsidRPr="00FC7749">
              <w:rPr>
                <w:rFonts w:ascii="Times New Roman" w:eastAsia="SimSun" w:hAnsi="Times New Roman" w:cs="Times New Roman"/>
                <w:kern w:val="2"/>
                <w:sz w:val="24"/>
                <w:szCs w:val="24"/>
                <w:vertAlign w:val="subscript"/>
                <w:lang w:eastAsia="zh-CN" w:bidi="hi-IN"/>
              </w:rPr>
              <w:t>2</w:t>
            </w:r>
            <w:r w:rsidR="00B346FA" w:rsidRPr="00FC7749">
              <w:rPr>
                <w:rFonts w:ascii="Times New Roman" w:eastAsia="SimSun" w:hAnsi="Times New Roman" w:cs="Times New Roman"/>
                <w:kern w:val="2"/>
                <w:sz w:val="24"/>
                <w:szCs w:val="24"/>
                <w:lang w:eastAsia="zh-CN" w:bidi="hi-IN"/>
              </w:rPr>
              <w:t>)</w:t>
            </w:r>
          </w:p>
        </w:tc>
        <w:tc>
          <w:tcPr>
            <w:tcW w:w="1582" w:type="dxa"/>
            <w:tcBorders>
              <w:top w:val="single" w:sz="4" w:space="0" w:color="000000"/>
              <w:left w:val="single" w:sz="4" w:space="0" w:color="000000"/>
              <w:bottom w:val="single" w:sz="4" w:space="0" w:color="000000"/>
              <w:right w:val="single" w:sz="4" w:space="0" w:color="000000"/>
            </w:tcBorders>
          </w:tcPr>
          <w:p w14:paraId="62340890" w14:textId="77777777" w:rsidR="00B346FA" w:rsidRPr="00FC7749" w:rsidRDefault="00B346FA" w:rsidP="00CB7A7A">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p>
        </w:tc>
      </w:tr>
      <w:tr w:rsidR="00B346FA" w:rsidRPr="00FC7749" w14:paraId="7ABD0032" w14:textId="77777777" w:rsidTr="00CB7A7A">
        <w:tc>
          <w:tcPr>
            <w:tcW w:w="3154" w:type="dxa"/>
            <w:tcBorders>
              <w:top w:val="single" w:sz="4" w:space="0" w:color="000000"/>
              <w:left w:val="single" w:sz="4" w:space="0" w:color="000000"/>
              <w:bottom w:val="single" w:sz="4" w:space="0" w:color="000000"/>
              <w:right w:val="single" w:sz="4" w:space="0" w:color="000000"/>
            </w:tcBorders>
          </w:tcPr>
          <w:p w14:paraId="10969D3D" w14:textId="3A74CFE0" w:rsidR="00B346FA" w:rsidRPr="00FC7749" w:rsidRDefault="00B346FA" w:rsidP="00CB7A7A">
            <w:pPr>
              <w:widowControl w:val="0"/>
              <w:tabs>
                <w:tab w:val="left" w:pos="2763"/>
              </w:tabs>
              <w:suppressAutoHyphens/>
              <w:spacing w:after="0" w:line="240" w:lineRule="auto"/>
              <w:ind w:right="187" w:firstLine="22"/>
              <w:rPr>
                <w:rFonts w:ascii="Times New Roman" w:eastAsia="SimSun" w:hAnsi="Times New Roman" w:cs="Times New Roman"/>
                <w:b/>
                <w:bCs/>
                <w:kern w:val="2"/>
                <w:sz w:val="24"/>
                <w:szCs w:val="24"/>
                <w:lang w:eastAsia="zh-CN" w:bidi="hi-IN"/>
              </w:rPr>
            </w:pPr>
            <w:r w:rsidRPr="00FC7749">
              <w:rPr>
                <w:rFonts w:ascii="Times New Roman" w:eastAsia="SimSun" w:hAnsi="Times New Roman" w:cs="Times New Roman"/>
                <w:kern w:val="2"/>
                <w:sz w:val="24"/>
                <w:szCs w:val="24"/>
                <w:lang w:eastAsia="zh-CN" w:bidi="hi-IN"/>
              </w:rPr>
              <w:t xml:space="preserve">2.3. </w:t>
            </w:r>
            <w:r w:rsidRPr="00FC7749">
              <w:rPr>
                <w:rFonts w:ascii="Times New Roman" w:hAnsi="Times New Roman" w:cs="Times New Roman"/>
              </w:rPr>
              <w:t>Pado atsparumas dilumui mm</w:t>
            </w:r>
            <w:r w:rsidRPr="00FC7749">
              <w:rPr>
                <w:rFonts w:ascii="Times New Roman" w:hAnsi="Times New Roman" w:cs="Times New Roman"/>
                <w:vertAlign w:val="superscript"/>
              </w:rPr>
              <w:t>3</w:t>
            </w:r>
            <w:r w:rsidRPr="00FC7749">
              <w:rPr>
                <w:rFonts w:ascii="Times New Roman" w:hAnsi="Times New Roman" w:cs="Times New Roman"/>
              </w:rPr>
              <w:t xml:space="preserve"> </w:t>
            </w:r>
          </w:p>
        </w:tc>
        <w:tc>
          <w:tcPr>
            <w:tcW w:w="1718" w:type="dxa"/>
            <w:tcBorders>
              <w:top w:val="single" w:sz="4" w:space="0" w:color="000000"/>
              <w:left w:val="single" w:sz="4" w:space="0" w:color="000000"/>
              <w:bottom w:val="single" w:sz="4" w:space="0" w:color="000000"/>
              <w:right w:val="single" w:sz="4" w:space="0" w:color="000000"/>
            </w:tcBorders>
          </w:tcPr>
          <w:p w14:paraId="7D1AE787" w14:textId="3950D471" w:rsidR="00B346FA" w:rsidRPr="00FC7749" w:rsidRDefault="00B346FA" w:rsidP="00CB7A7A">
            <w:pPr>
              <w:widowControl w:val="0"/>
              <w:tabs>
                <w:tab w:val="left" w:pos="720"/>
              </w:tabs>
              <w:suppressAutoHyphens/>
              <w:spacing w:after="200" w:line="240" w:lineRule="auto"/>
              <w:ind w:firstLine="22"/>
              <w:jc w:val="center"/>
              <w:rPr>
                <w:rFonts w:ascii="Times New Roman" w:eastAsia="Times New Roman" w:hAnsi="Times New Roman" w:cs="Times New Roman"/>
                <w:i/>
                <w:iCs/>
                <w:sz w:val="24"/>
                <w:szCs w:val="24"/>
                <w:lang w:eastAsia="en-US"/>
              </w:rPr>
            </w:pPr>
            <w:r w:rsidRPr="00FC7749">
              <w:rPr>
                <w:rFonts w:ascii="Times New Roman" w:eastAsia="Times New Roman" w:hAnsi="Times New Roman" w:cs="Times New Roman"/>
                <w:i/>
                <w:iCs/>
                <w:sz w:val="24"/>
                <w:szCs w:val="24"/>
                <w:lang w:eastAsia="en-US"/>
              </w:rPr>
              <w:t xml:space="preserve">Ne daugiau </w:t>
            </w:r>
          </w:p>
          <w:p w14:paraId="0C311E7E" w14:textId="65FAC2B1" w:rsidR="00B346FA" w:rsidRPr="00FC7749" w:rsidRDefault="00B346FA" w:rsidP="00CB7A7A">
            <w:pPr>
              <w:widowControl w:val="0"/>
              <w:tabs>
                <w:tab w:val="left" w:pos="720"/>
              </w:tabs>
              <w:suppressAutoHyphens/>
              <w:spacing w:after="200" w:line="240" w:lineRule="auto"/>
              <w:ind w:firstLine="22"/>
              <w:jc w:val="center"/>
              <w:rPr>
                <w:rFonts w:ascii="Times New Roman" w:eastAsia="Times New Roman" w:hAnsi="Times New Roman" w:cs="Times New Roman"/>
                <w:i/>
                <w:iCs/>
                <w:sz w:val="24"/>
                <w:szCs w:val="24"/>
                <w:lang w:eastAsia="en-US"/>
              </w:rPr>
            </w:pPr>
            <w:r w:rsidRPr="00FC7749">
              <w:rPr>
                <w:rFonts w:ascii="Times New Roman" w:hAnsi="Times New Roman" w:cs="Times New Roman"/>
              </w:rPr>
              <w:t>110 mm</w:t>
            </w:r>
            <w:r w:rsidRPr="00FC7749">
              <w:rPr>
                <w:rFonts w:ascii="Times New Roman" w:hAnsi="Times New Roman" w:cs="Times New Roman"/>
                <w:vertAlign w:val="superscript"/>
              </w:rPr>
              <w:t>3</w:t>
            </w:r>
          </w:p>
        </w:tc>
        <w:tc>
          <w:tcPr>
            <w:tcW w:w="1290" w:type="dxa"/>
            <w:tcBorders>
              <w:top w:val="single" w:sz="4" w:space="0" w:color="000000"/>
              <w:left w:val="single" w:sz="4" w:space="0" w:color="000000"/>
              <w:bottom w:val="single" w:sz="4" w:space="0" w:color="000000"/>
              <w:right w:val="single" w:sz="4" w:space="0" w:color="000000"/>
            </w:tcBorders>
          </w:tcPr>
          <w:p w14:paraId="536B8DFB" w14:textId="7C73E64F" w:rsidR="00B346FA" w:rsidRPr="00FC7749" w:rsidRDefault="00B346FA" w:rsidP="00CB7A7A">
            <w:pPr>
              <w:widowControl w:val="0"/>
              <w:tabs>
                <w:tab w:val="left" w:pos="720"/>
              </w:tabs>
              <w:suppressAutoHyphens/>
              <w:spacing w:after="200" w:line="240" w:lineRule="auto"/>
              <w:ind w:firstLine="22"/>
              <w:jc w:val="center"/>
              <w:rPr>
                <w:rFonts w:ascii="Times New Roman" w:eastAsia="Arial Unicode MS" w:hAnsi="Times New Roman" w:cs="Times New Roman"/>
                <w:color w:val="000000"/>
                <w:sz w:val="24"/>
                <w:szCs w:val="24"/>
                <w:shd w:val="clear" w:color="auto" w:fill="FFFFFF"/>
                <w:lang w:eastAsia="zh-CN"/>
              </w:rPr>
            </w:pPr>
            <w:r w:rsidRPr="00FC7749">
              <w:rPr>
                <w:rFonts w:ascii="Times New Roman" w:eastAsia="Arial Unicode MS" w:hAnsi="Times New Roman" w:cs="Times New Roman"/>
                <w:color w:val="000000"/>
                <w:sz w:val="24"/>
                <w:szCs w:val="24"/>
                <w:shd w:val="clear" w:color="auto" w:fill="FFFFFF"/>
                <w:lang w:eastAsia="zh-CN"/>
              </w:rPr>
              <w:t xml:space="preserve">Yra </w:t>
            </w:r>
            <w:r w:rsidR="00E53FEB" w:rsidRPr="00FC7749">
              <w:rPr>
                <w:rFonts w:ascii="Times New Roman" w:eastAsia="Arial Unicode MS" w:hAnsi="Times New Roman" w:cs="Times New Roman"/>
                <w:color w:val="000000"/>
                <w:sz w:val="24"/>
                <w:szCs w:val="24"/>
                <w:shd w:val="clear" w:color="auto" w:fill="FFFFFF"/>
                <w:lang w:eastAsia="zh-CN"/>
              </w:rPr>
              <w:t>mažiausia</w:t>
            </w:r>
            <w:r w:rsidRPr="00FC7749">
              <w:rPr>
                <w:rFonts w:ascii="Times New Roman" w:eastAsia="Arial Unicode MS" w:hAnsi="Times New Roman" w:cs="Times New Roman"/>
                <w:color w:val="000000"/>
                <w:sz w:val="24"/>
                <w:szCs w:val="24"/>
                <w:shd w:val="clear" w:color="auto" w:fill="FFFFFF"/>
                <w:lang w:eastAsia="zh-CN"/>
              </w:rPr>
              <w:t xml:space="preserve"> reikšmė</w:t>
            </w:r>
          </w:p>
        </w:tc>
        <w:tc>
          <w:tcPr>
            <w:tcW w:w="825" w:type="dxa"/>
            <w:tcBorders>
              <w:top w:val="single" w:sz="4" w:space="0" w:color="000000"/>
              <w:left w:val="single" w:sz="4" w:space="0" w:color="000000"/>
              <w:bottom w:val="single" w:sz="4" w:space="0" w:color="000000"/>
              <w:right w:val="single" w:sz="4" w:space="0" w:color="000000"/>
            </w:tcBorders>
          </w:tcPr>
          <w:p w14:paraId="6032B797" w14:textId="77777777" w:rsidR="00B346FA" w:rsidRPr="00FC7749" w:rsidRDefault="00B346FA" w:rsidP="00CB7A7A">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T</w:t>
            </w:r>
            <w:r w:rsidRPr="00FC7749">
              <w:rPr>
                <w:rFonts w:ascii="Times New Roman" w:eastAsia="SimSun" w:hAnsi="Times New Roman" w:cs="Times New Roman"/>
                <w:kern w:val="2"/>
                <w:sz w:val="24"/>
                <w:szCs w:val="24"/>
                <w:vertAlign w:val="subscript"/>
                <w:lang w:eastAsia="zh-CN" w:bidi="hi-IN"/>
              </w:rPr>
              <w:t>3</w:t>
            </w:r>
          </w:p>
        </w:tc>
        <w:tc>
          <w:tcPr>
            <w:tcW w:w="1393" w:type="dxa"/>
            <w:tcBorders>
              <w:top w:val="single" w:sz="4" w:space="0" w:color="000000"/>
              <w:left w:val="single" w:sz="4" w:space="0" w:color="000000"/>
              <w:bottom w:val="single" w:sz="4" w:space="0" w:color="000000"/>
              <w:right w:val="single" w:sz="4" w:space="0" w:color="000000"/>
            </w:tcBorders>
          </w:tcPr>
          <w:p w14:paraId="14B9FACB" w14:textId="412F444A" w:rsidR="00B346FA" w:rsidRPr="00FC7749" w:rsidRDefault="00E53FEB" w:rsidP="00CB7A7A">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2,85</w:t>
            </w:r>
            <w:r w:rsidR="00B346FA" w:rsidRPr="00FC7749">
              <w:rPr>
                <w:rFonts w:ascii="Times New Roman" w:eastAsia="SimSun" w:hAnsi="Times New Roman" w:cs="Times New Roman"/>
                <w:kern w:val="2"/>
                <w:sz w:val="24"/>
                <w:szCs w:val="24"/>
                <w:lang w:eastAsia="zh-CN" w:bidi="hi-IN"/>
              </w:rPr>
              <w:t xml:space="preserve"> (Y</w:t>
            </w:r>
            <w:r w:rsidR="00B346FA" w:rsidRPr="00FC7749">
              <w:rPr>
                <w:rFonts w:ascii="Times New Roman" w:eastAsia="SimSun" w:hAnsi="Times New Roman" w:cs="Times New Roman"/>
                <w:kern w:val="2"/>
                <w:sz w:val="24"/>
                <w:szCs w:val="24"/>
                <w:vertAlign w:val="subscript"/>
                <w:lang w:eastAsia="zh-CN" w:bidi="hi-IN"/>
              </w:rPr>
              <w:t>3</w:t>
            </w:r>
            <w:r w:rsidR="00B346FA" w:rsidRPr="00FC7749">
              <w:rPr>
                <w:rFonts w:ascii="Times New Roman" w:eastAsia="SimSun" w:hAnsi="Times New Roman" w:cs="Times New Roman"/>
                <w:kern w:val="2"/>
                <w:sz w:val="24"/>
                <w:szCs w:val="24"/>
                <w:lang w:eastAsia="zh-CN" w:bidi="hi-IN"/>
              </w:rPr>
              <w:t>)</w:t>
            </w:r>
          </w:p>
        </w:tc>
        <w:tc>
          <w:tcPr>
            <w:tcW w:w="1582" w:type="dxa"/>
            <w:tcBorders>
              <w:top w:val="single" w:sz="4" w:space="0" w:color="000000"/>
              <w:left w:val="single" w:sz="4" w:space="0" w:color="000000"/>
              <w:bottom w:val="single" w:sz="4" w:space="0" w:color="000000"/>
              <w:right w:val="single" w:sz="4" w:space="0" w:color="000000"/>
            </w:tcBorders>
          </w:tcPr>
          <w:p w14:paraId="3DD6F68B" w14:textId="77777777" w:rsidR="00B346FA" w:rsidRPr="00FC7749" w:rsidRDefault="00B346FA" w:rsidP="00CB7A7A">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p>
        </w:tc>
      </w:tr>
      <w:tr w:rsidR="00B346FA" w:rsidRPr="00FC7749" w14:paraId="6A74AB42" w14:textId="77777777" w:rsidTr="00CB7A7A">
        <w:tc>
          <w:tcPr>
            <w:tcW w:w="3154" w:type="dxa"/>
            <w:tcBorders>
              <w:top w:val="single" w:sz="4" w:space="0" w:color="000000"/>
              <w:left w:val="single" w:sz="4" w:space="0" w:color="000000"/>
              <w:bottom w:val="single" w:sz="4" w:space="0" w:color="000000"/>
              <w:right w:val="single" w:sz="4" w:space="0" w:color="000000"/>
            </w:tcBorders>
          </w:tcPr>
          <w:p w14:paraId="3FBD65DD" w14:textId="573E5E24" w:rsidR="00B346FA" w:rsidRPr="00FC7749" w:rsidRDefault="00B346FA" w:rsidP="00CB7A7A">
            <w:pPr>
              <w:widowControl w:val="0"/>
              <w:tabs>
                <w:tab w:val="left" w:pos="2763"/>
              </w:tabs>
              <w:suppressAutoHyphens/>
              <w:spacing w:after="0" w:line="240" w:lineRule="auto"/>
              <w:ind w:right="187" w:firstLine="22"/>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 xml:space="preserve">2.4. </w:t>
            </w:r>
            <w:r w:rsidRPr="00FC7749">
              <w:rPr>
                <w:rFonts w:ascii="Times New Roman" w:hAnsi="Times New Roman" w:cs="Times New Roman"/>
              </w:rPr>
              <w:t>Pado atsparumas plyšimui kN/m</w:t>
            </w:r>
          </w:p>
        </w:tc>
        <w:tc>
          <w:tcPr>
            <w:tcW w:w="1718" w:type="dxa"/>
            <w:tcBorders>
              <w:top w:val="single" w:sz="4" w:space="0" w:color="000000"/>
              <w:left w:val="single" w:sz="4" w:space="0" w:color="000000"/>
              <w:bottom w:val="single" w:sz="4" w:space="0" w:color="000000"/>
              <w:right w:val="single" w:sz="4" w:space="0" w:color="000000"/>
            </w:tcBorders>
          </w:tcPr>
          <w:p w14:paraId="0A18E86F" w14:textId="66FF3C1B" w:rsidR="00B346FA" w:rsidRPr="00FC7749" w:rsidRDefault="00E53FEB" w:rsidP="00CB7A7A">
            <w:pPr>
              <w:widowControl w:val="0"/>
              <w:tabs>
                <w:tab w:val="left" w:pos="720"/>
              </w:tabs>
              <w:suppressAutoHyphens/>
              <w:spacing w:after="200" w:line="240" w:lineRule="auto"/>
              <w:rPr>
                <w:rFonts w:ascii="Times New Roman" w:eastAsia="Times New Roman" w:hAnsi="Times New Roman" w:cs="Times New Roman"/>
                <w:i/>
                <w:iCs/>
                <w:sz w:val="24"/>
                <w:szCs w:val="24"/>
                <w:lang w:eastAsia="en-US"/>
              </w:rPr>
            </w:pPr>
            <w:r w:rsidRPr="00FC7749">
              <w:rPr>
                <w:rFonts w:ascii="Times New Roman" w:eastAsia="Times New Roman" w:hAnsi="Times New Roman" w:cs="Times New Roman"/>
                <w:i/>
                <w:iCs/>
                <w:sz w:val="24"/>
                <w:szCs w:val="24"/>
                <w:lang w:eastAsia="en-US"/>
              </w:rPr>
              <w:t xml:space="preserve">Ne mažiau </w:t>
            </w:r>
            <w:r w:rsidR="00B346FA" w:rsidRPr="00FC7749">
              <w:rPr>
                <w:rFonts w:ascii="Times New Roman" w:eastAsia="Times New Roman" w:hAnsi="Times New Roman" w:cs="Times New Roman"/>
                <w:i/>
                <w:iCs/>
                <w:sz w:val="24"/>
                <w:szCs w:val="24"/>
                <w:lang w:eastAsia="en-US"/>
              </w:rPr>
              <w:t>14</w:t>
            </w:r>
            <w:r w:rsidR="00B346FA" w:rsidRPr="00FC7749">
              <w:rPr>
                <w:rFonts w:ascii="Times New Roman" w:hAnsi="Times New Roman" w:cs="Times New Roman"/>
              </w:rPr>
              <w:t xml:space="preserve"> kN/m</w:t>
            </w:r>
          </w:p>
        </w:tc>
        <w:tc>
          <w:tcPr>
            <w:tcW w:w="1290" w:type="dxa"/>
            <w:tcBorders>
              <w:top w:val="single" w:sz="4" w:space="0" w:color="000000"/>
              <w:left w:val="single" w:sz="4" w:space="0" w:color="000000"/>
              <w:bottom w:val="single" w:sz="4" w:space="0" w:color="000000"/>
              <w:right w:val="single" w:sz="4" w:space="0" w:color="000000"/>
            </w:tcBorders>
          </w:tcPr>
          <w:p w14:paraId="7899B121" w14:textId="77777777" w:rsidR="00B346FA" w:rsidRPr="00FC7749" w:rsidRDefault="00B346FA" w:rsidP="00CB7A7A">
            <w:pPr>
              <w:widowControl w:val="0"/>
              <w:tabs>
                <w:tab w:val="left" w:pos="720"/>
              </w:tabs>
              <w:suppressAutoHyphens/>
              <w:spacing w:after="200" w:line="240" w:lineRule="auto"/>
              <w:ind w:firstLine="22"/>
              <w:jc w:val="center"/>
              <w:rPr>
                <w:rFonts w:ascii="Times New Roman" w:eastAsia="Arial Unicode MS" w:hAnsi="Times New Roman" w:cs="Times New Roman"/>
                <w:color w:val="000000"/>
                <w:sz w:val="24"/>
                <w:szCs w:val="24"/>
                <w:shd w:val="clear" w:color="auto" w:fill="FFFFFF"/>
                <w:lang w:eastAsia="zh-CN"/>
              </w:rPr>
            </w:pPr>
            <w:r w:rsidRPr="00FC7749">
              <w:rPr>
                <w:rFonts w:ascii="Times New Roman" w:eastAsia="Arial Unicode MS" w:hAnsi="Times New Roman" w:cs="Times New Roman"/>
                <w:color w:val="000000"/>
                <w:sz w:val="24"/>
                <w:szCs w:val="24"/>
                <w:shd w:val="clear" w:color="auto" w:fill="FFFFFF"/>
                <w:lang w:eastAsia="zh-CN"/>
              </w:rPr>
              <w:t>Yra didžiausia reikšmė</w:t>
            </w:r>
          </w:p>
        </w:tc>
        <w:tc>
          <w:tcPr>
            <w:tcW w:w="825" w:type="dxa"/>
            <w:tcBorders>
              <w:top w:val="single" w:sz="4" w:space="0" w:color="000000"/>
              <w:left w:val="single" w:sz="4" w:space="0" w:color="000000"/>
              <w:bottom w:val="single" w:sz="4" w:space="0" w:color="000000"/>
              <w:right w:val="single" w:sz="4" w:space="0" w:color="000000"/>
            </w:tcBorders>
          </w:tcPr>
          <w:p w14:paraId="3B2D31C7" w14:textId="77777777" w:rsidR="00B346FA" w:rsidRPr="00FC7749" w:rsidRDefault="00B346FA" w:rsidP="00CB7A7A">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T</w:t>
            </w:r>
            <w:r w:rsidRPr="00FC7749">
              <w:rPr>
                <w:rFonts w:ascii="Times New Roman" w:eastAsia="SimSun" w:hAnsi="Times New Roman" w:cs="Times New Roman"/>
                <w:kern w:val="2"/>
                <w:sz w:val="24"/>
                <w:szCs w:val="24"/>
                <w:vertAlign w:val="subscript"/>
                <w:lang w:eastAsia="zh-CN" w:bidi="hi-IN"/>
              </w:rPr>
              <w:t>4</w:t>
            </w:r>
          </w:p>
        </w:tc>
        <w:tc>
          <w:tcPr>
            <w:tcW w:w="1393" w:type="dxa"/>
            <w:tcBorders>
              <w:top w:val="single" w:sz="4" w:space="0" w:color="000000"/>
              <w:left w:val="single" w:sz="4" w:space="0" w:color="000000"/>
              <w:bottom w:val="single" w:sz="4" w:space="0" w:color="000000"/>
              <w:right w:val="single" w:sz="4" w:space="0" w:color="000000"/>
            </w:tcBorders>
          </w:tcPr>
          <w:p w14:paraId="4FDB839F" w14:textId="30BEE35C" w:rsidR="00B346FA" w:rsidRPr="00FC7749" w:rsidRDefault="00E53FEB" w:rsidP="00CB7A7A">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2,8</w:t>
            </w:r>
            <w:r w:rsidR="00B346FA" w:rsidRPr="00FC7749">
              <w:rPr>
                <w:rFonts w:ascii="Times New Roman" w:eastAsia="SimSun" w:hAnsi="Times New Roman" w:cs="Times New Roman"/>
                <w:kern w:val="2"/>
                <w:sz w:val="24"/>
                <w:szCs w:val="24"/>
                <w:lang w:eastAsia="zh-CN" w:bidi="hi-IN"/>
              </w:rPr>
              <w:t>5 (Y</w:t>
            </w:r>
            <w:r w:rsidR="00B346FA" w:rsidRPr="00FC7749">
              <w:rPr>
                <w:rFonts w:ascii="Times New Roman" w:eastAsia="SimSun" w:hAnsi="Times New Roman" w:cs="Times New Roman"/>
                <w:kern w:val="2"/>
                <w:sz w:val="24"/>
                <w:szCs w:val="24"/>
                <w:vertAlign w:val="subscript"/>
                <w:lang w:eastAsia="zh-CN" w:bidi="hi-IN"/>
              </w:rPr>
              <w:t>4</w:t>
            </w:r>
            <w:r w:rsidR="00B346FA" w:rsidRPr="00FC7749">
              <w:rPr>
                <w:rFonts w:ascii="Times New Roman" w:eastAsia="SimSun" w:hAnsi="Times New Roman" w:cs="Times New Roman"/>
                <w:kern w:val="2"/>
                <w:sz w:val="24"/>
                <w:szCs w:val="24"/>
                <w:lang w:eastAsia="zh-CN" w:bidi="hi-IN"/>
              </w:rPr>
              <w:t>)</w:t>
            </w:r>
          </w:p>
        </w:tc>
        <w:tc>
          <w:tcPr>
            <w:tcW w:w="1582" w:type="dxa"/>
            <w:tcBorders>
              <w:top w:val="single" w:sz="4" w:space="0" w:color="000000"/>
              <w:left w:val="single" w:sz="4" w:space="0" w:color="000000"/>
              <w:bottom w:val="single" w:sz="4" w:space="0" w:color="000000"/>
              <w:right w:val="single" w:sz="4" w:space="0" w:color="000000"/>
            </w:tcBorders>
          </w:tcPr>
          <w:p w14:paraId="33554CEB" w14:textId="77777777" w:rsidR="00B346FA" w:rsidRPr="00FC7749" w:rsidRDefault="00B346FA" w:rsidP="00CB7A7A">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p>
        </w:tc>
      </w:tr>
      <w:tr w:rsidR="00B346FA" w:rsidRPr="00FC7749" w14:paraId="385E7CD6" w14:textId="77777777" w:rsidTr="00CB7A7A">
        <w:tc>
          <w:tcPr>
            <w:tcW w:w="3154" w:type="dxa"/>
            <w:tcBorders>
              <w:top w:val="single" w:sz="4" w:space="0" w:color="000000"/>
              <w:left w:val="single" w:sz="4" w:space="0" w:color="000000"/>
              <w:bottom w:val="single" w:sz="4" w:space="0" w:color="000000"/>
              <w:right w:val="single" w:sz="4" w:space="0" w:color="000000"/>
            </w:tcBorders>
          </w:tcPr>
          <w:p w14:paraId="18DB05A7" w14:textId="37127762" w:rsidR="00B346FA" w:rsidRPr="00FC7749" w:rsidRDefault="00B346FA" w:rsidP="00CB7A7A">
            <w:pPr>
              <w:widowControl w:val="0"/>
              <w:tabs>
                <w:tab w:val="left" w:pos="2763"/>
              </w:tabs>
              <w:suppressAutoHyphens/>
              <w:spacing w:after="0" w:line="240" w:lineRule="auto"/>
              <w:ind w:right="187" w:firstLine="22"/>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 xml:space="preserve">2.5. </w:t>
            </w:r>
            <w:r w:rsidR="00E53FEB" w:rsidRPr="00FC7749">
              <w:rPr>
                <w:rFonts w:ascii="Times New Roman" w:hAnsi="Times New Roman" w:cs="Times New Roman"/>
              </w:rPr>
              <w:t>Įklotės vandens absorbcija mg/cm²</w:t>
            </w:r>
          </w:p>
        </w:tc>
        <w:tc>
          <w:tcPr>
            <w:tcW w:w="1718" w:type="dxa"/>
            <w:tcBorders>
              <w:top w:val="single" w:sz="4" w:space="0" w:color="000000"/>
              <w:left w:val="single" w:sz="4" w:space="0" w:color="000000"/>
              <w:bottom w:val="single" w:sz="4" w:space="0" w:color="000000"/>
              <w:right w:val="single" w:sz="4" w:space="0" w:color="000000"/>
            </w:tcBorders>
          </w:tcPr>
          <w:p w14:paraId="2574A91E" w14:textId="0B0899EF" w:rsidR="00B346FA" w:rsidRPr="00FC7749" w:rsidRDefault="00B346FA" w:rsidP="00CB7A7A">
            <w:pPr>
              <w:widowControl w:val="0"/>
              <w:tabs>
                <w:tab w:val="left" w:pos="720"/>
              </w:tabs>
              <w:suppressAutoHyphens/>
              <w:spacing w:after="200" w:line="240" w:lineRule="auto"/>
              <w:ind w:firstLine="22"/>
              <w:jc w:val="center"/>
              <w:rPr>
                <w:rFonts w:ascii="Times New Roman" w:eastAsia="Times New Roman" w:hAnsi="Times New Roman" w:cs="Times New Roman"/>
                <w:i/>
                <w:iCs/>
                <w:sz w:val="24"/>
                <w:szCs w:val="24"/>
                <w:lang w:eastAsia="en-US"/>
              </w:rPr>
            </w:pPr>
            <w:r w:rsidRPr="00FC7749">
              <w:rPr>
                <w:rFonts w:ascii="Times New Roman" w:eastAsia="Times New Roman" w:hAnsi="Times New Roman" w:cs="Times New Roman"/>
                <w:i/>
                <w:iCs/>
                <w:sz w:val="24"/>
                <w:szCs w:val="24"/>
                <w:lang w:eastAsia="en-US"/>
              </w:rPr>
              <w:t xml:space="preserve">Ne mažiau </w:t>
            </w:r>
            <w:r w:rsidR="00E53FEB" w:rsidRPr="00FC7749">
              <w:rPr>
                <w:rFonts w:ascii="Times New Roman" w:hAnsi="Times New Roman" w:cs="Times New Roman"/>
              </w:rPr>
              <w:t>260 mg/cm²</w:t>
            </w:r>
          </w:p>
        </w:tc>
        <w:tc>
          <w:tcPr>
            <w:tcW w:w="1290" w:type="dxa"/>
            <w:tcBorders>
              <w:top w:val="single" w:sz="4" w:space="0" w:color="000000"/>
              <w:left w:val="single" w:sz="4" w:space="0" w:color="000000"/>
              <w:bottom w:val="single" w:sz="4" w:space="0" w:color="000000"/>
              <w:right w:val="single" w:sz="4" w:space="0" w:color="000000"/>
            </w:tcBorders>
          </w:tcPr>
          <w:p w14:paraId="0788A863" w14:textId="77777777" w:rsidR="00B346FA" w:rsidRPr="00FC7749" w:rsidRDefault="00B346FA" w:rsidP="00CB7A7A">
            <w:pPr>
              <w:widowControl w:val="0"/>
              <w:tabs>
                <w:tab w:val="left" w:pos="720"/>
              </w:tabs>
              <w:suppressAutoHyphens/>
              <w:spacing w:after="200" w:line="240" w:lineRule="auto"/>
              <w:ind w:firstLine="22"/>
              <w:jc w:val="center"/>
              <w:rPr>
                <w:rFonts w:ascii="Times New Roman" w:eastAsia="Arial Unicode MS" w:hAnsi="Times New Roman" w:cs="Times New Roman"/>
                <w:color w:val="000000"/>
                <w:sz w:val="24"/>
                <w:szCs w:val="24"/>
                <w:shd w:val="clear" w:color="auto" w:fill="FFFFFF"/>
                <w:lang w:eastAsia="zh-CN"/>
              </w:rPr>
            </w:pPr>
            <w:r w:rsidRPr="00FC7749">
              <w:rPr>
                <w:rFonts w:ascii="Times New Roman" w:eastAsia="Arial Unicode MS" w:hAnsi="Times New Roman" w:cs="Times New Roman"/>
                <w:color w:val="000000"/>
                <w:sz w:val="24"/>
                <w:szCs w:val="24"/>
                <w:shd w:val="clear" w:color="auto" w:fill="FFFFFF"/>
                <w:lang w:eastAsia="zh-CN"/>
              </w:rPr>
              <w:t>Yra didžiausia reikšmė</w:t>
            </w:r>
          </w:p>
        </w:tc>
        <w:tc>
          <w:tcPr>
            <w:tcW w:w="825" w:type="dxa"/>
            <w:tcBorders>
              <w:top w:val="single" w:sz="4" w:space="0" w:color="000000"/>
              <w:left w:val="single" w:sz="4" w:space="0" w:color="000000"/>
              <w:bottom w:val="single" w:sz="4" w:space="0" w:color="000000"/>
              <w:right w:val="single" w:sz="4" w:space="0" w:color="000000"/>
            </w:tcBorders>
          </w:tcPr>
          <w:p w14:paraId="20B09231" w14:textId="77777777" w:rsidR="00B346FA" w:rsidRPr="00FC7749" w:rsidRDefault="00B346FA" w:rsidP="00CB7A7A">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T</w:t>
            </w:r>
            <w:r w:rsidRPr="00FC7749">
              <w:rPr>
                <w:rFonts w:ascii="Times New Roman" w:eastAsia="SimSun" w:hAnsi="Times New Roman" w:cs="Times New Roman"/>
                <w:kern w:val="2"/>
                <w:sz w:val="24"/>
                <w:szCs w:val="24"/>
                <w:vertAlign w:val="subscript"/>
                <w:lang w:eastAsia="zh-CN" w:bidi="hi-IN"/>
              </w:rPr>
              <w:t>5</w:t>
            </w:r>
          </w:p>
        </w:tc>
        <w:tc>
          <w:tcPr>
            <w:tcW w:w="1393" w:type="dxa"/>
            <w:tcBorders>
              <w:top w:val="single" w:sz="4" w:space="0" w:color="000000"/>
              <w:left w:val="single" w:sz="4" w:space="0" w:color="000000"/>
              <w:bottom w:val="single" w:sz="4" w:space="0" w:color="000000"/>
              <w:right w:val="single" w:sz="4" w:space="0" w:color="000000"/>
            </w:tcBorders>
          </w:tcPr>
          <w:p w14:paraId="30E52C6E" w14:textId="18246A9C" w:rsidR="00B346FA" w:rsidRPr="00FC7749" w:rsidRDefault="00E53FEB" w:rsidP="00CB7A7A">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2,8</w:t>
            </w:r>
            <w:r w:rsidR="00B346FA" w:rsidRPr="00FC7749">
              <w:rPr>
                <w:rFonts w:ascii="Times New Roman" w:eastAsia="SimSun" w:hAnsi="Times New Roman" w:cs="Times New Roman"/>
                <w:kern w:val="2"/>
                <w:sz w:val="24"/>
                <w:szCs w:val="24"/>
                <w:lang w:eastAsia="zh-CN" w:bidi="hi-IN"/>
              </w:rPr>
              <w:t>5 (Y</w:t>
            </w:r>
            <w:r w:rsidR="00B346FA" w:rsidRPr="00FC7749">
              <w:rPr>
                <w:rFonts w:ascii="Times New Roman" w:eastAsia="SimSun" w:hAnsi="Times New Roman" w:cs="Times New Roman"/>
                <w:kern w:val="2"/>
                <w:sz w:val="24"/>
                <w:szCs w:val="24"/>
                <w:vertAlign w:val="subscript"/>
                <w:lang w:eastAsia="zh-CN" w:bidi="hi-IN"/>
              </w:rPr>
              <w:t>5</w:t>
            </w:r>
            <w:r w:rsidR="00B346FA" w:rsidRPr="00FC7749">
              <w:rPr>
                <w:rFonts w:ascii="Times New Roman" w:eastAsia="SimSun" w:hAnsi="Times New Roman" w:cs="Times New Roman"/>
                <w:kern w:val="2"/>
                <w:sz w:val="24"/>
                <w:szCs w:val="24"/>
                <w:lang w:eastAsia="zh-CN" w:bidi="hi-IN"/>
              </w:rPr>
              <w:t>)</w:t>
            </w:r>
          </w:p>
        </w:tc>
        <w:tc>
          <w:tcPr>
            <w:tcW w:w="1582" w:type="dxa"/>
            <w:tcBorders>
              <w:top w:val="single" w:sz="4" w:space="0" w:color="000000"/>
              <w:left w:val="single" w:sz="4" w:space="0" w:color="000000"/>
              <w:bottom w:val="single" w:sz="4" w:space="0" w:color="000000"/>
              <w:right w:val="single" w:sz="4" w:space="0" w:color="000000"/>
            </w:tcBorders>
          </w:tcPr>
          <w:p w14:paraId="62E64E80" w14:textId="77777777" w:rsidR="00B346FA" w:rsidRPr="00FC7749" w:rsidRDefault="00B346FA" w:rsidP="00CB7A7A">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p>
        </w:tc>
      </w:tr>
      <w:tr w:rsidR="00B346FA" w:rsidRPr="00FC7749" w14:paraId="11EDD8DC" w14:textId="77777777" w:rsidTr="00CB7A7A">
        <w:tc>
          <w:tcPr>
            <w:tcW w:w="3154" w:type="dxa"/>
            <w:tcBorders>
              <w:top w:val="single" w:sz="4" w:space="0" w:color="000000"/>
              <w:left w:val="single" w:sz="4" w:space="0" w:color="000000"/>
              <w:bottom w:val="single" w:sz="4" w:space="0" w:color="000000"/>
              <w:right w:val="single" w:sz="4" w:space="0" w:color="000000"/>
            </w:tcBorders>
          </w:tcPr>
          <w:p w14:paraId="1BE7ECA5" w14:textId="3719B1BC" w:rsidR="00B346FA" w:rsidRPr="00FC7749" w:rsidRDefault="00B346FA" w:rsidP="00CB7A7A">
            <w:pPr>
              <w:widowControl w:val="0"/>
              <w:tabs>
                <w:tab w:val="left" w:pos="2763"/>
              </w:tabs>
              <w:suppressAutoHyphens/>
              <w:spacing w:after="0" w:line="240" w:lineRule="auto"/>
              <w:ind w:right="187" w:firstLine="22"/>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2.6.</w:t>
            </w:r>
            <w:r w:rsidRPr="00FC7749">
              <w:rPr>
                <w:rFonts w:ascii="Times New Roman" w:hAnsi="Times New Roman" w:cs="Times New Roman"/>
              </w:rPr>
              <w:t xml:space="preserve"> </w:t>
            </w:r>
            <w:r w:rsidR="00E53FEB" w:rsidRPr="00FC7749">
              <w:rPr>
                <w:rFonts w:ascii="Times New Roman" w:hAnsi="Times New Roman" w:cs="Times New Roman"/>
              </w:rPr>
              <w:t>Batviršio atsparumas vandens prasiskverbimui po 60 min, g.</w:t>
            </w:r>
          </w:p>
        </w:tc>
        <w:tc>
          <w:tcPr>
            <w:tcW w:w="1718" w:type="dxa"/>
            <w:tcBorders>
              <w:top w:val="single" w:sz="4" w:space="0" w:color="000000"/>
              <w:left w:val="single" w:sz="4" w:space="0" w:color="000000"/>
              <w:bottom w:val="single" w:sz="4" w:space="0" w:color="000000"/>
              <w:right w:val="single" w:sz="4" w:space="0" w:color="000000"/>
            </w:tcBorders>
          </w:tcPr>
          <w:p w14:paraId="2B6E33AF" w14:textId="4C05DD95" w:rsidR="00B346FA" w:rsidRPr="00FC7749" w:rsidRDefault="00B346FA" w:rsidP="00CB7A7A">
            <w:pPr>
              <w:widowControl w:val="0"/>
              <w:tabs>
                <w:tab w:val="left" w:pos="720"/>
              </w:tabs>
              <w:suppressAutoHyphens/>
              <w:spacing w:after="200" w:line="240" w:lineRule="auto"/>
              <w:ind w:firstLine="22"/>
              <w:jc w:val="center"/>
              <w:rPr>
                <w:rFonts w:ascii="Times New Roman" w:eastAsia="Times New Roman" w:hAnsi="Times New Roman" w:cs="Times New Roman"/>
                <w:i/>
                <w:iCs/>
                <w:sz w:val="24"/>
                <w:szCs w:val="24"/>
                <w:lang w:eastAsia="en-US"/>
              </w:rPr>
            </w:pPr>
            <w:r w:rsidRPr="00FC7749">
              <w:rPr>
                <w:rFonts w:ascii="Times New Roman" w:eastAsia="Times New Roman" w:hAnsi="Times New Roman" w:cs="Times New Roman"/>
                <w:i/>
                <w:iCs/>
                <w:sz w:val="24"/>
                <w:szCs w:val="24"/>
                <w:lang w:eastAsia="en-US"/>
              </w:rPr>
              <w:t xml:space="preserve">Ne </w:t>
            </w:r>
            <w:r w:rsidR="00E53FEB" w:rsidRPr="00FC7749">
              <w:rPr>
                <w:rFonts w:ascii="Times New Roman" w:eastAsia="Times New Roman" w:hAnsi="Times New Roman" w:cs="Times New Roman"/>
                <w:i/>
                <w:iCs/>
                <w:sz w:val="24"/>
                <w:szCs w:val="24"/>
                <w:lang w:eastAsia="en-US"/>
              </w:rPr>
              <w:t>daugiau</w:t>
            </w:r>
            <w:r w:rsidRPr="00FC7749">
              <w:rPr>
                <w:rFonts w:ascii="Times New Roman" w:eastAsia="Times New Roman" w:hAnsi="Times New Roman" w:cs="Times New Roman"/>
                <w:i/>
                <w:iCs/>
                <w:sz w:val="24"/>
                <w:szCs w:val="24"/>
                <w:lang w:eastAsia="en-US"/>
              </w:rPr>
              <w:t xml:space="preserve"> </w:t>
            </w:r>
          </w:p>
          <w:p w14:paraId="3DC18DD3" w14:textId="5A889E85" w:rsidR="00B346FA" w:rsidRPr="00FC7749" w:rsidRDefault="00E53FEB" w:rsidP="00CB7A7A">
            <w:pPr>
              <w:widowControl w:val="0"/>
              <w:tabs>
                <w:tab w:val="left" w:pos="720"/>
              </w:tabs>
              <w:suppressAutoHyphens/>
              <w:spacing w:after="200" w:line="240" w:lineRule="auto"/>
              <w:ind w:firstLine="22"/>
              <w:jc w:val="center"/>
              <w:rPr>
                <w:rFonts w:ascii="Times New Roman" w:eastAsia="Times New Roman" w:hAnsi="Times New Roman" w:cs="Times New Roman"/>
                <w:i/>
                <w:iCs/>
                <w:sz w:val="24"/>
                <w:szCs w:val="24"/>
                <w:lang w:eastAsia="en-US"/>
              </w:rPr>
            </w:pPr>
            <w:r w:rsidRPr="00FC7749">
              <w:rPr>
                <w:rFonts w:ascii="Times New Roman" w:hAnsi="Times New Roman" w:cs="Times New Roman"/>
              </w:rPr>
              <w:t>0,1 g</w:t>
            </w:r>
          </w:p>
        </w:tc>
        <w:tc>
          <w:tcPr>
            <w:tcW w:w="1290" w:type="dxa"/>
            <w:tcBorders>
              <w:top w:val="single" w:sz="4" w:space="0" w:color="000000"/>
              <w:left w:val="single" w:sz="4" w:space="0" w:color="000000"/>
              <w:bottom w:val="single" w:sz="4" w:space="0" w:color="000000"/>
              <w:right w:val="single" w:sz="4" w:space="0" w:color="000000"/>
            </w:tcBorders>
          </w:tcPr>
          <w:p w14:paraId="456ABBE8" w14:textId="2AF7946F" w:rsidR="00B346FA" w:rsidRPr="00FC7749" w:rsidRDefault="00B346FA" w:rsidP="00CB7A7A">
            <w:pPr>
              <w:widowControl w:val="0"/>
              <w:tabs>
                <w:tab w:val="left" w:pos="720"/>
              </w:tabs>
              <w:suppressAutoHyphens/>
              <w:spacing w:after="200" w:line="240" w:lineRule="auto"/>
              <w:ind w:firstLine="22"/>
              <w:jc w:val="center"/>
              <w:rPr>
                <w:rFonts w:ascii="Times New Roman" w:eastAsia="Arial Unicode MS" w:hAnsi="Times New Roman" w:cs="Times New Roman"/>
                <w:color w:val="000000"/>
                <w:sz w:val="24"/>
                <w:szCs w:val="24"/>
                <w:shd w:val="clear" w:color="auto" w:fill="FFFFFF"/>
                <w:lang w:eastAsia="zh-CN"/>
              </w:rPr>
            </w:pPr>
            <w:r w:rsidRPr="00FC7749">
              <w:rPr>
                <w:rFonts w:ascii="Times New Roman" w:eastAsia="Arial Unicode MS" w:hAnsi="Times New Roman" w:cs="Times New Roman"/>
                <w:color w:val="000000"/>
                <w:sz w:val="24"/>
                <w:szCs w:val="24"/>
                <w:shd w:val="clear" w:color="auto" w:fill="FFFFFF"/>
                <w:lang w:eastAsia="zh-CN"/>
              </w:rPr>
              <w:t xml:space="preserve">Yra </w:t>
            </w:r>
            <w:r w:rsidR="00E53FEB" w:rsidRPr="00FC7749">
              <w:rPr>
                <w:rFonts w:ascii="Times New Roman" w:eastAsia="Arial Unicode MS" w:hAnsi="Times New Roman" w:cs="Times New Roman"/>
                <w:color w:val="000000"/>
                <w:sz w:val="24"/>
                <w:szCs w:val="24"/>
                <w:shd w:val="clear" w:color="auto" w:fill="FFFFFF"/>
                <w:lang w:eastAsia="zh-CN"/>
              </w:rPr>
              <w:t>mažiausia</w:t>
            </w:r>
            <w:r w:rsidRPr="00FC7749">
              <w:rPr>
                <w:rFonts w:ascii="Times New Roman" w:eastAsia="Arial Unicode MS" w:hAnsi="Times New Roman" w:cs="Times New Roman"/>
                <w:color w:val="000000"/>
                <w:sz w:val="24"/>
                <w:szCs w:val="24"/>
                <w:shd w:val="clear" w:color="auto" w:fill="FFFFFF"/>
                <w:lang w:eastAsia="zh-CN"/>
              </w:rPr>
              <w:t xml:space="preserve"> reikšmė</w:t>
            </w:r>
          </w:p>
        </w:tc>
        <w:tc>
          <w:tcPr>
            <w:tcW w:w="825" w:type="dxa"/>
            <w:tcBorders>
              <w:top w:val="single" w:sz="4" w:space="0" w:color="000000"/>
              <w:left w:val="single" w:sz="4" w:space="0" w:color="000000"/>
              <w:bottom w:val="single" w:sz="4" w:space="0" w:color="000000"/>
              <w:right w:val="single" w:sz="4" w:space="0" w:color="000000"/>
            </w:tcBorders>
          </w:tcPr>
          <w:p w14:paraId="2AB78E78" w14:textId="77777777" w:rsidR="00B346FA" w:rsidRPr="00FC7749" w:rsidRDefault="00B346FA" w:rsidP="00CB7A7A">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T</w:t>
            </w:r>
            <w:r w:rsidRPr="00FC7749">
              <w:rPr>
                <w:rFonts w:ascii="Times New Roman" w:eastAsia="SimSun" w:hAnsi="Times New Roman" w:cs="Times New Roman"/>
                <w:kern w:val="2"/>
                <w:sz w:val="24"/>
                <w:szCs w:val="24"/>
                <w:vertAlign w:val="subscript"/>
                <w:lang w:eastAsia="zh-CN" w:bidi="hi-IN"/>
              </w:rPr>
              <w:t>6</w:t>
            </w:r>
          </w:p>
        </w:tc>
        <w:tc>
          <w:tcPr>
            <w:tcW w:w="1393" w:type="dxa"/>
            <w:tcBorders>
              <w:top w:val="single" w:sz="4" w:space="0" w:color="000000"/>
              <w:left w:val="single" w:sz="4" w:space="0" w:color="000000"/>
              <w:bottom w:val="single" w:sz="4" w:space="0" w:color="000000"/>
              <w:right w:val="single" w:sz="4" w:space="0" w:color="000000"/>
            </w:tcBorders>
          </w:tcPr>
          <w:p w14:paraId="5EE16D9B" w14:textId="1491B430" w:rsidR="00B346FA" w:rsidRPr="00FC7749" w:rsidRDefault="00E53FEB" w:rsidP="00CB7A7A">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2,8</w:t>
            </w:r>
            <w:r w:rsidR="00B346FA" w:rsidRPr="00FC7749">
              <w:rPr>
                <w:rFonts w:ascii="Times New Roman" w:eastAsia="SimSun" w:hAnsi="Times New Roman" w:cs="Times New Roman"/>
                <w:kern w:val="2"/>
                <w:sz w:val="24"/>
                <w:szCs w:val="24"/>
                <w:lang w:eastAsia="zh-CN" w:bidi="hi-IN"/>
              </w:rPr>
              <w:t>5 (Y</w:t>
            </w:r>
            <w:r w:rsidR="00B346FA" w:rsidRPr="00FC7749">
              <w:rPr>
                <w:rFonts w:ascii="Times New Roman" w:eastAsia="SimSun" w:hAnsi="Times New Roman" w:cs="Times New Roman"/>
                <w:kern w:val="2"/>
                <w:sz w:val="24"/>
                <w:szCs w:val="24"/>
                <w:vertAlign w:val="subscript"/>
                <w:lang w:eastAsia="zh-CN" w:bidi="hi-IN"/>
              </w:rPr>
              <w:t>6</w:t>
            </w:r>
            <w:r w:rsidR="00B346FA" w:rsidRPr="00FC7749">
              <w:rPr>
                <w:rFonts w:ascii="Times New Roman" w:eastAsia="SimSun" w:hAnsi="Times New Roman" w:cs="Times New Roman"/>
                <w:kern w:val="2"/>
                <w:sz w:val="24"/>
                <w:szCs w:val="24"/>
                <w:lang w:eastAsia="zh-CN" w:bidi="hi-IN"/>
              </w:rPr>
              <w:t>)</w:t>
            </w:r>
          </w:p>
        </w:tc>
        <w:tc>
          <w:tcPr>
            <w:tcW w:w="1582" w:type="dxa"/>
            <w:tcBorders>
              <w:top w:val="single" w:sz="4" w:space="0" w:color="000000"/>
              <w:left w:val="single" w:sz="4" w:space="0" w:color="000000"/>
              <w:bottom w:val="single" w:sz="4" w:space="0" w:color="000000"/>
              <w:right w:val="single" w:sz="4" w:space="0" w:color="000000"/>
            </w:tcBorders>
          </w:tcPr>
          <w:p w14:paraId="0936AF40" w14:textId="77777777" w:rsidR="00B346FA" w:rsidRPr="00FC7749" w:rsidRDefault="00B346FA" w:rsidP="00CB7A7A">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p>
        </w:tc>
      </w:tr>
      <w:tr w:rsidR="00E53FEB" w:rsidRPr="00FC7749" w14:paraId="512D5AE5" w14:textId="77777777" w:rsidTr="00CB7A7A">
        <w:tc>
          <w:tcPr>
            <w:tcW w:w="3154" w:type="dxa"/>
            <w:tcBorders>
              <w:top w:val="single" w:sz="4" w:space="0" w:color="000000"/>
              <w:left w:val="single" w:sz="4" w:space="0" w:color="000000"/>
              <w:bottom w:val="single" w:sz="4" w:space="0" w:color="000000"/>
              <w:right w:val="single" w:sz="4" w:space="0" w:color="000000"/>
            </w:tcBorders>
          </w:tcPr>
          <w:p w14:paraId="6DDC3E5A" w14:textId="3793F165" w:rsidR="00E53FEB" w:rsidRPr="00FC7749" w:rsidRDefault="00E53FEB" w:rsidP="00CB7A7A">
            <w:pPr>
              <w:widowControl w:val="0"/>
              <w:tabs>
                <w:tab w:val="left" w:pos="2763"/>
              </w:tabs>
              <w:suppressAutoHyphens/>
              <w:spacing w:after="0" w:line="240" w:lineRule="auto"/>
              <w:ind w:right="187" w:firstLine="22"/>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 xml:space="preserve">2.7. </w:t>
            </w:r>
            <w:r w:rsidRPr="00FC7749">
              <w:rPr>
                <w:rFonts w:ascii="Times New Roman" w:hAnsi="Times New Roman" w:cs="Times New Roman"/>
              </w:rPr>
              <w:t>Energijos absorbcija kulno dalyje J</w:t>
            </w:r>
          </w:p>
        </w:tc>
        <w:tc>
          <w:tcPr>
            <w:tcW w:w="1718" w:type="dxa"/>
            <w:tcBorders>
              <w:top w:val="single" w:sz="4" w:space="0" w:color="000000"/>
              <w:left w:val="single" w:sz="4" w:space="0" w:color="000000"/>
              <w:bottom w:val="single" w:sz="4" w:space="0" w:color="000000"/>
              <w:right w:val="single" w:sz="4" w:space="0" w:color="000000"/>
            </w:tcBorders>
          </w:tcPr>
          <w:p w14:paraId="3550E96C" w14:textId="51338DD5" w:rsidR="00E53FEB" w:rsidRPr="00FC7749" w:rsidRDefault="00E53FEB" w:rsidP="00CB7A7A">
            <w:pPr>
              <w:widowControl w:val="0"/>
              <w:tabs>
                <w:tab w:val="left" w:pos="720"/>
              </w:tabs>
              <w:suppressAutoHyphens/>
              <w:spacing w:after="200" w:line="240" w:lineRule="auto"/>
              <w:ind w:firstLine="22"/>
              <w:jc w:val="center"/>
              <w:rPr>
                <w:rFonts w:ascii="Times New Roman" w:eastAsia="Times New Roman" w:hAnsi="Times New Roman" w:cs="Times New Roman"/>
                <w:i/>
                <w:iCs/>
                <w:sz w:val="24"/>
                <w:szCs w:val="24"/>
                <w:lang w:eastAsia="en-US"/>
              </w:rPr>
            </w:pPr>
            <w:r w:rsidRPr="00FC7749">
              <w:rPr>
                <w:rFonts w:ascii="Times New Roman" w:eastAsia="Times New Roman" w:hAnsi="Times New Roman" w:cs="Times New Roman"/>
                <w:i/>
                <w:iCs/>
                <w:sz w:val="24"/>
                <w:szCs w:val="24"/>
                <w:lang w:eastAsia="en-US"/>
              </w:rPr>
              <w:t>Ne mažiau 30 J</w:t>
            </w:r>
          </w:p>
        </w:tc>
        <w:tc>
          <w:tcPr>
            <w:tcW w:w="1290" w:type="dxa"/>
            <w:tcBorders>
              <w:top w:val="single" w:sz="4" w:space="0" w:color="000000"/>
              <w:left w:val="single" w:sz="4" w:space="0" w:color="000000"/>
              <w:bottom w:val="single" w:sz="4" w:space="0" w:color="000000"/>
              <w:right w:val="single" w:sz="4" w:space="0" w:color="000000"/>
            </w:tcBorders>
          </w:tcPr>
          <w:p w14:paraId="7C17AF45" w14:textId="5E1B6B0C" w:rsidR="00E53FEB" w:rsidRPr="00FC7749" w:rsidRDefault="00E53FEB" w:rsidP="00CB7A7A">
            <w:pPr>
              <w:widowControl w:val="0"/>
              <w:tabs>
                <w:tab w:val="left" w:pos="720"/>
              </w:tabs>
              <w:suppressAutoHyphens/>
              <w:spacing w:after="200" w:line="240" w:lineRule="auto"/>
              <w:ind w:firstLine="22"/>
              <w:jc w:val="center"/>
              <w:rPr>
                <w:rFonts w:ascii="Times New Roman" w:eastAsia="Arial Unicode MS" w:hAnsi="Times New Roman" w:cs="Times New Roman"/>
                <w:color w:val="000000"/>
                <w:sz w:val="24"/>
                <w:szCs w:val="24"/>
                <w:shd w:val="clear" w:color="auto" w:fill="FFFFFF"/>
                <w:lang w:eastAsia="zh-CN"/>
              </w:rPr>
            </w:pPr>
            <w:r w:rsidRPr="00FC7749">
              <w:rPr>
                <w:rFonts w:ascii="Times New Roman" w:eastAsia="Arial Unicode MS" w:hAnsi="Times New Roman" w:cs="Times New Roman"/>
                <w:color w:val="000000"/>
                <w:sz w:val="24"/>
                <w:szCs w:val="24"/>
                <w:shd w:val="clear" w:color="auto" w:fill="FFFFFF"/>
                <w:lang w:eastAsia="zh-CN"/>
              </w:rPr>
              <w:t>Yra didžiausia reikšmė</w:t>
            </w:r>
          </w:p>
        </w:tc>
        <w:tc>
          <w:tcPr>
            <w:tcW w:w="825" w:type="dxa"/>
            <w:tcBorders>
              <w:top w:val="single" w:sz="4" w:space="0" w:color="000000"/>
              <w:left w:val="single" w:sz="4" w:space="0" w:color="000000"/>
              <w:bottom w:val="single" w:sz="4" w:space="0" w:color="000000"/>
              <w:right w:val="single" w:sz="4" w:space="0" w:color="000000"/>
            </w:tcBorders>
          </w:tcPr>
          <w:p w14:paraId="33ABDE82" w14:textId="77777777" w:rsidR="00E53FEB" w:rsidRPr="00FC7749" w:rsidRDefault="00E53FEB" w:rsidP="00CB7A7A">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p>
        </w:tc>
        <w:tc>
          <w:tcPr>
            <w:tcW w:w="1393" w:type="dxa"/>
            <w:tcBorders>
              <w:top w:val="single" w:sz="4" w:space="0" w:color="000000"/>
              <w:left w:val="single" w:sz="4" w:space="0" w:color="000000"/>
              <w:bottom w:val="single" w:sz="4" w:space="0" w:color="000000"/>
              <w:right w:val="single" w:sz="4" w:space="0" w:color="000000"/>
            </w:tcBorders>
          </w:tcPr>
          <w:p w14:paraId="6383DF31" w14:textId="76279DE3" w:rsidR="00E53FEB" w:rsidRPr="00FC7749" w:rsidRDefault="00E53FEB" w:rsidP="00CB7A7A">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2,85 (Y</w:t>
            </w:r>
            <w:r w:rsidR="00BF74CB" w:rsidRPr="00FC7749">
              <w:rPr>
                <w:rFonts w:ascii="Times New Roman" w:eastAsia="SimSun" w:hAnsi="Times New Roman" w:cs="Times New Roman"/>
                <w:kern w:val="2"/>
                <w:sz w:val="24"/>
                <w:szCs w:val="24"/>
                <w:vertAlign w:val="subscript"/>
                <w:lang w:eastAsia="zh-CN" w:bidi="hi-IN"/>
              </w:rPr>
              <w:t>7</w:t>
            </w:r>
            <w:r w:rsidRPr="00FC7749">
              <w:rPr>
                <w:rFonts w:ascii="Times New Roman" w:eastAsia="SimSun" w:hAnsi="Times New Roman" w:cs="Times New Roman"/>
                <w:kern w:val="2"/>
                <w:sz w:val="24"/>
                <w:szCs w:val="24"/>
                <w:lang w:eastAsia="zh-CN" w:bidi="hi-IN"/>
              </w:rPr>
              <w:t>)</w:t>
            </w:r>
          </w:p>
        </w:tc>
        <w:tc>
          <w:tcPr>
            <w:tcW w:w="1582" w:type="dxa"/>
            <w:tcBorders>
              <w:top w:val="single" w:sz="4" w:space="0" w:color="000000"/>
              <w:left w:val="single" w:sz="4" w:space="0" w:color="000000"/>
              <w:bottom w:val="single" w:sz="4" w:space="0" w:color="000000"/>
              <w:right w:val="single" w:sz="4" w:space="0" w:color="000000"/>
            </w:tcBorders>
          </w:tcPr>
          <w:p w14:paraId="55163CF5" w14:textId="77777777" w:rsidR="00E53FEB" w:rsidRPr="00FC7749" w:rsidRDefault="00E53FEB" w:rsidP="00CB7A7A">
            <w:pPr>
              <w:widowControl w:val="0"/>
              <w:tabs>
                <w:tab w:val="left" w:pos="720"/>
              </w:tabs>
              <w:suppressAutoHyphens/>
              <w:spacing w:after="200" w:line="240" w:lineRule="auto"/>
              <w:ind w:firstLine="22"/>
              <w:jc w:val="center"/>
              <w:rPr>
                <w:rFonts w:ascii="Times New Roman" w:eastAsia="SimSun" w:hAnsi="Times New Roman" w:cs="Times New Roman"/>
                <w:kern w:val="2"/>
                <w:sz w:val="24"/>
                <w:szCs w:val="24"/>
                <w:lang w:eastAsia="zh-CN" w:bidi="hi-IN"/>
              </w:rPr>
            </w:pPr>
          </w:p>
        </w:tc>
      </w:tr>
    </w:tbl>
    <w:p w14:paraId="6CA522A5" w14:textId="2E108EF7" w:rsidR="00B346FA" w:rsidRPr="00FC7749" w:rsidRDefault="00B346FA" w:rsidP="00B346FA">
      <w:pPr>
        <w:keepNext/>
        <w:keepLines/>
        <w:tabs>
          <w:tab w:val="left" w:pos="720"/>
        </w:tabs>
        <w:suppressAutoHyphens/>
        <w:spacing w:after="0" w:line="240" w:lineRule="auto"/>
        <w:ind w:firstLine="567"/>
        <w:outlineLvl w:val="1"/>
        <w:rPr>
          <w:rFonts w:ascii="Times New Roman" w:eastAsia="Calibri" w:hAnsi="Times New Roman" w:cs="Times New Roman"/>
          <w:kern w:val="2"/>
          <w:sz w:val="24"/>
          <w:szCs w:val="24"/>
          <w:lang w:eastAsia="zh-CN" w:bidi="hi-IN"/>
        </w:rPr>
      </w:pPr>
      <w:bookmarkStart w:id="90" w:name="_Toc233649288"/>
      <w:r w:rsidRPr="00FC7749">
        <w:rPr>
          <w:rFonts w:ascii="Times New Roman" w:eastAsia="Calibri" w:hAnsi="Times New Roman" w:cs="Times New Roman"/>
          <w:kern w:val="2"/>
          <w:sz w:val="24"/>
          <w:szCs w:val="24"/>
          <w:lang w:eastAsia="zh-CN" w:bidi="hi-IN"/>
        </w:rPr>
        <w:t xml:space="preserve">* -  </w:t>
      </w:r>
      <w:r w:rsidRPr="00FC7749">
        <w:rPr>
          <w:rFonts w:ascii="Times New Roman" w:eastAsia="SimSun" w:hAnsi="Times New Roman" w:cs="Times New Roman"/>
          <w:bCs/>
          <w:kern w:val="2"/>
          <w:sz w:val="24"/>
          <w:szCs w:val="24"/>
          <w:lang w:eastAsia="zh-CN" w:bidi="hi-IN"/>
        </w:rPr>
        <w:t>Y</w:t>
      </w:r>
      <w:r w:rsidRPr="00FC7749">
        <w:rPr>
          <w:rFonts w:ascii="Times New Roman" w:eastAsia="SimSun" w:hAnsi="Times New Roman" w:cs="Times New Roman"/>
          <w:bCs/>
          <w:kern w:val="2"/>
          <w:sz w:val="24"/>
          <w:szCs w:val="24"/>
          <w:vertAlign w:val="subscript"/>
          <w:lang w:eastAsia="zh-CN" w:bidi="hi-IN"/>
        </w:rPr>
        <w:t>i</w:t>
      </w:r>
      <w:r w:rsidRPr="00FC7749">
        <w:rPr>
          <w:rFonts w:ascii="Times New Roman" w:eastAsia="Calibri" w:hAnsi="Times New Roman" w:cs="Times New Roman"/>
          <w:bCs/>
          <w:kern w:val="2"/>
          <w:sz w:val="24"/>
          <w:szCs w:val="24"/>
          <w:lang w:eastAsia="zh-CN" w:bidi="hi-IN"/>
        </w:rPr>
        <w:t xml:space="preserve"> </w:t>
      </w:r>
      <w:r w:rsidRPr="00FC7749">
        <w:rPr>
          <w:rFonts w:ascii="Times New Roman" w:eastAsia="Calibri" w:hAnsi="Times New Roman" w:cs="Times New Roman"/>
          <w:kern w:val="2"/>
          <w:sz w:val="24"/>
          <w:szCs w:val="24"/>
          <w:lang w:eastAsia="zh-CN" w:bidi="hi-IN"/>
        </w:rPr>
        <w:t xml:space="preserve">vertinimo kriterijaus parametrų lyginamųjų svorių balų suma turi būti lygi </w:t>
      </w:r>
      <w:r w:rsidR="00BF74CB" w:rsidRPr="00FC7749">
        <w:rPr>
          <w:rFonts w:ascii="Times New Roman" w:eastAsia="Calibri" w:hAnsi="Times New Roman" w:cs="Times New Roman"/>
          <w:kern w:val="2"/>
          <w:sz w:val="24"/>
          <w:szCs w:val="24"/>
          <w:lang w:eastAsia="zh-CN" w:bidi="hi-IN"/>
        </w:rPr>
        <w:t>2</w:t>
      </w:r>
      <w:r w:rsidRPr="00FC7749">
        <w:rPr>
          <w:rFonts w:ascii="Times New Roman" w:eastAsia="Calibri" w:hAnsi="Times New Roman" w:cs="Times New Roman"/>
          <w:kern w:val="2"/>
          <w:sz w:val="24"/>
          <w:szCs w:val="24"/>
          <w:lang w:eastAsia="zh-CN" w:bidi="hi-IN"/>
        </w:rPr>
        <w:t>0;</w:t>
      </w:r>
      <w:bookmarkEnd w:id="90"/>
    </w:p>
    <w:p w14:paraId="162F1306" w14:textId="77777777" w:rsidR="00B346FA" w:rsidRPr="00FC7749" w:rsidRDefault="00B346FA" w:rsidP="00B346FA">
      <w:pPr>
        <w:keepNext/>
        <w:keepLines/>
        <w:tabs>
          <w:tab w:val="left" w:pos="720"/>
        </w:tabs>
        <w:suppressAutoHyphens/>
        <w:spacing w:after="0" w:line="240" w:lineRule="auto"/>
        <w:ind w:firstLine="567"/>
        <w:outlineLvl w:val="1"/>
        <w:rPr>
          <w:rFonts w:ascii="Times New Roman" w:eastAsia="Calibri" w:hAnsi="Times New Roman" w:cs="Times New Roman"/>
          <w:kern w:val="2"/>
          <w:sz w:val="24"/>
          <w:szCs w:val="24"/>
          <w:lang w:eastAsia="zh-CN" w:bidi="hi-IN"/>
        </w:rPr>
      </w:pPr>
      <w:bookmarkStart w:id="91" w:name="_Toc233649289"/>
      <w:r w:rsidRPr="00FC7749">
        <w:rPr>
          <w:rFonts w:ascii="Times New Roman" w:eastAsia="Calibri" w:hAnsi="Times New Roman" w:cs="Times New Roman"/>
          <w:kern w:val="2"/>
          <w:sz w:val="24"/>
          <w:szCs w:val="24"/>
          <w:lang w:eastAsia="zh-CN" w:bidi="hi-IN"/>
        </w:rPr>
        <w:t>** - Vertinimo kriterijų lyginamųjų svorių balų suma turi būti lygi 100.</w:t>
      </w:r>
      <w:bookmarkEnd w:id="91"/>
    </w:p>
    <w:p w14:paraId="7E5E58C3" w14:textId="77777777" w:rsidR="00B346FA" w:rsidRPr="00FC7749" w:rsidRDefault="00B346FA" w:rsidP="00B346FA">
      <w:pPr>
        <w:suppressAutoHyphens/>
        <w:spacing w:after="0" w:line="240" w:lineRule="auto"/>
        <w:ind w:firstLine="567"/>
        <w:rPr>
          <w:rFonts w:ascii="Times New Roman" w:eastAsia="SimSun" w:hAnsi="Times New Roman" w:cs="Times New Roman"/>
          <w:kern w:val="2"/>
          <w:sz w:val="24"/>
          <w:szCs w:val="24"/>
          <w:lang w:eastAsia="zh-CN" w:bidi="hi-IN"/>
        </w:rPr>
      </w:pPr>
    </w:p>
    <w:p w14:paraId="0480352B" w14:textId="77777777" w:rsidR="00B346FA" w:rsidRPr="00FC7749" w:rsidRDefault="00B346FA" w:rsidP="00B346FA">
      <w:pPr>
        <w:keepNext/>
        <w:keepLines/>
        <w:tabs>
          <w:tab w:val="left" w:pos="720"/>
        </w:tabs>
        <w:suppressAutoHyphens/>
        <w:spacing w:after="0" w:line="240" w:lineRule="auto"/>
        <w:ind w:firstLine="567"/>
        <w:outlineLvl w:val="1"/>
        <w:rPr>
          <w:rFonts w:ascii="Times New Roman" w:eastAsia="Calibri" w:hAnsi="Times New Roman" w:cs="Times New Roman"/>
          <w:kern w:val="2"/>
          <w:sz w:val="24"/>
          <w:szCs w:val="24"/>
          <w:lang w:eastAsia="zh-CN" w:bidi="hi-IN"/>
        </w:rPr>
      </w:pPr>
      <w:bookmarkStart w:id="92" w:name="_Toc233649290"/>
      <w:r w:rsidRPr="00FC7749">
        <w:rPr>
          <w:rFonts w:ascii="Times New Roman" w:eastAsia="Calibri" w:hAnsi="Times New Roman" w:cs="Times New Roman"/>
          <w:kern w:val="2"/>
          <w:sz w:val="24"/>
          <w:szCs w:val="24"/>
          <w:lang w:eastAsia="zh-CN" w:bidi="hi-IN"/>
        </w:rPr>
        <w:t>2.1. Pasiūlymų vertinimo kriterijų lyginamasis balas (</w:t>
      </w:r>
      <w:r w:rsidRPr="00FC7749">
        <w:rPr>
          <w:rFonts w:ascii="Times New Roman" w:eastAsia="Calibri" w:hAnsi="Times New Roman" w:cs="Times New Roman"/>
          <w:i/>
          <w:kern w:val="2"/>
          <w:sz w:val="24"/>
          <w:szCs w:val="24"/>
          <w:lang w:eastAsia="zh-CN" w:bidi="hi-IN"/>
        </w:rPr>
        <w:t>L</w:t>
      </w:r>
      <w:r w:rsidRPr="00FC7749">
        <w:rPr>
          <w:rFonts w:ascii="Times New Roman" w:eastAsia="Calibri" w:hAnsi="Times New Roman" w:cs="Times New Roman"/>
          <w:kern w:val="2"/>
          <w:sz w:val="24"/>
          <w:szCs w:val="24"/>
          <w:lang w:eastAsia="zh-CN" w:bidi="hi-IN"/>
        </w:rPr>
        <w:t>) apskaičiuojamas pagal formulę:</w:t>
      </w:r>
      <w:bookmarkEnd w:id="92"/>
    </w:p>
    <w:p w14:paraId="45845DB4" w14:textId="1F15C44D" w:rsidR="00B346FA" w:rsidRPr="00FC7749" w:rsidRDefault="00B346FA" w:rsidP="00B346FA">
      <w:pPr>
        <w:tabs>
          <w:tab w:val="left" w:pos="720"/>
        </w:tabs>
        <w:suppressAutoHyphens/>
        <w:spacing w:after="0" w:line="240" w:lineRule="auto"/>
        <w:ind w:firstLine="567"/>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 xml:space="preserve">L=K+T   </w:t>
      </w:r>
      <w:r w:rsidRPr="00FC7749">
        <w:rPr>
          <w:rFonts w:ascii="Times New Roman" w:eastAsia="SimSun" w:hAnsi="Times New Roman" w:cs="Times New Roman"/>
          <w:kern w:val="2"/>
          <w:sz w:val="24"/>
          <w:szCs w:val="24"/>
          <w:lang w:eastAsia="zh-CN" w:bidi="hi-IN"/>
        </w:rPr>
        <w:t xml:space="preserve"> (1 formulė), kur</w:t>
      </w:r>
    </w:p>
    <w:p w14:paraId="020BAD3E" w14:textId="77777777" w:rsidR="00B346FA" w:rsidRPr="00FC7749" w:rsidRDefault="00B346FA" w:rsidP="00B346FA">
      <w:pPr>
        <w:tabs>
          <w:tab w:val="left" w:pos="720"/>
        </w:tabs>
        <w:suppressAutoHyphens/>
        <w:spacing w:after="0" w:line="240" w:lineRule="auto"/>
        <w:ind w:firstLine="567"/>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K</w:t>
      </w:r>
      <w:r w:rsidRPr="00FC7749">
        <w:rPr>
          <w:rFonts w:ascii="Times New Roman" w:eastAsia="SimSun" w:hAnsi="Times New Roman" w:cs="Times New Roman"/>
          <w:kern w:val="2"/>
          <w:sz w:val="24"/>
          <w:szCs w:val="24"/>
          <w:lang w:eastAsia="zh-CN" w:bidi="hi-IN"/>
        </w:rPr>
        <w:t xml:space="preserve"> – pasiūlymo kaina;</w:t>
      </w:r>
    </w:p>
    <w:p w14:paraId="1501D7C0" w14:textId="77777777" w:rsidR="00B346FA" w:rsidRPr="00FC7749" w:rsidRDefault="00B346FA" w:rsidP="00B346FA">
      <w:pPr>
        <w:tabs>
          <w:tab w:val="left" w:pos="720"/>
        </w:tabs>
        <w:suppressAutoHyphens/>
        <w:spacing w:after="0" w:line="240" w:lineRule="auto"/>
        <w:ind w:firstLine="993"/>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T</w:t>
      </w:r>
      <w:r w:rsidRPr="00FC7749">
        <w:rPr>
          <w:rFonts w:ascii="Times New Roman" w:eastAsia="SimSun" w:hAnsi="Times New Roman" w:cs="Times New Roman"/>
          <w:kern w:val="2"/>
          <w:sz w:val="24"/>
          <w:szCs w:val="24"/>
          <w:lang w:eastAsia="zh-CN" w:bidi="hi-IN"/>
        </w:rPr>
        <w:t xml:space="preserve"> – pasiūlymo techniniai pranašumai;</w:t>
      </w:r>
    </w:p>
    <w:p w14:paraId="67C195C8" w14:textId="77777777" w:rsidR="00B346FA" w:rsidRPr="00FC7749" w:rsidRDefault="00B346FA" w:rsidP="00B346FA">
      <w:pPr>
        <w:tabs>
          <w:tab w:val="left" w:pos="720"/>
        </w:tabs>
        <w:suppressAutoHyphens/>
        <w:spacing w:after="0" w:line="240" w:lineRule="auto"/>
        <w:ind w:firstLine="720"/>
        <w:jc w:val="both"/>
        <w:rPr>
          <w:rFonts w:ascii="Times New Roman" w:eastAsia="SimSun" w:hAnsi="Times New Roman" w:cs="Times New Roman"/>
          <w:kern w:val="2"/>
          <w:sz w:val="24"/>
          <w:szCs w:val="24"/>
          <w:lang w:eastAsia="zh-CN" w:bidi="hi-IN"/>
        </w:rPr>
      </w:pPr>
    </w:p>
    <w:p w14:paraId="089C08EE" w14:textId="77777777" w:rsidR="00B346FA" w:rsidRPr="00FC7749" w:rsidRDefault="00B346FA" w:rsidP="00B346FA">
      <w:pPr>
        <w:keepNext/>
        <w:keepLines/>
        <w:tabs>
          <w:tab w:val="left" w:pos="720"/>
        </w:tabs>
        <w:suppressAutoHyphens/>
        <w:spacing w:after="0" w:line="240" w:lineRule="auto"/>
        <w:ind w:firstLine="426"/>
        <w:outlineLvl w:val="1"/>
        <w:rPr>
          <w:rFonts w:ascii="Times New Roman" w:eastAsia="Calibri" w:hAnsi="Times New Roman" w:cs="Times New Roman"/>
          <w:kern w:val="2"/>
          <w:sz w:val="24"/>
          <w:szCs w:val="24"/>
          <w:lang w:eastAsia="zh-CN" w:bidi="hi-IN"/>
        </w:rPr>
      </w:pPr>
      <w:bookmarkStart w:id="93" w:name="_Toc233649291"/>
      <w:r w:rsidRPr="00FC7749">
        <w:rPr>
          <w:rFonts w:ascii="Times New Roman" w:eastAsia="Calibri" w:hAnsi="Times New Roman" w:cs="Times New Roman"/>
          <w:kern w:val="2"/>
          <w:sz w:val="24"/>
          <w:szCs w:val="24"/>
          <w:lang w:eastAsia="zh-CN" w:bidi="hi-IN"/>
        </w:rPr>
        <w:t>2.1.1. Pasiūlymo kriterijaus</w:t>
      </w:r>
      <w:r w:rsidRPr="00FC7749">
        <w:rPr>
          <w:rFonts w:ascii="Times New Roman" w:eastAsia="Calibri" w:hAnsi="Times New Roman" w:cs="Times New Roman"/>
          <w:b/>
          <w:kern w:val="2"/>
          <w:sz w:val="24"/>
          <w:szCs w:val="24"/>
          <w:lang w:eastAsia="zh-CN" w:bidi="hi-IN"/>
        </w:rPr>
        <w:t xml:space="preserve"> „Kaina“ (</w:t>
      </w:r>
      <w:r w:rsidRPr="00FC7749">
        <w:rPr>
          <w:rFonts w:ascii="Times New Roman" w:eastAsia="Calibri" w:hAnsi="Times New Roman" w:cs="Times New Roman"/>
          <w:b/>
          <w:i/>
          <w:kern w:val="2"/>
          <w:sz w:val="24"/>
          <w:szCs w:val="24"/>
          <w:lang w:eastAsia="zh-CN" w:bidi="hi-IN"/>
        </w:rPr>
        <w:t>K</w:t>
      </w:r>
      <w:r w:rsidRPr="00FC7749">
        <w:rPr>
          <w:rFonts w:ascii="Times New Roman" w:eastAsia="Calibri" w:hAnsi="Times New Roman" w:cs="Times New Roman"/>
          <w:b/>
          <w:kern w:val="2"/>
          <w:sz w:val="24"/>
          <w:szCs w:val="24"/>
          <w:lang w:eastAsia="zh-CN" w:bidi="hi-IN"/>
        </w:rPr>
        <w:t>)</w:t>
      </w:r>
      <w:r w:rsidRPr="00FC7749">
        <w:rPr>
          <w:rFonts w:ascii="Times New Roman" w:eastAsia="Calibri" w:hAnsi="Times New Roman" w:cs="Times New Roman"/>
          <w:kern w:val="2"/>
          <w:sz w:val="24"/>
          <w:szCs w:val="24"/>
          <w:lang w:eastAsia="zh-CN" w:bidi="hi-IN"/>
        </w:rPr>
        <w:t xml:space="preserve"> balai apskaičiuojami pagal formulę:</w:t>
      </w:r>
      <w:bookmarkEnd w:id="93"/>
      <w:r w:rsidRPr="00FC7749">
        <w:rPr>
          <w:rFonts w:ascii="Times New Roman" w:eastAsia="Calibri" w:hAnsi="Times New Roman" w:cs="Times New Roman"/>
          <w:kern w:val="2"/>
          <w:sz w:val="24"/>
          <w:szCs w:val="24"/>
          <w:lang w:eastAsia="zh-CN" w:bidi="hi-IN"/>
        </w:rPr>
        <w:t xml:space="preserve"> </w:t>
      </w:r>
    </w:p>
    <w:p w14:paraId="650F52D3" w14:textId="77777777" w:rsidR="00B346FA" w:rsidRPr="00FC7749" w:rsidRDefault="00B346FA" w:rsidP="00B346FA">
      <w:pPr>
        <w:tabs>
          <w:tab w:val="left" w:pos="720"/>
        </w:tabs>
        <w:suppressAutoHyphens/>
        <w:spacing w:after="0" w:line="240" w:lineRule="auto"/>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K=(K</w:t>
      </w:r>
      <w:r w:rsidRPr="00FC7749">
        <w:rPr>
          <w:rFonts w:ascii="Times New Roman" w:eastAsia="SimSun" w:hAnsi="Times New Roman" w:cs="Times New Roman"/>
          <w:i/>
          <w:kern w:val="2"/>
          <w:sz w:val="24"/>
          <w:szCs w:val="24"/>
          <w:vertAlign w:val="subscript"/>
          <w:lang w:eastAsia="zh-CN" w:bidi="hi-IN"/>
        </w:rPr>
        <w:t xml:space="preserve">min </w:t>
      </w:r>
      <w:r w:rsidRPr="00FC7749">
        <w:rPr>
          <w:rFonts w:ascii="Times New Roman" w:eastAsia="SimSun" w:hAnsi="Times New Roman" w:cs="Times New Roman"/>
          <w:i/>
          <w:kern w:val="2"/>
          <w:sz w:val="24"/>
          <w:szCs w:val="24"/>
          <w:lang w:eastAsia="zh-CN" w:bidi="hi-IN"/>
        </w:rPr>
        <w:t>/K</w:t>
      </w:r>
      <w:r w:rsidRPr="00FC7749">
        <w:rPr>
          <w:rFonts w:ascii="Times New Roman" w:eastAsia="SimSun" w:hAnsi="Times New Roman" w:cs="Times New Roman"/>
          <w:i/>
          <w:kern w:val="2"/>
          <w:sz w:val="24"/>
          <w:szCs w:val="24"/>
          <w:vertAlign w:val="subscript"/>
          <w:lang w:eastAsia="zh-CN" w:bidi="hi-IN"/>
        </w:rPr>
        <w:t>p</w:t>
      </w:r>
      <w:r w:rsidRPr="00FC7749">
        <w:rPr>
          <w:rFonts w:ascii="Times New Roman" w:eastAsia="SimSun" w:hAnsi="Times New Roman" w:cs="Times New Roman"/>
          <w:i/>
          <w:kern w:val="2"/>
          <w:sz w:val="24"/>
          <w:szCs w:val="24"/>
          <w:lang w:eastAsia="zh-CN" w:bidi="hi-IN"/>
        </w:rPr>
        <w:t>)*X</w:t>
      </w:r>
      <w:r w:rsidRPr="00FC7749">
        <w:rPr>
          <w:rFonts w:ascii="Times New Roman" w:eastAsia="SimSun" w:hAnsi="Times New Roman" w:cs="Times New Roman"/>
          <w:i/>
          <w:kern w:val="2"/>
          <w:sz w:val="24"/>
          <w:szCs w:val="24"/>
          <w:vertAlign w:val="subscript"/>
          <w:lang w:eastAsia="zh-CN" w:bidi="hi-IN"/>
        </w:rPr>
        <w:t>1</w:t>
      </w:r>
      <w:r w:rsidRPr="00FC7749">
        <w:rPr>
          <w:rFonts w:ascii="Times New Roman" w:eastAsia="SimSun" w:hAnsi="Times New Roman" w:cs="Times New Roman"/>
          <w:i/>
          <w:kern w:val="2"/>
          <w:sz w:val="24"/>
          <w:szCs w:val="24"/>
          <w:lang w:eastAsia="zh-CN" w:bidi="hi-IN"/>
        </w:rPr>
        <w:t xml:space="preserve"> </w:t>
      </w:r>
      <w:r w:rsidRPr="00FC7749">
        <w:rPr>
          <w:rFonts w:ascii="Times New Roman" w:eastAsia="SimSun" w:hAnsi="Times New Roman" w:cs="Times New Roman"/>
          <w:kern w:val="2"/>
          <w:sz w:val="24"/>
          <w:szCs w:val="24"/>
          <w:lang w:eastAsia="zh-CN" w:bidi="hi-IN"/>
        </w:rPr>
        <w:t xml:space="preserve">   (2 formulė), kur</w:t>
      </w:r>
    </w:p>
    <w:p w14:paraId="17E9439E" w14:textId="77777777" w:rsidR="00B346FA" w:rsidRPr="00FC7749" w:rsidRDefault="00B346FA" w:rsidP="00B346FA">
      <w:pPr>
        <w:suppressAutoHyphens/>
        <w:spacing w:after="0" w:line="240" w:lineRule="auto"/>
        <w:ind w:firstLine="1134"/>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K</w:t>
      </w:r>
      <w:r w:rsidRPr="00FC7749">
        <w:rPr>
          <w:rFonts w:ascii="Times New Roman" w:eastAsia="SimSun" w:hAnsi="Times New Roman" w:cs="Times New Roman"/>
          <w:i/>
          <w:kern w:val="2"/>
          <w:sz w:val="24"/>
          <w:szCs w:val="24"/>
          <w:vertAlign w:val="subscript"/>
          <w:lang w:eastAsia="zh-CN" w:bidi="hi-IN"/>
        </w:rPr>
        <w:t>min</w:t>
      </w:r>
      <w:r w:rsidRPr="00FC7749">
        <w:rPr>
          <w:rFonts w:ascii="Times New Roman" w:eastAsia="SimSun" w:hAnsi="Times New Roman" w:cs="Times New Roman"/>
          <w:kern w:val="2"/>
          <w:sz w:val="24"/>
          <w:szCs w:val="24"/>
          <w:vertAlign w:val="subscript"/>
          <w:lang w:eastAsia="zh-CN" w:bidi="hi-IN"/>
        </w:rPr>
        <w:t xml:space="preserve"> </w:t>
      </w:r>
      <w:r w:rsidRPr="00FC7749">
        <w:rPr>
          <w:rFonts w:ascii="Times New Roman" w:eastAsia="SimSun" w:hAnsi="Times New Roman" w:cs="Times New Roman"/>
          <w:kern w:val="2"/>
          <w:sz w:val="24"/>
          <w:szCs w:val="24"/>
          <w:lang w:eastAsia="zh-CN" w:bidi="hi-IN"/>
        </w:rPr>
        <w:t>– komisijos neatmesto tiekėjo, mažiausia pasiūlyta kaina eurais;</w:t>
      </w:r>
    </w:p>
    <w:p w14:paraId="6AD3CB81" w14:textId="77777777" w:rsidR="00B346FA" w:rsidRPr="00FC7749" w:rsidRDefault="00B346FA" w:rsidP="00B346FA">
      <w:pPr>
        <w:suppressAutoHyphens/>
        <w:spacing w:after="0" w:line="240" w:lineRule="auto"/>
        <w:ind w:firstLine="1134"/>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K</w:t>
      </w:r>
      <w:r w:rsidRPr="00FC7749">
        <w:rPr>
          <w:rFonts w:ascii="Times New Roman" w:eastAsia="SimSun" w:hAnsi="Times New Roman" w:cs="Times New Roman"/>
          <w:i/>
          <w:kern w:val="2"/>
          <w:sz w:val="24"/>
          <w:szCs w:val="24"/>
          <w:vertAlign w:val="subscript"/>
          <w:lang w:eastAsia="zh-CN" w:bidi="hi-IN"/>
        </w:rPr>
        <w:t>p</w:t>
      </w:r>
      <w:r w:rsidRPr="00FC7749">
        <w:rPr>
          <w:rFonts w:ascii="Times New Roman" w:eastAsia="SimSun" w:hAnsi="Times New Roman" w:cs="Times New Roman"/>
          <w:kern w:val="2"/>
          <w:sz w:val="24"/>
          <w:szCs w:val="24"/>
          <w:lang w:eastAsia="zh-CN" w:bidi="hi-IN"/>
        </w:rPr>
        <w:t xml:space="preserve"> – vertinamo tiekėjo pasiūlymo kaina eurais;</w:t>
      </w:r>
    </w:p>
    <w:p w14:paraId="5A32FC2A" w14:textId="7E332CDA" w:rsidR="00B346FA" w:rsidRPr="00FC7749" w:rsidRDefault="00B346FA" w:rsidP="00B346FA">
      <w:pPr>
        <w:suppressAutoHyphens/>
        <w:spacing w:after="0" w:line="240" w:lineRule="auto"/>
        <w:ind w:firstLine="1134"/>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X</w:t>
      </w:r>
      <w:r w:rsidRPr="00FC7749">
        <w:rPr>
          <w:rFonts w:ascii="Times New Roman" w:eastAsia="SimSun" w:hAnsi="Times New Roman" w:cs="Times New Roman"/>
          <w:i/>
          <w:kern w:val="2"/>
          <w:sz w:val="24"/>
          <w:szCs w:val="24"/>
          <w:vertAlign w:val="subscript"/>
          <w:lang w:eastAsia="zh-CN" w:bidi="hi-IN"/>
        </w:rPr>
        <w:t>1</w:t>
      </w:r>
      <w:r w:rsidRPr="00FC7749">
        <w:rPr>
          <w:rFonts w:ascii="Times New Roman" w:eastAsia="SimSun" w:hAnsi="Times New Roman" w:cs="Times New Roman"/>
          <w:kern w:val="2"/>
          <w:sz w:val="24"/>
          <w:szCs w:val="24"/>
          <w:vertAlign w:val="subscript"/>
          <w:lang w:eastAsia="zh-CN" w:bidi="hi-IN"/>
        </w:rPr>
        <w:t xml:space="preserve"> </w:t>
      </w:r>
      <w:r w:rsidRPr="00FC7749">
        <w:rPr>
          <w:rFonts w:ascii="Times New Roman" w:eastAsia="SimSun" w:hAnsi="Times New Roman" w:cs="Times New Roman"/>
          <w:kern w:val="2"/>
          <w:sz w:val="24"/>
          <w:szCs w:val="24"/>
          <w:lang w:eastAsia="zh-CN" w:bidi="hi-IN"/>
        </w:rPr>
        <w:t xml:space="preserve">– kainos vertinimo kriterijaus lyginamasis svoris </w:t>
      </w:r>
      <w:r w:rsidR="00F901ED" w:rsidRPr="00FC7749">
        <w:rPr>
          <w:rFonts w:ascii="Times New Roman" w:eastAsia="SimSun" w:hAnsi="Times New Roman" w:cs="Times New Roman"/>
          <w:b/>
          <w:kern w:val="2"/>
          <w:sz w:val="24"/>
          <w:szCs w:val="24"/>
          <w:lang w:eastAsia="zh-CN" w:bidi="hi-IN"/>
        </w:rPr>
        <w:t>8</w:t>
      </w:r>
      <w:r w:rsidRPr="00FC7749">
        <w:rPr>
          <w:rFonts w:ascii="Times New Roman" w:eastAsia="SimSun" w:hAnsi="Times New Roman" w:cs="Times New Roman"/>
          <w:b/>
          <w:kern w:val="2"/>
          <w:sz w:val="24"/>
          <w:szCs w:val="24"/>
          <w:lang w:eastAsia="zh-CN" w:bidi="hi-IN"/>
        </w:rPr>
        <w:t xml:space="preserve">0 </w:t>
      </w:r>
      <w:r w:rsidRPr="00FC7749">
        <w:rPr>
          <w:rFonts w:ascii="Times New Roman" w:eastAsia="SimSun" w:hAnsi="Times New Roman" w:cs="Times New Roman"/>
          <w:kern w:val="2"/>
          <w:sz w:val="24"/>
          <w:szCs w:val="24"/>
          <w:lang w:eastAsia="zh-CN" w:bidi="hi-IN"/>
        </w:rPr>
        <w:t>balų.</w:t>
      </w:r>
    </w:p>
    <w:p w14:paraId="7100AB1A" w14:textId="77777777" w:rsidR="00B346FA" w:rsidRPr="00FC7749" w:rsidRDefault="00B346FA" w:rsidP="00B346FA">
      <w:pPr>
        <w:suppressAutoHyphens/>
        <w:spacing w:after="0" w:line="240" w:lineRule="auto"/>
        <w:rPr>
          <w:rFonts w:ascii="Times New Roman" w:eastAsia="SimSun" w:hAnsi="Times New Roman" w:cs="Times New Roman"/>
          <w:kern w:val="2"/>
          <w:sz w:val="24"/>
          <w:szCs w:val="24"/>
          <w:lang w:eastAsia="zh-CN" w:bidi="hi-IN"/>
        </w:rPr>
      </w:pPr>
    </w:p>
    <w:p w14:paraId="41B0E81A" w14:textId="77777777" w:rsidR="00B346FA" w:rsidRPr="00FC7749" w:rsidRDefault="00B346FA" w:rsidP="00B346FA">
      <w:pPr>
        <w:keepNext/>
        <w:keepLines/>
        <w:tabs>
          <w:tab w:val="left" w:pos="720"/>
        </w:tabs>
        <w:suppressAutoHyphens/>
        <w:spacing w:after="0" w:line="240" w:lineRule="auto"/>
        <w:ind w:firstLine="426"/>
        <w:outlineLvl w:val="1"/>
        <w:rPr>
          <w:rFonts w:ascii="Times New Roman" w:eastAsia="Calibri" w:hAnsi="Times New Roman" w:cs="Times New Roman"/>
          <w:kern w:val="2"/>
          <w:sz w:val="24"/>
          <w:szCs w:val="24"/>
          <w:lang w:eastAsia="zh-CN" w:bidi="hi-IN"/>
        </w:rPr>
      </w:pPr>
      <w:bookmarkStart w:id="94" w:name="_Toc233649292"/>
      <w:r w:rsidRPr="00FC7749">
        <w:rPr>
          <w:rFonts w:ascii="Times New Roman" w:eastAsia="Calibri" w:hAnsi="Times New Roman" w:cs="Times New Roman"/>
          <w:kern w:val="2"/>
          <w:sz w:val="24"/>
          <w:szCs w:val="24"/>
          <w:lang w:eastAsia="zh-CN" w:bidi="hi-IN"/>
        </w:rPr>
        <w:t xml:space="preserve">2.1.2. Vertinimo kriterijaus </w:t>
      </w:r>
      <w:r w:rsidRPr="00FC7749">
        <w:rPr>
          <w:rFonts w:ascii="Times New Roman" w:eastAsia="Calibri" w:hAnsi="Times New Roman" w:cs="Times New Roman"/>
          <w:b/>
          <w:kern w:val="2"/>
          <w:sz w:val="24"/>
          <w:szCs w:val="24"/>
          <w:lang w:eastAsia="zh-CN" w:bidi="hi-IN"/>
        </w:rPr>
        <w:t>„Techniniai pranašumai“ (</w:t>
      </w:r>
      <w:r w:rsidRPr="00FC7749">
        <w:rPr>
          <w:rFonts w:ascii="Times New Roman" w:eastAsia="Calibri" w:hAnsi="Times New Roman" w:cs="Times New Roman"/>
          <w:b/>
          <w:i/>
          <w:kern w:val="2"/>
          <w:sz w:val="24"/>
          <w:szCs w:val="24"/>
          <w:lang w:eastAsia="zh-CN" w:bidi="hi-IN"/>
        </w:rPr>
        <w:t>T</w:t>
      </w:r>
      <w:r w:rsidRPr="00FC7749">
        <w:rPr>
          <w:rFonts w:ascii="Times New Roman" w:eastAsia="Calibri" w:hAnsi="Times New Roman" w:cs="Times New Roman"/>
          <w:b/>
          <w:kern w:val="2"/>
          <w:sz w:val="24"/>
          <w:szCs w:val="24"/>
          <w:lang w:eastAsia="zh-CN" w:bidi="hi-IN"/>
        </w:rPr>
        <w:t xml:space="preserve">) </w:t>
      </w:r>
      <w:r w:rsidRPr="00FC7749">
        <w:rPr>
          <w:rFonts w:ascii="Times New Roman" w:eastAsia="Calibri" w:hAnsi="Times New Roman" w:cs="Times New Roman"/>
          <w:kern w:val="2"/>
          <w:sz w:val="24"/>
          <w:szCs w:val="24"/>
          <w:lang w:eastAsia="zh-CN" w:bidi="hi-IN"/>
        </w:rPr>
        <w:t>parametrų, nurodytų Metodikos lentelės 2.1, papunktyje, balai apskaičiuojami pagal formulę:</w:t>
      </w:r>
      <w:bookmarkEnd w:id="94"/>
      <w:r w:rsidRPr="00FC7749">
        <w:rPr>
          <w:rFonts w:ascii="Times New Roman" w:eastAsia="Calibri" w:hAnsi="Times New Roman" w:cs="Times New Roman"/>
          <w:kern w:val="2"/>
          <w:sz w:val="24"/>
          <w:szCs w:val="24"/>
          <w:lang w:eastAsia="zh-CN" w:bidi="hi-IN"/>
        </w:rPr>
        <w:t xml:space="preserve"> </w:t>
      </w:r>
    </w:p>
    <w:p w14:paraId="3AC4F766" w14:textId="2E74488F" w:rsidR="00B346FA" w:rsidRPr="00FC7749" w:rsidRDefault="00DA65DA" w:rsidP="00B346FA">
      <w:pPr>
        <w:tabs>
          <w:tab w:val="left" w:pos="720"/>
        </w:tabs>
        <w:suppressAutoHyphens/>
        <w:spacing w:after="0" w:line="240" w:lineRule="auto"/>
        <w:jc w:val="center"/>
        <w:rPr>
          <w:rFonts w:ascii="Times New Roman" w:eastAsia="SimSun" w:hAnsi="Times New Roman" w:cs="Times New Roman"/>
          <w:kern w:val="2"/>
          <w:sz w:val="24"/>
          <w:szCs w:val="24"/>
          <w:lang w:eastAsia="zh-CN" w:bidi="hi-IN"/>
        </w:rPr>
      </w:pPr>
      <w:r>
        <w:rPr>
          <w:rFonts w:ascii="Times New Roman" w:eastAsia="SimSun" w:hAnsi="Times New Roman" w:cs="Times New Roman"/>
          <w:i/>
          <w:kern w:val="2"/>
          <w:sz w:val="24"/>
          <w:szCs w:val="24"/>
          <w:lang w:eastAsia="zh-CN" w:bidi="hi-IN"/>
        </w:rPr>
        <w:t>T</w:t>
      </w:r>
      <w:r>
        <w:rPr>
          <w:rFonts w:ascii="Times New Roman" w:eastAsia="SimSun" w:hAnsi="Times New Roman" w:cs="Times New Roman"/>
          <w:i/>
          <w:kern w:val="2"/>
          <w:sz w:val="24"/>
          <w:szCs w:val="24"/>
          <w:lang w:val="en-US" w:eastAsia="zh-CN" w:bidi="hi-IN"/>
        </w:rPr>
        <w:t>=</w:t>
      </w:r>
      <w:r w:rsidR="00B346FA" w:rsidRPr="00FC7749">
        <w:rPr>
          <w:rFonts w:ascii="Times New Roman" w:eastAsia="SimSun" w:hAnsi="Times New Roman" w:cs="Times New Roman"/>
          <w:i/>
          <w:kern w:val="2"/>
          <w:sz w:val="24"/>
          <w:szCs w:val="24"/>
          <w:lang w:eastAsia="zh-CN" w:bidi="hi-IN"/>
        </w:rPr>
        <w:t>(T</w:t>
      </w:r>
      <w:r w:rsidR="00B346FA" w:rsidRPr="00FC7749">
        <w:rPr>
          <w:rFonts w:ascii="Times New Roman" w:eastAsia="SimSun" w:hAnsi="Times New Roman" w:cs="Times New Roman"/>
          <w:i/>
          <w:kern w:val="2"/>
          <w:sz w:val="24"/>
          <w:szCs w:val="24"/>
          <w:vertAlign w:val="subscript"/>
          <w:lang w:eastAsia="zh-CN" w:bidi="hi-IN"/>
        </w:rPr>
        <w:t>1</w:t>
      </w:r>
      <w:r w:rsidR="00B346FA" w:rsidRPr="00FC7749">
        <w:rPr>
          <w:rFonts w:ascii="Times New Roman" w:eastAsia="SimSun" w:hAnsi="Times New Roman" w:cs="Times New Roman"/>
          <w:i/>
          <w:kern w:val="2"/>
          <w:sz w:val="24"/>
          <w:szCs w:val="24"/>
          <w:lang w:eastAsia="zh-CN" w:bidi="hi-IN"/>
        </w:rPr>
        <w:t>+ T</w:t>
      </w:r>
      <w:r w:rsidR="00B346FA" w:rsidRPr="00FC7749">
        <w:rPr>
          <w:rFonts w:ascii="Times New Roman" w:eastAsia="SimSun" w:hAnsi="Times New Roman" w:cs="Times New Roman"/>
          <w:i/>
          <w:kern w:val="2"/>
          <w:sz w:val="24"/>
          <w:szCs w:val="24"/>
          <w:vertAlign w:val="subscript"/>
          <w:lang w:eastAsia="zh-CN" w:bidi="hi-IN"/>
        </w:rPr>
        <w:t>2+</w:t>
      </w:r>
      <w:r w:rsidR="00B346FA" w:rsidRPr="00FC7749">
        <w:rPr>
          <w:rFonts w:ascii="Times New Roman" w:eastAsia="SimSun" w:hAnsi="Times New Roman" w:cs="Times New Roman"/>
          <w:i/>
          <w:kern w:val="2"/>
          <w:sz w:val="24"/>
          <w:szCs w:val="24"/>
          <w:lang w:eastAsia="zh-CN" w:bidi="hi-IN"/>
        </w:rPr>
        <w:t xml:space="preserve"> T</w:t>
      </w:r>
      <w:r w:rsidR="00B346FA" w:rsidRPr="00FC7749">
        <w:rPr>
          <w:rFonts w:ascii="Times New Roman" w:eastAsia="SimSun" w:hAnsi="Times New Roman" w:cs="Times New Roman"/>
          <w:i/>
          <w:kern w:val="2"/>
          <w:sz w:val="24"/>
          <w:szCs w:val="24"/>
          <w:vertAlign w:val="subscript"/>
          <w:lang w:eastAsia="zh-CN" w:bidi="hi-IN"/>
        </w:rPr>
        <w:t>3+</w:t>
      </w:r>
      <w:r w:rsidR="00B346FA" w:rsidRPr="00FC7749">
        <w:rPr>
          <w:rFonts w:ascii="Times New Roman" w:eastAsia="SimSun" w:hAnsi="Times New Roman" w:cs="Times New Roman"/>
          <w:i/>
          <w:kern w:val="2"/>
          <w:sz w:val="24"/>
          <w:szCs w:val="24"/>
          <w:lang w:eastAsia="zh-CN" w:bidi="hi-IN"/>
        </w:rPr>
        <w:t xml:space="preserve"> T</w:t>
      </w:r>
      <w:r w:rsidR="00B346FA" w:rsidRPr="00FC7749">
        <w:rPr>
          <w:rFonts w:ascii="Times New Roman" w:eastAsia="SimSun" w:hAnsi="Times New Roman" w:cs="Times New Roman"/>
          <w:i/>
          <w:kern w:val="2"/>
          <w:sz w:val="24"/>
          <w:szCs w:val="24"/>
          <w:vertAlign w:val="subscript"/>
          <w:lang w:eastAsia="zh-CN" w:bidi="hi-IN"/>
        </w:rPr>
        <w:t>4+</w:t>
      </w:r>
      <w:r w:rsidR="00B346FA" w:rsidRPr="00FC7749">
        <w:rPr>
          <w:rFonts w:ascii="Times New Roman" w:eastAsia="SimSun" w:hAnsi="Times New Roman" w:cs="Times New Roman"/>
          <w:i/>
          <w:kern w:val="2"/>
          <w:sz w:val="24"/>
          <w:szCs w:val="24"/>
          <w:lang w:eastAsia="zh-CN" w:bidi="hi-IN"/>
        </w:rPr>
        <w:t xml:space="preserve"> T</w:t>
      </w:r>
      <w:r w:rsidR="00B346FA" w:rsidRPr="00FC7749">
        <w:rPr>
          <w:rFonts w:ascii="Times New Roman" w:eastAsia="SimSun" w:hAnsi="Times New Roman" w:cs="Times New Roman"/>
          <w:i/>
          <w:kern w:val="2"/>
          <w:sz w:val="24"/>
          <w:szCs w:val="24"/>
          <w:vertAlign w:val="subscript"/>
          <w:lang w:eastAsia="zh-CN" w:bidi="hi-IN"/>
        </w:rPr>
        <w:t>5+</w:t>
      </w:r>
      <w:r w:rsidR="00B346FA" w:rsidRPr="00FC7749">
        <w:rPr>
          <w:rFonts w:ascii="Times New Roman" w:eastAsia="SimSun" w:hAnsi="Times New Roman" w:cs="Times New Roman"/>
          <w:i/>
          <w:kern w:val="2"/>
          <w:sz w:val="24"/>
          <w:szCs w:val="24"/>
          <w:lang w:eastAsia="zh-CN" w:bidi="hi-IN"/>
        </w:rPr>
        <w:t xml:space="preserve"> T</w:t>
      </w:r>
      <w:r w:rsidR="00B346FA" w:rsidRPr="00FC7749">
        <w:rPr>
          <w:rFonts w:ascii="Times New Roman" w:eastAsia="SimSun" w:hAnsi="Times New Roman" w:cs="Times New Roman"/>
          <w:i/>
          <w:kern w:val="2"/>
          <w:sz w:val="24"/>
          <w:szCs w:val="24"/>
          <w:vertAlign w:val="subscript"/>
          <w:lang w:eastAsia="zh-CN" w:bidi="hi-IN"/>
        </w:rPr>
        <w:t>6</w:t>
      </w:r>
      <w:r w:rsidR="00F901ED" w:rsidRPr="00FC7749">
        <w:rPr>
          <w:rFonts w:ascii="Times New Roman" w:eastAsia="SimSun" w:hAnsi="Times New Roman" w:cs="Times New Roman"/>
          <w:i/>
          <w:kern w:val="2"/>
          <w:sz w:val="24"/>
          <w:szCs w:val="24"/>
          <w:vertAlign w:val="subscript"/>
          <w:lang w:eastAsia="zh-CN" w:bidi="hi-IN"/>
        </w:rPr>
        <w:t>+</w:t>
      </w:r>
      <w:r w:rsidR="00F901ED" w:rsidRPr="00FC7749">
        <w:rPr>
          <w:rFonts w:ascii="Times New Roman" w:eastAsia="SimSun" w:hAnsi="Times New Roman" w:cs="Times New Roman"/>
          <w:i/>
          <w:kern w:val="2"/>
          <w:sz w:val="24"/>
          <w:szCs w:val="24"/>
          <w:lang w:eastAsia="zh-CN" w:bidi="hi-IN"/>
        </w:rPr>
        <w:t>T</w:t>
      </w:r>
      <w:r w:rsidR="00F901ED" w:rsidRPr="00FC7749">
        <w:rPr>
          <w:rFonts w:ascii="Times New Roman" w:eastAsia="SimSun" w:hAnsi="Times New Roman" w:cs="Times New Roman"/>
          <w:i/>
          <w:kern w:val="2"/>
          <w:sz w:val="24"/>
          <w:szCs w:val="24"/>
          <w:vertAlign w:val="subscript"/>
          <w:lang w:eastAsia="zh-CN" w:bidi="hi-IN"/>
        </w:rPr>
        <w:t>7</w:t>
      </w:r>
      <w:r w:rsidR="00B346FA" w:rsidRPr="00FC7749">
        <w:rPr>
          <w:rFonts w:ascii="Times New Roman" w:eastAsia="SimSun" w:hAnsi="Times New Roman" w:cs="Times New Roman"/>
          <w:i/>
          <w:kern w:val="2"/>
          <w:sz w:val="24"/>
          <w:szCs w:val="24"/>
          <w:lang w:eastAsia="zh-CN" w:bidi="hi-IN"/>
        </w:rPr>
        <w:t>)</w:t>
      </w:r>
      <w:r w:rsidR="00B346FA" w:rsidRPr="00FC7749">
        <w:rPr>
          <w:rFonts w:ascii="Times New Roman" w:eastAsia="SimSun" w:hAnsi="Times New Roman" w:cs="Times New Roman"/>
          <w:i/>
          <w:kern w:val="2"/>
          <w:sz w:val="24"/>
          <w:szCs w:val="24"/>
          <w:vertAlign w:val="subscript"/>
          <w:lang w:eastAsia="zh-CN" w:bidi="hi-IN"/>
        </w:rPr>
        <w:t xml:space="preserve"> </w:t>
      </w:r>
      <w:r w:rsidR="00B346FA" w:rsidRPr="00FC7749">
        <w:rPr>
          <w:rFonts w:ascii="Times New Roman" w:eastAsia="SimSun" w:hAnsi="Times New Roman" w:cs="Times New Roman"/>
          <w:i/>
          <w:kern w:val="2"/>
          <w:sz w:val="24"/>
          <w:szCs w:val="24"/>
          <w:lang w:eastAsia="zh-CN" w:bidi="hi-IN"/>
        </w:rPr>
        <w:t xml:space="preserve"> </w:t>
      </w:r>
      <w:r w:rsidR="00B346FA" w:rsidRPr="00FC7749">
        <w:rPr>
          <w:rFonts w:ascii="Times New Roman" w:eastAsia="SimSun" w:hAnsi="Times New Roman" w:cs="Times New Roman"/>
          <w:kern w:val="2"/>
          <w:sz w:val="24"/>
          <w:szCs w:val="24"/>
          <w:lang w:eastAsia="zh-CN" w:bidi="hi-IN"/>
        </w:rPr>
        <w:t>(3 formulė), kur</w:t>
      </w:r>
    </w:p>
    <w:p w14:paraId="7B0F795E" w14:textId="77777777" w:rsidR="00B346FA" w:rsidRPr="00FC7749" w:rsidRDefault="00B346FA" w:rsidP="00B346FA">
      <w:pPr>
        <w:suppressAutoHyphens/>
        <w:spacing w:after="0" w:line="240" w:lineRule="auto"/>
        <w:ind w:firstLine="1134"/>
        <w:rPr>
          <w:rFonts w:ascii="Times New Roman" w:eastAsia="SimSun" w:hAnsi="Times New Roman" w:cs="Times New Roman"/>
          <w:kern w:val="2"/>
          <w:sz w:val="24"/>
          <w:szCs w:val="24"/>
          <w:lang w:eastAsia="zh-CN" w:bidi="hi-IN"/>
        </w:rPr>
      </w:pPr>
    </w:p>
    <w:p w14:paraId="1BAFFD0B" w14:textId="406D8B52" w:rsidR="00B346FA" w:rsidRPr="00FC7749" w:rsidRDefault="00B346FA" w:rsidP="00B346FA">
      <w:pPr>
        <w:keepNext/>
        <w:keepLines/>
        <w:tabs>
          <w:tab w:val="left" w:pos="720"/>
          <w:tab w:val="left" w:pos="8550"/>
        </w:tabs>
        <w:suppressAutoHyphens/>
        <w:spacing w:after="0" w:line="240" w:lineRule="auto"/>
        <w:ind w:firstLine="426"/>
        <w:outlineLvl w:val="1"/>
        <w:rPr>
          <w:rFonts w:ascii="Times New Roman" w:eastAsia="Times New Roman" w:hAnsi="Times New Roman" w:cs="Times New Roman"/>
          <w:i/>
          <w:iCs/>
          <w:sz w:val="24"/>
          <w:szCs w:val="24"/>
          <w:lang w:eastAsia="en-US"/>
        </w:rPr>
      </w:pPr>
      <w:bookmarkStart w:id="95" w:name="_Toc233649293"/>
      <w:r w:rsidRPr="00FC7749">
        <w:rPr>
          <w:rFonts w:ascii="Times New Roman" w:eastAsia="Calibri" w:hAnsi="Times New Roman" w:cs="Times New Roman"/>
          <w:kern w:val="2"/>
          <w:sz w:val="24"/>
          <w:szCs w:val="24"/>
          <w:lang w:eastAsia="zh-CN" w:bidi="hi-IN"/>
        </w:rPr>
        <w:t xml:space="preserve">2.1.2.1. Techninio pranašumo parametro </w:t>
      </w:r>
      <w:r w:rsidRPr="00FC7749">
        <w:rPr>
          <w:rFonts w:ascii="Times New Roman" w:eastAsia="Calibri" w:hAnsi="Times New Roman" w:cs="Times New Roman"/>
          <w:b/>
          <w:kern w:val="2"/>
          <w:sz w:val="24"/>
          <w:szCs w:val="24"/>
          <w:lang w:eastAsia="zh-CN" w:bidi="hi-IN"/>
        </w:rPr>
        <w:t>„</w:t>
      </w:r>
      <w:r w:rsidR="00777A6B" w:rsidRPr="00FC7749">
        <w:rPr>
          <w:rFonts w:ascii="Times New Roman" w:hAnsi="Times New Roman" w:cs="Times New Roman"/>
        </w:rPr>
        <w:t>Batviršio pagrindinės medžiagos stipris plėšiant, N</w:t>
      </w:r>
      <w:r w:rsidRPr="00FC7749">
        <w:rPr>
          <w:rFonts w:ascii="Times New Roman" w:eastAsia="Calibri" w:hAnsi="Times New Roman" w:cs="Times New Roman"/>
          <w:b/>
          <w:kern w:val="2"/>
          <w:sz w:val="24"/>
          <w:szCs w:val="24"/>
          <w:lang w:eastAsia="zh-CN" w:bidi="hi-IN"/>
        </w:rPr>
        <w:t xml:space="preserve">“ </w:t>
      </w:r>
      <w:r w:rsidRPr="00FC7749">
        <w:rPr>
          <w:rFonts w:ascii="Times New Roman" w:eastAsia="Calibri" w:hAnsi="Times New Roman" w:cs="Times New Roman"/>
          <w:kern w:val="2"/>
          <w:sz w:val="24"/>
          <w:szCs w:val="24"/>
          <w:lang w:eastAsia="zh-CN" w:bidi="hi-IN"/>
        </w:rPr>
        <w:t>(T</w:t>
      </w:r>
      <w:r w:rsidRPr="00FC7749">
        <w:rPr>
          <w:rFonts w:ascii="Times New Roman" w:eastAsia="Calibri" w:hAnsi="Times New Roman" w:cs="Times New Roman"/>
          <w:kern w:val="2"/>
          <w:sz w:val="24"/>
          <w:szCs w:val="24"/>
          <w:vertAlign w:val="subscript"/>
          <w:lang w:eastAsia="zh-CN" w:bidi="hi-IN"/>
        </w:rPr>
        <w:t>1</w:t>
      </w:r>
      <w:r w:rsidRPr="00FC7749">
        <w:rPr>
          <w:rFonts w:ascii="Times New Roman" w:eastAsia="Calibri" w:hAnsi="Times New Roman" w:cs="Times New Roman"/>
          <w:kern w:val="2"/>
          <w:sz w:val="24"/>
          <w:szCs w:val="24"/>
          <w:lang w:eastAsia="zh-CN" w:bidi="hi-IN"/>
        </w:rPr>
        <w:t xml:space="preserve">) balai apskaičiuojami pagal </w:t>
      </w:r>
      <w:r w:rsidR="00777A6B" w:rsidRPr="00FC7749">
        <w:rPr>
          <w:rFonts w:ascii="Times New Roman" w:eastAsia="Calibri" w:hAnsi="Times New Roman" w:cs="Times New Roman"/>
          <w:kern w:val="2"/>
          <w:sz w:val="24"/>
          <w:szCs w:val="24"/>
          <w:lang w:eastAsia="zh-CN" w:bidi="hi-IN"/>
        </w:rPr>
        <w:t>4</w:t>
      </w:r>
      <w:r w:rsidRPr="00FC7749">
        <w:rPr>
          <w:rFonts w:ascii="Times New Roman" w:eastAsia="Calibri" w:hAnsi="Times New Roman" w:cs="Times New Roman"/>
          <w:kern w:val="2"/>
          <w:sz w:val="24"/>
          <w:szCs w:val="24"/>
          <w:lang w:eastAsia="zh-CN" w:bidi="hi-IN"/>
        </w:rPr>
        <w:t xml:space="preserve"> ir </w:t>
      </w:r>
      <w:r w:rsidR="00777A6B" w:rsidRPr="00FC7749">
        <w:rPr>
          <w:rFonts w:ascii="Times New Roman" w:eastAsia="Calibri" w:hAnsi="Times New Roman" w:cs="Times New Roman"/>
          <w:kern w:val="2"/>
          <w:sz w:val="24"/>
          <w:szCs w:val="24"/>
          <w:lang w:eastAsia="zh-CN" w:bidi="hi-IN"/>
        </w:rPr>
        <w:t>5</w:t>
      </w:r>
      <w:r w:rsidRPr="00FC7749">
        <w:rPr>
          <w:rFonts w:ascii="Times New Roman" w:eastAsia="Calibri" w:hAnsi="Times New Roman" w:cs="Times New Roman"/>
          <w:kern w:val="2"/>
          <w:sz w:val="24"/>
          <w:szCs w:val="24"/>
          <w:lang w:eastAsia="zh-CN" w:bidi="hi-IN"/>
        </w:rPr>
        <w:t xml:space="preserve"> formules:</w:t>
      </w:r>
      <w:bookmarkEnd w:id="95"/>
      <w:r w:rsidRPr="00FC7749">
        <w:rPr>
          <w:rFonts w:ascii="Times New Roman" w:eastAsia="Calibri" w:hAnsi="Times New Roman" w:cs="Times New Roman"/>
          <w:kern w:val="2"/>
          <w:sz w:val="24"/>
          <w:szCs w:val="24"/>
          <w:lang w:eastAsia="zh-CN" w:bidi="hi-IN"/>
        </w:rPr>
        <w:t xml:space="preserve"> </w:t>
      </w:r>
    </w:p>
    <w:p w14:paraId="498B4611" w14:textId="22FBD0DE" w:rsidR="00B346FA" w:rsidRPr="00FC7749" w:rsidRDefault="00B346FA" w:rsidP="00B346FA">
      <w:pPr>
        <w:tabs>
          <w:tab w:val="left" w:pos="720"/>
        </w:tabs>
        <w:suppressAutoHyphens/>
        <w:spacing w:after="0" w:line="240" w:lineRule="auto"/>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S</w:t>
      </w:r>
      <w:r w:rsidRPr="00FC7749">
        <w:rPr>
          <w:rFonts w:ascii="Times New Roman" w:eastAsia="SimSun" w:hAnsi="Times New Roman" w:cs="Times New Roman"/>
          <w:kern w:val="2"/>
          <w:sz w:val="24"/>
          <w:szCs w:val="24"/>
          <w:vertAlign w:val="subscript"/>
          <w:lang w:eastAsia="zh-CN" w:bidi="hi-IN"/>
        </w:rPr>
        <w:t>P</w:t>
      </w:r>
      <w:r w:rsidRPr="00FC7749">
        <w:rPr>
          <w:rFonts w:ascii="Times New Roman" w:eastAsia="SimSun" w:hAnsi="Times New Roman" w:cs="Times New Roman"/>
          <w:i/>
          <w:kern w:val="2"/>
          <w:sz w:val="24"/>
          <w:szCs w:val="24"/>
          <w:lang w:eastAsia="zh-CN" w:bidi="hi-IN"/>
        </w:rPr>
        <w:t>= T</w:t>
      </w:r>
      <w:r w:rsidRPr="00FC7749">
        <w:rPr>
          <w:rFonts w:ascii="Times New Roman" w:eastAsia="SimSun" w:hAnsi="Times New Roman" w:cs="Times New Roman"/>
          <w:i/>
          <w:kern w:val="2"/>
          <w:sz w:val="24"/>
          <w:szCs w:val="24"/>
          <w:vertAlign w:val="subscript"/>
          <w:lang w:eastAsia="zh-CN" w:bidi="hi-IN"/>
        </w:rPr>
        <w:t xml:space="preserve">P </w:t>
      </w:r>
      <w:r w:rsidRPr="00FC7749">
        <w:rPr>
          <w:rFonts w:ascii="Times New Roman" w:eastAsia="SimSun" w:hAnsi="Times New Roman" w:cs="Times New Roman"/>
          <w:i/>
          <w:kern w:val="2"/>
          <w:sz w:val="24"/>
          <w:szCs w:val="24"/>
          <w:lang w:eastAsia="zh-CN" w:bidi="hi-IN"/>
        </w:rPr>
        <w:t>-</w:t>
      </w:r>
      <w:r w:rsidR="00777A6B" w:rsidRPr="00FC7749">
        <w:rPr>
          <w:rFonts w:ascii="Times New Roman" w:eastAsia="SimSun" w:hAnsi="Times New Roman" w:cs="Times New Roman"/>
          <w:i/>
          <w:kern w:val="2"/>
          <w:sz w:val="24"/>
          <w:szCs w:val="24"/>
          <w:lang w:eastAsia="zh-CN" w:bidi="hi-IN"/>
        </w:rPr>
        <w:t>200</w:t>
      </w:r>
      <w:r w:rsidRPr="00FC7749">
        <w:rPr>
          <w:rFonts w:ascii="Times New Roman" w:eastAsia="SimSun" w:hAnsi="Times New Roman" w:cs="Times New Roman"/>
          <w:i/>
          <w:kern w:val="2"/>
          <w:sz w:val="24"/>
          <w:szCs w:val="24"/>
          <w:lang w:eastAsia="zh-CN" w:bidi="hi-IN"/>
        </w:rPr>
        <w:t>N</w:t>
      </w:r>
      <w:r w:rsidRPr="00FC7749">
        <w:rPr>
          <w:rFonts w:ascii="Times New Roman" w:eastAsia="SimSun" w:hAnsi="Times New Roman" w:cs="Times New Roman"/>
          <w:i/>
          <w:kern w:val="2"/>
          <w:sz w:val="24"/>
          <w:szCs w:val="24"/>
          <w:vertAlign w:val="subscript"/>
          <w:lang w:eastAsia="zh-CN" w:bidi="hi-IN"/>
        </w:rPr>
        <w:t xml:space="preserve">    </w:t>
      </w:r>
      <w:r w:rsidRPr="00FC7749">
        <w:rPr>
          <w:rFonts w:ascii="Times New Roman" w:eastAsia="SimSun" w:hAnsi="Times New Roman" w:cs="Times New Roman"/>
          <w:kern w:val="2"/>
          <w:sz w:val="24"/>
          <w:szCs w:val="24"/>
          <w:lang w:eastAsia="zh-CN" w:bidi="hi-IN"/>
        </w:rPr>
        <w:t>(</w:t>
      </w:r>
      <w:r w:rsidR="00777A6B" w:rsidRPr="00FC7749">
        <w:rPr>
          <w:rFonts w:ascii="Times New Roman" w:eastAsia="SimSun" w:hAnsi="Times New Roman" w:cs="Times New Roman"/>
          <w:kern w:val="2"/>
          <w:sz w:val="24"/>
          <w:szCs w:val="24"/>
          <w:lang w:eastAsia="zh-CN" w:bidi="hi-IN"/>
        </w:rPr>
        <w:t>4</w:t>
      </w:r>
      <w:r w:rsidRPr="00FC7749">
        <w:rPr>
          <w:rFonts w:ascii="Times New Roman" w:eastAsia="SimSun" w:hAnsi="Times New Roman" w:cs="Times New Roman"/>
          <w:kern w:val="2"/>
          <w:sz w:val="24"/>
          <w:szCs w:val="24"/>
          <w:lang w:eastAsia="zh-CN" w:bidi="hi-IN"/>
        </w:rPr>
        <w:t xml:space="preserve"> formulė), kur</w:t>
      </w:r>
    </w:p>
    <w:p w14:paraId="7F0BE76B" w14:textId="2B546823" w:rsidR="00B346FA" w:rsidRPr="00FC7749" w:rsidRDefault="00B346FA" w:rsidP="00B346FA">
      <w:pPr>
        <w:suppressAutoHyphens/>
        <w:spacing w:after="0" w:line="240" w:lineRule="auto"/>
        <w:ind w:firstLine="1134"/>
        <w:jc w:val="both"/>
        <w:rPr>
          <w:rFonts w:ascii="Times New Roman" w:eastAsia="Calibri" w:hAnsi="Times New Roman" w:cs="Times New Roman"/>
          <w:sz w:val="22"/>
          <w:szCs w:val="22"/>
          <w:lang w:val="en-US" w:eastAsia="en-US"/>
        </w:rPr>
      </w:pPr>
      <w:r w:rsidRPr="00FC7749">
        <w:rPr>
          <w:rFonts w:ascii="Times New Roman" w:eastAsia="SimSun" w:hAnsi="Times New Roman" w:cs="Times New Roman"/>
          <w:i/>
          <w:kern w:val="2"/>
          <w:sz w:val="24"/>
          <w:szCs w:val="24"/>
          <w:lang w:eastAsia="zh-CN" w:bidi="hi-IN"/>
        </w:rPr>
        <w:lastRenderedPageBreak/>
        <w:t>S</w:t>
      </w:r>
      <w:r w:rsidRPr="00FC7749">
        <w:rPr>
          <w:rFonts w:ascii="Times New Roman" w:eastAsia="SimSun" w:hAnsi="Times New Roman" w:cs="Times New Roman"/>
          <w:i/>
          <w:kern w:val="2"/>
          <w:sz w:val="24"/>
          <w:szCs w:val="24"/>
          <w:vertAlign w:val="subscript"/>
          <w:lang w:eastAsia="zh-CN" w:bidi="hi-IN"/>
        </w:rPr>
        <w:t>p</w:t>
      </w:r>
      <w:r w:rsidRPr="00FC7749">
        <w:rPr>
          <w:rFonts w:ascii="Times New Roman" w:eastAsia="SimSun" w:hAnsi="Times New Roman" w:cs="Times New Roman"/>
          <w:kern w:val="2"/>
          <w:sz w:val="24"/>
          <w:szCs w:val="24"/>
          <w:lang w:eastAsia="zh-CN" w:bidi="hi-IN"/>
        </w:rPr>
        <w:t xml:space="preserve"> – vertinamo tiekėjo pasiūlymo skirtumas nuo rodiklio „</w:t>
      </w:r>
      <w:r w:rsidR="00EB26B3" w:rsidRPr="00FC7749">
        <w:rPr>
          <w:rFonts w:ascii="Times New Roman" w:hAnsi="Times New Roman" w:cs="Times New Roman"/>
        </w:rPr>
        <w:t>Batviršio pagrindinės medžiagos stipris plėšiant, N</w:t>
      </w:r>
      <w:r w:rsidRPr="00FC7749">
        <w:rPr>
          <w:rFonts w:ascii="Times New Roman" w:eastAsia="SimSun" w:hAnsi="Times New Roman" w:cs="Times New Roman"/>
          <w:kern w:val="2"/>
          <w:sz w:val="24"/>
          <w:szCs w:val="24"/>
          <w:lang w:eastAsia="zh-CN" w:bidi="hi-IN"/>
        </w:rPr>
        <w:t xml:space="preserve">“  reikšmės. </w:t>
      </w:r>
      <w:r w:rsidRPr="00FC7749">
        <w:rPr>
          <w:rFonts w:ascii="Times New Roman" w:eastAsia="SimSun" w:hAnsi="Times New Roman" w:cs="Times New Roman"/>
          <w:i/>
          <w:kern w:val="2"/>
          <w:sz w:val="24"/>
          <w:szCs w:val="24"/>
          <w:u w:val="single"/>
          <w:lang w:eastAsia="zh-CN" w:bidi="hi-IN"/>
        </w:rPr>
        <w:t>Pastaba. Tiekėjų pasiūlymai, kuriuose S</w:t>
      </w:r>
      <w:r w:rsidRPr="00FC7749">
        <w:rPr>
          <w:rFonts w:ascii="Times New Roman" w:eastAsia="SimSun" w:hAnsi="Times New Roman" w:cs="Times New Roman"/>
          <w:i/>
          <w:kern w:val="2"/>
          <w:sz w:val="24"/>
          <w:szCs w:val="24"/>
          <w:u w:val="single"/>
          <w:vertAlign w:val="subscript"/>
          <w:lang w:eastAsia="zh-CN" w:bidi="hi-IN"/>
        </w:rPr>
        <w:t xml:space="preserve">p </w:t>
      </w:r>
      <w:r w:rsidRPr="00FC7749">
        <w:rPr>
          <w:rFonts w:ascii="Times New Roman" w:eastAsia="SimSun" w:hAnsi="Times New Roman" w:cs="Times New Roman"/>
          <w:i/>
          <w:kern w:val="2"/>
          <w:sz w:val="24"/>
          <w:szCs w:val="24"/>
          <w:u w:val="single"/>
          <w:lang w:eastAsia="zh-CN" w:bidi="hi-IN"/>
        </w:rPr>
        <w:t xml:space="preserve">reikšmė apskaičiuojant gaunasi lygi 0, skiriama 0 balų. </w:t>
      </w:r>
    </w:p>
    <w:p w14:paraId="06B9EDA2" w14:textId="7D905106" w:rsidR="00B346FA" w:rsidRPr="00FC7749" w:rsidRDefault="00B346FA" w:rsidP="00B346FA">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T</w:t>
      </w:r>
      <w:r w:rsidRPr="00FC7749">
        <w:rPr>
          <w:rFonts w:ascii="Times New Roman" w:eastAsia="SimSun" w:hAnsi="Times New Roman" w:cs="Times New Roman"/>
          <w:i/>
          <w:kern w:val="2"/>
          <w:sz w:val="24"/>
          <w:szCs w:val="24"/>
          <w:vertAlign w:val="subscript"/>
          <w:lang w:eastAsia="zh-CN" w:bidi="hi-IN"/>
        </w:rPr>
        <w:t>p</w:t>
      </w:r>
      <w:r w:rsidRPr="00FC7749">
        <w:rPr>
          <w:rFonts w:ascii="Times New Roman" w:eastAsia="SimSun" w:hAnsi="Times New Roman" w:cs="Times New Roman"/>
          <w:kern w:val="2"/>
          <w:sz w:val="24"/>
          <w:szCs w:val="24"/>
          <w:lang w:eastAsia="zh-CN" w:bidi="hi-IN"/>
        </w:rPr>
        <w:t xml:space="preserve"> – vertinamo tiekėjo pasiūlymo rodiklio „</w:t>
      </w:r>
      <w:r w:rsidR="00777A6B" w:rsidRPr="00FC7749">
        <w:rPr>
          <w:rFonts w:ascii="Times New Roman" w:hAnsi="Times New Roman" w:cs="Times New Roman"/>
        </w:rPr>
        <w:t>Batviršio pagrindinės medžiagos stipris plėšiant, N</w:t>
      </w:r>
      <w:r w:rsidRPr="00FC7749">
        <w:rPr>
          <w:rFonts w:ascii="Times New Roman" w:eastAsia="SimSun" w:hAnsi="Times New Roman" w:cs="Times New Roman"/>
          <w:kern w:val="2"/>
          <w:sz w:val="24"/>
          <w:szCs w:val="24"/>
          <w:lang w:eastAsia="zh-CN" w:bidi="hi-IN"/>
        </w:rPr>
        <w:t>“  reikšmė;</w:t>
      </w:r>
    </w:p>
    <w:p w14:paraId="25DE19C6" w14:textId="4FD035A6" w:rsidR="00B346FA" w:rsidRPr="00FC7749" w:rsidRDefault="00B346FA" w:rsidP="00B346FA">
      <w:pPr>
        <w:tabs>
          <w:tab w:val="left" w:pos="720"/>
        </w:tabs>
        <w:suppressAutoHyphens/>
        <w:spacing w:after="0" w:line="240" w:lineRule="auto"/>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T</w:t>
      </w:r>
      <w:r w:rsidRPr="00FC7749">
        <w:rPr>
          <w:rFonts w:ascii="Times New Roman" w:eastAsia="SimSun" w:hAnsi="Times New Roman" w:cs="Times New Roman"/>
          <w:i/>
          <w:kern w:val="2"/>
          <w:sz w:val="24"/>
          <w:szCs w:val="24"/>
          <w:vertAlign w:val="subscript"/>
          <w:lang w:eastAsia="zh-CN" w:bidi="hi-IN"/>
        </w:rPr>
        <w:t>1</w:t>
      </w:r>
      <w:r w:rsidRPr="00FC7749">
        <w:rPr>
          <w:rFonts w:ascii="Times New Roman" w:eastAsia="SimSun" w:hAnsi="Times New Roman" w:cs="Times New Roman"/>
          <w:i/>
          <w:kern w:val="2"/>
          <w:sz w:val="24"/>
          <w:szCs w:val="24"/>
          <w:lang w:eastAsia="zh-CN" w:bidi="hi-IN"/>
        </w:rPr>
        <w:t>= (S</w:t>
      </w:r>
      <w:r w:rsidRPr="00FC7749">
        <w:rPr>
          <w:rFonts w:ascii="Times New Roman" w:eastAsia="SimSun" w:hAnsi="Times New Roman" w:cs="Times New Roman"/>
          <w:i/>
          <w:kern w:val="2"/>
          <w:sz w:val="24"/>
          <w:szCs w:val="24"/>
          <w:vertAlign w:val="subscript"/>
          <w:lang w:eastAsia="zh-CN" w:bidi="hi-IN"/>
        </w:rPr>
        <w:t xml:space="preserve">p </w:t>
      </w: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max</w:t>
      </w:r>
      <w:r w:rsidRPr="00FC7749">
        <w:rPr>
          <w:rFonts w:ascii="Times New Roman" w:eastAsia="SimSun" w:hAnsi="Times New Roman" w:cs="Times New Roman"/>
          <w:i/>
          <w:kern w:val="2"/>
          <w:sz w:val="24"/>
          <w:szCs w:val="24"/>
          <w:lang w:eastAsia="zh-CN" w:bidi="hi-IN"/>
        </w:rPr>
        <w:t>)*Y</w:t>
      </w:r>
      <w:r w:rsidRPr="00FC7749">
        <w:rPr>
          <w:rFonts w:ascii="Times New Roman" w:eastAsia="SimSun" w:hAnsi="Times New Roman" w:cs="Times New Roman"/>
          <w:i/>
          <w:kern w:val="2"/>
          <w:sz w:val="24"/>
          <w:szCs w:val="24"/>
          <w:vertAlign w:val="subscript"/>
          <w:lang w:eastAsia="zh-CN" w:bidi="hi-IN"/>
        </w:rPr>
        <w:t>1</w:t>
      </w:r>
      <w:r w:rsidRPr="00FC7749">
        <w:rPr>
          <w:rFonts w:ascii="Times New Roman" w:eastAsia="SimSun" w:hAnsi="Times New Roman" w:cs="Times New Roman"/>
          <w:i/>
          <w:kern w:val="2"/>
          <w:sz w:val="24"/>
          <w:szCs w:val="24"/>
          <w:lang w:eastAsia="zh-CN" w:bidi="hi-IN"/>
        </w:rPr>
        <w:t xml:space="preserve"> </w:t>
      </w:r>
      <w:r w:rsidRPr="00FC7749">
        <w:rPr>
          <w:rFonts w:ascii="Times New Roman" w:eastAsia="SimSun" w:hAnsi="Times New Roman" w:cs="Times New Roman"/>
          <w:kern w:val="2"/>
          <w:sz w:val="24"/>
          <w:szCs w:val="24"/>
          <w:lang w:eastAsia="zh-CN" w:bidi="hi-IN"/>
        </w:rPr>
        <w:t xml:space="preserve">   (</w:t>
      </w:r>
      <w:r w:rsidR="00777A6B" w:rsidRPr="00FC7749">
        <w:rPr>
          <w:rFonts w:ascii="Times New Roman" w:eastAsia="SimSun" w:hAnsi="Times New Roman" w:cs="Times New Roman"/>
          <w:kern w:val="2"/>
          <w:sz w:val="24"/>
          <w:szCs w:val="24"/>
          <w:lang w:eastAsia="zh-CN" w:bidi="hi-IN"/>
        </w:rPr>
        <w:t>5</w:t>
      </w:r>
      <w:r w:rsidRPr="00FC7749">
        <w:rPr>
          <w:rFonts w:ascii="Times New Roman" w:eastAsia="SimSun" w:hAnsi="Times New Roman" w:cs="Times New Roman"/>
          <w:kern w:val="2"/>
          <w:sz w:val="24"/>
          <w:szCs w:val="24"/>
          <w:lang w:eastAsia="zh-CN" w:bidi="hi-IN"/>
        </w:rPr>
        <w:t xml:space="preserve"> formulė), kur</w:t>
      </w:r>
    </w:p>
    <w:p w14:paraId="548F8411" w14:textId="62B1ED8E" w:rsidR="00B346FA" w:rsidRPr="00FC7749" w:rsidRDefault="00B346FA" w:rsidP="00B346FA">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p</w:t>
      </w:r>
      <w:r w:rsidRPr="00FC7749">
        <w:rPr>
          <w:rFonts w:ascii="Times New Roman" w:eastAsia="SimSun" w:hAnsi="Times New Roman" w:cs="Times New Roman"/>
          <w:kern w:val="2"/>
          <w:sz w:val="24"/>
          <w:szCs w:val="24"/>
          <w:lang w:eastAsia="zh-CN" w:bidi="hi-IN"/>
        </w:rPr>
        <w:t xml:space="preserve"> – vertinamo tiekėjo pasiūlymo skirtumas nuo techninės specifikacijos nurodyto rodiklio „</w:t>
      </w:r>
      <w:r w:rsidR="00777A6B" w:rsidRPr="00FC7749">
        <w:rPr>
          <w:rFonts w:ascii="Times New Roman" w:hAnsi="Times New Roman" w:cs="Times New Roman"/>
        </w:rPr>
        <w:t>Batviršio pagrindinės medžiagos stipris plėšiant, N</w:t>
      </w:r>
      <w:r w:rsidRPr="00FC7749">
        <w:rPr>
          <w:rFonts w:ascii="Times New Roman" w:eastAsia="SimSun" w:hAnsi="Times New Roman" w:cs="Times New Roman"/>
          <w:kern w:val="2"/>
          <w:sz w:val="24"/>
          <w:szCs w:val="24"/>
          <w:lang w:eastAsia="zh-CN" w:bidi="hi-IN"/>
        </w:rPr>
        <w:t>“  reikšmės;</w:t>
      </w:r>
    </w:p>
    <w:p w14:paraId="20CA506D" w14:textId="380BEB9E" w:rsidR="00B346FA" w:rsidRPr="00FC7749" w:rsidRDefault="00B346FA" w:rsidP="00B346FA">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max</w:t>
      </w:r>
      <w:r w:rsidRPr="00FC7749">
        <w:rPr>
          <w:rFonts w:ascii="Times New Roman" w:eastAsia="SimSun" w:hAnsi="Times New Roman" w:cs="Times New Roman"/>
          <w:kern w:val="2"/>
          <w:sz w:val="24"/>
          <w:szCs w:val="24"/>
          <w:lang w:eastAsia="zh-CN" w:bidi="hi-IN"/>
        </w:rPr>
        <w:t xml:space="preserve"> – komisijos neatmesto tiekėjo pasiūlymo didžiausias skirtumas nuo techninės specifikacijos rodiklio „</w:t>
      </w:r>
      <w:r w:rsidR="00777A6B" w:rsidRPr="00FC7749">
        <w:rPr>
          <w:rFonts w:ascii="Times New Roman" w:hAnsi="Times New Roman" w:cs="Times New Roman"/>
        </w:rPr>
        <w:t>Batviršio pagrindinės medžiagos stipris plėšiant, N</w:t>
      </w:r>
      <w:r w:rsidRPr="00FC7749">
        <w:rPr>
          <w:rFonts w:ascii="Times New Roman" w:eastAsia="SimSun" w:hAnsi="Times New Roman" w:cs="Times New Roman"/>
          <w:kern w:val="2"/>
          <w:sz w:val="24"/>
          <w:szCs w:val="24"/>
          <w:lang w:eastAsia="zh-CN" w:bidi="hi-IN"/>
        </w:rPr>
        <w:t>“ reikšmės;</w:t>
      </w:r>
    </w:p>
    <w:p w14:paraId="0C7C2DAF" w14:textId="6A14DFF1" w:rsidR="00B346FA" w:rsidRPr="00FC7749" w:rsidRDefault="00B346FA" w:rsidP="00B346FA">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Y</w:t>
      </w:r>
      <w:r w:rsidRPr="00FC7749">
        <w:rPr>
          <w:rFonts w:ascii="Times New Roman" w:eastAsia="SimSun" w:hAnsi="Times New Roman" w:cs="Times New Roman"/>
          <w:i/>
          <w:kern w:val="2"/>
          <w:sz w:val="24"/>
          <w:szCs w:val="24"/>
          <w:vertAlign w:val="subscript"/>
          <w:lang w:eastAsia="zh-CN" w:bidi="hi-IN"/>
        </w:rPr>
        <w:t>1</w:t>
      </w:r>
      <w:r w:rsidRPr="00FC7749">
        <w:rPr>
          <w:rFonts w:ascii="Times New Roman" w:eastAsia="SimSun" w:hAnsi="Times New Roman" w:cs="Times New Roman"/>
          <w:kern w:val="2"/>
          <w:sz w:val="24"/>
          <w:szCs w:val="24"/>
          <w:lang w:eastAsia="zh-CN" w:bidi="hi-IN"/>
        </w:rPr>
        <w:t xml:space="preserve"> -  techninio pranašumo parametro lyginamasis svoris </w:t>
      </w:r>
      <w:r w:rsidR="00EB26B3" w:rsidRPr="00FC7749">
        <w:rPr>
          <w:rFonts w:ascii="Times New Roman" w:eastAsia="SimSun" w:hAnsi="Times New Roman" w:cs="Times New Roman"/>
          <w:b/>
          <w:kern w:val="2"/>
          <w:sz w:val="24"/>
          <w:szCs w:val="24"/>
          <w:lang w:eastAsia="zh-CN" w:bidi="hi-IN"/>
        </w:rPr>
        <w:t>2,90</w:t>
      </w:r>
      <w:r w:rsidRPr="00FC7749">
        <w:rPr>
          <w:rFonts w:ascii="Times New Roman" w:eastAsia="SimSun" w:hAnsi="Times New Roman" w:cs="Times New Roman"/>
          <w:kern w:val="2"/>
          <w:sz w:val="24"/>
          <w:szCs w:val="24"/>
          <w:lang w:eastAsia="zh-CN" w:bidi="hi-IN"/>
        </w:rPr>
        <w:t xml:space="preserve"> bal</w:t>
      </w:r>
      <w:r w:rsidR="00F34165" w:rsidRPr="00FC7749">
        <w:rPr>
          <w:rFonts w:ascii="Times New Roman" w:eastAsia="SimSun" w:hAnsi="Times New Roman" w:cs="Times New Roman"/>
          <w:kern w:val="2"/>
          <w:sz w:val="24"/>
          <w:szCs w:val="24"/>
          <w:lang w:eastAsia="zh-CN" w:bidi="hi-IN"/>
        </w:rPr>
        <w:t>ų</w:t>
      </w:r>
      <w:r w:rsidRPr="00FC7749">
        <w:rPr>
          <w:rFonts w:ascii="Times New Roman" w:eastAsia="SimSun" w:hAnsi="Times New Roman" w:cs="Times New Roman"/>
          <w:kern w:val="2"/>
          <w:sz w:val="24"/>
          <w:szCs w:val="24"/>
          <w:lang w:eastAsia="zh-CN" w:bidi="hi-IN"/>
        </w:rPr>
        <w:t>.</w:t>
      </w:r>
    </w:p>
    <w:p w14:paraId="12F13C03" w14:textId="77777777" w:rsidR="00B346FA" w:rsidRPr="00FC7749" w:rsidRDefault="00B346FA" w:rsidP="00B346FA">
      <w:pPr>
        <w:suppressAutoHyphens/>
        <w:spacing w:after="0" w:line="240" w:lineRule="auto"/>
        <w:ind w:firstLine="1134"/>
        <w:jc w:val="both"/>
        <w:rPr>
          <w:rFonts w:ascii="Times New Roman" w:eastAsia="SimSun" w:hAnsi="Times New Roman" w:cs="Times New Roman"/>
          <w:kern w:val="2"/>
          <w:sz w:val="24"/>
          <w:szCs w:val="24"/>
          <w:lang w:eastAsia="zh-CN" w:bidi="hi-IN"/>
        </w:rPr>
      </w:pPr>
    </w:p>
    <w:p w14:paraId="4B9803B9" w14:textId="01196798" w:rsidR="00B346FA" w:rsidRPr="00FC7749" w:rsidRDefault="00B346FA" w:rsidP="00B346FA">
      <w:pPr>
        <w:keepNext/>
        <w:keepLines/>
        <w:tabs>
          <w:tab w:val="left" w:pos="720"/>
          <w:tab w:val="left" w:pos="8550"/>
        </w:tabs>
        <w:suppressAutoHyphens/>
        <w:spacing w:after="0" w:line="240" w:lineRule="auto"/>
        <w:ind w:firstLine="426"/>
        <w:outlineLvl w:val="1"/>
        <w:rPr>
          <w:rFonts w:ascii="Times New Roman" w:eastAsia="Times New Roman" w:hAnsi="Times New Roman" w:cs="Times New Roman"/>
          <w:i/>
          <w:iCs/>
          <w:sz w:val="24"/>
          <w:szCs w:val="24"/>
          <w:lang w:eastAsia="en-US"/>
        </w:rPr>
      </w:pPr>
      <w:bookmarkStart w:id="96" w:name="_Toc233649294"/>
      <w:r w:rsidRPr="00FC7749">
        <w:rPr>
          <w:rFonts w:ascii="Times New Roman" w:eastAsia="Calibri" w:hAnsi="Times New Roman" w:cs="Times New Roman"/>
          <w:kern w:val="2"/>
          <w:sz w:val="24"/>
          <w:szCs w:val="24"/>
          <w:lang w:eastAsia="zh-CN" w:bidi="hi-IN"/>
        </w:rPr>
        <w:t xml:space="preserve">2.1.2.2. Techninio pranašumo parametro </w:t>
      </w:r>
      <w:r w:rsidRPr="00FC7749">
        <w:rPr>
          <w:rFonts w:ascii="Times New Roman" w:eastAsia="Calibri" w:hAnsi="Times New Roman" w:cs="Times New Roman"/>
          <w:b/>
          <w:kern w:val="2"/>
          <w:sz w:val="24"/>
          <w:szCs w:val="24"/>
          <w:lang w:eastAsia="zh-CN" w:bidi="hi-IN"/>
        </w:rPr>
        <w:t>„</w:t>
      </w:r>
      <w:r w:rsidR="00777A6B" w:rsidRPr="00FC7749">
        <w:rPr>
          <w:rFonts w:ascii="Times New Roman" w:hAnsi="Times New Roman" w:cs="Times New Roman"/>
        </w:rPr>
        <w:t>Batviršio pamušalo( jungties ir šonelio stipris plėšiant, N</w:t>
      </w:r>
      <w:r w:rsidRPr="00FC7749">
        <w:rPr>
          <w:rFonts w:ascii="Times New Roman" w:eastAsia="Calibri" w:hAnsi="Times New Roman" w:cs="Times New Roman"/>
          <w:b/>
          <w:kern w:val="2"/>
          <w:sz w:val="24"/>
          <w:szCs w:val="24"/>
          <w:lang w:eastAsia="zh-CN" w:bidi="hi-IN"/>
        </w:rPr>
        <w:t xml:space="preserve">“ </w:t>
      </w:r>
      <w:r w:rsidRPr="00FC7749">
        <w:rPr>
          <w:rFonts w:ascii="Times New Roman" w:eastAsia="Calibri" w:hAnsi="Times New Roman" w:cs="Times New Roman"/>
          <w:kern w:val="2"/>
          <w:sz w:val="24"/>
          <w:szCs w:val="24"/>
          <w:lang w:eastAsia="zh-CN" w:bidi="hi-IN"/>
        </w:rPr>
        <w:t>(T</w:t>
      </w:r>
      <w:r w:rsidRPr="00FC7749">
        <w:rPr>
          <w:rFonts w:ascii="Times New Roman" w:eastAsia="Calibri" w:hAnsi="Times New Roman" w:cs="Times New Roman"/>
          <w:kern w:val="2"/>
          <w:sz w:val="24"/>
          <w:szCs w:val="24"/>
          <w:vertAlign w:val="subscript"/>
          <w:lang w:eastAsia="zh-CN" w:bidi="hi-IN"/>
        </w:rPr>
        <w:t>2</w:t>
      </w:r>
      <w:r w:rsidRPr="00FC7749">
        <w:rPr>
          <w:rFonts w:ascii="Times New Roman" w:eastAsia="Calibri" w:hAnsi="Times New Roman" w:cs="Times New Roman"/>
          <w:kern w:val="2"/>
          <w:sz w:val="24"/>
          <w:szCs w:val="24"/>
          <w:lang w:eastAsia="zh-CN" w:bidi="hi-IN"/>
        </w:rPr>
        <w:t xml:space="preserve">) balai apskaičiuojami pagal </w:t>
      </w:r>
      <w:r w:rsidR="00777A6B" w:rsidRPr="00FC7749">
        <w:rPr>
          <w:rFonts w:ascii="Times New Roman" w:eastAsia="Calibri" w:hAnsi="Times New Roman" w:cs="Times New Roman"/>
          <w:kern w:val="2"/>
          <w:sz w:val="24"/>
          <w:szCs w:val="24"/>
          <w:lang w:eastAsia="zh-CN" w:bidi="hi-IN"/>
        </w:rPr>
        <w:t>6</w:t>
      </w:r>
      <w:r w:rsidRPr="00FC7749">
        <w:rPr>
          <w:rFonts w:ascii="Times New Roman" w:eastAsia="Calibri" w:hAnsi="Times New Roman" w:cs="Times New Roman"/>
          <w:kern w:val="2"/>
          <w:sz w:val="24"/>
          <w:szCs w:val="24"/>
          <w:lang w:eastAsia="zh-CN" w:bidi="hi-IN"/>
        </w:rPr>
        <w:t xml:space="preserve"> ir </w:t>
      </w:r>
      <w:r w:rsidR="00777A6B" w:rsidRPr="00FC7749">
        <w:rPr>
          <w:rFonts w:ascii="Times New Roman" w:eastAsia="Calibri" w:hAnsi="Times New Roman" w:cs="Times New Roman"/>
          <w:kern w:val="2"/>
          <w:sz w:val="24"/>
          <w:szCs w:val="24"/>
          <w:lang w:eastAsia="zh-CN" w:bidi="hi-IN"/>
        </w:rPr>
        <w:t>7</w:t>
      </w:r>
      <w:r w:rsidRPr="00FC7749">
        <w:rPr>
          <w:rFonts w:ascii="Times New Roman" w:eastAsia="Calibri" w:hAnsi="Times New Roman" w:cs="Times New Roman"/>
          <w:kern w:val="2"/>
          <w:sz w:val="24"/>
          <w:szCs w:val="24"/>
          <w:lang w:eastAsia="zh-CN" w:bidi="hi-IN"/>
        </w:rPr>
        <w:t xml:space="preserve"> formules:</w:t>
      </w:r>
      <w:bookmarkEnd w:id="96"/>
      <w:r w:rsidRPr="00FC7749">
        <w:rPr>
          <w:rFonts w:ascii="Times New Roman" w:eastAsia="Calibri" w:hAnsi="Times New Roman" w:cs="Times New Roman"/>
          <w:kern w:val="2"/>
          <w:sz w:val="24"/>
          <w:szCs w:val="24"/>
          <w:lang w:eastAsia="zh-CN" w:bidi="hi-IN"/>
        </w:rPr>
        <w:t xml:space="preserve"> </w:t>
      </w:r>
    </w:p>
    <w:p w14:paraId="21D3B8BC" w14:textId="4A2B0729" w:rsidR="00B346FA" w:rsidRPr="00FC7749" w:rsidRDefault="00B346FA" w:rsidP="00B346FA">
      <w:pPr>
        <w:tabs>
          <w:tab w:val="left" w:pos="720"/>
        </w:tabs>
        <w:suppressAutoHyphens/>
        <w:spacing w:after="0" w:line="240" w:lineRule="auto"/>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S</w:t>
      </w:r>
      <w:r w:rsidRPr="00FC7749">
        <w:rPr>
          <w:rFonts w:ascii="Times New Roman" w:eastAsia="SimSun" w:hAnsi="Times New Roman" w:cs="Times New Roman"/>
          <w:kern w:val="2"/>
          <w:sz w:val="24"/>
          <w:szCs w:val="24"/>
          <w:vertAlign w:val="subscript"/>
          <w:lang w:eastAsia="zh-CN" w:bidi="hi-IN"/>
        </w:rPr>
        <w:t>P</w:t>
      </w:r>
      <w:r w:rsidRPr="00FC7749">
        <w:rPr>
          <w:rFonts w:ascii="Times New Roman" w:eastAsia="SimSun" w:hAnsi="Times New Roman" w:cs="Times New Roman"/>
          <w:i/>
          <w:kern w:val="2"/>
          <w:sz w:val="24"/>
          <w:szCs w:val="24"/>
          <w:lang w:eastAsia="zh-CN" w:bidi="hi-IN"/>
        </w:rPr>
        <w:t>= T</w:t>
      </w:r>
      <w:r w:rsidRPr="00FC7749">
        <w:rPr>
          <w:rFonts w:ascii="Times New Roman" w:eastAsia="SimSun" w:hAnsi="Times New Roman" w:cs="Times New Roman"/>
          <w:i/>
          <w:kern w:val="2"/>
          <w:sz w:val="24"/>
          <w:szCs w:val="24"/>
          <w:vertAlign w:val="subscript"/>
          <w:lang w:eastAsia="zh-CN" w:bidi="hi-IN"/>
        </w:rPr>
        <w:t xml:space="preserve">P </w:t>
      </w:r>
      <w:r w:rsidR="00EB26B3" w:rsidRPr="00FC7749">
        <w:rPr>
          <w:rFonts w:ascii="Times New Roman" w:eastAsia="SimSun" w:hAnsi="Times New Roman" w:cs="Times New Roman"/>
          <w:i/>
          <w:kern w:val="2"/>
          <w:sz w:val="24"/>
          <w:szCs w:val="24"/>
          <w:lang w:eastAsia="zh-CN" w:bidi="hi-IN"/>
        </w:rPr>
        <w:t>-35</w:t>
      </w:r>
      <w:r w:rsidRPr="00FC7749">
        <w:rPr>
          <w:rFonts w:ascii="Times New Roman" w:eastAsia="SimSun" w:hAnsi="Times New Roman" w:cs="Times New Roman"/>
          <w:i/>
          <w:kern w:val="2"/>
          <w:sz w:val="24"/>
          <w:szCs w:val="24"/>
          <w:vertAlign w:val="subscript"/>
          <w:lang w:eastAsia="zh-CN" w:bidi="hi-IN"/>
        </w:rPr>
        <w:t xml:space="preserve">    </w:t>
      </w:r>
      <w:r w:rsidRPr="00FC7749">
        <w:rPr>
          <w:rFonts w:ascii="Times New Roman" w:eastAsia="SimSun" w:hAnsi="Times New Roman" w:cs="Times New Roman"/>
          <w:kern w:val="2"/>
          <w:sz w:val="24"/>
          <w:szCs w:val="24"/>
          <w:lang w:eastAsia="zh-CN" w:bidi="hi-IN"/>
        </w:rPr>
        <w:t>(</w:t>
      </w:r>
      <w:r w:rsidR="00777A6B" w:rsidRPr="00FC7749">
        <w:rPr>
          <w:rFonts w:ascii="Times New Roman" w:eastAsia="SimSun" w:hAnsi="Times New Roman" w:cs="Times New Roman"/>
          <w:kern w:val="2"/>
          <w:sz w:val="24"/>
          <w:szCs w:val="24"/>
          <w:lang w:eastAsia="zh-CN" w:bidi="hi-IN"/>
        </w:rPr>
        <w:t>6</w:t>
      </w:r>
      <w:r w:rsidRPr="00FC7749">
        <w:rPr>
          <w:rFonts w:ascii="Times New Roman" w:eastAsia="SimSun" w:hAnsi="Times New Roman" w:cs="Times New Roman"/>
          <w:kern w:val="2"/>
          <w:sz w:val="24"/>
          <w:szCs w:val="24"/>
          <w:lang w:eastAsia="zh-CN" w:bidi="hi-IN"/>
        </w:rPr>
        <w:t xml:space="preserve"> formulė), kur</w:t>
      </w:r>
    </w:p>
    <w:p w14:paraId="5262C6AF" w14:textId="51EE07EC" w:rsidR="00B346FA" w:rsidRPr="00FC7749" w:rsidRDefault="00B346FA" w:rsidP="00B346FA">
      <w:pPr>
        <w:suppressAutoHyphens/>
        <w:spacing w:after="0" w:line="240" w:lineRule="auto"/>
        <w:ind w:firstLine="1134"/>
        <w:jc w:val="both"/>
        <w:rPr>
          <w:rFonts w:ascii="Times New Roman" w:eastAsia="Calibri" w:hAnsi="Times New Roman" w:cs="Times New Roman"/>
          <w:sz w:val="22"/>
          <w:szCs w:val="22"/>
          <w:lang w:val="en-US" w:eastAsia="en-US"/>
        </w:rPr>
      </w:pP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p</w:t>
      </w:r>
      <w:r w:rsidRPr="00FC7749">
        <w:rPr>
          <w:rFonts w:ascii="Times New Roman" w:eastAsia="SimSun" w:hAnsi="Times New Roman" w:cs="Times New Roman"/>
          <w:kern w:val="2"/>
          <w:sz w:val="24"/>
          <w:szCs w:val="24"/>
          <w:lang w:eastAsia="zh-CN" w:bidi="hi-IN"/>
        </w:rPr>
        <w:t xml:space="preserve"> – vertinamo tiekėjo pasiūlymo skirtumas nuo rodiklio „</w:t>
      </w:r>
      <w:r w:rsidR="00777A6B" w:rsidRPr="00FC7749">
        <w:rPr>
          <w:rFonts w:ascii="Times New Roman" w:hAnsi="Times New Roman" w:cs="Times New Roman"/>
        </w:rPr>
        <w:t>Batviršio pamušalo( jungties ir šonelio stipris plėšiant, N</w:t>
      </w:r>
      <w:r w:rsidRPr="00FC7749">
        <w:rPr>
          <w:rFonts w:ascii="Times New Roman" w:eastAsia="SimSun" w:hAnsi="Times New Roman" w:cs="Times New Roman"/>
          <w:kern w:val="2"/>
          <w:sz w:val="24"/>
          <w:szCs w:val="24"/>
          <w:lang w:eastAsia="zh-CN" w:bidi="hi-IN"/>
        </w:rPr>
        <w:t xml:space="preserve">“  reikšmės. </w:t>
      </w:r>
      <w:r w:rsidRPr="00FC7749">
        <w:rPr>
          <w:rFonts w:ascii="Times New Roman" w:eastAsia="SimSun" w:hAnsi="Times New Roman" w:cs="Times New Roman"/>
          <w:i/>
          <w:kern w:val="2"/>
          <w:sz w:val="24"/>
          <w:szCs w:val="24"/>
          <w:u w:val="single"/>
          <w:lang w:eastAsia="zh-CN" w:bidi="hi-IN"/>
        </w:rPr>
        <w:t>Pastaba. Tiekėjų pasiūlymai, kuriuose S</w:t>
      </w:r>
      <w:r w:rsidRPr="00FC7749">
        <w:rPr>
          <w:rFonts w:ascii="Times New Roman" w:eastAsia="SimSun" w:hAnsi="Times New Roman" w:cs="Times New Roman"/>
          <w:i/>
          <w:kern w:val="2"/>
          <w:sz w:val="24"/>
          <w:szCs w:val="24"/>
          <w:u w:val="single"/>
          <w:vertAlign w:val="subscript"/>
          <w:lang w:eastAsia="zh-CN" w:bidi="hi-IN"/>
        </w:rPr>
        <w:t xml:space="preserve">p </w:t>
      </w:r>
      <w:r w:rsidRPr="00FC7749">
        <w:rPr>
          <w:rFonts w:ascii="Times New Roman" w:eastAsia="SimSun" w:hAnsi="Times New Roman" w:cs="Times New Roman"/>
          <w:i/>
          <w:kern w:val="2"/>
          <w:sz w:val="24"/>
          <w:szCs w:val="24"/>
          <w:u w:val="single"/>
          <w:lang w:eastAsia="zh-CN" w:bidi="hi-IN"/>
        </w:rPr>
        <w:t xml:space="preserve">reikšmė apskaičiuojant gaunasi lygi 0, skiriama 0 balų. </w:t>
      </w:r>
    </w:p>
    <w:p w14:paraId="326CFEDE" w14:textId="6B18FBFF" w:rsidR="00B346FA" w:rsidRPr="00FC7749" w:rsidRDefault="00B346FA" w:rsidP="00B346FA">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T</w:t>
      </w:r>
      <w:r w:rsidRPr="00FC7749">
        <w:rPr>
          <w:rFonts w:ascii="Times New Roman" w:eastAsia="SimSun" w:hAnsi="Times New Roman" w:cs="Times New Roman"/>
          <w:i/>
          <w:kern w:val="2"/>
          <w:sz w:val="24"/>
          <w:szCs w:val="24"/>
          <w:vertAlign w:val="subscript"/>
          <w:lang w:eastAsia="zh-CN" w:bidi="hi-IN"/>
        </w:rPr>
        <w:t>p</w:t>
      </w:r>
      <w:r w:rsidRPr="00FC7749">
        <w:rPr>
          <w:rFonts w:ascii="Times New Roman" w:eastAsia="SimSun" w:hAnsi="Times New Roman" w:cs="Times New Roman"/>
          <w:kern w:val="2"/>
          <w:sz w:val="24"/>
          <w:szCs w:val="24"/>
          <w:lang w:eastAsia="zh-CN" w:bidi="hi-IN"/>
        </w:rPr>
        <w:t xml:space="preserve"> – vertinamo tiekėjo pasiūlymo rodiklio „</w:t>
      </w:r>
      <w:r w:rsidR="00777A6B" w:rsidRPr="00FC7749">
        <w:rPr>
          <w:rFonts w:ascii="Times New Roman" w:hAnsi="Times New Roman" w:cs="Times New Roman"/>
        </w:rPr>
        <w:t>Batviršio pamušalo( jungties ir šonelio stipris plėšiant, N</w:t>
      </w:r>
      <w:r w:rsidRPr="00FC7749">
        <w:rPr>
          <w:rFonts w:ascii="Times New Roman" w:eastAsia="SimSun" w:hAnsi="Times New Roman" w:cs="Times New Roman"/>
          <w:kern w:val="2"/>
          <w:sz w:val="24"/>
          <w:szCs w:val="24"/>
          <w:lang w:eastAsia="zh-CN" w:bidi="hi-IN"/>
        </w:rPr>
        <w:t>“  reikšmė;</w:t>
      </w:r>
    </w:p>
    <w:p w14:paraId="1A7A5594" w14:textId="2A23BE65" w:rsidR="00B346FA" w:rsidRPr="00FC7749" w:rsidRDefault="00B346FA" w:rsidP="00B346FA">
      <w:pPr>
        <w:tabs>
          <w:tab w:val="left" w:pos="720"/>
        </w:tabs>
        <w:suppressAutoHyphens/>
        <w:spacing w:after="0" w:line="240" w:lineRule="auto"/>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T</w:t>
      </w:r>
      <w:r w:rsidRPr="00FC7749">
        <w:rPr>
          <w:rFonts w:ascii="Times New Roman" w:eastAsia="SimSun" w:hAnsi="Times New Roman" w:cs="Times New Roman"/>
          <w:i/>
          <w:kern w:val="2"/>
          <w:sz w:val="24"/>
          <w:szCs w:val="24"/>
          <w:vertAlign w:val="subscript"/>
          <w:lang w:eastAsia="zh-CN" w:bidi="hi-IN"/>
        </w:rPr>
        <w:t>2</w:t>
      </w:r>
      <w:r w:rsidRPr="00FC7749">
        <w:rPr>
          <w:rFonts w:ascii="Times New Roman" w:eastAsia="SimSun" w:hAnsi="Times New Roman" w:cs="Times New Roman"/>
          <w:i/>
          <w:kern w:val="2"/>
          <w:sz w:val="24"/>
          <w:szCs w:val="24"/>
          <w:lang w:eastAsia="zh-CN" w:bidi="hi-IN"/>
        </w:rPr>
        <w:t>= (S</w:t>
      </w:r>
      <w:r w:rsidRPr="00FC7749">
        <w:rPr>
          <w:rFonts w:ascii="Times New Roman" w:eastAsia="SimSun" w:hAnsi="Times New Roman" w:cs="Times New Roman"/>
          <w:i/>
          <w:kern w:val="2"/>
          <w:sz w:val="24"/>
          <w:szCs w:val="24"/>
          <w:vertAlign w:val="subscript"/>
          <w:lang w:eastAsia="zh-CN" w:bidi="hi-IN"/>
        </w:rPr>
        <w:t xml:space="preserve">p </w:t>
      </w: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max</w:t>
      </w:r>
      <w:r w:rsidRPr="00FC7749">
        <w:rPr>
          <w:rFonts w:ascii="Times New Roman" w:eastAsia="SimSun" w:hAnsi="Times New Roman" w:cs="Times New Roman"/>
          <w:i/>
          <w:kern w:val="2"/>
          <w:sz w:val="24"/>
          <w:szCs w:val="24"/>
          <w:lang w:eastAsia="zh-CN" w:bidi="hi-IN"/>
        </w:rPr>
        <w:t>)*Y</w:t>
      </w:r>
      <w:r w:rsidRPr="00FC7749">
        <w:rPr>
          <w:rFonts w:ascii="Times New Roman" w:eastAsia="SimSun" w:hAnsi="Times New Roman" w:cs="Times New Roman"/>
          <w:i/>
          <w:kern w:val="2"/>
          <w:sz w:val="24"/>
          <w:szCs w:val="24"/>
          <w:vertAlign w:val="subscript"/>
          <w:lang w:eastAsia="zh-CN" w:bidi="hi-IN"/>
        </w:rPr>
        <w:t>2</w:t>
      </w:r>
      <w:r w:rsidRPr="00FC7749">
        <w:rPr>
          <w:rFonts w:ascii="Times New Roman" w:eastAsia="SimSun" w:hAnsi="Times New Roman" w:cs="Times New Roman"/>
          <w:i/>
          <w:kern w:val="2"/>
          <w:sz w:val="24"/>
          <w:szCs w:val="24"/>
          <w:lang w:eastAsia="zh-CN" w:bidi="hi-IN"/>
        </w:rPr>
        <w:t xml:space="preserve"> </w:t>
      </w:r>
      <w:r w:rsidRPr="00FC7749">
        <w:rPr>
          <w:rFonts w:ascii="Times New Roman" w:eastAsia="SimSun" w:hAnsi="Times New Roman" w:cs="Times New Roman"/>
          <w:kern w:val="2"/>
          <w:sz w:val="24"/>
          <w:szCs w:val="24"/>
          <w:lang w:eastAsia="zh-CN" w:bidi="hi-IN"/>
        </w:rPr>
        <w:t xml:space="preserve">   (</w:t>
      </w:r>
      <w:r w:rsidR="00777A6B" w:rsidRPr="00FC7749">
        <w:rPr>
          <w:rFonts w:ascii="Times New Roman" w:eastAsia="SimSun" w:hAnsi="Times New Roman" w:cs="Times New Roman"/>
          <w:kern w:val="2"/>
          <w:sz w:val="24"/>
          <w:szCs w:val="24"/>
          <w:lang w:eastAsia="zh-CN" w:bidi="hi-IN"/>
        </w:rPr>
        <w:t>7</w:t>
      </w:r>
      <w:r w:rsidRPr="00FC7749">
        <w:rPr>
          <w:rFonts w:ascii="Times New Roman" w:eastAsia="SimSun" w:hAnsi="Times New Roman" w:cs="Times New Roman"/>
          <w:kern w:val="2"/>
          <w:sz w:val="24"/>
          <w:szCs w:val="24"/>
          <w:lang w:eastAsia="zh-CN" w:bidi="hi-IN"/>
        </w:rPr>
        <w:t xml:space="preserve"> formulė), kur</w:t>
      </w:r>
    </w:p>
    <w:p w14:paraId="6231DAD1" w14:textId="7B8F07CF" w:rsidR="00B346FA" w:rsidRPr="00FC7749" w:rsidRDefault="00B346FA" w:rsidP="00B346FA">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p</w:t>
      </w:r>
      <w:r w:rsidRPr="00FC7749">
        <w:rPr>
          <w:rFonts w:ascii="Times New Roman" w:eastAsia="SimSun" w:hAnsi="Times New Roman" w:cs="Times New Roman"/>
          <w:kern w:val="2"/>
          <w:sz w:val="24"/>
          <w:szCs w:val="24"/>
          <w:lang w:eastAsia="zh-CN" w:bidi="hi-IN"/>
        </w:rPr>
        <w:t xml:space="preserve"> – vertinamo tiekėjo pasiūlymo skirtumas nuo techninės specifikacijos nurodyto rodiklio „</w:t>
      </w:r>
      <w:r w:rsidR="00EB26B3" w:rsidRPr="00FC7749">
        <w:rPr>
          <w:rFonts w:ascii="Times New Roman" w:hAnsi="Times New Roman" w:cs="Times New Roman"/>
        </w:rPr>
        <w:t>Batviršio pamušalo( jungties ir šonelio stipris plėšiant, N</w:t>
      </w:r>
      <w:r w:rsidRPr="00FC7749">
        <w:rPr>
          <w:rFonts w:ascii="Times New Roman" w:eastAsia="SimSun" w:hAnsi="Times New Roman" w:cs="Times New Roman"/>
          <w:kern w:val="2"/>
          <w:sz w:val="24"/>
          <w:szCs w:val="24"/>
          <w:lang w:eastAsia="zh-CN" w:bidi="hi-IN"/>
        </w:rPr>
        <w:t>“  reikšmės;</w:t>
      </w:r>
    </w:p>
    <w:p w14:paraId="2DA46BC7" w14:textId="57247307" w:rsidR="00B346FA" w:rsidRPr="00FC7749" w:rsidRDefault="00B346FA" w:rsidP="00B346FA">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max</w:t>
      </w:r>
      <w:r w:rsidRPr="00FC7749">
        <w:rPr>
          <w:rFonts w:ascii="Times New Roman" w:eastAsia="SimSun" w:hAnsi="Times New Roman" w:cs="Times New Roman"/>
          <w:kern w:val="2"/>
          <w:sz w:val="24"/>
          <w:szCs w:val="24"/>
          <w:lang w:eastAsia="zh-CN" w:bidi="hi-IN"/>
        </w:rPr>
        <w:t xml:space="preserve"> – komisijos neatmesto tiekėjo pasiūlymo didžiausias skirtumas nuo techninės specifikacijos rodiklio „</w:t>
      </w:r>
      <w:r w:rsidR="00EB26B3" w:rsidRPr="00FC7749">
        <w:rPr>
          <w:rFonts w:ascii="Times New Roman" w:hAnsi="Times New Roman" w:cs="Times New Roman"/>
        </w:rPr>
        <w:t>Batviršio pamušalo( jungties ir šonelio stipris plėšiant, N</w:t>
      </w:r>
      <w:r w:rsidRPr="00FC7749">
        <w:rPr>
          <w:rFonts w:ascii="Times New Roman" w:eastAsia="SimSun" w:hAnsi="Times New Roman" w:cs="Times New Roman"/>
          <w:kern w:val="2"/>
          <w:sz w:val="24"/>
          <w:szCs w:val="24"/>
          <w:lang w:eastAsia="zh-CN" w:bidi="hi-IN"/>
        </w:rPr>
        <w:t>“ reikšmės;</w:t>
      </w:r>
    </w:p>
    <w:p w14:paraId="17C781B2" w14:textId="2341382B" w:rsidR="00B346FA" w:rsidRPr="00FC7749" w:rsidRDefault="00B346FA" w:rsidP="00B346FA">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Y</w:t>
      </w:r>
      <w:r w:rsidRPr="00FC7749">
        <w:rPr>
          <w:rFonts w:ascii="Times New Roman" w:eastAsia="SimSun" w:hAnsi="Times New Roman" w:cs="Times New Roman"/>
          <w:i/>
          <w:kern w:val="2"/>
          <w:sz w:val="24"/>
          <w:szCs w:val="24"/>
          <w:vertAlign w:val="subscript"/>
          <w:lang w:eastAsia="zh-CN" w:bidi="hi-IN"/>
        </w:rPr>
        <w:t>2</w:t>
      </w:r>
      <w:r w:rsidRPr="00FC7749">
        <w:rPr>
          <w:rFonts w:ascii="Times New Roman" w:eastAsia="SimSun" w:hAnsi="Times New Roman" w:cs="Times New Roman"/>
          <w:kern w:val="2"/>
          <w:sz w:val="24"/>
          <w:szCs w:val="24"/>
          <w:lang w:eastAsia="zh-CN" w:bidi="hi-IN"/>
        </w:rPr>
        <w:t xml:space="preserve"> -  techninio pranašumo parametro lyginamasis svoris </w:t>
      </w:r>
      <w:r w:rsidR="00EB26B3" w:rsidRPr="00FC7749">
        <w:rPr>
          <w:rFonts w:ascii="Times New Roman" w:eastAsia="SimSun" w:hAnsi="Times New Roman" w:cs="Times New Roman"/>
          <w:b/>
          <w:kern w:val="2"/>
          <w:sz w:val="24"/>
          <w:szCs w:val="24"/>
          <w:lang w:eastAsia="zh-CN" w:bidi="hi-IN"/>
        </w:rPr>
        <w:t>2,85</w:t>
      </w:r>
      <w:r w:rsidRPr="00FC7749">
        <w:rPr>
          <w:rFonts w:ascii="Times New Roman" w:eastAsia="SimSun" w:hAnsi="Times New Roman" w:cs="Times New Roman"/>
          <w:kern w:val="2"/>
          <w:sz w:val="24"/>
          <w:szCs w:val="24"/>
          <w:lang w:eastAsia="zh-CN" w:bidi="hi-IN"/>
        </w:rPr>
        <w:t xml:space="preserve"> bal</w:t>
      </w:r>
      <w:r w:rsidR="00F34165" w:rsidRPr="00FC7749">
        <w:rPr>
          <w:rFonts w:ascii="Times New Roman" w:eastAsia="SimSun" w:hAnsi="Times New Roman" w:cs="Times New Roman"/>
          <w:kern w:val="2"/>
          <w:sz w:val="24"/>
          <w:szCs w:val="24"/>
          <w:lang w:eastAsia="zh-CN" w:bidi="hi-IN"/>
        </w:rPr>
        <w:t>ų</w:t>
      </w:r>
      <w:r w:rsidRPr="00FC7749">
        <w:rPr>
          <w:rFonts w:ascii="Times New Roman" w:eastAsia="SimSun" w:hAnsi="Times New Roman" w:cs="Times New Roman"/>
          <w:kern w:val="2"/>
          <w:sz w:val="24"/>
          <w:szCs w:val="24"/>
          <w:lang w:eastAsia="zh-CN" w:bidi="hi-IN"/>
        </w:rPr>
        <w:t>.</w:t>
      </w:r>
    </w:p>
    <w:p w14:paraId="5BC73951" w14:textId="77777777" w:rsidR="00B346FA" w:rsidRPr="00FC7749" w:rsidRDefault="00B346FA" w:rsidP="00B346FA">
      <w:pPr>
        <w:suppressAutoHyphens/>
        <w:spacing w:after="0" w:line="240" w:lineRule="auto"/>
        <w:ind w:firstLine="1134"/>
        <w:jc w:val="both"/>
        <w:rPr>
          <w:rFonts w:ascii="Times New Roman" w:eastAsia="SimSun" w:hAnsi="Times New Roman" w:cs="Times New Roman"/>
          <w:kern w:val="2"/>
          <w:sz w:val="24"/>
          <w:szCs w:val="24"/>
          <w:lang w:eastAsia="zh-CN" w:bidi="hi-IN"/>
        </w:rPr>
      </w:pPr>
    </w:p>
    <w:p w14:paraId="04EEC659" w14:textId="42C2902B" w:rsidR="00B346FA" w:rsidRPr="00FC7749" w:rsidRDefault="00B346FA" w:rsidP="00B346FA">
      <w:pPr>
        <w:keepNext/>
        <w:keepLines/>
        <w:tabs>
          <w:tab w:val="left" w:pos="720"/>
          <w:tab w:val="left" w:pos="8550"/>
        </w:tabs>
        <w:suppressAutoHyphens/>
        <w:spacing w:after="0" w:line="240" w:lineRule="auto"/>
        <w:ind w:firstLine="426"/>
        <w:outlineLvl w:val="1"/>
        <w:rPr>
          <w:rFonts w:ascii="Times New Roman" w:eastAsia="Times New Roman" w:hAnsi="Times New Roman" w:cs="Times New Roman"/>
          <w:i/>
          <w:iCs/>
          <w:sz w:val="24"/>
          <w:szCs w:val="24"/>
          <w:lang w:eastAsia="en-US"/>
        </w:rPr>
      </w:pPr>
      <w:bookmarkStart w:id="97" w:name="_Toc233649295"/>
      <w:r w:rsidRPr="00FC7749">
        <w:rPr>
          <w:rFonts w:ascii="Times New Roman" w:eastAsia="Calibri" w:hAnsi="Times New Roman" w:cs="Times New Roman"/>
          <w:kern w:val="2"/>
          <w:sz w:val="24"/>
          <w:szCs w:val="24"/>
          <w:lang w:eastAsia="zh-CN" w:bidi="hi-IN"/>
        </w:rPr>
        <w:t xml:space="preserve">2.1.2.3. Techninio pranašumo parametro </w:t>
      </w:r>
      <w:r w:rsidRPr="00FC7749">
        <w:rPr>
          <w:rFonts w:ascii="Times New Roman" w:eastAsia="Calibri" w:hAnsi="Times New Roman" w:cs="Times New Roman"/>
          <w:b/>
          <w:kern w:val="2"/>
          <w:sz w:val="24"/>
          <w:szCs w:val="24"/>
          <w:lang w:eastAsia="zh-CN" w:bidi="hi-IN"/>
        </w:rPr>
        <w:t>„</w:t>
      </w:r>
      <w:r w:rsidR="00F34165" w:rsidRPr="00FC7749">
        <w:rPr>
          <w:rFonts w:ascii="Times New Roman" w:hAnsi="Times New Roman" w:cs="Times New Roman"/>
        </w:rPr>
        <w:t>Pado atsparumas dilumui</w:t>
      </w:r>
      <w:r w:rsidRPr="00FC7749">
        <w:rPr>
          <w:rFonts w:ascii="Times New Roman" w:eastAsia="Calibri" w:hAnsi="Times New Roman" w:cs="Times New Roman"/>
          <w:b/>
          <w:kern w:val="2"/>
          <w:sz w:val="24"/>
          <w:szCs w:val="24"/>
          <w:lang w:eastAsia="zh-CN" w:bidi="hi-IN"/>
        </w:rPr>
        <w:t xml:space="preserve">“ </w:t>
      </w:r>
      <w:r w:rsidRPr="00FC7749">
        <w:rPr>
          <w:rFonts w:ascii="Times New Roman" w:eastAsia="Calibri" w:hAnsi="Times New Roman" w:cs="Times New Roman"/>
          <w:kern w:val="2"/>
          <w:sz w:val="24"/>
          <w:szCs w:val="24"/>
          <w:lang w:eastAsia="zh-CN" w:bidi="hi-IN"/>
        </w:rPr>
        <w:t>(T</w:t>
      </w:r>
      <w:r w:rsidRPr="00FC7749">
        <w:rPr>
          <w:rFonts w:ascii="Times New Roman" w:eastAsia="Calibri" w:hAnsi="Times New Roman" w:cs="Times New Roman"/>
          <w:kern w:val="2"/>
          <w:sz w:val="24"/>
          <w:szCs w:val="24"/>
          <w:vertAlign w:val="subscript"/>
          <w:lang w:eastAsia="zh-CN" w:bidi="hi-IN"/>
        </w:rPr>
        <w:t>3</w:t>
      </w:r>
      <w:r w:rsidRPr="00FC7749">
        <w:rPr>
          <w:rFonts w:ascii="Times New Roman" w:eastAsia="Calibri" w:hAnsi="Times New Roman" w:cs="Times New Roman"/>
          <w:kern w:val="2"/>
          <w:sz w:val="24"/>
          <w:szCs w:val="24"/>
          <w:lang w:eastAsia="zh-CN" w:bidi="hi-IN"/>
        </w:rPr>
        <w:t xml:space="preserve">) balai apskaičiuojami pagal </w:t>
      </w:r>
      <w:r w:rsidR="00EB26B3" w:rsidRPr="00FC7749">
        <w:rPr>
          <w:rFonts w:ascii="Times New Roman" w:eastAsia="Calibri" w:hAnsi="Times New Roman" w:cs="Times New Roman"/>
          <w:kern w:val="2"/>
          <w:sz w:val="24"/>
          <w:szCs w:val="24"/>
          <w:lang w:eastAsia="zh-CN" w:bidi="hi-IN"/>
        </w:rPr>
        <w:t>8</w:t>
      </w:r>
      <w:r w:rsidRPr="00FC7749">
        <w:rPr>
          <w:rFonts w:ascii="Times New Roman" w:eastAsia="Calibri" w:hAnsi="Times New Roman" w:cs="Times New Roman"/>
          <w:kern w:val="2"/>
          <w:sz w:val="24"/>
          <w:szCs w:val="24"/>
          <w:lang w:eastAsia="zh-CN" w:bidi="hi-IN"/>
        </w:rPr>
        <w:t xml:space="preserve"> ir </w:t>
      </w:r>
      <w:r w:rsidR="00EB26B3" w:rsidRPr="00FC7749">
        <w:rPr>
          <w:rFonts w:ascii="Times New Roman" w:eastAsia="Calibri" w:hAnsi="Times New Roman" w:cs="Times New Roman"/>
          <w:kern w:val="2"/>
          <w:sz w:val="24"/>
          <w:szCs w:val="24"/>
          <w:lang w:eastAsia="zh-CN" w:bidi="hi-IN"/>
        </w:rPr>
        <w:t>9</w:t>
      </w:r>
      <w:r w:rsidRPr="00FC7749">
        <w:rPr>
          <w:rFonts w:ascii="Times New Roman" w:eastAsia="Calibri" w:hAnsi="Times New Roman" w:cs="Times New Roman"/>
          <w:kern w:val="2"/>
          <w:sz w:val="24"/>
          <w:szCs w:val="24"/>
          <w:lang w:eastAsia="zh-CN" w:bidi="hi-IN"/>
        </w:rPr>
        <w:t xml:space="preserve"> formules:</w:t>
      </w:r>
      <w:bookmarkEnd w:id="97"/>
      <w:r w:rsidRPr="00FC7749">
        <w:rPr>
          <w:rFonts w:ascii="Times New Roman" w:eastAsia="Calibri" w:hAnsi="Times New Roman" w:cs="Times New Roman"/>
          <w:kern w:val="2"/>
          <w:sz w:val="24"/>
          <w:szCs w:val="24"/>
          <w:lang w:eastAsia="zh-CN" w:bidi="hi-IN"/>
        </w:rPr>
        <w:t xml:space="preserve"> </w:t>
      </w:r>
    </w:p>
    <w:p w14:paraId="573C09B7" w14:textId="306E3724" w:rsidR="00B346FA" w:rsidRPr="00FC7749" w:rsidRDefault="00B346FA" w:rsidP="00B346FA">
      <w:pPr>
        <w:tabs>
          <w:tab w:val="left" w:pos="720"/>
        </w:tabs>
        <w:suppressAutoHyphens/>
        <w:spacing w:after="0" w:line="240" w:lineRule="auto"/>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S</w:t>
      </w:r>
      <w:r w:rsidRPr="00FC7749">
        <w:rPr>
          <w:rFonts w:ascii="Times New Roman" w:eastAsia="SimSun" w:hAnsi="Times New Roman" w:cs="Times New Roman"/>
          <w:kern w:val="2"/>
          <w:sz w:val="24"/>
          <w:szCs w:val="24"/>
          <w:vertAlign w:val="subscript"/>
          <w:lang w:eastAsia="zh-CN" w:bidi="hi-IN"/>
        </w:rPr>
        <w:t>P</w:t>
      </w:r>
      <w:r w:rsidRPr="00FC7749">
        <w:rPr>
          <w:rFonts w:ascii="Times New Roman" w:eastAsia="SimSun" w:hAnsi="Times New Roman" w:cs="Times New Roman"/>
          <w:i/>
          <w:kern w:val="2"/>
          <w:sz w:val="24"/>
          <w:szCs w:val="24"/>
          <w:lang w:eastAsia="zh-CN" w:bidi="hi-IN"/>
        </w:rPr>
        <w:t xml:space="preserve">= </w:t>
      </w:r>
      <w:r w:rsidR="00EB26B3" w:rsidRPr="00FC7749">
        <w:rPr>
          <w:rFonts w:ascii="Times New Roman" w:eastAsia="SimSun" w:hAnsi="Times New Roman" w:cs="Times New Roman"/>
          <w:i/>
          <w:kern w:val="2"/>
          <w:sz w:val="24"/>
          <w:szCs w:val="24"/>
          <w:lang w:eastAsia="zh-CN" w:bidi="hi-IN"/>
        </w:rPr>
        <w:t>110 mm</w:t>
      </w:r>
      <w:r w:rsidR="00EB26B3" w:rsidRPr="00FC7749">
        <w:rPr>
          <w:rFonts w:ascii="Times New Roman" w:eastAsia="SimSun" w:hAnsi="Times New Roman" w:cs="Times New Roman"/>
          <w:i/>
          <w:kern w:val="2"/>
          <w:sz w:val="24"/>
          <w:szCs w:val="24"/>
          <w:vertAlign w:val="superscript"/>
          <w:lang w:eastAsia="zh-CN" w:bidi="hi-IN"/>
        </w:rPr>
        <w:t>3</w:t>
      </w:r>
      <w:r w:rsidR="00EB26B3" w:rsidRPr="00FC7749">
        <w:rPr>
          <w:rFonts w:ascii="Times New Roman" w:eastAsia="SimSun" w:hAnsi="Times New Roman" w:cs="Times New Roman"/>
          <w:i/>
          <w:kern w:val="2"/>
          <w:sz w:val="24"/>
          <w:szCs w:val="24"/>
          <w:lang w:eastAsia="zh-CN" w:bidi="hi-IN"/>
        </w:rPr>
        <w:t>-</w:t>
      </w:r>
      <w:r w:rsidRPr="00FC7749">
        <w:rPr>
          <w:rFonts w:ascii="Times New Roman" w:eastAsia="SimSun" w:hAnsi="Times New Roman" w:cs="Times New Roman"/>
          <w:i/>
          <w:kern w:val="2"/>
          <w:sz w:val="24"/>
          <w:szCs w:val="24"/>
          <w:lang w:eastAsia="zh-CN" w:bidi="hi-IN"/>
        </w:rPr>
        <w:t>T</w:t>
      </w:r>
      <w:r w:rsidRPr="00FC7749">
        <w:rPr>
          <w:rFonts w:ascii="Times New Roman" w:eastAsia="SimSun" w:hAnsi="Times New Roman" w:cs="Times New Roman"/>
          <w:i/>
          <w:kern w:val="2"/>
          <w:sz w:val="24"/>
          <w:szCs w:val="24"/>
          <w:vertAlign w:val="subscript"/>
          <w:lang w:eastAsia="zh-CN" w:bidi="hi-IN"/>
        </w:rPr>
        <w:t xml:space="preserve">P     </w:t>
      </w:r>
      <w:r w:rsidRPr="00FC7749">
        <w:rPr>
          <w:rFonts w:ascii="Times New Roman" w:eastAsia="SimSun" w:hAnsi="Times New Roman" w:cs="Times New Roman"/>
          <w:kern w:val="2"/>
          <w:sz w:val="24"/>
          <w:szCs w:val="24"/>
          <w:lang w:eastAsia="zh-CN" w:bidi="hi-IN"/>
        </w:rPr>
        <w:t>(</w:t>
      </w:r>
      <w:r w:rsidR="00EB26B3" w:rsidRPr="00FC7749">
        <w:rPr>
          <w:rFonts w:ascii="Times New Roman" w:eastAsia="SimSun" w:hAnsi="Times New Roman" w:cs="Times New Roman"/>
          <w:kern w:val="2"/>
          <w:sz w:val="24"/>
          <w:szCs w:val="24"/>
          <w:lang w:eastAsia="zh-CN" w:bidi="hi-IN"/>
        </w:rPr>
        <w:t>8</w:t>
      </w:r>
      <w:r w:rsidRPr="00FC7749">
        <w:rPr>
          <w:rFonts w:ascii="Times New Roman" w:eastAsia="SimSun" w:hAnsi="Times New Roman" w:cs="Times New Roman"/>
          <w:kern w:val="2"/>
          <w:sz w:val="24"/>
          <w:szCs w:val="24"/>
          <w:lang w:eastAsia="zh-CN" w:bidi="hi-IN"/>
        </w:rPr>
        <w:t xml:space="preserve"> formulė), kur</w:t>
      </w:r>
    </w:p>
    <w:p w14:paraId="354D92F7" w14:textId="1E60FE18" w:rsidR="00B346FA" w:rsidRPr="00FC7749" w:rsidRDefault="00B346FA" w:rsidP="00B346FA">
      <w:pPr>
        <w:suppressAutoHyphens/>
        <w:spacing w:after="0" w:line="240" w:lineRule="auto"/>
        <w:ind w:firstLine="1134"/>
        <w:jc w:val="both"/>
        <w:rPr>
          <w:rFonts w:ascii="Times New Roman" w:eastAsia="Calibri" w:hAnsi="Times New Roman" w:cs="Times New Roman"/>
          <w:sz w:val="22"/>
          <w:szCs w:val="22"/>
          <w:lang w:val="en-US" w:eastAsia="en-US"/>
        </w:rPr>
      </w:pP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p</w:t>
      </w:r>
      <w:r w:rsidRPr="00FC7749">
        <w:rPr>
          <w:rFonts w:ascii="Times New Roman" w:eastAsia="SimSun" w:hAnsi="Times New Roman" w:cs="Times New Roman"/>
          <w:kern w:val="2"/>
          <w:sz w:val="24"/>
          <w:szCs w:val="24"/>
          <w:lang w:eastAsia="zh-CN" w:bidi="hi-IN"/>
        </w:rPr>
        <w:t xml:space="preserve"> – vertinamo tiekėjo pasiūlymo skirtumas nuo rodiklio „</w:t>
      </w:r>
      <w:r w:rsidR="00F34165" w:rsidRPr="00FC7749">
        <w:rPr>
          <w:rFonts w:ascii="Times New Roman" w:hAnsi="Times New Roman" w:cs="Times New Roman"/>
        </w:rPr>
        <w:t>Pado atsparumas dilumui</w:t>
      </w:r>
      <w:r w:rsidRPr="00FC7749">
        <w:rPr>
          <w:rFonts w:ascii="Times New Roman" w:eastAsia="SimSun" w:hAnsi="Times New Roman" w:cs="Times New Roman"/>
          <w:kern w:val="2"/>
          <w:sz w:val="24"/>
          <w:szCs w:val="24"/>
          <w:lang w:eastAsia="zh-CN" w:bidi="hi-IN"/>
        </w:rPr>
        <w:t xml:space="preserve">“  reikšmės. </w:t>
      </w:r>
      <w:r w:rsidRPr="00FC7749">
        <w:rPr>
          <w:rFonts w:ascii="Times New Roman" w:eastAsia="SimSun" w:hAnsi="Times New Roman" w:cs="Times New Roman"/>
          <w:i/>
          <w:kern w:val="2"/>
          <w:sz w:val="24"/>
          <w:szCs w:val="24"/>
          <w:u w:val="single"/>
          <w:lang w:eastAsia="zh-CN" w:bidi="hi-IN"/>
        </w:rPr>
        <w:t>Pastaba. Tiekėjų pasiūlymai, kuriuose S</w:t>
      </w:r>
      <w:r w:rsidRPr="00FC7749">
        <w:rPr>
          <w:rFonts w:ascii="Times New Roman" w:eastAsia="SimSun" w:hAnsi="Times New Roman" w:cs="Times New Roman"/>
          <w:i/>
          <w:kern w:val="2"/>
          <w:sz w:val="24"/>
          <w:szCs w:val="24"/>
          <w:u w:val="single"/>
          <w:vertAlign w:val="subscript"/>
          <w:lang w:eastAsia="zh-CN" w:bidi="hi-IN"/>
        </w:rPr>
        <w:t xml:space="preserve">p </w:t>
      </w:r>
      <w:r w:rsidRPr="00FC7749">
        <w:rPr>
          <w:rFonts w:ascii="Times New Roman" w:eastAsia="SimSun" w:hAnsi="Times New Roman" w:cs="Times New Roman"/>
          <w:i/>
          <w:kern w:val="2"/>
          <w:sz w:val="24"/>
          <w:szCs w:val="24"/>
          <w:u w:val="single"/>
          <w:lang w:eastAsia="zh-CN" w:bidi="hi-IN"/>
        </w:rPr>
        <w:t xml:space="preserve">reikšmė apskaičiuojant gaunasi lygi 0, skiriama 0 balų. </w:t>
      </w:r>
    </w:p>
    <w:p w14:paraId="7C0BCD44" w14:textId="28FEA90C" w:rsidR="00B346FA" w:rsidRPr="00FC7749" w:rsidRDefault="00B346FA" w:rsidP="00B346FA">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T</w:t>
      </w:r>
      <w:r w:rsidRPr="00FC7749">
        <w:rPr>
          <w:rFonts w:ascii="Times New Roman" w:eastAsia="SimSun" w:hAnsi="Times New Roman" w:cs="Times New Roman"/>
          <w:i/>
          <w:kern w:val="2"/>
          <w:sz w:val="24"/>
          <w:szCs w:val="24"/>
          <w:vertAlign w:val="subscript"/>
          <w:lang w:eastAsia="zh-CN" w:bidi="hi-IN"/>
        </w:rPr>
        <w:t>p</w:t>
      </w:r>
      <w:r w:rsidRPr="00FC7749">
        <w:rPr>
          <w:rFonts w:ascii="Times New Roman" w:eastAsia="SimSun" w:hAnsi="Times New Roman" w:cs="Times New Roman"/>
          <w:kern w:val="2"/>
          <w:sz w:val="24"/>
          <w:szCs w:val="24"/>
          <w:lang w:eastAsia="zh-CN" w:bidi="hi-IN"/>
        </w:rPr>
        <w:t xml:space="preserve"> – vertinamo tiekėjo pasiūlymo rodiklio „</w:t>
      </w:r>
      <w:r w:rsidR="00F34165" w:rsidRPr="00FC7749">
        <w:rPr>
          <w:rFonts w:ascii="Times New Roman" w:hAnsi="Times New Roman" w:cs="Times New Roman"/>
        </w:rPr>
        <w:t>Pado atsparumas dilumui</w:t>
      </w:r>
      <w:r w:rsidRPr="00FC7749">
        <w:rPr>
          <w:rFonts w:ascii="Times New Roman" w:eastAsia="SimSun" w:hAnsi="Times New Roman" w:cs="Times New Roman"/>
          <w:kern w:val="2"/>
          <w:sz w:val="24"/>
          <w:szCs w:val="24"/>
          <w:lang w:eastAsia="zh-CN" w:bidi="hi-IN"/>
        </w:rPr>
        <w:t>“  reikšmė;</w:t>
      </w:r>
    </w:p>
    <w:p w14:paraId="6BCEAB1A" w14:textId="33679B05" w:rsidR="00B346FA" w:rsidRPr="00FC7749" w:rsidRDefault="00B346FA" w:rsidP="00B346FA">
      <w:pPr>
        <w:tabs>
          <w:tab w:val="left" w:pos="720"/>
        </w:tabs>
        <w:suppressAutoHyphens/>
        <w:spacing w:after="0" w:line="240" w:lineRule="auto"/>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T</w:t>
      </w:r>
      <w:r w:rsidRPr="00FC7749">
        <w:rPr>
          <w:rFonts w:ascii="Times New Roman" w:eastAsia="SimSun" w:hAnsi="Times New Roman" w:cs="Times New Roman"/>
          <w:i/>
          <w:kern w:val="2"/>
          <w:sz w:val="24"/>
          <w:szCs w:val="24"/>
          <w:vertAlign w:val="subscript"/>
          <w:lang w:eastAsia="zh-CN" w:bidi="hi-IN"/>
        </w:rPr>
        <w:t>3</w:t>
      </w:r>
      <w:r w:rsidRPr="00FC7749">
        <w:rPr>
          <w:rFonts w:ascii="Times New Roman" w:eastAsia="SimSun" w:hAnsi="Times New Roman" w:cs="Times New Roman"/>
          <w:i/>
          <w:kern w:val="2"/>
          <w:sz w:val="24"/>
          <w:szCs w:val="24"/>
          <w:lang w:eastAsia="zh-CN" w:bidi="hi-IN"/>
        </w:rPr>
        <w:t>= (S</w:t>
      </w:r>
      <w:r w:rsidRPr="00FC7749">
        <w:rPr>
          <w:rFonts w:ascii="Times New Roman" w:eastAsia="SimSun" w:hAnsi="Times New Roman" w:cs="Times New Roman"/>
          <w:i/>
          <w:kern w:val="2"/>
          <w:sz w:val="24"/>
          <w:szCs w:val="24"/>
          <w:vertAlign w:val="subscript"/>
          <w:lang w:eastAsia="zh-CN" w:bidi="hi-IN"/>
        </w:rPr>
        <w:t xml:space="preserve">p </w:t>
      </w: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max</w:t>
      </w:r>
      <w:r w:rsidRPr="00FC7749">
        <w:rPr>
          <w:rFonts w:ascii="Times New Roman" w:eastAsia="SimSun" w:hAnsi="Times New Roman" w:cs="Times New Roman"/>
          <w:i/>
          <w:kern w:val="2"/>
          <w:sz w:val="24"/>
          <w:szCs w:val="24"/>
          <w:lang w:eastAsia="zh-CN" w:bidi="hi-IN"/>
        </w:rPr>
        <w:t>)*Y</w:t>
      </w:r>
      <w:r w:rsidRPr="00FC7749">
        <w:rPr>
          <w:rFonts w:ascii="Times New Roman" w:eastAsia="SimSun" w:hAnsi="Times New Roman" w:cs="Times New Roman"/>
          <w:i/>
          <w:kern w:val="2"/>
          <w:sz w:val="24"/>
          <w:szCs w:val="24"/>
          <w:vertAlign w:val="subscript"/>
          <w:lang w:eastAsia="zh-CN" w:bidi="hi-IN"/>
        </w:rPr>
        <w:t>3</w:t>
      </w:r>
      <w:r w:rsidRPr="00FC7749">
        <w:rPr>
          <w:rFonts w:ascii="Times New Roman" w:eastAsia="SimSun" w:hAnsi="Times New Roman" w:cs="Times New Roman"/>
          <w:i/>
          <w:kern w:val="2"/>
          <w:sz w:val="24"/>
          <w:szCs w:val="24"/>
          <w:lang w:eastAsia="zh-CN" w:bidi="hi-IN"/>
        </w:rPr>
        <w:t xml:space="preserve"> </w:t>
      </w:r>
      <w:r w:rsidRPr="00FC7749">
        <w:rPr>
          <w:rFonts w:ascii="Times New Roman" w:eastAsia="SimSun" w:hAnsi="Times New Roman" w:cs="Times New Roman"/>
          <w:kern w:val="2"/>
          <w:sz w:val="24"/>
          <w:szCs w:val="24"/>
          <w:lang w:eastAsia="zh-CN" w:bidi="hi-IN"/>
        </w:rPr>
        <w:t xml:space="preserve">   (</w:t>
      </w:r>
      <w:r w:rsidR="00EB26B3" w:rsidRPr="00FC7749">
        <w:rPr>
          <w:rFonts w:ascii="Times New Roman" w:eastAsia="SimSun" w:hAnsi="Times New Roman" w:cs="Times New Roman"/>
          <w:kern w:val="2"/>
          <w:sz w:val="24"/>
          <w:szCs w:val="24"/>
          <w:lang w:eastAsia="zh-CN" w:bidi="hi-IN"/>
        </w:rPr>
        <w:t>9</w:t>
      </w:r>
      <w:r w:rsidRPr="00FC7749">
        <w:rPr>
          <w:rFonts w:ascii="Times New Roman" w:eastAsia="SimSun" w:hAnsi="Times New Roman" w:cs="Times New Roman"/>
          <w:kern w:val="2"/>
          <w:sz w:val="24"/>
          <w:szCs w:val="24"/>
          <w:lang w:eastAsia="zh-CN" w:bidi="hi-IN"/>
        </w:rPr>
        <w:t xml:space="preserve"> formulė), kur</w:t>
      </w:r>
    </w:p>
    <w:p w14:paraId="7286F8F5" w14:textId="45F4A92C" w:rsidR="00B346FA" w:rsidRPr="00FC7749" w:rsidRDefault="00B346FA" w:rsidP="00B346FA">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p</w:t>
      </w:r>
      <w:r w:rsidRPr="00FC7749">
        <w:rPr>
          <w:rFonts w:ascii="Times New Roman" w:eastAsia="SimSun" w:hAnsi="Times New Roman" w:cs="Times New Roman"/>
          <w:kern w:val="2"/>
          <w:sz w:val="24"/>
          <w:szCs w:val="24"/>
          <w:lang w:eastAsia="zh-CN" w:bidi="hi-IN"/>
        </w:rPr>
        <w:t xml:space="preserve"> – vertinamo tiekėjo pasiūlymo skirtumas nuo techninės specifikacijos nurodyto rodiklio „</w:t>
      </w:r>
      <w:r w:rsidR="00F34165" w:rsidRPr="00FC7749">
        <w:rPr>
          <w:rFonts w:ascii="Times New Roman" w:hAnsi="Times New Roman" w:cs="Times New Roman"/>
        </w:rPr>
        <w:t>Pado atsparumas dilumui</w:t>
      </w:r>
      <w:r w:rsidRPr="00FC7749">
        <w:rPr>
          <w:rFonts w:ascii="Times New Roman" w:eastAsia="SimSun" w:hAnsi="Times New Roman" w:cs="Times New Roman"/>
          <w:kern w:val="2"/>
          <w:sz w:val="24"/>
          <w:szCs w:val="24"/>
          <w:lang w:eastAsia="zh-CN" w:bidi="hi-IN"/>
        </w:rPr>
        <w:t>“  reikšmės;</w:t>
      </w:r>
    </w:p>
    <w:p w14:paraId="3F09BA3A" w14:textId="541775E1" w:rsidR="00B346FA" w:rsidRPr="00FC7749" w:rsidRDefault="00B346FA" w:rsidP="00B346FA">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max</w:t>
      </w:r>
      <w:r w:rsidRPr="00FC7749">
        <w:rPr>
          <w:rFonts w:ascii="Times New Roman" w:eastAsia="SimSun" w:hAnsi="Times New Roman" w:cs="Times New Roman"/>
          <w:kern w:val="2"/>
          <w:sz w:val="24"/>
          <w:szCs w:val="24"/>
          <w:lang w:eastAsia="zh-CN" w:bidi="hi-IN"/>
        </w:rPr>
        <w:t xml:space="preserve"> – komisijos neatmesto tiekėjo pasiūlymo didžiausias skirtumas nuo techninės specifikacijos rodiklio „</w:t>
      </w:r>
      <w:r w:rsidR="00F34165" w:rsidRPr="00FC7749">
        <w:rPr>
          <w:rFonts w:ascii="Times New Roman" w:hAnsi="Times New Roman" w:cs="Times New Roman"/>
        </w:rPr>
        <w:t>Pado atsparumas dilumui</w:t>
      </w:r>
      <w:r w:rsidRPr="00FC7749">
        <w:rPr>
          <w:rFonts w:ascii="Times New Roman" w:eastAsia="SimSun" w:hAnsi="Times New Roman" w:cs="Times New Roman"/>
          <w:kern w:val="2"/>
          <w:sz w:val="24"/>
          <w:szCs w:val="24"/>
          <w:lang w:eastAsia="zh-CN" w:bidi="hi-IN"/>
        </w:rPr>
        <w:t>“ reikšmės;</w:t>
      </w:r>
    </w:p>
    <w:p w14:paraId="733A1A36" w14:textId="449B10E4" w:rsidR="00B346FA" w:rsidRPr="00FC7749" w:rsidRDefault="00B346FA" w:rsidP="00B346FA">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Y</w:t>
      </w:r>
      <w:r w:rsidRPr="00FC7749">
        <w:rPr>
          <w:rFonts w:ascii="Times New Roman" w:eastAsia="SimSun" w:hAnsi="Times New Roman" w:cs="Times New Roman"/>
          <w:i/>
          <w:kern w:val="2"/>
          <w:sz w:val="24"/>
          <w:szCs w:val="24"/>
          <w:vertAlign w:val="subscript"/>
          <w:lang w:eastAsia="zh-CN" w:bidi="hi-IN"/>
        </w:rPr>
        <w:t>3</w:t>
      </w:r>
      <w:r w:rsidRPr="00FC7749">
        <w:rPr>
          <w:rFonts w:ascii="Times New Roman" w:eastAsia="SimSun" w:hAnsi="Times New Roman" w:cs="Times New Roman"/>
          <w:kern w:val="2"/>
          <w:sz w:val="24"/>
          <w:szCs w:val="24"/>
          <w:lang w:eastAsia="zh-CN" w:bidi="hi-IN"/>
        </w:rPr>
        <w:t xml:space="preserve"> -  techninio pranašumo parametro lyginamasis svoris </w:t>
      </w:r>
      <w:r w:rsidR="00F34165" w:rsidRPr="00FC7749">
        <w:rPr>
          <w:rFonts w:ascii="Times New Roman" w:eastAsia="SimSun" w:hAnsi="Times New Roman" w:cs="Times New Roman"/>
          <w:kern w:val="2"/>
          <w:sz w:val="24"/>
          <w:szCs w:val="24"/>
          <w:lang w:eastAsia="zh-CN" w:bidi="hi-IN"/>
        </w:rPr>
        <w:t>2,8</w:t>
      </w:r>
      <w:r w:rsidRPr="00FC7749">
        <w:rPr>
          <w:rFonts w:ascii="Times New Roman" w:eastAsia="SimSun" w:hAnsi="Times New Roman" w:cs="Times New Roman"/>
          <w:b/>
          <w:kern w:val="2"/>
          <w:sz w:val="24"/>
          <w:szCs w:val="24"/>
          <w:lang w:eastAsia="zh-CN" w:bidi="hi-IN"/>
        </w:rPr>
        <w:t>5</w:t>
      </w:r>
      <w:r w:rsidRPr="00FC7749">
        <w:rPr>
          <w:rFonts w:ascii="Times New Roman" w:eastAsia="SimSun" w:hAnsi="Times New Roman" w:cs="Times New Roman"/>
          <w:kern w:val="2"/>
          <w:sz w:val="24"/>
          <w:szCs w:val="24"/>
          <w:lang w:eastAsia="zh-CN" w:bidi="hi-IN"/>
        </w:rPr>
        <w:t xml:space="preserve"> bal</w:t>
      </w:r>
      <w:r w:rsidR="00F34165" w:rsidRPr="00FC7749">
        <w:rPr>
          <w:rFonts w:ascii="Times New Roman" w:eastAsia="SimSun" w:hAnsi="Times New Roman" w:cs="Times New Roman"/>
          <w:kern w:val="2"/>
          <w:sz w:val="24"/>
          <w:szCs w:val="24"/>
          <w:lang w:eastAsia="zh-CN" w:bidi="hi-IN"/>
        </w:rPr>
        <w:t>ų</w:t>
      </w:r>
      <w:r w:rsidRPr="00FC7749">
        <w:rPr>
          <w:rFonts w:ascii="Times New Roman" w:eastAsia="SimSun" w:hAnsi="Times New Roman" w:cs="Times New Roman"/>
          <w:kern w:val="2"/>
          <w:sz w:val="24"/>
          <w:szCs w:val="24"/>
          <w:lang w:eastAsia="zh-CN" w:bidi="hi-IN"/>
        </w:rPr>
        <w:t>.</w:t>
      </w:r>
    </w:p>
    <w:p w14:paraId="170C6CFA" w14:textId="77777777" w:rsidR="00B346FA" w:rsidRPr="00FC7749" w:rsidRDefault="00B346FA" w:rsidP="00B346FA">
      <w:pPr>
        <w:suppressAutoHyphens/>
        <w:spacing w:after="0" w:line="240" w:lineRule="auto"/>
        <w:ind w:firstLine="1134"/>
        <w:jc w:val="both"/>
        <w:rPr>
          <w:rFonts w:ascii="Times New Roman" w:eastAsia="SimSun" w:hAnsi="Times New Roman" w:cs="Times New Roman"/>
          <w:kern w:val="2"/>
          <w:sz w:val="24"/>
          <w:szCs w:val="24"/>
          <w:lang w:eastAsia="zh-CN" w:bidi="hi-IN"/>
        </w:rPr>
      </w:pPr>
    </w:p>
    <w:p w14:paraId="52BD60E7" w14:textId="54BEFE36" w:rsidR="00B346FA" w:rsidRPr="00FC7749" w:rsidRDefault="00B346FA" w:rsidP="00B346FA">
      <w:pPr>
        <w:keepNext/>
        <w:keepLines/>
        <w:tabs>
          <w:tab w:val="left" w:pos="720"/>
          <w:tab w:val="left" w:pos="8550"/>
        </w:tabs>
        <w:suppressAutoHyphens/>
        <w:spacing w:after="0" w:line="240" w:lineRule="auto"/>
        <w:ind w:firstLine="426"/>
        <w:outlineLvl w:val="1"/>
        <w:rPr>
          <w:rFonts w:ascii="Times New Roman" w:eastAsia="Times New Roman" w:hAnsi="Times New Roman" w:cs="Times New Roman"/>
          <w:i/>
          <w:iCs/>
          <w:sz w:val="24"/>
          <w:szCs w:val="24"/>
          <w:lang w:eastAsia="en-US"/>
        </w:rPr>
      </w:pPr>
      <w:bookmarkStart w:id="98" w:name="_Toc233649296"/>
      <w:r w:rsidRPr="00FC7749">
        <w:rPr>
          <w:rFonts w:ascii="Times New Roman" w:eastAsia="Calibri" w:hAnsi="Times New Roman" w:cs="Times New Roman"/>
          <w:kern w:val="2"/>
          <w:sz w:val="24"/>
          <w:szCs w:val="24"/>
          <w:lang w:eastAsia="zh-CN" w:bidi="hi-IN"/>
        </w:rPr>
        <w:t xml:space="preserve">2.1.2.4. Techninio pranašumo parametro </w:t>
      </w:r>
      <w:r w:rsidRPr="00FC7749">
        <w:rPr>
          <w:rFonts w:ascii="Times New Roman" w:eastAsia="Calibri" w:hAnsi="Times New Roman" w:cs="Times New Roman"/>
          <w:b/>
          <w:kern w:val="2"/>
          <w:sz w:val="24"/>
          <w:szCs w:val="24"/>
          <w:lang w:eastAsia="zh-CN" w:bidi="hi-IN"/>
        </w:rPr>
        <w:t>„</w:t>
      </w:r>
      <w:r w:rsidR="00F34165" w:rsidRPr="00FC7749">
        <w:rPr>
          <w:rFonts w:ascii="Times New Roman" w:hAnsi="Times New Roman" w:cs="Times New Roman"/>
        </w:rPr>
        <w:t>Pado atsparumas plyšimui kN/m</w:t>
      </w:r>
      <w:r w:rsidRPr="00FC7749">
        <w:rPr>
          <w:rFonts w:ascii="Times New Roman" w:eastAsia="Calibri" w:hAnsi="Times New Roman" w:cs="Times New Roman"/>
          <w:b/>
          <w:kern w:val="2"/>
          <w:sz w:val="24"/>
          <w:szCs w:val="24"/>
          <w:lang w:eastAsia="zh-CN" w:bidi="hi-IN"/>
        </w:rPr>
        <w:t xml:space="preserve">“ </w:t>
      </w:r>
      <w:r w:rsidRPr="00FC7749">
        <w:rPr>
          <w:rFonts w:ascii="Times New Roman" w:eastAsia="Calibri" w:hAnsi="Times New Roman" w:cs="Times New Roman"/>
          <w:kern w:val="2"/>
          <w:sz w:val="24"/>
          <w:szCs w:val="24"/>
          <w:lang w:eastAsia="zh-CN" w:bidi="hi-IN"/>
        </w:rPr>
        <w:t>(T</w:t>
      </w:r>
      <w:r w:rsidRPr="00FC7749">
        <w:rPr>
          <w:rFonts w:ascii="Times New Roman" w:eastAsia="Calibri" w:hAnsi="Times New Roman" w:cs="Times New Roman"/>
          <w:kern w:val="2"/>
          <w:sz w:val="24"/>
          <w:szCs w:val="24"/>
          <w:vertAlign w:val="subscript"/>
          <w:lang w:eastAsia="zh-CN" w:bidi="hi-IN"/>
        </w:rPr>
        <w:t>4</w:t>
      </w:r>
      <w:r w:rsidRPr="00FC7749">
        <w:rPr>
          <w:rFonts w:ascii="Times New Roman" w:eastAsia="Calibri" w:hAnsi="Times New Roman" w:cs="Times New Roman"/>
          <w:kern w:val="2"/>
          <w:sz w:val="24"/>
          <w:szCs w:val="24"/>
          <w:lang w:eastAsia="zh-CN" w:bidi="hi-IN"/>
        </w:rPr>
        <w:t xml:space="preserve">) balai apskaičiuojami pagal </w:t>
      </w:r>
      <w:r w:rsidR="00F34165" w:rsidRPr="00FC7749">
        <w:rPr>
          <w:rFonts w:ascii="Times New Roman" w:eastAsia="Calibri" w:hAnsi="Times New Roman" w:cs="Times New Roman"/>
          <w:kern w:val="2"/>
          <w:sz w:val="24"/>
          <w:szCs w:val="24"/>
          <w:lang w:eastAsia="zh-CN" w:bidi="hi-IN"/>
        </w:rPr>
        <w:t>10</w:t>
      </w:r>
      <w:r w:rsidRPr="00FC7749">
        <w:rPr>
          <w:rFonts w:ascii="Times New Roman" w:eastAsia="Calibri" w:hAnsi="Times New Roman" w:cs="Times New Roman"/>
          <w:kern w:val="2"/>
          <w:sz w:val="24"/>
          <w:szCs w:val="24"/>
          <w:lang w:eastAsia="zh-CN" w:bidi="hi-IN"/>
        </w:rPr>
        <w:t xml:space="preserve"> ir 1</w:t>
      </w:r>
      <w:r w:rsidR="00F34165" w:rsidRPr="00FC7749">
        <w:rPr>
          <w:rFonts w:ascii="Times New Roman" w:eastAsia="Calibri" w:hAnsi="Times New Roman" w:cs="Times New Roman"/>
          <w:kern w:val="2"/>
          <w:sz w:val="24"/>
          <w:szCs w:val="24"/>
          <w:lang w:eastAsia="zh-CN" w:bidi="hi-IN"/>
        </w:rPr>
        <w:t>1</w:t>
      </w:r>
      <w:r w:rsidRPr="00FC7749">
        <w:rPr>
          <w:rFonts w:ascii="Times New Roman" w:eastAsia="Calibri" w:hAnsi="Times New Roman" w:cs="Times New Roman"/>
          <w:kern w:val="2"/>
          <w:sz w:val="24"/>
          <w:szCs w:val="24"/>
          <w:lang w:eastAsia="zh-CN" w:bidi="hi-IN"/>
        </w:rPr>
        <w:t xml:space="preserve"> formules:</w:t>
      </w:r>
      <w:bookmarkEnd w:id="98"/>
      <w:r w:rsidRPr="00FC7749">
        <w:rPr>
          <w:rFonts w:ascii="Times New Roman" w:eastAsia="Calibri" w:hAnsi="Times New Roman" w:cs="Times New Roman"/>
          <w:kern w:val="2"/>
          <w:sz w:val="24"/>
          <w:szCs w:val="24"/>
          <w:lang w:eastAsia="zh-CN" w:bidi="hi-IN"/>
        </w:rPr>
        <w:t xml:space="preserve"> </w:t>
      </w:r>
    </w:p>
    <w:p w14:paraId="463B4C98" w14:textId="56DBA865" w:rsidR="00B346FA" w:rsidRPr="00FC7749" w:rsidRDefault="00B346FA" w:rsidP="00B346FA">
      <w:pPr>
        <w:tabs>
          <w:tab w:val="left" w:pos="720"/>
        </w:tabs>
        <w:suppressAutoHyphens/>
        <w:spacing w:after="0" w:line="240" w:lineRule="auto"/>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S</w:t>
      </w:r>
      <w:r w:rsidRPr="00FC7749">
        <w:rPr>
          <w:rFonts w:ascii="Times New Roman" w:eastAsia="SimSun" w:hAnsi="Times New Roman" w:cs="Times New Roman"/>
          <w:kern w:val="2"/>
          <w:sz w:val="24"/>
          <w:szCs w:val="24"/>
          <w:vertAlign w:val="subscript"/>
          <w:lang w:eastAsia="zh-CN" w:bidi="hi-IN"/>
        </w:rPr>
        <w:t>P</w:t>
      </w:r>
      <w:r w:rsidRPr="00FC7749">
        <w:rPr>
          <w:rFonts w:ascii="Times New Roman" w:eastAsia="SimSun" w:hAnsi="Times New Roman" w:cs="Times New Roman"/>
          <w:i/>
          <w:kern w:val="2"/>
          <w:sz w:val="24"/>
          <w:szCs w:val="24"/>
          <w:lang w:eastAsia="zh-CN" w:bidi="hi-IN"/>
        </w:rPr>
        <w:t>= T</w:t>
      </w:r>
      <w:r w:rsidRPr="00FC7749">
        <w:rPr>
          <w:rFonts w:ascii="Times New Roman" w:eastAsia="SimSun" w:hAnsi="Times New Roman" w:cs="Times New Roman"/>
          <w:i/>
          <w:kern w:val="2"/>
          <w:sz w:val="24"/>
          <w:szCs w:val="24"/>
          <w:vertAlign w:val="subscript"/>
          <w:lang w:eastAsia="zh-CN" w:bidi="hi-IN"/>
        </w:rPr>
        <w:t xml:space="preserve">P </w:t>
      </w:r>
      <w:r w:rsidRPr="00FC7749">
        <w:rPr>
          <w:rFonts w:ascii="Times New Roman" w:eastAsia="SimSun" w:hAnsi="Times New Roman" w:cs="Times New Roman"/>
          <w:i/>
          <w:kern w:val="2"/>
          <w:sz w:val="24"/>
          <w:szCs w:val="24"/>
          <w:lang w:eastAsia="zh-CN" w:bidi="hi-IN"/>
        </w:rPr>
        <w:t>-</w:t>
      </w:r>
      <w:r w:rsidR="00F34165" w:rsidRPr="00FC7749">
        <w:rPr>
          <w:rFonts w:ascii="Times New Roman" w:hAnsi="Times New Roman" w:cs="Times New Roman"/>
        </w:rPr>
        <w:t>14kN</w:t>
      </w:r>
      <w:r w:rsidRPr="00FC7749">
        <w:rPr>
          <w:rFonts w:ascii="Times New Roman" w:hAnsi="Times New Roman" w:cs="Times New Roman"/>
        </w:rPr>
        <w:t>/</w:t>
      </w:r>
      <w:r w:rsidR="00F34165" w:rsidRPr="00FC7749">
        <w:rPr>
          <w:rFonts w:ascii="Times New Roman" w:hAnsi="Times New Roman" w:cs="Times New Roman"/>
        </w:rPr>
        <w:t>m</w:t>
      </w:r>
      <w:r w:rsidRPr="00FC7749">
        <w:rPr>
          <w:rFonts w:ascii="Times New Roman" w:hAnsi="Times New Roman" w:cs="Times New Roman"/>
        </w:rPr>
        <w:t xml:space="preserve"> </w:t>
      </w:r>
      <w:r w:rsidRPr="00FC7749">
        <w:rPr>
          <w:rFonts w:ascii="Times New Roman" w:eastAsia="SimSun" w:hAnsi="Times New Roman" w:cs="Times New Roman"/>
          <w:i/>
          <w:kern w:val="2"/>
          <w:sz w:val="24"/>
          <w:szCs w:val="24"/>
          <w:vertAlign w:val="subscript"/>
          <w:lang w:eastAsia="zh-CN" w:bidi="hi-IN"/>
        </w:rPr>
        <w:t xml:space="preserve">    </w:t>
      </w:r>
      <w:r w:rsidRPr="00FC7749">
        <w:rPr>
          <w:rFonts w:ascii="Times New Roman" w:eastAsia="SimSun" w:hAnsi="Times New Roman" w:cs="Times New Roman"/>
          <w:kern w:val="2"/>
          <w:sz w:val="24"/>
          <w:szCs w:val="24"/>
          <w:lang w:eastAsia="zh-CN" w:bidi="hi-IN"/>
        </w:rPr>
        <w:t>(1</w:t>
      </w:r>
      <w:r w:rsidR="00F34165" w:rsidRPr="00FC7749">
        <w:rPr>
          <w:rFonts w:ascii="Times New Roman" w:eastAsia="SimSun" w:hAnsi="Times New Roman" w:cs="Times New Roman"/>
          <w:kern w:val="2"/>
          <w:sz w:val="24"/>
          <w:szCs w:val="24"/>
          <w:lang w:eastAsia="zh-CN" w:bidi="hi-IN"/>
        </w:rPr>
        <w:t>0</w:t>
      </w:r>
      <w:r w:rsidRPr="00FC7749">
        <w:rPr>
          <w:rFonts w:ascii="Times New Roman" w:eastAsia="SimSun" w:hAnsi="Times New Roman" w:cs="Times New Roman"/>
          <w:kern w:val="2"/>
          <w:sz w:val="24"/>
          <w:szCs w:val="24"/>
          <w:lang w:eastAsia="zh-CN" w:bidi="hi-IN"/>
        </w:rPr>
        <w:t xml:space="preserve"> formulė), kur</w:t>
      </w:r>
    </w:p>
    <w:p w14:paraId="6BF6326A" w14:textId="2E8DA31F" w:rsidR="00B346FA" w:rsidRPr="00FC7749" w:rsidRDefault="00B346FA" w:rsidP="00B346FA">
      <w:pPr>
        <w:suppressAutoHyphens/>
        <w:spacing w:after="0" w:line="240" w:lineRule="auto"/>
        <w:ind w:firstLine="1134"/>
        <w:jc w:val="both"/>
        <w:rPr>
          <w:rFonts w:ascii="Times New Roman" w:eastAsia="Calibri" w:hAnsi="Times New Roman" w:cs="Times New Roman"/>
          <w:sz w:val="22"/>
          <w:szCs w:val="22"/>
          <w:lang w:val="en-US" w:eastAsia="en-US"/>
        </w:rPr>
      </w:pPr>
      <w:r w:rsidRPr="00FC7749">
        <w:rPr>
          <w:rFonts w:ascii="Times New Roman" w:eastAsia="SimSun" w:hAnsi="Times New Roman" w:cs="Times New Roman"/>
          <w:i/>
          <w:kern w:val="2"/>
          <w:sz w:val="24"/>
          <w:szCs w:val="24"/>
          <w:lang w:eastAsia="zh-CN" w:bidi="hi-IN"/>
        </w:rPr>
        <w:lastRenderedPageBreak/>
        <w:t>S</w:t>
      </w:r>
      <w:r w:rsidRPr="00FC7749">
        <w:rPr>
          <w:rFonts w:ascii="Times New Roman" w:eastAsia="SimSun" w:hAnsi="Times New Roman" w:cs="Times New Roman"/>
          <w:i/>
          <w:kern w:val="2"/>
          <w:sz w:val="24"/>
          <w:szCs w:val="24"/>
          <w:vertAlign w:val="subscript"/>
          <w:lang w:eastAsia="zh-CN" w:bidi="hi-IN"/>
        </w:rPr>
        <w:t>p</w:t>
      </w:r>
      <w:r w:rsidRPr="00FC7749">
        <w:rPr>
          <w:rFonts w:ascii="Times New Roman" w:eastAsia="SimSun" w:hAnsi="Times New Roman" w:cs="Times New Roman"/>
          <w:kern w:val="2"/>
          <w:sz w:val="24"/>
          <w:szCs w:val="24"/>
          <w:lang w:eastAsia="zh-CN" w:bidi="hi-IN"/>
        </w:rPr>
        <w:t xml:space="preserve"> – vertinamo tiekėjo pasiūlymo skirtumas nuo rodiklio „</w:t>
      </w:r>
      <w:r w:rsidR="00F34165" w:rsidRPr="00FC7749">
        <w:rPr>
          <w:rFonts w:ascii="Times New Roman" w:hAnsi="Times New Roman" w:cs="Times New Roman"/>
        </w:rPr>
        <w:t>Pado atsparumas plyšimui kN/m</w:t>
      </w:r>
      <w:r w:rsidRPr="00FC7749">
        <w:rPr>
          <w:rFonts w:ascii="Times New Roman" w:eastAsia="SimSun" w:hAnsi="Times New Roman" w:cs="Times New Roman"/>
          <w:kern w:val="2"/>
          <w:sz w:val="24"/>
          <w:szCs w:val="24"/>
          <w:lang w:eastAsia="zh-CN" w:bidi="hi-IN"/>
        </w:rPr>
        <w:t xml:space="preserve">“  reikšmės. </w:t>
      </w:r>
      <w:r w:rsidRPr="00FC7749">
        <w:rPr>
          <w:rFonts w:ascii="Times New Roman" w:eastAsia="SimSun" w:hAnsi="Times New Roman" w:cs="Times New Roman"/>
          <w:i/>
          <w:kern w:val="2"/>
          <w:sz w:val="24"/>
          <w:szCs w:val="24"/>
          <w:u w:val="single"/>
          <w:lang w:eastAsia="zh-CN" w:bidi="hi-IN"/>
        </w:rPr>
        <w:t>Pastaba. Tiekėjų pasiūlymai, kuriuose S</w:t>
      </w:r>
      <w:r w:rsidRPr="00FC7749">
        <w:rPr>
          <w:rFonts w:ascii="Times New Roman" w:eastAsia="SimSun" w:hAnsi="Times New Roman" w:cs="Times New Roman"/>
          <w:i/>
          <w:kern w:val="2"/>
          <w:sz w:val="24"/>
          <w:szCs w:val="24"/>
          <w:u w:val="single"/>
          <w:vertAlign w:val="subscript"/>
          <w:lang w:eastAsia="zh-CN" w:bidi="hi-IN"/>
        </w:rPr>
        <w:t xml:space="preserve">p </w:t>
      </w:r>
      <w:r w:rsidRPr="00FC7749">
        <w:rPr>
          <w:rFonts w:ascii="Times New Roman" w:eastAsia="SimSun" w:hAnsi="Times New Roman" w:cs="Times New Roman"/>
          <w:i/>
          <w:kern w:val="2"/>
          <w:sz w:val="24"/>
          <w:szCs w:val="24"/>
          <w:u w:val="single"/>
          <w:lang w:eastAsia="zh-CN" w:bidi="hi-IN"/>
        </w:rPr>
        <w:t xml:space="preserve">reikšmė apskaičiuojant gaunasi lygi 0, skiriama 0 balų. </w:t>
      </w:r>
    </w:p>
    <w:p w14:paraId="5EF90C7C" w14:textId="34594EBD" w:rsidR="00B346FA" w:rsidRPr="00FC7749" w:rsidRDefault="00B346FA" w:rsidP="00B346FA">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T</w:t>
      </w:r>
      <w:r w:rsidRPr="00FC7749">
        <w:rPr>
          <w:rFonts w:ascii="Times New Roman" w:eastAsia="SimSun" w:hAnsi="Times New Roman" w:cs="Times New Roman"/>
          <w:i/>
          <w:kern w:val="2"/>
          <w:sz w:val="24"/>
          <w:szCs w:val="24"/>
          <w:vertAlign w:val="subscript"/>
          <w:lang w:eastAsia="zh-CN" w:bidi="hi-IN"/>
        </w:rPr>
        <w:t>p</w:t>
      </w:r>
      <w:r w:rsidRPr="00FC7749">
        <w:rPr>
          <w:rFonts w:ascii="Times New Roman" w:eastAsia="SimSun" w:hAnsi="Times New Roman" w:cs="Times New Roman"/>
          <w:kern w:val="2"/>
          <w:sz w:val="24"/>
          <w:szCs w:val="24"/>
          <w:lang w:eastAsia="zh-CN" w:bidi="hi-IN"/>
        </w:rPr>
        <w:t xml:space="preserve"> – vertinamo tiekėjo pasiūlymo rodiklio </w:t>
      </w:r>
      <w:r w:rsidR="00F34165" w:rsidRPr="00FC7749">
        <w:rPr>
          <w:rFonts w:ascii="Times New Roman" w:eastAsia="SimSun" w:hAnsi="Times New Roman" w:cs="Times New Roman"/>
          <w:kern w:val="2"/>
          <w:sz w:val="24"/>
          <w:szCs w:val="24"/>
          <w:lang w:eastAsia="zh-CN" w:bidi="hi-IN"/>
        </w:rPr>
        <w:t>,,</w:t>
      </w:r>
      <w:r w:rsidR="00F34165" w:rsidRPr="00FC7749">
        <w:rPr>
          <w:rFonts w:ascii="Times New Roman" w:hAnsi="Times New Roman" w:cs="Times New Roman"/>
        </w:rPr>
        <w:t>Pado atsparumas plyšimui kN/m</w:t>
      </w:r>
      <w:r w:rsidRPr="00FC7749">
        <w:rPr>
          <w:rFonts w:ascii="Times New Roman" w:eastAsia="SimSun" w:hAnsi="Times New Roman" w:cs="Times New Roman"/>
          <w:kern w:val="2"/>
          <w:sz w:val="24"/>
          <w:szCs w:val="24"/>
          <w:lang w:eastAsia="zh-CN" w:bidi="hi-IN"/>
        </w:rPr>
        <w:t>“  reikšmė;</w:t>
      </w:r>
    </w:p>
    <w:p w14:paraId="1360D42E" w14:textId="4D885A3F" w:rsidR="00B346FA" w:rsidRPr="00FC7749" w:rsidRDefault="00B346FA" w:rsidP="00B346FA">
      <w:pPr>
        <w:tabs>
          <w:tab w:val="left" w:pos="720"/>
        </w:tabs>
        <w:suppressAutoHyphens/>
        <w:spacing w:after="0" w:line="240" w:lineRule="auto"/>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T</w:t>
      </w:r>
      <w:r w:rsidRPr="00FC7749">
        <w:rPr>
          <w:rFonts w:ascii="Times New Roman" w:eastAsia="SimSun" w:hAnsi="Times New Roman" w:cs="Times New Roman"/>
          <w:i/>
          <w:kern w:val="2"/>
          <w:sz w:val="24"/>
          <w:szCs w:val="24"/>
          <w:vertAlign w:val="subscript"/>
          <w:lang w:eastAsia="zh-CN" w:bidi="hi-IN"/>
        </w:rPr>
        <w:t>4</w:t>
      </w:r>
      <w:r w:rsidRPr="00FC7749">
        <w:rPr>
          <w:rFonts w:ascii="Times New Roman" w:eastAsia="SimSun" w:hAnsi="Times New Roman" w:cs="Times New Roman"/>
          <w:i/>
          <w:kern w:val="2"/>
          <w:sz w:val="24"/>
          <w:szCs w:val="24"/>
          <w:lang w:eastAsia="zh-CN" w:bidi="hi-IN"/>
        </w:rPr>
        <w:t>= (S</w:t>
      </w:r>
      <w:r w:rsidRPr="00FC7749">
        <w:rPr>
          <w:rFonts w:ascii="Times New Roman" w:eastAsia="SimSun" w:hAnsi="Times New Roman" w:cs="Times New Roman"/>
          <w:i/>
          <w:kern w:val="2"/>
          <w:sz w:val="24"/>
          <w:szCs w:val="24"/>
          <w:vertAlign w:val="subscript"/>
          <w:lang w:eastAsia="zh-CN" w:bidi="hi-IN"/>
        </w:rPr>
        <w:t xml:space="preserve">p </w:t>
      </w: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max</w:t>
      </w:r>
      <w:r w:rsidRPr="00FC7749">
        <w:rPr>
          <w:rFonts w:ascii="Times New Roman" w:eastAsia="SimSun" w:hAnsi="Times New Roman" w:cs="Times New Roman"/>
          <w:i/>
          <w:kern w:val="2"/>
          <w:sz w:val="24"/>
          <w:szCs w:val="24"/>
          <w:lang w:eastAsia="zh-CN" w:bidi="hi-IN"/>
        </w:rPr>
        <w:t>)*Y</w:t>
      </w:r>
      <w:r w:rsidRPr="00FC7749">
        <w:rPr>
          <w:rFonts w:ascii="Times New Roman" w:eastAsia="SimSun" w:hAnsi="Times New Roman" w:cs="Times New Roman"/>
          <w:i/>
          <w:kern w:val="2"/>
          <w:sz w:val="24"/>
          <w:szCs w:val="24"/>
          <w:vertAlign w:val="subscript"/>
          <w:lang w:eastAsia="zh-CN" w:bidi="hi-IN"/>
        </w:rPr>
        <w:t>4</w:t>
      </w:r>
      <w:r w:rsidRPr="00FC7749">
        <w:rPr>
          <w:rFonts w:ascii="Times New Roman" w:eastAsia="SimSun" w:hAnsi="Times New Roman" w:cs="Times New Roman"/>
          <w:i/>
          <w:kern w:val="2"/>
          <w:sz w:val="24"/>
          <w:szCs w:val="24"/>
          <w:lang w:eastAsia="zh-CN" w:bidi="hi-IN"/>
        </w:rPr>
        <w:t xml:space="preserve"> </w:t>
      </w:r>
      <w:r w:rsidRPr="00FC7749">
        <w:rPr>
          <w:rFonts w:ascii="Times New Roman" w:eastAsia="SimSun" w:hAnsi="Times New Roman" w:cs="Times New Roman"/>
          <w:kern w:val="2"/>
          <w:sz w:val="24"/>
          <w:szCs w:val="24"/>
          <w:lang w:eastAsia="zh-CN" w:bidi="hi-IN"/>
        </w:rPr>
        <w:t xml:space="preserve">   (1</w:t>
      </w:r>
      <w:r w:rsidR="00F34165" w:rsidRPr="00FC7749">
        <w:rPr>
          <w:rFonts w:ascii="Times New Roman" w:eastAsia="SimSun" w:hAnsi="Times New Roman" w:cs="Times New Roman"/>
          <w:kern w:val="2"/>
          <w:sz w:val="24"/>
          <w:szCs w:val="24"/>
          <w:lang w:eastAsia="zh-CN" w:bidi="hi-IN"/>
        </w:rPr>
        <w:t>1</w:t>
      </w:r>
      <w:r w:rsidRPr="00FC7749">
        <w:rPr>
          <w:rFonts w:ascii="Times New Roman" w:eastAsia="SimSun" w:hAnsi="Times New Roman" w:cs="Times New Roman"/>
          <w:kern w:val="2"/>
          <w:sz w:val="24"/>
          <w:szCs w:val="24"/>
          <w:lang w:eastAsia="zh-CN" w:bidi="hi-IN"/>
        </w:rPr>
        <w:t xml:space="preserve"> formulė), kur</w:t>
      </w:r>
    </w:p>
    <w:p w14:paraId="04B8A81B" w14:textId="6F9C15D0" w:rsidR="00B346FA" w:rsidRPr="00FC7749" w:rsidRDefault="00B346FA" w:rsidP="00B346FA">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p</w:t>
      </w:r>
      <w:r w:rsidRPr="00FC7749">
        <w:rPr>
          <w:rFonts w:ascii="Times New Roman" w:eastAsia="SimSun" w:hAnsi="Times New Roman" w:cs="Times New Roman"/>
          <w:kern w:val="2"/>
          <w:sz w:val="24"/>
          <w:szCs w:val="24"/>
          <w:lang w:eastAsia="zh-CN" w:bidi="hi-IN"/>
        </w:rPr>
        <w:t xml:space="preserve"> – vertinamo tiekėjo pasiūlymo skirtumas nuo techninės specifikacijos nurodyto rodiklio „</w:t>
      </w:r>
      <w:r w:rsidR="00F34165" w:rsidRPr="00FC7749">
        <w:rPr>
          <w:rFonts w:ascii="Times New Roman" w:hAnsi="Times New Roman" w:cs="Times New Roman"/>
        </w:rPr>
        <w:t>Pado atsparumas plyšimui kN/m</w:t>
      </w:r>
      <w:r w:rsidRPr="00FC7749">
        <w:rPr>
          <w:rFonts w:ascii="Times New Roman" w:eastAsia="SimSun" w:hAnsi="Times New Roman" w:cs="Times New Roman"/>
          <w:kern w:val="2"/>
          <w:sz w:val="24"/>
          <w:szCs w:val="24"/>
          <w:lang w:eastAsia="zh-CN" w:bidi="hi-IN"/>
        </w:rPr>
        <w:t>“  reikšmės;</w:t>
      </w:r>
    </w:p>
    <w:p w14:paraId="3B15BA8C" w14:textId="3D5D372D" w:rsidR="00B346FA" w:rsidRPr="00FC7749" w:rsidRDefault="00B346FA" w:rsidP="00B346FA">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max</w:t>
      </w:r>
      <w:r w:rsidRPr="00FC7749">
        <w:rPr>
          <w:rFonts w:ascii="Times New Roman" w:eastAsia="SimSun" w:hAnsi="Times New Roman" w:cs="Times New Roman"/>
          <w:kern w:val="2"/>
          <w:sz w:val="24"/>
          <w:szCs w:val="24"/>
          <w:lang w:eastAsia="zh-CN" w:bidi="hi-IN"/>
        </w:rPr>
        <w:t xml:space="preserve"> – komisijos neatmesto tiekėjo pasiūlymo didžiausias skirtumas nuo techninės specifikacijos rodiklio „</w:t>
      </w:r>
      <w:r w:rsidR="00F34165" w:rsidRPr="00FC7749">
        <w:rPr>
          <w:rFonts w:ascii="Times New Roman" w:hAnsi="Times New Roman" w:cs="Times New Roman"/>
        </w:rPr>
        <w:t>Pado atsparumas plyšimui kN/m</w:t>
      </w:r>
      <w:r w:rsidRPr="00FC7749">
        <w:rPr>
          <w:rFonts w:ascii="Times New Roman" w:eastAsia="SimSun" w:hAnsi="Times New Roman" w:cs="Times New Roman"/>
          <w:kern w:val="2"/>
          <w:sz w:val="24"/>
          <w:szCs w:val="24"/>
          <w:lang w:eastAsia="zh-CN" w:bidi="hi-IN"/>
        </w:rPr>
        <w:t>“ reikšmės;</w:t>
      </w:r>
    </w:p>
    <w:p w14:paraId="4BA2632D" w14:textId="70DDBD1A" w:rsidR="00B346FA" w:rsidRPr="00FC7749" w:rsidRDefault="00B346FA" w:rsidP="00B346FA">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Y</w:t>
      </w:r>
      <w:r w:rsidRPr="00FC7749">
        <w:rPr>
          <w:rFonts w:ascii="Times New Roman" w:eastAsia="SimSun" w:hAnsi="Times New Roman" w:cs="Times New Roman"/>
          <w:i/>
          <w:kern w:val="2"/>
          <w:sz w:val="24"/>
          <w:szCs w:val="24"/>
          <w:vertAlign w:val="subscript"/>
          <w:lang w:eastAsia="zh-CN" w:bidi="hi-IN"/>
        </w:rPr>
        <w:t>4</w:t>
      </w:r>
      <w:r w:rsidRPr="00FC7749">
        <w:rPr>
          <w:rFonts w:ascii="Times New Roman" w:eastAsia="SimSun" w:hAnsi="Times New Roman" w:cs="Times New Roman"/>
          <w:kern w:val="2"/>
          <w:sz w:val="24"/>
          <w:szCs w:val="24"/>
          <w:lang w:eastAsia="zh-CN" w:bidi="hi-IN"/>
        </w:rPr>
        <w:t xml:space="preserve"> -  techninio pranašumo parametro lyginamasis svoris </w:t>
      </w:r>
      <w:r w:rsidR="00F34165" w:rsidRPr="00FC7749">
        <w:rPr>
          <w:rFonts w:ascii="Times New Roman" w:eastAsia="SimSun" w:hAnsi="Times New Roman" w:cs="Times New Roman"/>
          <w:kern w:val="2"/>
          <w:sz w:val="24"/>
          <w:szCs w:val="24"/>
          <w:lang w:eastAsia="zh-CN" w:bidi="hi-IN"/>
        </w:rPr>
        <w:t>2,8</w:t>
      </w:r>
      <w:r w:rsidRPr="00FC7749">
        <w:rPr>
          <w:rFonts w:ascii="Times New Roman" w:eastAsia="SimSun" w:hAnsi="Times New Roman" w:cs="Times New Roman"/>
          <w:b/>
          <w:kern w:val="2"/>
          <w:sz w:val="24"/>
          <w:szCs w:val="24"/>
          <w:lang w:eastAsia="zh-CN" w:bidi="hi-IN"/>
        </w:rPr>
        <w:t>5</w:t>
      </w:r>
      <w:r w:rsidRPr="00FC7749">
        <w:rPr>
          <w:rFonts w:ascii="Times New Roman" w:eastAsia="SimSun" w:hAnsi="Times New Roman" w:cs="Times New Roman"/>
          <w:kern w:val="2"/>
          <w:sz w:val="24"/>
          <w:szCs w:val="24"/>
          <w:lang w:eastAsia="zh-CN" w:bidi="hi-IN"/>
        </w:rPr>
        <w:t xml:space="preserve"> bal</w:t>
      </w:r>
      <w:r w:rsidR="00F34165" w:rsidRPr="00FC7749">
        <w:rPr>
          <w:rFonts w:ascii="Times New Roman" w:eastAsia="SimSun" w:hAnsi="Times New Roman" w:cs="Times New Roman"/>
          <w:kern w:val="2"/>
          <w:sz w:val="24"/>
          <w:szCs w:val="24"/>
          <w:lang w:eastAsia="zh-CN" w:bidi="hi-IN"/>
        </w:rPr>
        <w:t>ų</w:t>
      </w:r>
      <w:r w:rsidRPr="00FC7749">
        <w:rPr>
          <w:rFonts w:ascii="Times New Roman" w:eastAsia="SimSun" w:hAnsi="Times New Roman" w:cs="Times New Roman"/>
          <w:kern w:val="2"/>
          <w:sz w:val="24"/>
          <w:szCs w:val="24"/>
          <w:lang w:eastAsia="zh-CN" w:bidi="hi-IN"/>
        </w:rPr>
        <w:t>.</w:t>
      </w:r>
    </w:p>
    <w:p w14:paraId="2FC398C7" w14:textId="77777777" w:rsidR="00B346FA" w:rsidRPr="00FC7749" w:rsidRDefault="00B346FA" w:rsidP="00B346FA">
      <w:pPr>
        <w:suppressAutoHyphens/>
        <w:spacing w:after="0" w:line="240" w:lineRule="auto"/>
        <w:ind w:firstLine="567"/>
        <w:rPr>
          <w:rFonts w:ascii="Times New Roman" w:eastAsia="SimSun" w:hAnsi="Times New Roman" w:cs="Times New Roman"/>
          <w:kern w:val="2"/>
          <w:sz w:val="24"/>
          <w:szCs w:val="24"/>
          <w:lang w:eastAsia="zh-CN" w:bidi="hi-IN"/>
        </w:rPr>
      </w:pPr>
    </w:p>
    <w:p w14:paraId="7DC8E58D" w14:textId="65BD2239" w:rsidR="00B346FA" w:rsidRPr="00FC7749" w:rsidRDefault="00B346FA" w:rsidP="00B346FA">
      <w:pPr>
        <w:keepNext/>
        <w:keepLines/>
        <w:tabs>
          <w:tab w:val="left" w:pos="720"/>
          <w:tab w:val="left" w:pos="8550"/>
        </w:tabs>
        <w:suppressAutoHyphens/>
        <w:spacing w:after="0" w:line="240" w:lineRule="auto"/>
        <w:ind w:firstLine="426"/>
        <w:outlineLvl w:val="1"/>
        <w:rPr>
          <w:rFonts w:ascii="Times New Roman" w:eastAsia="Times New Roman" w:hAnsi="Times New Roman" w:cs="Times New Roman"/>
          <w:i/>
          <w:iCs/>
          <w:sz w:val="24"/>
          <w:szCs w:val="24"/>
          <w:lang w:eastAsia="en-US"/>
        </w:rPr>
      </w:pPr>
      <w:bookmarkStart w:id="99" w:name="_Toc233649297"/>
      <w:r w:rsidRPr="00FC7749">
        <w:rPr>
          <w:rFonts w:ascii="Times New Roman" w:eastAsia="Calibri" w:hAnsi="Times New Roman" w:cs="Times New Roman"/>
          <w:kern w:val="2"/>
          <w:sz w:val="24"/>
          <w:szCs w:val="24"/>
          <w:lang w:eastAsia="zh-CN" w:bidi="hi-IN"/>
        </w:rPr>
        <w:t xml:space="preserve">2.1.2.5. Techninio pranašumo parametro </w:t>
      </w:r>
      <w:r w:rsidRPr="00FC7749">
        <w:rPr>
          <w:rFonts w:ascii="Times New Roman" w:eastAsia="Calibri" w:hAnsi="Times New Roman" w:cs="Times New Roman"/>
          <w:b/>
          <w:kern w:val="2"/>
          <w:sz w:val="24"/>
          <w:szCs w:val="24"/>
          <w:lang w:eastAsia="zh-CN" w:bidi="hi-IN"/>
        </w:rPr>
        <w:t>„</w:t>
      </w:r>
      <w:r w:rsidR="00F34165" w:rsidRPr="00FC7749">
        <w:rPr>
          <w:rFonts w:ascii="Times New Roman" w:hAnsi="Times New Roman" w:cs="Times New Roman"/>
        </w:rPr>
        <w:t>Įklotės vandens absorbcija mg/cm²</w:t>
      </w:r>
      <w:r w:rsidRPr="00FC7749">
        <w:rPr>
          <w:rFonts w:ascii="Times New Roman" w:eastAsia="Calibri" w:hAnsi="Times New Roman" w:cs="Times New Roman"/>
          <w:b/>
          <w:kern w:val="2"/>
          <w:sz w:val="24"/>
          <w:szCs w:val="24"/>
          <w:lang w:eastAsia="zh-CN" w:bidi="hi-IN"/>
        </w:rPr>
        <w:t xml:space="preserve">“ </w:t>
      </w:r>
      <w:r w:rsidRPr="00FC7749">
        <w:rPr>
          <w:rFonts w:ascii="Times New Roman" w:eastAsia="Calibri" w:hAnsi="Times New Roman" w:cs="Times New Roman"/>
          <w:kern w:val="2"/>
          <w:sz w:val="24"/>
          <w:szCs w:val="24"/>
          <w:lang w:eastAsia="zh-CN" w:bidi="hi-IN"/>
        </w:rPr>
        <w:t>(T</w:t>
      </w:r>
      <w:r w:rsidRPr="00FC7749">
        <w:rPr>
          <w:rFonts w:ascii="Times New Roman" w:eastAsia="Calibri" w:hAnsi="Times New Roman" w:cs="Times New Roman"/>
          <w:kern w:val="2"/>
          <w:sz w:val="24"/>
          <w:szCs w:val="24"/>
          <w:vertAlign w:val="subscript"/>
          <w:lang w:eastAsia="zh-CN" w:bidi="hi-IN"/>
        </w:rPr>
        <w:t>5</w:t>
      </w:r>
      <w:r w:rsidRPr="00FC7749">
        <w:rPr>
          <w:rFonts w:ascii="Times New Roman" w:eastAsia="Calibri" w:hAnsi="Times New Roman" w:cs="Times New Roman"/>
          <w:kern w:val="2"/>
          <w:sz w:val="24"/>
          <w:szCs w:val="24"/>
          <w:lang w:eastAsia="zh-CN" w:bidi="hi-IN"/>
        </w:rPr>
        <w:t xml:space="preserve">) balai apskaičiuojami pagal </w:t>
      </w:r>
      <w:r w:rsidR="00F34165" w:rsidRPr="00FC7749">
        <w:rPr>
          <w:rFonts w:ascii="Times New Roman" w:eastAsia="Calibri" w:hAnsi="Times New Roman" w:cs="Times New Roman"/>
          <w:kern w:val="2"/>
          <w:sz w:val="24"/>
          <w:szCs w:val="24"/>
          <w:lang w:eastAsia="zh-CN" w:bidi="hi-IN"/>
        </w:rPr>
        <w:t>12</w:t>
      </w:r>
      <w:r w:rsidRPr="00FC7749">
        <w:rPr>
          <w:rFonts w:ascii="Times New Roman" w:eastAsia="Calibri" w:hAnsi="Times New Roman" w:cs="Times New Roman"/>
          <w:kern w:val="2"/>
          <w:sz w:val="24"/>
          <w:szCs w:val="24"/>
          <w:lang w:eastAsia="zh-CN" w:bidi="hi-IN"/>
        </w:rPr>
        <w:t xml:space="preserve"> ir 1</w:t>
      </w:r>
      <w:r w:rsidR="00F34165" w:rsidRPr="00FC7749">
        <w:rPr>
          <w:rFonts w:ascii="Times New Roman" w:eastAsia="Calibri" w:hAnsi="Times New Roman" w:cs="Times New Roman"/>
          <w:kern w:val="2"/>
          <w:sz w:val="24"/>
          <w:szCs w:val="24"/>
          <w:lang w:eastAsia="zh-CN" w:bidi="hi-IN"/>
        </w:rPr>
        <w:t>3</w:t>
      </w:r>
      <w:r w:rsidRPr="00FC7749">
        <w:rPr>
          <w:rFonts w:ascii="Times New Roman" w:eastAsia="Calibri" w:hAnsi="Times New Roman" w:cs="Times New Roman"/>
          <w:kern w:val="2"/>
          <w:sz w:val="24"/>
          <w:szCs w:val="24"/>
          <w:lang w:eastAsia="zh-CN" w:bidi="hi-IN"/>
        </w:rPr>
        <w:t xml:space="preserve"> formules:</w:t>
      </w:r>
      <w:bookmarkEnd w:id="99"/>
      <w:r w:rsidRPr="00FC7749">
        <w:rPr>
          <w:rFonts w:ascii="Times New Roman" w:eastAsia="Calibri" w:hAnsi="Times New Roman" w:cs="Times New Roman"/>
          <w:kern w:val="2"/>
          <w:sz w:val="24"/>
          <w:szCs w:val="24"/>
          <w:lang w:eastAsia="zh-CN" w:bidi="hi-IN"/>
        </w:rPr>
        <w:t xml:space="preserve"> </w:t>
      </w:r>
    </w:p>
    <w:p w14:paraId="1F1B5B92" w14:textId="565E7253" w:rsidR="00B346FA" w:rsidRPr="00FC7749" w:rsidRDefault="00B346FA" w:rsidP="00B346FA">
      <w:pPr>
        <w:tabs>
          <w:tab w:val="left" w:pos="720"/>
        </w:tabs>
        <w:suppressAutoHyphens/>
        <w:spacing w:after="0" w:line="240" w:lineRule="auto"/>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S</w:t>
      </w:r>
      <w:r w:rsidRPr="00FC7749">
        <w:rPr>
          <w:rFonts w:ascii="Times New Roman" w:eastAsia="SimSun" w:hAnsi="Times New Roman" w:cs="Times New Roman"/>
          <w:kern w:val="2"/>
          <w:sz w:val="24"/>
          <w:szCs w:val="24"/>
          <w:vertAlign w:val="subscript"/>
          <w:lang w:eastAsia="zh-CN" w:bidi="hi-IN"/>
        </w:rPr>
        <w:t>P</w:t>
      </w:r>
      <w:r w:rsidRPr="00FC7749">
        <w:rPr>
          <w:rFonts w:ascii="Times New Roman" w:eastAsia="SimSun" w:hAnsi="Times New Roman" w:cs="Times New Roman"/>
          <w:i/>
          <w:kern w:val="2"/>
          <w:sz w:val="24"/>
          <w:szCs w:val="24"/>
          <w:lang w:eastAsia="zh-CN" w:bidi="hi-IN"/>
        </w:rPr>
        <w:t>= T</w:t>
      </w:r>
      <w:r w:rsidRPr="00FC7749">
        <w:rPr>
          <w:rFonts w:ascii="Times New Roman" w:eastAsia="SimSun" w:hAnsi="Times New Roman" w:cs="Times New Roman"/>
          <w:i/>
          <w:kern w:val="2"/>
          <w:sz w:val="24"/>
          <w:szCs w:val="24"/>
          <w:vertAlign w:val="subscript"/>
          <w:lang w:eastAsia="zh-CN" w:bidi="hi-IN"/>
        </w:rPr>
        <w:t xml:space="preserve">P </w:t>
      </w:r>
      <w:r w:rsidRPr="00FC7749">
        <w:rPr>
          <w:rFonts w:ascii="Times New Roman" w:eastAsia="SimSun" w:hAnsi="Times New Roman" w:cs="Times New Roman"/>
          <w:i/>
          <w:kern w:val="2"/>
          <w:sz w:val="24"/>
          <w:szCs w:val="24"/>
          <w:lang w:eastAsia="zh-CN" w:bidi="hi-IN"/>
        </w:rPr>
        <w:t>-</w:t>
      </w:r>
      <w:r w:rsidR="00F34165" w:rsidRPr="00FC7749">
        <w:rPr>
          <w:rFonts w:ascii="Times New Roman" w:eastAsia="SimSun" w:hAnsi="Times New Roman" w:cs="Times New Roman"/>
          <w:i/>
          <w:kern w:val="2"/>
          <w:sz w:val="24"/>
          <w:szCs w:val="24"/>
          <w:lang w:eastAsia="zh-CN" w:bidi="hi-IN"/>
        </w:rPr>
        <w:t>260mg/cm</w:t>
      </w:r>
      <w:r w:rsidR="00F34165" w:rsidRPr="00FC7749">
        <w:rPr>
          <w:rFonts w:ascii="Times New Roman" w:eastAsia="SimSun" w:hAnsi="Times New Roman" w:cs="Times New Roman"/>
          <w:i/>
          <w:kern w:val="2"/>
          <w:sz w:val="24"/>
          <w:szCs w:val="24"/>
          <w:vertAlign w:val="superscript"/>
          <w:lang w:eastAsia="zh-CN" w:bidi="hi-IN"/>
        </w:rPr>
        <w:t>2</w:t>
      </w:r>
      <w:r w:rsidRPr="00FC7749">
        <w:rPr>
          <w:rFonts w:ascii="Times New Roman" w:eastAsia="SimSun" w:hAnsi="Times New Roman" w:cs="Times New Roman"/>
          <w:i/>
          <w:kern w:val="2"/>
          <w:sz w:val="24"/>
          <w:szCs w:val="24"/>
          <w:vertAlign w:val="subscript"/>
          <w:lang w:eastAsia="zh-CN" w:bidi="hi-IN"/>
        </w:rPr>
        <w:t xml:space="preserve">    </w:t>
      </w:r>
      <w:r w:rsidRPr="00FC7749">
        <w:rPr>
          <w:rFonts w:ascii="Times New Roman" w:eastAsia="SimSun" w:hAnsi="Times New Roman" w:cs="Times New Roman"/>
          <w:kern w:val="2"/>
          <w:sz w:val="24"/>
          <w:szCs w:val="24"/>
          <w:lang w:eastAsia="zh-CN" w:bidi="hi-IN"/>
        </w:rPr>
        <w:t>(1</w:t>
      </w:r>
      <w:r w:rsidR="00F34165" w:rsidRPr="00FC7749">
        <w:rPr>
          <w:rFonts w:ascii="Times New Roman" w:eastAsia="SimSun" w:hAnsi="Times New Roman" w:cs="Times New Roman"/>
          <w:kern w:val="2"/>
          <w:sz w:val="24"/>
          <w:szCs w:val="24"/>
          <w:lang w:eastAsia="zh-CN" w:bidi="hi-IN"/>
        </w:rPr>
        <w:t>2</w:t>
      </w:r>
      <w:r w:rsidRPr="00FC7749">
        <w:rPr>
          <w:rFonts w:ascii="Times New Roman" w:eastAsia="SimSun" w:hAnsi="Times New Roman" w:cs="Times New Roman"/>
          <w:kern w:val="2"/>
          <w:sz w:val="24"/>
          <w:szCs w:val="24"/>
          <w:lang w:eastAsia="zh-CN" w:bidi="hi-IN"/>
        </w:rPr>
        <w:t xml:space="preserve"> formulė), kur</w:t>
      </w:r>
    </w:p>
    <w:p w14:paraId="7794A190" w14:textId="6F05B858" w:rsidR="00B346FA" w:rsidRPr="00FC7749" w:rsidRDefault="00B346FA" w:rsidP="00B346FA">
      <w:pPr>
        <w:suppressAutoHyphens/>
        <w:spacing w:after="0" w:line="240" w:lineRule="auto"/>
        <w:ind w:firstLine="1134"/>
        <w:jc w:val="both"/>
        <w:rPr>
          <w:rFonts w:ascii="Times New Roman" w:eastAsia="Calibri" w:hAnsi="Times New Roman" w:cs="Times New Roman"/>
          <w:sz w:val="22"/>
          <w:szCs w:val="22"/>
          <w:lang w:val="en-US" w:eastAsia="en-US"/>
        </w:rPr>
      </w:pP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p</w:t>
      </w:r>
      <w:r w:rsidRPr="00FC7749">
        <w:rPr>
          <w:rFonts w:ascii="Times New Roman" w:eastAsia="SimSun" w:hAnsi="Times New Roman" w:cs="Times New Roman"/>
          <w:kern w:val="2"/>
          <w:sz w:val="24"/>
          <w:szCs w:val="24"/>
          <w:lang w:eastAsia="zh-CN" w:bidi="hi-IN"/>
        </w:rPr>
        <w:t xml:space="preserve"> – vertinamo tiekėjo pasiūlymo skirtumas nuo rodiklio „</w:t>
      </w:r>
      <w:r w:rsidR="00F34165" w:rsidRPr="00FC7749">
        <w:rPr>
          <w:rFonts w:ascii="Times New Roman" w:hAnsi="Times New Roman" w:cs="Times New Roman"/>
        </w:rPr>
        <w:t>Įklotės vandens absorbcija mg/cm²</w:t>
      </w:r>
      <w:r w:rsidRPr="00FC7749">
        <w:rPr>
          <w:rFonts w:ascii="Times New Roman" w:eastAsia="SimSun" w:hAnsi="Times New Roman" w:cs="Times New Roman"/>
          <w:kern w:val="2"/>
          <w:sz w:val="24"/>
          <w:szCs w:val="24"/>
          <w:lang w:eastAsia="zh-CN" w:bidi="hi-IN"/>
        </w:rPr>
        <w:t xml:space="preserve">“  reikšmės. </w:t>
      </w:r>
      <w:r w:rsidRPr="00FC7749">
        <w:rPr>
          <w:rFonts w:ascii="Times New Roman" w:eastAsia="SimSun" w:hAnsi="Times New Roman" w:cs="Times New Roman"/>
          <w:i/>
          <w:kern w:val="2"/>
          <w:sz w:val="24"/>
          <w:szCs w:val="24"/>
          <w:u w:val="single"/>
          <w:lang w:eastAsia="zh-CN" w:bidi="hi-IN"/>
        </w:rPr>
        <w:t>Pastaba. Tiekėjų pasiūlymai, kuriuose S</w:t>
      </w:r>
      <w:r w:rsidRPr="00FC7749">
        <w:rPr>
          <w:rFonts w:ascii="Times New Roman" w:eastAsia="SimSun" w:hAnsi="Times New Roman" w:cs="Times New Roman"/>
          <w:i/>
          <w:kern w:val="2"/>
          <w:sz w:val="24"/>
          <w:szCs w:val="24"/>
          <w:u w:val="single"/>
          <w:vertAlign w:val="subscript"/>
          <w:lang w:eastAsia="zh-CN" w:bidi="hi-IN"/>
        </w:rPr>
        <w:t xml:space="preserve">p </w:t>
      </w:r>
      <w:r w:rsidRPr="00FC7749">
        <w:rPr>
          <w:rFonts w:ascii="Times New Roman" w:eastAsia="SimSun" w:hAnsi="Times New Roman" w:cs="Times New Roman"/>
          <w:i/>
          <w:kern w:val="2"/>
          <w:sz w:val="24"/>
          <w:szCs w:val="24"/>
          <w:u w:val="single"/>
          <w:lang w:eastAsia="zh-CN" w:bidi="hi-IN"/>
        </w:rPr>
        <w:t xml:space="preserve">reikšmė apskaičiuojant gaunasi lygi 0, skiriama 0 balų. </w:t>
      </w:r>
    </w:p>
    <w:p w14:paraId="1C0713FD" w14:textId="6BC43FF5" w:rsidR="00B346FA" w:rsidRPr="00FC7749" w:rsidRDefault="00B346FA" w:rsidP="00B346FA">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T</w:t>
      </w:r>
      <w:r w:rsidRPr="00FC7749">
        <w:rPr>
          <w:rFonts w:ascii="Times New Roman" w:eastAsia="SimSun" w:hAnsi="Times New Roman" w:cs="Times New Roman"/>
          <w:i/>
          <w:kern w:val="2"/>
          <w:sz w:val="24"/>
          <w:szCs w:val="24"/>
          <w:vertAlign w:val="subscript"/>
          <w:lang w:eastAsia="zh-CN" w:bidi="hi-IN"/>
        </w:rPr>
        <w:t>p</w:t>
      </w:r>
      <w:r w:rsidRPr="00FC7749">
        <w:rPr>
          <w:rFonts w:ascii="Times New Roman" w:eastAsia="SimSun" w:hAnsi="Times New Roman" w:cs="Times New Roman"/>
          <w:kern w:val="2"/>
          <w:sz w:val="24"/>
          <w:szCs w:val="24"/>
          <w:lang w:eastAsia="zh-CN" w:bidi="hi-IN"/>
        </w:rPr>
        <w:t xml:space="preserve"> – vertinamo tiekėjo pasiūlymo rodiklio „</w:t>
      </w:r>
      <w:r w:rsidR="00F34165" w:rsidRPr="00FC7749">
        <w:rPr>
          <w:rFonts w:ascii="Times New Roman" w:hAnsi="Times New Roman" w:cs="Times New Roman"/>
        </w:rPr>
        <w:t>Įklotės vandens absorbcija mg/cm²</w:t>
      </w:r>
      <w:r w:rsidRPr="00FC7749">
        <w:rPr>
          <w:rFonts w:ascii="Times New Roman" w:eastAsia="SimSun" w:hAnsi="Times New Roman" w:cs="Times New Roman"/>
          <w:kern w:val="2"/>
          <w:sz w:val="24"/>
          <w:szCs w:val="24"/>
          <w:lang w:eastAsia="zh-CN" w:bidi="hi-IN"/>
        </w:rPr>
        <w:t>“  reikšmė;</w:t>
      </w:r>
    </w:p>
    <w:p w14:paraId="5696A25B" w14:textId="74806D84" w:rsidR="00B346FA" w:rsidRPr="00FC7749" w:rsidRDefault="00B346FA" w:rsidP="00B346FA">
      <w:pPr>
        <w:tabs>
          <w:tab w:val="left" w:pos="720"/>
        </w:tabs>
        <w:suppressAutoHyphens/>
        <w:spacing w:after="0" w:line="240" w:lineRule="auto"/>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T</w:t>
      </w:r>
      <w:r w:rsidRPr="00FC7749">
        <w:rPr>
          <w:rFonts w:ascii="Times New Roman" w:eastAsia="SimSun" w:hAnsi="Times New Roman" w:cs="Times New Roman"/>
          <w:i/>
          <w:kern w:val="2"/>
          <w:sz w:val="24"/>
          <w:szCs w:val="24"/>
          <w:vertAlign w:val="subscript"/>
          <w:lang w:eastAsia="zh-CN" w:bidi="hi-IN"/>
        </w:rPr>
        <w:t>5</w:t>
      </w:r>
      <w:r w:rsidRPr="00FC7749">
        <w:rPr>
          <w:rFonts w:ascii="Times New Roman" w:eastAsia="SimSun" w:hAnsi="Times New Roman" w:cs="Times New Roman"/>
          <w:i/>
          <w:kern w:val="2"/>
          <w:sz w:val="24"/>
          <w:szCs w:val="24"/>
          <w:lang w:eastAsia="zh-CN" w:bidi="hi-IN"/>
        </w:rPr>
        <w:t>= (S</w:t>
      </w:r>
      <w:r w:rsidRPr="00FC7749">
        <w:rPr>
          <w:rFonts w:ascii="Times New Roman" w:eastAsia="SimSun" w:hAnsi="Times New Roman" w:cs="Times New Roman"/>
          <w:i/>
          <w:kern w:val="2"/>
          <w:sz w:val="24"/>
          <w:szCs w:val="24"/>
          <w:vertAlign w:val="subscript"/>
          <w:lang w:eastAsia="zh-CN" w:bidi="hi-IN"/>
        </w:rPr>
        <w:t xml:space="preserve">p </w:t>
      </w: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max</w:t>
      </w:r>
      <w:r w:rsidRPr="00FC7749">
        <w:rPr>
          <w:rFonts w:ascii="Times New Roman" w:eastAsia="SimSun" w:hAnsi="Times New Roman" w:cs="Times New Roman"/>
          <w:i/>
          <w:kern w:val="2"/>
          <w:sz w:val="24"/>
          <w:szCs w:val="24"/>
          <w:lang w:eastAsia="zh-CN" w:bidi="hi-IN"/>
        </w:rPr>
        <w:t>)*Y</w:t>
      </w:r>
      <w:r w:rsidRPr="00FC7749">
        <w:rPr>
          <w:rFonts w:ascii="Times New Roman" w:eastAsia="SimSun" w:hAnsi="Times New Roman" w:cs="Times New Roman"/>
          <w:i/>
          <w:kern w:val="2"/>
          <w:sz w:val="24"/>
          <w:szCs w:val="24"/>
          <w:vertAlign w:val="subscript"/>
          <w:lang w:eastAsia="zh-CN" w:bidi="hi-IN"/>
        </w:rPr>
        <w:t>5</w:t>
      </w:r>
      <w:r w:rsidRPr="00FC7749">
        <w:rPr>
          <w:rFonts w:ascii="Times New Roman" w:eastAsia="SimSun" w:hAnsi="Times New Roman" w:cs="Times New Roman"/>
          <w:i/>
          <w:kern w:val="2"/>
          <w:sz w:val="24"/>
          <w:szCs w:val="24"/>
          <w:lang w:eastAsia="zh-CN" w:bidi="hi-IN"/>
        </w:rPr>
        <w:t xml:space="preserve"> </w:t>
      </w:r>
      <w:r w:rsidRPr="00FC7749">
        <w:rPr>
          <w:rFonts w:ascii="Times New Roman" w:eastAsia="SimSun" w:hAnsi="Times New Roman" w:cs="Times New Roman"/>
          <w:kern w:val="2"/>
          <w:sz w:val="24"/>
          <w:szCs w:val="24"/>
          <w:lang w:eastAsia="zh-CN" w:bidi="hi-IN"/>
        </w:rPr>
        <w:t xml:space="preserve">   (1</w:t>
      </w:r>
      <w:r w:rsidR="00F34165" w:rsidRPr="00FC7749">
        <w:rPr>
          <w:rFonts w:ascii="Times New Roman" w:eastAsia="SimSun" w:hAnsi="Times New Roman" w:cs="Times New Roman"/>
          <w:kern w:val="2"/>
          <w:sz w:val="24"/>
          <w:szCs w:val="24"/>
          <w:lang w:eastAsia="zh-CN" w:bidi="hi-IN"/>
        </w:rPr>
        <w:t>3</w:t>
      </w:r>
      <w:r w:rsidRPr="00FC7749">
        <w:rPr>
          <w:rFonts w:ascii="Times New Roman" w:eastAsia="SimSun" w:hAnsi="Times New Roman" w:cs="Times New Roman"/>
          <w:kern w:val="2"/>
          <w:sz w:val="24"/>
          <w:szCs w:val="24"/>
          <w:lang w:eastAsia="zh-CN" w:bidi="hi-IN"/>
        </w:rPr>
        <w:t xml:space="preserve"> formulė), kur</w:t>
      </w:r>
    </w:p>
    <w:p w14:paraId="6BDF67E7" w14:textId="53A9B2E0" w:rsidR="00B346FA" w:rsidRPr="00FC7749" w:rsidRDefault="00B346FA" w:rsidP="00B346FA">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p</w:t>
      </w:r>
      <w:r w:rsidRPr="00FC7749">
        <w:rPr>
          <w:rFonts w:ascii="Times New Roman" w:eastAsia="SimSun" w:hAnsi="Times New Roman" w:cs="Times New Roman"/>
          <w:kern w:val="2"/>
          <w:sz w:val="24"/>
          <w:szCs w:val="24"/>
          <w:lang w:eastAsia="zh-CN" w:bidi="hi-IN"/>
        </w:rPr>
        <w:t xml:space="preserve"> – vertinamo tiekėjo pasiūlymo skirtumas nuo techninės specifikacijos nurodyto rodiklio „</w:t>
      </w:r>
      <w:r w:rsidR="00F34165" w:rsidRPr="00FC7749">
        <w:rPr>
          <w:rFonts w:ascii="Times New Roman" w:hAnsi="Times New Roman" w:cs="Times New Roman"/>
        </w:rPr>
        <w:t>Įklotės vandens absorbcija mg/cm²</w:t>
      </w:r>
      <w:r w:rsidRPr="00FC7749">
        <w:rPr>
          <w:rFonts w:ascii="Times New Roman" w:eastAsia="SimSun" w:hAnsi="Times New Roman" w:cs="Times New Roman"/>
          <w:kern w:val="2"/>
          <w:sz w:val="24"/>
          <w:szCs w:val="24"/>
          <w:lang w:eastAsia="zh-CN" w:bidi="hi-IN"/>
        </w:rPr>
        <w:t>“  reikšmės;</w:t>
      </w:r>
    </w:p>
    <w:p w14:paraId="74A209DE" w14:textId="10E346CF" w:rsidR="00B346FA" w:rsidRPr="00FC7749" w:rsidRDefault="00B346FA" w:rsidP="00B346FA">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max</w:t>
      </w:r>
      <w:r w:rsidRPr="00FC7749">
        <w:rPr>
          <w:rFonts w:ascii="Times New Roman" w:eastAsia="SimSun" w:hAnsi="Times New Roman" w:cs="Times New Roman"/>
          <w:kern w:val="2"/>
          <w:sz w:val="24"/>
          <w:szCs w:val="24"/>
          <w:lang w:eastAsia="zh-CN" w:bidi="hi-IN"/>
        </w:rPr>
        <w:t xml:space="preserve"> – komisijos neatmesto tiekėjo pasiūlymo didžiausias skirtumas nuo techninės specifikacijos rodiklio „</w:t>
      </w:r>
      <w:r w:rsidR="00F34165" w:rsidRPr="00FC7749">
        <w:rPr>
          <w:rFonts w:ascii="Times New Roman" w:hAnsi="Times New Roman" w:cs="Times New Roman"/>
        </w:rPr>
        <w:t>Įklotės vandens absorbcija mg/cm²</w:t>
      </w:r>
      <w:r w:rsidRPr="00FC7749">
        <w:rPr>
          <w:rFonts w:ascii="Times New Roman" w:eastAsia="SimSun" w:hAnsi="Times New Roman" w:cs="Times New Roman"/>
          <w:kern w:val="2"/>
          <w:sz w:val="24"/>
          <w:szCs w:val="24"/>
          <w:lang w:eastAsia="zh-CN" w:bidi="hi-IN"/>
        </w:rPr>
        <w:t>“ reikšmės;</w:t>
      </w:r>
    </w:p>
    <w:p w14:paraId="07617AB8" w14:textId="3C5FAA62" w:rsidR="00B346FA" w:rsidRPr="00FC7749" w:rsidRDefault="00B346FA" w:rsidP="00B346FA">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Y</w:t>
      </w:r>
      <w:r w:rsidRPr="00FC7749">
        <w:rPr>
          <w:rFonts w:ascii="Times New Roman" w:eastAsia="SimSun" w:hAnsi="Times New Roman" w:cs="Times New Roman"/>
          <w:i/>
          <w:kern w:val="2"/>
          <w:sz w:val="24"/>
          <w:szCs w:val="24"/>
          <w:vertAlign w:val="subscript"/>
          <w:lang w:eastAsia="zh-CN" w:bidi="hi-IN"/>
        </w:rPr>
        <w:t>5</w:t>
      </w:r>
      <w:r w:rsidRPr="00FC7749">
        <w:rPr>
          <w:rFonts w:ascii="Times New Roman" w:eastAsia="SimSun" w:hAnsi="Times New Roman" w:cs="Times New Roman"/>
          <w:kern w:val="2"/>
          <w:sz w:val="24"/>
          <w:szCs w:val="24"/>
          <w:lang w:eastAsia="zh-CN" w:bidi="hi-IN"/>
        </w:rPr>
        <w:t xml:space="preserve"> -  techninio pranašumo parametro lyginamasis svoris </w:t>
      </w:r>
      <w:r w:rsidR="00F34165" w:rsidRPr="00FC7749">
        <w:rPr>
          <w:rFonts w:ascii="Times New Roman" w:eastAsia="SimSun" w:hAnsi="Times New Roman" w:cs="Times New Roman"/>
          <w:b/>
          <w:bCs/>
          <w:kern w:val="2"/>
          <w:sz w:val="24"/>
          <w:szCs w:val="24"/>
          <w:lang w:eastAsia="zh-CN" w:bidi="hi-IN"/>
        </w:rPr>
        <w:t>2.8</w:t>
      </w:r>
      <w:r w:rsidRPr="00FC7749">
        <w:rPr>
          <w:rFonts w:ascii="Times New Roman" w:eastAsia="SimSun" w:hAnsi="Times New Roman" w:cs="Times New Roman"/>
          <w:b/>
          <w:bCs/>
          <w:kern w:val="2"/>
          <w:sz w:val="24"/>
          <w:szCs w:val="24"/>
          <w:lang w:eastAsia="zh-CN" w:bidi="hi-IN"/>
        </w:rPr>
        <w:t>5</w:t>
      </w:r>
      <w:r w:rsidRPr="00FC7749">
        <w:rPr>
          <w:rFonts w:ascii="Times New Roman" w:eastAsia="SimSun" w:hAnsi="Times New Roman" w:cs="Times New Roman"/>
          <w:kern w:val="2"/>
          <w:sz w:val="24"/>
          <w:szCs w:val="24"/>
          <w:lang w:eastAsia="zh-CN" w:bidi="hi-IN"/>
        </w:rPr>
        <w:t xml:space="preserve"> balai.</w:t>
      </w:r>
    </w:p>
    <w:p w14:paraId="41AD9C11" w14:textId="77777777" w:rsidR="00B346FA" w:rsidRPr="00FC7749" w:rsidRDefault="00B346FA" w:rsidP="00B346FA">
      <w:pPr>
        <w:suppressAutoHyphens/>
        <w:spacing w:after="0" w:line="240" w:lineRule="auto"/>
        <w:ind w:firstLine="567"/>
        <w:rPr>
          <w:rFonts w:ascii="Times New Roman" w:eastAsia="SimSun" w:hAnsi="Times New Roman" w:cs="Times New Roman"/>
          <w:kern w:val="2"/>
          <w:sz w:val="24"/>
          <w:szCs w:val="24"/>
          <w:lang w:eastAsia="zh-CN" w:bidi="hi-IN"/>
        </w:rPr>
      </w:pPr>
    </w:p>
    <w:p w14:paraId="3C490CFF" w14:textId="0129E5D0" w:rsidR="00B346FA" w:rsidRPr="00FC7749" w:rsidRDefault="00B346FA" w:rsidP="00B346FA">
      <w:pPr>
        <w:keepNext/>
        <w:keepLines/>
        <w:tabs>
          <w:tab w:val="left" w:pos="720"/>
          <w:tab w:val="left" w:pos="8550"/>
        </w:tabs>
        <w:suppressAutoHyphens/>
        <w:spacing w:after="0" w:line="240" w:lineRule="auto"/>
        <w:ind w:firstLine="426"/>
        <w:outlineLvl w:val="1"/>
        <w:rPr>
          <w:rFonts w:ascii="Times New Roman" w:eastAsia="Times New Roman" w:hAnsi="Times New Roman" w:cs="Times New Roman"/>
          <w:i/>
          <w:iCs/>
          <w:sz w:val="24"/>
          <w:szCs w:val="24"/>
          <w:lang w:eastAsia="en-US"/>
        </w:rPr>
      </w:pPr>
      <w:bookmarkStart w:id="100" w:name="_Toc233649298"/>
      <w:r w:rsidRPr="00FC7749">
        <w:rPr>
          <w:rFonts w:ascii="Times New Roman" w:eastAsia="Calibri" w:hAnsi="Times New Roman" w:cs="Times New Roman"/>
          <w:kern w:val="2"/>
          <w:sz w:val="24"/>
          <w:szCs w:val="24"/>
          <w:lang w:eastAsia="zh-CN" w:bidi="hi-IN"/>
        </w:rPr>
        <w:t xml:space="preserve">2.1.2.6. Techninio pranašumo parametro </w:t>
      </w:r>
      <w:r w:rsidRPr="00FC7749">
        <w:rPr>
          <w:rFonts w:ascii="Times New Roman" w:eastAsia="Calibri" w:hAnsi="Times New Roman" w:cs="Times New Roman"/>
          <w:b/>
          <w:kern w:val="2"/>
          <w:sz w:val="24"/>
          <w:szCs w:val="24"/>
          <w:lang w:eastAsia="zh-CN" w:bidi="hi-IN"/>
        </w:rPr>
        <w:t>„</w:t>
      </w:r>
      <w:r w:rsidR="0072487B" w:rsidRPr="00FC7749">
        <w:rPr>
          <w:rFonts w:ascii="Times New Roman" w:hAnsi="Times New Roman" w:cs="Times New Roman"/>
        </w:rPr>
        <w:t>Batviršio atsparumas vandens prasiskverbimui po 60 min, g.</w:t>
      </w:r>
      <w:r w:rsidRPr="00FC7749">
        <w:rPr>
          <w:rFonts w:ascii="Times New Roman" w:eastAsia="Calibri" w:hAnsi="Times New Roman" w:cs="Times New Roman"/>
          <w:b/>
          <w:kern w:val="2"/>
          <w:sz w:val="24"/>
          <w:szCs w:val="24"/>
          <w:lang w:eastAsia="zh-CN" w:bidi="hi-IN"/>
        </w:rPr>
        <w:t xml:space="preserve">“ </w:t>
      </w:r>
      <w:r w:rsidRPr="00FC7749">
        <w:rPr>
          <w:rFonts w:ascii="Times New Roman" w:eastAsia="Calibri" w:hAnsi="Times New Roman" w:cs="Times New Roman"/>
          <w:kern w:val="2"/>
          <w:sz w:val="24"/>
          <w:szCs w:val="24"/>
          <w:lang w:eastAsia="zh-CN" w:bidi="hi-IN"/>
        </w:rPr>
        <w:t>(T</w:t>
      </w:r>
      <w:r w:rsidRPr="00FC7749">
        <w:rPr>
          <w:rFonts w:ascii="Times New Roman" w:eastAsia="Calibri" w:hAnsi="Times New Roman" w:cs="Times New Roman"/>
          <w:kern w:val="2"/>
          <w:sz w:val="24"/>
          <w:szCs w:val="24"/>
          <w:vertAlign w:val="subscript"/>
          <w:lang w:eastAsia="zh-CN" w:bidi="hi-IN"/>
        </w:rPr>
        <w:t>6</w:t>
      </w:r>
      <w:r w:rsidRPr="00FC7749">
        <w:rPr>
          <w:rFonts w:ascii="Times New Roman" w:eastAsia="Calibri" w:hAnsi="Times New Roman" w:cs="Times New Roman"/>
          <w:kern w:val="2"/>
          <w:sz w:val="24"/>
          <w:szCs w:val="24"/>
          <w:lang w:eastAsia="zh-CN" w:bidi="hi-IN"/>
        </w:rPr>
        <w:t xml:space="preserve">) balai apskaičiuojami pagal </w:t>
      </w:r>
      <w:r w:rsidR="0072487B" w:rsidRPr="00FC7749">
        <w:rPr>
          <w:rFonts w:ascii="Times New Roman" w:eastAsia="Calibri" w:hAnsi="Times New Roman" w:cs="Times New Roman"/>
          <w:kern w:val="2"/>
          <w:sz w:val="24"/>
          <w:szCs w:val="24"/>
          <w:lang w:eastAsia="zh-CN" w:bidi="hi-IN"/>
        </w:rPr>
        <w:t>14</w:t>
      </w:r>
      <w:r w:rsidRPr="00FC7749">
        <w:rPr>
          <w:rFonts w:ascii="Times New Roman" w:eastAsia="Calibri" w:hAnsi="Times New Roman" w:cs="Times New Roman"/>
          <w:kern w:val="2"/>
          <w:sz w:val="24"/>
          <w:szCs w:val="24"/>
          <w:lang w:eastAsia="zh-CN" w:bidi="hi-IN"/>
        </w:rPr>
        <w:t xml:space="preserve"> ir 1</w:t>
      </w:r>
      <w:r w:rsidR="0072487B" w:rsidRPr="00FC7749">
        <w:rPr>
          <w:rFonts w:ascii="Times New Roman" w:eastAsia="Calibri" w:hAnsi="Times New Roman" w:cs="Times New Roman"/>
          <w:kern w:val="2"/>
          <w:sz w:val="24"/>
          <w:szCs w:val="24"/>
          <w:lang w:eastAsia="zh-CN" w:bidi="hi-IN"/>
        </w:rPr>
        <w:t>5</w:t>
      </w:r>
      <w:r w:rsidRPr="00FC7749">
        <w:rPr>
          <w:rFonts w:ascii="Times New Roman" w:eastAsia="Calibri" w:hAnsi="Times New Roman" w:cs="Times New Roman"/>
          <w:kern w:val="2"/>
          <w:sz w:val="24"/>
          <w:szCs w:val="24"/>
          <w:lang w:eastAsia="zh-CN" w:bidi="hi-IN"/>
        </w:rPr>
        <w:t xml:space="preserve"> formules:</w:t>
      </w:r>
      <w:bookmarkEnd w:id="100"/>
      <w:r w:rsidRPr="00FC7749">
        <w:rPr>
          <w:rFonts w:ascii="Times New Roman" w:eastAsia="Calibri" w:hAnsi="Times New Roman" w:cs="Times New Roman"/>
          <w:kern w:val="2"/>
          <w:sz w:val="24"/>
          <w:szCs w:val="24"/>
          <w:lang w:eastAsia="zh-CN" w:bidi="hi-IN"/>
        </w:rPr>
        <w:t xml:space="preserve"> </w:t>
      </w:r>
    </w:p>
    <w:p w14:paraId="59845DCA" w14:textId="71182E38" w:rsidR="00B346FA" w:rsidRPr="00FC7749" w:rsidRDefault="00B346FA" w:rsidP="00B346FA">
      <w:pPr>
        <w:tabs>
          <w:tab w:val="left" w:pos="720"/>
        </w:tabs>
        <w:suppressAutoHyphens/>
        <w:spacing w:after="0" w:line="240" w:lineRule="auto"/>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S</w:t>
      </w:r>
      <w:r w:rsidRPr="00FC7749">
        <w:rPr>
          <w:rFonts w:ascii="Times New Roman" w:eastAsia="SimSun" w:hAnsi="Times New Roman" w:cs="Times New Roman"/>
          <w:kern w:val="2"/>
          <w:sz w:val="24"/>
          <w:szCs w:val="24"/>
          <w:vertAlign w:val="subscript"/>
          <w:lang w:eastAsia="zh-CN" w:bidi="hi-IN"/>
        </w:rPr>
        <w:t>P</w:t>
      </w:r>
      <w:r w:rsidRPr="00FC7749">
        <w:rPr>
          <w:rFonts w:ascii="Times New Roman" w:eastAsia="SimSun" w:hAnsi="Times New Roman" w:cs="Times New Roman"/>
          <w:i/>
          <w:kern w:val="2"/>
          <w:sz w:val="24"/>
          <w:szCs w:val="24"/>
          <w:lang w:eastAsia="zh-CN" w:bidi="hi-IN"/>
        </w:rPr>
        <w:t xml:space="preserve">= </w:t>
      </w:r>
      <w:r w:rsidR="007F72D7" w:rsidRPr="00FC7749">
        <w:rPr>
          <w:rFonts w:ascii="Times New Roman" w:eastAsia="SimSun" w:hAnsi="Times New Roman" w:cs="Times New Roman"/>
          <w:i/>
          <w:kern w:val="2"/>
          <w:sz w:val="24"/>
          <w:szCs w:val="24"/>
          <w:lang w:eastAsia="zh-CN" w:bidi="hi-IN"/>
        </w:rPr>
        <w:t>0,1-</w:t>
      </w:r>
      <w:r w:rsidRPr="00FC7749">
        <w:rPr>
          <w:rFonts w:ascii="Times New Roman" w:eastAsia="SimSun" w:hAnsi="Times New Roman" w:cs="Times New Roman"/>
          <w:i/>
          <w:kern w:val="2"/>
          <w:sz w:val="24"/>
          <w:szCs w:val="24"/>
          <w:lang w:eastAsia="zh-CN" w:bidi="hi-IN"/>
        </w:rPr>
        <w:t>T</w:t>
      </w:r>
      <w:r w:rsidRPr="00FC7749">
        <w:rPr>
          <w:rFonts w:ascii="Times New Roman" w:eastAsia="SimSun" w:hAnsi="Times New Roman" w:cs="Times New Roman"/>
          <w:i/>
          <w:kern w:val="2"/>
          <w:sz w:val="24"/>
          <w:szCs w:val="24"/>
          <w:vertAlign w:val="subscript"/>
          <w:lang w:eastAsia="zh-CN" w:bidi="hi-IN"/>
        </w:rPr>
        <w:t xml:space="preserve">P    </w:t>
      </w:r>
      <w:r w:rsidRPr="00FC7749">
        <w:rPr>
          <w:rFonts w:ascii="Times New Roman" w:eastAsia="SimSun" w:hAnsi="Times New Roman" w:cs="Times New Roman"/>
          <w:kern w:val="2"/>
          <w:sz w:val="24"/>
          <w:szCs w:val="24"/>
          <w:lang w:eastAsia="zh-CN" w:bidi="hi-IN"/>
        </w:rPr>
        <w:t>(1</w:t>
      </w:r>
      <w:r w:rsidR="0072487B" w:rsidRPr="00FC7749">
        <w:rPr>
          <w:rFonts w:ascii="Times New Roman" w:eastAsia="SimSun" w:hAnsi="Times New Roman" w:cs="Times New Roman"/>
          <w:kern w:val="2"/>
          <w:sz w:val="24"/>
          <w:szCs w:val="24"/>
          <w:lang w:eastAsia="zh-CN" w:bidi="hi-IN"/>
        </w:rPr>
        <w:t>4</w:t>
      </w:r>
      <w:r w:rsidRPr="00FC7749">
        <w:rPr>
          <w:rFonts w:ascii="Times New Roman" w:eastAsia="SimSun" w:hAnsi="Times New Roman" w:cs="Times New Roman"/>
          <w:kern w:val="2"/>
          <w:sz w:val="24"/>
          <w:szCs w:val="24"/>
          <w:lang w:eastAsia="zh-CN" w:bidi="hi-IN"/>
        </w:rPr>
        <w:t xml:space="preserve"> formulė), kur</w:t>
      </w:r>
    </w:p>
    <w:p w14:paraId="460EEF57" w14:textId="11A3DC7D" w:rsidR="00B346FA" w:rsidRPr="00FC7749" w:rsidRDefault="00B346FA" w:rsidP="00B346FA">
      <w:pPr>
        <w:suppressAutoHyphens/>
        <w:spacing w:after="0" w:line="240" w:lineRule="auto"/>
        <w:ind w:firstLine="1134"/>
        <w:jc w:val="both"/>
        <w:rPr>
          <w:rFonts w:ascii="Times New Roman" w:eastAsia="Calibri" w:hAnsi="Times New Roman" w:cs="Times New Roman"/>
          <w:sz w:val="22"/>
          <w:szCs w:val="22"/>
          <w:lang w:val="en-US" w:eastAsia="en-US"/>
        </w:rPr>
      </w:pP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p</w:t>
      </w:r>
      <w:r w:rsidRPr="00FC7749">
        <w:rPr>
          <w:rFonts w:ascii="Times New Roman" w:eastAsia="SimSun" w:hAnsi="Times New Roman" w:cs="Times New Roman"/>
          <w:kern w:val="2"/>
          <w:sz w:val="24"/>
          <w:szCs w:val="24"/>
          <w:lang w:eastAsia="zh-CN" w:bidi="hi-IN"/>
        </w:rPr>
        <w:t xml:space="preserve"> – vertinamo tiekėjo pasiūlymo skirtumas nuo rodiklio „</w:t>
      </w:r>
      <w:r w:rsidR="0072487B" w:rsidRPr="00FC7749">
        <w:rPr>
          <w:rFonts w:ascii="Times New Roman" w:hAnsi="Times New Roman" w:cs="Times New Roman"/>
        </w:rPr>
        <w:t>Batviršio atsparumas vandens prasiskverbimui po 60 min, g.</w:t>
      </w:r>
      <w:r w:rsidRPr="00FC7749">
        <w:rPr>
          <w:rFonts w:ascii="Times New Roman" w:eastAsia="SimSun" w:hAnsi="Times New Roman" w:cs="Times New Roman"/>
          <w:kern w:val="2"/>
          <w:sz w:val="24"/>
          <w:szCs w:val="24"/>
          <w:lang w:eastAsia="zh-CN" w:bidi="hi-IN"/>
        </w:rPr>
        <w:t xml:space="preserve">“  reikšmės. </w:t>
      </w:r>
      <w:r w:rsidRPr="00FC7749">
        <w:rPr>
          <w:rFonts w:ascii="Times New Roman" w:eastAsia="SimSun" w:hAnsi="Times New Roman" w:cs="Times New Roman"/>
          <w:i/>
          <w:kern w:val="2"/>
          <w:sz w:val="24"/>
          <w:szCs w:val="24"/>
          <w:u w:val="single"/>
          <w:lang w:eastAsia="zh-CN" w:bidi="hi-IN"/>
        </w:rPr>
        <w:t>Pastaba. Tiekėjų pasiūlymai, kuriuose S</w:t>
      </w:r>
      <w:r w:rsidRPr="00FC7749">
        <w:rPr>
          <w:rFonts w:ascii="Times New Roman" w:eastAsia="SimSun" w:hAnsi="Times New Roman" w:cs="Times New Roman"/>
          <w:i/>
          <w:kern w:val="2"/>
          <w:sz w:val="24"/>
          <w:szCs w:val="24"/>
          <w:u w:val="single"/>
          <w:vertAlign w:val="subscript"/>
          <w:lang w:eastAsia="zh-CN" w:bidi="hi-IN"/>
        </w:rPr>
        <w:t xml:space="preserve">p </w:t>
      </w:r>
      <w:r w:rsidRPr="00FC7749">
        <w:rPr>
          <w:rFonts w:ascii="Times New Roman" w:eastAsia="SimSun" w:hAnsi="Times New Roman" w:cs="Times New Roman"/>
          <w:i/>
          <w:kern w:val="2"/>
          <w:sz w:val="24"/>
          <w:szCs w:val="24"/>
          <w:u w:val="single"/>
          <w:lang w:eastAsia="zh-CN" w:bidi="hi-IN"/>
        </w:rPr>
        <w:t xml:space="preserve">reikšmė apskaičiuojant gaunasi lygi 0, skiriama 0 balų. </w:t>
      </w:r>
    </w:p>
    <w:p w14:paraId="4600B818" w14:textId="77777777" w:rsidR="00B346FA" w:rsidRPr="00FC7749" w:rsidRDefault="00B346FA" w:rsidP="00B346FA">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T</w:t>
      </w:r>
      <w:r w:rsidRPr="00FC7749">
        <w:rPr>
          <w:rFonts w:ascii="Times New Roman" w:eastAsia="SimSun" w:hAnsi="Times New Roman" w:cs="Times New Roman"/>
          <w:i/>
          <w:kern w:val="2"/>
          <w:sz w:val="24"/>
          <w:szCs w:val="24"/>
          <w:vertAlign w:val="subscript"/>
          <w:lang w:eastAsia="zh-CN" w:bidi="hi-IN"/>
        </w:rPr>
        <w:t>p</w:t>
      </w:r>
      <w:r w:rsidRPr="00FC7749">
        <w:rPr>
          <w:rFonts w:ascii="Times New Roman" w:eastAsia="SimSun" w:hAnsi="Times New Roman" w:cs="Times New Roman"/>
          <w:kern w:val="2"/>
          <w:sz w:val="24"/>
          <w:szCs w:val="24"/>
          <w:lang w:eastAsia="zh-CN" w:bidi="hi-IN"/>
        </w:rPr>
        <w:t xml:space="preserve"> – vertinamo tiekėjo pasiūlymo rodiklio „</w:t>
      </w:r>
      <w:r w:rsidRPr="00FC7749">
        <w:rPr>
          <w:rFonts w:ascii="Times New Roman" w:hAnsi="Times New Roman" w:cs="Times New Roman"/>
        </w:rPr>
        <w:t>Šonų, priekio ir liežuvio pamušalas. Atsparumas dilinimui (Martindalio testas) šlapi ciklai</w:t>
      </w:r>
      <w:r w:rsidRPr="00FC7749">
        <w:rPr>
          <w:rFonts w:ascii="Times New Roman" w:eastAsia="SimSun" w:hAnsi="Times New Roman" w:cs="Times New Roman"/>
          <w:kern w:val="2"/>
          <w:sz w:val="24"/>
          <w:szCs w:val="24"/>
          <w:lang w:eastAsia="zh-CN" w:bidi="hi-IN"/>
        </w:rPr>
        <w:t>“  reikšmė;</w:t>
      </w:r>
    </w:p>
    <w:p w14:paraId="24A3423E" w14:textId="1D21458B" w:rsidR="00B346FA" w:rsidRPr="00FC7749" w:rsidRDefault="00B346FA" w:rsidP="00B346FA">
      <w:pPr>
        <w:tabs>
          <w:tab w:val="left" w:pos="720"/>
        </w:tabs>
        <w:suppressAutoHyphens/>
        <w:spacing w:after="0" w:line="240" w:lineRule="auto"/>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T</w:t>
      </w:r>
      <w:r w:rsidRPr="00FC7749">
        <w:rPr>
          <w:rFonts w:ascii="Times New Roman" w:eastAsia="SimSun" w:hAnsi="Times New Roman" w:cs="Times New Roman"/>
          <w:i/>
          <w:kern w:val="2"/>
          <w:sz w:val="24"/>
          <w:szCs w:val="24"/>
          <w:vertAlign w:val="subscript"/>
          <w:lang w:eastAsia="zh-CN" w:bidi="hi-IN"/>
        </w:rPr>
        <w:t>6</w:t>
      </w:r>
      <w:r w:rsidRPr="00FC7749">
        <w:rPr>
          <w:rFonts w:ascii="Times New Roman" w:eastAsia="SimSun" w:hAnsi="Times New Roman" w:cs="Times New Roman"/>
          <w:i/>
          <w:kern w:val="2"/>
          <w:sz w:val="24"/>
          <w:szCs w:val="24"/>
          <w:lang w:eastAsia="zh-CN" w:bidi="hi-IN"/>
        </w:rPr>
        <w:t>= (S</w:t>
      </w:r>
      <w:r w:rsidRPr="00FC7749">
        <w:rPr>
          <w:rFonts w:ascii="Times New Roman" w:eastAsia="SimSun" w:hAnsi="Times New Roman" w:cs="Times New Roman"/>
          <w:i/>
          <w:kern w:val="2"/>
          <w:sz w:val="24"/>
          <w:szCs w:val="24"/>
          <w:vertAlign w:val="subscript"/>
          <w:lang w:eastAsia="zh-CN" w:bidi="hi-IN"/>
        </w:rPr>
        <w:t xml:space="preserve">p </w:t>
      </w: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max</w:t>
      </w:r>
      <w:r w:rsidRPr="00FC7749">
        <w:rPr>
          <w:rFonts w:ascii="Times New Roman" w:eastAsia="SimSun" w:hAnsi="Times New Roman" w:cs="Times New Roman"/>
          <w:i/>
          <w:kern w:val="2"/>
          <w:sz w:val="24"/>
          <w:szCs w:val="24"/>
          <w:lang w:eastAsia="zh-CN" w:bidi="hi-IN"/>
        </w:rPr>
        <w:t>)*Y</w:t>
      </w:r>
      <w:r w:rsidRPr="00FC7749">
        <w:rPr>
          <w:rFonts w:ascii="Times New Roman" w:eastAsia="SimSun" w:hAnsi="Times New Roman" w:cs="Times New Roman"/>
          <w:i/>
          <w:kern w:val="2"/>
          <w:sz w:val="24"/>
          <w:szCs w:val="24"/>
          <w:vertAlign w:val="subscript"/>
          <w:lang w:eastAsia="zh-CN" w:bidi="hi-IN"/>
        </w:rPr>
        <w:t>6</w:t>
      </w:r>
      <w:r w:rsidRPr="00FC7749">
        <w:rPr>
          <w:rFonts w:ascii="Times New Roman" w:eastAsia="SimSun" w:hAnsi="Times New Roman" w:cs="Times New Roman"/>
          <w:i/>
          <w:kern w:val="2"/>
          <w:sz w:val="24"/>
          <w:szCs w:val="24"/>
          <w:lang w:eastAsia="zh-CN" w:bidi="hi-IN"/>
        </w:rPr>
        <w:t xml:space="preserve"> </w:t>
      </w:r>
      <w:r w:rsidRPr="00FC7749">
        <w:rPr>
          <w:rFonts w:ascii="Times New Roman" w:eastAsia="SimSun" w:hAnsi="Times New Roman" w:cs="Times New Roman"/>
          <w:kern w:val="2"/>
          <w:sz w:val="24"/>
          <w:szCs w:val="24"/>
          <w:lang w:eastAsia="zh-CN" w:bidi="hi-IN"/>
        </w:rPr>
        <w:t xml:space="preserve">   (1</w:t>
      </w:r>
      <w:r w:rsidR="0072487B" w:rsidRPr="00FC7749">
        <w:rPr>
          <w:rFonts w:ascii="Times New Roman" w:eastAsia="SimSun" w:hAnsi="Times New Roman" w:cs="Times New Roman"/>
          <w:kern w:val="2"/>
          <w:sz w:val="24"/>
          <w:szCs w:val="24"/>
          <w:lang w:eastAsia="zh-CN" w:bidi="hi-IN"/>
        </w:rPr>
        <w:t>5</w:t>
      </w:r>
      <w:r w:rsidRPr="00FC7749">
        <w:rPr>
          <w:rFonts w:ascii="Times New Roman" w:eastAsia="SimSun" w:hAnsi="Times New Roman" w:cs="Times New Roman"/>
          <w:kern w:val="2"/>
          <w:sz w:val="24"/>
          <w:szCs w:val="24"/>
          <w:lang w:eastAsia="zh-CN" w:bidi="hi-IN"/>
        </w:rPr>
        <w:t xml:space="preserve"> formulė), kur</w:t>
      </w:r>
    </w:p>
    <w:p w14:paraId="26310FFA" w14:textId="3CF9D2CF" w:rsidR="00B346FA" w:rsidRPr="00FC7749" w:rsidRDefault="00B346FA" w:rsidP="00B346FA">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p</w:t>
      </w:r>
      <w:r w:rsidRPr="00FC7749">
        <w:rPr>
          <w:rFonts w:ascii="Times New Roman" w:eastAsia="SimSun" w:hAnsi="Times New Roman" w:cs="Times New Roman"/>
          <w:kern w:val="2"/>
          <w:sz w:val="24"/>
          <w:szCs w:val="24"/>
          <w:lang w:eastAsia="zh-CN" w:bidi="hi-IN"/>
        </w:rPr>
        <w:t xml:space="preserve"> – vertinamo tiekėjo pasiūlymo skirtumas nuo techninės specifikacijos nurodyto rodiklio „</w:t>
      </w:r>
      <w:r w:rsidR="0072487B" w:rsidRPr="00FC7749">
        <w:rPr>
          <w:rFonts w:ascii="Times New Roman" w:hAnsi="Times New Roman" w:cs="Times New Roman"/>
        </w:rPr>
        <w:t>Batviršio atsparumas vandens prasiskverbimui po 60 min, g.</w:t>
      </w:r>
      <w:r w:rsidRPr="00FC7749">
        <w:rPr>
          <w:rFonts w:ascii="Times New Roman" w:eastAsia="SimSun" w:hAnsi="Times New Roman" w:cs="Times New Roman"/>
          <w:kern w:val="2"/>
          <w:sz w:val="24"/>
          <w:szCs w:val="24"/>
          <w:lang w:eastAsia="zh-CN" w:bidi="hi-IN"/>
        </w:rPr>
        <w:t>“  reikšmės;</w:t>
      </w:r>
    </w:p>
    <w:p w14:paraId="433EC04A" w14:textId="5C02A3D2" w:rsidR="00B346FA" w:rsidRPr="00FC7749" w:rsidRDefault="00B346FA" w:rsidP="00B346FA">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max</w:t>
      </w:r>
      <w:r w:rsidRPr="00FC7749">
        <w:rPr>
          <w:rFonts w:ascii="Times New Roman" w:eastAsia="SimSun" w:hAnsi="Times New Roman" w:cs="Times New Roman"/>
          <w:kern w:val="2"/>
          <w:sz w:val="24"/>
          <w:szCs w:val="24"/>
          <w:lang w:eastAsia="zh-CN" w:bidi="hi-IN"/>
        </w:rPr>
        <w:t xml:space="preserve"> – komisijos neatmesto tiekėjo pasiūlymo didžiausias skirtumas nuo techninės specifikacijos rodiklio „</w:t>
      </w:r>
      <w:r w:rsidR="0072487B" w:rsidRPr="00FC7749">
        <w:rPr>
          <w:rFonts w:ascii="Times New Roman" w:hAnsi="Times New Roman" w:cs="Times New Roman"/>
        </w:rPr>
        <w:t>Batviršio atsparumas vandens prasiskverbimui po 60 min, g.</w:t>
      </w:r>
      <w:r w:rsidRPr="00FC7749">
        <w:rPr>
          <w:rFonts w:ascii="Times New Roman" w:eastAsia="SimSun" w:hAnsi="Times New Roman" w:cs="Times New Roman"/>
          <w:kern w:val="2"/>
          <w:sz w:val="24"/>
          <w:szCs w:val="24"/>
          <w:lang w:eastAsia="zh-CN" w:bidi="hi-IN"/>
        </w:rPr>
        <w:t>“ reikšmės;</w:t>
      </w:r>
    </w:p>
    <w:p w14:paraId="5963A1E3" w14:textId="774D6E0E" w:rsidR="00B346FA" w:rsidRPr="00FC7749" w:rsidRDefault="00B346FA" w:rsidP="00B346FA">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Y</w:t>
      </w:r>
      <w:r w:rsidRPr="00FC7749">
        <w:rPr>
          <w:rFonts w:ascii="Times New Roman" w:eastAsia="SimSun" w:hAnsi="Times New Roman" w:cs="Times New Roman"/>
          <w:i/>
          <w:kern w:val="2"/>
          <w:sz w:val="24"/>
          <w:szCs w:val="24"/>
          <w:vertAlign w:val="subscript"/>
          <w:lang w:eastAsia="zh-CN" w:bidi="hi-IN"/>
        </w:rPr>
        <w:t>6</w:t>
      </w:r>
      <w:r w:rsidRPr="00FC7749">
        <w:rPr>
          <w:rFonts w:ascii="Times New Roman" w:eastAsia="SimSun" w:hAnsi="Times New Roman" w:cs="Times New Roman"/>
          <w:kern w:val="2"/>
          <w:sz w:val="24"/>
          <w:szCs w:val="24"/>
          <w:lang w:eastAsia="zh-CN" w:bidi="hi-IN"/>
        </w:rPr>
        <w:t xml:space="preserve"> -  techninio pranašumo parametro lyginamasis svoris </w:t>
      </w:r>
      <w:r w:rsidR="0072487B" w:rsidRPr="00FC7749">
        <w:rPr>
          <w:rFonts w:ascii="Times New Roman" w:eastAsia="SimSun" w:hAnsi="Times New Roman" w:cs="Times New Roman"/>
          <w:b/>
          <w:bCs/>
          <w:kern w:val="2"/>
          <w:sz w:val="24"/>
          <w:szCs w:val="24"/>
          <w:lang w:eastAsia="zh-CN" w:bidi="hi-IN"/>
        </w:rPr>
        <w:t>2,8</w:t>
      </w:r>
      <w:r w:rsidRPr="00FC7749">
        <w:rPr>
          <w:rFonts w:ascii="Times New Roman" w:eastAsia="SimSun" w:hAnsi="Times New Roman" w:cs="Times New Roman"/>
          <w:b/>
          <w:bCs/>
          <w:kern w:val="2"/>
          <w:sz w:val="24"/>
          <w:szCs w:val="24"/>
          <w:lang w:eastAsia="zh-CN" w:bidi="hi-IN"/>
        </w:rPr>
        <w:t>5</w:t>
      </w:r>
      <w:r w:rsidRPr="00FC7749">
        <w:rPr>
          <w:rFonts w:ascii="Times New Roman" w:eastAsia="SimSun" w:hAnsi="Times New Roman" w:cs="Times New Roman"/>
          <w:kern w:val="2"/>
          <w:sz w:val="24"/>
          <w:szCs w:val="24"/>
          <w:lang w:eastAsia="zh-CN" w:bidi="hi-IN"/>
        </w:rPr>
        <w:t xml:space="preserve"> balai.</w:t>
      </w:r>
    </w:p>
    <w:p w14:paraId="7B254764" w14:textId="7D71261C" w:rsidR="0072487B" w:rsidRPr="00FC7749" w:rsidRDefault="0072487B" w:rsidP="0072487B">
      <w:pPr>
        <w:keepNext/>
        <w:keepLines/>
        <w:tabs>
          <w:tab w:val="left" w:pos="720"/>
          <w:tab w:val="left" w:pos="8550"/>
        </w:tabs>
        <w:suppressAutoHyphens/>
        <w:spacing w:after="0" w:line="240" w:lineRule="auto"/>
        <w:ind w:firstLine="426"/>
        <w:outlineLvl w:val="1"/>
        <w:rPr>
          <w:rFonts w:ascii="Times New Roman" w:eastAsia="Times New Roman" w:hAnsi="Times New Roman" w:cs="Times New Roman"/>
          <w:i/>
          <w:iCs/>
          <w:sz w:val="24"/>
          <w:szCs w:val="24"/>
          <w:lang w:eastAsia="en-US"/>
        </w:rPr>
      </w:pPr>
      <w:bookmarkStart w:id="101" w:name="_Toc233649299"/>
      <w:r w:rsidRPr="00FC7749">
        <w:rPr>
          <w:rFonts w:ascii="Times New Roman" w:eastAsia="Calibri" w:hAnsi="Times New Roman" w:cs="Times New Roman"/>
          <w:kern w:val="2"/>
          <w:sz w:val="24"/>
          <w:szCs w:val="24"/>
          <w:lang w:eastAsia="zh-CN" w:bidi="hi-IN"/>
        </w:rPr>
        <w:t xml:space="preserve">2.1.2.7. Techninio pranašumo parametro </w:t>
      </w:r>
      <w:r w:rsidRPr="00FC7749">
        <w:rPr>
          <w:rFonts w:ascii="Times New Roman" w:eastAsia="Calibri" w:hAnsi="Times New Roman" w:cs="Times New Roman"/>
          <w:b/>
          <w:kern w:val="2"/>
          <w:sz w:val="24"/>
          <w:szCs w:val="24"/>
          <w:lang w:eastAsia="zh-CN" w:bidi="hi-IN"/>
        </w:rPr>
        <w:t>„</w:t>
      </w:r>
      <w:r w:rsidR="00F41F6F" w:rsidRPr="00FC7749">
        <w:rPr>
          <w:rFonts w:ascii="Times New Roman" w:hAnsi="Times New Roman" w:cs="Times New Roman"/>
        </w:rPr>
        <w:t>Energijos absorbcija kulno dalyje J</w:t>
      </w:r>
      <w:r w:rsidRPr="00FC7749">
        <w:rPr>
          <w:rFonts w:ascii="Times New Roman" w:eastAsia="Calibri" w:hAnsi="Times New Roman" w:cs="Times New Roman"/>
          <w:b/>
          <w:kern w:val="2"/>
          <w:sz w:val="24"/>
          <w:szCs w:val="24"/>
          <w:lang w:eastAsia="zh-CN" w:bidi="hi-IN"/>
        </w:rPr>
        <w:t xml:space="preserve">“ </w:t>
      </w:r>
      <w:r w:rsidRPr="00FC7749">
        <w:rPr>
          <w:rFonts w:ascii="Times New Roman" w:eastAsia="Calibri" w:hAnsi="Times New Roman" w:cs="Times New Roman"/>
          <w:kern w:val="2"/>
          <w:sz w:val="24"/>
          <w:szCs w:val="24"/>
          <w:lang w:eastAsia="zh-CN" w:bidi="hi-IN"/>
        </w:rPr>
        <w:t>(T</w:t>
      </w:r>
      <w:r w:rsidR="00820C16" w:rsidRPr="00FC7749">
        <w:rPr>
          <w:rFonts w:ascii="Times New Roman" w:eastAsia="Calibri" w:hAnsi="Times New Roman" w:cs="Times New Roman"/>
          <w:kern w:val="2"/>
          <w:sz w:val="24"/>
          <w:szCs w:val="24"/>
          <w:vertAlign w:val="subscript"/>
          <w:lang w:eastAsia="zh-CN" w:bidi="hi-IN"/>
        </w:rPr>
        <w:t>7</w:t>
      </w:r>
      <w:r w:rsidRPr="00FC7749">
        <w:rPr>
          <w:rFonts w:ascii="Times New Roman" w:eastAsia="Calibri" w:hAnsi="Times New Roman" w:cs="Times New Roman"/>
          <w:kern w:val="2"/>
          <w:sz w:val="24"/>
          <w:szCs w:val="24"/>
          <w:lang w:eastAsia="zh-CN" w:bidi="hi-IN"/>
        </w:rPr>
        <w:t>) balai apskaičiuojami pagal 14 ir 15 formules:</w:t>
      </w:r>
      <w:bookmarkEnd w:id="101"/>
      <w:r w:rsidRPr="00FC7749">
        <w:rPr>
          <w:rFonts w:ascii="Times New Roman" w:eastAsia="Calibri" w:hAnsi="Times New Roman" w:cs="Times New Roman"/>
          <w:kern w:val="2"/>
          <w:sz w:val="24"/>
          <w:szCs w:val="24"/>
          <w:lang w:eastAsia="zh-CN" w:bidi="hi-IN"/>
        </w:rPr>
        <w:t xml:space="preserve"> </w:t>
      </w:r>
    </w:p>
    <w:p w14:paraId="6030B88B" w14:textId="68A55AE8" w:rsidR="0072487B" w:rsidRPr="00FC7749" w:rsidRDefault="0072487B" w:rsidP="0072487B">
      <w:pPr>
        <w:tabs>
          <w:tab w:val="left" w:pos="720"/>
        </w:tabs>
        <w:suppressAutoHyphens/>
        <w:spacing w:after="0" w:line="240" w:lineRule="auto"/>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kern w:val="2"/>
          <w:sz w:val="24"/>
          <w:szCs w:val="24"/>
          <w:lang w:eastAsia="zh-CN" w:bidi="hi-IN"/>
        </w:rPr>
        <w:t>S</w:t>
      </w:r>
      <w:r w:rsidRPr="00FC7749">
        <w:rPr>
          <w:rFonts w:ascii="Times New Roman" w:eastAsia="SimSun" w:hAnsi="Times New Roman" w:cs="Times New Roman"/>
          <w:kern w:val="2"/>
          <w:sz w:val="24"/>
          <w:szCs w:val="24"/>
          <w:vertAlign w:val="subscript"/>
          <w:lang w:eastAsia="zh-CN" w:bidi="hi-IN"/>
        </w:rPr>
        <w:t>P</w:t>
      </w:r>
      <w:r w:rsidRPr="00FC7749">
        <w:rPr>
          <w:rFonts w:ascii="Times New Roman" w:eastAsia="SimSun" w:hAnsi="Times New Roman" w:cs="Times New Roman"/>
          <w:i/>
          <w:kern w:val="2"/>
          <w:sz w:val="24"/>
          <w:szCs w:val="24"/>
          <w:lang w:eastAsia="zh-CN" w:bidi="hi-IN"/>
        </w:rPr>
        <w:t>= T</w:t>
      </w:r>
      <w:r w:rsidRPr="00FC7749">
        <w:rPr>
          <w:rFonts w:ascii="Times New Roman" w:eastAsia="SimSun" w:hAnsi="Times New Roman" w:cs="Times New Roman"/>
          <w:i/>
          <w:kern w:val="2"/>
          <w:sz w:val="24"/>
          <w:szCs w:val="24"/>
          <w:vertAlign w:val="subscript"/>
          <w:lang w:eastAsia="zh-CN" w:bidi="hi-IN"/>
        </w:rPr>
        <w:t xml:space="preserve">P </w:t>
      </w:r>
      <w:r w:rsidRPr="00FC7749">
        <w:rPr>
          <w:rFonts w:ascii="Times New Roman" w:eastAsia="SimSun" w:hAnsi="Times New Roman" w:cs="Times New Roman"/>
          <w:i/>
          <w:kern w:val="2"/>
          <w:sz w:val="24"/>
          <w:szCs w:val="24"/>
          <w:lang w:eastAsia="zh-CN" w:bidi="hi-IN"/>
        </w:rPr>
        <w:t>-</w:t>
      </w:r>
      <w:r w:rsidR="00F41F6F" w:rsidRPr="00FC7749">
        <w:rPr>
          <w:rFonts w:ascii="Times New Roman" w:eastAsia="SimSun" w:hAnsi="Times New Roman" w:cs="Times New Roman"/>
          <w:i/>
          <w:kern w:val="2"/>
          <w:sz w:val="24"/>
          <w:szCs w:val="24"/>
          <w:lang w:eastAsia="zh-CN" w:bidi="hi-IN"/>
        </w:rPr>
        <w:t>30 J</w:t>
      </w:r>
      <w:r w:rsidRPr="00FC7749">
        <w:rPr>
          <w:rFonts w:ascii="Times New Roman" w:eastAsia="SimSun" w:hAnsi="Times New Roman" w:cs="Times New Roman"/>
          <w:i/>
          <w:kern w:val="2"/>
          <w:sz w:val="24"/>
          <w:szCs w:val="24"/>
          <w:vertAlign w:val="subscript"/>
          <w:lang w:eastAsia="zh-CN" w:bidi="hi-IN"/>
        </w:rPr>
        <w:t xml:space="preserve">    </w:t>
      </w:r>
      <w:r w:rsidRPr="00FC7749">
        <w:rPr>
          <w:rFonts w:ascii="Times New Roman" w:eastAsia="SimSun" w:hAnsi="Times New Roman" w:cs="Times New Roman"/>
          <w:kern w:val="2"/>
          <w:sz w:val="24"/>
          <w:szCs w:val="24"/>
          <w:lang w:eastAsia="zh-CN" w:bidi="hi-IN"/>
        </w:rPr>
        <w:t>(14 formulė), kur</w:t>
      </w:r>
    </w:p>
    <w:p w14:paraId="48249805" w14:textId="273B1E0F" w:rsidR="0072487B" w:rsidRPr="00FC7749" w:rsidRDefault="0072487B" w:rsidP="0072487B">
      <w:pPr>
        <w:suppressAutoHyphens/>
        <w:spacing w:after="0" w:line="240" w:lineRule="auto"/>
        <w:ind w:firstLine="1134"/>
        <w:jc w:val="both"/>
        <w:rPr>
          <w:rFonts w:ascii="Times New Roman" w:eastAsia="Calibri" w:hAnsi="Times New Roman" w:cs="Times New Roman"/>
          <w:sz w:val="22"/>
          <w:szCs w:val="22"/>
          <w:lang w:val="en-US" w:eastAsia="en-US"/>
        </w:rPr>
      </w:pP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p</w:t>
      </w:r>
      <w:r w:rsidRPr="00FC7749">
        <w:rPr>
          <w:rFonts w:ascii="Times New Roman" w:eastAsia="SimSun" w:hAnsi="Times New Roman" w:cs="Times New Roman"/>
          <w:kern w:val="2"/>
          <w:sz w:val="24"/>
          <w:szCs w:val="24"/>
          <w:lang w:eastAsia="zh-CN" w:bidi="hi-IN"/>
        </w:rPr>
        <w:t xml:space="preserve"> – vertinamo tiekėjo pasiūlymo skirtumas nuo rodiklio „</w:t>
      </w:r>
      <w:r w:rsidR="00F41F6F" w:rsidRPr="00FC7749">
        <w:rPr>
          <w:rFonts w:ascii="Times New Roman" w:hAnsi="Times New Roman" w:cs="Times New Roman"/>
        </w:rPr>
        <w:t>Energijos absorbcija kulno dalyje J</w:t>
      </w:r>
      <w:r w:rsidRPr="00FC7749">
        <w:rPr>
          <w:rFonts w:ascii="Times New Roman" w:eastAsia="SimSun" w:hAnsi="Times New Roman" w:cs="Times New Roman"/>
          <w:kern w:val="2"/>
          <w:sz w:val="24"/>
          <w:szCs w:val="24"/>
          <w:lang w:eastAsia="zh-CN" w:bidi="hi-IN"/>
        </w:rPr>
        <w:t xml:space="preserve">“  reikšmės. </w:t>
      </w:r>
      <w:r w:rsidRPr="00FC7749">
        <w:rPr>
          <w:rFonts w:ascii="Times New Roman" w:eastAsia="SimSun" w:hAnsi="Times New Roman" w:cs="Times New Roman"/>
          <w:i/>
          <w:kern w:val="2"/>
          <w:sz w:val="24"/>
          <w:szCs w:val="24"/>
          <w:u w:val="single"/>
          <w:lang w:eastAsia="zh-CN" w:bidi="hi-IN"/>
        </w:rPr>
        <w:t>Pastaba. Tiekėjų pasiūlymai, kuriuose S</w:t>
      </w:r>
      <w:r w:rsidRPr="00FC7749">
        <w:rPr>
          <w:rFonts w:ascii="Times New Roman" w:eastAsia="SimSun" w:hAnsi="Times New Roman" w:cs="Times New Roman"/>
          <w:i/>
          <w:kern w:val="2"/>
          <w:sz w:val="24"/>
          <w:szCs w:val="24"/>
          <w:u w:val="single"/>
          <w:vertAlign w:val="subscript"/>
          <w:lang w:eastAsia="zh-CN" w:bidi="hi-IN"/>
        </w:rPr>
        <w:t xml:space="preserve">p </w:t>
      </w:r>
      <w:r w:rsidRPr="00FC7749">
        <w:rPr>
          <w:rFonts w:ascii="Times New Roman" w:eastAsia="SimSun" w:hAnsi="Times New Roman" w:cs="Times New Roman"/>
          <w:i/>
          <w:kern w:val="2"/>
          <w:sz w:val="24"/>
          <w:szCs w:val="24"/>
          <w:u w:val="single"/>
          <w:lang w:eastAsia="zh-CN" w:bidi="hi-IN"/>
        </w:rPr>
        <w:t xml:space="preserve">reikšmė apskaičiuojant gaunasi lygi 0, skiriama 0 balų. </w:t>
      </w:r>
    </w:p>
    <w:p w14:paraId="3EE8C465" w14:textId="339020D0" w:rsidR="0072487B" w:rsidRPr="00FC7749" w:rsidRDefault="0072487B" w:rsidP="0072487B">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lastRenderedPageBreak/>
        <w:t>T</w:t>
      </w:r>
      <w:r w:rsidRPr="00FC7749">
        <w:rPr>
          <w:rFonts w:ascii="Times New Roman" w:eastAsia="SimSun" w:hAnsi="Times New Roman" w:cs="Times New Roman"/>
          <w:i/>
          <w:kern w:val="2"/>
          <w:sz w:val="24"/>
          <w:szCs w:val="24"/>
          <w:vertAlign w:val="subscript"/>
          <w:lang w:eastAsia="zh-CN" w:bidi="hi-IN"/>
        </w:rPr>
        <w:t>p</w:t>
      </w:r>
      <w:r w:rsidRPr="00FC7749">
        <w:rPr>
          <w:rFonts w:ascii="Times New Roman" w:eastAsia="SimSun" w:hAnsi="Times New Roman" w:cs="Times New Roman"/>
          <w:kern w:val="2"/>
          <w:sz w:val="24"/>
          <w:szCs w:val="24"/>
          <w:lang w:eastAsia="zh-CN" w:bidi="hi-IN"/>
        </w:rPr>
        <w:t xml:space="preserve"> – vertinamo tiekėjo pasiūlymo rodiklio „</w:t>
      </w:r>
      <w:r w:rsidR="00F41F6F" w:rsidRPr="00FC7749">
        <w:rPr>
          <w:rFonts w:ascii="Times New Roman" w:hAnsi="Times New Roman" w:cs="Times New Roman"/>
        </w:rPr>
        <w:t>Energijos absorbcija kulno dalyje J</w:t>
      </w:r>
      <w:r w:rsidRPr="00FC7749">
        <w:rPr>
          <w:rFonts w:ascii="Times New Roman" w:eastAsia="SimSun" w:hAnsi="Times New Roman" w:cs="Times New Roman"/>
          <w:kern w:val="2"/>
          <w:sz w:val="24"/>
          <w:szCs w:val="24"/>
          <w:lang w:eastAsia="zh-CN" w:bidi="hi-IN"/>
        </w:rPr>
        <w:t>“  reikšmė;</w:t>
      </w:r>
    </w:p>
    <w:p w14:paraId="02C32299" w14:textId="21E7D447" w:rsidR="0072487B" w:rsidRPr="00FC7749" w:rsidRDefault="0072487B" w:rsidP="0072487B">
      <w:pPr>
        <w:tabs>
          <w:tab w:val="left" w:pos="720"/>
        </w:tabs>
        <w:suppressAutoHyphens/>
        <w:spacing w:after="0" w:line="240" w:lineRule="auto"/>
        <w:jc w:val="center"/>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T</w:t>
      </w:r>
      <w:r w:rsidR="00F41F6F" w:rsidRPr="00FC7749">
        <w:rPr>
          <w:rFonts w:ascii="Times New Roman" w:eastAsia="SimSun" w:hAnsi="Times New Roman" w:cs="Times New Roman"/>
          <w:i/>
          <w:kern w:val="2"/>
          <w:sz w:val="24"/>
          <w:szCs w:val="24"/>
          <w:vertAlign w:val="subscript"/>
          <w:lang w:eastAsia="zh-CN" w:bidi="hi-IN"/>
        </w:rPr>
        <w:t>7</w:t>
      </w:r>
      <w:r w:rsidRPr="00FC7749">
        <w:rPr>
          <w:rFonts w:ascii="Times New Roman" w:eastAsia="SimSun" w:hAnsi="Times New Roman" w:cs="Times New Roman"/>
          <w:i/>
          <w:kern w:val="2"/>
          <w:sz w:val="24"/>
          <w:szCs w:val="24"/>
          <w:lang w:eastAsia="zh-CN" w:bidi="hi-IN"/>
        </w:rPr>
        <w:t>= (S</w:t>
      </w:r>
      <w:r w:rsidRPr="00FC7749">
        <w:rPr>
          <w:rFonts w:ascii="Times New Roman" w:eastAsia="SimSun" w:hAnsi="Times New Roman" w:cs="Times New Roman"/>
          <w:i/>
          <w:kern w:val="2"/>
          <w:sz w:val="24"/>
          <w:szCs w:val="24"/>
          <w:vertAlign w:val="subscript"/>
          <w:lang w:eastAsia="zh-CN" w:bidi="hi-IN"/>
        </w:rPr>
        <w:t xml:space="preserve">p </w:t>
      </w: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max</w:t>
      </w:r>
      <w:r w:rsidRPr="00FC7749">
        <w:rPr>
          <w:rFonts w:ascii="Times New Roman" w:eastAsia="SimSun" w:hAnsi="Times New Roman" w:cs="Times New Roman"/>
          <w:i/>
          <w:kern w:val="2"/>
          <w:sz w:val="24"/>
          <w:szCs w:val="24"/>
          <w:lang w:eastAsia="zh-CN" w:bidi="hi-IN"/>
        </w:rPr>
        <w:t>)*Y</w:t>
      </w:r>
      <w:r w:rsidR="00F41F6F" w:rsidRPr="00FC7749">
        <w:rPr>
          <w:rFonts w:ascii="Times New Roman" w:eastAsia="SimSun" w:hAnsi="Times New Roman" w:cs="Times New Roman"/>
          <w:i/>
          <w:kern w:val="2"/>
          <w:sz w:val="24"/>
          <w:szCs w:val="24"/>
          <w:vertAlign w:val="subscript"/>
          <w:lang w:eastAsia="zh-CN" w:bidi="hi-IN"/>
        </w:rPr>
        <w:t>7</w:t>
      </w:r>
      <w:r w:rsidRPr="00FC7749">
        <w:rPr>
          <w:rFonts w:ascii="Times New Roman" w:eastAsia="SimSun" w:hAnsi="Times New Roman" w:cs="Times New Roman"/>
          <w:i/>
          <w:kern w:val="2"/>
          <w:sz w:val="24"/>
          <w:szCs w:val="24"/>
          <w:lang w:eastAsia="zh-CN" w:bidi="hi-IN"/>
        </w:rPr>
        <w:t xml:space="preserve"> </w:t>
      </w:r>
      <w:r w:rsidRPr="00FC7749">
        <w:rPr>
          <w:rFonts w:ascii="Times New Roman" w:eastAsia="SimSun" w:hAnsi="Times New Roman" w:cs="Times New Roman"/>
          <w:kern w:val="2"/>
          <w:sz w:val="24"/>
          <w:szCs w:val="24"/>
          <w:lang w:eastAsia="zh-CN" w:bidi="hi-IN"/>
        </w:rPr>
        <w:t xml:space="preserve">   (15 formulė), kur</w:t>
      </w:r>
    </w:p>
    <w:p w14:paraId="1312FB23" w14:textId="77777777" w:rsidR="0072487B" w:rsidRPr="00FC7749" w:rsidRDefault="0072487B" w:rsidP="0072487B">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p</w:t>
      </w:r>
      <w:r w:rsidRPr="00FC7749">
        <w:rPr>
          <w:rFonts w:ascii="Times New Roman" w:eastAsia="SimSun" w:hAnsi="Times New Roman" w:cs="Times New Roman"/>
          <w:kern w:val="2"/>
          <w:sz w:val="24"/>
          <w:szCs w:val="24"/>
          <w:lang w:eastAsia="zh-CN" w:bidi="hi-IN"/>
        </w:rPr>
        <w:t xml:space="preserve"> – vertinamo tiekėjo pasiūlymo skirtumas nuo techninės specifikacijos nurodyto rodiklio „</w:t>
      </w:r>
      <w:r w:rsidRPr="00FC7749">
        <w:rPr>
          <w:rFonts w:ascii="Times New Roman" w:hAnsi="Times New Roman" w:cs="Times New Roman"/>
        </w:rPr>
        <w:t>Batviršio atsparumas vandens prasiskverbimui po 60 min, g.</w:t>
      </w:r>
      <w:r w:rsidRPr="00FC7749">
        <w:rPr>
          <w:rFonts w:ascii="Times New Roman" w:eastAsia="SimSun" w:hAnsi="Times New Roman" w:cs="Times New Roman"/>
          <w:kern w:val="2"/>
          <w:sz w:val="24"/>
          <w:szCs w:val="24"/>
          <w:lang w:eastAsia="zh-CN" w:bidi="hi-IN"/>
        </w:rPr>
        <w:t>“  reikšmės;</w:t>
      </w:r>
    </w:p>
    <w:p w14:paraId="5A391FFE" w14:textId="1C0532D5" w:rsidR="0072487B" w:rsidRPr="00FC7749" w:rsidRDefault="0072487B" w:rsidP="0072487B">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S</w:t>
      </w:r>
      <w:r w:rsidRPr="00FC7749">
        <w:rPr>
          <w:rFonts w:ascii="Times New Roman" w:eastAsia="SimSun" w:hAnsi="Times New Roman" w:cs="Times New Roman"/>
          <w:i/>
          <w:kern w:val="2"/>
          <w:sz w:val="24"/>
          <w:szCs w:val="24"/>
          <w:vertAlign w:val="subscript"/>
          <w:lang w:eastAsia="zh-CN" w:bidi="hi-IN"/>
        </w:rPr>
        <w:t>max</w:t>
      </w:r>
      <w:r w:rsidRPr="00FC7749">
        <w:rPr>
          <w:rFonts w:ascii="Times New Roman" w:eastAsia="SimSun" w:hAnsi="Times New Roman" w:cs="Times New Roman"/>
          <w:kern w:val="2"/>
          <w:sz w:val="24"/>
          <w:szCs w:val="24"/>
          <w:lang w:eastAsia="zh-CN" w:bidi="hi-IN"/>
        </w:rPr>
        <w:t xml:space="preserve"> – komisijos neatmesto tiekėjo pasiūlymo didžiausias skirtumas nuo techninės specifikacijos rodiklio „</w:t>
      </w:r>
      <w:r w:rsidR="00F41F6F" w:rsidRPr="00FC7749">
        <w:rPr>
          <w:rFonts w:ascii="Times New Roman" w:hAnsi="Times New Roman" w:cs="Times New Roman"/>
        </w:rPr>
        <w:t>Energijos absorbcija kulno dalyje J</w:t>
      </w:r>
      <w:r w:rsidRPr="00FC7749">
        <w:rPr>
          <w:rFonts w:ascii="Times New Roman" w:eastAsia="SimSun" w:hAnsi="Times New Roman" w:cs="Times New Roman"/>
          <w:kern w:val="2"/>
          <w:sz w:val="24"/>
          <w:szCs w:val="24"/>
          <w:lang w:eastAsia="zh-CN" w:bidi="hi-IN"/>
        </w:rPr>
        <w:t>“ reikšmės;</w:t>
      </w:r>
    </w:p>
    <w:p w14:paraId="5C8D3F8B" w14:textId="77777777" w:rsidR="0072487B" w:rsidRPr="00FC7749" w:rsidRDefault="0072487B" w:rsidP="0072487B">
      <w:pPr>
        <w:suppressAutoHyphens/>
        <w:spacing w:after="0" w:line="240" w:lineRule="auto"/>
        <w:ind w:firstLine="1134"/>
        <w:jc w:val="both"/>
        <w:rPr>
          <w:rFonts w:ascii="Times New Roman" w:eastAsia="SimSun" w:hAnsi="Times New Roman" w:cs="Times New Roman"/>
          <w:kern w:val="2"/>
          <w:sz w:val="24"/>
          <w:szCs w:val="24"/>
          <w:lang w:eastAsia="zh-CN" w:bidi="hi-IN"/>
        </w:rPr>
      </w:pPr>
      <w:r w:rsidRPr="00FC7749">
        <w:rPr>
          <w:rFonts w:ascii="Times New Roman" w:eastAsia="SimSun" w:hAnsi="Times New Roman" w:cs="Times New Roman"/>
          <w:i/>
          <w:kern w:val="2"/>
          <w:sz w:val="24"/>
          <w:szCs w:val="24"/>
          <w:lang w:eastAsia="zh-CN" w:bidi="hi-IN"/>
        </w:rPr>
        <w:t>Y</w:t>
      </w:r>
      <w:r w:rsidRPr="00FC7749">
        <w:rPr>
          <w:rFonts w:ascii="Times New Roman" w:eastAsia="SimSun" w:hAnsi="Times New Roman" w:cs="Times New Roman"/>
          <w:i/>
          <w:kern w:val="2"/>
          <w:sz w:val="24"/>
          <w:szCs w:val="24"/>
          <w:vertAlign w:val="subscript"/>
          <w:lang w:eastAsia="zh-CN" w:bidi="hi-IN"/>
        </w:rPr>
        <w:t>6</w:t>
      </w:r>
      <w:r w:rsidRPr="00FC7749">
        <w:rPr>
          <w:rFonts w:ascii="Times New Roman" w:eastAsia="SimSun" w:hAnsi="Times New Roman" w:cs="Times New Roman"/>
          <w:kern w:val="2"/>
          <w:sz w:val="24"/>
          <w:szCs w:val="24"/>
          <w:lang w:eastAsia="zh-CN" w:bidi="hi-IN"/>
        </w:rPr>
        <w:t xml:space="preserve"> -  techninio pranašumo parametro lyginamasis svoris </w:t>
      </w:r>
      <w:r w:rsidRPr="00FC7749">
        <w:rPr>
          <w:rFonts w:ascii="Times New Roman" w:eastAsia="SimSun" w:hAnsi="Times New Roman" w:cs="Times New Roman"/>
          <w:b/>
          <w:bCs/>
          <w:kern w:val="2"/>
          <w:sz w:val="24"/>
          <w:szCs w:val="24"/>
          <w:lang w:eastAsia="zh-CN" w:bidi="hi-IN"/>
        </w:rPr>
        <w:t>2,85</w:t>
      </w:r>
      <w:r w:rsidRPr="00FC7749">
        <w:rPr>
          <w:rFonts w:ascii="Times New Roman" w:eastAsia="SimSun" w:hAnsi="Times New Roman" w:cs="Times New Roman"/>
          <w:kern w:val="2"/>
          <w:sz w:val="24"/>
          <w:szCs w:val="24"/>
          <w:lang w:eastAsia="zh-CN" w:bidi="hi-IN"/>
        </w:rPr>
        <w:t xml:space="preserve"> balai.</w:t>
      </w:r>
    </w:p>
    <w:p w14:paraId="5E46547C" w14:textId="77777777" w:rsidR="00B346FA" w:rsidRPr="00FC7749" w:rsidRDefault="00B346FA" w:rsidP="00B346FA">
      <w:pPr>
        <w:suppressAutoHyphens/>
        <w:spacing w:after="0" w:line="240" w:lineRule="auto"/>
        <w:ind w:firstLine="567"/>
        <w:rPr>
          <w:rFonts w:ascii="Times New Roman" w:eastAsia="SimSun" w:hAnsi="Times New Roman" w:cs="Times New Roman"/>
          <w:kern w:val="2"/>
          <w:sz w:val="24"/>
          <w:szCs w:val="24"/>
          <w:lang w:eastAsia="zh-CN" w:bidi="hi-IN"/>
        </w:rPr>
      </w:pPr>
    </w:p>
    <w:p w14:paraId="4B23FCC7" w14:textId="77777777" w:rsidR="00B346FA" w:rsidRPr="00FC7749" w:rsidRDefault="00B346FA" w:rsidP="00B346FA">
      <w:pPr>
        <w:keepNext/>
        <w:keepLines/>
        <w:tabs>
          <w:tab w:val="left" w:pos="720"/>
        </w:tabs>
        <w:suppressAutoHyphens/>
        <w:spacing w:after="0" w:line="240" w:lineRule="auto"/>
        <w:ind w:firstLine="567"/>
        <w:jc w:val="both"/>
        <w:outlineLvl w:val="1"/>
        <w:rPr>
          <w:rFonts w:ascii="Times New Roman" w:eastAsia="Calibri" w:hAnsi="Times New Roman" w:cs="Times New Roman"/>
          <w:kern w:val="2"/>
          <w:sz w:val="24"/>
          <w:szCs w:val="24"/>
          <w:lang w:eastAsia="zh-CN" w:bidi="hi-IN"/>
        </w:rPr>
      </w:pPr>
      <w:bookmarkStart w:id="102" w:name="_Toc233649300"/>
      <w:r w:rsidRPr="00FC7749">
        <w:rPr>
          <w:rFonts w:ascii="Times New Roman" w:eastAsia="Calibri" w:hAnsi="Times New Roman" w:cs="Times New Roman"/>
          <w:kern w:val="2"/>
          <w:sz w:val="24"/>
          <w:szCs w:val="24"/>
          <w:lang w:eastAsia="zh-CN" w:bidi="hi-IN"/>
        </w:rPr>
        <w:t>2.2. Ekonomiškai naudingiausiu pasiūlymu bus pripažintas tas pasiūlymas, kurio duomenis įstačius į aukščiau nurodytas formules ir atlikus skaičiavimus, pasiūlymų vertinimo kriterijų lyginamojo balo (L) reikšmė bus didžiausia.</w:t>
      </w:r>
      <w:bookmarkEnd w:id="102"/>
      <w:r w:rsidRPr="00FC7749">
        <w:rPr>
          <w:rFonts w:ascii="Times New Roman" w:eastAsia="Calibri" w:hAnsi="Times New Roman" w:cs="Times New Roman"/>
          <w:kern w:val="2"/>
          <w:sz w:val="24"/>
          <w:szCs w:val="24"/>
          <w:lang w:eastAsia="zh-CN" w:bidi="hi-IN"/>
        </w:rPr>
        <w:t xml:space="preserve"> </w:t>
      </w:r>
    </w:p>
    <w:p w14:paraId="3EA52F11" w14:textId="77777777" w:rsidR="00B346FA" w:rsidRPr="00FC7749" w:rsidRDefault="00B346FA" w:rsidP="00B346FA">
      <w:pPr>
        <w:keepNext/>
        <w:keepLines/>
        <w:tabs>
          <w:tab w:val="left" w:pos="720"/>
        </w:tabs>
        <w:suppressAutoHyphens/>
        <w:spacing w:after="0" w:line="240" w:lineRule="auto"/>
        <w:ind w:firstLine="567"/>
        <w:jc w:val="both"/>
        <w:outlineLvl w:val="1"/>
        <w:rPr>
          <w:rFonts w:ascii="Times New Roman" w:eastAsia="Calibri" w:hAnsi="Times New Roman" w:cs="Times New Roman"/>
          <w:kern w:val="2"/>
          <w:sz w:val="24"/>
          <w:szCs w:val="24"/>
          <w:lang w:eastAsia="zh-CN" w:bidi="hi-IN"/>
        </w:rPr>
      </w:pPr>
      <w:bookmarkStart w:id="103" w:name="_Toc233649301"/>
      <w:r w:rsidRPr="00FC7749">
        <w:rPr>
          <w:rFonts w:ascii="Times New Roman" w:eastAsia="Calibri" w:hAnsi="Times New Roman" w:cs="Times New Roman"/>
          <w:kern w:val="2"/>
          <w:sz w:val="24"/>
          <w:szCs w:val="24"/>
          <w:lang w:eastAsia="zh-CN" w:bidi="hi-IN"/>
        </w:rPr>
        <w:t>2.3. Tiekėjo pasiūlymas turi pilnai atitikti pateiktų pirkimo dokumentų ir techninės specifikacijos reikalavimus.</w:t>
      </w:r>
      <w:bookmarkEnd w:id="103"/>
    </w:p>
    <w:p w14:paraId="16FAEFB7" w14:textId="77777777" w:rsidR="00182052" w:rsidRPr="00FC7749" w:rsidRDefault="00182052" w:rsidP="00182052">
      <w:pPr>
        <w:pStyle w:val="paragrafesrasas2lygis"/>
        <w:ind w:firstLine="397"/>
        <w:jc w:val="left"/>
        <w:rPr>
          <w:color w:val="7030A0"/>
          <w:sz w:val="24"/>
          <w:szCs w:val="24"/>
        </w:rPr>
      </w:pPr>
      <w:r w:rsidRPr="00FC7749">
        <w:rPr>
          <w:color w:val="7030A0"/>
          <w:sz w:val="24"/>
          <w:szCs w:val="24"/>
        </w:rPr>
        <w:t xml:space="preserve"> </w:t>
      </w:r>
    </w:p>
    <w:p w14:paraId="477F0FBF" w14:textId="33CB0BD5" w:rsidR="00182052" w:rsidRPr="00FC7749" w:rsidRDefault="00182052" w:rsidP="00182052">
      <w:pPr>
        <w:jc w:val="center"/>
        <w:rPr>
          <w:rFonts w:ascii="Times New Roman" w:hAnsi="Times New Roman" w:cs="Times New Roman"/>
          <w:sz w:val="24"/>
          <w:szCs w:val="24"/>
        </w:rPr>
      </w:pPr>
      <w:r w:rsidRPr="00FC7749">
        <w:rPr>
          <w:rFonts w:ascii="Times New Roman" w:hAnsi="Times New Roman" w:cs="Times New Roman"/>
          <w:sz w:val="24"/>
          <w:szCs w:val="24"/>
        </w:rPr>
        <w:t>__________</w:t>
      </w:r>
    </w:p>
    <w:p w14:paraId="0EE920F4" w14:textId="25F3ACAE" w:rsidR="00A4599F" w:rsidRPr="00FC7749" w:rsidRDefault="009B6F95" w:rsidP="00A5751B">
      <w:pPr>
        <w:jc w:val="center"/>
        <w:rPr>
          <w:rFonts w:ascii="Times New Roman" w:hAnsi="Times New Roman" w:cs="Times New Roman"/>
          <w:b/>
          <w:bCs/>
          <w:smallCaps/>
          <w:sz w:val="24"/>
          <w:szCs w:val="24"/>
        </w:rPr>
      </w:pPr>
      <w:r w:rsidRPr="00FC7749">
        <w:rPr>
          <w:rFonts w:ascii="Times New Roman" w:hAnsi="Times New Roman" w:cs="Times New Roman"/>
          <w:sz w:val="24"/>
          <w:szCs w:val="24"/>
        </w:rPr>
        <w:t>__________</w:t>
      </w:r>
      <w:r w:rsidR="00A4599F" w:rsidRPr="00FC7749">
        <w:rPr>
          <w:rFonts w:ascii="Times New Roman" w:hAnsi="Times New Roman" w:cs="Times New Roman"/>
          <w:b/>
          <w:bCs/>
          <w:smallCaps/>
          <w:sz w:val="24"/>
          <w:szCs w:val="24"/>
        </w:rPr>
        <w:br w:type="page"/>
      </w:r>
    </w:p>
    <w:p w14:paraId="353EB352" w14:textId="77777777" w:rsidR="00E85C08" w:rsidRPr="00FC7749" w:rsidRDefault="00E85C08" w:rsidP="00E85C08">
      <w:pPr>
        <w:spacing w:after="0" w:line="240" w:lineRule="auto"/>
        <w:jc w:val="center"/>
        <w:rPr>
          <w:rFonts w:ascii="Times New Roman" w:eastAsia="Times New Roman" w:hAnsi="Times New Roman" w:cs="Times New Roman"/>
          <w:sz w:val="24"/>
          <w:szCs w:val="24"/>
          <w:lang w:eastAsia="en-US"/>
        </w:rPr>
      </w:pPr>
    </w:p>
    <w:p w14:paraId="7C21AC37" w14:textId="77777777" w:rsidR="00E85C08" w:rsidRPr="00FC7749" w:rsidRDefault="00E85C08" w:rsidP="00E85C08">
      <w:pPr>
        <w:pStyle w:val="Antrat2"/>
        <w:ind w:left="5103"/>
        <w:rPr>
          <w:rFonts w:ascii="Times New Roman" w:eastAsia="Calibri" w:hAnsi="Times New Roman" w:cs="Times New Roman"/>
          <w:color w:val="auto"/>
          <w:sz w:val="24"/>
          <w:szCs w:val="24"/>
        </w:rPr>
      </w:pPr>
      <w:bookmarkStart w:id="104" w:name="_Toc214446527"/>
      <w:bookmarkStart w:id="105" w:name="_Toc233649303"/>
      <w:r w:rsidRPr="00FC7749">
        <w:rPr>
          <w:rFonts w:ascii="Times New Roman" w:eastAsia="Calibri" w:hAnsi="Times New Roman" w:cs="Times New Roman"/>
          <w:color w:val="auto"/>
          <w:sz w:val="24"/>
          <w:szCs w:val="24"/>
        </w:rPr>
        <w:t>Pirkimo sąlygų 9 priedas „Deklaracija dėl veiklos agresiją prieš Ukrainą vykdančiose šalyse nevykdymo“</w:t>
      </w:r>
      <w:bookmarkEnd w:id="104"/>
      <w:bookmarkEnd w:id="105"/>
    </w:p>
    <w:p w14:paraId="32D8B6AA" w14:textId="77777777" w:rsidR="00E85C08" w:rsidRPr="00FC7749" w:rsidRDefault="00E85C08" w:rsidP="00E85C08">
      <w:pPr>
        <w:spacing w:after="0" w:line="240" w:lineRule="auto"/>
        <w:rPr>
          <w:rFonts w:ascii="Times New Roman" w:hAnsi="Times New Roman" w:cs="Times New Roman"/>
          <w:sz w:val="24"/>
          <w:szCs w:val="24"/>
        </w:rPr>
      </w:pPr>
      <w:bookmarkStart w:id="106" w:name="_Hlk103864988"/>
      <w:r w:rsidRPr="00FC7749">
        <w:rPr>
          <w:rFonts w:ascii="Times New Roman" w:hAnsi="Times New Roman" w:cs="Times New Roman"/>
          <w:sz w:val="24"/>
          <w:szCs w:val="24"/>
        </w:rPr>
        <w:t>Viešojo saugumo tarnybai prie Vidaus reikalų ministerijos</w:t>
      </w:r>
    </w:p>
    <w:p w14:paraId="3EE454D3" w14:textId="77777777" w:rsidR="00E85C08" w:rsidRPr="00FC7749" w:rsidRDefault="00E85C08" w:rsidP="00E85C08">
      <w:pPr>
        <w:spacing w:after="0" w:line="240" w:lineRule="auto"/>
        <w:rPr>
          <w:rFonts w:ascii="Times New Roman" w:hAnsi="Times New Roman" w:cs="Times New Roman"/>
          <w:sz w:val="24"/>
          <w:szCs w:val="24"/>
        </w:rPr>
      </w:pPr>
    </w:p>
    <w:bookmarkEnd w:id="106"/>
    <w:p w14:paraId="5896FDEA" w14:textId="77777777" w:rsidR="00E85C08" w:rsidRPr="00FC7749" w:rsidRDefault="00E85C08" w:rsidP="00E85C08">
      <w:pPr>
        <w:spacing w:after="0" w:line="240" w:lineRule="auto"/>
        <w:ind w:left="720" w:firstLine="720"/>
        <w:jc w:val="center"/>
        <w:rPr>
          <w:rFonts w:ascii="Times New Roman" w:hAnsi="Times New Roman" w:cs="Times New Roman"/>
          <w:b/>
          <w:sz w:val="24"/>
          <w:szCs w:val="24"/>
        </w:rPr>
      </w:pPr>
      <w:r w:rsidRPr="00FC7749">
        <w:rPr>
          <w:rFonts w:ascii="Times New Roman" w:hAnsi="Times New Roman" w:cs="Times New Roman"/>
          <w:b/>
          <w:sz w:val="24"/>
          <w:szCs w:val="24"/>
        </w:rPr>
        <w:t>Deklaracijos dėl veiklos agresiją prieš Ukrainą vykdančiose šalyse nevykdymo tipinė forma</w:t>
      </w:r>
    </w:p>
    <w:p w14:paraId="3397DCFD" w14:textId="77777777" w:rsidR="00E85C08" w:rsidRPr="00FC7749" w:rsidRDefault="00E85C08" w:rsidP="00E85C08">
      <w:pPr>
        <w:widowControl w:val="0"/>
        <w:tabs>
          <w:tab w:val="right" w:leader="underscore" w:pos="9071"/>
        </w:tabs>
        <w:suppressAutoHyphens/>
        <w:spacing w:after="0" w:line="240" w:lineRule="auto"/>
        <w:textAlignment w:val="baseline"/>
        <w:rPr>
          <w:rFonts w:ascii="Times New Roman" w:hAnsi="Times New Roman" w:cs="Times New Roman"/>
          <w:b/>
          <w:sz w:val="24"/>
          <w:szCs w:val="24"/>
        </w:rPr>
      </w:pPr>
    </w:p>
    <w:p w14:paraId="6405ADB9" w14:textId="77777777" w:rsidR="00E85C08" w:rsidRPr="00FC7749" w:rsidRDefault="00E85C08" w:rsidP="00E85C08">
      <w:pPr>
        <w:widowControl w:val="0"/>
        <w:tabs>
          <w:tab w:val="right" w:leader="underscore" w:pos="9071"/>
        </w:tabs>
        <w:suppressAutoHyphens/>
        <w:spacing w:after="0" w:line="240" w:lineRule="auto"/>
        <w:textAlignment w:val="baseline"/>
        <w:rPr>
          <w:rFonts w:ascii="Times New Roman" w:hAnsi="Times New Roman" w:cs="Times New Roman"/>
          <w:sz w:val="24"/>
          <w:szCs w:val="24"/>
        </w:rPr>
      </w:pPr>
      <w:r w:rsidRPr="00FC7749">
        <w:rPr>
          <w:rFonts w:ascii="Times New Roman" w:eastAsia="Calibri" w:hAnsi="Times New Roman" w:cs="Times New Roman"/>
          <w:sz w:val="24"/>
          <w:szCs w:val="24"/>
        </w:rPr>
        <w:tab/>
      </w:r>
    </w:p>
    <w:p w14:paraId="48E68DEA" w14:textId="77777777" w:rsidR="00E85C08" w:rsidRPr="00FC7749" w:rsidRDefault="00E85C08" w:rsidP="00E85C08">
      <w:pPr>
        <w:shd w:val="clear" w:color="auto" w:fill="FFFFFF"/>
        <w:suppressAutoHyphens/>
        <w:spacing w:after="0" w:line="240" w:lineRule="auto"/>
        <w:ind w:right="-178"/>
        <w:jc w:val="center"/>
        <w:rPr>
          <w:rFonts w:ascii="Times New Roman" w:hAnsi="Times New Roman" w:cs="Times New Roman"/>
          <w:sz w:val="24"/>
          <w:szCs w:val="24"/>
        </w:rPr>
      </w:pPr>
      <w:r w:rsidRPr="00FC7749">
        <w:rPr>
          <w:rFonts w:ascii="Times New Roman" w:hAnsi="Times New Roman" w:cs="Times New Roman"/>
          <w:sz w:val="24"/>
          <w:szCs w:val="24"/>
        </w:rPr>
        <w:t>(</w:t>
      </w:r>
      <w:r w:rsidRPr="00FC7749">
        <w:rPr>
          <w:rFonts w:ascii="Times New Roman" w:hAnsi="Times New Roman" w:cs="Times New Roman"/>
          <w:i/>
          <w:iCs/>
          <w:sz w:val="24"/>
          <w:szCs w:val="24"/>
        </w:rPr>
        <w:t>tiekėjo pavadinimas</w:t>
      </w:r>
      <w:r w:rsidRPr="00FC7749">
        <w:rPr>
          <w:rFonts w:ascii="Times New Roman" w:hAnsi="Times New Roman" w:cs="Times New Roman"/>
          <w:sz w:val="24"/>
          <w:szCs w:val="24"/>
        </w:rPr>
        <w:t>)</w:t>
      </w:r>
      <w:r w:rsidRPr="00FC7749">
        <w:rPr>
          <w:rFonts w:ascii="Times New Roman" w:hAnsi="Times New Roman" w:cs="Times New Roman"/>
          <w:sz w:val="24"/>
          <w:szCs w:val="24"/>
          <w:vertAlign w:val="superscript"/>
        </w:rPr>
        <w:footnoteReference w:id="5"/>
      </w:r>
    </w:p>
    <w:p w14:paraId="4FDF1F93" w14:textId="77777777" w:rsidR="00E85C08" w:rsidRPr="00FC7749" w:rsidRDefault="00E85C08" w:rsidP="00E85C08">
      <w:pPr>
        <w:shd w:val="clear" w:color="auto" w:fill="FFFFFF"/>
        <w:suppressAutoHyphens/>
        <w:spacing w:after="0" w:line="240" w:lineRule="auto"/>
        <w:ind w:right="-178"/>
        <w:jc w:val="center"/>
        <w:rPr>
          <w:rFonts w:ascii="Times New Roman" w:hAnsi="Times New Roman" w:cs="Times New Roman"/>
          <w:sz w:val="24"/>
          <w:szCs w:val="24"/>
        </w:rPr>
      </w:pPr>
    </w:p>
    <w:p w14:paraId="3DCB34E0" w14:textId="77777777" w:rsidR="00E85C08" w:rsidRPr="00FC7749" w:rsidRDefault="00E85C08" w:rsidP="00E85C08">
      <w:pPr>
        <w:widowControl w:val="0"/>
        <w:tabs>
          <w:tab w:val="right" w:leader="underscore" w:pos="9071"/>
        </w:tabs>
        <w:suppressAutoHyphens/>
        <w:spacing w:after="0" w:line="240" w:lineRule="auto"/>
        <w:jc w:val="center"/>
        <w:textAlignment w:val="baseline"/>
        <w:rPr>
          <w:rFonts w:ascii="Times New Roman" w:eastAsia="Calibri" w:hAnsi="Times New Roman" w:cs="Times New Roman"/>
          <w:b/>
          <w:bCs/>
          <w:sz w:val="24"/>
          <w:szCs w:val="24"/>
        </w:rPr>
      </w:pPr>
      <w:r w:rsidRPr="00FC7749">
        <w:rPr>
          <w:rFonts w:ascii="Times New Roman" w:eastAsia="Calibri" w:hAnsi="Times New Roman" w:cs="Times New Roman"/>
          <w:b/>
          <w:bCs/>
          <w:sz w:val="24"/>
          <w:szCs w:val="24"/>
        </w:rPr>
        <w:t xml:space="preserve">DEKLARACIJA DĖL VEIKLOS AGRESIJĄ PRIEŠ UKRAINĄ VYKDANČIOSE ŠALYSE NEVYKDYMO </w:t>
      </w:r>
    </w:p>
    <w:p w14:paraId="37B8537C" w14:textId="77777777" w:rsidR="00E85C08" w:rsidRPr="00FC7749" w:rsidRDefault="00E85C08" w:rsidP="00E85C08">
      <w:pPr>
        <w:widowControl w:val="0"/>
        <w:tabs>
          <w:tab w:val="right" w:leader="underscore" w:pos="9071"/>
        </w:tabs>
        <w:suppressAutoHyphens/>
        <w:spacing w:after="0" w:line="240" w:lineRule="auto"/>
        <w:jc w:val="center"/>
        <w:textAlignment w:val="baseline"/>
        <w:rPr>
          <w:rFonts w:ascii="Times New Roman" w:eastAsia="Calibri" w:hAnsi="Times New Roman" w:cs="Times New Roman"/>
          <w:b/>
          <w:bCs/>
          <w:sz w:val="24"/>
          <w:szCs w:val="24"/>
        </w:rPr>
      </w:pPr>
    </w:p>
    <w:p w14:paraId="35679B48" w14:textId="77777777" w:rsidR="00E85C08" w:rsidRPr="00FC7749" w:rsidRDefault="00E85C08" w:rsidP="00E85C08">
      <w:pPr>
        <w:widowControl w:val="0"/>
        <w:tabs>
          <w:tab w:val="right" w:leader="underscore" w:pos="9071"/>
        </w:tabs>
        <w:suppressAutoHyphens/>
        <w:spacing w:after="0" w:line="240" w:lineRule="auto"/>
        <w:jc w:val="center"/>
        <w:textAlignment w:val="baseline"/>
        <w:rPr>
          <w:rFonts w:ascii="Times New Roman" w:eastAsia="Calibri" w:hAnsi="Times New Roman" w:cs="Times New Roman"/>
          <w:sz w:val="24"/>
          <w:szCs w:val="24"/>
        </w:rPr>
      </w:pPr>
      <w:r w:rsidRPr="00FC7749">
        <w:rPr>
          <w:rFonts w:ascii="Times New Roman" w:eastAsia="Calibri" w:hAnsi="Times New Roman" w:cs="Times New Roman"/>
          <w:sz w:val="24"/>
          <w:szCs w:val="24"/>
        </w:rPr>
        <w:t>20__ m._____________ d. Nr. ______</w:t>
      </w:r>
    </w:p>
    <w:p w14:paraId="62BCEDD3" w14:textId="77777777" w:rsidR="00E85C08" w:rsidRPr="00FC7749" w:rsidRDefault="00E85C08" w:rsidP="00E85C08">
      <w:pPr>
        <w:widowControl w:val="0"/>
        <w:tabs>
          <w:tab w:val="right" w:leader="underscore" w:pos="9071"/>
        </w:tabs>
        <w:suppressAutoHyphens/>
        <w:spacing w:after="0" w:line="240" w:lineRule="auto"/>
        <w:jc w:val="center"/>
        <w:textAlignment w:val="baseline"/>
        <w:rPr>
          <w:rFonts w:ascii="Times New Roman" w:eastAsia="Calibri" w:hAnsi="Times New Roman" w:cs="Times New Roman"/>
          <w:sz w:val="24"/>
          <w:szCs w:val="24"/>
        </w:rPr>
      </w:pPr>
      <w:r w:rsidRPr="00FC7749">
        <w:rPr>
          <w:rFonts w:ascii="Times New Roman" w:eastAsia="Calibri" w:hAnsi="Times New Roman" w:cs="Times New Roman"/>
          <w:sz w:val="24"/>
          <w:szCs w:val="24"/>
        </w:rPr>
        <w:t>__________________________</w:t>
      </w:r>
    </w:p>
    <w:p w14:paraId="04FC9B3C" w14:textId="77777777" w:rsidR="00E85C08" w:rsidRPr="00FC7749" w:rsidRDefault="00E85C08" w:rsidP="00E85C08">
      <w:pPr>
        <w:widowControl w:val="0"/>
        <w:tabs>
          <w:tab w:val="right" w:leader="underscore" w:pos="9071"/>
        </w:tabs>
        <w:suppressAutoHyphens/>
        <w:spacing w:after="0" w:line="240" w:lineRule="auto"/>
        <w:jc w:val="center"/>
        <w:textAlignment w:val="baseline"/>
        <w:rPr>
          <w:rFonts w:ascii="Times New Roman" w:hAnsi="Times New Roman" w:cs="Times New Roman"/>
          <w:sz w:val="24"/>
          <w:szCs w:val="24"/>
        </w:rPr>
      </w:pPr>
      <w:r w:rsidRPr="00FC7749">
        <w:rPr>
          <w:rFonts w:ascii="Times New Roman" w:eastAsia="Calibri" w:hAnsi="Times New Roman" w:cs="Times New Roman"/>
          <w:i/>
          <w:iCs/>
          <w:sz w:val="24"/>
          <w:szCs w:val="24"/>
        </w:rPr>
        <w:t>(Sudarymo vieta)</w:t>
      </w:r>
    </w:p>
    <w:p w14:paraId="69DC0FA1" w14:textId="77777777" w:rsidR="00E85C08" w:rsidRPr="00FC7749" w:rsidRDefault="00E85C08" w:rsidP="00E85C08">
      <w:pPr>
        <w:spacing w:after="0" w:line="240" w:lineRule="auto"/>
        <w:ind w:firstLine="567"/>
        <w:jc w:val="both"/>
        <w:rPr>
          <w:rFonts w:ascii="Times New Roman" w:hAnsi="Times New Roman" w:cs="Times New Roman"/>
          <w:sz w:val="24"/>
          <w:szCs w:val="24"/>
        </w:rPr>
      </w:pPr>
      <w:r w:rsidRPr="00FC7749">
        <w:rPr>
          <w:rFonts w:ascii="Times New Roman" w:hAnsi="Times New Roman" w:cs="Times New Roman"/>
          <w:sz w:val="24"/>
          <w:szCs w:val="24"/>
        </w:rPr>
        <w:t>Aš, ___________________________________________________________________ ,</w:t>
      </w:r>
    </w:p>
    <w:p w14:paraId="3A509497" w14:textId="77777777" w:rsidR="00E85C08" w:rsidRPr="00FC7749" w:rsidRDefault="00E85C08" w:rsidP="00E85C08">
      <w:pPr>
        <w:spacing w:after="0" w:line="240" w:lineRule="auto"/>
        <w:ind w:left="960" w:firstLine="318"/>
        <w:jc w:val="both"/>
        <w:rPr>
          <w:rFonts w:ascii="Times New Roman" w:hAnsi="Times New Roman" w:cs="Times New Roman"/>
          <w:sz w:val="24"/>
          <w:szCs w:val="24"/>
        </w:rPr>
      </w:pPr>
      <w:r w:rsidRPr="00FC7749">
        <w:rPr>
          <w:rFonts w:ascii="Times New Roman" w:hAnsi="Times New Roman" w:cs="Times New Roman"/>
          <w:i/>
          <w:iCs/>
          <w:sz w:val="24"/>
          <w:szCs w:val="24"/>
        </w:rPr>
        <w:t>(tiekėjo vadovo ar jo įgalioto asmens pareigų pavadinimas, vardas ir pavardė)</w:t>
      </w:r>
    </w:p>
    <w:p w14:paraId="40613D6C" w14:textId="77777777" w:rsidR="00E85C08" w:rsidRPr="00FC7749" w:rsidRDefault="00E85C08" w:rsidP="00E85C08">
      <w:pPr>
        <w:spacing w:after="0" w:line="240" w:lineRule="auto"/>
        <w:jc w:val="both"/>
        <w:rPr>
          <w:rFonts w:ascii="Times New Roman" w:hAnsi="Times New Roman" w:cs="Times New Roman"/>
          <w:sz w:val="24"/>
          <w:szCs w:val="24"/>
        </w:rPr>
      </w:pPr>
      <w:r w:rsidRPr="00FC7749">
        <w:rPr>
          <w:rFonts w:ascii="Times New Roman" w:hAnsi="Times New Roman" w:cs="Times New Roman"/>
          <w:sz w:val="24"/>
          <w:szCs w:val="24"/>
        </w:rPr>
        <w:t>patvirtinu, kad mano vadovaujamas (-a) (atstovaujamas (-a))____________________________ ,</w:t>
      </w:r>
    </w:p>
    <w:p w14:paraId="6D7E2688" w14:textId="77777777" w:rsidR="00E85C08" w:rsidRPr="00FC7749" w:rsidRDefault="00E85C08" w:rsidP="00E85C08">
      <w:pPr>
        <w:spacing w:after="0" w:line="240" w:lineRule="auto"/>
        <w:ind w:left="5640" w:firstLine="742"/>
        <w:jc w:val="both"/>
        <w:rPr>
          <w:rFonts w:ascii="Times New Roman" w:hAnsi="Times New Roman" w:cs="Times New Roman"/>
          <w:sz w:val="24"/>
          <w:szCs w:val="24"/>
        </w:rPr>
      </w:pPr>
      <w:r w:rsidRPr="00FC7749">
        <w:rPr>
          <w:rFonts w:ascii="Times New Roman" w:hAnsi="Times New Roman" w:cs="Times New Roman"/>
          <w:i/>
          <w:iCs/>
          <w:sz w:val="24"/>
          <w:szCs w:val="24"/>
        </w:rPr>
        <w:t xml:space="preserve">(tiekėjo pavadinimas)    </w:t>
      </w:r>
    </w:p>
    <w:p w14:paraId="1B99287E" w14:textId="77777777" w:rsidR="00E85C08" w:rsidRPr="00FC7749" w:rsidRDefault="00E85C08" w:rsidP="00E85C08">
      <w:pPr>
        <w:spacing w:after="0" w:line="240" w:lineRule="auto"/>
        <w:jc w:val="both"/>
        <w:rPr>
          <w:rFonts w:ascii="Times New Roman" w:hAnsi="Times New Roman" w:cs="Times New Roman"/>
          <w:sz w:val="24"/>
          <w:szCs w:val="24"/>
        </w:rPr>
      </w:pPr>
      <w:r w:rsidRPr="00FC7749">
        <w:rPr>
          <w:rFonts w:ascii="Times New Roman" w:hAnsi="Times New Roman" w:cs="Times New Roman"/>
          <w:sz w:val="24"/>
          <w:szCs w:val="24"/>
        </w:rPr>
        <w:t>dalyvaujantis (-i) Viešojo saugumo tarnybos prie Vidaus reikalų ministerijos vykdomame  _____________________________________, atitinka toliau nurodomus reikalavimus:</w:t>
      </w:r>
    </w:p>
    <w:p w14:paraId="5DB331A1" w14:textId="77777777" w:rsidR="00E85C08" w:rsidRPr="00FC7749" w:rsidRDefault="00E85C08" w:rsidP="00E85C08">
      <w:pPr>
        <w:spacing w:after="0" w:line="240" w:lineRule="auto"/>
        <w:jc w:val="both"/>
        <w:rPr>
          <w:rFonts w:ascii="Times New Roman" w:hAnsi="Times New Roman" w:cs="Times New Roman"/>
          <w:sz w:val="24"/>
          <w:szCs w:val="24"/>
        </w:rPr>
      </w:pPr>
      <w:r w:rsidRPr="00FC7749">
        <w:rPr>
          <w:rFonts w:ascii="Times New Roman" w:hAnsi="Times New Roman" w:cs="Times New Roman"/>
          <w:i/>
          <w:iCs/>
          <w:sz w:val="24"/>
          <w:szCs w:val="24"/>
        </w:rPr>
        <w:t>(pirkimo objekto pavadinimas, pirkimo numeris, pirkimo paskelbimo CVP IS data</w:t>
      </w:r>
      <w:r w:rsidRPr="00FC7749">
        <w:rPr>
          <w:rFonts w:ascii="Times New Roman" w:hAnsi="Times New Roman" w:cs="Times New Roman"/>
          <w:sz w:val="24"/>
          <w:szCs w:val="24"/>
        </w:rPr>
        <w:t>)</w:t>
      </w:r>
    </w:p>
    <w:p w14:paraId="3E83CEBF" w14:textId="77777777" w:rsidR="00E85C08" w:rsidRPr="00FC7749" w:rsidRDefault="00E85C08" w:rsidP="00E85C08">
      <w:pPr>
        <w:widowControl w:val="0"/>
        <w:suppressAutoHyphens/>
        <w:spacing w:after="0" w:line="240" w:lineRule="auto"/>
        <w:jc w:val="both"/>
        <w:textAlignment w:val="baseline"/>
        <w:rPr>
          <w:rFonts w:ascii="Times New Roman" w:hAnsi="Times New Roman" w:cs="Times New Roman"/>
          <w:sz w:val="24"/>
          <w:szCs w:val="24"/>
          <w:shd w:val="clear" w:color="auto" w:fill="008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574"/>
      </w:tblGrid>
      <w:tr w:rsidR="00E85C08" w:rsidRPr="00FC7749" w14:paraId="0338C452" w14:textId="77777777" w:rsidTr="006372DC">
        <w:tc>
          <w:tcPr>
            <w:tcW w:w="352" w:type="dxa"/>
            <w:tcBorders>
              <w:top w:val="single" w:sz="4" w:space="0" w:color="auto"/>
              <w:left w:val="single" w:sz="4" w:space="0" w:color="auto"/>
              <w:bottom w:val="single" w:sz="4" w:space="0" w:color="auto"/>
              <w:right w:val="single" w:sz="4" w:space="0" w:color="auto"/>
            </w:tcBorders>
            <w:hideMark/>
          </w:tcPr>
          <w:p w14:paraId="619F4662" w14:textId="77777777" w:rsidR="00E85C08" w:rsidRPr="00FC7749" w:rsidRDefault="00E85C08" w:rsidP="006372DC">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w:t>
            </w:r>
          </w:p>
        </w:tc>
        <w:tc>
          <w:tcPr>
            <w:tcW w:w="9574" w:type="dxa"/>
            <w:vMerge w:val="restart"/>
            <w:tcBorders>
              <w:top w:val="nil"/>
              <w:left w:val="single" w:sz="4" w:space="0" w:color="auto"/>
              <w:bottom w:val="nil"/>
              <w:right w:val="nil"/>
            </w:tcBorders>
            <w:hideMark/>
          </w:tcPr>
          <w:p w14:paraId="365C0501" w14:textId="77777777" w:rsidR="00E85C08" w:rsidRPr="00FC7749" w:rsidRDefault="00E85C08" w:rsidP="006372DC">
            <w:pPr>
              <w:spacing w:after="0" w:line="240" w:lineRule="auto"/>
              <w:jc w:val="both"/>
              <w:rPr>
                <w:rFonts w:ascii="Times New Roman" w:hAnsi="Times New Roman" w:cs="Times New Roman"/>
                <w:sz w:val="24"/>
                <w:szCs w:val="24"/>
              </w:rPr>
            </w:pPr>
            <w:r w:rsidRPr="00FC7749">
              <w:rPr>
                <w:rFonts w:ascii="Times New Roman" w:hAnsi="Times New Roman" w:cs="Times New Roman"/>
                <w:sz w:val="24"/>
                <w:szCs w:val="24"/>
              </w:rPr>
              <w:t>sutarties sudarymo metu laikosi Tiekėjų etikos kodekso 49 punkto reikalavimo, t. y. nevykdo veiklos karinę agresiją prieš Ukrainą vykdančiose šalyse ar/ir nėra įmonių grupės, kurios bet kuris narys, vykdo veiklą karinę agresiją prieš Ukrainą vykdančiose šalyse, nariu ir/ar nedalyvauja tokios įmonių grupės veikloje per savo vadovą, kito valdymo ar priežiūros organo narius ar kitą asmenį (kitus asmenis), turintį (turinčius) teisę atstovauti tiekėjui ar jį kontroliuoti, jo vardu priimti sprendimą, sudaryti sandorį, asmenį (asmenis), turintį (turinčius) teisę surašyti ir pasirašyti tiekėjo finansinės apskaitos dokumentus. Taip pat nesiremia pajėgumais ir (ar) nėra sudaręs subtiekimo sutarties (-čių) su subtiekėju (-ais) netenkinančiu (-ais) šios sąlygos;</w:t>
            </w:r>
          </w:p>
        </w:tc>
      </w:tr>
      <w:tr w:rsidR="00E85C08" w:rsidRPr="00FC7749" w14:paraId="705025BE" w14:textId="77777777" w:rsidTr="006372DC">
        <w:tc>
          <w:tcPr>
            <w:tcW w:w="352" w:type="dxa"/>
            <w:tcBorders>
              <w:top w:val="single" w:sz="4" w:space="0" w:color="auto"/>
              <w:left w:val="nil"/>
              <w:bottom w:val="nil"/>
              <w:right w:val="nil"/>
            </w:tcBorders>
          </w:tcPr>
          <w:p w14:paraId="33D01FCF" w14:textId="77777777" w:rsidR="00E85C08" w:rsidRPr="00FC7749" w:rsidRDefault="00E85C08" w:rsidP="006372DC">
            <w:pPr>
              <w:spacing w:after="0" w:line="240" w:lineRule="auto"/>
              <w:rPr>
                <w:rFonts w:ascii="Times New Roman" w:hAnsi="Times New Roman" w:cs="Times New Roman"/>
                <w:sz w:val="24"/>
                <w:szCs w:val="24"/>
              </w:rPr>
            </w:pPr>
          </w:p>
        </w:tc>
        <w:tc>
          <w:tcPr>
            <w:tcW w:w="0" w:type="auto"/>
            <w:vMerge/>
            <w:tcBorders>
              <w:top w:val="nil"/>
              <w:left w:val="nil"/>
              <w:bottom w:val="nil"/>
              <w:right w:val="nil"/>
            </w:tcBorders>
            <w:vAlign w:val="center"/>
            <w:hideMark/>
          </w:tcPr>
          <w:p w14:paraId="52610D82" w14:textId="77777777" w:rsidR="00E85C08" w:rsidRPr="00FC7749" w:rsidRDefault="00E85C08" w:rsidP="006372DC">
            <w:pPr>
              <w:spacing w:after="0" w:line="240" w:lineRule="auto"/>
              <w:rPr>
                <w:rFonts w:ascii="Times New Roman" w:hAnsi="Times New Roman" w:cs="Times New Roman"/>
                <w:sz w:val="24"/>
                <w:szCs w:val="24"/>
              </w:rPr>
            </w:pPr>
          </w:p>
        </w:tc>
      </w:tr>
      <w:tr w:rsidR="00E85C08" w:rsidRPr="00FC7749" w14:paraId="08F689C0" w14:textId="77777777" w:rsidTr="006372DC">
        <w:tc>
          <w:tcPr>
            <w:tcW w:w="352" w:type="dxa"/>
            <w:tcBorders>
              <w:top w:val="nil"/>
              <w:left w:val="nil"/>
              <w:bottom w:val="nil"/>
              <w:right w:val="nil"/>
            </w:tcBorders>
          </w:tcPr>
          <w:p w14:paraId="4DC4CAFB" w14:textId="77777777" w:rsidR="00E85C08" w:rsidRPr="00FC7749" w:rsidRDefault="00E85C08" w:rsidP="006372DC">
            <w:pPr>
              <w:spacing w:after="0" w:line="240" w:lineRule="auto"/>
              <w:rPr>
                <w:rFonts w:ascii="Times New Roman" w:hAnsi="Times New Roman" w:cs="Times New Roman"/>
                <w:sz w:val="24"/>
                <w:szCs w:val="24"/>
              </w:rPr>
            </w:pPr>
          </w:p>
        </w:tc>
        <w:tc>
          <w:tcPr>
            <w:tcW w:w="0" w:type="auto"/>
            <w:vMerge/>
            <w:tcBorders>
              <w:top w:val="nil"/>
              <w:left w:val="nil"/>
              <w:bottom w:val="nil"/>
              <w:right w:val="nil"/>
            </w:tcBorders>
            <w:vAlign w:val="center"/>
            <w:hideMark/>
          </w:tcPr>
          <w:p w14:paraId="11ABDAD3" w14:textId="77777777" w:rsidR="00E85C08" w:rsidRPr="00FC7749" w:rsidRDefault="00E85C08" w:rsidP="006372DC">
            <w:pPr>
              <w:spacing w:after="0" w:line="240" w:lineRule="auto"/>
              <w:rPr>
                <w:rFonts w:ascii="Times New Roman" w:hAnsi="Times New Roman" w:cs="Times New Roman"/>
                <w:sz w:val="24"/>
                <w:szCs w:val="24"/>
              </w:rPr>
            </w:pPr>
          </w:p>
        </w:tc>
      </w:tr>
    </w:tbl>
    <w:p w14:paraId="750F4DF5" w14:textId="77777777" w:rsidR="00E85C08" w:rsidRPr="00FC7749" w:rsidRDefault="00E85C08" w:rsidP="00E85C08">
      <w:pPr>
        <w:shd w:val="clear" w:color="auto" w:fill="FFFFFF"/>
        <w:spacing w:after="0" w:line="240" w:lineRule="auto"/>
        <w:rPr>
          <w:rFonts w:ascii="Times New Roman" w:hAnsi="Times New Roman" w:cs="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453"/>
        <w:gridCol w:w="121"/>
      </w:tblGrid>
      <w:tr w:rsidR="00E85C08" w:rsidRPr="00FC7749" w14:paraId="3E7E8D50" w14:textId="77777777" w:rsidTr="006372DC">
        <w:tc>
          <w:tcPr>
            <w:tcW w:w="352" w:type="dxa"/>
            <w:tcBorders>
              <w:bottom w:val="single" w:sz="4" w:space="0" w:color="auto"/>
              <w:right w:val="single" w:sz="4" w:space="0" w:color="auto"/>
            </w:tcBorders>
            <w:hideMark/>
          </w:tcPr>
          <w:p w14:paraId="672EAD95" w14:textId="77777777" w:rsidR="00E85C08" w:rsidRPr="00FC7749" w:rsidRDefault="00E85C08" w:rsidP="006372DC">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w:t>
            </w:r>
          </w:p>
        </w:tc>
        <w:tc>
          <w:tcPr>
            <w:tcW w:w="9574" w:type="dxa"/>
            <w:gridSpan w:val="2"/>
            <w:vMerge w:val="restart"/>
            <w:tcBorders>
              <w:top w:val="nil"/>
              <w:left w:val="single" w:sz="4" w:space="0" w:color="auto"/>
              <w:bottom w:val="nil"/>
              <w:right w:val="nil"/>
            </w:tcBorders>
            <w:hideMark/>
          </w:tcPr>
          <w:p w14:paraId="04C61775" w14:textId="77777777" w:rsidR="00E85C08" w:rsidRPr="00FC7749" w:rsidRDefault="00E85C08" w:rsidP="006372DC">
            <w:pPr>
              <w:shd w:val="clear" w:color="auto" w:fill="FFFFFF"/>
              <w:spacing w:after="0" w:line="240" w:lineRule="auto"/>
              <w:jc w:val="both"/>
              <w:rPr>
                <w:rFonts w:ascii="Times New Roman" w:hAnsi="Times New Roman" w:cs="Times New Roman"/>
                <w:sz w:val="24"/>
                <w:szCs w:val="24"/>
              </w:rPr>
            </w:pPr>
            <w:r w:rsidRPr="00FC7749">
              <w:rPr>
                <w:rFonts w:ascii="Times New Roman" w:hAnsi="Times New Roman" w:cs="Times New Roman"/>
                <w:sz w:val="24"/>
                <w:szCs w:val="24"/>
              </w:rPr>
              <w:t>įsipareigoja minėto įsipareigojimo laikytis visą viešojo pirkimo-pardavimo sutarties galiojimo laikotarpį;</w:t>
            </w:r>
          </w:p>
        </w:tc>
      </w:tr>
      <w:tr w:rsidR="00E85C08" w:rsidRPr="00FC7749" w14:paraId="0006DC5A" w14:textId="77777777" w:rsidTr="006372DC">
        <w:tc>
          <w:tcPr>
            <w:tcW w:w="352" w:type="dxa"/>
            <w:tcBorders>
              <w:left w:val="nil"/>
              <w:bottom w:val="nil"/>
              <w:right w:val="nil"/>
            </w:tcBorders>
          </w:tcPr>
          <w:p w14:paraId="18001D8B" w14:textId="77777777" w:rsidR="00E85C08" w:rsidRPr="00FC7749" w:rsidRDefault="00E85C08" w:rsidP="006372DC">
            <w:pPr>
              <w:spacing w:after="0" w:line="240" w:lineRule="auto"/>
              <w:rPr>
                <w:rFonts w:ascii="Times New Roman" w:hAnsi="Times New Roman" w:cs="Times New Roman"/>
                <w:sz w:val="24"/>
                <w:szCs w:val="24"/>
              </w:rPr>
            </w:pPr>
          </w:p>
        </w:tc>
        <w:tc>
          <w:tcPr>
            <w:tcW w:w="0" w:type="auto"/>
            <w:gridSpan w:val="2"/>
            <w:vMerge/>
            <w:tcBorders>
              <w:top w:val="nil"/>
              <w:left w:val="nil"/>
              <w:bottom w:val="nil"/>
              <w:right w:val="nil"/>
            </w:tcBorders>
            <w:vAlign w:val="center"/>
            <w:hideMark/>
          </w:tcPr>
          <w:p w14:paraId="577A0B0D" w14:textId="77777777" w:rsidR="00E85C08" w:rsidRPr="00FC7749" w:rsidRDefault="00E85C08" w:rsidP="006372DC">
            <w:pPr>
              <w:spacing w:after="0" w:line="240" w:lineRule="auto"/>
              <w:rPr>
                <w:rFonts w:ascii="Times New Roman" w:hAnsi="Times New Roman" w:cs="Times New Roman"/>
                <w:sz w:val="24"/>
                <w:szCs w:val="24"/>
              </w:rPr>
            </w:pPr>
          </w:p>
        </w:tc>
      </w:tr>
      <w:tr w:rsidR="00E85C08" w:rsidRPr="00FC7749" w14:paraId="0FCDF079" w14:textId="77777777" w:rsidTr="006372DC">
        <w:trPr>
          <w:trHeight w:val="708"/>
        </w:trPr>
        <w:tc>
          <w:tcPr>
            <w:tcW w:w="352" w:type="dxa"/>
            <w:tcBorders>
              <w:top w:val="nil"/>
              <w:left w:val="nil"/>
              <w:bottom w:val="nil"/>
              <w:right w:val="nil"/>
            </w:tcBorders>
          </w:tcPr>
          <w:p w14:paraId="22400804" w14:textId="77777777" w:rsidR="00E85C08" w:rsidRPr="00FC7749" w:rsidRDefault="00E85C08" w:rsidP="006372DC">
            <w:pPr>
              <w:spacing w:after="0" w:line="240" w:lineRule="auto"/>
              <w:rPr>
                <w:rFonts w:ascii="Times New Roman" w:hAnsi="Times New Roman" w:cs="Times New Roman"/>
                <w:sz w:val="24"/>
                <w:szCs w:val="24"/>
              </w:rPr>
            </w:pPr>
          </w:p>
        </w:tc>
        <w:tc>
          <w:tcPr>
            <w:tcW w:w="0" w:type="auto"/>
            <w:gridSpan w:val="2"/>
            <w:vMerge/>
            <w:tcBorders>
              <w:top w:val="nil"/>
              <w:left w:val="nil"/>
              <w:bottom w:val="nil"/>
              <w:right w:val="nil"/>
            </w:tcBorders>
            <w:vAlign w:val="center"/>
            <w:hideMark/>
          </w:tcPr>
          <w:p w14:paraId="0D805873" w14:textId="77777777" w:rsidR="00E85C08" w:rsidRPr="00FC7749" w:rsidRDefault="00E85C08" w:rsidP="006372DC">
            <w:pPr>
              <w:spacing w:after="0" w:line="240" w:lineRule="auto"/>
              <w:rPr>
                <w:rFonts w:ascii="Times New Roman" w:hAnsi="Times New Roman" w:cs="Times New Roman"/>
                <w:sz w:val="24"/>
                <w:szCs w:val="24"/>
              </w:rPr>
            </w:pPr>
          </w:p>
        </w:tc>
      </w:tr>
      <w:tr w:rsidR="00E85C08" w:rsidRPr="00FC7749" w14:paraId="3E1B10CF" w14:textId="77777777" w:rsidTr="006372DC">
        <w:trPr>
          <w:gridAfter w:val="1"/>
          <w:wAfter w:w="121" w:type="dxa"/>
        </w:trPr>
        <w:tc>
          <w:tcPr>
            <w:tcW w:w="352" w:type="dxa"/>
            <w:tcBorders>
              <w:top w:val="single" w:sz="4" w:space="0" w:color="auto"/>
              <w:left w:val="single" w:sz="4" w:space="0" w:color="auto"/>
              <w:bottom w:val="single" w:sz="4" w:space="0" w:color="auto"/>
              <w:right w:val="single" w:sz="4" w:space="0" w:color="auto"/>
            </w:tcBorders>
            <w:hideMark/>
          </w:tcPr>
          <w:p w14:paraId="6A8F0A60" w14:textId="77777777" w:rsidR="00E85C08" w:rsidRPr="00FC7749" w:rsidRDefault="00E85C08" w:rsidP="006372DC">
            <w:pPr>
              <w:spacing w:after="0" w:line="240" w:lineRule="auto"/>
              <w:rPr>
                <w:rFonts w:ascii="Times New Roman" w:hAnsi="Times New Roman" w:cs="Times New Roman"/>
                <w:sz w:val="24"/>
                <w:szCs w:val="24"/>
              </w:rPr>
            </w:pPr>
            <w:r w:rsidRPr="00FC7749">
              <w:rPr>
                <w:rFonts w:ascii="Times New Roman" w:hAnsi="Times New Roman" w:cs="Times New Roman"/>
                <w:sz w:val="24"/>
                <w:szCs w:val="24"/>
              </w:rPr>
              <w:t>×</w:t>
            </w:r>
          </w:p>
        </w:tc>
        <w:tc>
          <w:tcPr>
            <w:tcW w:w="9453" w:type="dxa"/>
            <w:vMerge w:val="restart"/>
            <w:tcBorders>
              <w:top w:val="nil"/>
              <w:left w:val="single" w:sz="4" w:space="0" w:color="auto"/>
              <w:bottom w:val="nil"/>
              <w:right w:val="nil"/>
            </w:tcBorders>
            <w:hideMark/>
          </w:tcPr>
          <w:p w14:paraId="0C8DFC77" w14:textId="77777777" w:rsidR="00E85C08" w:rsidRPr="00FC7749" w:rsidRDefault="00E85C08" w:rsidP="006372DC">
            <w:pPr>
              <w:spacing w:after="0" w:line="240" w:lineRule="auto"/>
              <w:jc w:val="both"/>
              <w:rPr>
                <w:rFonts w:ascii="Times New Roman" w:hAnsi="Times New Roman" w:cs="Times New Roman"/>
                <w:sz w:val="24"/>
                <w:szCs w:val="24"/>
              </w:rPr>
            </w:pPr>
            <w:r w:rsidRPr="00FC7749">
              <w:rPr>
                <w:rFonts w:ascii="Times New Roman" w:hAnsi="Times New Roman" w:cs="Times New Roman"/>
                <w:sz w:val="24"/>
                <w:szCs w:val="24"/>
              </w:rPr>
              <w:t>užtikrina, kad minėto reikalavimo sutarties sudarymo metu laikosi visi tiekėjo pasitelkti tretieji asmenys (subtiekėjai ir kiti ūkio subjektai, kurių pajėgumais tiekėjas remiasi) ir  įsipareigoja užtikrinti, kad minėto įsipareigojimo visą viešojo pirkimo-pardavimo sutarties galiojimo laikotarpį laikytųsi visi tiekėjo jau pasitelkti ir tie, kurie dar bus pasitelkti tretieji asmenys (subtiekėjai ir kiti ūkio subjektai, kurių pajėgumais tiekėjas remiasi).</w:t>
            </w:r>
          </w:p>
        </w:tc>
      </w:tr>
      <w:tr w:rsidR="00E85C08" w:rsidRPr="00FC7749" w14:paraId="1690C098" w14:textId="77777777" w:rsidTr="006372DC">
        <w:trPr>
          <w:gridAfter w:val="1"/>
          <w:wAfter w:w="121" w:type="dxa"/>
        </w:trPr>
        <w:tc>
          <w:tcPr>
            <w:tcW w:w="352" w:type="dxa"/>
            <w:tcBorders>
              <w:top w:val="single" w:sz="4" w:space="0" w:color="auto"/>
              <w:left w:val="nil"/>
              <w:bottom w:val="nil"/>
              <w:right w:val="nil"/>
            </w:tcBorders>
          </w:tcPr>
          <w:p w14:paraId="2F60BC27" w14:textId="77777777" w:rsidR="00E85C08" w:rsidRPr="00FC7749" w:rsidRDefault="00E85C08" w:rsidP="006372DC">
            <w:pPr>
              <w:spacing w:after="0" w:line="240" w:lineRule="auto"/>
              <w:rPr>
                <w:rFonts w:ascii="Times New Roman" w:hAnsi="Times New Roman" w:cs="Times New Roman"/>
                <w:sz w:val="24"/>
                <w:szCs w:val="24"/>
              </w:rPr>
            </w:pPr>
          </w:p>
        </w:tc>
        <w:tc>
          <w:tcPr>
            <w:tcW w:w="9453" w:type="dxa"/>
            <w:vMerge/>
            <w:tcBorders>
              <w:top w:val="nil"/>
              <w:left w:val="nil"/>
              <w:bottom w:val="nil"/>
              <w:right w:val="nil"/>
            </w:tcBorders>
            <w:vAlign w:val="center"/>
            <w:hideMark/>
          </w:tcPr>
          <w:p w14:paraId="2D1EEDAD" w14:textId="77777777" w:rsidR="00E85C08" w:rsidRPr="00FC7749" w:rsidRDefault="00E85C08" w:rsidP="006372DC">
            <w:pPr>
              <w:spacing w:after="0" w:line="240" w:lineRule="auto"/>
              <w:rPr>
                <w:rFonts w:ascii="Times New Roman" w:hAnsi="Times New Roman" w:cs="Times New Roman"/>
                <w:sz w:val="24"/>
                <w:szCs w:val="24"/>
              </w:rPr>
            </w:pPr>
          </w:p>
        </w:tc>
      </w:tr>
      <w:tr w:rsidR="00E85C08" w:rsidRPr="00FC7749" w14:paraId="3B1D15E4" w14:textId="77777777" w:rsidTr="006372DC">
        <w:trPr>
          <w:gridAfter w:val="1"/>
          <w:wAfter w:w="121" w:type="dxa"/>
        </w:trPr>
        <w:tc>
          <w:tcPr>
            <w:tcW w:w="352" w:type="dxa"/>
            <w:tcBorders>
              <w:top w:val="nil"/>
              <w:left w:val="nil"/>
              <w:bottom w:val="nil"/>
              <w:right w:val="nil"/>
            </w:tcBorders>
          </w:tcPr>
          <w:p w14:paraId="4A394A47" w14:textId="77777777" w:rsidR="00E85C08" w:rsidRPr="00FC7749" w:rsidRDefault="00E85C08" w:rsidP="006372DC">
            <w:pPr>
              <w:spacing w:after="0" w:line="240" w:lineRule="auto"/>
              <w:rPr>
                <w:rFonts w:ascii="Times New Roman" w:hAnsi="Times New Roman" w:cs="Times New Roman"/>
                <w:sz w:val="24"/>
                <w:szCs w:val="24"/>
              </w:rPr>
            </w:pPr>
          </w:p>
        </w:tc>
        <w:tc>
          <w:tcPr>
            <w:tcW w:w="9453" w:type="dxa"/>
            <w:vMerge/>
            <w:tcBorders>
              <w:top w:val="nil"/>
              <w:left w:val="nil"/>
              <w:bottom w:val="nil"/>
              <w:right w:val="nil"/>
            </w:tcBorders>
            <w:vAlign w:val="center"/>
            <w:hideMark/>
          </w:tcPr>
          <w:p w14:paraId="12E37570" w14:textId="77777777" w:rsidR="00E85C08" w:rsidRPr="00FC7749" w:rsidRDefault="00E85C08" w:rsidP="006372DC">
            <w:pPr>
              <w:spacing w:after="0" w:line="240" w:lineRule="auto"/>
              <w:rPr>
                <w:rFonts w:ascii="Times New Roman" w:hAnsi="Times New Roman" w:cs="Times New Roman"/>
                <w:sz w:val="24"/>
                <w:szCs w:val="24"/>
              </w:rPr>
            </w:pPr>
          </w:p>
        </w:tc>
      </w:tr>
    </w:tbl>
    <w:p w14:paraId="65DD9B40" w14:textId="77777777" w:rsidR="00E85C08" w:rsidRPr="00FC7749" w:rsidRDefault="00E85C08" w:rsidP="00E85C08">
      <w:pPr>
        <w:widowControl w:val="0"/>
        <w:shd w:val="clear" w:color="auto" w:fill="FFFFFF"/>
        <w:suppressAutoHyphens/>
        <w:spacing w:after="0" w:line="240" w:lineRule="auto"/>
        <w:jc w:val="both"/>
        <w:textAlignment w:val="baseline"/>
        <w:rPr>
          <w:rFonts w:ascii="Times New Roman" w:hAnsi="Times New Roman" w:cs="Times New Roman"/>
          <w:sz w:val="24"/>
          <w:szCs w:val="24"/>
          <w:shd w:val="clear" w:color="auto" w:fill="008000"/>
        </w:rPr>
      </w:pPr>
    </w:p>
    <w:p w14:paraId="0199D4C6" w14:textId="77777777" w:rsidR="00E85C08" w:rsidRPr="00FC7749" w:rsidRDefault="00E85C08" w:rsidP="00E85C08">
      <w:pPr>
        <w:shd w:val="clear" w:color="auto" w:fill="FFFFFF"/>
        <w:spacing w:after="0" w:line="240" w:lineRule="auto"/>
        <w:ind w:firstLine="1298"/>
        <w:rPr>
          <w:rFonts w:ascii="Times New Roman" w:hAnsi="Times New Roman" w:cs="Times New Roman"/>
          <w:sz w:val="24"/>
          <w:szCs w:val="24"/>
        </w:rPr>
      </w:pPr>
      <w:r w:rsidRPr="00FC7749">
        <w:rPr>
          <w:rFonts w:ascii="Times New Roman" w:hAnsi="Times New Roman" w:cs="Times New Roman"/>
          <w:sz w:val="24"/>
          <w:szCs w:val="24"/>
        </w:rPr>
        <w:t>Patvirtinu, kad šie duomenys yra teisingi ir aktualūs pasiūlymo pateikimo dieną.</w:t>
      </w:r>
    </w:p>
    <w:p w14:paraId="05846056" w14:textId="77777777" w:rsidR="00E85C08" w:rsidRPr="00FC7749" w:rsidRDefault="00E85C08" w:rsidP="00E85C08">
      <w:pPr>
        <w:shd w:val="clear" w:color="auto" w:fill="FFFFFF"/>
        <w:spacing w:after="0" w:line="240" w:lineRule="auto"/>
        <w:ind w:firstLine="720"/>
        <w:rPr>
          <w:rFonts w:ascii="Times New Roman" w:hAnsi="Times New Roman" w:cs="Times New Roman"/>
          <w:sz w:val="24"/>
          <w:szCs w:val="24"/>
        </w:rPr>
      </w:pPr>
    </w:p>
    <w:p w14:paraId="427083C2" w14:textId="77777777" w:rsidR="00E85C08" w:rsidRPr="00FC7749" w:rsidRDefault="00E85C08" w:rsidP="00E85C08">
      <w:pPr>
        <w:spacing w:after="0" w:line="240" w:lineRule="auto"/>
        <w:ind w:firstLine="1298"/>
        <w:jc w:val="both"/>
        <w:rPr>
          <w:rFonts w:ascii="Times New Roman" w:hAnsi="Times New Roman" w:cs="Times New Roman"/>
          <w:sz w:val="24"/>
          <w:szCs w:val="24"/>
          <w:shd w:val="clear" w:color="auto" w:fill="00FF00"/>
        </w:rPr>
      </w:pPr>
      <w:r w:rsidRPr="00FC7749">
        <w:rPr>
          <w:rFonts w:ascii="Times New Roman" w:hAnsi="Times New Roman" w:cs="Times New Roman"/>
          <w:sz w:val="24"/>
          <w:szCs w:val="24"/>
        </w:rPr>
        <w:t xml:space="preserve">Suprantu, kad paaiškėjus, jog deklaracija yra melaginga, bus laikoma, kad tiekėjas atsisakė sudaryti viešojo pirkimo – pardavimo sutartį, o jei deklaracijos melagingumas paaiškės jau sudarius viešojo pirkimo pardavimo sutartį, ji bus nutraukiama. </w:t>
      </w:r>
    </w:p>
    <w:p w14:paraId="717B7782" w14:textId="77777777" w:rsidR="00E85C08" w:rsidRPr="00FC7749" w:rsidRDefault="00E85C08" w:rsidP="00E85C08">
      <w:pPr>
        <w:widowControl w:val="0"/>
        <w:suppressAutoHyphens/>
        <w:spacing w:after="0" w:line="240" w:lineRule="auto"/>
        <w:jc w:val="center"/>
        <w:textAlignment w:val="baseline"/>
        <w:rPr>
          <w:rFonts w:ascii="Times New Roman" w:hAnsi="Times New Roman" w:cs="Times New Roman"/>
          <w:sz w:val="24"/>
          <w:szCs w:val="24"/>
        </w:rPr>
      </w:pPr>
    </w:p>
    <w:p w14:paraId="28A4A280" w14:textId="77777777" w:rsidR="00E85C08" w:rsidRPr="00FC7749" w:rsidRDefault="00E85C08" w:rsidP="00E85C08">
      <w:pPr>
        <w:widowControl w:val="0"/>
        <w:suppressAutoHyphens/>
        <w:spacing w:after="0" w:line="240" w:lineRule="auto"/>
        <w:textAlignment w:val="baseline"/>
        <w:rPr>
          <w:rFonts w:ascii="Times New Roman" w:hAnsi="Times New Roman" w:cs="Times New Roman"/>
          <w:sz w:val="24"/>
          <w:szCs w:val="24"/>
        </w:rPr>
      </w:pPr>
    </w:p>
    <w:p w14:paraId="4EFACE1C" w14:textId="77777777" w:rsidR="00E85C08" w:rsidRPr="00FC7749" w:rsidRDefault="00E85C08" w:rsidP="00E85C08">
      <w:pPr>
        <w:widowControl w:val="0"/>
        <w:suppressAutoHyphens/>
        <w:spacing w:after="0" w:line="240" w:lineRule="auto"/>
        <w:textAlignment w:val="baseline"/>
        <w:rPr>
          <w:rFonts w:ascii="Times New Roman" w:eastAsia="Calibri" w:hAnsi="Times New Roman" w:cs="Times New Roman"/>
          <w:sz w:val="24"/>
          <w:szCs w:val="24"/>
        </w:rPr>
      </w:pPr>
      <w:r w:rsidRPr="00FC7749">
        <w:rPr>
          <w:rFonts w:ascii="Times New Roman" w:eastAsia="Calibri" w:hAnsi="Times New Roman" w:cs="Times New Roman"/>
          <w:sz w:val="24"/>
          <w:szCs w:val="24"/>
        </w:rPr>
        <w:t>____________________</w:t>
      </w:r>
      <w:r w:rsidRPr="00FC7749">
        <w:rPr>
          <w:rFonts w:ascii="Times New Roman" w:eastAsia="Calibri" w:hAnsi="Times New Roman" w:cs="Times New Roman"/>
          <w:i/>
          <w:iCs/>
          <w:sz w:val="24"/>
          <w:szCs w:val="24"/>
        </w:rPr>
        <w:t xml:space="preserve">                                       </w:t>
      </w:r>
      <w:r w:rsidRPr="00FC7749">
        <w:rPr>
          <w:rFonts w:ascii="Times New Roman" w:eastAsia="Calibri" w:hAnsi="Times New Roman" w:cs="Times New Roman"/>
          <w:sz w:val="24"/>
          <w:szCs w:val="24"/>
        </w:rPr>
        <w:t>____________________        ___________________</w:t>
      </w:r>
    </w:p>
    <w:p w14:paraId="06C1D833" w14:textId="77777777" w:rsidR="00E85C08" w:rsidRPr="00FC7749" w:rsidRDefault="00E85C08" w:rsidP="00E85C08">
      <w:pPr>
        <w:widowControl w:val="0"/>
        <w:suppressAutoHyphens/>
        <w:spacing w:after="0" w:line="240" w:lineRule="auto"/>
        <w:ind w:firstLine="471"/>
        <w:jc w:val="center"/>
        <w:textAlignment w:val="baseline"/>
        <w:rPr>
          <w:rFonts w:ascii="Times New Roman" w:hAnsi="Times New Roman" w:cs="Times New Roman"/>
          <w:sz w:val="24"/>
          <w:szCs w:val="24"/>
        </w:rPr>
      </w:pPr>
      <w:r w:rsidRPr="00FC7749">
        <w:rPr>
          <w:rFonts w:ascii="Times New Roman" w:eastAsia="Calibri" w:hAnsi="Times New Roman" w:cs="Times New Roman"/>
          <w:i/>
          <w:iCs/>
          <w:sz w:val="24"/>
          <w:szCs w:val="24"/>
        </w:rPr>
        <w:t>(pareigos)                                                             (parašas)                          (vardas ir pavardė)</w:t>
      </w:r>
    </w:p>
    <w:p w14:paraId="558FCFB4" w14:textId="77777777" w:rsidR="00E85C08" w:rsidRPr="00FC7749" w:rsidRDefault="00E85C08" w:rsidP="00E85C08">
      <w:pPr>
        <w:spacing w:after="0" w:line="240" w:lineRule="auto"/>
        <w:jc w:val="center"/>
        <w:rPr>
          <w:rFonts w:ascii="Times New Roman" w:eastAsia="Calibri" w:hAnsi="Times New Roman" w:cs="Times New Roman"/>
          <w:sz w:val="24"/>
          <w:szCs w:val="24"/>
        </w:rPr>
      </w:pPr>
    </w:p>
    <w:p w14:paraId="0920088E" w14:textId="77777777" w:rsidR="00E85C08" w:rsidRPr="00FC7749" w:rsidRDefault="00E85C08" w:rsidP="00E85C08">
      <w:pPr>
        <w:spacing w:after="0" w:line="240" w:lineRule="auto"/>
        <w:jc w:val="both"/>
        <w:rPr>
          <w:rFonts w:ascii="Times New Roman" w:hAnsi="Times New Roman" w:cs="Times New Roman"/>
          <w:sz w:val="24"/>
          <w:szCs w:val="24"/>
        </w:rPr>
      </w:pPr>
    </w:p>
    <w:p w14:paraId="2CF4F319" w14:textId="77777777" w:rsidR="00E85C08" w:rsidRPr="00FC7749" w:rsidRDefault="00E85C08" w:rsidP="00E85C08">
      <w:pPr>
        <w:rPr>
          <w:rFonts w:ascii="Times New Roman" w:hAnsi="Times New Roman" w:cs="Times New Roman"/>
          <w:sz w:val="24"/>
          <w:szCs w:val="24"/>
        </w:rPr>
      </w:pPr>
    </w:p>
    <w:p w14:paraId="09DB31DF" w14:textId="0C5742C7" w:rsidR="00A4599F" w:rsidRPr="00FC7749" w:rsidRDefault="00A4599F" w:rsidP="00463465">
      <w:pPr>
        <w:jc w:val="both"/>
        <w:rPr>
          <w:rFonts w:ascii="Times New Roman" w:hAnsi="Times New Roman" w:cs="Times New Roman"/>
          <w:b/>
          <w:bCs/>
          <w:smallCaps/>
          <w:sz w:val="24"/>
          <w:szCs w:val="24"/>
        </w:rPr>
      </w:pPr>
      <w:r w:rsidRPr="00FC7749">
        <w:rPr>
          <w:rFonts w:ascii="Times New Roman" w:hAnsi="Times New Roman" w:cs="Times New Roman"/>
          <w:b/>
          <w:bCs/>
          <w:smallCaps/>
          <w:sz w:val="24"/>
          <w:szCs w:val="24"/>
        </w:rPr>
        <w:br w:type="page"/>
      </w:r>
    </w:p>
    <w:sectPr w:rsidR="00A4599F" w:rsidRPr="00FC7749" w:rsidSect="00153FC8">
      <w:pgSz w:w="12240" w:h="15840"/>
      <w:pgMar w:top="1134" w:right="567"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82DD9D" w14:textId="77777777" w:rsidR="00C563CB" w:rsidRDefault="00C563CB" w:rsidP="00D05666">
      <w:r>
        <w:separator/>
      </w:r>
    </w:p>
  </w:endnote>
  <w:endnote w:type="continuationSeparator" w:id="0">
    <w:p w14:paraId="5C1818DC" w14:textId="77777777" w:rsidR="00C563CB" w:rsidRDefault="00C563CB" w:rsidP="00D05666">
      <w:r>
        <w:continuationSeparator/>
      </w:r>
    </w:p>
  </w:endnote>
  <w:endnote w:type="continuationNotice" w:id="1">
    <w:p w14:paraId="4832D29E" w14:textId="77777777" w:rsidR="00C563CB" w:rsidRDefault="00C563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Neue UltraLight">
    <w:altName w:val="Arial"/>
    <w:charset w:val="00"/>
    <w:family w:val="roman"/>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ontserrat">
    <w:charset w:val="BA"/>
    <w:family w:val="auto"/>
    <w:pitch w:val="variable"/>
    <w:sig w:usb0="2000020F" w:usb1="00000003" w:usb2="00000000" w:usb3="00000000" w:csb0="00000197" w:csb1="00000000"/>
  </w:font>
  <w:font w:name="Helvetica Neue Medium">
    <w:altName w:val="Times New Roman"/>
    <w:charset w:val="00"/>
    <w:family w:val="roman"/>
    <w:pitch w:val="default"/>
  </w:font>
  <w:font w:name="Helvetica Neue Light">
    <w:altName w:val="Times New Roman"/>
    <w:charset w:val="00"/>
    <w:family w:val="roman"/>
    <w:pitch w:val="default"/>
  </w:font>
  <w:font w:name="TimesLT">
    <w:altName w:val="Times New Roman"/>
    <w:charset w:val="01"/>
    <w:family w:val="roman"/>
    <w:pitch w:val="variable"/>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2459450"/>
      <w:docPartObj>
        <w:docPartGallery w:val="Page Numbers (Bottom of Page)"/>
        <w:docPartUnique/>
      </w:docPartObj>
    </w:sdtPr>
    <w:sdtEndPr>
      <w:rPr>
        <w:noProof/>
      </w:rPr>
    </w:sdtEndPr>
    <w:sdtContent>
      <w:p w14:paraId="5DFD40D0" w14:textId="345DD45E" w:rsidR="000B685D" w:rsidRDefault="000B685D">
        <w:pPr>
          <w:pStyle w:val="Porat"/>
          <w:jc w:val="right"/>
        </w:pPr>
        <w:r>
          <w:fldChar w:fldCharType="begin"/>
        </w:r>
        <w:r>
          <w:instrText xml:space="preserve"> PAGE   \* MERGEFORMAT </w:instrText>
        </w:r>
        <w:r>
          <w:fldChar w:fldCharType="separate"/>
        </w:r>
        <w:r>
          <w:rPr>
            <w:noProof/>
          </w:rPr>
          <w:t>2</w:t>
        </w:r>
        <w:r>
          <w:rPr>
            <w:noProof/>
          </w:rPr>
          <w:fldChar w:fldCharType="end"/>
        </w:r>
      </w:p>
    </w:sdtContent>
  </w:sdt>
  <w:p w14:paraId="384D48BF" w14:textId="77777777" w:rsidR="000B685D" w:rsidRDefault="000B685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F8B7D" w14:textId="063126AB" w:rsidR="0043483A" w:rsidRDefault="0043483A">
    <w:pPr>
      <w:pStyle w:val="Porat"/>
      <w:jc w:val="right"/>
    </w:pPr>
  </w:p>
  <w:p w14:paraId="2575BBBA" w14:textId="77777777" w:rsidR="0043483A" w:rsidRDefault="0043483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4C2DA" w14:textId="77777777" w:rsidR="00BE180E" w:rsidRDefault="00BE180E">
    <w:pPr>
      <w:pStyle w:val="Porat"/>
      <w:jc w:val="right"/>
    </w:pPr>
    <w:r>
      <w:fldChar w:fldCharType="begin"/>
    </w:r>
    <w:r>
      <w:instrText xml:space="preserve"> PAGE   \* MERGEFORMAT </w:instrText>
    </w:r>
    <w:r>
      <w:fldChar w:fldCharType="separate"/>
    </w:r>
    <w:r>
      <w:rPr>
        <w:noProof/>
      </w:rPr>
      <w:t>2</w:t>
    </w:r>
    <w:r>
      <w:rPr>
        <w:noProof/>
      </w:rPr>
      <w:fldChar w:fldCharType="end"/>
    </w: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D15C20" w14:textId="77777777" w:rsidR="00C563CB" w:rsidRDefault="00C563CB" w:rsidP="00D05666">
      <w:r>
        <w:separator/>
      </w:r>
    </w:p>
  </w:footnote>
  <w:footnote w:type="continuationSeparator" w:id="0">
    <w:p w14:paraId="73AECFC3" w14:textId="77777777" w:rsidR="00C563CB" w:rsidRDefault="00C563CB" w:rsidP="00D05666">
      <w:r>
        <w:continuationSeparator/>
      </w:r>
    </w:p>
  </w:footnote>
  <w:footnote w:type="continuationNotice" w:id="1">
    <w:p w14:paraId="0F59A86B" w14:textId="77777777" w:rsidR="00C563CB" w:rsidRDefault="00C563CB">
      <w:pPr>
        <w:spacing w:after="0" w:line="240" w:lineRule="auto"/>
      </w:pPr>
    </w:p>
  </w:footnote>
  <w:footnote w:id="2">
    <w:p w14:paraId="2792F0C0" w14:textId="77777777" w:rsidR="00302609" w:rsidRPr="001620D3" w:rsidRDefault="00302609" w:rsidP="00302609">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B2AB9EF" w14:textId="77777777" w:rsidR="00302609" w:rsidRPr="001620D3" w:rsidRDefault="00302609" w:rsidP="00302609">
      <w:pPr>
        <w:pStyle w:val="Puslapioinaostekstas"/>
        <w:numPr>
          <w:ilvl w:val="0"/>
          <w:numId w:val="39"/>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412BEAE7" w14:textId="77777777" w:rsidR="00302609" w:rsidRDefault="00302609" w:rsidP="00302609">
      <w:pPr>
        <w:pStyle w:val="Puslapioinaostekstas"/>
        <w:numPr>
          <w:ilvl w:val="0"/>
          <w:numId w:val="39"/>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4CDF7B08" w14:textId="77777777" w:rsidR="00302609" w:rsidRPr="001620D3" w:rsidRDefault="00302609" w:rsidP="00302609">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47FB6F3" w14:textId="77777777" w:rsidR="00302609" w:rsidRPr="001620D3" w:rsidRDefault="00302609" w:rsidP="00302609">
      <w:pPr>
        <w:pStyle w:val="Puslapioinaostekstas"/>
        <w:numPr>
          <w:ilvl w:val="0"/>
          <w:numId w:val="40"/>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229A6856" w14:textId="77777777" w:rsidR="00302609" w:rsidRDefault="00302609" w:rsidP="00302609">
      <w:pPr>
        <w:pStyle w:val="Puslapioinaostekstas"/>
        <w:numPr>
          <w:ilvl w:val="0"/>
          <w:numId w:val="40"/>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18A17FD7" w14:textId="77777777" w:rsidR="00302609" w:rsidRPr="001620D3" w:rsidRDefault="00302609" w:rsidP="00302609">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6B2115B" w14:textId="77777777" w:rsidR="00302609" w:rsidRPr="001620D3" w:rsidRDefault="00302609" w:rsidP="00302609">
      <w:pPr>
        <w:pStyle w:val="Puslapioinaostekstas"/>
        <w:numPr>
          <w:ilvl w:val="0"/>
          <w:numId w:val="2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78509703" w14:textId="77777777" w:rsidR="00302609" w:rsidRDefault="00302609" w:rsidP="00302609">
      <w:pPr>
        <w:pStyle w:val="Puslapioinaostekstas"/>
        <w:numPr>
          <w:ilvl w:val="0"/>
          <w:numId w:val="2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4C1ED2CF" w14:textId="77777777" w:rsidR="00E85C08" w:rsidRPr="00DB108C" w:rsidRDefault="00E85C08" w:rsidP="00E85C08">
      <w:pPr>
        <w:pStyle w:val="Puslapioinaostekstas"/>
        <w:rPr>
          <w:sz w:val="18"/>
          <w:szCs w:val="18"/>
        </w:rPr>
      </w:pPr>
      <w:r>
        <w:rPr>
          <w:rStyle w:val="Puslapioinaosnuoroda"/>
        </w:rPr>
        <w:footnoteRef/>
      </w:r>
      <w:r>
        <w:t xml:space="preserve"> </w:t>
      </w:r>
      <w:r w:rsidRPr="00DB108C">
        <w:rPr>
          <w:sz w:val="18"/>
          <w:szCs w:val="18"/>
        </w:rPr>
        <w:t>Jei pasiūlymą teikia tiekėjų grupė, deklaraciją pasirašo įgaliotas dalyvis</w:t>
      </w:r>
      <w:r>
        <w:rPr>
          <w:sz w:val="18"/>
          <w:szCs w:val="18"/>
        </w:rPr>
        <w:t xml:space="preserve">, kuri kartu deklaruoja ir prisiima įsipareigojimus už visus tiekėjų grupės narius. </w:t>
      </w:r>
      <w:r w:rsidRPr="00DB108C">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EE1774" w14:textId="3538AF41" w:rsidR="00215B09" w:rsidRDefault="00215B09">
    <w:pPr>
      <w:pStyle w:val="Antrats"/>
      <w:jc w:val="right"/>
    </w:pPr>
  </w:p>
  <w:p w14:paraId="68E3FFE8" w14:textId="3805043F" w:rsidR="0079367F" w:rsidRDefault="0079367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5E4B88"/>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0BFB41D7"/>
    <w:multiLevelType w:val="hybridMultilevel"/>
    <w:tmpl w:val="17BCCCB2"/>
    <w:lvl w:ilvl="0" w:tplc="6DE09BE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904DC"/>
    <w:multiLevelType w:val="hybridMultilevel"/>
    <w:tmpl w:val="4F8E494A"/>
    <w:lvl w:ilvl="0" w:tplc="325423F8">
      <w:start w:val="3"/>
      <w:numFmt w:val="decimal"/>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6A74B3"/>
    <w:multiLevelType w:val="hybridMultilevel"/>
    <w:tmpl w:val="092065E4"/>
    <w:lvl w:ilvl="0" w:tplc="706659E8">
      <w:start w:val="3"/>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242A2AF5"/>
    <w:multiLevelType w:val="multilevel"/>
    <w:tmpl w:val="46DE2BE4"/>
    <w:lvl w:ilvl="0">
      <w:start w:val="1"/>
      <w:numFmt w:val="decimal"/>
      <w:lvlText w:val="%1."/>
      <w:lvlJc w:val="left"/>
      <w:pPr>
        <w:tabs>
          <w:tab w:val="num" w:pos="0"/>
        </w:tabs>
        <w:ind w:left="420" w:hanging="420"/>
      </w:pPr>
    </w:lvl>
    <w:lvl w:ilvl="1">
      <w:start w:val="1"/>
      <w:numFmt w:val="decimal"/>
      <w:lvlText w:val="%1.%2."/>
      <w:lvlJc w:val="left"/>
      <w:pPr>
        <w:tabs>
          <w:tab w:val="num" w:pos="0"/>
        </w:tabs>
        <w:ind w:left="442" w:hanging="420"/>
      </w:pPr>
    </w:lvl>
    <w:lvl w:ilvl="2">
      <w:start w:val="1"/>
      <w:numFmt w:val="decimal"/>
      <w:lvlText w:val="%1.%2.%3."/>
      <w:lvlJc w:val="left"/>
      <w:pPr>
        <w:tabs>
          <w:tab w:val="num" w:pos="0"/>
        </w:tabs>
        <w:ind w:left="764" w:hanging="720"/>
      </w:pPr>
    </w:lvl>
    <w:lvl w:ilvl="3">
      <w:start w:val="1"/>
      <w:numFmt w:val="decimal"/>
      <w:lvlText w:val="%1.%2.%3.%4."/>
      <w:lvlJc w:val="left"/>
      <w:pPr>
        <w:tabs>
          <w:tab w:val="num" w:pos="0"/>
        </w:tabs>
        <w:ind w:left="786" w:hanging="720"/>
      </w:pPr>
    </w:lvl>
    <w:lvl w:ilvl="4">
      <w:start w:val="1"/>
      <w:numFmt w:val="decimal"/>
      <w:lvlText w:val="%1.%2.%3.%4.%5."/>
      <w:lvlJc w:val="left"/>
      <w:pPr>
        <w:tabs>
          <w:tab w:val="num" w:pos="0"/>
        </w:tabs>
        <w:ind w:left="1168" w:hanging="1080"/>
      </w:pPr>
    </w:lvl>
    <w:lvl w:ilvl="5">
      <w:start w:val="1"/>
      <w:numFmt w:val="decimal"/>
      <w:lvlText w:val="%1.%2.%3.%4.%5.%6."/>
      <w:lvlJc w:val="left"/>
      <w:pPr>
        <w:tabs>
          <w:tab w:val="num" w:pos="0"/>
        </w:tabs>
        <w:ind w:left="1190" w:hanging="1080"/>
      </w:pPr>
    </w:lvl>
    <w:lvl w:ilvl="6">
      <w:start w:val="1"/>
      <w:numFmt w:val="decimal"/>
      <w:lvlText w:val="%1.%2.%3.%4.%5.%6.%7."/>
      <w:lvlJc w:val="left"/>
      <w:pPr>
        <w:tabs>
          <w:tab w:val="num" w:pos="0"/>
        </w:tabs>
        <w:ind w:left="1572" w:hanging="1440"/>
      </w:pPr>
    </w:lvl>
    <w:lvl w:ilvl="7">
      <w:start w:val="1"/>
      <w:numFmt w:val="decimal"/>
      <w:lvlText w:val="%1.%2.%3.%4.%5.%6.%7.%8."/>
      <w:lvlJc w:val="left"/>
      <w:pPr>
        <w:tabs>
          <w:tab w:val="num" w:pos="0"/>
        </w:tabs>
        <w:ind w:left="1594" w:hanging="1440"/>
      </w:pPr>
    </w:lvl>
    <w:lvl w:ilvl="8">
      <w:start w:val="1"/>
      <w:numFmt w:val="decimal"/>
      <w:lvlText w:val="%1.%2.%3.%4.%5.%6.%7.%8.%9."/>
      <w:lvlJc w:val="left"/>
      <w:pPr>
        <w:tabs>
          <w:tab w:val="num" w:pos="0"/>
        </w:tabs>
        <w:ind w:left="1976" w:hanging="1800"/>
      </w:pPr>
    </w:lvl>
  </w:abstractNum>
  <w:abstractNum w:abstractNumId="8" w15:restartNumberingAfterBreak="0">
    <w:nsid w:val="2DC87DC4"/>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0D17469"/>
    <w:multiLevelType w:val="multilevel"/>
    <w:tmpl w:val="85E8B5E4"/>
    <w:styleLink w:val="WWNum3"/>
    <w:lvl w:ilvl="0">
      <w:start w:val="1"/>
      <w:numFmt w:val="decimal"/>
      <w:suff w:val="space"/>
      <w:lvlText w:val="%1."/>
      <w:lvlJc w:val="left"/>
      <w:pPr>
        <w:ind w:left="786" w:hanging="360"/>
      </w:pPr>
    </w:lvl>
    <w:lvl w:ilvl="1">
      <w:start w:val="1"/>
      <w:numFmt w:val="decimal"/>
      <w:suff w:val="space"/>
      <w:lvlText w:val="%1.%2."/>
      <w:lvlJc w:val="left"/>
      <w:pPr>
        <w:ind w:left="1080" w:hanging="360"/>
      </w:pPr>
    </w:lvl>
    <w:lvl w:ilvl="2">
      <w:start w:val="1"/>
      <w:numFmt w:val="decimal"/>
      <w:suff w:val="space"/>
      <w:lvlText w:val="%1.%2.%3."/>
      <w:lvlJc w:val="left"/>
      <w:pPr>
        <w:ind w:left="1440" w:hanging="360"/>
      </w:pPr>
    </w:lvl>
    <w:lvl w:ilvl="3">
      <w:start w:val="1"/>
      <w:numFmt w:val="decimal"/>
      <w:suff w:val="space"/>
      <w:lvlText w:val="%1.%2.%3.%4."/>
      <w:lvlJc w:val="left"/>
      <w:pPr>
        <w:ind w:left="1800" w:hanging="360"/>
      </w:pPr>
    </w:lvl>
    <w:lvl w:ilvl="4">
      <w:start w:val="1"/>
      <w:numFmt w:val="decimal"/>
      <w:suff w:val="space"/>
      <w:lvlText w:val="%1.%2.%3.%4.%5."/>
      <w:lvlJc w:val="left"/>
      <w:pPr>
        <w:ind w:left="2160" w:hanging="360"/>
      </w:pPr>
    </w:lvl>
    <w:lvl w:ilvl="5">
      <w:start w:val="1"/>
      <w:numFmt w:val="decimal"/>
      <w:suff w:val="space"/>
      <w:lvlText w:val="%1.%2.%3.%4.%5.%6."/>
      <w:lvlJc w:val="left"/>
      <w:pPr>
        <w:ind w:left="2520" w:hanging="360"/>
      </w:pPr>
    </w:lvl>
    <w:lvl w:ilvl="6">
      <w:start w:val="1"/>
      <w:numFmt w:val="decimal"/>
      <w:suff w:val="space"/>
      <w:lvlText w:val="%1.%2.%3.%4.%5.%6.%7."/>
      <w:lvlJc w:val="left"/>
      <w:pPr>
        <w:ind w:left="2880" w:hanging="360"/>
      </w:pPr>
    </w:lvl>
    <w:lvl w:ilvl="7">
      <w:start w:val="1"/>
      <w:numFmt w:val="decimal"/>
      <w:suff w:val="space"/>
      <w:lvlText w:val="%1.%2.%3.%4.%5.%6.%7.%8."/>
      <w:lvlJc w:val="left"/>
      <w:pPr>
        <w:ind w:left="3240" w:hanging="360"/>
      </w:pPr>
    </w:lvl>
    <w:lvl w:ilvl="8">
      <w:start w:val="1"/>
      <w:numFmt w:val="decimal"/>
      <w:suff w:val="space"/>
      <w:lvlText w:val="%1.%2.%3.%4.%5.%6.%7.%8.%9."/>
      <w:lvlJc w:val="left"/>
      <w:pPr>
        <w:ind w:left="3600" w:hanging="360"/>
      </w:pPr>
    </w:lvl>
  </w:abstractNum>
  <w:abstractNum w:abstractNumId="11" w15:restartNumberingAfterBreak="0">
    <w:nsid w:val="31250467"/>
    <w:multiLevelType w:val="hybridMultilevel"/>
    <w:tmpl w:val="547EE8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3" w15:restartNumberingAfterBreak="0">
    <w:nsid w:val="3B4E6983"/>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CD91723"/>
    <w:multiLevelType w:val="hybridMultilevel"/>
    <w:tmpl w:val="17BCCCB2"/>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5" w15:restartNumberingAfterBreak="0">
    <w:nsid w:val="48F226D8"/>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7"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8" w15:restartNumberingAfterBreak="0">
    <w:nsid w:val="5BD70A88"/>
    <w:multiLevelType w:val="hybridMultilevel"/>
    <w:tmpl w:val="4F109E3A"/>
    <w:lvl w:ilvl="0" w:tplc="982C35BE">
      <w:start w:val="1"/>
      <w:numFmt w:val="decimal"/>
      <w:lvlText w:val="%1)"/>
      <w:lvlJc w:val="left"/>
      <w:pPr>
        <w:ind w:left="1069" w:hanging="360"/>
      </w:pPr>
      <w:rPr>
        <w:rFonts w:ascii="Times New Roman" w:eastAsia="Helvetica Neue UltraLight" w:hAnsi="Times New Roman" w:cs="Times New Roman"/>
      </w:rPr>
    </w:lvl>
    <w:lvl w:ilvl="1" w:tplc="04270019">
      <w:start w:val="1"/>
      <w:numFmt w:val="lowerLetter"/>
      <w:lvlText w:val="%2."/>
      <w:lvlJc w:val="left"/>
      <w:pPr>
        <w:ind w:left="1789" w:hanging="360"/>
      </w:pPr>
    </w:lvl>
    <w:lvl w:ilvl="2" w:tplc="0427001B">
      <w:start w:val="1"/>
      <w:numFmt w:val="lowerRoman"/>
      <w:lvlText w:val="%3."/>
      <w:lvlJc w:val="right"/>
      <w:pPr>
        <w:ind w:left="2509" w:hanging="180"/>
      </w:pPr>
    </w:lvl>
    <w:lvl w:ilvl="3" w:tplc="0427000F">
      <w:start w:val="1"/>
      <w:numFmt w:val="decimal"/>
      <w:lvlText w:val="%4."/>
      <w:lvlJc w:val="left"/>
      <w:pPr>
        <w:ind w:left="3229" w:hanging="360"/>
      </w:pPr>
    </w:lvl>
    <w:lvl w:ilvl="4" w:tplc="04270019">
      <w:start w:val="1"/>
      <w:numFmt w:val="lowerLetter"/>
      <w:lvlText w:val="%5."/>
      <w:lvlJc w:val="left"/>
      <w:pPr>
        <w:ind w:left="3949" w:hanging="360"/>
      </w:pPr>
    </w:lvl>
    <w:lvl w:ilvl="5" w:tplc="0427001B">
      <w:start w:val="1"/>
      <w:numFmt w:val="lowerRoman"/>
      <w:lvlText w:val="%6."/>
      <w:lvlJc w:val="right"/>
      <w:pPr>
        <w:ind w:left="4669" w:hanging="180"/>
      </w:pPr>
    </w:lvl>
    <w:lvl w:ilvl="6" w:tplc="0427000F">
      <w:start w:val="1"/>
      <w:numFmt w:val="decimal"/>
      <w:lvlText w:val="%7."/>
      <w:lvlJc w:val="left"/>
      <w:pPr>
        <w:ind w:left="5389" w:hanging="360"/>
      </w:pPr>
    </w:lvl>
    <w:lvl w:ilvl="7" w:tplc="04270019">
      <w:start w:val="1"/>
      <w:numFmt w:val="lowerLetter"/>
      <w:lvlText w:val="%8."/>
      <w:lvlJc w:val="left"/>
      <w:pPr>
        <w:ind w:left="6109" w:hanging="360"/>
      </w:pPr>
    </w:lvl>
    <w:lvl w:ilvl="8" w:tplc="0427001B">
      <w:start w:val="1"/>
      <w:numFmt w:val="lowerRoman"/>
      <w:lvlText w:val="%9."/>
      <w:lvlJc w:val="right"/>
      <w:pPr>
        <w:ind w:left="6829" w:hanging="180"/>
      </w:pPr>
    </w:lvl>
  </w:abstractNum>
  <w:abstractNum w:abstractNumId="19"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874562"/>
    <w:multiLevelType w:val="hybridMultilevel"/>
    <w:tmpl w:val="9B9049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4"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526596"/>
    <w:multiLevelType w:val="hybridMultilevel"/>
    <w:tmpl w:val="62A0EFB2"/>
    <w:lvl w:ilvl="0" w:tplc="FFFFFFFF">
      <w:start w:val="1"/>
      <w:numFmt w:val="decimal"/>
      <w:lvlText w:val="%1)"/>
      <w:lvlJc w:val="left"/>
      <w:pPr>
        <w:ind w:left="1069" w:hanging="360"/>
      </w:pPr>
      <w:rPr>
        <w:rFonts w:ascii="Times New Roman" w:eastAsia="Helvetica Neue UltraLight" w:hAnsi="Times New Roman" w:cs="Times New Roman"/>
      </w:r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26"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8" w15:restartNumberingAfterBreak="0">
    <w:nsid w:val="6EC66FAA"/>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F8107D3"/>
    <w:multiLevelType w:val="multilevel"/>
    <w:tmpl w:val="E0B07A5E"/>
    <w:lvl w:ilvl="0">
      <w:start w:val="6"/>
      <w:numFmt w:val="decimal"/>
      <w:lvlText w:val="%1."/>
      <w:lvlJc w:val="left"/>
      <w:pPr>
        <w:ind w:left="495" w:hanging="495"/>
      </w:pPr>
      <w:rPr>
        <w:b/>
      </w:rPr>
    </w:lvl>
    <w:lvl w:ilvl="1">
      <w:start w:val="1"/>
      <w:numFmt w:val="decimal"/>
      <w:lvlText w:val="%1.%2."/>
      <w:lvlJc w:val="left"/>
      <w:pPr>
        <w:ind w:left="779" w:hanging="495"/>
      </w:pPr>
      <w:rPr>
        <w:b/>
      </w:rPr>
    </w:lvl>
    <w:lvl w:ilvl="2">
      <w:start w:val="9"/>
      <w:numFmt w:val="decimal"/>
      <w:lvlText w:val="%1.%2.%3."/>
      <w:lvlJc w:val="left"/>
      <w:pPr>
        <w:ind w:left="1855" w:hanging="720"/>
      </w:pPr>
      <w:rPr>
        <w:b w:val="0"/>
        <w:bCs/>
      </w:rPr>
    </w:lvl>
    <w:lvl w:ilvl="3">
      <w:start w:val="1"/>
      <w:numFmt w:val="decimal"/>
      <w:lvlText w:val="%1.%2.%3.%4."/>
      <w:lvlJc w:val="left"/>
      <w:pPr>
        <w:ind w:left="1572" w:hanging="720"/>
      </w:pPr>
      <w:rPr>
        <w:b/>
      </w:rPr>
    </w:lvl>
    <w:lvl w:ilvl="4">
      <w:start w:val="1"/>
      <w:numFmt w:val="decimal"/>
      <w:lvlText w:val="%1.%2.%3.%4.%5."/>
      <w:lvlJc w:val="left"/>
      <w:pPr>
        <w:ind w:left="2216" w:hanging="1080"/>
      </w:pPr>
      <w:rPr>
        <w:b/>
      </w:rPr>
    </w:lvl>
    <w:lvl w:ilvl="5">
      <w:start w:val="1"/>
      <w:numFmt w:val="decimal"/>
      <w:lvlText w:val="%1.%2.%3.%4.%5.%6."/>
      <w:lvlJc w:val="left"/>
      <w:pPr>
        <w:ind w:left="2500" w:hanging="1080"/>
      </w:pPr>
      <w:rPr>
        <w:b/>
      </w:rPr>
    </w:lvl>
    <w:lvl w:ilvl="6">
      <w:start w:val="1"/>
      <w:numFmt w:val="decimal"/>
      <w:lvlText w:val="%1.%2.%3.%4.%5.%6.%7."/>
      <w:lvlJc w:val="left"/>
      <w:pPr>
        <w:ind w:left="3144" w:hanging="1440"/>
      </w:pPr>
      <w:rPr>
        <w:b/>
      </w:rPr>
    </w:lvl>
    <w:lvl w:ilvl="7">
      <w:start w:val="1"/>
      <w:numFmt w:val="decimal"/>
      <w:lvlText w:val="%1.%2.%3.%4.%5.%6.%7.%8."/>
      <w:lvlJc w:val="left"/>
      <w:pPr>
        <w:ind w:left="3428" w:hanging="1440"/>
      </w:pPr>
      <w:rPr>
        <w:b/>
      </w:rPr>
    </w:lvl>
    <w:lvl w:ilvl="8">
      <w:start w:val="1"/>
      <w:numFmt w:val="decimal"/>
      <w:lvlText w:val="%1.%2.%3.%4.%5.%6.%7.%8.%9."/>
      <w:lvlJc w:val="left"/>
      <w:pPr>
        <w:ind w:left="3712" w:hanging="1440"/>
      </w:pPr>
      <w:rPr>
        <w:b/>
      </w:rPr>
    </w:lvl>
  </w:abstractNum>
  <w:abstractNum w:abstractNumId="30" w15:restartNumberingAfterBreak="0">
    <w:nsid w:val="70053F89"/>
    <w:multiLevelType w:val="hybridMultilevel"/>
    <w:tmpl w:val="3B1C335C"/>
    <w:lvl w:ilvl="0" w:tplc="AAD086C2">
      <w:start w:val="5"/>
      <w:numFmt w:val="decimal"/>
      <w:lvlText w:val="%1."/>
      <w:lvlJc w:val="left"/>
      <w:pPr>
        <w:ind w:left="1069"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653080"/>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33"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4"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5" w15:restartNumberingAfterBreak="0">
    <w:nsid w:val="7B9D1299"/>
    <w:multiLevelType w:val="hybridMultilevel"/>
    <w:tmpl w:val="36EED2D2"/>
    <w:lvl w:ilvl="0" w:tplc="319ECAEA">
      <w:start w:val="5"/>
      <w:numFmt w:val="decimal"/>
      <w:lvlText w:val="%1."/>
      <w:lvlJc w:val="left"/>
      <w:pPr>
        <w:ind w:left="1069" w:hanging="360"/>
      </w:pPr>
      <w:rPr>
        <w:rFonts w:hint="default"/>
        <w:color w:val="000000" w:themeColor="text1"/>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927765243">
    <w:abstractNumId w:val="9"/>
  </w:num>
  <w:num w:numId="2" w16cid:durableId="207184103">
    <w:abstractNumId w:val="4"/>
  </w:num>
  <w:num w:numId="3" w16cid:durableId="1484615006">
    <w:abstractNumId w:val="23"/>
  </w:num>
  <w:num w:numId="4" w16cid:durableId="408162091">
    <w:abstractNumId w:val="34"/>
  </w:num>
  <w:num w:numId="5" w16cid:durableId="412043720">
    <w:abstractNumId w:val="33"/>
  </w:num>
  <w:num w:numId="6" w16cid:durableId="1318921492">
    <w:abstractNumId w:val="17"/>
  </w:num>
  <w:num w:numId="7" w16cid:durableId="1864435576">
    <w:abstractNumId w:val="26"/>
  </w:num>
  <w:num w:numId="8" w16cid:durableId="6674868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20195293">
    <w:abstractNumId w:val="3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5632165">
    <w:abstractNumId w:val="16"/>
  </w:num>
  <w:num w:numId="11" w16cid:durableId="885948388">
    <w:abstractNumId w:val="19"/>
  </w:num>
  <w:num w:numId="12" w16cid:durableId="1747845436">
    <w:abstractNumId w:val="22"/>
  </w:num>
  <w:num w:numId="13" w16cid:durableId="2122871165">
    <w:abstractNumId w:val="12"/>
  </w:num>
  <w:num w:numId="14" w16cid:durableId="16294304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505704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3265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97775578">
    <w:abstractNumId w:val="11"/>
  </w:num>
  <w:num w:numId="18" w16cid:durableId="475142745">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15851193">
    <w:abstractNumId w:val="29"/>
    <w:lvlOverride w:ilvl="0">
      <w:startOverride w:val="6"/>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4915851">
    <w:abstractNumId w:val="10"/>
  </w:num>
  <w:num w:numId="21" w16cid:durableId="1157653945">
    <w:abstractNumId w:val="8"/>
  </w:num>
  <w:num w:numId="22" w16cid:durableId="1173379106">
    <w:abstractNumId w:val="15"/>
  </w:num>
  <w:num w:numId="23" w16cid:durableId="1314800450">
    <w:abstractNumId w:val="28"/>
  </w:num>
  <w:num w:numId="24" w16cid:durableId="1384793578">
    <w:abstractNumId w:val="18"/>
  </w:num>
  <w:num w:numId="25" w16cid:durableId="1470593853">
    <w:abstractNumId w:val="3"/>
  </w:num>
  <w:num w:numId="26" w16cid:durableId="730466001">
    <w:abstractNumId w:val="6"/>
  </w:num>
  <w:num w:numId="27" w16cid:durableId="1214082338">
    <w:abstractNumId w:val="35"/>
  </w:num>
  <w:num w:numId="28" w16cid:durableId="281115124">
    <w:abstractNumId w:val="0"/>
  </w:num>
  <w:num w:numId="29" w16cid:durableId="1933657389">
    <w:abstractNumId w:val="25"/>
  </w:num>
  <w:num w:numId="30" w16cid:durableId="1341276097">
    <w:abstractNumId w:val="14"/>
  </w:num>
  <w:num w:numId="31" w16cid:durableId="334648250">
    <w:abstractNumId w:val="21"/>
  </w:num>
  <w:num w:numId="32" w16cid:durableId="784692091">
    <w:abstractNumId w:val="5"/>
  </w:num>
  <w:num w:numId="33" w16cid:durableId="446506122">
    <w:abstractNumId w:val="30"/>
  </w:num>
  <w:num w:numId="34" w16cid:durableId="1287901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50421456">
    <w:abstractNumId w:val="31"/>
  </w:num>
  <w:num w:numId="36" w16cid:durableId="1574318246">
    <w:abstractNumId w:val="1"/>
  </w:num>
  <w:num w:numId="37" w16cid:durableId="79720856">
    <w:abstractNumId w:val="13"/>
  </w:num>
  <w:num w:numId="38" w16cid:durableId="1789858266">
    <w:abstractNumId w:val="27"/>
  </w:num>
  <w:num w:numId="39" w16cid:durableId="494614562">
    <w:abstractNumId w:val="20"/>
  </w:num>
  <w:num w:numId="40" w16cid:durableId="1473055655">
    <w:abstractNumId w:val="2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722"/>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284"/>
    <w:rsid w:val="000206C9"/>
    <w:rsid w:val="00020FD4"/>
    <w:rsid w:val="000213C2"/>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5922"/>
    <w:rsid w:val="000561CC"/>
    <w:rsid w:val="000571AD"/>
    <w:rsid w:val="00057346"/>
    <w:rsid w:val="000578C9"/>
    <w:rsid w:val="0006040C"/>
    <w:rsid w:val="000605C5"/>
    <w:rsid w:val="000608EF"/>
    <w:rsid w:val="00061084"/>
    <w:rsid w:val="00061466"/>
    <w:rsid w:val="00061E86"/>
    <w:rsid w:val="0006277E"/>
    <w:rsid w:val="0006300C"/>
    <w:rsid w:val="000631F1"/>
    <w:rsid w:val="00064868"/>
    <w:rsid w:val="0006575D"/>
    <w:rsid w:val="000659E9"/>
    <w:rsid w:val="00066BB9"/>
    <w:rsid w:val="00066D29"/>
    <w:rsid w:val="00067A88"/>
    <w:rsid w:val="00067DCC"/>
    <w:rsid w:val="00067EAF"/>
    <w:rsid w:val="0007051B"/>
    <w:rsid w:val="00071366"/>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241E"/>
    <w:rsid w:val="0008276B"/>
    <w:rsid w:val="00082D2A"/>
    <w:rsid w:val="00082F6A"/>
    <w:rsid w:val="0008369A"/>
    <w:rsid w:val="0008436A"/>
    <w:rsid w:val="000851E4"/>
    <w:rsid w:val="00085478"/>
    <w:rsid w:val="00085609"/>
    <w:rsid w:val="000859C8"/>
    <w:rsid w:val="0008659E"/>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4757"/>
    <w:rsid w:val="000A5738"/>
    <w:rsid w:val="000A5FB1"/>
    <w:rsid w:val="000A6BBE"/>
    <w:rsid w:val="000A76C1"/>
    <w:rsid w:val="000A7BF8"/>
    <w:rsid w:val="000A7E99"/>
    <w:rsid w:val="000B01A0"/>
    <w:rsid w:val="000B049C"/>
    <w:rsid w:val="000B0CED"/>
    <w:rsid w:val="000B2E23"/>
    <w:rsid w:val="000B36CB"/>
    <w:rsid w:val="000B4A3A"/>
    <w:rsid w:val="000B4E01"/>
    <w:rsid w:val="000B4E6D"/>
    <w:rsid w:val="000B4E90"/>
    <w:rsid w:val="000B51DF"/>
    <w:rsid w:val="000B5255"/>
    <w:rsid w:val="000B685D"/>
    <w:rsid w:val="000B699F"/>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5DEB"/>
    <w:rsid w:val="000C6068"/>
    <w:rsid w:val="000C7160"/>
    <w:rsid w:val="000D0F58"/>
    <w:rsid w:val="000D13D6"/>
    <w:rsid w:val="000D18E9"/>
    <w:rsid w:val="000D26D8"/>
    <w:rsid w:val="000D412D"/>
    <w:rsid w:val="000D4332"/>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B38"/>
    <w:rsid w:val="001010F7"/>
    <w:rsid w:val="00101313"/>
    <w:rsid w:val="00101C48"/>
    <w:rsid w:val="00101DB0"/>
    <w:rsid w:val="00101E40"/>
    <w:rsid w:val="001020BE"/>
    <w:rsid w:val="0010270D"/>
    <w:rsid w:val="00102D1D"/>
    <w:rsid w:val="001032F8"/>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1FC6"/>
    <w:rsid w:val="0012267C"/>
    <w:rsid w:val="001229FD"/>
    <w:rsid w:val="001232F3"/>
    <w:rsid w:val="00124338"/>
    <w:rsid w:val="00124345"/>
    <w:rsid w:val="00124FB1"/>
    <w:rsid w:val="00125082"/>
    <w:rsid w:val="0012584E"/>
    <w:rsid w:val="0012586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A39"/>
    <w:rsid w:val="00145B8E"/>
    <w:rsid w:val="00146BC9"/>
    <w:rsid w:val="00147552"/>
    <w:rsid w:val="001479AC"/>
    <w:rsid w:val="00147A63"/>
    <w:rsid w:val="00147A8C"/>
    <w:rsid w:val="0015079A"/>
    <w:rsid w:val="00150D95"/>
    <w:rsid w:val="00150E77"/>
    <w:rsid w:val="00152836"/>
    <w:rsid w:val="0015376E"/>
    <w:rsid w:val="001538C5"/>
    <w:rsid w:val="00153D1C"/>
    <w:rsid w:val="00153FC8"/>
    <w:rsid w:val="00154487"/>
    <w:rsid w:val="0015529C"/>
    <w:rsid w:val="00155354"/>
    <w:rsid w:val="00156148"/>
    <w:rsid w:val="00156AC9"/>
    <w:rsid w:val="001578F5"/>
    <w:rsid w:val="00157BAA"/>
    <w:rsid w:val="001607EC"/>
    <w:rsid w:val="001609D9"/>
    <w:rsid w:val="00160A4A"/>
    <w:rsid w:val="001640AF"/>
    <w:rsid w:val="00164443"/>
    <w:rsid w:val="001644FE"/>
    <w:rsid w:val="001647BD"/>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599F"/>
    <w:rsid w:val="00176FD3"/>
    <w:rsid w:val="00177EC6"/>
    <w:rsid w:val="001801B7"/>
    <w:rsid w:val="00180340"/>
    <w:rsid w:val="00180466"/>
    <w:rsid w:val="00181168"/>
    <w:rsid w:val="00181511"/>
    <w:rsid w:val="00182052"/>
    <w:rsid w:val="00182729"/>
    <w:rsid w:val="00182CBF"/>
    <w:rsid w:val="00182E25"/>
    <w:rsid w:val="0018349F"/>
    <w:rsid w:val="00183AD9"/>
    <w:rsid w:val="00183BC8"/>
    <w:rsid w:val="00183BF1"/>
    <w:rsid w:val="001849BD"/>
    <w:rsid w:val="001853B6"/>
    <w:rsid w:val="00185454"/>
    <w:rsid w:val="00185997"/>
    <w:rsid w:val="00185BC4"/>
    <w:rsid w:val="001865A6"/>
    <w:rsid w:val="00190BC7"/>
    <w:rsid w:val="0019130D"/>
    <w:rsid w:val="00191CEF"/>
    <w:rsid w:val="001926B1"/>
    <w:rsid w:val="00192AF9"/>
    <w:rsid w:val="00192B6B"/>
    <w:rsid w:val="00192ED3"/>
    <w:rsid w:val="00193984"/>
    <w:rsid w:val="00193BDA"/>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3EC1"/>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757"/>
    <w:rsid w:val="001C6A8E"/>
    <w:rsid w:val="001C754E"/>
    <w:rsid w:val="001C762B"/>
    <w:rsid w:val="001C7F48"/>
    <w:rsid w:val="001D2623"/>
    <w:rsid w:val="001D2CB6"/>
    <w:rsid w:val="001D37D8"/>
    <w:rsid w:val="001D414C"/>
    <w:rsid w:val="001D41F4"/>
    <w:rsid w:val="001D5752"/>
    <w:rsid w:val="001D612E"/>
    <w:rsid w:val="001D65F8"/>
    <w:rsid w:val="001D7492"/>
    <w:rsid w:val="001D7890"/>
    <w:rsid w:val="001E0107"/>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6F"/>
    <w:rsid w:val="001F2EB6"/>
    <w:rsid w:val="001F3174"/>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63A"/>
    <w:rsid w:val="002279BC"/>
    <w:rsid w:val="002306AB"/>
    <w:rsid w:val="00231166"/>
    <w:rsid w:val="0023232F"/>
    <w:rsid w:val="00233169"/>
    <w:rsid w:val="0023335E"/>
    <w:rsid w:val="002338C0"/>
    <w:rsid w:val="002342E3"/>
    <w:rsid w:val="00234717"/>
    <w:rsid w:val="00234920"/>
    <w:rsid w:val="0023505D"/>
    <w:rsid w:val="002358F1"/>
    <w:rsid w:val="00236FBF"/>
    <w:rsid w:val="002374F8"/>
    <w:rsid w:val="00237E34"/>
    <w:rsid w:val="00237EA0"/>
    <w:rsid w:val="00240B1E"/>
    <w:rsid w:val="002411C2"/>
    <w:rsid w:val="00241200"/>
    <w:rsid w:val="002415C7"/>
    <w:rsid w:val="0024180E"/>
    <w:rsid w:val="00241D43"/>
    <w:rsid w:val="00242459"/>
    <w:rsid w:val="002425E8"/>
    <w:rsid w:val="00242CEB"/>
    <w:rsid w:val="002430AE"/>
    <w:rsid w:val="00244688"/>
    <w:rsid w:val="00245655"/>
    <w:rsid w:val="00245DD5"/>
    <w:rsid w:val="00245E8F"/>
    <w:rsid w:val="0024735B"/>
    <w:rsid w:val="002476D5"/>
    <w:rsid w:val="002510C4"/>
    <w:rsid w:val="0025176F"/>
    <w:rsid w:val="00251D4A"/>
    <w:rsid w:val="00251D79"/>
    <w:rsid w:val="00252A35"/>
    <w:rsid w:val="00253090"/>
    <w:rsid w:val="00253C3C"/>
    <w:rsid w:val="00254895"/>
    <w:rsid w:val="00254B13"/>
    <w:rsid w:val="00255225"/>
    <w:rsid w:val="0025607C"/>
    <w:rsid w:val="00256DC8"/>
    <w:rsid w:val="002576BB"/>
    <w:rsid w:val="00257DA9"/>
    <w:rsid w:val="002601F1"/>
    <w:rsid w:val="002602D9"/>
    <w:rsid w:val="002603C7"/>
    <w:rsid w:val="002609DE"/>
    <w:rsid w:val="002616A9"/>
    <w:rsid w:val="0026178E"/>
    <w:rsid w:val="002617A4"/>
    <w:rsid w:val="002620D1"/>
    <w:rsid w:val="00262386"/>
    <w:rsid w:val="00262D3D"/>
    <w:rsid w:val="00263395"/>
    <w:rsid w:val="00263B34"/>
    <w:rsid w:val="00263E7F"/>
    <w:rsid w:val="0026424A"/>
    <w:rsid w:val="0026491C"/>
    <w:rsid w:val="00264B13"/>
    <w:rsid w:val="00264EBF"/>
    <w:rsid w:val="0026649F"/>
    <w:rsid w:val="002670AA"/>
    <w:rsid w:val="00267262"/>
    <w:rsid w:val="00267662"/>
    <w:rsid w:val="00267751"/>
    <w:rsid w:val="00267E9A"/>
    <w:rsid w:val="00270113"/>
    <w:rsid w:val="002707A9"/>
    <w:rsid w:val="00270FCF"/>
    <w:rsid w:val="002713FB"/>
    <w:rsid w:val="00271411"/>
    <w:rsid w:val="002716D8"/>
    <w:rsid w:val="00272038"/>
    <w:rsid w:val="0027236E"/>
    <w:rsid w:val="00272857"/>
    <w:rsid w:val="0027399D"/>
    <w:rsid w:val="00273F59"/>
    <w:rsid w:val="00274320"/>
    <w:rsid w:val="00274C8A"/>
    <w:rsid w:val="00274E50"/>
    <w:rsid w:val="0027575B"/>
    <w:rsid w:val="00275AB9"/>
    <w:rsid w:val="00275B72"/>
    <w:rsid w:val="002772A4"/>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3CD"/>
    <w:rsid w:val="002847F1"/>
    <w:rsid w:val="00285B02"/>
    <w:rsid w:val="00285E5E"/>
    <w:rsid w:val="002907D9"/>
    <w:rsid w:val="00290850"/>
    <w:rsid w:val="00290E7C"/>
    <w:rsid w:val="00290F12"/>
    <w:rsid w:val="00291DCB"/>
    <w:rsid w:val="0029216D"/>
    <w:rsid w:val="002926A1"/>
    <w:rsid w:val="00292F16"/>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9DD"/>
    <w:rsid w:val="002A7A35"/>
    <w:rsid w:val="002B0002"/>
    <w:rsid w:val="002B062F"/>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5F7"/>
    <w:rsid w:val="002B781B"/>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311"/>
    <w:rsid w:val="002D3712"/>
    <w:rsid w:val="002D470F"/>
    <w:rsid w:val="002D48BB"/>
    <w:rsid w:val="002D51D8"/>
    <w:rsid w:val="002D54D5"/>
    <w:rsid w:val="002D5ABC"/>
    <w:rsid w:val="002D5CA4"/>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974"/>
    <w:rsid w:val="002E3C32"/>
    <w:rsid w:val="002E4A5A"/>
    <w:rsid w:val="002E5C9B"/>
    <w:rsid w:val="002E5EA9"/>
    <w:rsid w:val="002E6BB6"/>
    <w:rsid w:val="002F05C1"/>
    <w:rsid w:val="002F0663"/>
    <w:rsid w:val="002F0FBA"/>
    <w:rsid w:val="002F12E7"/>
    <w:rsid w:val="002F148F"/>
    <w:rsid w:val="002F1801"/>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2609"/>
    <w:rsid w:val="0030313E"/>
    <w:rsid w:val="00303C2A"/>
    <w:rsid w:val="00303D02"/>
    <w:rsid w:val="003049FC"/>
    <w:rsid w:val="00304E45"/>
    <w:rsid w:val="00306737"/>
    <w:rsid w:val="00306D9F"/>
    <w:rsid w:val="00306ECA"/>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7AC3"/>
    <w:rsid w:val="00320115"/>
    <w:rsid w:val="00321802"/>
    <w:rsid w:val="00321A79"/>
    <w:rsid w:val="00321B1F"/>
    <w:rsid w:val="0032266C"/>
    <w:rsid w:val="003232C3"/>
    <w:rsid w:val="003237F9"/>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4F0"/>
    <w:rsid w:val="00335A01"/>
    <w:rsid w:val="00335DA5"/>
    <w:rsid w:val="0033642E"/>
    <w:rsid w:val="00336748"/>
    <w:rsid w:val="003406FD"/>
    <w:rsid w:val="00340F7A"/>
    <w:rsid w:val="00341929"/>
    <w:rsid w:val="00341D9A"/>
    <w:rsid w:val="00343586"/>
    <w:rsid w:val="003436A3"/>
    <w:rsid w:val="00343AFE"/>
    <w:rsid w:val="0034460F"/>
    <w:rsid w:val="00344F46"/>
    <w:rsid w:val="00345141"/>
    <w:rsid w:val="003451F8"/>
    <w:rsid w:val="003453C2"/>
    <w:rsid w:val="00345AC7"/>
    <w:rsid w:val="00346410"/>
    <w:rsid w:val="00350286"/>
    <w:rsid w:val="0035041E"/>
    <w:rsid w:val="00350730"/>
    <w:rsid w:val="00350C7D"/>
    <w:rsid w:val="00351D68"/>
    <w:rsid w:val="003525E6"/>
    <w:rsid w:val="00352626"/>
    <w:rsid w:val="00352C78"/>
    <w:rsid w:val="003536CF"/>
    <w:rsid w:val="00353A48"/>
    <w:rsid w:val="00353D1B"/>
    <w:rsid w:val="00354AB4"/>
    <w:rsid w:val="00354AEB"/>
    <w:rsid w:val="00355318"/>
    <w:rsid w:val="00355501"/>
    <w:rsid w:val="0035559D"/>
    <w:rsid w:val="00355743"/>
    <w:rsid w:val="00355846"/>
    <w:rsid w:val="003559E0"/>
    <w:rsid w:val="00356D0D"/>
    <w:rsid w:val="003576C1"/>
    <w:rsid w:val="00357BB8"/>
    <w:rsid w:val="00357C23"/>
    <w:rsid w:val="003600F2"/>
    <w:rsid w:val="00360DB9"/>
    <w:rsid w:val="00360F9B"/>
    <w:rsid w:val="00361525"/>
    <w:rsid w:val="003617F1"/>
    <w:rsid w:val="003625CD"/>
    <w:rsid w:val="00362689"/>
    <w:rsid w:val="00362719"/>
    <w:rsid w:val="00363134"/>
    <w:rsid w:val="00365384"/>
    <w:rsid w:val="003660B8"/>
    <w:rsid w:val="003671C3"/>
    <w:rsid w:val="00370489"/>
    <w:rsid w:val="00370682"/>
    <w:rsid w:val="003713E4"/>
    <w:rsid w:val="00371433"/>
    <w:rsid w:val="00372672"/>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3D31"/>
    <w:rsid w:val="00384F5A"/>
    <w:rsid w:val="00385D49"/>
    <w:rsid w:val="0038643D"/>
    <w:rsid w:val="00386E76"/>
    <w:rsid w:val="003903FB"/>
    <w:rsid w:val="00390B20"/>
    <w:rsid w:val="0039114B"/>
    <w:rsid w:val="0039183A"/>
    <w:rsid w:val="00391FE7"/>
    <w:rsid w:val="0039299B"/>
    <w:rsid w:val="00393698"/>
    <w:rsid w:val="0039371E"/>
    <w:rsid w:val="00394C27"/>
    <w:rsid w:val="0039597E"/>
    <w:rsid w:val="00396CB4"/>
    <w:rsid w:val="003977D0"/>
    <w:rsid w:val="003A00F1"/>
    <w:rsid w:val="003A04DF"/>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F1F"/>
    <w:rsid w:val="003B12DE"/>
    <w:rsid w:val="003B160F"/>
    <w:rsid w:val="003B2644"/>
    <w:rsid w:val="003B3624"/>
    <w:rsid w:val="003B3660"/>
    <w:rsid w:val="003B386F"/>
    <w:rsid w:val="003B39F9"/>
    <w:rsid w:val="003B4138"/>
    <w:rsid w:val="003B558D"/>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3A8"/>
    <w:rsid w:val="003C5AB4"/>
    <w:rsid w:val="003C5CA2"/>
    <w:rsid w:val="003C6C3A"/>
    <w:rsid w:val="003C6C7B"/>
    <w:rsid w:val="003C7285"/>
    <w:rsid w:val="003C73E9"/>
    <w:rsid w:val="003C742E"/>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39C"/>
    <w:rsid w:val="003F3C34"/>
    <w:rsid w:val="003F3EFE"/>
    <w:rsid w:val="003F3FC9"/>
    <w:rsid w:val="003F4245"/>
    <w:rsid w:val="003F522F"/>
    <w:rsid w:val="003F5489"/>
    <w:rsid w:val="003F54D8"/>
    <w:rsid w:val="003F5913"/>
    <w:rsid w:val="003F5ECF"/>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58BB"/>
    <w:rsid w:val="0041685F"/>
    <w:rsid w:val="00416CD6"/>
    <w:rsid w:val="00416D08"/>
    <w:rsid w:val="004170BC"/>
    <w:rsid w:val="00417604"/>
    <w:rsid w:val="00421D7D"/>
    <w:rsid w:val="00422C11"/>
    <w:rsid w:val="00422EEB"/>
    <w:rsid w:val="00423DD6"/>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010D"/>
    <w:rsid w:val="00441140"/>
    <w:rsid w:val="00441581"/>
    <w:rsid w:val="004417E5"/>
    <w:rsid w:val="00441F62"/>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6FBC"/>
    <w:rsid w:val="00467B1D"/>
    <w:rsid w:val="00467FCB"/>
    <w:rsid w:val="0047047D"/>
    <w:rsid w:val="00471043"/>
    <w:rsid w:val="004712B7"/>
    <w:rsid w:val="004713B5"/>
    <w:rsid w:val="00471D8F"/>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1AF"/>
    <w:rsid w:val="00477E28"/>
    <w:rsid w:val="00481256"/>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3E55"/>
    <w:rsid w:val="0049538A"/>
    <w:rsid w:val="00495595"/>
    <w:rsid w:val="00495F71"/>
    <w:rsid w:val="004962B8"/>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0DC"/>
    <w:rsid w:val="004B0E0C"/>
    <w:rsid w:val="004B15B4"/>
    <w:rsid w:val="004B1B04"/>
    <w:rsid w:val="004B2DCE"/>
    <w:rsid w:val="004B2DE0"/>
    <w:rsid w:val="004B2DE4"/>
    <w:rsid w:val="004B3551"/>
    <w:rsid w:val="004B42DF"/>
    <w:rsid w:val="004B4807"/>
    <w:rsid w:val="004B5982"/>
    <w:rsid w:val="004B62C2"/>
    <w:rsid w:val="004B685B"/>
    <w:rsid w:val="004B6ADD"/>
    <w:rsid w:val="004B6BCA"/>
    <w:rsid w:val="004B6FBD"/>
    <w:rsid w:val="004B7455"/>
    <w:rsid w:val="004B7E66"/>
    <w:rsid w:val="004B7FBC"/>
    <w:rsid w:val="004C010A"/>
    <w:rsid w:val="004C076A"/>
    <w:rsid w:val="004C0B12"/>
    <w:rsid w:val="004C0BB9"/>
    <w:rsid w:val="004C1141"/>
    <w:rsid w:val="004C11AA"/>
    <w:rsid w:val="004C290F"/>
    <w:rsid w:val="004C29F1"/>
    <w:rsid w:val="004C3894"/>
    <w:rsid w:val="004C3C5E"/>
    <w:rsid w:val="004C40E5"/>
    <w:rsid w:val="004C428D"/>
    <w:rsid w:val="004C42C8"/>
    <w:rsid w:val="004C432C"/>
    <w:rsid w:val="004C4413"/>
    <w:rsid w:val="004C4ADF"/>
    <w:rsid w:val="004C4D90"/>
    <w:rsid w:val="004C4FDA"/>
    <w:rsid w:val="004C5089"/>
    <w:rsid w:val="004C53C3"/>
    <w:rsid w:val="004C606C"/>
    <w:rsid w:val="004C67A2"/>
    <w:rsid w:val="004C7DC4"/>
    <w:rsid w:val="004C7E0B"/>
    <w:rsid w:val="004C7E53"/>
    <w:rsid w:val="004D017C"/>
    <w:rsid w:val="004D070C"/>
    <w:rsid w:val="004D1010"/>
    <w:rsid w:val="004D2168"/>
    <w:rsid w:val="004D248A"/>
    <w:rsid w:val="004D3BE3"/>
    <w:rsid w:val="004D459D"/>
    <w:rsid w:val="004D4C7B"/>
    <w:rsid w:val="004D5C8D"/>
    <w:rsid w:val="004D7072"/>
    <w:rsid w:val="004D7B52"/>
    <w:rsid w:val="004D7DFA"/>
    <w:rsid w:val="004E0049"/>
    <w:rsid w:val="004E05A2"/>
    <w:rsid w:val="004E06BB"/>
    <w:rsid w:val="004E07B2"/>
    <w:rsid w:val="004E1135"/>
    <w:rsid w:val="004E13EA"/>
    <w:rsid w:val="004E1E30"/>
    <w:rsid w:val="004E1FB0"/>
    <w:rsid w:val="004E2034"/>
    <w:rsid w:val="004E2118"/>
    <w:rsid w:val="004E2171"/>
    <w:rsid w:val="004E2550"/>
    <w:rsid w:val="004E2B3C"/>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3EEF"/>
    <w:rsid w:val="004F473D"/>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56F"/>
    <w:rsid w:val="0051688D"/>
    <w:rsid w:val="00517A42"/>
    <w:rsid w:val="005209A8"/>
    <w:rsid w:val="005212AF"/>
    <w:rsid w:val="00522200"/>
    <w:rsid w:val="00522C57"/>
    <w:rsid w:val="00522E11"/>
    <w:rsid w:val="00522E78"/>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37"/>
    <w:rsid w:val="005321FB"/>
    <w:rsid w:val="0053254A"/>
    <w:rsid w:val="005332CF"/>
    <w:rsid w:val="005334CF"/>
    <w:rsid w:val="00533865"/>
    <w:rsid w:val="00533C4A"/>
    <w:rsid w:val="00533E70"/>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248"/>
    <w:rsid w:val="00543AE0"/>
    <w:rsid w:val="005448A6"/>
    <w:rsid w:val="005464B7"/>
    <w:rsid w:val="00546B0D"/>
    <w:rsid w:val="00547265"/>
    <w:rsid w:val="00547443"/>
    <w:rsid w:val="005505A6"/>
    <w:rsid w:val="005505BF"/>
    <w:rsid w:val="00551B0D"/>
    <w:rsid w:val="00551FA7"/>
    <w:rsid w:val="00553286"/>
    <w:rsid w:val="00553E2C"/>
    <w:rsid w:val="0055476C"/>
    <w:rsid w:val="00555B5A"/>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EE0"/>
    <w:rsid w:val="00572AF3"/>
    <w:rsid w:val="00573C83"/>
    <w:rsid w:val="00574529"/>
    <w:rsid w:val="005753B6"/>
    <w:rsid w:val="00575DFE"/>
    <w:rsid w:val="005769FF"/>
    <w:rsid w:val="0057745D"/>
    <w:rsid w:val="00577925"/>
    <w:rsid w:val="00577A72"/>
    <w:rsid w:val="005806D2"/>
    <w:rsid w:val="0058250B"/>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CD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AEC"/>
    <w:rsid w:val="005C3F18"/>
    <w:rsid w:val="005C5BD5"/>
    <w:rsid w:val="005C6C2A"/>
    <w:rsid w:val="005C6D8F"/>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36FB"/>
    <w:rsid w:val="005E3B81"/>
    <w:rsid w:val="005E4101"/>
    <w:rsid w:val="005E465D"/>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2EF5"/>
    <w:rsid w:val="0062366A"/>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91E"/>
    <w:rsid w:val="006349FB"/>
    <w:rsid w:val="00634E47"/>
    <w:rsid w:val="00635013"/>
    <w:rsid w:val="0063539B"/>
    <w:rsid w:val="0063557A"/>
    <w:rsid w:val="00636208"/>
    <w:rsid w:val="006362A4"/>
    <w:rsid w:val="006375BD"/>
    <w:rsid w:val="00637F2C"/>
    <w:rsid w:val="00637F68"/>
    <w:rsid w:val="00640399"/>
    <w:rsid w:val="00640DBD"/>
    <w:rsid w:val="0064169B"/>
    <w:rsid w:val="0064259A"/>
    <w:rsid w:val="00642683"/>
    <w:rsid w:val="006428CA"/>
    <w:rsid w:val="00642E25"/>
    <w:rsid w:val="0064351F"/>
    <w:rsid w:val="00643C6F"/>
    <w:rsid w:val="006440AA"/>
    <w:rsid w:val="006448B8"/>
    <w:rsid w:val="0064573F"/>
    <w:rsid w:val="00645981"/>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6B4"/>
    <w:rsid w:val="0066179A"/>
    <w:rsid w:val="00661860"/>
    <w:rsid w:val="00661FC2"/>
    <w:rsid w:val="00662606"/>
    <w:rsid w:val="00662701"/>
    <w:rsid w:val="0066271C"/>
    <w:rsid w:val="00663099"/>
    <w:rsid w:val="006638AF"/>
    <w:rsid w:val="00664184"/>
    <w:rsid w:val="00664C39"/>
    <w:rsid w:val="0066500F"/>
    <w:rsid w:val="00665508"/>
    <w:rsid w:val="0066593D"/>
    <w:rsid w:val="00665D82"/>
    <w:rsid w:val="00670121"/>
    <w:rsid w:val="00670373"/>
    <w:rsid w:val="006715F4"/>
    <w:rsid w:val="00671B2B"/>
    <w:rsid w:val="00671DB5"/>
    <w:rsid w:val="0067281B"/>
    <w:rsid w:val="0067282A"/>
    <w:rsid w:val="00673538"/>
    <w:rsid w:val="006752D5"/>
    <w:rsid w:val="00675AFC"/>
    <w:rsid w:val="00676607"/>
    <w:rsid w:val="006773B6"/>
    <w:rsid w:val="00677704"/>
    <w:rsid w:val="00677D48"/>
    <w:rsid w:val="00680281"/>
    <w:rsid w:val="00681CDE"/>
    <w:rsid w:val="00681E77"/>
    <w:rsid w:val="006824FC"/>
    <w:rsid w:val="006837D6"/>
    <w:rsid w:val="0068448B"/>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571"/>
    <w:rsid w:val="00696781"/>
    <w:rsid w:val="006967C9"/>
    <w:rsid w:val="00696EED"/>
    <w:rsid w:val="006974CE"/>
    <w:rsid w:val="00697FA2"/>
    <w:rsid w:val="006A049B"/>
    <w:rsid w:val="006A1307"/>
    <w:rsid w:val="006A13BA"/>
    <w:rsid w:val="006A1E5B"/>
    <w:rsid w:val="006A2327"/>
    <w:rsid w:val="006A257B"/>
    <w:rsid w:val="006A2889"/>
    <w:rsid w:val="006A3033"/>
    <w:rsid w:val="006A4AF7"/>
    <w:rsid w:val="006A58FD"/>
    <w:rsid w:val="006A5FCC"/>
    <w:rsid w:val="006A6750"/>
    <w:rsid w:val="006A675A"/>
    <w:rsid w:val="006A737F"/>
    <w:rsid w:val="006A7476"/>
    <w:rsid w:val="006A7D03"/>
    <w:rsid w:val="006B019A"/>
    <w:rsid w:val="006B0247"/>
    <w:rsid w:val="006B02BE"/>
    <w:rsid w:val="006B0411"/>
    <w:rsid w:val="006B078D"/>
    <w:rsid w:val="006B1A42"/>
    <w:rsid w:val="006B257C"/>
    <w:rsid w:val="006B30B8"/>
    <w:rsid w:val="006B35FA"/>
    <w:rsid w:val="006B3B0C"/>
    <w:rsid w:val="006B3FBF"/>
    <w:rsid w:val="006B4773"/>
    <w:rsid w:val="006B4B0E"/>
    <w:rsid w:val="006B5492"/>
    <w:rsid w:val="006B5692"/>
    <w:rsid w:val="006B56F2"/>
    <w:rsid w:val="006B5A2F"/>
    <w:rsid w:val="006B618D"/>
    <w:rsid w:val="006B746E"/>
    <w:rsid w:val="006B7F6F"/>
    <w:rsid w:val="006C0723"/>
    <w:rsid w:val="006C0B42"/>
    <w:rsid w:val="006C0F06"/>
    <w:rsid w:val="006C176F"/>
    <w:rsid w:val="006C1CEA"/>
    <w:rsid w:val="006C1F8C"/>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3BC"/>
    <w:rsid w:val="006D775B"/>
    <w:rsid w:val="006E04DD"/>
    <w:rsid w:val="006E0DEA"/>
    <w:rsid w:val="006E1496"/>
    <w:rsid w:val="006E1CFB"/>
    <w:rsid w:val="006E202E"/>
    <w:rsid w:val="006E28D7"/>
    <w:rsid w:val="006E2957"/>
    <w:rsid w:val="006E2F05"/>
    <w:rsid w:val="006E3394"/>
    <w:rsid w:val="006E4FAC"/>
    <w:rsid w:val="006E5188"/>
    <w:rsid w:val="006E533D"/>
    <w:rsid w:val="006E6883"/>
    <w:rsid w:val="006E75C7"/>
    <w:rsid w:val="006E7679"/>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CF9"/>
    <w:rsid w:val="00706F4D"/>
    <w:rsid w:val="00707712"/>
    <w:rsid w:val="007101B7"/>
    <w:rsid w:val="007106BE"/>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87B"/>
    <w:rsid w:val="00724B68"/>
    <w:rsid w:val="00725292"/>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816"/>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5BB6"/>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618"/>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1640"/>
    <w:rsid w:val="007620BE"/>
    <w:rsid w:val="0076216E"/>
    <w:rsid w:val="0076284D"/>
    <w:rsid w:val="00762B52"/>
    <w:rsid w:val="007630E3"/>
    <w:rsid w:val="00764CFF"/>
    <w:rsid w:val="00764FD6"/>
    <w:rsid w:val="00765189"/>
    <w:rsid w:val="007654C6"/>
    <w:rsid w:val="00766211"/>
    <w:rsid w:val="00767170"/>
    <w:rsid w:val="00767410"/>
    <w:rsid w:val="00767D66"/>
    <w:rsid w:val="00767E88"/>
    <w:rsid w:val="00771A43"/>
    <w:rsid w:val="00771D7A"/>
    <w:rsid w:val="00771EC8"/>
    <w:rsid w:val="007720C2"/>
    <w:rsid w:val="007731F0"/>
    <w:rsid w:val="007740AD"/>
    <w:rsid w:val="007746F0"/>
    <w:rsid w:val="00774AA5"/>
    <w:rsid w:val="0077554C"/>
    <w:rsid w:val="00775B59"/>
    <w:rsid w:val="00775FC3"/>
    <w:rsid w:val="007763E1"/>
    <w:rsid w:val="00777670"/>
    <w:rsid w:val="00777A6B"/>
    <w:rsid w:val="00777DC5"/>
    <w:rsid w:val="00780F8E"/>
    <w:rsid w:val="00782B3B"/>
    <w:rsid w:val="00782BF8"/>
    <w:rsid w:val="00782DCD"/>
    <w:rsid w:val="007834AA"/>
    <w:rsid w:val="00783536"/>
    <w:rsid w:val="00783C19"/>
    <w:rsid w:val="0078453C"/>
    <w:rsid w:val="00784D69"/>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14A"/>
    <w:rsid w:val="007976F5"/>
    <w:rsid w:val="007A059A"/>
    <w:rsid w:val="007A130B"/>
    <w:rsid w:val="007A15EC"/>
    <w:rsid w:val="007A1E23"/>
    <w:rsid w:val="007A2F2E"/>
    <w:rsid w:val="007A55A1"/>
    <w:rsid w:val="007A55C8"/>
    <w:rsid w:val="007A5905"/>
    <w:rsid w:val="007A5BDA"/>
    <w:rsid w:val="007A5D9C"/>
    <w:rsid w:val="007A68AD"/>
    <w:rsid w:val="007A739D"/>
    <w:rsid w:val="007A7D55"/>
    <w:rsid w:val="007A7E8A"/>
    <w:rsid w:val="007B098F"/>
    <w:rsid w:val="007B0F0F"/>
    <w:rsid w:val="007B12FF"/>
    <w:rsid w:val="007B185F"/>
    <w:rsid w:val="007B2A01"/>
    <w:rsid w:val="007B2E75"/>
    <w:rsid w:val="007B2E78"/>
    <w:rsid w:val="007B3B8D"/>
    <w:rsid w:val="007B43A1"/>
    <w:rsid w:val="007B4DFE"/>
    <w:rsid w:val="007B52AF"/>
    <w:rsid w:val="007B53FD"/>
    <w:rsid w:val="007B54F8"/>
    <w:rsid w:val="007B6219"/>
    <w:rsid w:val="007B6F6D"/>
    <w:rsid w:val="007B732B"/>
    <w:rsid w:val="007B7651"/>
    <w:rsid w:val="007B773D"/>
    <w:rsid w:val="007B7FFA"/>
    <w:rsid w:val="007C0612"/>
    <w:rsid w:val="007C136F"/>
    <w:rsid w:val="007C1C57"/>
    <w:rsid w:val="007C23D6"/>
    <w:rsid w:val="007C348D"/>
    <w:rsid w:val="007C3B9B"/>
    <w:rsid w:val="007C4A8E"/>
    <w:rsid w:val="007C4EA7"/>
    <w:rsid w:val="007C4F49"/>
    <w:rsid w:val="007C4FA1"/>
    <w:rsid w:val="007C50E5"/>
    <w:rsid w:val="007C5376"/>
    <w:rsid w:val="007C65CC"/>
    <w:rsid w:val="007C7079"/>
    <w:rsid w:val="007C7A8A"/>
    <w:rsid w:val="007C7D60"/>
    <w:rsid w:val="007D0225"/>
    <w:rsid w:val="007D0F6B"/>
    <w:rsid w:val="007D1221"/>
    <w:rsid w:val="007D1BAE"/>
    <w:rsid w:val="007D242B"/>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1911"/>
    <w:rsid w:val="007E232C"/>
    <w:rsid w:val="007E2CF6"/>
    <w:rsid w:val="007E2E51"/>
    <w:rsid w:val="007E353A"/>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1543"/>
    <w:rsid w:val="007F1A0D"/>
    <w:rsid w:val="007F1B2E"/>
    <w:rsid w:val="007F1B84"/>
    <w:rsid w:val="007F2173"/>
    <w:rsid w:val="007F2491"/>
    <w:rsid w:val="007F2536"/>
    <w:rsid w:val="007F34C7"/>
    <w:rsid w:val="007F366E"/>
    <w:rsid w:val="007F4274"/>
    <w:rsid w:val="007F47E7"/>
    <w:rsid w:val="007F4F75"/>
    <w:rsid w:val="007F6402"/>
    <w:rsid w:val="007F6C4A"/>
    <w:rsid w:val="007F6C5E"/>
    <w:rsid w:val="007F70F3"/>
    <w:rsid w:val="007F72D7"/>
    <w:rsid w:val="007F7632"/>
    <w:rsid w:val="007F7C6D"/>
    <w:rsid w:val="0080079C"/>
    <w:rsid w:val="0080269D"/>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25DB"/>
    <w:rsid w:val="00813105"/>
    <w:rsid w:val="0081425E"/>
    <w:rsid w:val="008142E7"/>
    <w:rsid w:val="00814604"/>
    <w:rsid w:val="00814C2C"/>
    <w:rsid w:val="00814ED3"/>
    <w:rsid w:val="00814F72"/>
    <w:rsid w:val="008150F0"/>
    <w:rsid w:val="0081570A"/>
    <w:rsid w:val="00815D5F"/>
    <w:rsid w:val="00816329"/>
    <w:rsid w:val="008176D9"/>
    <w:rsid w:val="00817D5A"/>
    <w:rsid w:val="00820C16"/>
    <w:rsid w:val="008216CF"/>
    <w:rsid w:val="00821BB1"/>
    <w:rsid w:val="00821FE8"/>
    <w:rsid w:val="00822FE2"/>
    <w:rsid w:val="00823BF2"/>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EC"/>
    <w:rsid w:val="0083270B"/>
    <w:rsid w:val="0083310A"/>
    <w:rsid w:val="008335C6"/>
    <w:rsid w:val="00833AB8"/>
    <w:rsid w:val="00833B20"/>
    <w:rsid w:val="00834CBF"/>
    <w:rsid w:val="00835378"/>
    <w:rsid w:val="008358C9"/>
    <w:rsid w:val="00835AA5"/>
    <w:rsid w:val="00836AC1"/>
    <w:rsid w:val="00837056"/>
    <w:rsid w:val="00837FE2"/>
    <w:rsid w:val="008409D4"/>
    <w:rsid w:val="00840BEE"/>
    <w:rsid w:val="008411C2"/>
    <w:rsid w:val="0084131B"/>
    <w:rsid w:val="0084174D"/>
    <w:rsid w:val="008417FF"/>
    <w:rsid w:val="00841A95"/>
    <w:rsid w:val="00841D69"/>
    <w:rsid w:val="00841F69"/>
    <w:rsid w:val="008429BA"/>
    <w:rsid w:val="00845944"/>
    <w:rsid w:val="00845AD5"/>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1D2"/>
    <w:rsid w:val="0088536D"/>
    <w:rsid w:val="008865E9"/>
    <w:rsid w:val="008877C1"/>
    <w:rsid w:val="00887B5D"/>
    <w:rsid w:val="008908B1"/>
    <w:rsid w:val="008919DA"/>
    <w:rsid w:val="00891A20"/>
    <w:rsid w:val="00892B0E"/>
    <w:rsid w:val="008930CD"/>
    <w:rsid w:val="008931B4"/>
    <w:rsid w:val="0089331B"/>
    <w:rsid w:val="008933BC"/>
    <w:rsid w:val="008936BE"/>
    <w:rsid w:val="00893C2B"/>
    <w:rsid w:val="00894EF3"/>
    <w:rsid w:val="00895F31"/>
    <w:rsid w:val="008969D4"/>
    <w:rsid w:val="008978C5"/>
    <w:rsid w:val="008A00D5"/>
    <w:rsid w:val="008A0157"/>
    <w:rsid w:val="008A0A41"/>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7EE"/>
    <w:rsid w:val="008B4851"/>
    <w:rsid w:val="008B5444"/>
    <w:rsid w:val="008B5670"/>
    <w:rsid w:val="008B6309"/>
    <w:rsid w:val="008B6389"/>
    <w:rsid w:val="008B6A96"/>
    <w:rsid w:val="008B6B87"/>
    <w:rsid w:val="008B6C07"/>
    <w:rsid w:val="008B7377"/>
    <w:rsid w:val="008B786C"/>
    <w:rsid w:val="008C0019"/>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47D4"/>
    <w:rsid w:val="008D511E"/>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73C"/>
    <w:rsid w:val="008F6A15"/>
    <w:rsid w:val="008F6D6B"/>
    <w:rsid w:val="008F7226"/>
    <w:rsid w:val="008F78D4"/>
    <w:rsid w:val="008F7BC1"/>
    <w:rsid w:val="008F7F9A"/>
    <w:rsid w:val="009003B1"/>
    <w:rsid w:val="0090091E"/>
    <w:rsid w:val="00900D5D"/>
    <w:rsid w:val="00901552"/>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2C44"/>
    <w:rsid w:val="00923A02"/>
    <w:rsid w:val="00924445"/>
    <w:rsid w:val="00924D03"/>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1385"/>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11A"/>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291"/>
    <w:rsid w:val="009773F1"/>
    <w:rsid w:val="009774CC"/>
    <w:rsid w:val="0097765E"/>
    <w:rsid w:val="00980D68"/>
    <w:rsid w:val="0098179C"/>
    <w:rsid w:val="009827EC"/>
    <w:rsid w:val="00982EE8"/>
    <w:rsid w:val="00983A43"/>
    <w:rsid w:val="009841CD"/>
    <w:rsid w:val="00984B02"/>
    <w:rsid w:val="009855D4"/>
    <w:rsid w:val="00985A84"/>
    <w:rsid w:val="00985BDD"/>
    <w:rsid w:val="00985F55"/>
    <w:rsid w:val="00986CE1"/>
    <w:rsid w:val="00986FE3"/>
    <w:rsid w:val="00987DE7"/>
    <w:rsid w:val="00990052"/>
    <w:rsid w:val="009909BA"/>
    <w:rsid w:val="00990E9B"/>
    <w:rsid w:val="009910A4"/>
    <w:rsid w:val="00991D5A"/>
    <w:rsid w:val="009921F1"/>
    <w:rsid w:val="0099297C"/>
    <w:rsid w:val="00993376"/>
    <w:rsid w:val="0099370A"/>
    <w:rsid w:val="00993EC5"/>
    <w:rsid w:val="0099413E"/>
    <w:rsid w:val="00995FEE"/>
    <w:rsid w:val="00996076"/>
    <w:rsid w:val="0099696F"/>
    <w:rsid w:val="00996A31"/>
    <w:rsid w:val="00997065"/>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61A9"/>
    <w:rsid w:val="009E6E3B"/>
    <w:rsid w:val="009F047D"/>
    <w:rsid w:val="009F0698"/>
    <w:rsid w:val="009F0935"/>
    <w:rsid w:val="009F0A4E"/>
    <w:rsid w:val="009F0F49"/>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FCA"/>
    <w:rsid w:val="00A113C1"/>
    <w:rsid w:val="00A130D3"/>
    <w:rsid w:val="00A13EAF"/>
    <w:rsid w:val="00A147C9"/>
    <w:rsid w:val="00A14833"/>
    <w:rsid w:val="00A176D5"/>
    <w:rsid w:val="00A1780C"/>
    <w:rsid w:val="00A215B6"/>
    <w:rsid w:val="00A217B2"/>
    <w:rsid w:val="00A21F3E"/>
    <w:rsid w:val="00A222A1"/>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244"/>
    <w:rsid w:val="00A27446"/>
    <w:rsid w:val="00A27846"/>
    <w:rsid w:val="00A27D69"/>
    <w:rsid w:val="00A30644"/>
    <w:rsid w:val="00A30DEC"/>
    <w:rsid w:val="00A3113F"/>
    <w:rsid w:val="00A31171"/>
    <w:rsid w:val="00A311DE"/>
    <w:rsid w:val="00A31436"/>
    <w:rsid w:val="00A322CD"/>
    <w:rsid w:val="00A32686"/>
    <w:rsid w:val="00A32BE9"/>
    <w:rsid w:val="00A32C66"/>
    <w:rsid w:val="00A32DFF"/>
    <w:rsid w:val="00A3320E"/>
    <w:rsid w:val="00A33366"/>
    <w:rsid w:val="00A33684"/>
    <w:rsid w:val="00A33A03"/>
    <w:rsid w:val="00A343F4"/>
    <w:rsid w:val="00A3512C"/>
    <w:rsid w:val="00A351CC"/>
    <w:rsid w:val="00A35D1A"/>
    <w:rsid w:val="00A3675E"/>
    <w:rsid w:val="00A3699B"/>
    <w:rsid w:val="00A36D58"/>
    <w:rsid w:val="00A37503"/>
    <w:rsid w:val="00A41AC1"/>
    <w:rsid w:val="00A41CA4"/>
    <w:rsid w:val="00A42B33"/>
    <w:rsid w:val="00A42FE7"/>
    <w:rsid w:val="00A43140"/>
    <w:rsid w:val="00A436D2"/>
    <w:rsid w:val="00A4394E"/>
    <w:rsid w:val="00A43BC1"/>
    <w:rsid w:val="00A43C02"/>
    <w:rsid w:val="00A44166"/>
    <w:rsid w:val="00A44C01"/>
    <w:rsid w:val="00A44E92"/>
    <w:rsid w:val="00A45433"/>
    <w:rsid w:val="00A4580A"/>
    <w:rsid w:val="00A4599F"/>
    <w:rsid w:val="00A4619E"/>
    <w:rsid w:val="00A466F1"/>
    <w:rsid w:val="00A478DF"/>
    <w:rsid w:val="00A47A85"/>
    <w:rsid w:val="00A47B75"/>
    <w:rsid w:val="00A507A9"/>
    <w:rsid w:val="00A50F47"/>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3F"/>
    <w:rsid w:val="00A5749C"/>
    <w:rsid w:val="00A5751B"/>
    <w:rsid w:val="00A60616"/>
    <w:rsid w:val="00A6076B"/>
    <w:rsid w:val="00A6180D"/>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63A0"/>
    <w:rsid w:val="00A67567"/>
    <w:rsid w:val="00A704CD"/>
    <w:rsid w:val="00A70D62"/>
    <w:rsid w:val="00A70DAE"/>
    <w:rsid w:val="00A70DC3"/>
    <w:rsid w:val="00A70E68"/>
    <w:rsid w:val="00A71BA0"/>
    <w:rsid w:val="00A728AD"/>
    <w:rsid w:val="00A73BF7"/>
    <w:rsid w:val="00A744AD"/>
    <w:rsid w:val="00A747AC"/>
    <w:rsid w:val="00A74B22"/>
    <w:rsid w:val="00A74B37"/>
    <w:rsid w:val="00A74E3D"/>
    <w:rsid w:val="00A74E83"/>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67FE"/>
    <w:rsid w:val="00A97192"/>
    <w:rsid w:val="00A97EDD"/>
    <w:rsid w:val="00A97EF0"/>
    <w:rsid w:val="00AA0DC1"/>
    <w:rsid w:val="00AA1198"/>
    <w:rsid w:val="00AA1D7C"/>
    <w:rsid w:val="00AA23FB"/>
    <w:rsid w:val="00AA2718"/>
    <w:rsid w:val="00AA29DF"/>
    <w:rsid w:val="00AA2A14"/>
    <w:rsid w:val="00AA362E"/>
    <w:rsid w:val="00AA4CE6"/>
    <w:rsid w:val="00AA52E1"/>
    <w:rsid w:val="00AA5957"/>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1BD"/>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D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4869"/>
    <w:rsid w:val="00B05A03"/>
    <w:rsid w:val="00B062B1"/>
    <w:rsid w:val="00B06A47"/>
    <w:rsid w:val="00B06EA0"/>
    <w:rsid w:val="00B07665"/>
    <w:rsid w:val="00B10960"/>
    <w:rsid w:val="00B1096B"/>
    <w:rsid w:val="00B1123C"/>
    <w:rsid w:val="00B123E4"/>
    <w:rsid w:val="00B12512"/>
    <w:rsid w:val="00B129D7"/>
    <w:rsid w:val="00B12BF6"/>
    <w:rsid w:val="00B1388F"/>
    <w:rsid w:val="00B14544"/>
    <w:rsid w:val="00B149EA"/>
    <w:rsid w:val="00B157D6"/>
    <w:rsid w:val="00B16159"/>
    <w:rsid w:val="00B16562"/>
    <w:rsid w:val="00B166BC"/>
    <w:rsid w:val="00B16A8C"/>
    <w:rsid w:val="00B16D29"/>
    <w:rsid w:val="00B17053"/>
    <w:rsid w:val="00B173E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0D9"/>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43B"/>
    <w:rsid w:val="00B346FA"/>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3253"/>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4276"/>
    <w:rsid w:val="00B64F95"/>
    <w:rsid w:val="00B6522C"/>
    <w:rsid w:val="00B65F97"/>
    <w:rsid w:val="00B669F2"/>
    <w:rsid w:val="00B66E67"/>
    <w:rsid w:val="00B67D76"/>
    <w:rsid w:val="00B70104"/>
    <w:rsid w:val="00B712C7"/>
    <w:rsid w:val="00B71986"/>
    <w:rsid w:val="00B71B06"/>
    <w:rsid w:val="00B72B13"/>
    <w:rsid w:val="00B72BAC"/>
    <w:rsid w:val="00B73A00"/>
    <w:rsid w:val="00B741D0"/>
    <w:rsid w:val="00B7494D"/>
    <w:rsid w:val="00B7560A"/>
    <w:rsid w:val="00B75AF1"/>
    <w:rsid w:val="00B75F6D"/>
    <w:rsid w:val="00B762A9"/>
    <w:rsid w:val="00B7632D"/>
    <w:rsid w:val="00B76501"/>
    <w:rsid w:val="00B76FA2"/>
    <w:rsid w:val="00B772DE"/>
    <w:rsid w:val="00B80303"/>
    <w:rsid w:val="00B80E8A"/>
    <w:rsid w:val="00B81936"/>
    <w:rsid w:val="00B81E4A"/>
    <w:rsid w:val="00B83109"/>
    <w:rsid w:val="00B8383C"/>
    <w:rsid w:val="00B83AF3"/>
    <w:rsid w:val="00B84D7D"/>
    <w:rsid w:val="00B852B7"/>
    <w:rsid w:val="00B856FF"/>
    <w:rsid w:val="00B85888"/>
    <w:rsid w:val="00B85D0A"/>
    <w:rsid w:val="00B85D18"/>
    <w:rsid w:val="00B8671F"/>
    <w:rsid w:val="00B86CBC"/>
    <w:rsid w:val="00B87FE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314"/>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177"/>
    <w:rsid w:val="00BC512A"/>
    <w:rsid w:val="00BC5391"/>
    <w:rsid w:val="00BC7052"/>
    <w:rsid w:val="00BC759E"/>
    <w:rsid w:val="00BC7F89"/>
    <w:rsid w:val="00BD00CF"/>
    <w:rsid w:val="00BD0C86"/>
    <w:rsid w:val="00BD22D9"/>
    <w:rsid w:val="00BD3C64"/>
    <w:rsid w:val="00BD41D7"/>
    <w:rsid w:val="00BD4544"/>
    <w:rsid w:val="00BD498D"/>
    <w:rsid w:val="00BD584D"/>
    <w:rsid w:val="00BD65B2"/>
    <w:rsid w:val="00BD7C43"/>
    <w:rsid w:val="00BE0587"/>
    <w:rsid w:val="00BE122E"/>
    <w:rsid w:val="00BE180E"/>
    <w:rsid w:val="00BE1858"/>
    <w:rsid w:val="00BE190E"/>
    <w:rsid w:val="00BE2540"/>
    <w:rsid w:val="00BE2699"/>
    <w:rsid w:val="00BE26FA"/>
    <w:rsid w:val="00BE2D5F"/>
    <w:rsid w:val="00BE3B73"/>
    <w:rsid w:val="00BE3C0E"/>
    <w:rsid w:val="00BE4A84"/>
    <w:rsid w:val="00BE598F"/>
    <w:rsid w:val="00BE6552"/>
    <w:rsid w:val="00BE7C72"/>
    <w:rsid w:val="00BF073D"/>
    <w:rsid w:val="00BF129F"/>
    <w:rsid w:val="00BF1959"/>
    <w:rsid w:val="00BF1D3B"/>
    <w:rsid w:val="00BF22F5"/>
    <w:rsid w:val="00BF2B58"/>
    <w:rsid w:val="00BF386F"/>
    <w:rsid w:val="00BF43A3"/>
    <w:rsid w:val="00BF4594"/>
    <w:rsid w:val="00BF5AEB"/>
    <w:rsid w:val="00BF6ABE"/>
    <w:rsid w:val="00BF6BED"/>
    <w:rsid w:val="00BF6C92"/>
    <w:rsid w:val="00BF73B5"/>
    <w:rsid w:val="00BF74CB"/>
    <w:rsid w:val="00BF780E"/>
    <w:rsid w:val="00C00C5D"/>
    <w:rsid w:val="00C00F86"/>
    <w:rsid w:val="00C01740"/>
    <w:rsid w:val="00C0177E"/>
    <w:rsid w:val="00C018FC"/>
    <w:rsid w:val="00C01B4A"/>
    <w:rsid w:val="00C02966"/>
    <w:rsid w:val="00C02B55"/>
    <w:rsid w:val="00C03738"/>
    <w:rsid w:val="00C03B30"/>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D2"/>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021"/>
    <w:rsid w:val="00C158E9"/>
    <w:rsid w:val="00C160A1"/>
    <w:rsid w:val="00C16987"/>
    <w:rsid w:val="00C16D04"/>
    <w:rsid w:val="00C171EA"/>
    <w:rsid w:val="00C179C4"/>
    <w:rsid w:val="00C20806"/>
    <w:rsid w:val="00C20A77"/>
    <w:rsid w:val="00C20E68"/>
    <w:rsid w:val="00C21132"/>
    <w:rsid w:val="00C21A30"/>
    <w:rsid w:val="00C22DB0"/>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556"/>
    <w:rsid w:val="00C357D8"/>
    <w:rsid w:val="00C35964"/>
    <w:rsid w:val="00C35C26"/>
    <w:rsid w:val="00C373EA"/>
    <w:rsid w:val="00C37C99"/>
    <w:rsid w:val="00C37CB5"/>
    <w:rsid w:val="00C37E50"/>
    <w:rsid w:val="00C4066F"/>
    <w:rsid w:val="00C42A0E"/>
    <w:rsid w:val="00C438F5"/>
    <w:rsid w:val="00C43FFF"/>
    <w:rsid w:val="00C441D7"/>
    <w:rsid w:val="00C4463D"/>
    <w:rsid w:val="00C447D2"/>
    <w:rsid w:val="00C46663"/>
    <w:rsid w:val="00C468E9"/>
    <w:rsid w:val="00C47599"/>
    <w:rsid w:val="00C476FC"/>
    <w:rsid w:val="00C477E1"/>
    <w:rsid w:val="00C47CE7"/>
    <w:rsid w:val="00C504F9"/>
    <w:rsid w:val="00C50B8F"/>
    <w:rsid w:val="00C515B6"/>
    <w:rsid w:val="00C5193E"/>
    <w:rsid w:val="00C52086"/>
    <w:rsid w:val="00C52854"/>
    <w:rsid w:val="00C52A24"/>
    <w:rsid w:val="00C544C8"/>
    <w:rsid w:val="00C54574"/>
    <w:rsid w:val="00C563CB"/>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863"/>
    <w:rsid w:val="00C65A50"/>
    <w:rsid w:val="00C65CAE"/>
    <w:rsid w:val="00C665FD"/>
    <w:rsid w:val="00C66C14"/>
    <w:rsid w:val="00C66E3C"/>
    <w:rsid w:val="00C671FD"/>
    <w:rsid w:val="00C67553"/>
    <w:rsid w:val="00C67DBA"/>
    <w:rsid w:val="00C67E20"/>
    <w:rsid w:val="00C7012A"/>
    <w:rsid w:val="00C702D9"/>
    <w:rsid w:val="00C70AD7"/>
    <w:rsid w:val="00C70F76"/>
    <w:rsid w:val="00C714A2"/>
    <w:rsid w:val="00C7179F"/>
    <w:rsid w:val="00C725E4"/>
    <w:rsid w:val="00C727CF"/>
    <w:rsid w:val="00C72B4D"/>
    <w:rsid w:val="00C72D44"/>
    <w:rsid w:val="00C740E8"/>
    <w:rsid w:val="00C75E83"/>
    <w:rsid w:val="00C7706C"/>
    <w:rsid w:val="00C77938"/>
    <w:rsid w:val="00C77AC5"/>
    <w:rsid w:val="00C77CAE"/>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323"/>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5C9"/>
    <w:rsid w:val="00C948BF"/>
    <w:rsid w:val="00C94A83"/>
    <w:rsid w:val="00C94B9F"/>
    <w:rsid w:val="00C955E6"/>
    <w:rsid w:val="00C95B05"/>
    <w:rsid w:val="00C95D9A"/>
    <w:rsid w:val="00C96406"/>
    <w:rsid w:val="00C96CEC"/>
    <w:rsid w:val="00C970BE"/>
    <w:rsid w:val="00C970C8"/>
    <w:rsid w:val="00CA02E5"/>
    <w:rsid w:val="00CA02FE"/>
    <w:rsid w:val="00CA0664"/>
    <w:rsid w:val="00CA164E"/>
    <w:rsid w:val="00CA1743"/>
    <w:rsid w:val="00CA237E"/>
    <w:rsid w:val="00CA4139"/>
    <w:rsid w:val="00CA42C1"/>
    <w:rsid w:val="00CA47CB"/>
    <w:rsid w:val="00CA5166"/>
    <w:rsid w:val="00CA64E1"/>
    <w:rsid w:val="00CA77FA"/>
    <w:rsid w:val="00CB1979"/>
    <w:rsid w:val="00CB1BFC"/>
    <w:rsid w:val="00CB1C73"/>
    <w:rsid w:val="00CB20ED"/>
    <w:rsid w:val="00CB21ED"/>
    <w:rsid w:val="00CB3C1E"/>
    <w:rsid w:val="00CB3E24"/>
    <w:rsid w:val="00CB3E81"/>
    <w:rsid w:val="00CB436F"/>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433"/>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7BE"/>
    <w:rsid w:val="00CF2CB6"/>
    <w:rsid w:val="00CF44EF"/>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2901"/>
    <w:rsid w:val="00D134FE"/>
    <w:rsid w:val="00D137B6"/>
    <w:rsid w:val="00D14BB3"/>
    <w:rsid w:val="00D1501C"/>
    <w:rsid w:val="00D1581F"/>
    <w:rsid w:val="00D159D2"/>
    <w:rsid w:val="00D1609F"/>
    <w:rsid w:val="00D16F68"/>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54EB"/>
    <w:rsid w:val="00D35747"/>
    <w:rsid w:val="00D37664"/>
    <w:rsid w:val="00D37EC1"/>
    <w:rsid w:val="00D37F93"/>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52"/>
    <w:rsid w:val="00D70555"/>
    <w:rsid w:val="00D707AB"/>
    <w:rsid w:val="00D71363"/>
    <w:rsid w:val="00D7155A"/>
    <w:rsid w:val="00D734C6"/>
    <w:rsid w:val="00D73765"/>
    <w:rsid w:val="00D7377C"/>
    <w:rsid w:val="00D740D9"/>
    <w:rsid w:val="00D74236"/>
    <w:rsid w:val="00D75062"/>
    <w:rsid w:val="00D76CA3"/>
    <w:rsid w:val="00D77078"/>
    <w:rsid w:val="00D7735E"/>
    <w:rsid w:val="00D77743"/>
    <w:rsid w:val="00D77C78"/>
    <w:rsid w:val="00D8046D"/>
    <w:rsid w:val="00D80CDF"/>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206D"/>
    <w:rsid w:val="00D92083"/>
    <w:rsid w:val="00D93420"/>
    <w:rsid w:val="00D934AE"/>
    <w:rsid w:val="00D9362A"/>
    <w:rsid w:val="00D93699"/>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62B5"/>
    <w:rsid w:val="00DA649F"/>
    <w:rsid w:val="00DA65DA"/>
    <w:rsid w:val="00DA6C21"/>
    <w:rsid w:val="00DA72F8"/>
    <w:rsid w:val="00DA758B"/>
    <w:rsid w:val="00DA7A8A"/>
    <w:rsid w:val="00DA7EE1"/>
    <w:rsid w:val="00DB0683"/>
    <w:rsid w:val="00DB27C4"/>
    <w:rsid w:val="00DB2857"/>
    <w:rsid w:val="00DB374C"/>
    <w:rsid w:val="00DB3DC2"/>
    <w:rsid w:val="00DB48B9"/>
    <w:rsid w:val="00DB4B5C"/>
    <w:rsid w:val="00DB4CE3"/>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29F0"/>
    <w:rsid w:val="00DE34A5"/>
    <w:rsid w:val="00DE36F4"/>
    <w:rsid w:val="00DE37BE"/>
    <w:rsid w:val="00DE3D84"/>
    <w:rsid w:val="00DE3DED"/>
    <w:rsid w:val="00DE3F8A"/>
    <w:rsid w:val="00DE4696"/>
    <w:rsid w:val="00DE4BE1"/>
    <w:rsid w:val="00DE4FAD"/>
    <w:rsid w:val="00DE504D"/>
    <w:rsid w:val="00DE5120"/>
    <w:rsid w:val="00DE5711"/>
    <w:rsid w:val="00DE5F20"/>
    <w:rsid w:val="00DE661B"/>
    <w:rsid w:val="00DE6E2B"/>
    <w:rsid w:val="00DE6ED4"/>
    <w:rsid w:val="00DE7037"/>
    <w:rsid w:val="00DF0AF7"/>
    <w:rsid w:val="00DF144A"/>
    <w:rsid w:val="00DF17DB"/>
    <w:rsid w:val="00DF1869"/>
    <w:rsid w:val="00DF27B3"/>
    <w:rsid w:val="00DF28BA"/>
    <w:rsid w:val="00DF3708"/>
    <w:rsid w:val="00DF3B34"/>
    <w:rsid w:val="00DF3DDF"/>
    <w:rsid w:val="00DF41B8"/>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165D3"/>
    <w:rsid w:val="00E170B5"/>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7"/>
    <w:rsid w:val="00E25D98"/>
    <w:rsid w:val="00E262E0"/>
    <w:rsid w:val="00E266C4"/>
    <w:rsid w:val="00E2694C"/>
    <w:rsid w:val="00E270AB"/>
    <w:rsid w:val="00E27A96"/>
    <w:rsid w:val="00E30A51"/>
    <w:rsid w:val="00E30EE4"/>
    <w:rsid w:val="00E30F82"/>
    <w:rsid w:val="00E32664"/>
    <w:rsid w:val="00E3277D"/>
    <w:rsid w:val="00E32C8E"/>
    <w:rsid w:val="00E32CB6"/>
    <w:rsid w:val="00E3326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7C"/>
    <w:rsid w:val="00E43E42"/>
    <w:rsid w:val="00E43FBD"/>
    <w:rsid w:val="00E448B7"/>
    <w:rsid w:val="00E479B6"/>
    <w:rsid w:val="00E50D81"/>
    <w:rsid w:val="00E50F51"/>
    <w:rsid w:val="00E50F94"/>
    <w:rsid w:val="00E52B67"/>
    <w:rsid w:val="00E53CA2"/>
    <w:rsid w:val="00E53E12"/>
    <w:rsid w:val="00E53FEB"/>
    <w:rsid w:val="00E54362"/>
    <w:rsid w:val="00E54667"/>
    <w:rsid w:val="00E54843"/>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410"/>
    <w:rsid w:val="00E7043E"/>
    <w:rsid w:val="00E729B9"/>
    <w:rsid w:val="00E75068"/>
    <w:rsid w:val="00E76292"/>
    <w:rsid w:val="00E763B3"/>
    <w:rsid w:val="00E76434"/>
    <w:rsid w:val="00E76A3A"/>
    <w:rsid w:val="00E77D11"/>
    <w:rsid w:val="00E77D87"/>
    <w:rsid w:val="00E80EDE"/>
    <w:rsid w:val="00E81505"/>
    <w:rsid w:val="00E81709"/>
    <w:rsid w:val="00E81834"/>
    <w:rsid w:val="00E81CD8"/>
    <w:rsid w:val="00E81D97"/>
    <w:rsid w:val="00E81E81"/>
    <w:rsid w:val="00E8279E"/>
    <w:rsid w:val="00E83154"/>
    <w:rsid w:val="00E83222"/>
    <w:rsid w:val="00E8432A"/>
    <w:rsid w:val="00E85013"/>
    <w:rsid w:val="00E85736"/>
    <w:rsid w:val="00E85C08"/>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18B"/>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26B3"/>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9BE"/>
    <w:rsid w:val="00EB6D85"/>
    <w:rsid w:val="00EB6E93"/>
    <w:rsid w:val="00EB79EA"/>
    <w:rsid w:val="00EB7FCE"/>
    <w:rsid w:val="00EC0799"/>
    <w:rsid w:val="00EC121F"/>
    <w:rsid w:val="00EC1554"/>
    <w:rsid w:val="00EC1B6F"/>
    <w:rsid w:val="00EC3339"/>
    <w:rsid w:val="00EC3E8D"/>
    <w:rsid w:val="00EC42F8"/>
    <w:rsid w:val="00EC4989"/>
    <w:rsid w:val="00EC4A1B"/>
    <w:rsid w:val="00EC4CB7"/>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9F3"/>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44A3"/>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350"/>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165"/>
    <w:rsid w:val="00F34532"/>
    <w:rsid w:val="00F346E3"/>
    <w:rsid w:val="00F34725"/>
    <w:rsid w:val="00F3565B"/>
    <w:rsid w:val="00F35C40"/>
    <w:rsid w:val="00F36428"/>
    <w:rsid w:val="00F3656D"/>
    <w:rsid w:val="00F368F7"/>
    <w:rsid w:val="00F36AA8"/>
    <w:rsid w:val="00F37882"/>
    <w:rsid w:val="00F40BD7"/>
    <w:rsid w:val="00F40E95"/>
    <w:rsid w:val="00F41BF7"/>
    <w:rsid w:val="00F41F6F"/>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25AC"/>
    <w:rsid w:val="00F6347F"/>
    <w:rsid w:val="00F636E5"/>
    <w:rsid w:val="00F638A8"/>
    <w:rsid w:val="00F63BE9"/>
    <w:rsid w:val="00F644F1"/>
    <w:rsid w:val="00F650C8"/>
    <w:rsid w:val="00F65227"/>
    <w:rsid w:val="00F65FF2"/>
    <w:rsid w:val="00F6698E"/>
    <w:rsid w:val="00F67417"/>
    <w:rsid w:val="00F678A1"/>
    <w:rsid w:val="00F701DB"/>
    <w:rsid w:val="00F70906"/>
    <w:rsid w:val="00F71B90"/>
    <w:rsid w:val="00F7215F"/>
    <w:rsid w:val="00F73B04"/>
    <w:rsid w:val="00F75592"/>
    <w:rsid w:val="00F7599F"/>
    <w:rsid w:val="00F75FB4"/>
    <w:rsid w:val="00F7680D"/>
    <w:rsid w:val="00F76C42"/>
    <w:rsid w:val="00F7725C"/>
    <w:rsid w:val="00F7789D"/>
    <w:rsid w:val="00F80241"/>
    <w:rsid w:val="00F80B9A"/>
    <w:rsid w:val="00F81540"/>
    <w:rsid w:val="00F81F56"/>
    <w:rsid w:val="00F82282"/>
    <w:rsid w:val="00F82324"/>
    <w:rsid w:val="00F83041"/>
    <w:rsid w:val="00F83398"/>
    <w:rsid w:val="00F835DF"/>
    <w:rsid w:val="00F84093"/>
    <w:rsid w:val="00F85285"/>
    <w:rsid w:val="00F85EE3"/>
    <w:rsid w:val="00F869A3"/>
    <w:rsid w:val="00F86AF6"/>
    <w:rsid w:val="00F86F43"/>
    <w:rsid w:val="00F87CD9"/>
    <w:rsid w:val="00F87DF1"/>
    <w:rsid w:val="00F901ED"/>
    <w:rsid w:val="00F9024D"/>
    <w:rsid w:val="00F910C0"/>
    <w:rsid w:val="00F914B7"/>
    <w:rsid w:val="00F929A5"/>
    <w:rsid w:val="00F929B7"/>
    <w:rsid w:val="00F9327D"/>
    <w:rsid w:val="00F934CA"/>
    <w:rsid w:val="00F94AFD"/>
    <w:rsid w:val="00F94D71"/>
    <w:rsid w:val="00F952BE"/>
    <w:rsid w:val="00F953B3"/>
    <w:rsid w:val="00F9566B"/>
    <w:rsid w:val="00F9576C"/>
    <w:rsid w:val="00F966C7"/>
    <w:rsid w:val="00F96714"/>
    <w:rsid w:val="00F96C3C"/>
    <w:rsid w:val="00FA0E33"/>
    <w:rsid w:val="00FA12A5"/>
    <w:rsid w:val="00FA144D"/>
    <w:rsid w:val="00FA19B4"/>
    <w:rsid w:val="00FA263B"/>
    <w:rsid w:val="00FA36EB"/>
    <w:rsid w:val="00FA56CE"/>
    <w:rsid w:val="00FA5EA4"/>
    <w:rsid w:val="00FA5ECB"/>
    <w:rsid w:val="00FA6816"/>
    <w:rsid w:val="00FA7142"/>
    <w:rsid w:val="00FA7269"/>
    <w:rsid w:val="00FA75F8"/>
    <w:rsid w:val="00FA7D78"/>
    <w:rsid w:val="00FB0339"/>
    <w:rsid w:val="00FB059B"/>
    <w:rsid w:val="00FB10F0"/>
    <w:rsid w:val="00FB1878"/>
    <w:rsid w:val="00FB1ABB"/>
    <w:rsid w:val="00FB1FBE"/>
    <w:rsid w:val="00FB275B"/>
    <w:rsid w:val="00FB2EAD"/>
    <w:rsid w:val="00FB31A7"/>
    <w:rsid w:val="00FB3981"/>
    <w:rsid w:val="00FB3AC8"/>
    <w:rsid w:val="00FB3D71"/>
    <w:rsid w:val="00FB3D84"/>
    <w:rsid w:val="00FB458B"/>
    <w:rsid w:val="00FB4C59"/>
    <w:rsid w:val="00FB553F"/>
    <w:rsid w:val="00FB5700"/>
    <w:rsid w:val="00FB5D95"/>
    <w:rsid w:val="00FB633B"/>
    <w:rsid w:val="00FB66D2"/>
    <w:rsid w:val="00FB6A6A"/>
    <w:rsid w:val="00FB78A1"/>
    <w:rsid w:val="00FB7BCA"/>
    <w:rsid w:val="00FC0DC2"/>
    <w:rsid w:val="00FC11E6"/>
    <w:rsid w:val="00FC1A04"/>
    <w:rsid w:val="00FC2982"/>
    <w:rsid w:val="00FC30FB"/>
    <w:rsid w:val="00FC3FB1"/>
    <w:rsid w:val="00FC46D9"/>
    <w:rsid w:val="00FC5AAA"/>
    <w:rsid w:val="00FC5CAE"/>
    <w:rsid w:val="00FC5EA5"/>
    <w:rsid w:val="00FC674E"/>
    <w:rsid w:val="00FC7724"/>
    <w:rsid w:val="00FC7749"/>
    <w:rsid w:val="00FC7AD6"/>
    <w:rsid w:val="00FD003B"/>
    <w:rsid w:val="00FD03FA"/>
    <w:rsid w:val="00FD0898"/>
    <w:rsid w:val="00FD1A28"/>
    <w:rsid w:val="00FD1E9A"/>
    <w:rsid w:val="00FD2A30"/>
    <w:rsid w:val="00FD2E4D"/>
    <w:rsid w:val="00FD34DC"/>
    <w:rsid w:val="00FD46C9"/>
    <w:rsid w:val="00FD4D74"/>
    <w:rsid w:val="00FD51C2"/>
    <w:rsid w:val="00FD53CF"/>
    <w:rsid w:val="00FD6707"/>
    <w:rsid w:val="00FD67F6"/>
    <w:rsid w:val="00FD6EE2"/>
    <w:rsid w:val="00FD6FC4"/>
    <w:rsid w:val="00FD79BE"/>
    <w:rsid w:val="00FD7B4B"/>
    <w:rsid w:val="00FD7C41"/>
    <w:rsid w:val="00FE0385"/>
    <w:rsid w:val="00FE07A7"/>
    <w:rsid w:val="00FE0E16"/>
    <w:rsid w:val="00FE142D"/>
    <w:rsid w:val="00FE1B67"/>
    <w:rsid w:val="00FE1C0E"/>
    <w:rsid w:val="00FE20E1"/>
    <w:rsid w:val="00FE252E"/>
    <w:rsid w:val="00FE3D1F"/>
    <w:rsid w:val="00FE3D7C"/>
    <w:rsid w:val="00FE4654"/>
    <w:rsid w:val="00FE4E65"/>
    <w:rsid w:val="00FE5735"/>
    <w:rsid w:val="00FE6998"/>
    <w:rsid w:val="00FE73AB"/>
    <w:rsid w:val="00FE7908"/>
    <w:rsid w:val="00FE7FEB"/>
    <w:rsid w:val="00FF0550"/>
    <w:rsid w:val="00FF0594"/>
    <w:rsid w:val="00FF05F7"/>
    <w:rsid w:val="00FF067E"/>
    <w:rsid w:val="00FF0683"/>
    <w:rsid w:val="00FF074B"/>
    <w:rsid w:val="00FF0E01"/>
    <w:rsid w:val="00FF116E"/>
    <w:rsid w:val="00FF12F1"/>
    <w:rsid w:val="00FF17B9"/>
    <w:rsid w:val="00FF203A"/>
    <w:rsid w:val="00FF25B9"/>
    <w:rsid w:val="00FF3486"/>
    <w:rsid w:val="00FF3518"/>
    <w:rsid w:val="00FF5672"/>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3EB0864-AF1B-45CA-AE9F-D29018434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qFormat/>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uiPriority w:val="99"/>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uiPriority w:val="99"/>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qFormat/>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prastojilentel"/>
    <w:uiPriority w:val="59"/>
    <w:rsid w:val="00E85C0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dokumentas">
    <w:name w:val="Normal_dokumentas"/>
    <w:qFormat/>
    <w:rsid w:val="00E85C08"/>
    <w:pPr>
      <w:spacing w:after="0" w:line="240" w:lineRule="auto"/>
      <w:jc w:val="both"/>
    </w:pPr>
    <w:rPr>
      <w:rFonts w:ascii="Times New Roman" w:eastAsia="Calibri" w:hAnsi="Times New Roman" w:cs="Times New Roman"/>
      <w:sz w:val="24"/>
      <w:szCs w:val="22"/>
      <w:lang w:eastAsia="en-US"/>
    </w:rPr>
  </w:style>
  <w:style w:type="paragraph" w:customStyle="1" w:styleId="Sraopastraipa1">
    <w:name w:val="Sąrašo pastraipa1"/>
    <w:basedOn w:val="prastasis"/>
    <w:uiPriority w:val="34"/>
    <w:qFormat/>
    <w:rsid w:val="00E85C08"/>
    <w:pPr>
      <w:suppressAutoHyphens/>
      <w:autoSpaceDN w:val="0"/>
      <w:spacing w:line="247" w:lineRule="auto"/>
      <w:ind w:left="720"/>
      <w:textAlignment w:val="baseline"/>
    </w:pPr>
    <w:rPr>
      <w:rFonts w:ascii="Calibri" w:eastAsia="Times New Roman" w:hAnsi="Calibri" w:cs="Times New Roman"/>
      <w:sz w:val="22"/>
      <w:szCs w:val="22"/>
      <w:lang w:eastAsia="en-US"/>
    </w:rPr>
  </w:style>
  <w:style w:type="table" w:customStyle="1" w:styleId="1tinkleliolentelviesi11">
    <w:name w:val="1 tinklelio lentelė – šviesi11"/>
    <w:basedOn w:val="prastojilentel"/>
    <w:next w:val="1tinkleliolentelviesi"/>
    <w:uiPriority w:val="46"/>
    <w:rsid w:val="00E85C08"/>
    <w:pPr>
      <w:spacing w:after="0" w:line="240" w:lineRule="auto"/>
    </w:pPr>
    <w:rPr>
      <w:rFonts w:ascii="Calibri" w:eastAsiaTheme="minorHAnsi" w:hAnsi="Calibri"/>
      <w:sz w:val="22"/>
      <w:szCs w:val="22"/>
      <w:lang w:val="en-US"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1tinkleliolentelviesi">
    <w:name w:val="Grid Table 1 Light"/>
    <w:basedOn w:val="prastojilentel"/>
    <w:uiPriority w:val="46"/>
    <w:rsid w:val="00E85C08"/>
    <w:pPr>
      <w:spacing w:after="0" w:line="240" w:lineRule="auto"/>
    </w:pPr>
    <w:rPr>
      <w:rFonts w:eastAsiaTheme="minorHAns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Lentelstinklelis2">
    <w:name w:val="Lentelės tinklelis2"/>
    <w:basedOn w:val="prastojilentel"/>
    <w:next w:val="Lentelstinklelis"/>
    <w:uiPriority w:val="39"/>
    <w:rsid w:val="00E85C0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E85C08"/>
    <w:pPr>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customStyle="1" w:styleId="Default">
    <w:name w:val="Default"/>
    <w:rsid w:val="00E85C08"/>
    <w:pPr>
      <w:autoSpaceDE w:val="0"/>
      <w:autoSpaceDN w:val="0"/>
      <w:adjustRightInd w:val="0"/>
      <w:spacing w:after="0" w:line="240" w:lineRule="auto"/>
    </w:pPr>
    <w:rPr>
      <w:rFonts w:ascii="Montserrat" w:eastAsiaTheme="minorHAnsi" w:hAnsi="Montserrat" w:cs="Montserrat"/>
      <w:color w:val="000000"/>
      <w:sz w:val="24"/>
      <w:szCs w:val="24"/>
      <w:lang w:eastAsia="en-US"/>
    </w:rPr>
  </w:style>
  <w:style w:type="numbering" w:customStyle="1" w:styleId="Sraonra1">
    <w:name w:val="Sąrašo nėra1"/>
    <w:next w:val="Sraonra"/>
    <w:uiPriority w:val="99"/>
    <w:semiHidden/>
    <w:unhideWhenUsed/>
    <w:rsid w:val="00E85C08"/>
  </w:style>
  <w:style w:type="table" w:customStyle="1" w:styleId="TableNormal1">
    <w:name w:val="Table Normal1"/>
    <w:uiPriority w:val="2"/>
    <w:qFormat/>
    <w:rsid w:val="00E85C0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HeaderFooter">
    <w:name w:val="Header &amp; Footer"/>
    <w:rsid w:val="00E85C08"/>
    <w:pPr>
      <w:pBdr>
        <w:top w:val="nil"/>
        <w:left w:val="nil"/>
        <w:bottom w:val="nil"/>
        <w:right w:val="nil"/>
        <w:between w:val="nil"/>
        <w:bar w:val="nil"/>
      </w:pBdr>
      <w:tabs>
        <w:tab w:val="right" w:pos="9020"/>
      </w:tabs>
      <w:spacing w:after="0" w:line="288" w:lineRule="auto"/>
    </w:pPr>
    <w:rPr>
      <w:rFonts w:ascii="Helvetica Neue Medium" w:eastAsia="Arial Unicode MS" w:hAnsi="Helvetica Neue Medium" w:cs="Arial Unicode MS"/>
      <w:color w:val="5F5F5F"/>
      <w:sz w:val="20"/>
      <w:szCs w:val="20"/>
      <w:bdr w:val="nil"/>
    </w:rPr>
  </w:style>
  <w:style w:type="paragraph" w:customStyle="1" w:styleId="Body">
    <w:name w:val="Body"/>
    <w:rsid w:val="00E85C08"/>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bdr w:val="nil"/>
    </w:rPr>
  </w:style>
  <w:style w:type="character" w:customStyle="1" w:styleId="Hyperlink0">
    <w:name w:val="Hyperlink.0"/>
    <w:basedOn w:val="Hipersaitas"/>
    <w:rsid w:val="00E85C08"/>
    <w:rPr>
      <w:strike w:val="0"/>
      <w:dstrike w:val="0"/>
      <w:color w:val="auto"/>
      <w:u w:val="single"/>
      <w:effect w:val="none"/>
    </w:rPr>
  </w:style>
  <w:style w:type="table" w:customStyle="1" w:styleId="Lentelstinklelis1">
    <w:name w:val="Lentelės tinklelis1"/>
    <w:basedOn w:val="prastojilentel"/>
    <w:next w:val="Lentelstinklelis"/>
    <w:uiPriority w:val="39"/>
    <w:rsid w:val="00E85C0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1">
    <w:name w:val="Pagrindinis tekstas1"/>
    <w:rsid w:val="00E85C08"/>
    <w:pPr>
      <w:autoSpaceDE w:val="0"/>
      <w:autoSpaceDN w:val="0"/>
      <w:adjustRightInd w:val="0"/>
      <w:spacing w:after="0" w:line="240" w:lineRule="auto"/>
      <w:ind w:firstLine="312"/>
      <w:jc w:val="both"/>
    </w:pPr>
    <w:rPr>
      <w:rFonts w:ascii="TimesLT" w:eastAsia="Times New Roman" w:hAnsi="TimesLT" w:cs="Times New Roman"/>
      <w:sz w:val="20"/>
      <w:szCs w:val="20"/>
      <w:lang w:val="en-US" w:eastAsia="en-US"/>
    </w:rPr>
  </w:style>
  <w:style w:type="paragraph" w:customStyle="1" w:styleId="Betarp1">
    <w:name w:val="Be tarpų1"/>
    <w:basedOn w:val="prastasis"/>
    <w:uiPriority w:val="1"/>
    <w:qFormat/>
    <w:rsid w:val="00E85C08"/>
    <w:pPr>
      <w:spacing w:after="0" w:line="240" w:lineRule="auto"/>
    </w:pPr>
    <w:rPr>
      <w:rFonts w:ascii="Times New Roman" w:eastAsia="Times New Roman" w:hAnsi="Times New Roman" w:cs="Times New Roman"/>
      <w:sz w:val="24"/>
      <w:szCs w:val="22"/>
      <w:lang w:eastAsia="en-US"/>
    </w:rPr>
  </w:style>
  <w:style w:type="table" w:customStyle="1" w:styleId="Lentelstinklelis11">
    <w:name w:val="Lentelės tinklelis11"/>
    <w:basedOn w:val="prastojilentel"/>
    <w:next w:val="Lentelstinklelis"/>
    <w:uiPriority w:val="59"/>
    <w:rsid w:val="00E85C08"/>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E85C08"/>
    <w:pPr>
      <w:spacing w:after="0" w:line="240" w:lineRule="auto"/>
      <w:ind w:firstLine="720"/>
    </w:pPr>
    <w:rPr>
      <w:rFonts w:ascii="Times New Roman" w:eastAsia="Times New Roman" w:hAnsi="Times New Roman" w:cs="Times New Roman"/>
      <w:i/>
      <w:sz w:val="24"/>
      <w:szCs w:val="20"/>
    </w:rPr>
  </w:style>
  <w:style w:type="character" w:customStyle="1" w:styleId="PagrindiniotekstotraukaDiagrama">
    <w:name w:val="Pagrindinio teksto įtrauka Diagrama"/>
    <w:basedOn w:val="Numatytasispastraiposriftas"/>
    <w:link w:val="Pagrindiniotekstotrauka"/>
    <w:rsid w:val="00E85C08"/>
    <w:rPr>
      <w:rFonts w:ascii="Times New Roman" w:eastAsia="Times New Roman" w:hAnsi="Times New Roman" w:cs="Times New Roman"/>
      <w:i/>
      <w:sz w:val="24"/>
      <w:szCs w:val="20"/>
    </w:rPr>
  </w:style>
  <w:style w:type="character" w:customStyle="1" w:styleId="Neapdorotaspaminjimas1">
    <w:name w:val="Neapdorotas paminėjimas1"/>
    <w:basedOn w:val="Numatytasispastraiposriftas"/>
    <w:uiPriority w:val="99"/>
    <w:semiHidden/>
    <w:unhideWhenUsed/>
    <w:rsid w:val="00E85C08"/>
    <w:rPr>
      <w:color w:val="605E5C"/>
      <w:shd w:val="clear" w:color="auto" w:fill="E1DFDD"/>
    </w:rPr>
  </w:style>
  <w:style w:type="character" w:customStyle="1" w:styleId="Neapdorotaspaminjimas2">
    <w:name w:val="Neapdorotas paminėjimas2"/>
    <w:basedOn w:val="Numatytasispastraiposriftas"/>
    <w:uiPriority w:val="99"/>
    <w:semiHidden/>
    <w:unhideWhenUsed/>
    <w:rsid w:val="00E85C08"/>
    <w:rPr>
      <w:color w:val="605E5C"/>
      <w:shd w:val="clear" w:color="auto" w:fill="E1DFDD"/>
    </w:rPr>
  </w:style>
  <w:style w:type="paragraph" w:customStyle="1" w:styleId="Textbody">
    <w:name w:val="Text body"/>
    <w:basedOn w:val="Standard"/>
    <w:rsid w:val="00E85C08"/>
    <w:pPr>
      <w:spacing w:after="140" w:line="288" w:lineRule="auto"/>
    </w:pPr>
  </w:style>
  <w:style w:type="character" w:customStyle="1" w:styleId="StrongEmphasis">
    <w:name w:val="Strong Emphasis"/>
    <w:rsid w:val="00E85C08"/>
    <w:rPr>
      <w:b/>
      <w:bCs/>
    </w:rPr>
  </w:style>
  <w:style w:type="paragraph" w:customStyle="1" w:styleId="Paprastasistekstas1">
    <w:name w:val="Paprastasis tekstas1"/>
    <w:basedOn w:val="prastasis"/>
    <w:next w:val="Paprastasistekstas"/>
    <w:link w:val="PaprastasistekstasDiagrama"/>
    <w:uiPriority w:val="99"/>
    <w:semiHidden/>
    <w:unhideWhenUsed/>
    <w:rsid w:val="00E85C08"/>
    <w:pPr>
      <w:spacing w:after="0" w:line="240" w:lineRule="auto"/>
    </w:pPr>
    <w:rPr>
      <w:rFonts w:ascii="Calibri" w:eastAsia="Helvetica Neue UltraLight" w:hAnsi="Calibri" w:cs="Times New Roman"/>
      <w:sz w:val="22"/>
      <w:lang w:eastAsia="en-US"/>
    </w:rPr>
  </w:style>
  <w:style w:type="character" w:customStyle="1" w:styleId="PaprastasistekstasDiagrama">
    <w:name w:val="Paprastasis tekstas Diagrama"/>
    <w:basedOn w:val="Numatytasispastraiposriftas"/>
    <w:link w:val="Paprastasistekstas1"/>
    <w:uiPriority w:val="99"/>
    <w:semiHidden/>
    <w:rsid w:val="00E85C08"/>
    <w:rPr>
      <w:rFonts w:ascii="Calibri" w:eastAsia="Helvetica Neue UltraLight" w:hAnsi="Calibri" w:cs="Times New Roman"/>
      <w:sz w:val="22"/>
      <w:lang w:eastAsia="en-US"/>
    </w:rPr>
  </w:style>
  <w:style w:type="character" w:customStyle="1" w:styleId="TEXTAS1Diagrama">
    <w:name w:val="TEXTAS1 Diagrama"/>
    <w:link w:val="TEXTAS1"/>
    <w:locked/>
    <w:rsid w:val="00E85C08"/>
    <w:rPr>
      <w:kern w:val="16"/>
      <w:sz w:val="22"/>
      <w:szCs w:val="22"/>
      <w:lang w:eastAsia="ar-SA"/>
    </w:rPr>
  </w:style>
  <w:style w:type="paragraph" w:customStyle="1" w:styleId="TEXTAS1">
    <w:name w:val="TEXTAS1"/>
    <w:basedOn w:val="prastasis"/>
    <w:link w:val="TEXTAS1Diagrama"/>
    <w:qFormat/>
    <w:rsid w:val="00E85C08"/>
    <w:pPr>
      <w:widowControl w:val="0"/>
      <w:tabs>
        <w:tab w:val="left" w:pos="1134"/>
      </w:tabs>
      <w:autoSpaceDE w:val="0"/>
      <w:autoSpaceDN w:val="0"/>
      <w:adjustRightInd w:val="0"/>
      <w:spacing w:after="0" w:line="240" w:lineRule="auto"/>
      <w:ind w:left="142"/>
      <w:jc w:val="both"/>
      <w:outlineLvl w:val="0"/>
    </w:pPr>
    <w:rPr>
      <w:kern w:val="16"/>
      <w:sz w:val="22"/>
      <w:szCs w:val="22"/>
      <w:lang w:eastAsia="ar-SA"/>
    </w:rPr>
  </w:style>
  <w:style w:type="character" w:customStyle="1" w:styleId="UnresolvedMention1">
    <w:name w:val="Unresolved Mention1"/>
    <w:basedOn w:val="Numatytasispastraiposriftas"/>
    <w:uiPriority w:val="99"/>
    <w:semiHidden/>
    <w:unhideWhenUsed/>
    <w:rsid w:val="00E85C08"/>
    <w:rPr>
      <w:color w:val="605E5C"/>
      <w:shd w:val="clear" w:color="auto" w:fill="E1DFDD"/>
    </w:rPr>
  </w:style>
  <w:style w:type="table" w:customStyle="1" w:styleId="Lentelstinklelis61">
    <w:name w:val="Lentelės tinklelis61"/>
    <w:basedOn w:val="prastojilentel"/>
    <w:next w:val="Lentelstinklelis"/>
    <w:uiPriority w:val="39"/>
    <w:rsid w:val="00E85C0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uslapioinaostekstasDiagrama1">
    <w:name w:val="Puslapio išnašos tekstas Diagrama1"/>
    <w:basedOn w:val="Numatytasispastraiposriftas"/>
    <w:uiPriority w:val="99"/>
    <w:semiHidden/>
    <w:rsid w:val="00E85C08"/>
    <w:rPr>
      <w:lang w:val="en-US" w:eastAsia="en-US"/>
    </w:rPr>
  </w:style>
  <w:style w:type="table" w:customStyle="1" w:styleId="TableNormal11">
    <w:name w:val="Table Normal11"/>
    <w:uiPriority w:val="2"/>
    <w:qFormat/>
    <w:rsid w:val="00E85C08"/>
    <w:pPr>
      <w:pBdr>
        <w:top w:val="nil"/>
        <w:left w:val="nil"/>
        <w:bottom w:val="nil"/>
        <w:right w:val="nil"/>
        <w:between w:val="nil"/>
        <w:bar w:val="nil"/>
      </w:pBdr>
      <w:spacing w:after="0" w:line="240" w:lineRule="auto"/>
    </w:pPr>
    <w:rPr>
      <w:rFonts w:ascii="Times New Roman" w:eastAsia="SimSun" w:hAnsi="Times New Roman" w:cs="Times New Roman"/>
      <w:sz w:val="20"/>
      <w:szCs w:val="20"/>
      <w:bdr w:val="nil"/>
    </w:rPr>
    <w:tblPr>
      <w:tblInd w:w="0" w:type="dxa"/>
      <w:tblCellMar>
        <w:top w:w="0" w:type="dxa"/>
        <w:left w:w="0" w:type="dxa"/>
        <w:bottom w:w="0" w:type="dxa"/>
        <w:right w:w="0" w:type="dxa"/>
      </w:tblCellMar>
    </w:tblPr>
  </w:style>
  <w:style w:type="table" w:customStyle="1" w:styleId="Lentelstinklelis3">
    <w:name w:val="Lentelės tinklelis3"/>
    <w:basedOn w:val="prastojilentel"/>
    <w:next w:val="Lentelstinklelis"/>
    <w:uiPriority w:val="39"/>
    <w:rsid w:val="00E85C08"/>
    <w:pPr>
      <w:spacing w:after="0" w:line="240" w:lineRule="auto"/>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3">
    <w:name w:val="WWNum3"/>
    <w:basedOn w:val="Sraonra"/>
    <w:rsid w:val="00E85C08"/>
    <w:pPr>
      <w:numPr>
        <w:numId w:val="20"/>
      </w:numPr>
    </w:pPr>
  </w:style>
  <w:style w:type="numbering" w:customStyle="1" w:styleId="WWNum31">
    <w:name w:val="WWNum31"/>
    <w:basedOn w:val="Sraonra"/>
    <w:rsid w:val="00E85C08"/>
  </w:style>
  <w:style w:type="paragraph" w:customStyle="1" w:styleId="TableParagraph">
    <w:name w:val="Table Paragraph"/>
    <w:basedOn w:val="prastasis"/>
    <w:uiPriority w:val="1"/>
    <w:qFormat/>
    <w:rsid w:val="00E85C08"/>
    <w:pPr>
      <w:widowControl w:val="0"/>
      <w:autoSpaceDE w:val="0"/>
      <w:autoSpaceDN w:val="0"/>
      <w:spacing w:after="0" w:line="240" w:lineRule="auto"/>
    </w:pPr>
    <w:rPr>
      <w:rFonts w:ascii="Times New Roman" w:eastAsia="Times New Roman" w:hAnsi="Times New Roman" w:cs="Times New Roman"/>
      <w:sz w:val="22"/>
      <w:szCs w:val="22"/>
      <w:lang w:eastAsia="en-US"/>
    </w:rPr>
  </w:style>
  <w:style w:type="table" w:customStyle="1" w:styleId="GridTable1Light1">
    <w:name w:val="Grid Table 1 Light1"/>
    <w:basedOn w:val="prastojilentel"/>
    <w:uiPriority w:val="46"/>
    <w:rsid w:val="00E85C08"/>
    <w:pPr>
      <w:spacing w:after="0" w:line="240" w:lineRule="auto"/>
    </w:pPr>
    <w:rPr>
      <w:rFonts w:eastAsia="Helvetica Neue UltraLight"/>
      <w:sz w:val="22"/>
      <w:szCs w:val="22"/>
      <w:lang w:val="en-US"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Normal12">
    <w:name w:val="Table Normal12"/>
    <w:uiPriority w:val="2"/>
    <w:semiHidden/>
    <w:unhideWhenUsed/>
    <w:qFormat/>
    <w:rsid w:val="00E85C08"/>
    <w:pPr>
      <w:widowControl w:val="0"/>
      <w:autoSpaceDE w:val="0"/>
      <w:autoSpaceDN w:val="0"/>
      <w:spacing w:after="0" w:line="240" w:lineRule="auto"/>
    </w:pPr>
    <w:rPr>
      <w:rFonts w:eastAsia="Helvetica Neue UltraLight"/>
      <w:sz w:val="22"/>
      <w:szCs w:val="22"/>
      <w:lang w:val="en-US" w:eastAsia="en-US"/>
    </w:rPr>
    <w:tblPr>
      <w:tblInd w:w="0" w:type="dxa"/>
      <w:tblCellMar>
        <w:top w:w="0" w:type="dxa"/>
        <w:left w:w="0" w:type="dxa"/>
        <w:bottom w:w="0" w:type="dxa"/>
        <w:right w:w="0" w:type="dxa"/>
      </w:tblCellMar>
    </w:tblPr>
  </w:style>
  <w:style w:type="character" w:customStyle="1" w:styleId="FontStyle156">
    <w:name w:val="Font Style156"/>
    <w:rsid w:val="00E85C08"/>
    <w:rPr>
      <w:rFonts w:ascii="Times New Roman" w:eastAsia="Times New Roman" w:hAnsi="Times New Roman" w:cs="Times New Roman"/>
      <w:sz w:val="22"/>
    </w:rPr>
  </w:style>
  <w:style w:type="paragraph" w:styleId="Paprastasistekstas">
    <w:name w:val="Plain Text"/>
    <w:basedOn w:val="prastasis"/>
    <w:link w:val="PaprastasistekstasDiagrama1"/>
    <w:uiPriority w:val="99"/>
    <w:semiHidden/>
    <w:unhideWhenUsed/>
    <w:rsid w:val="00E85C08"/>
    <w:pPr>
      <w:spacing w:after="0" w:line="240" w:lineRule="auto"/>
    </w:pPr>
    <w:rPr>
      <w:rFonts w:ascii="Consolas" w:hAnsi="Consolas"/>
    </w:rPr>
  </w:style>
  <w:style w:type="character" w:customStyle="1" w:styleId="PaprastasistekstasDiagrama1">
    <w:name w:val="Paprastasis tekstas Diagrama1"/>
    <w:basedOn w:val="Numatytasispastraiposriftas"/>
    <w:link w:val="Paprastasistekstas"/>
    <w:uiPriority w:val="99"/>
    <w:semiHidden/>
    <w:rsid w:val="00E85C08"/>
    <w:rPr>
      <w:rFonts w:ascii="Consolas" w:hAnsi="Consolas"/>
    </w:rPr>
  </w:style>
  <w:style w:type="paragraph" w:customStyle="1" w:styleId="Sraopastraipa2">
    <w:name w:val="Sąrašo pastraipa2"/>
    <w:basedOn w:val="prastasis"/>
    <w:rsid w:val="00E85C08"/>
    <w:pPr>
      <w:suppressAutoHyphens/>
      <w:autoSpaceDN w:val="0"/>
      <w:spacing w:line="247" w:lineRule="auto"/>
      <w:ind w:left="720"/>
      <w:textAlignment w:val="baseline"/>
    </w:pPr>
    <w:rPr>
      <w:rFonts w:ascii="Calibri" w:eastAsia="Times New Roman" w:hAnsi="Calibri" w:cs="Times New Roman"/>
      <w:sz w:val="22"/>
      <w:szCs w:val="22"/>
      <w:lang w:eastAsia="en-US"/>
    </w:rPr>
  </w:style>
  <w:style w:type="table" w:customStyle="1" w:styleId="TableGrid">
    <w:name w:val="TableGrid"/>
    <w:rsid w:val="00E85C08"/>
    <w:pPr>
      <w:spacing w:after="0" w:line="240" w:lineRule="auto"/>
    </w:pPr>
    <w:rPr>
      <w:sz w:val="22"/>
      <w:szCs w:val="22"/>
    </w:rPr>
    <w:tblPr>
      <w:tblCellMar>
        <w:top w:w="0" w:type="dxa"/>
        <w:left w:w="0" w:type="dxa"/>
        <w:bottom w:w="0" w:type="dxa"/>
        <w:right w:w="0" w:type="dxa"/>
      </w:tblCellMar>
    </w:tblPr>
  </w:style>
  <w:style w:type="character" w:customStyle="1" w:styleId="Heading1Char">
    <w:name w:val="Heading 1 Char"/>
    <w:basedOn w:val="Numatytasispastraiposriftas"/>
    <w:qFormat/>
    <w:rsid w:val="00F01350"/>
    <w:rPr>
      <w:rFonts w:ascii="Times New Roman" w:hAnsi="Times New Roman"/>
      <w:b/>
      <w:kern w:val="2"/>
      <w:sz w:val="24"/>
      <w:szCs w:val="20"/>
      <w:highlight w:val="white"/>
      <w:lang w:eastAsia="ar-SA" w:bidi="hi-IN"/>
    </w:rPr>
  </w:style>
  <w:style w:type="paragraph" w:customStyle="1" w:styleId="prastasis1">
    <w:name w:val="Įprastasis1"/>
    <w:rsid w:val="00F01350"/>
    <w:pPr>
      <w:suppressAutoHyphens/>
      <w:autoSpaceDN w:val="0"/>
      <w:spacing w:after="0" w:line="240" w:lineRule="auto"/>
      <w:textAlignment w:val="baseline"/>
    </w:pPr>
    <w:rPr>
      <w:rFonts w:ascii="Times New Roman" w:eastAsia="Times New Roman" w:hAnsi="Times New Roman" w:cs="Times New Roman"/>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64177820">
      <w:bodyDiv w:val="1"/>
      <w:marLeft w:val="0"/>
      <w:marRight w:val="0"/>
      <w:marTop w:val="0"/>
      <w:marBottom w:val="0"/>
      <w:divBdr>
        <w:top w:val="none" w:sz="0" w:space="0" w:color="auto"/>
        <w:left w:val="none" w:sz="0" w:space="0" w:color="auto"/>
        <w:bottom w:val="none" w:sz="0" w:space="0" w:color="auto"/>
        <w:right w:val="none" w:sz="0" w:space="0" w:color="auto"/>
      </w:divBdr>
    </w:div>
    <w:div w:id="18653130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52222022">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3182848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67555975">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861631872">
      <w:bodyDiv w:val="1"/>
      <w:marLeft w:val="0"/>
      <w:marRight w:val="0"/>
      <w:marTop w:val="0"/>
      <w:marBottom w:val="0"/>
      <w:divBdr>
        <w:top w:val="none" w:sz="0" w:space="0" w:color="auto"/>
        <w:left w:val="none" w:sz="0" w:space="0" w:color="auto"/>
        <w:bottom w:val="none" w:sz="0" w:space="0" w:color="auto"/>
        <w:right w:val="none" w:sz="0" w:space="0" w:color="auto"/>
      </w:divBdr>
    </w:div>
    <w:div w:id="92834328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31224790">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51833807">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49020588">
      <w:bodyDiv w:val="1"/>
      <w:marLeft w:val="0"/>
      <w:marRight w:val="0"/>
      <w:marTop w:val="0"/>
      <w:marBottom w:val="0"/>
      <w:divBdr>
        <w:top w:val="none" w:sz="0" w:space="0" w:color="auto"/>
        <w:left w:val="none" w:sz="0" w:space="0" w:color="auto"/>
        <w:bottom w:val="none" w:sz="0" w:space="0" w:color="auto"/>
        <w:right w:val="none" w:sz="0" w:space="0" w:color="auto"/>
      </w:divBdr>
    </w:div>
    <w:div w:id="1655796763">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1289163">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2751334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2479502">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5572537">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media/viesa/saugykla/2024/1/w2fscibRf-4.pdf)" TargetMode="External"/><Relationship Id="rId18" Type="http://schemas.openxmlformats.org/officeDocument/2006/relationships/hyperlink" Target="https://ec.europa.eu/tools/ecertis/" TargetMode="External"/><Relationship Id="rId26" Type="http://schemas.openxmlformats.org/officeDocument/2006/relationships/hyperlink" Target="https://kt.gov.lt/lt/atviri-duomenys/diskvalifikavimas-is-viesuju-pirkimu" TargetMode="External"/><Relationship Id="rId3" Type="http://schemas.openxmlformats.org/officeDocument/2006/relationships/customXml" Target="../customXml/item3.xml"/><Relationship Id="rId21" Type="http://schemas.openxmlformats.org/officeDocument/2006/relationships/hyperlink" Target="https://vpt.lrv.lt/lt/nuorodos/kiti-duomenys/powerbi/nepatikimi-tiekejai-1/" TargetMode="External"/><Relationship Id="rId7" Type="http://schemas.openxmlformats.org/officeDocument/2006/relationships/settings" Target="settings.xml"/><Relationship Id="rId12" Type="http://schemas.openxmlformats.org/officeDocument/2006/relationships/hyperlink" Target="https://www.e-tar.lt/portal/lt/legalAct/TAR.4B60A8C9678B/asr" TargetMode="External"/><Relationship Id="rId17" Type="http://schemas.openxmlformats.org/officeDocument/2006/relationships/image" Target="media/image1.png"/><Relationship Id="rId25" Type="http://schemas.openxmlformats.org/officeDocument/2006/relationships/hyperlink" Target="https://www.vmi.lt/evmi/mokesciu-moketoju-informacija"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vpt.lrv.lt/lt/nuorodos/kiti-duomenys/powerbi/melaginga-informacija-pateikusiu-tiekeju-sarasas-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TAR.4B60A8C9678B/asr" TargetMode="External"/><Relationship Id="rId24" Type="http://schemas.openxmlformats.org/officeDocument/2006/relationships/hyperlink" Target="https://vpt.lrv.lt/lt/naujienos-3/finansiniu-ataskaitu-nepateikimas-gali-tapti-kliutimi-dalyvauti-viesuosiuose-pirkimuose/"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registrucentras.lt/jar/p/index.php"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draudejai.sodra.lt/draudeju_viesi_duomeny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vpt.lrv.lt/lt/pasalinimo-pagrindai-1/nepatikimu-koncesininku-sarasas-1/nepatikimu-koncesininku-sarasas/" TargetMode="Externa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fb3a74a2195bc4a38f6251591ed2d93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eff6d0825de051dd2b542537ca33eaeb"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99AE8AAB-44A8-436A-980D-D8B369C0E7BE}">
  <ds:schemaRefs>
    <ds:schemaRef ds:uri="http://schemas.microsoft.com/sharepoint/v3/contenttype/forms"/>
  </ds:schemaRefs>
</ds:datastoreItem>
</file>

<file path=customXml/itemProps4.xml><?xml version="1.0" encoding="utf-8"?>
<ds:datastoreItem xmlns:ds="http://schemas.openxmlformats.org/officeDocument/2006/customXml" ds:itemID="{BA6BFACA-4CBE-4EBD-BBD9-4254E6618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79</Pages>
  <Words>21109</Words>
  <Characters>120323</Characters>
  <Application>Microsoft Office Word</Application>
  <DocSecurity>0</DocSecurity>
  <Lines>1002</Lines>
  <Paragraphs>282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Edvin Galkovskij</dc:creator>
  <cp:keywords/>
  <dc:description/>
  <cp:lastModifiedBy>Edvin Galkovskij</cp:lastModifiedBy>
  <cp:revision>6</cp:revision>
  <dcterms:created xsi:type="dcterms:W3CDTF">2026-07-21T13:51:00Z</dcterms:created>
  <dcterms:modified xsi:type="dcterms:W3CDTF">2026-07-24T11:32:00Z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