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31E" w14:textId="77777777" w:rsidR="00AD1B0B" w:rsidRPr="000F3B80" w:rsidRDefault="00AD1B0B" w:rsidP="00AD1B0B">
      <w:pPr>
        <w:numPr>
          <w:ilvl w:val="0"/>
          <w:numId w:val="1"/>
        </w:numPr>
        <w:spacing w:after="0" w:line="240" w:lineRule="auto"/>
        <w:jc w:val="right"/>
        <w:rPr>
          <w:rFonts w:ascii="Arial" w:eastAsia="Times New Roman" w:hAnsi="Arial" w:cs="Arial"/>
          <w:kern w:val="0"/>
          <w14:ligatures w14:val="none"/>
        </w:rPr>
      </w:pPr>
      <w:bookmarkStart w:id="0" w:name="_Ref518306631"/>
      <w:bookmarkStart w:id="1" w:name="_Hlk35693051"/>
      <w:r w:rsidRPr="000F3B80">
        <w:rPr>
          <w:rFonts w:ascii="Arial" w:eastAsia="Times New Roman" w:hAnsi="Arial" w:cs="Arial"/>
          <w:kern w:val="0"/>
          <w14:ligatures w14:val="none"/>
        </w:rPr>
        <w:t>priedas</w:t>
      </w:r>
      <w:bookmarkEnd w:id="0"/>
    </w:p>
    <w:p w14:paraId="71102ADD" w14:textId="77777777" w:rsidR="00AD1B0B" w:rsidRPr="000F3B80" w:rsidRDefault="00AD1B0B" w:rsidP="00AD1B0B">
      <w:pPr>
        <w:keepNext/>
        <w:keepLines/>
        <w:spacing w:before="40" w:after="0" w:line="240" w:lineRule="auto"/>
        <w:jc w:val="center"/>
        <w:outlineLvl w:val="2"/>
        <w:rPr>
          <w:rFonts w:ascii="Arial" w:eastAsia="Times New Roman" w:hAnsi="Arial" w:cs="Arial"/>
          <w:b/>
          <w:bCs/>
          <w:kern w:val="0"/>
          <w14:ligatures w14:val="none"/>
        </w:rPr>
      </w:pPr>
      <w:bookmarkStart w:id="2" w:name="_PASIŪLYMO_FORMA"/>
      <w:bookmarkEnd w:id="2"/>
      <w:r w:rsidRPr="000F3B80">
        <w:rPr>
          <w:rFonts w:ascii="Arial" w:eastAsia="Times New Roman" w:hAnsi="Arial" w:cs="Arial"/>
          <w:b/>
          <w:bCs/>
          <w:kern w:val="0"/>
          <w14:ligatures w14:val="none"/>
        </w:rPr>
        <w:t>PASIŪLYMO FORMA</w:t>
      </w:r>
    </w:p>
    <w:p w14:paraId="14495FBE" w14:textId="77777777" w:rsidR="00AD1B0B" w:rsidRPr="000F3B80" w:rsidRDefault="00AD1B0B" w:rsidP="00AD1B0B">
      <w:pPr>
        <w:spacing w:after="0" w:line="240" w:lineRule="auto"/>
        <w:ind w:left="5103"/>
        <w:jc w:val="both"/>
        <w:rPr>
          <w:rFonts w:ascii="Arial" w:eastAsia="Times New Roman" w:hAnsi="Arial" w:cs="Arial"/>
          <w:kern w:val="0"/>
          <w14:ligatures w14:val="none"/>
        </w:rPr>
      </w:pPr>
    </w:p>
    <w:p w14:paraId="37C1AB2B" w14:textId="1AC7FA36" w:rsidR="00563FE4" w:rsidRDefault="00563FE4" w:rsidP="00AD1B0B">
      <w:pPr>
        <w:spacing w:after="0" w:line="240" w:lineRule="auto"/>
        <w:jc w:val="center"/>
        <w:rPr>
          <w:rFonts w:ascii="Arial" w:hAnsi="Arial" w:cs="Arial"/>
          <w:b/>
          <w:bCs/>
          <w:iCs/>
        </w:rPr>
      </w:pPr>
      <w:r w:rsidRPr="00563FE4">
        <w:rPr>
          <w:rFonts w:ascii="Arial" w:hAnsi="Arial" w:cs="Arial"/>
          <w:b/>
          <w:bCs/>
          <w:iCs/>
        </w:rPr>
        <w:t xml:space="preserve">SĄNAUDŲ IR NAUDOS ANALIZIŲ PARENGIMO VADOVAUJANTIS CPVA METODIKA </w:t>
      </w:r>
    </w:p>
    <w:p w14:paraId="245D7061" w14:textId="77777777" w:rsidR="00563FE4" w:rsidRDefault="00563FE4" w:rsidP="00AD1B0B">
      <w:pPr>
        <w:spacing w:after="0" w:line="240" w:lineRule="auto"/>
        <w:jc w:val="center"/>
        <w:rPr>
          <w:rFonts w:ascii="Arial" w:hAnsi="Arial" w:cs="Arial"/>
          <w:b/>
          <w:bCs/>
          <w:iCs/>
        </w:rPr>
      </w:pPr>
    </w:p>
    <w:p w14:paraId="0F3354FC" w14:textId="1BD06272" w:rsidR="00AD1B0B" w:rsidRPr="000F3B80" w:rsidRDefault="00000000" w:rsidP="00AD1B0B">
      <w:pPr>
        <w:spacing w:after="0" w:line="240" w:lineRule="auto"/>
        <w:jc w:val="center"/>
        <w:rPr>
          <w:rFonts w:ascii="Arial" w:eastAsia="Times New Roman" w:hAnsi="Arial" w:cs="Arial"/>
          <w:kern w:val="0"/>
          <w14:ligatures w14:val="none"/>
        </w:rPr>
      </w:pPr>
      <w:sdt>
        <w:sdtPr>
          <w:rPr>
            <w:rFonts w:ascii="Arial" w:eastAsia="Times New Roman" w:hAnsi="Arial" w:cs="Arial"/>
            <w:kern w:val="0"/>
            <w14:ligatures w14:val="none"/>
          </w:rPr>
          <w:id w:val="619110267"/>
          <w:placeholder>
            <w:docPart w:val="841272A09B8C4D7A886DAF53C3F226CA"/>
          </w:placeholder>
          <w:date>
            <w:dateFormat w:val="yyyy-MM-dd"/>
            <w:lid w:val="lt-LT"/>
            <w:storeMappedDataAs w:val="dateTime"/>
            <w:calendar w:val="gregorian"/>
          </w:date>
        </w:sdtPr>
        <w:sdtContent>
          <w:r w:rsidR="00AD1B0B" w:rsidRPr="000F3B80">
            <w:rPr>
              <w:rFonts w:ascii="Arial" w:eastAsia="Times New Roman" w:hAnsi="Arial" w:cs="Arial"/>
              <w:kern w:val="0"/>
              <w14:ligatures w14:val="none"/>
            </w:rPr>
            <w:t>20___-___-___</w:t>
          </w:r>
        </w:sdtContent>
      </w:sdt>
    </w:p>
    <w:p w14:paraId="3F500DE8"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0" w:type="auto"/>
        <w:tblLook w:val="04A0" w:firstRow="1" w:lastRow="0" w:firstColumn="1" w:lastColumn="0" w:noHBand="0" w:noVBand="1"/>
      </w:tblPr>
      <w:tblGrid>
        <w:gridCol w:w="4004"/>
        <w:gridCol w:w="5624"/>
      </w:tblGrid>
      <w:tr w:rsidR="00AD1B0B" w:rsidRPr="000F3B80" w14:paraId="78B68973" w14:textId="77777777" w:rsidTr="008F0349">
        <w:tc>
          <w:tcPr>
            <w:tcW w:w="4004" w:type="dxa"/>
          </w:tcPr>
          <w:p w14:paraId="7D324642"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pavadinimas ir kodas</w:t>
            </w:r>
          </w:p>
          <w:p w14:paraId="0CBE4F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pavadinimai ir kodai)</w:t>
            </w:r>
          </w:p>
        </w:tc>
        <w:tc>
          <w:tcPr>
            <w:tcW w:w="5625" w:type="dxa"/>
          </w:tcPr>
          <w:p w14:paraId="7BEAC5E3" w14:textId="77777777" w:rsidR="00AD1B0B" w:rsidRPr="000F3B80" w:rsidRDefault="00AD1B0B" w:rsidP="00AD1B0B">
            <w:pPr>
              <w:jc w:val="both"/>
              <w:rPr>
                <w:rFonts w:ascii="Arial" w:hAnsi="Arial" w:cs="Arial"/>
                <w:sz w:val="22"/>
                <w:szCs w:val="22"/>
              </w:rPr>
            </w:pPr>
          </w:p>
        </w:tc>
      </w:tr>
      <w:tr w:rsidR="00AD1B0B" w:rsidRPr="000F3B80" w14:paraId="6C59950C" w14:textId="77777777" w:rsidTr="008F0349">
        <w:tc>
          <w:tcPr>
            <w:tcW w:w="4004" w:type="dxa"/>
          </w:tcPr>
          <w:p w14:paraId="0DC407E0"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adresas</w:t>
            </w:r>
          </w:p>
          <w:p w14:paraId="346EE3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adresai)</w:t>
            </w:r>
          </w:p>
        </w:tc>
        <w:tc>
          <w:tcPr>
            <w:tcW w:w="5625" w:type="dxa"/>
          </w:tcPr>
          <w:p w14:paraId="1D088EC3" w14:textId="77777777" w:rsidR="00AD1B0B" w:rsidRPr="000F3B80" w:rsidRDefault="00AD1B0B" w:rsidP="00AD1B0B">
            <w:pPr>
              <w:jc w:val="both"/>
              <w:rPr>
                <w:rFonts w:ascii="Arial" w:hAnsi="Arial" w:cs="Arial"/>
                <w:sz w:val="22"/>
                <w:szCs w:val="22"/>
              </w:rPr>
            </w:pPr>
          </w:p>
        </w:tc>
      </w:tr>
      <w:tr w:rsidR="00AD1B0B" w:rsidRPr="000F3B80" w14:paraId="4F0561E0" w14:textId="77777777" w:rsidTr="008F0349">
        <w:tc>
          <w:tcPr>
            <w:tcW w:w="4004" w:type="dxa"/>
          </w:tcPr>
          <w:p w14:paraId="43B7CEC4"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pasirašyti pasiūlymą</w:t>
            </w:r>
          </w:p>
        </w:tc>
        <w:tc>
          <w:tcPr>
            <w:tcW w:w="5625" w:type="dxa"/>
          </w:tcPr>
          <w:p w14:paraId="7D841422" w14:textId="77777777" w:rsidR="00AD1B0B" w:rsidRPr="000F3B80" w:rsidRDefault="00AD1B0B" w:rsidP="00AD1B0B">
            <w:pPr>
              <w:jc w:val="both"/>
              <w:rPr>
                <w:rFonts w:ascii="Arial" w:hAnsi="Arial" w:cs="Arial"/>
                <w:sz w:val="22"/>
                <w:szCs w:val="22"/>
              </w:rPr>
            </w:pPr>
          </w:p>
        </w:tc>
      </w:tr>
      <w:tr w:rsidR="00AD1B0B" w:rsidRPr="000F3B80" w14:paraId="49580C8D" w14:textId="77777777" w:rsidTr="008F0349">
        <w:tc>
          <w:tcPr>
            <w:tcW w:w="4004" w:type="dxa"/>
          </w:tcPr>
          <w:p w14:paraId="1C889C3A"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bendrauti pateikto pasiūlymo klausimais ir jo kontaktinė informacija</w:t>
            </w:r>
          </w:p>
        </w:tc>
        <w:tc>
          <w:tcPr>
            <w:tcW w:w="5625" w:type="dxa"/>
          </w:tcPr>
          <w:p w14:paraId="3FDE2C58" w14:textId="77777777" w:rsidR="00AD1B0B" w:rsidRPr="000F3B80" w:rsidRDefault="00AD1B0B" w:rsidP="00AD1B0B">
            <w:pPr>
              <w:jc w:val="both"/>
              <w:rPr>
                <w:rFonts w:ascii="Arial" w:hAnsi="Arial" w:cs="Arial"/>
                <w:sz w:val="22"/>
                <w:szCs w:val="22"/>
              </w:rPr>
            </w:pPr>
          </w:p>
        </w:tc>
      </w:tr>
      <w:tr w:rsidR="00AD1B0B" w:rsidRPr="000F3B80" w14:paraId="2FE042E5" w14:textId="77777777" w:rsidTr="008F0349">
        <w:tc>
          <w:tcPr>
            <w:tcW w:w="4004" w:type="dxa"/>
          </w:tcPr>
          <w:p w14:paraId="51E65C3B"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el. pašto adresas</w:t>
            </w:r>
          </w:p>
        </w:tc>
        <w:tc>
          <w:tcPr>
            <w:tcW w:w="5625" w:type="dxa"/>
          </w:tcPr>
          <w:p w14:paraId="0D6D2990" w14:textId="77777777" w:rsidR="00AD1B0B" w:rsidRPr="000F3B80" w:rsidRDefault="00AD1B0B" w:rsidP="00AD1B0B">
            <w:pPr>
              <w:jc w:val="both"/>
              <w:rPr>
                <w:rFonts w:ascii="Arial" w:hAnsi="Arial" w:cs="Arial"/>
                <w:sz w:val="22"/>
                <w:szCs w:val="22"/>
              </w:rPr>
            </w:pPr>
          </w:p>
        </w:tc>
      </w:tr>
    </w:tbl>
    <w:p w14:paraId="49730CE7" w14:textId="77777777" w:rsidR="00AD1B0B" w:rsidRPr="001A6222" w:rsidRDefault="00AD1B0B" w:rsidP="00AD1B0B">
      <w:pPr>
        <w:spacing w:after="0" w:line="240" w:lineRule="auto"/>
        <w:jc w:val="both"/>
        <w:rPr>
          <w:rFonts w:ascii="Arial" w:eastAsia="Times New Roman" w:hAnsi="Arial" w:cs="Arial"/>
          <w:kern w:val="0"/>
          <w14:ligatures w14:val="none"/>
        </w:rPr>
      </w:pPr>
    </w:p>
    <w:p w14:paraId="5DC2DF38" w14:textId="77777777" w:rsidR="00AD1B0B"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Pažymime, kad sutinkame su visomis pirkimo dokumentų sąlygomis.</w:t>
      </w:r>
    </w:p>
    <w:p w14:paraId="79ECDD69" w14:textId="5D2072AD" w:rsidR="00AD1B0B"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Siūlome š</w:t>
      </w:r>
      <w:r w:rsidR="00442BC3" w:rsidRPr="001A6222">
        <w:rPr>
          <w:rFonts w:ascii="Arial" w:eastAsia="Times New Roman" w:hAnsi="Arial" w:cs="Arial"/>
          <w:kern w:val="0"/>
          <w14:ligatures w14:val="none"/>
        </w:rPr>
        <w:t>į</w:t>
      </w:r>
      <w:r w:rsidRPr="001A6222">
        <w:rPr>
          <w:rFonts w:ascii="Arial" w:eastAsia="Times New Roman" w:hAnsi="Arial" w:cs="Arial"/>
          <w:kern w:val="0"/>
          <w14:ligatures w14:val="none"/>
        </w:rPr>
        <w:t xml:space="preserve"> paslaugų </w:t>
      </w:r>
      <w:r w:rsidR="00442BC3" w:rsidRPr="001A6222">
        <w:rPr>
          <w:rFonts w:ascii="Arial" w:eastAsia="Times New Roman" w:hAnsi="Arial" w:cs="Arial"/>
          <w:kern w:val="0"/>
          <w14:ligatures w14:val="none"/>
        </w:rPr>
        <w:t>įkainį</w:t>
      </w:r>
      <w:r w:rsidRPr="001A6222">
        <w:rPr>
          <w:rFonts w:ascii="Arial" w:eastAsia="Times New Roman" w:hAnsi="Arial" w:cs="Arial"/>
          <w:kern w:val="0"/>
          <w14:ligatures w14:val="none"/>
        </w:rPr>
        <w:t>:</w:t>
      </w:r>
    </w:p>
    <w:tbl>
      <w:tblPr>
        <w:tblStyle w:val="Lentelstinklelis"/>
        <w:tblW w:w="0" w:type="auto"/>
        <w:tblLayout w:type="fixed"/>
        <w:tblLook w:val="04A0" w:firstRow="1" w:lastRow="0" w:firstColumn="1" w:lastColumn="0" w:noHBand="0" w:noVBand="1"/>
      </w:tblPr>
      <w:tblGrid>
        <w:gridCol w:w="556"/>
        <w:gridCol w:w="2813"/>
        <w:gridCol w:w="850"/>
        <w:gridCol w:w="1021"/>
        <w:gridCol w:w="822"/>
        <w:gridCol w:w="992"/>
        <w:gridCol w:w="1134"/>
        <w:gridCol w:w="1382"/>
      </w:tblGrid>
      <w:tr w:rsidR="0067301A" w:rsidRPr="001A6222" w14:paraId="7284C8EE" w14:textId="77777777" w:rsidTr="00643934">
        <w:trPr>
          <w:trHeight w:val="1126"/>
        </w:trPr>
        <w:tc>
          <w:tcPr>
            <w:tcW w:w="556" w:type="dxa"/>
            <w:shd w:val="clear" w:color="auto" w:fill="F2F2F2"/>
          </w:tcPr>
          <w:p w14:paraId="6C040528" w14:textId="77777777"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Eil. Nr.</w:t>
            </w:r>
          </w:p>
        </w:tc>
        <w:tc>
          <w:tcPr>
            <w:tcW w:w="2813" w:type="dxa"/>
            <w:shd w:val="clear" w:color="auto" w:fill="F2F2F2"/>
          </w:tcPr>
          <w:p w14:paraId="7146C4EF" w14:textId="77777777"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Paslaugų</w:t>
            </w:r>
          </w:p>
          <w:p w14:paraId="42FDE7A8" w14:textId="77777777"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pavadinimas</w:t>
            </w:r>
          </w:p>
        </w:tc>
        <w:tc>
          <w:tcPr>
            <w:tcW w:w="850" w:type="dxa"/>
            <w:shd w:val="clear" w:color="auto" w:fill="F2F2F2"/>
          </w:tcPr>
          <w:p w14:paraId="21ACE1FD" w14:textId="77777777"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Mato vnt.</w:t>
            </w:r>
          </w:p>
        </w:tc>
        <w:tc>
          <w:tcPr>
            <w:tcW w:w="1021" w:type="dxa"/>
            <w:shd w:val="clear" w:color="auto" w:fill="F2F2F2"/>
          </w:tcPr>
          <w:p w14:paraId="0066651B" w14:textId="77777777"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Preliminari apimtis*</w:t>
            </w:r>
          </w:p>
        </w:tc>
        <w:tc>
          <w:tcPr>
            <w:tcW w:w="822" w:type="dxa"/>
            <w:shd w:val="clear" w:color="auto" w:fill="F2F2F2"/>
          </w:tcPr>
          <w:p w14:paraId="73416724" w14:textId="77777777"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1 vnt. įkainis be PVM, Eur</w:t>
            </w:r>
          </w:p>
        </w:tc>
        <w:tc>
          <w:tcPr>
            <w:tcW w:w="992" w:type="dxa"/>
            <w:shd w:val="clear" w:color="auto" w:fill="F2F2F2"/>
          </w:tcPr>
          <w:p w14:paraId="2F1EC1F9" w14:textId="77777777"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PVM,</w:t>
            </w:r>
          </w:p>
          <w:p w14:paraId="4A0432EA" w14:textId="77777777"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Eur</w:t>
            </w:r>
          </w:p>
        </w:tc>
        <w:tc>
          <w:tcPr>
            <w:tcW w:w="1134" w:type="dxa"/>
            <w:shd w:val="clear" w:color="auto" w:fill="F2F2F2"/>
          </w:tcPr>
          <w:p w14:paraId="1E222376" w14:textId="77777777"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1 vnt. įkainis su PVM, Eur</w:t>
            </w:r>
          </w:p>
        </w:tc>
        <w:tc>
          <w:tcPr>
            <w:tcW w:w="1382" w:type="dxa"/>
            <w:shd w:val="clear" w:color="auto" w:fill="F2F2F2"/>
          </w:tcPr>
          <w:p w14:paraId="1EB7214A" w14:textId="36B36E52" w:rsidR="0067301A" w:rsidRPr="0067301A" w:rsidRDefault="0067301A" w:rsidP="0067301A">
            <w:pPr>
              <w:jc w:val="center"/>
              <w:rPr>
                <w:rFonts w:ascii="Arial" w:hAnsi="Arial" w:cs="Arial"/>
                <w:b/>
                <w:bCs/>
                <w:sz w:val="22"/>
                <w:szCs w:val="22"/>
              </w:rPr>
            </w:pPr>
            <w:r w:rsidRPr="0067301A">
              <w:rPr>
                <w:rFonts w:ascii="Arial" w:hAnsi="Arial" w:cs="Arial"/>
                <w:b/>
                <w:bCs/>
                <w:sz w:val="22"/>
                <w:szCs w:val="22"/>
              </w:rPr>
              <w:t>Kaina be PVM, Eur</w:t>
            </w:r>
            <w:r w:rsidR="001A690B">
              <w:rPr>
                <w:rFonts w:ascii="Arial" w:hAnsi="Arial" w:cs="Arial"/>
                <w:b/>
                <w:bCs/>
                <w:sz w:val="22"/>
                <w:szCs w:val="22"/>
              </w:rPr>
              <w:t>***</w:t>
            </w:r>
          </w:p>
        </w:tc>
      </w:tr>
      <w:tr w:rsidR="0067301A" w:rsidRPr="001A6222" w14:paraId="38727FA9" w14:textId="77777777" w:rsidTr="00643934">
        <w:tc>
          <w:tcPr>
            <w:tcW w:w="556" w:type="dxa"/>
            <w:shd w:val="clear" w:color="auto" w:fill="F2F2F2"/>
          </w:tcPr>
          <w:p w14:paraId="6B1D4360"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1</w:t>
            </w:r>
          </w:p>
        </w:tc>
        <w:tc>
          <w:tcPr>
            <w:tcW w:w="2813" w:type="dxa"/>
            <w:shd w:val="clear" w:color="auto" w:fill="F2F2F2"/>
          </w:tcPr>
          <w:p w14:paraId="5CAEAFE3"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2</w:t>
            </w:r>
          </w:p>
        </w:tc>
        <w:tc>
          <w:tcPr>
            <w:tcW w:w="850" w:type="dxa"/>
            <w:shd w:val="clear" w:color="auto" w:fill="F2F2F2"/>
          </w:tcPr>
          <w:p w14:paraId="349E749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3</w:t>
            </w:r>
          </w:p>
        </w:tc>
        <w:tc>
          <w:tcPr>
            <w:tcW w:w="1021" w:type="dxa"/>
            <w:shd w:val="clear" w:color="auto" w:fill="F2F2F2"/>
          </w:tcPr>
          <w:p w14:paraId="3DEC0951"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4</w:t>
            </w:r>
          </w:p>
        </w:tc>
        <w:tc>
          <w:tcPr>
            <w:tcW w:w="822" w:type="dxa"/>
            <w:shd w:val="clear" w:color="auto" w:fill="F2F2F2"/>
          </w:tcPr>
          <w:p w14:paraId="232E4C4F"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5</w:t>
            </w:r>
          </w:p>
        </w:tc>
        <w:tc>
          <w:tcPr>
            <w:tcW w:w="992" w:type="dxa"/>
            <w:shd w:val="clear" w:color="auto" w:fill="F2F2F2"/>
          </w:tcPr>
          <w:p w14:paraId="42322B0C"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6</w:t>
            </w:r>
          </w:p>
        </w:tc>
        <w:tc>
          <w:tcPr>
            <w:tcW w:w="1134" w:type="dxa"/>
            <w:shd w:val="clear" w:color="auto" w:fill="F2F2F2"/>
          </w:tcPr>
          <w:p w14:paraId="19AA359E"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7</w:t>
            </w:r>
          </w:p>
        </w:tc>
        <w:tc>
          <w:tcPr>
            <w:tcW w:w="1382" w:type="dxa"/>
            <w:shd w:val="clear" w:color="auto" w:fill="F2F2F2"/>
          </w:tcPr>
          <w:p w14:paraId="31D7A21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8=4×5</w:t>
            </w:r>
          </w:p>
        </w:tc>
      </w:tr>
      <w:tr w:rsidR="0067301A" w:rsidRPr="0067301A" w14:paraId="2F565ABB" w14:textId="77777777" w:rsidTr="00643934">
        <w:trPr>
          <w:trHeight w:val="405"/>
        </w:trPr>
        <w:tc>
          <w:tcPr>
            <w:tcW w:w="556" w:type="dxa"/>
            <w:vAlign w:val="center"/>
          </w:tcPr>
          <w:p w14:paraId="1B98436C" w14:textId="77777777" w:rsidR="0067301A" w:rsidRPr="0067301A" w:rsidRDefault="0067301A" w:rsidP="0067301A">
            <w:pPr>
              <w:jc w:val="center"/>
              <w:rPr>
                <w:rFonts w:ascii="Arial" w:hAnsi="Arial" w:cs="Arial"/>
                <w:sz w:val="22"/>
                <w:szCs w:val="22"/>
              </w:rPr>
            </w:pPr>
            <w:r w:rsidRPr="0067301A">
              <w:rPr>
                <w:rFonts w:ascii="Arial" w:hAnsi="Arial" w:cs="Arial"/>
                <w:sz w:val="22"/>
                <w:szCs w:val="22"/>
              </w:rPr>
              <w:t>1.</w:t>
            </w:r>
          </w:p>
        </w:tc>
        <w:tc>
          <w:tcPr>
            <w:tcW w:w="2813" w:type="dxa"/>
            <w:vAlign w:val="center"/>
          </w:tcPr>
          <w:p w14:paraId="3B5F5596" w14:textId="0909807C" w:rsidR="0067301A" w:rsidRPr="0067301A" w:rsidRDefault="0067301A" w:rsidP="0067301A">
            <w:pPr>
              <w:rPr>
                <w:rFonts w:ascii="Arial" w:hAnsi="Arial" w:cs="Arial"/>
                <w:sz w:val="22"/>
                <w:szCs w:val="22"/>
              </w:rPr>
            </w:pPr>
            <w:r w:rsidRPr="001A6222">
              <w:rPr>
                <w:rFonts w:ascii="Arial" w:hAnsi="Arial" w:cs="Arial"/>
                <w:iCs/>
                <w:sz w:val="22"/>
                <w:szCs w:val="22"/>
              </w:rPr>
              <w:t>Sąnaudų ir naudos analizių parengimo vadovaujantis CPVA metodika</w:t>
            </w:r>
          </w:p>
        </w:tc>
        <w:tc>
          <w:tcPr>
            <w:tcW w:w="850" w:type="dxa"/>
            <w:vAlign w:val="center"/>
          </w:tcPr>
          <w:p w14:paraId="53631CAE" w14:textId="3C3E69AF" w:rsidR="0067301A" w:rsidRPr="0067301A" w:rsidRDefault="0067301A" w:rsidP="0067301A">
            <w:pPr>
              <w:jc w:val="center"/>
              <w:rPr>
                <w:rFonts w:ascii="Arial" w:hAnsi="Arial" w:cs="Arial"/>
                <w:sz w:val="22"/>
                <w:szCs w:val="22"/>
              </w:rPr>
            </w:pPr>
            <w:r w:rsidRPr="001A6222">
              <w:rPr>
                <w:rFonts w:ascii="Arial" w:hAnsi="Arial" w:cs="Arial"/>
                <w:sz w:val="22"/>
                <w:szCs w:val="22"/>
              </w:rPr>
              <w:t>vnt.</w:t>
            </w:r>
          </w:p>
        </w:tc>
        <w:tc>
          <w:tcPr>
            <w:tcW w:w="1021" w:type="dxa"/>
            <w:vAlign w:val="center"/>
          </w:tcPr>
          <w:p w14:paraId="1C501A1A" w14:textId="17F2EF22" w:rsidR="0067301A" w:rsidRPr="0067301A" w:rsidRDefault="00691208" w:rsidP="0067301A">
            <w:pPr>
              <w:jc w:val="center"/>
              <w:rPr>
                <w:rFonts w:ascii="Arial" w:hAnsi="Arial" w:cs="Arial"/>
                <w:sz w:val="22"/>
                <w:szCs w:val="22"/>
              </w:rPr>
            </w:pPr>
            <w:r w:rsidRPr="001A6222">
              <w:rPr>
                <w:rFonts w:ascii="Arial" w:hAnsi="Arial" w:cs="Arial"/>
                <w:sz w:val="22"/>
                <w:szCs w:val="22"/>
              </w:rPr>
              <w:t>10</w:t>
            </w:r>
          </w:p>
        </w:tc>
        <w:tc>
          <w:tcPr>
            <w:tcW w:w="822" w:type="dxa"/>
            <w:vAlign w:val="center"/>
          </w:tcPr>
          <w:p w14:paraId="48061795" w14:textId="77777777" w:rsidR="0067301A" w:rsidRPr="0067301A" w:rsidRDefault="0067301A" w:rsidP="0067301A">
            <w:pPr>
              <w:jc w:val="center"/>
              <w:rPr>
                <w:rFonts w:ascii="Arial" w:hAnsi="Arial" w:cs="Arial"/>
                <w:sz w:val="22"/>
                <w:szCs w:val="22"/>
              </w:rPr>
            </w:pPr>
          </w:p>
        </w:tc>
        <w:tc>
          <w:tcPr>
            <w:tcW w:w="992" w:type="dxa"/>
            <w:vAlign w:val="center"/>
          </w:tcPr>
          <w:p w14:paraId="2CC39B8D" w14:textId="77777777" w:rsidR="0067301A" w:rsidRPr="0067301A" w:rsidRDefault="0067301A" w:rsidP="0067301A">
            <w:pPr>
              <w:jc w:val="center"/>
              <w:rPr>
                <w:rFonts w:ascii="Arial" w:hAnsi="Arial" w:cs="Arial"/>
                <w:sz w:val="22"/>
                <w:szCs w:val="22"/>
              </w:rPr>
            </w:pPr>
          </w:p>
        </w:tc>
        <w:tc>
          <w:tcPr>
            <w:tcW w:w="1134" w:type="dxa"/>
            <w:vAlign w:val="center"/>
          </w:tcPr>
          <w:p w14:paraId="673343B1" w14:textId="77777777" w:rsidR="0067301A" w:rsidRPr="0067301A" w:rsidRDefault="0067301A" w:rsidP="0067301A">
            <w:pPr>
              <w:jc w:val="center"/>
              <w:rPr>
                <w:rFonts w:ascii="Arial" w:hAnsi="Arial" w:cs="Arial"/>
                <w:sz w:val="22"/>
                <w:szCs w:val="22"/>
              </w:rPr>
            </w:pPr>
          </w:p>
        </w:tc>
        <w:tc>
          <w:tcPr>
            <w:tcW w:w="1382" w:type="dxa"/>
            <w:vAlign w:val="center"/>
          </w:tcPr>
          <w:p w14:paraId="34B8C47A" w14:textId="77777777" w:rsidR="0067301A" w:rsidRPr="0067301A" w:rsidRDefault="0067301A" w:rsidP="0067301A">
            <w:pPr>
              <w:jc w:val="center"/>
              <w:rPr>
                <w:rFonts w:ascii="Arial" w:hAnsi="Arial" w:cs="Arial"/>
                <w:sz w:val="22"/>
                <w:szCs w:val="22"/>
              </w:rPr>
            </w:pPr>
          </w:p>
        </w:tc>
      </w:tr>
      <w:tr w:rsidR="0067301A" w:rsidRPr="0067301A" w14:paraId="486E76AE" w14:textId="77777777" w:rsidTr="00F754FB">
        <w:trPr>
          <w:trHeight w:val="401"/>
        </w:trPr>
        <w:tc>
          <w:tcPr>
            <w:tcW w:w="556" w:type="dxa"/>
            <w:vAlign w:val="center"/>
          </w:tcPr>
          <w:p w14:paraId="1EE38CAE" w14:textId="77777777" w:rsidR="0067301A" w:rsidRPr="0067301A" w:rsidRDefault="0067301A" w:rsidP="0067301A">
            <w:pPr>
              <w:jc w:val="center"/>
              <w:rPr>
                <w:rFonts w:ascii="Arial" w:hAnsi="Arial" w:cs="Arial"/>
                <w:sz w:val="22"/>
                <w:szCs w:val="22"/>
              </w:rPr>
            </w:pPr>
            <w:r w:rsidRPr="0067301A">
              <w:rPr>
                <w:rFonts w:ascii="Arial" w:hAnsi="Arial" w:cs="Arial"/>
                <w:sz w:val="22"/>
                <w:szCs w:val="22"/>
              </w:rPr>
              <w:t>2.</w:t>
            </w:r>
          </w:p>
        </w:tc>
        <w:tc>
          <w:tcPr>
            <w:tcW w:w="7632" w:type="dxa"/>
            <w:gridSpan w:val="6"/>
            <w:vAlign w:val="center"/>
          </w:tcPr>
          <w:p w14:paraId="1A98B366" w14:textId="77777777" w:rsidR="0067301A" w:rsidRPr="0067301A" w:rsidRDefault="0067301A" w:rsidP="0067301A">
            <w:pPr>
              <w:jc w:val="right"/>
              <w:rPr>
                <w:rFonts w:ascii="Arial" w:hAnsi="Arial" w:cs="Arial"/>
                <w:b/>
                <w:bCs/>
                <w:sz w:val="22"/>
                <w:szCs w:val="22"/>
              </w:rPr>
            </w:pPr>
            <w:r w:rsidRPr="0067301A">
              <w:rPr>
                <w:rFonts w:ascii="Arial" w:hAnsi="Arial" w:cs="Arial"/>
                <w:b/>
                <w:bCs/>
                <w:sz w:val="22"/>
                <w:szCs w:val="22"/>
              </w:rPr>
              <w:t>PVM (21 %) suma**:</w:t>
            </w:r>
          </w:p>
        </w:tc>
        <w:tc>
          <w:tcPr>
            <w:tcW w:w="1382" w:type="dxa"/>
            <w:vAlign w:val="center"/>
          </w:tcPr>
          <w:p w14:paraId="6F270EC4" w14:textId="77777777" w:rsidR="0067301A" w:rsidRPr="0067301A" w:rsidRDefault="0067301A" w:rsidP="0067301A">
            <w:pPr>
              <w:jc w:val="center"/>
              <w:rPr>
                <w:rFonts w:ascii="Arial" w:hAnsi="Arial" w:cs="Arial"/>
                <w:b/>
                <w:bCs/>
                <w:sz w:val="22"/>
                <w:szCs w:val="22"/>
              </w:rPr>
            </w:pPr>
          </w:p>
        </w:tc>
      </w:tr>
      <w:tr w:rsidR="0067301A" w:rsidRPr="0067301A" w14:paraId="456D4DE1" w14:textId="77777777" w:rsidTr="00F754FB">
        <w:trPr>
          <w:trHeight w:val="421"/>
        </w:trPr>
        <w:tc>
          <w:tcPr>
            <w:tcW w:w="556" w:type="dxa"/>
            <w:vAlign w:val="center"/>
          </w:tcPr>
          <w:p w14:paraId="50CBC641" w14:textId="77777777" w:rsidR="0067301A" w:rsidRPr="0067301A" w:rsidRDefault="0067301A" w:rsidP="0067301A">
            <w:pPr>
              <w:jc w:val="center"/>
              <w:rPr>
                <w:rFonts w:ascii="Arial" w:hAnsi="Arial" w:cs="Arial"/>
                <w:sz w:val="22"/>
                <w:szCs w:val="22"/>
              </w:rPr>
            </w:pPr>
            <w:r w:rsidRPr="0067301A">
              <w:rPr>
                <w:rFonts w:ascii="Arial" w:hAnsi="Arial" w:cs="Arial"/>
                <w:sz w:val="22"/>
                <w:szCs w:val="22"/>
              </w:rPr>
              <w:t>3.</w:t>
            </w:r>
          </w:p>
        </w:tc>
        <w:tc>
          <w:tcPr>
            <w:tcW w:w="7632" w:type="dxa"/>
            <w:gridSpan w:val="6"/>
            <w:vAlign w:val="center"/>
          </w:tcPr>
          <w:p w14:paraId="34818BAC" w14:textId="77777777" w:rsidR="0067301A" w:rsidRPr="0067301A" w:rsidRDefault="0067301A" w:rsidP="0067301A">
            <w:pPr>
              <w:jc w:val="right"/>
              <w:rPr>
                <w:rFonts w:ascii="Arial" w:hAnsi="Arial" w:cs="Arial"/>
                <w:b/>
                <w:bCs/>
                <w:sz w:val="22"/>
                <w:szCs w:val="22"/>
              </w:rPr>
            </w:pPr>
            <w:r w:rsidRPr="0067301A">
              <w:rPr>
                <w:rFonts w:ascii="Arial" w:hAnsi="Arial" w:cs="Arial"/>
                <w:b/>
                <w:bCs/>
                <w:sz w:val="22"/>
                <w:szCs w:val="22"/>
              </w:rPr>
              <w:t xml:space="preserve">Bendra pasiūlymo kaina su PVM, Eur </w:t>
            </w:r>
            <w:r w:rsidRPr="0067301A">
              <w:rPr>
                <w:rFonts w:ascii="Arial" w:hAnsi="Arial" w:cs="Arial"/>
                <w:sz w:val="22"/>
                <w:szCs w:val="22"/>
              </w:rPr>
              <w:t>(1 eil.+2 eil.)</w:t>
            </w:r>
            <w:r w:rsidRPr="0067301A">
              <w:rPr>
                <w:rFonts w:ascii="Arial" w:hAnsi="Arial" w:cs="Arial"/>
                <w:b/>
                <w:bCs/>
                <w:sz w:val="22"/>
                <w:szCs w:val="22"/>
              </w:rPr>
              <w:t>***:</w:t>
            </w:r>
          </w:p>
        </w:tc>
        <w:tc>
          <w:tcPr>
            <w:tcW w:w="1382" w:type="dxa"/>
            <w:vAlign w:val="center"/>
          </w:tcPr>
          <w:p w14:paraId="68D81A14" w14:textId="77777777" w:rsidR="0067301A" w:rsidRPr="0067301A" w:rsidRDefault="0067301A" w:rsidP="0067301A">
            <w:pPr>
              <w:jc w:val="center"/>
              <w:rPr>
                <w:rFonts w:ascii="Arial" w:hAnsi="Arial" w:cs="Arial"/>
                <w:b/>
                <w:bCs/>
                <w:sz w:val="22"/>
                <w:szCs w:val="22"/>
              </w:rPr>
            </w:pPr>
          </w:p>
        </w:tc>
      </w:tr>
    </w:tbl>
    <w:p w14:paraId="60F5563E" w14:textId="77777777" w:rsidR="00C30308" w:rsidRPr="001A6222" w:rsidRDefault="00C30308" w:rsidP="00AD1B0B">
      <w:pPr>
        <w:suppressAutoHyphens/>
        <w:spacing w:after="0" w:line="240" w:lineRule="auto"/>
        <w:ind w:firstLine="567"/>
        <w:jc w:val="both"/>
        <w:rPr>
          <w:rFonts w:ascii="Arial" w:eastAsia="Times New Roman" w:hAnsi="Arial" w:cs="Arial"/>
          <w:kern w:val="0"/>
          <w14:ligatures w14:val="none"/>
        </w:rPr>
      </w:pPr>
    </w:p>
    <w:p w14:paraId="71920BAA" w14:textId="77777777" w:rsidR="001A6222" w:rsidRPr="001A6222" w:rsidRDefault="001A6222" w:rsidP="001A6222">
      <w:pPr>
        <w:spacing w:after="0" w:line="240" w:lineRule="auto"/>
        <w:ind w:firstLine="567"/>
        <w:rPr>
          <w:rFonts w:ascii="Arial" w:eastAsia="Times New Roman" w:hAnsi="Arial" w:cs="Arial"/>
          <w:b/>
          <w:bCs/>
          <w:i/>
          <w:iCs/>
          <w:kern w:val="0"/>
          <w:u w:val="single"/>
          <w14:ligatures w14:val="none"/>
        </w:rPr>
      </w:pPr>
      <w:r w:rsidRPr="001A6222">
        <w:rPr>
          <w:rFonts w:ascii="Arial" w:eastAsia="Times New Roman" w:hAnsi="Arial" w:cs="Arial"/>
          <w:b/>
          <w:bCs/>
          <w:i/>
          <w:iCs/>
          <w:kern w:val="0"/>
          <w:u w:val="single"/>
          <w14:ligatures w14:val="none"/>
        </w:rPr>
        <w:t>Pastabos:</w:t>
      </w:r>
    </w:p>
    <w:p w14:paraId="0AD678E4" w14:textId="58AE803B" w:rsidR="001A6222" w:rsidRPr="001A6222" w:rsidRDefault="001A6222" w:rsidP="001A6222">
      <w:pPr>
        <w:spacing w:before="120" w:after="0" w:line="240" w:lineRule="auto"/>
        <w:ind w:firstLine="567"/>
        <w:jc w:val="both"/>
        <w:rPr>
          <w:rFonts w:ascii="Arial" w:eastAsia="Times New Roman" w:hAnsi="Arial" w:cs="Arial"/>
          <w:iCs/>
          <w:kern w:val="0"/>
          <w14:ligatures w14:val="none"/>
        </w:rPr>
      </w:pPr>
      <w:r w:rsidRPr="001A6222">
        <w:rPr>
          <w:rFonts w:ascii="Arial" w:eastAsia="Times New Roman" w:hAnsi="Arial" w:cs="Arial"/>
          <w:i/>
          <w:kern w:val="0"/>
          <w14:ligatures w14:val="none"/>
        </w:rPr>
        <w:t>1. * Nurodyta apimtis yra preliminari ir nebus laikoma maksimalia. Sutartyje nurodytos paslaugos bus įsigyjamos pagal poreikį tiekėjo pasiūlyme nurodytu įkainiu, neviršijant sutartyje nurodytos maksimalios pirkimui skirtos lėšų sumos</w:t>
      </w:r>
      <w:r w:rsidRPr="001A6222">
        <w:rPr>
          <w:rFonts w:ascii="Arial" w:eastAsia="Times New Roman" w:hAnsi="Arial" w:cs="Arial"/>
          <w:kern w:val="0"/>
          <w14:ligatures w14:val="none"/>
        </w:rPr>
        <w:t xml:space="preserve"> </w:t>
      </w:r>
      <w:r w:rsidRPr="001A6222">
        <w:rPr>
          <w:rFonts w:ascii="Arial" w:eastAsia="Times New Roman" w:hAnsi="Arial" w:cs="Arial"/>
          <w:i/>
          <w:kern w:val="0"/>
          <w14:ligatures w14:val="none"/>
        </w:rPr>
        <w:t xml:space="preserve">kuri yra </w:t>
      </w:r>
      <w:r w:rsidR="002F47E9">
        <w:rPr>
          <w:rFonts w:ascii="Arial" w:eastAsia="Times New Roman" w:hAnsi="Arial" w:cs="Arial"/>
          <w:i/>
          <w:kern w:val="0"/>
          <w14:ligatures w14:val="none"/>
        </w:rPr>
        <w:t>30 250,00</w:t>
      </w:r>
      <w:r w:rsidRPr="001A6222">
        <w:rPr>
          <w:rFonts w:ascii="Arial" w:eastAsia="Times New Roman" w:hAnsi="Arial" w:cs="Arial"/>
          <w:i/>
          <w:kern w:val="0"/>
          <w14:ligatures w14:val="none"/>
        </w:rPr>
        <w:t xml:space="preserve"> Eur su PVM (</w:t>
      </w:r>
      <w:r w:rsidR="001A690B">
        <w:rPr>
          <w:rFonts w:ascii="Arial" w:eastAsia="Times New Roman" w:hAnsi="Arial" w:cs="Arial"/>
          <w:i/>
          <w:kern w:val="0"/>
          <w14:ligatures w14:val="none"/>
        </w:rPr>
        <w:t>25 000,00</w:t>
      </w:r>
      <w:r w:rsidRPr="001A6222">
        <w:rPr>
          <w:rFonts w:ascii="Arial" w:eastAsia="Times New Roman" w:hAnsi="Arial" w:cs="Arial"/>
          <w:i/>
          <w:kern w:val="0"/>
          <w14:ligatures w14:val="none"/>
        </w:rPr>
        <w:t xml:space="preserve"> Eur be PVM).</w:t>
      </w:r>
    </w:p>
    <w:p w14:paraId="60E86751" w14:textId="77777777" w:rsidR="001A6222" w:rsidRPr="001A6222"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2. ** – tais atvejais, kai pagal galiojančius teisės aktus tiekėjui nereikia mokėti PVM, pažymėtame lauke įrašomas 0 ir nurodomos priežastys, dėl kurių PVM nėra taikomas: ________________________________________________.</w:t>
      </w:r>
    </w:p>
    <w:p w14:paraId="4ED079DF" w14:textId="77777777" w:rsidR="001A6222" w:rsidRPr="001A6222"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3. *** – Bendra pasiūlymo kaina, apskaičiuota pagal nurodytą preliminarią apimtį, bus naudojama tik pasiūlymo vertinimui ir laimėtojo nustatymui.</w:t>
      </w:r>
    </w:p>
    <w:p w14:paraId="2EE04BFC" w14:textId="452D9E0D" w:rsidR="001A6222" w:rsidRPr="001A6222" w:rsidRDefault="001A6222" w:rsidP="001A6222">
      <w:pPr>
        <w:spacing w:before="120" w:after="0" w:line="240" w:lineRule="auto"/>
        <w:ind w:firstLine="567"/>
        <w:jc w:val="both"/>
        <w:rPr>
          <w:rFonts w:ascii="Arial" w:eastAsia="Times New Roman" w:hAnsi="Arial" w:cs="Arial"/>
          <w:b/>
          <w:bCs/>
          <w:i/>
          <w:kern w:val="0"/>
          <w14:ligatures w14:val="none"/>
        </w:rPr>
      </w:pPr>
      <w:r w:rsidRPr="001A6222">
        <w:rPr>
          <w:rFonts w:ascii="Arial" w:eastAsia="Times New Roman" w:hAnsi="Arial" w:cs="Arial"/>
          <w:i/>
          <w:kern w:val="0"/>
          <w14:ligatures w14:val="none"/>
        </w:rPr>
        <w:t xml:space="preserve">4. </w:t>
      </w:r>
      <w:r w:rsidRPr="001A6222">
        <w:rPr>
          <w:rFonts w:ascii="Arial" w:eastAsia="Times New Roman" w:hAnsi="Arial" w:cs="Arial"/>
          <w:b/>
          <w:bCs/>
          <w:i/>
          <w:kern w:val="0"/>
          <w14:ligatures w14:val="none"/>
        </w:rPr>
        <w:t xml:space="preserve">Perkančioji organizacija pirks paslaugų už ne didesnę sumą kaip </w:t>
      </w:r>
      <w:r w:rsidR="00097048">
        <w:rPr>
          <w:rFonts w:ascii="Arial" w:eastAsia="Times New Roman" w:hAnsi="Arial" w:cs="Arial"/>
          <w:b/>
          <w:bCs/>
          <w:i/>
          <w:kern w:val="0"/>
          <w14:ligatures w14:val="none"/>
        </w:rPr>
        <w:t>30 250,00</w:t>
      </w:r>
      <w:r w:rsidRPr="001A6222">
        <w:rPr>
          <w:rFonts w:ascii="Arial" w:eastAsia="Times New Roman" w:hAnsi="Arial" w:cs="Arial"/>
          <w:b/>
          <w:bCs/>
          <w:i/>
          <w:kern w:val="0"/>
          <w14:ligatures w14:val="none"/>
        </w:rPr>
        <w:t xml:space="preserve"> Eur su PVM (</w:t>
      </w:r>
      <w:r w:rsidR="00097048">
        <w:rPr>
          <w:rFonts w:ascii="Arial" w:eastAsia="Times New Roman" w:hAnsi="Arial" w:cs="Arial"/>
          <w:b/>
          <w:bCs/>
          <w:i/>
          <w:kern w:val="0"/>
          <w14:ligatures w14:val="none"/>
        </w:rPr>
        <w:t>25 000,00</w:t>
      </w:r>
      <w:r w:rsidRPr="001A6222">
        <w:rPr>
          <w:rFonts w:ascii="Arial" w:eastAsia="Times New Roman" w:hAnsi="Arial" w:cs="Arial"/>
          <w:b/>
          <w:bCs/>
          <w:i/>
          <w:kern w:val="0"/>
          <w14:ligatures w14:val="none"/>
        </w:rPr>
        <w:t xml:space="preserve"> Eur be PVM), todėl bendra pasiūlymo kaina  neturi viršyti šios sumos.</w:t>
      </w:r>
    </w:p>
    <w:p w14:paraId="6DCFD291" w14:textId="77777777" w:rsidR="001A6222" w:rsidRPr="001A6222" w:rsidRDefault="001A6222" w:rsidP="001A6222">
      <w:pPr>
        <w:spacing w:before="120" w:after="0" w:line="240" w:lineRule="auto"/>
        <w:ind w:firstLine="567"/>
        <w:jc w:val="both"/>
        <w:rPr>
          <w:rFonts w:ascii="Arial" w:eastAsia="Calibri" w:hAnsi="Arial" w:cs="Arial"/>
          <w:i/>
          <w:iCs/>
          <w:kern w:val="0"/>
          <w14:ligatures w14:val="none"/>
        </w:rPr>
      </w:pPr>
      <w:r w:rsidRPr="001A6222">
        <w:rPr>
          <w:rFonts w:ascii="Arial" w:eastAsia="Times New Roman" w:hAnsi="Arial" w:cs="Arial"/>
          <w:i/>
          <w:kern w:val="0"/>
          <w14:ligatures w14:val="none"/>
        </w:rPr>
        <w:t>5. Į</w:t>
      </w:r>
      <w:r w:rsidRPr="001A6222">
        <w:rPr>
          <w:rFonts w:ascii="Arial" w:eastAsia="Times New Roman" w:hAnsi="Arial" w:cs="Arial"/>
          <w:i/>
          <w:iCs/>
          <w:kern w:val="0"/>
          <w14:ligatures w14:val="none"/>
        </w:rPr>
        <w:t>kainis (kainos) pasiūlyme turi būti įrašomos eurais, apvalinant dviem skaitmenimis po kablelio</w:t>
      </w:r>
      <w:r w:rsidRPr="001A6222">
        <w:rPr>
          <w:rFonts w:ascii="Arial" w:eastAsia="Calibri" w:hAnsi="Arial" w:cs="Arial"/>
          <w:i/>
          <w:iCs/>
          <w:kern w:val="0"/>
          <w14:ligatures w14:val="none"/>
        </w:rPr>
        <w:t>.</w:t>
      </w:r>
    </w:p>
    <w:p w14:paraId="489C9444" w14:textId="77777777" w:rsidR="00E86DE5" w:rsidRPr="001A6222" w:rsidRDefault="00E86DE5" w:rsidP="00AD1B0B">
      <w:pPr>
        <w:spacing w:before="120" w:after="0" w:line="240" w:lineRule="auto"/>
        <w:ind w:firstLine="567"/>
        <w:jc w:val="both"/>
        <w:rPr>
          <w:rFonts w:ascii="Arial" w:eastAsia="Times New Roman" w:hAnsi="Arial" w:cs="Arial"/>
          <w:kern w:val="0"/>
          <w14:ligatures w14:val="none"/>
        </w:rPr>
      </w:pPr>
    </w:p>
    <w:p w14:paraId="52C7BA24" w14:textId="7031FBFA"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lastRenderedPageBreak/>
        <w:t>Į pasiūlymo kainą įskaityti visi tiekėjo mokami mokesčiai ir visos tiekėjo patiriamos su pirkimo sutarties vykdymu susijusios išlaidos.</w:t>
      </w:r>
      <w:bookmarkEnd w:id="1"/>
    </w:p>
    <w:p w14:paraId="533CDB68" w14:textId="77777777"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Siūlomos paslaugos visiškai atitinka pirkimo dokumentuose nurodytus reikalavimus.</w:t>
      </w:r>
    </w:p>
    <w:p w14:paraId="60BA06F0"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kiekvieno </w:t>
      </w:r>
      <w:bookmarkStart w:id="3" w:name="_Hlk121303213"/>
      <w:r w:rsidRPr="000F3B80">
        <w:rPr>
          <w:rFonts w:ascii="Arial" w:eastAsia="Times New Roman" w:hAnsi="Arial" w:cs="Arial"/>
          <w:kern w:val="0"/>
          <w14:ligatures w14:val="none"/>
        </w:rPr>
        <w:t xml:space="preserve">Ūkio subjektų </w:t>
      </w:r>
      <w:bookmarkEnd w:id="3"/>
      <w:r w:rsidRPr="000F3B80">
        <w:rPr>
          <w:rFonts w:ascii="Arial" w:eastAsia="Times New Roman" w:hAnsi="Arial" w:cs="Arial"/>
          <w:kern w:val="0"/>
          <w14:ligatures w14:val="none"/>
        </w:rPr>
        <w:t>grupės partnerio savo jėgomis numatomų teikti paslaugų  dalies vertę (pildoma, kai pasiūlymą pateikia tiekėjų grupė):</w:t>
      </w:r>
    </w:p>
    <w:p w14:paraId="5BA8FD14"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670"/>
        <w:gridCol w:w="2370"/>
        <w:gridCol w:w="3171"/>
        <w:gridCol w:w="1709"/>
        <w:gridCol w:w="1998"/>
      </w:tblGrid>
      <w:tr w:rsidR="00AD1B0B" w:rsidRPr="000F3B80" w14:paraId="05BED0D0" w14:textId="77777777" w:rsidTr="008F0349">
        <w:tc>
          <w:tcPr>
            <w:tcW w:w="670" w:type="dxa"/>
            <w:vMerge w:val="restart"/>
            <w:vAlign w:val="center"/>
          </w:tcPr>
          <w:p w14:paraId="7D01C49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2370" w:type="dxa"/>
            <w:vMerge w:val="restart"/>
            <w:vAlign w:val="center"/>
          </w:tcPr>
          <w:p w14:paraId="47DF3336"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pavadinimas</w:t>
            </w:r>
          </w:p>
        </w:tc>
        <w:tc>
          <w:tcPr>
            <w:tcW w:w="3171" w:type="dxa"/>
            <w:vMerge w:val="restart"/>
            <w:vAlign w:val="center"/>
          </w:tcPr>
          <w:p w14:paraId="58BC898A"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teikti paslaugos </w:t>
            </w:r>
          </w:p>
        </w:tc>
        <w:tc>
          <w:tcPr>
            <w:tcW w:w="3707" w:type="dxa"/>
            <w:gridSpan w:val="2"/>
            <w:vAlign w:val="center"/>
          </w:tcPr>
          <w:p w14:paraId="53F554B0"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paslaugų dalies vertė pasiūlymo kainoje</w:t>
            </w:r>
          </w:p>
        </w:tc>
      </w:tr>
      <w:tr w:rsidR="00AD1B0B" w:rsidRPr="000F3B80" w14:paraId="00A1C7C9" w14:textId="77777777" w:rsidTr="008F0349">
        <w:tc>
          <w:tcPr>
            <w:tcW w:w="670" w:type="dxa"/>
            <w:vMerge/>
          </w:tcPr>
          <w:p w14:paraId="045D6C1F" w14:textId="77777777" w:rsidR="00AD1B0B" w:rsidRPr="000F3B80" w:rsidRDefault="00AD1B0B" w:rsidP="00AD1B0B">
            <w:pPr>
              <w:jc w:val="both"/>
              <w:rPr>
                <w:rFonts w:ascii="Arial" w:hAnsi="Arial" w:cs="Arial"/>
                <w:sz w:val="22"/>
                <w:szCs w:val="22"/>
              </w:rPr>
            </w:pPr>
          </w:p>
        </w:tc>
        <w:tc>
          <w:tcPr>
            <w:tcW w:w="2370" w:type="dxa"/>
            <w:vMerge/>
          </w:tcPr>
          <w:p w14:paraId="0F09895A" w14:textId="77777777" w:rsidR="00AD1B0B" w:rsidRPr="000F3B80" w:rsidRDefault="00AD1B0B" w:rsidP="00AD1B0B">
            <w:pPr>
              <w:jc w:val="both"/>
              <w:rPr>
                <w:rFonts w:ascii="Arial" w:hAnsi="Arial" w:cs="Arial"/>
                <w:sz w:val="22"/>
                <w:szCs w:val="22"/>
              </w:rPr>
            </w:pPr>
          </w:p>
        </w:tc>
        <w:tc>
          <w:tcPr>
            <w:tcW w:w="3171" w:type="dxa"/>
            <w:vMerge/>
          </w:tcPr>
          <w:p w14:paraId="7BE6FBFC" w14:textId="77777777" w:rsidR="00AD1B0B" w:rsidRPr="000F3B80" w:rsidRDefault="00AD1B0B" w:rsidP="00AD1B0B">
            <w:pPr>
              <w:jc w:val="both"/>
              <w:rPr>
                <w:rFonts w:ascii="Arial" w:hAnsi="Arial" w:cs="Arial"/>
                <w:sz w:val="22"/>
                <w:szCs w:val="22"/>
              </w:rPr>
            </w:pPr>
          </w:p>
        </w:tc>
        <w:tc>
          <w:tcPr>
            <w:tcW w:w="1709" w:type="dxa"/>
          </w:tcPr>
          <w:p w14:paraId="675DFEE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Eur su PVM</w:t>
            </w:r>
          </w:p>
        </w:tc>
        <w:tc>
          <w:tcPr>
            <w:tcW w:w="1998" w:type="dxa"/>
          </w:tcPr>
          <w:p w14:paraId="1C082C8C"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Proc.</w:t>
            </w:r>
          </w:p>
        </w:tc>
      </w:tr>
      <w:tr w:rsidR="00AD1B0B" w:rsidRPr="000F3B80" w14:paraId="0827765F" w14:textId="77777777" w:rsidTr="008F0349">
        <w:tc>
          <w:tcPr>
            <w:tcW w:w="670" w:type="dxa"/>
          </w:tcPr>
          <w:p w14:paraId="597A2416" w14:textId="77777777" w:rsidR="00AD1B0B" w:rsidRPr="000F3B80" w:rsidRDefault="00AD1B0B" w:rsidP="00AD1B0B">
            <w:pPr>
              <w:jc w:val="both"/>
              <w:rPr>
                <w:rFonts w:ascii="Arial" w:hAnsi="Arial" w:cs="Arial"/>
                <w:sz w:val="22"/>
                <w:szCs w:val="22"/>
              </w:rPr>
            </w:pPr>
          </w:p>
        </w:tc>
        <w:tc>
          <w:tcPr>
            <w:tcW w:w="2370" w:type="dxa"/>
          </w:tcPr>
          <w:p w14:paraId="3DC7576E" w14:textId="77777777" w:rsidR="00AD1B0B" w:rsidRPr="000F3B80" w:rsidRDefault="00AD1B0B" w:rsidP="00AD1B0B">
            <w:pPr>
              <w:jc w:val="both"/>
              <w:rPr>
                <w:rFonts w:ascii="Arial" w:hAnsi="Arial" w:cs="Arial"/>
                <w:sz w:val="22"/>
                <w:szCs w:val="22"/>
              </w:rPr>
            </w:pPr>
          </w:p>
        </w:tc>
        <w:tc>
          <w:tcPr>
            <w:tcW w:w="3171" w:type="dxa"/>
          </w:tcPr>
          <w:p w14:paraId="2371EA6F" w14:textId="77777777" w:rsidR="00AD1B0B" w:rsidRPr="000F3B80" w:rsidRDefault="00AD1B0B" w:rsidP="00AD1B0B">
            <w:pPr>
              <w:jc w:val="both"/>
              <w:rPr>
                <w:rFonts w:ascii="Arial" w:hAnsi="Arial" w:cs="Arial"/>
                <w:sz w:val="22"/>
                <w:szCs w:val="22"/>
              </w:rPr>
            </w:pPr>
          </w:p>
        </w:tc>
        <w:tc>
          <w:tcPr>
            <w:tcW w:w="1709" w:type="dxa"/>
          </w:tcPr>
          <w:p w14:paraId="643B6523" w14:textId="77777777" w:rsidR="00AD1B0B" w:rsidRPr="000F3B80" w:rsidRDefault="00AD1B0B" w:rsidP="00AD1B0B">
            <w:pPr>
              <w:jc w:val="both"/>
              <w:rPr>
                <w:rFonts w:ascii="Arial" w:hAnsi="Arial" w:cs="Arial"/>
                <w:sz w:val="22"/>
                <w:szCs w:val="22"/>
              </w:rPr>
            </w:pPr>
          </w:p>
        </w:tc>
        <w:tc>
          <w:tcPr>
            <w:tcW w:w="1998" w:type="dxa"/>
          </w:tcPr>
          <w:p w14:paraId="55A3CE20" w14:textId="77777777" w:rsidR="00AD1B0B" w:rsidRPr="000F3B80" w:rsidRDefault="00AD1B0B" w:rsidP="00AD1B0B">
            <w:pPr>
              <w:jc w:val="both"/>
              <w:rPr>
                <w:rFonts w:ascii="Arial" w:hAnsi="Arial" w:cs="Arial"/>
                <w:sz w:val="22"/>
                <w:szCs w:val="22"/>
              </w:rPr>
            </w:pPr>
          </w:p>
        </w:tc>
      </w:tr>
      <w:tr w:rsidR="00AD1B0B" w:rsidRPr="000F3B80" w14:paraId="569B0C91" w14:textId="77777777" w:rsidTr="008F0349">
        <w:tc>
          <w:tcPr>
            <w:tcW w:w="670" w:type="dxa"/>
          </w:tcPr>
          <w:p w14:paraId="6CF4DEB2" w14:textId="77777777" w:rsidR="00AD1B0B" w:rsidRPr="000F3B80" w:rsidRDefault="00AD1B0B" w:rsidP="00AD1B0B">
            <w:pPr>
              <w:jc w:val="both"/>
              <w:rPr>
                <w:rFonts w:ascii="Arial" w:hAnsi="Arial" w:cs="Arial"/>
                <w:sz w:val="22"/>
                <w:szCs w:val="22"/>
              </w:rPr>
            </w:pPr>
          </w:p>
        </w:tc>
        <w:tc>
          <w:tcPr>
            <w:tcW w:w="2370" w:type="dxa"/>
          </w:tcPr>
          <w:p w14:paraId="091037BF" w14:textId="77777777" w:rsidR="00AD1B0B" w:rsidRPr="000F3B80" w:rsidRDefault="00AD1B0B" w:rsidP="00AD1B0B">
            <w:pPr>
              <w:jc w:val="both"/>
              <w:rPr>
                <w:rFonts w:ascii="Arial" w:hAnsi="Arial" w:cs="Arial"/>
                <w:sz w:val="22"/>
                <w:szCs w:val="22"/>
              </w:rPr>
            </w:pPr>
          </w:p>
        </w:tc>
        <w:tc>
          <w:tcPr>
            <w:tcW w:w="3171" w:type="dxa"/>
          </w:tcPr>
          <w:p w14:paraId="4E374F36" w14:textId="77777777" w:rsidR="00AD1B0B" w:rsidRPr="000F3B80" w:rsidRDefault="00AD1B0B" w:rsidP="00AD1B0B">
            <w:pPr>
              <w:jc w:val="both"/>
              <w:rPr>
                <w:rFonts w:ascii="Arial" w:hAnsi="Arial" w:cs="Arial"/>
                <w:sz w:val="22"/>
                <w:szCs w:val="22"/>
              </w:rPr>
            </w:pPr>
          </w:p>
        </w:tc>
        <w:tc>
          <w:tcPr>
            <w:tcW w:w="1709" w:type="dxa"/>
          </w:tcPr>
          <w:p w14:paraId="3AE6A6A1" w14:textId="77777777" w:rsidR="00AD1B0B" w:rsidRPr="000F3B80" w:rsidRDefault="00AD1B0B" w:rsidP="00AD1B0B">
            <w:pPr>
              <w:jc w:val="both"/>
              <w:rPr>
                <w:rFonts w:ascii="Arial" w:hAnsi="Arial" w:cs="Arial"/>
                <w:sz w:val="22"/>
                <w:szCs w:val="22"/>
              </w:rPr>
            </w:pPr>
          </w:p>
        </w:tc>
        <w:tc>
          <w:tcPr>
            <w:tcW w:w="1998" w:type="dxa"/>
          </w:tcPr>
          <w:p w14:paraId="3D934A6D" w14:textId="77777777" w:rsidR="00AD1B0B" w:rsidRPr="000F3B80" w:rsidRDefault="00AD1B0B" w:rsidP="00AD1B0B">
            <w:pPr>
              <w:jc w:val="both"/>
              <w:rPr>
                <w:rFonts w:ascii="Arial" w:hAnsi="Arial" w:cs="Arial"/>
                <w:sz w:val="22"/>
                <w:szCs w:val="22"/>
              </w:rPr>
            </w:pPr>
          </w:p>
        </w:tc>
      </w:tr>
      <w:tr w:rsidR="00AD1B0B" w:rsidRPr="000F3B80" w14:paraId="701AEC26" w14:textId="77777777" w:rsidTr="008F0349">
        <w:tc>
          <w:tcPr>
            <w:tcW w:w="6211" w:type="dxa"/>
            <w:gridSpan w:val="3"/>
          </w:tcPr>
          <w:p w14:paraId="153DEFC5"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709" w:type="dxa"/>
          </w:tcPr>
          <w:p w14:paraId="04240AEC" w14:textId="77777777" w:rsidR="00AD1B0B" w:rsidRPr="000F3B80" w:rsidRDefault="00AD1B0B" w:rsidP="00AD1B0B">
            <w:pPr>
              <w:jc w:val="both"/>
              <w:rPr>
                <w:rFonts w:ascii="Arial" w:hAnsi="Arial" w:cs="Arial"/>
                <w:sz w:val="22"/>
                <w:szCs w:val="22"/>
              </w:rPr>
            </w:pPr>
          </w:p>
        </w:tc>
        <w:tc>
          <w:tcPr>
            <w:tcW w:w="1998" w:type="dxa"/>
          </w:tcPr>
          <w:p w14:paraId="75C3B59B" w14:textId="77777777" w:rsidR="00AD1B0B" w:rsidRPr="000F3B80" w:rsidRDefault="00AD1B0B" w:rsidP="00AD1B0B">
            <w:pPr>
              <w:jc w:val="both"/>
              <w:rPr>
                <w:rFonts w:ascii="Arial" w:hAnsi="Arial" w:cs="Arial"/>
                <w:sz w:val="22"/>
                <w:szCs w:val="22"/>
              </w:rPr>
            </w:pPr>
          </w:p>
        </w:tc>
      </w:tr>
    </w:tbl>
    <w:p w14:paraId="53E25CEC" w14:textId="77777777" w:rsidR="00AD1B0B" w:rsidRPr="000F3B80" w:rsidRDefault="00AD1B0B" w:rsidP="00AD1B0B">
      <w:pPr>
        <w:spacing w:after="0" w:line="240" w:lineRule="auto"/>
        <w:jc w:val="both"/>
        <w:rPr>
          <w:rFonts w:ascii="Arial" w:eastAsia="Times New Roman" w:hAnsi="Arial" w:cs="Arial"/>
          <w:kern w:val="0"/>
          <w14:ligatures w14:val="none"/>
        </w:rPr>
      </w:pPr>
    </w:p>
    <w:p w14:paraId="2E13B1F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visus tiekėjo pirkimo sutarties vykdymui pasitelkiamus trečiuosius asmenis (subtiekėjus ir/ar ūkio subjektus): </w:t>
      </w:r>
    </w:p>
    <w:p w14:paraId="449EF73E"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AD1B0B" w:rsidRPr="000F3B80" w14:paraId="2C3ED6BC" w14:textId="77777777" w:rsidTr="008F0349">
        <w:trPr>
          <w:trHeight w:val="872"/>
        </w:trPr>
        <w:tc>
          <w:tcPr>
            <w:tcW w:w="571" w:type="dxa"/>
            <w:vAlign w:val="center"/>
          </w:tcPr>
          <w:p w14:paraId="217FED4D"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1873" w:type="dxa"/>
            <w:vAlign w:val="center"/>
          </w:tcPr>
          <w:p w14:paraId="43BF6C67"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Trečiojo asmens (subtiekėjo ar ūkio subjekto) pavadinimas, kodas ir adresas</w:t>
            </w:r>
          </w:p>
        </w:tc>
        <w:tc>
          <w:tcPr>
            <w:tcW w:w="1524" w:type="dxa"/>
            <w:vAlign w:val="center"/>
          </w:tcPr>
          <w:p w14:paraId="21AE858F"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Subtiekėjas</w:t>
            </w:r>
            <w:r w:rsidRPr="000F3B80">
              <w:rPr>
                <w:rFonts w:ascii="Arial" w:hAnsi="Arial" w:cs="Arial"/>
                <w:b/>
                <w:sz w:val="22"/>
                <w:szCs w:val="22"/>
                <w:vertAlign w:val="superscript"/>
              </w:rPr>
              <w:t>*</w:t>
            </w:r>
            <w:r w:rsidRPr="000F3B80">
              <w:rPr>
                <w:rFonts w:ascii="Arial" w:hAnsi="Arial" w:cs="Arial"/>
                <w:b/>
                <w:sz w:val="22"/>
                <w:szCs w:val="22"/>
              </w:rPr>
              <w:t xml:space="preserve"> (</w:t>
            </w:r>
            <w:r w:rsidRPr="000F3B80">
              <w:rPr>
                <w:rFonts w:ascii="Arial" w:hAnsi="Arial" w:cs="Arial"/>
                <w:b/>
                <w:i/>
                <w:iCs/>
                <w:sz w:val="22"/>
                <w:szCs w:val="22"/>
              </w:rPr>
              <w:t>pažymėti X, jei taikoma</w:t>
            </w:r>
            <w:r w:rsidRPr="000F3B80">
              <w:rPr>
                <w:rFonts w:ascii="Arial" w:hAnsi="Arial" w:cs="Arial"/>
                <w:b/>
                <w:sz w:val="22"/>
                <w:szCs w:val="22"/>
              </w:rPr>
              <w:t>)</w:t>
            </w:r>
          </w:p>
        </w:tc>
        <w:tc>
          <w:tcPr>
            <w:tcW w:w="1463" w:type="dxa"/>
            <w:vAlign w:val="center"/>
          </w:tcPr>
          <w:p w14:paraId="3F468622"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Ūkio subjektas</w:t>
            </w:r>
            <w:r w:rsidRPr="000F3B80">
              <w:rPr>
                <w:rFonts w:ascii="Arial" w:hAnsi="Arial" w:cs="Arial"/>
                <w:b/>
                <w:sz w:val="22"/>
                <w:szCs w:val="22"/>
                <w:vertAlign w:val="superscript"/>
              </w:rPr>
              <w:t>**</w:t>
            </w:r>
          </w:p>
          <w:p w14:paraId="0F948F4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w:t>
            </w:r>
            <w:r w:rsidRPr="000F3B80">
              <w:rPr>
                <w:rFonts w:ascii="Arial" w:hAnsi="Arial" w:cs="Arial"/>
                <w:b/>
                <w:i/>
                <w:iCs/>
                <w:sz w:val="22"/>
                <w:szCs w:val="22"/>
              </w:rPr>
              <w:t>pažymėti X,  jei taikoma</w:t>
            </w:r>
            <w:r w:rsidRPr="000F3B80">
              <w:rPr>
                <w:rFonts w:ascii="Arial" w:hAnsi="Arial" w:cs="Arial"/>
                <w:b/>
                <w:sz w:val="22"/>
                <w:szCs w:val="22"/>
              </w:rPr>
              <w:t>)</w:t>
            </w:r>
          </w:p>
        </w:tc>
        <w:tc>
          <w:tcPr>
            <w:tcW w:w="2524" w:type="dxa"/>
            <w:vAlign w:val="center"/>
          </w:tcPr>
          <w:p w14:paraId="5148A6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suteikti paslaugos </w:t>
            </w:r>
          </w:p>
        </w:tc>
        <w:tc>
          <w:tcPr>
            <w:tcW w:w="1963" w:type="dxa"/>
            <w:gridSpan w:val="2"/>
            <w:vAlign w:val="center"/>
          </w:tcPr>
          <w:p w14:paraId="6B30050E"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Pirkimo sutarties dalis (procentais) pasiūlymo kainoje, kuriai ketinama pasitelkti trečiuosius asmenis</w:t>
            </w:r>
          </w:p>
        </w:tc>
      </w:tr>
      <w:tr w:rsidR="00AD1B0B" w:rsidRPr="000F3B80" w14:paraId="365F06FF" w14:textId="77777777" w:rsidTr="008F0349">
        <w:tc>
          <w:tcPr>
            <w:tcW w:w="571" w:type="dxa"/>
          </w:tcPr>
          <w:p w14:paraId="01C0AC76" w14:textId="77777777" w:rsidR="00AD1B0B" w:rsidRPr="000F3B80" w:rsidRDefault="00AD1B0B" w:rsidP="00AD1B0B">
            <w:pPr>
              <w:jc w:val="both"/>
              <w:rPr>
                <w:rFonts w:ascii="Arial" w:hAnsi="Arial" w:cs="Arial"/>
                <w:sz w:val="22"/>
                <w:szCs w:val="22"/>
              </w:rPr>
            </w:pPr>
          </w:p>
        </w:tc>
        <w:tc>
          <w:tcPr>
            <w:tcW w:w="1873" w:type="dxa"/>
          </w:tcPr>
          <w:p w14:paraId="57A4ED41" w14:textId="77777777" w:rsidR="00AD1B0B" w:rsidRPr="000F3B80" w:rsidRDefault="00AD1B0B" w:rsidP="00AD1B0B">
            <w:pPr>
              <w:jc w:val="both"/>
              <w:rPr>
                <w:rFonts w:ascii="Arial" w:hAnsi="Arial" w:cs="Arial"/>
                <w:sz w:val="22"/>
                <w:szCs w:val="22"/>
              </w:rPr>
            </w:pPr>
          </w:p>
        </w:tc>
        <w:tc>
          <w:tcPr>
            <w:tcW w:w="1524" w:type="dxa"/>
          </w:tcPr>
          <w:p w14:paraId="6D2EADE8" w14:textId="77777777" w:rsidR="00AD1B0B" w:rsidRPr="000F3B80" w:rsidRDefault="00AD1B0B" w:rsidP="00AD1B0B">
            <w:pPr>
              <w:jc w:val="both"/>
              <w:rPr>
                <w:rFonts w:ascii="Arial" w:hAnsi="Arial" w:cs="Arial"/>
                <w:sz w:val="22"/>
                <w:szCs w:val="22"/>
              </w:rPr>
            </w:pPr>
          </w:p>
        </w:tc>
        <w:tc>
          <w:tcPr>
            <w:tcW w:w="1463" w:type="dxa"/>
          </w:tcPr>
          <w:p w14:paraId="32D27F37" w14:textId="77777777" w:rsidR="00AD1B0B" w:rsidRPr="000F3B80" w:rsidRDefault="00AD1B0B" w:rsidP="00AD1B0B">
            <w:pPr>
              <w:jc w:val="both"/>
              <w:rPr>
                <w:rFonts w:ascii="Arial" w:hAnsi="Arial" w:cs="Arial"/>
                <w:sz w:val="22"/>
                <w:szCs w:val="22"/>
              </w:rPr>
            </w:pPr>
          </w:p>
        </w:tc>
        <w:tc>
          <w:tcPr>
            <w:tcW w:w="2524" w:type="dxa"/>
          </w:tcPr>
          <w:p w14:paraId="5067240A" w14:textId="77777777" w:rsidR="00AD1B0B" w:rsidRPr="000F3B80" w:rsidRDefault="00AD1B0B" w:rsidP="00AD1B0B">
            <w:pPr>
              <w:jc w:val="both"/>
              <w:rPr>
                <w:rFonts w:ascii="Arial" w:hAnsi="Arial" w:cs="Arial"/>
                <w:sz w:val="22"/>
                <w:szCs w:val="22"/>
              </w:rPr>
            </w:pPr>
          </w:p>
        </w:tc>
        <w:tc>
          <w:tcPr>
            <w:tcW w:w="1963" w:type="dxa"/>
            <w:gridSpan w:val="2"/>
          </w:tcPr>
          <w:p w14:paraId="1FDE8347" w14:textId="77777777" w:rsidR="00AD1B0B" w:rsidRPr="000F3B80" w:rsidRDefault="00AD1B0B" w:rsidP="00AD1B0B">
            <w:pPr>
              <w:jc w:val="both"/>
              <w:rPr>
                <w:rFonts w:ascii="Arial" w:hAnsi="Arial" w:cs="Arial"/>
                <w:sz w:val="22"/>
                <w:szCs w:val="22"/>
              </w:rPr>
            </w:pPr>
          </w:p>
        </w:tc>
      </w:tr>
      <w:tr w:rsidR="00AD1B0B" w:rsidRPr="000F3B80" w14:paraId="702397D6" w14:textId="77777777" w:rsidTr="008F0349">
        <w:tc>
          <w:tcPr>
            <w:tcW w:w="571" w:type="dxa"/>
          </w:tcPr>
          <w:p w14:paraId="769C340F" w14:textId="77777777" w:rsidR="00AD1B0B" w:rsidRPr="000F3B80" w:rsidRDefault="00AD1B0B" w:rsidP="00AD1B0B">
            <w:pPr>
              <w:jc w:val="both"/>
              <w:rPr>
                <w:rFonts w:ascii="Arial" w:hAnsi="Arial" w:cs="Arial"/>
                <w:sz w:val="22"/>
                <w:szCs w:val="22"/>
              </w:rPr>
            </w:pPr>
          </w:p>
        </w:tc>
        <w:tc>
          <w:tcPr>
            <w:tcW w:w="1873" w:type="dxa"/>
          </w:tcPr>
          <w:p w14:paraId="618611F7" w14:textId="77777777" w:rsidR="00AD1B0B" w:rsidRPr="000F3B80" w:rsidRDefault="00AD1B0B" w:rsidP="00AD1B0B">
            <w:pPr>
              <w:jc w:val="both"/>
              <w:rPr>
                <w:rFonts w:ascii="Arial" w:hAnsi="Arial" w:cs="Arial"/>
                <w:sz w:val="22"/>
                <w:szCs w:val="22"/>
              </w:rPr>
            </w:pPr>
          </w:p>
        </w:tc>
        <w:tc>
          <w:tcPr>
            <w:tcW w:w="1524" w:type="dxa"/>
          </w:tcPr>
          <w:p w14:paraId="6F6C2DEF" w14:textId="77777777" w:rsidR="00AD1B0B" w:rsidRPr="000F3B80" w:rsidRDefault="00AD1B0B" w:rsidP="00AD1B0B">
            <w:pPr>
              <w:jc w:val="both"/>
              <w:rPr>
                <w:rFonts w:ascii="Arial" w:hAnsi="Arial" w:cs="Arial"/>
                <w:sz w:val="22"/>
                <w:szCs w:val="22"/>
              </w:rPr>
            </w:pPr>
          </w:p>
        </w:tc>
        <w:tc>
          <w:tcPr>
            <w:tcW w:w="1463" w:type="dxa"/>
          </w:tcPr>
          <w:p w14:paraId="242B17AC" w14:textId="77777777" w:rsidR="00AD1B0B" w:rsidRPr="000F3B80" w:rsidRDefault="00AD1B0B" w:rsidP="00AD1B0B">
            <w:pPr>
              <w:jc w:val="both"/>
              <w:rPr>
                <w:rFonts w:ascii="Arial" w:hAnsi="Arial" w:cs="Arial"/>
                <w:sz w:val="22"/>
                <w:szCs w:val="22"/>
              </w:rPr>
            </w:pPr>
          </w:p>
        </w:tc>
        <w:tc>
          <w:tcPr>
            <w:tcW w:w="2524" w:type="dxa"/>
          </w:tcPr>
          <w:p w14:paraId="2437E00D" w14:textId="77777777" w:rsidR="00AD1B0B" w:rsidRPr="000F3B80" w:rsidRDefault="00AD1B0B" w:rsidP="00AD1B0B">
            <w:pPr>
              <w:jc w:val="both"/>
              <w:rPr>
                <w:rFonts w:ascii="Arial" w:hAnsi="Arial" w:cs="Arial"/>
                <w:sz w:val="22"/>
                <w:szCs w:val="22"/>
              </w:rPr>
            </w:pPr>
          </w:p>
        </w:tc>
        <w:tc>
          <w:tcPr>
            <w:tcW w:w="1963" w:type="dxa"/>
            <w:gridSpan w:val="2"/>
          </w:tcPr>
          <w:p w14:paraId="0E9B1FE7" w14:textId="77777777" w:rsidR="00AD1B0B" w:rsidRPr="000F3B80" w:rsidRDefault="00AD1B0B" w:rsidP="00AD1B0B">
            <w:pPr>
              <w:jc w:val="both"/>
              <w:rPr>
                <w:rFonts w:ascii="Arial" w:hAnsi="Arial" w:cs="Arial"/>
                <w:sz w:val="22"/>
                <w:szCs w:val="22"/>
              </w:rPr>
            </w:pPr>
          </w:p>
        </w:tc>
      </w:tr>
      <w:tr w:rsidR="00AD1B0B" w:rsidRPr="000F3B80" w14:paraId="661BCB20" w14:textId="77777777" w:rsidTr="008F0349">
        <w:tc>
          <w:tcPr>
            <w:tcW w:w="571" w:type="dxa"/>
          </w:tcPr>
          <w:p w14:paraId="2084F26B" w14:textId="77777777" w:rsidR="00AD1B0B" w:rsidRPr="000F3B80" w:rsidRDefault="00AD1B0B" w:rsidP="00AD1B0B">
            <w:pPr>
              <w:jc w:val="right"/>
              <w:rPr>
                <w:rFonts w:ascii="Arial" w:hAnsi="Arial" w:cs="Arial"/>
                <w:b/>
                <w:sz w:val="22"/>
                <w:szCs w:val="22"/>
              </w:rPr>
            </w:pPr>
          </w:p>
        </w:tc>
        <w:tc>
          <w:tcPr>
            <w:tcW w:w="7401" w:type="dxa"/>
            <w:gridSpan w:val="5"/>
          </w:tcPr>
          <w:p w14:paraId="2754A826"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946" w:type="dxa"/>
          </w:tcPr>
          <w:p w14:paraId="75C372E6" w14:textId="77777777" w:rsidR="00AD1B0B" w:rsidRPr="000F3B80" w:rsidRDefault="00AD1B0B" w:rsidP="00AD1B0B">
            <w:pPr>
              <w:jc w:val="both"/>
              <w:rPr>
                <w:rFonts w:ascii="Arial" w:hAnsi="Arial" w:cs="Arial"/>
                <w:sz w:val="22"/>
                <w:szCs w:val="22"/>
              </w:rPr>
            </w:pPr>
          </w:p>
        </w:tc>
      </w:tr>
    </w:tbl>
    <w:p w14:paraId="534C8847"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Pastabos:</w:t>
      </w:r>
    </w:p>
    <w:p w14:paraId="3A14FD1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Subtiekėjas,</w:t>
      </w:r>
      <w:r w:rsidRPr="000F3B80">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523E010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Ūkio subjektas</w:t>
      </w:r>
      <w:r w:rsidRPr="000F3B80">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2FBAEAD9"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p w14:paraId="30D0573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Informacija apie specialistus (kvazisubtiekėjus)***:</w:t>
      </w:r>
    </w:p>
    <w:tbl>
      <w:tblPr>
        <w:tblStyle w:val="Lentelstinklelis"/>
        <w:tblW w:w="9918" w:type="dxa"/>
        <w:tblLook w:val="04A0" w:firstRow="1" w:lastRow="0" w:firstColumn="1" w:lastColumn="0" w:noHBand="0" w:noVBand="1"/>
      </w:tblPr>
      <w:tblGrid>
        <w:gridCol w:w="651"/>
        <w:gridCol w:w="4306"/>
        <w:gridCol w:w="4961"/>
      </w:tblGrid>
      <w:tr w:rsidR="00AD1B0B" w:rsidRPr="000F3B80" w14:paraId="19AE6EA1" w14:textId="77777777" w:rsidTr="008F0349">
        <w:tc>
          <w:tcPr>
            <w:tcW w:w="651" w:type="dxa"/>
          </w:tcPr>
          <w:p w14:paraId="43AF4874"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4306" w:type="dxa"/>
          </w:tcPr>
          <w:p w14:paraId="367B51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Vardas ir pavardė</w:t>
            </w:r>
          </w:p>
        </w:tc>
        <w:tc>
          <w:tcPr>
            <w:tcW w:w="4961" w:type="dxa"/>
          </w:tcPr>
          <w:p w14:paraId="33FA056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Specialisto dabartinė darbovietė</w:t>
            </w:r>
          </w:p>
        </w:tc>
      </w:tr>
      <w:tr w:rsidR="00AD1B0B" w:rsidRPr="000F3B80" w14:paraId="64BB9638" w14:textId="77777777" w:rsidTr="008F0349">
        <w:tc>
          <w:tcPr>
            <w:tcW w:w="651" w:type="dxa"/>
          </w:tcPr>
          <w:p w14:paraId="53D6D607" w14:textId="77777777" w:rsidR="00AD1B0B" w:rsidRPr="000F3B80" w:rsidRDefault="00AD1B0B" w:rsidP="00AD1B0B">
            <w:pPr>
              <w:jc w:val="both"/>
              <w:rPr>
                <w:rFonts w:ascii="Arial" w:hAnsi="Arial" w:cs="Arial"/>
                <w:sz w:val="22"/>
                <w:szCs w:val="22"/>
              </w:rPr>
            </w:pPr>
          </w:p>
        </w:tc>
        <w:tc>
          <w:tcPr>
            <w:tcW w:w="4306" w:type="dxa"/>
          </w:tcPr>
          <w:p w14:paraId="73DDA594" w14:textId="77777777" w:rsidR="00AD1B0B" w:rsidRPr="000F3B80" w:rsidRDefault="00AD1B0B" w:rsidP="00AD1B0B">
            <w:pPr>
              <w:jc w:val="both"/>
              <w:rPr>
                <w:rFonts w:ascii="Arial" w:hAnsi="Arial" w:cs="Arial"/>
                <w:sz w:val="22"/>
                <w:szCs w:val="22"/>
              </w:rPr>
            </w:pPr>
          </w:p>
        </w:tc>
        <w:tc>
          <w:tcPr>
            <w:tcW w:w="4961" w:type="dxa"/>
          </w:tcPr>
          <w:p w14:paraId="19261335" w14:textId="77777777" w:rsidR="00AD1B0B" w:rsidRPr="000F3B80" w:rsidRDefault="00AD1B0B" w:rsidP="00AD1B0B">
            <w:pPr>
              <w:jc w:val="both"/>
              <w:rPr>
                <w:rFonts w:ascii="Arial" w:hAnsi="Arial" w:cs="Arial"/>
                <w:sz w:val="22"/>
                <w:szCs w:val="22"/>
              </w:rPr>
            </w:pPr>
          </w:p>
        </w:tc>
      </w:tr>
      <w:tr w:rsidR="00AD1B0B" w:rsidRPr="000F3B80" w14:paraId="4F7F6706" w14:textId="77777777" w:rsidTr="008F0349">
        <w:tc>
          <w:tcPr>
            <w:tcW w:w="651" w:type="dxa"/>
          </w:tcPr>
          <w:p w14:paraId="0B7EC481" w14:textId="77777777" w:rsidR="00AD1B0B" w:rsidRPr="000F3B80" w:rsidRDefault="00AD1B0B" w:rsidP="00AD1B0B">
            <w:pPr>
              <w:jc w:val="both"/>
              <w:rPr>
                <w:rFonts w:ascii="Arial" w:hAnsi="Arial" w:cs="Arial"/>
                <w:sz w:val="22"/>
                <w:szCs w:val="22"/>
              </w:rPr>
            </w:pPr>
          </w:p>
        </w:tc>
        <w:tc>
          <w:tcPr>
            <w:tcW w:w="4306" w:type="dxa"/>
          </w:tcPr>
          <w:p w14:paraId="19453A65" w14:textId="77777777" w:rsidR="00AD1B0B" w:rsidRPr="000F3B80" w:rsidRDefault="00AD1B0B" w:rsidP="00AD1B0B">
            <w:pPr>
              <w:jc w:val="both"/>
              <w:rPr>
                <w:rFonts w:ascii="Arial" w:hAnsi="Arial" w:cs="Arial"/>
                <w:sz w:val="22"/>
                <w:szCs w:val="22"/>
              </w:rPr>
            </w:pPr>
          </w:p>
        </w:tc>
        <w:tc>
          <w:tcPr>
            <w:tcW w:w="4961" w:type="dxa"/>
          </w:tcPr>
          <w:p w14:paraId="0FDDEAA5" w14:textId="77777777" w:rsidR="00AD1B0B" w:rsidRPr="000F3B80" w:rsidRDefault="00AD1B0B" w:rsidP="00AD1B0B">
            <w:pPr>
              <w:jc w:val="both"/>
              <w:rPr>
                <w:rFonts w:ascii="Arial" w:hAnsi="Arial" w:cs="Arial"/>
                <w:sz w:val="22"/>
                <w:szCs w:val="22"/>
              </w:rPr>
            </w:pPr>
          </w:p>
        </w:tc>
      </w:tr>
    </w:tbl>
    <w:p w14:paraId="65A03C07" w14:textId="77777777" w:rsidR="00AD1B0B" w:rsidRPr="000F3B80" w:rsidRDefault="00AD1B0B" w:rsidP="00AD1B0B">
      <w:pPr>
        <w:spacing w:after="0" w:line="240" w:lineRule="auto"/>
        <w:jc w:val="both"/>
        <w:rPr>
          <w:rFonts w:ascii="Arial" w:eastAsia="Times New Roman" w:hAnsi="Arial" w:cs="Arial"/>
          <w:kern w:val="0"/>
          <w14:ligatures w14:val="none"/>
        </w:rPr>
      </w:pPr>
      <w:r w:rsidRPr="000F3B80">
        <w:rPr>
          <w:rFonts w:ascii="Arial" w:eastAsia="Times New Roman" w:hAnsi="Arial" w:cs="Arial"/>
          <w:b/>
          <w:bCs/>
          <w:kern w:val="0"/>
          <w14:ligatures w14:val="none"/>
        </w:rPr>
        <w:t>*** Kvazisubtiekėjas</w:t>
      </w:r>
      <w:r w:rsidRPr="000F3B80">
        <w:rPr>
          <w:rFonts w:ascii="Arial" w:eastAsia="Times New Roman" w:hAnsi="Arial" w:cs="Arial"/>
          <w:kern w:val="0"/>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2BB321" w14:textId="77777777" w:rsidR="00AD1B0B" w:rsidRPr="000F3B80" w:rsidRDefault="00AD1B0B" w:rsidP="00AD1B0B">
      <w:pPr>
        <w:spacing w:after="0" w:line="240" w:lineRule="auto"/>
        <w:jc w:val="both"/>
        <w:rPr>
          <w:rFonts w:ascii="Arial" w:eastAsia="Times New Roman" w:hAnsi="Arial" w:cs="Arial"/>
          <w:kern w:val="0"/>
          <w14:ligatures w14:val="none"/>
        </w:rPr>
      </w:pPr>
    </w:p>
    <w:p w14:paraId="5A83E9F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AD1B0B" w:rsidRPr="000F3B80" w14:paraId="346AAECC" w14:textId="77777777" w:rsidTr="008F0349">
        <w:tc>
          <w:tcPr>
            <w:tcW w:w="672" w:type="dxa"/>
          </w:tcPr>
          <w:p w14:paraId="11B418B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Eil. Nr.</w:t>
            </w:r>
          </w:p>
        </w:tc>
        <w:tc>
          <w:tcPr>
            <w:tcW w:w="4478" w:type="dxa"/>
          </w:tcPr>
          <w:p w14:paraId="4525698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Dokumentų (ar jų dalių) pavadinimai</w:t>
            </w:r>
          </w:p>
        </w:tc>
        <w:tc>
          <w:tcPr>
            <w:tcW w:w="4768" w:type="dxa"/>
          </w:tcPr>
          <w:p w14:paraId="474EC865" w14:textId="77777777" w:rsidR="00AD1B0B" w:rsidRPr="000F3B80" w:rsidRDefault="00AD1B0B" w:rsidP="00AD1B0B">
            <w:pPr>
              <w:jc w:val="center"/>
              <w:rPr>
                <w:rFonts w:ascii="Arial" w:hAnsi="Arial" w:cs="Arial"/>
                <w:b/>
                <w:color w:val="000000"/>
                <w:sz w:val="22"/>
                <w:szCs w:val="22"/>
              </w:rPr>
            </w:pPr>
            <w:r w:rsidRPr="000F3B80">
              <w:rPr>
                <w:rFonts w:ascii="Arial" w:hAnsi="Arial" w:cs="Arial"/>
                <w:b/>
                <w:bCs/>
                <w:color w:val="000000"/>
                <w:sz w:val="22"/>
                <w:szCs w:val="22"/>
              </w:rPr>
              <w:t>Nurodytos konfidencialios informacijos pagrindimas (paaiškinimas, kuo remiantis nurodytas dokumentas ar jo dalis yra konfidencialūs)</w:t>
            </w:r>
          </w:p>
        </w:tc>
      </w:tr>
      <w:tr w:rsidR="00AD1B0B" w:rsidRPr="000F3B80" w14:paraId="74B05B05" w14:textId="77777777" w:rsidTr="008F0349">
        <w:tc>
          <w:tcPr>
            <w:tcW w:w="672" w:type="dxa"/>
          </w:tcPr>
          <w:p w14:paraId="7BC0955B" w14:textId="77777777" w:rsidR="00AD1B0B" w:rsidRPr="000F3B80" w:rsidRDefault="00AD1B0B" w:rsidP="00AD1B0B">
            <w:pPr>
              <w:jc w:val="both"/>
              <w:rPr>
                <w:rFonts w:ascii="Arial" w:hAnsi="Arial" w:cs="Arial"/>
                <w:color w:val="000000"/>
                <w:sz w:val="22"/>
                <w:szCs w:val="22"/>
              </w:rPr>
            </w:pPr>
          </w:p>
        </w:tc>
        <w:tc>
          <w:tcPr>
            <w:tcW w:w="4478" w:type="dxa"/>
          </w:tcPr>
          <w:p w14:paraId="262ECEAE" w14:textId="77777777" w:rsidR="00AD1B0B" w:rsidRPr="000F3B80" w:rsidRDefault="00AD1B0B" w:rsidP="00AD1B0B">
            <w:pPr>
              <w:jc w:val="both"/>
              <w:rPr>
                <w:rFonts w:ascii="Arial" w:hAnsi="Arial" w:cs="Arial"/>
                <w:color w:val="000000"/>
                <w:sz w:val="22"/>
                <w:szCs w:val="22"/>
              </w:rPr>
            </w:pPr>
          </w:p>
        </w:tc>
        <w:tc>
          <w:tcPr>
            <w:tcW w:w="4768" w:type="dxa"/>
          </w:tcPr>
          <w:p w14:paraId="6CBB9E2F" w14:textId="77777777" w:rsidR="00AD1B0B" w:rsidRPr="000F3B80" w:rsidRDefault="00AD1B0B" w:rsidP="00AD1B0B">
            <w:pPr>
              <w:jc w:val="both"/>
              <w:rPr>
                <w:rFonts w:ascii="Arial" w:hAnsi="Arial" w:cs="Arial"/>
                <w:color w:val="000000"/>
                <w:sz w:val="22"/>
                <w:szCs w:val="22"/>
              </w:rPr>
            </w:pPr>
          </w:p>
        </w:tc>
      </w:tr>
      <w:tr w:rsidR="00AD1B0B" w:rsidRPr="000F3B80" w14:paraId="1A99885F" w14:textId="77777777" w:rsidTr="008F0349">
        <w:tc>
          <w:tcPr>
            <w:tcW w:w="672" w:type="dxa"/>
          </w:tcPr>
          <w:p w14:paraId="2CA0C907" w14:textId="77777777" w:rsidR="00AD1B0B" w:rsidRPr="000F3B80" w:rsidRDefault="00AD1B0B" w:rsidP="00AD1B0B">
            <w:pPr>
              <w:jc w:val="both"/>
              <w:rPr>
                <w:rFonts w:ascii="Arial" w:hAnsi="Arial" w:cs="Arial"/>
                <w:color w:val="000000"/>
                <w:sz w:val="22"/>
                <w:szCs w:val="22"/>
              </w:rPr>
            </w:pPr>
          </w:p>
        </w:tc>
        <w:tc>
          <w:tcPr>
            <w:tcW w:w="4478" w:type="dxa"/>
          </w:tcPr>
          <w:p w14:paraId="2F4CCEE9" w14:textId="77777777" w:rsidR="00AD1B0B" w:rsidRPr="000F3B80" w:rsidRDefault="00AD1B0B" w:rsidP="00AD1B0B">
            <w:pPr>
              <w:jc w:val="both"/>
              <w:rPr>
                <w:rFonts w:ascii="Arial" w:hAnsi="Arial" w:cs="Arial"/>
                <w:color w:val="000000"/>
                <w:sz w:val="22"/>
                <w:szCs w:val="22"/>
              </w:rPr>
            </w:pPr>
          </w:p>
        </w:tc>
        <w:tc>
          <w:tcPr>
            <w:tcW w:w="4768" w:type="dxa"/>
          </w:tcPr>
          <w:p w14:paraId="30AA916B" w14:textId="77777777" w:rsidR="00AD1B0B" w:rsidRPr="000F3B80" w:rsidRDefault="00AD1B0B" w:rsidP="00AD1B0B">
            <w:pPr>
              <w:jc w:val="both"/>
              <w:rPr>
                <w:rFonts w:ascii="Arial" w:hAnsi="Arial" w:cs="Arial"/>
                <w:color w:val="000000"/>
                <w:sz w:val="22"/>
                <w:szCs w:val="22"/>
              </w:rPr>
            </w:pPr>
          </w:p>
        </w:tc>
      </w:tr>
    </w:tbl>
    <w:p w14:paraId="0F115777" w14:textId="77777777" w:rsidR="00AD1B0B" w:rsidRPr="000F3B80" w:rsidRDefault="00AD1B0B" w:rsidP="00AD1B0B">
      <w:pPr>
        <w:spacing w:after="0" w:line="240" w:lineRule="auto"/>
        <w:ind w:firstLine="567"/>
        <w:jc w:val="both"/>
        <w:rPr>
          <w:rFonts w:ascii="Arial" w:eastAsia="Times New Roman" w:hAnsi="Arial" w:cs="Arial"/>
          <w:color w:val="000000"/>
          <w:kern w:val="0"/>
          <w14:ligatures w14:val="none"/>
        </w:rPr>
      </w:pPr>
    </w:p>
    <w:p w14:paraId="2755377D"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Pastabos:</w:t>
      </w:r>
    </w:p>
    <w:p w14:paraId="0B3E864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C4C6B">
        <w:rPr>
          <w:rFonts w:ascii="Arial" w:eastAsia="Times New Roman" w:hAnsi="Arial" w:cs="Arial"/>
          <w:i/>
          <w:color w:val="000000"/>
          <w:kern w:val="0"/>
          <w:sz w:val="20"/>
          <w:szCs w:val="20"/>
          <w14:ligatures w14:val="none"/>
        </w:rPr>
        <w:t>http://www.vpt.lrv.lt/)</w:t>
      </w:r>
      <w:r w:rsidRPr="006C4C6B">
        <w:rPr>
          <w:rFonts w:ascii="Arial" w:eastAsia="Calibri" w:hAnsi="Arial" w:cs="Arial"/>
          <w:i/>
          <w:kern w:val="0"/>
          <w:sz w:val="20"/>
          <w:szCs w:val="20"/>
          <w14:ligatures w14:val="none"/>
        </w:rPr>
        <w:t>.</w:t>
      </w:r>
    </w:p>
    <w:p w14:paraId="78B26A1E"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F9E0BA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3. Jei dalyvis šios lentelės neužpildo, perkančioji organizacija laiko, kad jo pateiktame pasiūlyme nėra konfidencialios informacijos.</w:t>
      </w:r>
    </w:p>
    <w:p w14:paraId="1D3261E2" w14:textId="77777777" w:rsidR="00AD1B0B" w:rsidRPr="000F3B80" w:rsidRDefault="00AD1B0B" w:rsidP="00AD1B0B">
      <w:pPr>
        <w:spacing w:after="0" w:line="240" w:lineRule="auto"/>
        <w:jc w:val="both"/>
        <w:rPr>
          <w:rFonts w:ascii="Arial" w:eastAsia="Times New Roman" w:hAnsi="Arial" w:cs="Arial"/>
          <w:kern w:val="0"/>
          <w14:ligatures w14:val="none"/>
        </w:rPr>
      </w:pPr>
    </w:p>
    <w:p w14:paraId="30E1EEF3"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AD1B0B" w:rsidRPr="000F3B80" w14:paraId="78BD3C15" w14:textId="77777777" w:rsidTr="00C30308">
        <w:tc>
          <w:tcPr>
            <w:tcW w:w="672" w:type="dxa"/>
          </w:tcPr>
          <w:p w14:paraId="66989D91"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9246" w:type="dxa"/>
          </w:tcPr>
          <w:p w14:paraId="07E1B3D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Dokumentų pavadinimai</w:t>
            </w:r>
          </w:p>
        </w:tc>
      </w:tr>
      <w:tr w:rsidR="00AD1B0B" w:rsidRPr="000F3B80" w14:paraId="5FA3974B" w14:textId="77777777" w:rsidTr="00C30308">
        <w:tc>
          <w:tcPr>
            <w:tcW w:w="672" w:type="dxa"/>
          </w:tcPr>
          <w:p w14:paraId="0EB6F0EF" w14:textId="77777777" w:rsidR="00AD1B0B" w:rsidRPr="000F3B80" w:rsidRDefault="00AD1B0B" w:rsidP="00AD1B0B">
            <w:pPr>
              <w:jc w:val="both"/>
              <w:rPr>
                <w:rFonts w:ascii="Arial" w:hAnsi="Arial" w:cs="Arial"/>
                <w:sz w:val="22"/>
                <w:szCs w:val="22"/>
              </w:rPr>
            </w:pPr>
          </w:p>
        </w:tc>
        <w:tc>
          <w:tcPr>
            <w:tcW w:w="9246" w:type="dxa"/>
          </w:tcPr>
          <w:p w14:paraId="1B45CBAE" w14:textId="77777777" w:rsidR="00AD1B0B" w:rsidRPr="000F3B80" w:rsidRDefault="00AD1B0B" w:rsidP="00AD1B0B">
            <w:pPr>
              <w:jc w:val="both"/>
              <w:rPr>
                <w:rFonts w:ascii="Arial" w:hAnsi="Arial" w:cs="Arial"/>
                <w:sz w:val="22"/>
                <w:szCs w:val="22"/>
              </w:rPr>
            </w:pPr>
          </w:p>
        </w:tc>
      </w:tr>
      <w:tr w:rsidR="00AD1B0B" w:rsidRPr="000F3B80" w14:paraId="6BEDF7AF" w14:textId="77777777" w:rsidTr="00C30308">
        <w:tc>
          <w:tcPr>
            <w:tcW w:w="672" w:type="dxa"/>
          </w:tcPr>
          <w:p w14:paraId="21F00438" w14:textId="77777777" w:rsidR="00AD1B0B" w:rsidRPr="000F3B80" w:rsidRDefault="00AD1B0B" w:rsidP="00AD1B0B">
            <w:pPr>
              <w:jc w:val="both"/>
              <w:rPr>
                <w:rFonts w:ascii="Arial" w:hAnsi="Arial" w:cs="Arial"/>
                <w:sz w:val="22"/>
                <w:szCs w:val="22"/>
              </w:rPr>
            </w:pPr>
          </w:p>
        </w:tc>
        <w:tc>
          <w:tcPr>
            <w:tcW w:w="9246" w:type="dxa"/>
          </w:tcPr>
          <w:p w14:paraId="0FDEA85F" w14:textId="77777777" w:rsidR="00AD1B0B" w:rsidRPr="000F3B80" w:rsidRDefault="00AD1B0B" w:rsidP="00AD1B0B">
            <w:pPr>
              <w:jc w:val="both"/>
              <w:rPr>
                <w:rFonts w:ascii="Arial" w:hAnsi="Arial" w:cs="Arial"/>
                <w:sz w:val="22"/>
                <w:szCs w:val="22"/>
              </w:rPr>
            </w:pPr>
          </w:p>
        </w:tc>
      </w:tr>
    </w:tbl>
    <w:p w14:paraId="2343F71A" w14:textId="77777777"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p>
    <w:p w14:paraId="0F8C1B96" w14:textId="77777777" w:rsidR="00C30308" w:rsidRPr="00C30308" w:rsidRDefault="00C30308" w:rsidP="00C30308">
      <w:pPr>
        <w:suppressAutoHyphens/>
        <w:spacing w:after="0" w:line="240" w:lineRule="auto"/>
        <w:ind w:firstLine="567"/>
        <w:jc w:val="both"/>
        <w:rPr>
          <w:rFonts w:ascii="Times New Roman" w:eastAsia="Times New Roman" w:hAnsi="Times New Roman" w:cs="Times New Roman"/>
          <w:kern w:val="0"/>
          <w:sz w:val="24"/>
          <w:szCs w:val="24"/>
          <w14:ligatures w14:val="none"/>
        </w:rPr>
      </w:pPr>
      <w:bookmarkStart w:id="4" w:name="_Hlk53579913"/>
    </w:p>
    <w:p w14:paraId="0D0B1300" w14:textId="77777777" w:rsidR="00C30308" w:rsidRPr="00C30308" w:rsidRDefault="00C30308" w:rsidP="00C30308">
      <w:pPr>
        <w:suppressAutoHyphens/>
        <w:spacing w:after="0" w:line="240" w:lineRule="auto"/>
        <w:ind w:firstLine="567"/>
        <w:jc w:val="center"/>
        <w:rPr>
          <w:rFonts w:ascii="Arial" w:eastAsia="Times New Roman" w:hAnsi="Arial" w:cs="Arial"/>
          <w:b/>
          <w:bCs/>
          <w:kern w:val="0"/>
          <w14:ligatures w14:val="none"/>
        </w:rPr>
      </w:pPr>
      <w:r w:rsidRPr="00C30308">
        <w:rPr>
          <w:rFonts w:ascii="Arial" w:eastAsia="Times New Roman" w:hAnsi="Arial" w:cs="Arial"/>
          <w:b/>
          <w:bCs/>
          <w:kern w:val="0"/>
          <w14:ligatures w14:val="none"/>
        </w:rPr>
        <w:t>Tiekėjo deklaravimas dėl atitikties Specialiosiose pirkimo sąlygose keliamiems reikalavimams Tiekėjui</w:t>
      </w:r>
    </w:p>
    <w:p w14:paraId="7CE4A1BE" w14:textId="77777777" w:rsidR="00C30308" w:rsidRPr="00C30308" w:rsidRDefault="00C30308" w:rsidP="00C30308">
      <w:pPr>
        <w:suppressAutoHyphens/>
        <w:spacing w:after="0" w:line="240" w:lineRule="auto"/>
        <w:ind w:firstLine="567"/>
        <w:jc w:val="center"/>
        <w:rPr>
          <w:rFonts w:ascii="Arial" w:eastAsia="Times New Roman" w:hAnsi="Arial" w:cs="Arial"/>
          <w:b/>
          <w:bCs/>
          <w:kern w:val="0"/>
          <w14:ligatures w14:val="none"/>
        </w:rPr>
      </w:pPr>
    </w:p>
    <w:tbl>
      <w:tblPr>
        <w:tblStyle w:val="Lentelstinklelis"/>
        <w:tblW w:w="9918" w:type="dxa"/>
        <w:tblLook w:val="04A0" w:firstRow="1" w:lastRow="0" w:firstColumn="1" w:lastColumn="0" w:noHBand="0" w:noVBand="1"/>
      </w:tblPr>
      <w:tblGrid>
        <w:gridCol w:w="7083"/>
        <w:gridCol w:w="1417"/>
        <w:gridCol w:w="1418"/>
      </w:tblGrid>
      <w:tr w:rsidR="00C30308" w:rsidRPr="00C30308" w14:paraId="3E88E483" w14:textId="77777777" w:rsidTr="00C30308">
        <w:tc>
          <w:tcPr>
            <w:tcW w:w="7083" w:type="dxa"/>
            <w:vAlign w:val="center"/>
          </w:tcPr>
          <w:p w14:paraId="6A1DDF72" w14:textId="77777777" w:rsidR="00C30308" w:rsidRPr="00C30308" w:rsidRDefault="00C30308" w:rsidP="00C30308">
            <w:pPr>
              <w:suppressAutoHyphens/>
              <w:ind w:right="-2"/>
              <w:jc w:val="both"/>
              <w:rPr>
                <w:rFonts w:ascii="Arial" w:hAnsi="Arial" w:cs="Arial"/>
                <w:b/>
                <w:sz w:val="22"/>
                <w:szCs w:val="22"/>
              </w:rPr>
            </w:pPr>
            <w:r w:rsidRPr="00C30308">
              <w:rPr>
                <w:rFonts w:ascii="Arial" w:hAnsi="Arial" w:cs="Arial"/>
                <w:b/>
                <w:sz w:val="22"/>
                <w:szCs w:val="22"/>
              </w:rPr>
              <w:t>Deklaruojame, kad šiame pasiūlyme nurodytas dalyvis, visi ūkio subjektų grupės partneriai (jei pasiūlymą pateikia tiekėjų grupė), kiti ūkio subjektai, kurių pajėgumais remiasi dalyvis, atitinka Specialiosiose pirkimo sąlygose keliamus:</w:t>
            </w:r>
          </w:p>
        </w:tc>
        <w:tc>
          <w:tcPr>
            <w:tcW w:w="1417" w:type="dxa"/>
            <w:vAlign w:val="center"/>
          </w:tcPr>
          <w:p w14:paraId="17120823" w14:textId="77777777" w:rsidR="00C30308" w:rsidRPr="00C30308" w:rsidRDefault="00C30308" w:rsidP="00C30308">
            <w:pPr>
              <w:suppressAutoHyphens/>
              <w:ind w:right="-2"/>
              <w:jc w:val="center"/>
              <w:rPr>
                <w:rFonts w:ascii="Arial" w:hAnsi="Arial" w:cs="Arial"/>
                <w:b/>
                <w:sz w:val="22"/>
                <w:szCs w:val="22"/>
              </w:rPr>
            </w:pPr>
            <w:r w:rsidRPr="00C30308">
              <w:rPr>
                <w:rFonts w:ascii="Arial" w:hAnsi="Arial" w:cs="Arial"/>
                <w:b/>
                <w:sz w:val="22"/>
                <w:szCs w:val="22"/>
              </w:rPr>
              <w:t>Atitinka</w:t>
            </w:r>
          </w:p>
          <w:p w14:paraId="29CED386" w14:textId="77777777" w:rsidR="00C30308" w:rsidRPr="00C30308" w:rsidRDefault="00C30308" w:rsidP="00C30308">
            <w:pPr>
              <w:suppressAutoHyphens/>
              <w:ind w:right="-2"/>
              <w:jc w:val="center"/>
              <w:rPr>
                <w:rFonts w:ascii="Arial" w:hAnsi="Arial" w:cs="Arial"/>
                <w:bCs/>
                <w:color w:val="FF0000"/>
                <w:sz w:val="22"/>
                <w:szCs w:val="22"/>
              </w:rPr>
            </w:pPr>
            <w:r w:rsidRPr="00C30308">
              <w:rPr>
                <w:rFonts w:ascii="Arial" w:hAnsi="Arial" w:cs="Arial"/>
                <w:bCs/>
                <w:color w:val="FF0000"/>
                <w:sz w:val="22"/>
                <w:szCs w:val="22"/>
              </w:rPr>
              <w:t>(pažymi tiekėjas)</w:t>
            </w:r>
          </w:p>
        </w:tc>
        <w:tc>
          <w:tcPr>
            <w:tcW w:w="1418" w:type="dxa"/>
            <w:vAlign w:val="center"/>
          </w:tcPr>
          <w:p w14:paraId="7E9586FB" w14:textId="77777777" w:rsidR="00C30308" w:rsidRPr="00C30308" w:rsidRDefault="00C30308" w:rsidP="00C30308">
            <w:pPr>
              <w:suppressAutoHyphens/>
              <w:ind w:right="-2"/>
              <w:jc w:val="center"/>
              <w:rPr>
                <w:rFonts w:ascii="Arial" w:hAnsi="Arial" w:cs="Arial"/>
                <w:b/>
                <w:sz w:val="22"/>
                <w:szCs w:val="22"/>
              </w:rPr>
            </w:pPr>
            <w:r w:rsidRPr="00C30308">
              <w:rPr>
                <w:rFonts w:ascii="Arial" w:hAnsi="Arial" w:cs="Arial"/>
                <w:b/>
                <w:sz w:val="22"/>
                <w:szCs w:val="22"/>
              </w:rPr>
              <w:t>Neatitinka</w:t>
            </w:r>
          </w:p>
          <w:p w14:paraId="49683A14" w14:textId="77777777" w:rsidR="00C30308" w:rsidRPr="00C30308" w:rsidRDefault="00C30308" w:rsidP="00C30308">
            <w:pPr>
              <w:suppressAutoHyphens/>
              <w:ind w:right="-2"/>
              <w:jc w:val="center"/>
              <w:rPr>
                <w:rFonts w:ascii="Arial" w:hAnsi="Arial" w:cs="Arial"/>
                <w:b/>
                <w:sz w:val="22"/>
                <w:szCs w:val="22"/>
              </w:rPr>
            </w:pPr>
            <w:r w:rsidRPr="00C30308">
              <w:rPr>
                <w:rFonts w:ascii="Arial" w:hAnsi="Arial" w:cs="Arial"/>
                <w:bCs/>
                <w:color w:val="FF0000"/>
                <w:sz w:val="22"/>
                <w:szCs w:val="22"/>
              </w:rPr>
              <w:t>(pažymi tiekėjas)</w:t>
            </w:r>
          </w:p>
        </w:tc>
      </w:tr>
      <w:tr w:rsidR="00C30308" w:rsidRPr="00C30308" w14:paraId="764A1444" w14:textId="77777777" w:rsidTr="00C30308">
        <w:trPr>
          <w:trHeight w:val="425"/>
        </w:trPr>
        <w:tc>
          <w:tcPr>
            <w:tcW w:w="7083" w:type="dxa"/>
            <w:vAlign w:val="center"/>
          </w:tcPr>
          <w:p w14:paraId="24B347DD" w14:textId="77777777" w:rsidR="00C30308" w:rsidRPr="00C30308" w:rsidRDefault="00C30308" w:rsidP="00C30308">
            <w:pPr>
              <w:suppressAutoHyphens/>
              <w:ind w:right="-2"/>
              <w:jc w:val="both"/>
              <w:rPr>
                <w:rFonts w:ascii="Arial" w:hAnsi="Arial" w:cs="Arial"/>
                <w:b/>
                <w:sz w:val="22"/>
                <w:szCs w:val="22"/>
              </w:rPr>
            </w:pPr>
            <w:r w:rsidRPr="00C30308">
              <w:rPr>
                <w:rFonts w:ascii="Arial" w:hAnsi="Arial" w:cs="Arial"/>
                <w:b/>
                <w:sz w:val="22"/>
                <w:szCs w:val="22"/>
              </w:rPr>
              <w:t>kvalifikacijos reikalavimus</w:t>
            </w:r>
          </w:p>
        </w:tc>
        <w:sdt>
          <w:sdtPr>
            <w:rPr>
              <w:rFonts w:ascii="Arial" w:hAnsi="Arial" w:cs="Arial"/>
              <w:b/>
            </w:rPr>
            <w:id w:val="-894588829"/>
            <w14:checkbox>
              <w14:checked w14:val="0"/>
              <w14:checkedState w14:val="2612" w14:font="MS Gothic"/>
              <w14:uncheckedState w14:val="2610" w14:font="MS Gothic"/>
            </w14:checkbox>
          </w:sdtPr>
          <w:sdtContent>
            <w:tc>
              <w:tcPr>
                <w:tcW w:w="1417" w:type="dxa"/>
                <w:vAlign w:val="center"/>
              </w:tcPr>
              <w:p w14:paraId="0CD8ADB3" w14:textId="6F3BDC5D" w:rsidR="00C30308" w:rsidRPr="00C30308" w:rsidRDefault="00C30308" w:rsidP="00C30308">
                <w:pPr>
                  <w:suppressAutoHyphens/>
                  <w:ind w:right="-2"/>
                  <w:jc w:val="center"/>
                  <w:rPr>
                    <w:rFonts w:ascii="Arial" w:hAnsi="Arial" w:cs="Arial"/>
                    <w:b/>
                    <w:sz w:val="22"/>
                    <w:szCs w:val="22"/>
                  </w:rPr>
                </w:pPr>
                <w:r>
                  <w:rPr>
                    <w:rFonts w:ascii="MS Gothic" w:eastAsia="MS Gothic" w:hAnsi="MS Gothic" w:cs="Arial" w:hint="eastAsia"/>
                    <w:b/>
                    <w:sz w:val="22"/>
                    <w:szCs w:val="22"/>
                  </w:rPr>
                  <w:t>☐</w:t>
                </w:r>
              </w:p>
            </w:tc>
          </w:sdtContent>
        </w:sdt>
        <w:sdt>
          <w:sdtPr>
            <w:rPr>
              <w:rFonts w:ascii="Arial" w:hAnsi="Arial" w:cs="Arial"/>
              <w:b/>
            </w:rPr>
            <w:id w:val="-1065331754"/>
            <w14:checkbox>
              <w14:checked w14:val="0"/>
              <w14:checkedState w14:val="2612" w14:font="MS Gothic"/>
              <w14:uncheckedState w14:val="2610" w14:font="MS Gothic"/>
            </w14:checkbox>
          </w:sdtPr>
          <w:sdtContent>
            <w:tc>
              <w:tcPr>
                <w:tcW w:w="1418" w:type="dxa"/>
                <w:vAlign w:val="center"/>
              </w:tcPr>
              <w:p w14:paraId="6F8C5948" w14:textId="77777777" w:rsidR="00C30308" w:rsidRPr="00C30308" w:rsidRDefault="00C30308" w:rsidP="00C30308">
                <w:pPr>
                  <w:suppressAutoHyphens/>
                  <w:ind w:right="-2"/>
                  <w:jc w:val="center"/>
                  <w:rPr>
                    <w:rFonts w:ascii="Arial" w:hAnsi="Arial" w:cs="Arial"/>
                    <w:b/>
                    <w:sz w:val="22"/>
                    <w:szCs w:val="22"/>
                  </w:rPr>
                </w:pPr>
                <w:r w:rsidRPr="00C30308">
                  <w:rPr>
                    <w:rFonts w:ascii="Segoe UI Symbol" w:hAnsi="Segoe UI Symbol" w:cs="Segoe UI Symbol"/>
                    <w:b/>
                    <w:sz w:val="22"/>
                    <w:szCs w:val="22"/>
                  </w:rPr>
                  <w:t>☐</w:t>
                </w:r>
              </w:p>
            </w:tc>
          </w:sdtContent>
        </w:sdt>
      </w:tr>
      <w:tr w:rsidR="00C30308" w:rsidRPr="00C30308" w14:paraId="601FC03C" w14:textId="77777777" w:rsidTr="00C30308">
        <w:tc>
          <w:tcPr>
            <w:tcW w:w="9918" w:type="dxa"/>
            <w:gridSpan w:val="3"/>
            <w:vAlign w:val="center"/>
          </w:tcPr>
          <w:p w14:paraId="12F87150" w14:textId="77777777" w:rsidR="00C30308" w:rsidRPr="00C30308" w:rsidRDefault="00C30308" w:rsidP="00C30308">
            <w:pPr>
              <w:suppressAutoHyphens/>
              <w:ind w:right="-2"/>
              <w:jc w:val="both"/>
              <w:rPr>
                <w:rFonts w:ascii="Arial" w:hAnsi="Arial" w:cs="Arial"/>
                <w:bCs/>
                <w:sz w:val="22"/>
                <w:szCs w:val="22"/>
              </w:rPr>
            </w:pPr>
            <w:r w:rsidRPr="00C30308">
              <w:rPr>
                <w:rFonts w:ascii="Arial" w:hAnsi="Arial" w:cs="Arial"/>
                <w:bCs/>
                <w:sz w:val="22"/>
                <w:szCs w:val="22"/>
              </w:rPr>
              <w:t>Perkančiajai organizacijai paprašius, įsipareigojame pateikti Specialiosiose pirkimo sąlygose nurodytus kvalifikacijos ir kitų reikalavimų atitiktį pagrindžiančius dokumentus.</w:t>
            </w:r>
          </w:p>
        </w:tc>
      </w:tr>
    </w:tbl>
    <w:p w14:paraId="5775066D" w14:textId="77777777" w:rsidR="00C30308" w:rsidRDefault="00C30308" w:rsidP="00AD1B0B">
      <w:pPr>
        <w:suppressAutoHyphens/>
        <w:spacing w:after="0" w:line="240" w:lineRule="auto"/>
        <w:ind w:firstLine="567"/>
        <w:jc w:val="both"/>
        <w:rPr>
          <w:rFonts w:ascii="Arial" w:eastAsia="Times New Roman" w:hAnsi="Arial" w:cs="Arial"/>
          <w:b/>
          <w:bCs/>
          <w:kern w:val="0"/>
          <w14:ligatures w14:val="none"/>
        </w:rPr>
      </w:pPr>
    </w:p>
    <w:p w14:paraId="57BBB86C" w14:textId="77777777" w:rsidR="00C30308" w:rsidRDefault="00C30308" w:rsidP="00AD1B0B">
      <w:pPr>
        <w:suppressAutoHyphens/>
        <w:spacing w:after="0" w:line="240" w:lineRule="auto"/>
        <w:ind w:firstLine="567"/>
        <w:jc w:val="both"/>
        <w:rPr>
          <w:rFonts w:ascii="Arial" w:eastAsia="Times New Roman" w:hAnsi="Arial" w:cs="Arial"/>
          <w:b/>
          <w:bCs/>
          <w:kern w:val="0"/>
          <w14:ligatures w14:val="none"/>
        </w:rPr>
      </w:pPr>
    </w:p>
    <w:p w14:paraId="14498790" w14:textId="3F847650"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Pasirašydami šį pasiūlymą, tvirtiname, kad:</w:t>
      </w:r>
    </w:p>
    <w:p w14:paraId="63E25ABB" w14:textId="77777777" w:rsidR="00AD1B0B" w:rsidRPr="000F3B80" w:rsidRDefault="00AD1B0B" w:rsidP="00AD1B0B">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BF9358" w14:textId="77777777" w:rsidR="00AD1B0B" w:rsidRPr="000F3B80" w:rsidRDefault="00AD1B0B" w:rsidP="00AD1B0B">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sutinkame su pirkimo dokumentuose nustatytomis sąlygomis ir procedūromis;</w:t>
      </w:r>
    </w:p>
    <w:p w14:paraId="398487E3" w14:textId="77777777" w:rsidR="00AD1B0B" w:rsidRPr="000F3B80" w:rsidRDefault="00AD1B0B" w:rsidP="00AD1B0B">
      <w:pPr>
        <w:numPr>
          <w:ilvl w:val="0"/>
          <w:numId w:val="2"/>
        </w:numPr>
        <w:suppressAutoHyphens/>
        <w:spacing w:after="0" w:line="240" w:lineRule="auto"/>
        <w:ind w:left="567"/>
        <w:jc w:val="both"/>
        <w:rPr>
          <w:rFonts w:ascii="Arial" w:eastAsia="Times New Roman" w:hAnsi="Arial" w:cs="Arial"/>
          <w:bCs/>
          <w:kern w:val="0"/>
          <w14:ligatures w14:val="none"/>
        </w:rPr>
      </w:pPr>
      <w:r w:rsidRPr="000F3B80">
        <w:rPr>
          <w:rFonts w:ascii="Arial" w:eastAsia="Times New Roman" w:hAnsi="Arial" w:cs="Arial"/>
          <w:kern w:val="0"/>
          <w14:ligatures w14:val="none"/>
        </w:rPr>
        <w:t xml:space="preserve">tuo atveju, jei mūsų pasiūlymas laimės šį viešąjį pirkimą, įsipareigojame pirkimo sutartyje numatytas paslaugas suteikti </w:t>
      </w:r>
      <w:r w:rsidRPr="000F3B80">
        <w:rPr>
          <w:rFonts w:ascii="Arial" w:eastAsia="Times New Roman" w:hAnsi="Arial" w:cs="Arial"/>
          <w:bCs/>
          <w:kern w:val="0"/>
          <w14:ligatures w14:val="none"/>
        </w:rPr>
        <w:t>per Sutartyje nurodytą terminą;</w:t>
      </w:r>
    </w:p>
    <w:p w14:paraId="2C5DDF1D" w14:textId="77777777" w:rsidR="00AD1B0B" w:rsidRPr="000F3B80" w:rsidRDefault="00AD1B0B" w:rsidP="00AD1B0B">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Calibri" w:hAnsi="Arial" w:cs="Arial"/>
          <w:kern w:val="0"/>
          <w14:ligatures w14:val="none"/>
        </w:rPr>
        <w:t>pasiūlymo dokumentuose pateikti duomenys ir informacija yra teisinga ir apima viską, ko reikia tinkamam sutarties įvykdymui;</w:t>
      </w:r>
    </w:p>
    <w:p w14:paraId="28453899" w14:textId="77777777" w:rsidR="00AD1B0B" w:rsidRPr="000F3B80" w:rsidRDefault="00AD1B0B" w:rsidP="00AD1B0B">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45071E8C" w14:textId="69835900" w:rsidR="00AD1B0B" w:rsidRDefault="00AD1B0B" w:rsidP="00AD1B0B">
      <w:pPr>
        <w:numPr>
          <w:ilvl w:val="0"/>
          <w:numId w:val="2"/>
        </w:numPr>
        <w:suppressAutoHyphens/>
        <w:spacing w:after="0" w:line="240" w:lineRule="auto"/>
        <w:ind w:left="567" w:right="-2"/>
        <w:jc w:val="both"/>
        <w:rPr>
          <w:rFonts w:ascii="Arial" w:eastAsia="Times New Roman" w:hAnsi="Arial" w:cs="Arial"/>
          <w:kern w:val="0"/>
          <w14:ligatures w14:val="none"/>
        </w:rPr>
      </w:pPr>
      <w:r w:rsidRPr="00EB0654">
        <w:rPr>
          <w:rFonts w:ascii="Arial" w:eastAsia="Times New Roman" w:hAnsi="Arial" w:cs="Arial"/>
          <w:kern w:val="0"/>
          <w14:ligatures w14:val="none"/>
        </w:rPr>
        <w:t>pasiūlymas galioja iki Bendrosiose pirkimo sąlygose nurodyto termino pabaigos</w:t>
      </w:r>
      <w:r w:rsidR="00391D1A" w:rsidRPr="00EB0654">
        <w:rPr>
          <w:rFonts w:ascii="Arial" w:eastAsia="Times New Roman" w:hAnsi="Arial" w:cs="Arial"/>
          <w:kern w:val="0"/>
          <w14:ligatures w14:val="none"/>
        </w:rPr>
        <w:t>.</w:t>
      </w:r>
      <w:bookmarkStart w:id="5" w:name="_Hlk100835078"/>
    </w:p>
    <w:p w14:paraId="48AC59C9" w14:textId="77777777" w:rsidR="00EB0654" w:rsidRPr="00EB0654" w:rsidRDefault="00EB0654" w:rsidP="00EB0654">
      <w:pPr>
        <w:suppressAutoHyphens/>
        <w:spacing w:after="0" w:line="240" w:lineRule="auto"/>
        <w:ind w:left="567" w:right="-2"/>
        <w:jc w:val="both"/>
        <w:rPr>
          <w:rFonts w:ascii="Arial" w:eastAsia="Times New Roman" w:hAnsi="Arial" w:cs="Arial"/>
          <w:kern w:val="0"/>
          <w14:ligatures w14:val="none"/>
        </w:rPr>
      </w:pPr>
    </w:p>
    <w:p w14:paraId="3D2BBF32" w14:textId="77777777"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p>
    <w:p w14:paraId="5252C5F1" w14:textId="6F8499D5"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bookmarkStart w:id="6" w:name="_Hlk63157251"/>
      <w:bookmarkEnd w:id="4"/>
      <w:bookmarkEnd w:id="5"/>
      <w:r w:rsidRPr="000F3B80">
        <w:rPr>
          <w:rFonts w:ascii="Arial" w:eastAsia="Times New Roman" w:hAnsi="Arial" w:cs="Arial"/>
          <w:kern w:val="0"/>
          <w14:ligatures w14:val="none"/>
        </w:rPr>
        <w:t>__________________________</w:t>
      </w:r>
      <w:r w:rsidRPr="000F3B80">
        <w:rPr>
          <w:rFonts w:ascii="Arial" w:eastAsia="Times New Roman" w:hAnsi="Arial" w:cs="Arial"/>
          <w:kern w:val="0"/>
          <w14:ligatures w14:val="none"/>
        </w:rPr>
        <w:tab/>
        <w:t>__________</w:t>
      </w:r>
      <w:r w:rsidRPr="000F3B80">
        <w:rPr>
          <w:rFonts w:ascii="Arial" w:eastAsia="Times New Roman" w:hAnsi="Arial" w:cs="Arial"/>
          <w:kern w:val="0"/>
          <w14:ligatures w14:val="none"/>
        </w:rPr>
        <w:tab/>
        <w:t xml:space="preserve">                   __________________________</w:t>
      </w:r>
    </w:p>
    <w:p w14:paraId="4C809427" w14:textId="6AAFED7D" w:rsidR="00AD1B0B" w:rsidRPr="000F3B80" w:rsidRDefault="00AD1B0B" w:rsidP="00AD1B0B">
      <w:pPr>
        <w:suppressAutoHyphens/>
        <w:spacing w:after="0" w:line="240" w:lineRule="auto"/>
        <w:jc w:val="both"/>
        <w:rPr>
          <w:rFonts w:ascii="Arial" w:eastAsia="Times New Roman" w:hAnsi="Arial" w:cs="Arial"/>
          <w:i/>
          <w:kern w:val="0"/>
          <w14:ligatures w14:val="none"/>
        </w:rPr>
      </w:pPr>
      <w:r w:rsidRPr="000F3B80">
        <w:rPr>
          <w:rFonts w:ascii="Arial" w:eastAsia="Times New Roman" w:hAnsi="Arial" w:cs="Arial"/>
          <w:i/>
          <w:kern w:val="0"/>
          <w14:ligatures w14:val="none"/>
        </w:rPr>
        <w:t>Dalyvio  arba jo  įgalioto asmens</w:t>
      </w:r>
      <w:r w:rsidRPr="000F3B80">
        <w:rPr>
          <w:rFonts w:ascii="Arial" w:eastAsia="Times New Roman" w:hAnsi="Arial" w:cs="Arial"/>
          <w:i/>
          <w:kern w:val="0"/>
          <w14:ligatures w14:val="none"/>
        </w:rPr>
        <w:tab/>
        <w:t xml:space="preserve">   parašas                                       vardas ir pavardė</w:t>
      </w:r>
    </w:p>
    <w:p w14:paraId="7359A41D" w14:textId="7C86FB24" w:rsidR="007F1263" w:rsidRPr="000F3B80" w:rsidRDefault="00AD1B0B" w:rsidP="00391D1A">
      <w:pPr>
        <w:suppressAutoHyphens/>
        <w:spacing w:after="0" w:line="240" w:lineRule="auto"/>
        <w:jc w:val="both"/>
        <w:rPr>
          <w:rFonts w:ascii="Arial" w:hAnsi="Arial" w:cs="Arial"/>
        </w:rPr>
      </w:pPr>
      <w:r w:rsidRPr="000F3B80">
        <w:rPr>
          <w:rFonts w:ascii="Arial" w:eastAsia="Times New Roman" w:hAnsi="Arial" w:cs="Arial"/>
          <w:i/>
          <w:kern w:val="0"/>
          <w14:ligatures w14:val="none"/>
        </w:rPr>
        <w:t>Pareigų pavadinimas</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t xml:space="preserve">                     </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bookmarkEnd w:id="6"/>
    </w:p>
    <w:sectPr w:rsidR="007F1263" w:rsidRPr="000F3B80" w:rsidSect="00916CD1">
      <w:pgSz w:w="11906" w:h="16838"/>
      <w:pgMar w:top="1135"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1"/>
  </w:num>
  <w:num w:numId="2" w16cid:durableId="624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E8"/>
    <w:rsid w:val="000741AE"/>
    <w:rsid w:val="00097048"/>
    <w:rsid w:val="000F3B80"/>
    <w:rsid w:val="001A6222"/>
    <w:rsid w:val="001A690B"/>
    <w:rsid w:val="00222EA1"/>
    <w:rsid w:val="0029116B"/>
    <w:rsid w:val="002F47E9"/>
    <w:rsid w:val="0035173E"/>
    <w:rsid w:val="00391D1A"/>
    <w:rsid w:val="00393F42"/>
    <w:rsid w:val="00442BC3"/>
    <w:rsid w:val="004D0A23"/>
    <w:rsid w:val="00563FE4"/>
    <w:rsid w:val="0058017B"/>
    <w:rsid w:val="00620E73"/>
    <w:rsid w:val="006416C8"/>
    <w:rsid w:val="00643934"/>
    <w:rsid w:val="0067301A"/>
    <w:rsid w:val="00691208"/>
    <w:rsid w:val="006C4C6B"/>
    <w:rsid w:val="006E3E1A"/>
    <w:rsid w:val="006F5389"/>
    <w:rsid w:val="007311B8"/>
    <w:rsid w:val="007C6EF7"/>
    <w:rsid w:val="007F1263"/>
    <w:rsid w:val="00916CD1"/>
    <w:rsid w:val="00AD1B0B"/>
    <w:rsid w:val="00AF37CE"/>
    <w:rsid w:val="00B2502D"/>
    <w:rsid w:val="00B3026E"/>
    <w:rsid w:val="00BD42BE"/>
    <w:rsid w:val="00C30308"/>
    <w:rsid w:val="00D81FF1"/>
    <w:rsid w:val="00E55771"/>
    <w:rsid w:val="00E71DCB"/>
    <w:rsid w:val="00E86DE5"/>
    <w:rsid w:val="00EB0654"/>
    <w:rsid w:val="00ED580A"/>
    <w:rsid w:val="00F91AE8"/>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E74"/>
  <w15:chartTrackingRefBased/>
  <w15:docId w15:val="{9C3137EB-B219-42C1-A573-0D57F1E0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A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A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A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1A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A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A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A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A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A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A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A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1A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A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A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A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A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A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A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A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AE8"/>
    <w:rPr>
      <w:i/>
      <w:iCs/>
      <w:color w:val="404040" w:themeColor="text1" w:themeTint="BF"/>
    </w:rPr>
  </w:style>
  <w:style w:type="paragraph" w:styleId="Sraopastraipa">
    <w:name w:val="List Paragraph"/>
    <w:basedOn w:val="prastasis"/>
    <w:uiPriority w:val="34"/>
    <w:qFormat/>
    <w:rsid w:val="00F91AE8"/>
    <w:pPr>
      <w:ind w:left="720"/>
      <w:contextualSpacing/>
    </w:pPr>
  </w:style>
  <w:style w:type="character" w:styleId="Rykuspabraukimas">
    <w:name w:val="Intense Emphasis"/>
    <w:basedOn w:val="Numatytasispastraiposriftas"/>
    <w:uiPriority w:val="21"/>
    <w:qFormat/>
    <w:rsid w:val="00F91AE8"/>
    <w:rPr>
      <w:i/>
      <w:iCs/>
      <w:color w:val="0F4761" w:themeColor="accent1" w:themeShade="BF"/>
    </w:rPr>
  </w:style>
  <w:style w:type="paragraph" w:styleId="Iskirtacitata">
    <w:name w:val="Intense Quote"/>
    <w:basedOn w:val="prastasis"/>
    <w:next w:val="prastasis"/>
    <w:link w:val="IskirtacitataDiagrama"/>
    <w:uiPriority w:val="30"/>
    <w:qFormat/>
    <w:rsid w:val="00F9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AE8"/>
    <w:rPr>
      <w:i/>
      <w:iCs/>
      <w:color w:val="0F4761" w:themeColor="accent1" w:themeShade="BF"/>
    </w:rPr>
  </w:style>
  <w:style w:type="character" w:styleId="Rykinuoroda">
    <w:name w:val="Intense Reference"/>
    <w:basedOn w:val="Numatytasispastraiposriftas"/>
    <w:uiPriority w:val="32"/>
    <w:qFormat/>
    <w:rsid w:val="00F91AE8"/>
    <w:rPr>
      <w:b/>
      <w:bCs/>
      <w:smallCaps/>
      <w:color w:val="0F4761" w:themeColor="accent1" w:themeShade="BF"/>
      <w:spacing w:val="5"/>
    </w:rPr>
  </w:style>
  <w:style w:type="table" w:styleId="Lentelstinklelis">
    <w:name w:val="Table Grid"/>
    <w:basedOn w:val="prastojilentel"/>
    <w:rsid w:val="00AD1B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3B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272A09B8C4D7A886DAF53C3F226CA"/>
        <w:category>
          <w:name w:val="Bendrosios nuostatos"/>
          <w:gallery w:val="placeholder"/>
        </w:category>
        <w:types>
          <w:type w:val="bbPlcHdr"/>
        </w:types>
        <w:behaviors>
          <w:behavior w:val="content"/>
        </w:behaviors>
        <w:guid w:val="{8FF5F0EE-535B-4A9A-BB82-79DA0126688D}"/>
      </w:docPartPr>
      <w:docPartBody>
        <w:p w:rsidR="00B060BB" w:rsidRDefault="00B060BB" w:rsidP="00B060BB">
          <w:pPr>
            <w:pStyle w:val="841272A09B8C4D7A886DAF53C3F226C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BB"/>
    <w:rsid w:val="001672D6"/>
    <w:rsid w:val="0029116B"/>
    <w:rsid w:val="0035173E"/>
    <w:rsid w:val="0058017B"/>
    <w:rsid w:val="006E3E1A"/>
    <w:rsid w:val="007C6EF7"/>
    <w:rsid w:val="00B060BB"/>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60BB"/>
    <w:rPr>
      <w:color w:val="808080"/>
    </w:rPr>
  </w:style>
  <w:style w:type="paragraph" w:customStyle="1" w:styleId="841272A09B8C4D7A886DAF53C3F226CA">
    <w:name w:val="841272A09B8C4D7A886DAF53C3F226CA"/>
    <w:rsid w:val="00B0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4187</Words>
  <Characters>2388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25</cp:revision>
  <dcterms:created xsi:type="dcterms:W3CDTF">2024-03-20T11:56:00Z</dcterms:created>
  <dcterms:modified xsi:type="dcterms:W3CDTF">2025-01-22T05:47:00Z</dcterms:modified>
</cp:coreProperties>
</file>