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6ABB1590" w:rsidR="00360A21" w:rsidRPr="00BB2EF9" w:rsidRDefault="003A5004" w:rsidP="007334EA">
          <w:pPr>
            <w:spacing w:after="120"/>
            <w:ind w:left="567" w:firstLine="0"/>
            <w:contextualSpacing/>
            <w:jc w:val="center"/>
            <w:rPr>
              <w:rFonts w:ascii="Times New Roman" w:hAnsi="Times New Roman" w:cs="Times New Roman"/>
              <w:b/>
              <w:bCs/>
              <w:sz w:val="24"/>
              <w:szCs w:val="24"/>
            </w:rPr>
          </w:pPr>
          <w:r w:rsidRPr="00BB2EF9">
            <w:rPr>
              <w:rFonts w:ascii="Times New Roman" w:hAnsi="Times New Roman" w:cs="Times New Roman"/>
              <w:b/>
              <w:bCs/>
              <w:noProof/>
              <w:sz w:val="24"/>
              <w:szCs w:val="24"/>
            </w:rPr>
            <w:drawing>
              <wp:inline distT="0" distB="0" distL="0" distR="0" wp14:anchorId="4FA3EF0C" wp14:editId="4C36BB45">
                <wp:extent cx="567055" cy="554990"/>
                <wp:effectExtent l="0" t="0" r="4445" b="0"/>
                <wp:docPr id="1315934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29131329" w14:textId="77777777" w:rsidR="00943BDF" w:rsidRPr="003618EA" w:rsidRDefault="00943BDF" w:rsidP="00943BDF">
          <w:pPr>
            <w:spacing w:after="120"/>
            <w:ind w:left="567" w:firstLine="0"/>
            <w:contextualSpacing/>
            <w:jc w:val="center"/>
            <w:rPr>
              <w:rFonts w:ascii="Times New Roman" w:hAnsi="Times New Roman" w:cs="Times New Roman"/>
              <w:sz w:val="20"/>
              <w:szCs w:val="20"/>
            </w:rPr>
          </w:pPr>
          <w:r w:rsidRPr="003618EA">
            <w:rPr>
              <w:rFonts w:ascii="Times New Roman" w:hAnsi="Times New Roman" w:cs="Times New Roman"/>
              <w:sz w:val="20"/>
              <w:szCs w:val="20"/>
            </w:rPr>
            <w:t>Lietuvos Respublikos užsienio reikalų ministerija</w:t>
          </w:r>
        </w:p>
        <w:p w14:paraId="55D56A10" w14:textId="77777777" w:rsidR="00A8173E" w:rsidRPr="003618EA" w:rsidRDefault="00943BDF" w:rsidP="00943BDF">
          <w:pPr>
            <w:spacing w:after="120"/>
            <w:ind w:left="567" w:firstLine="0"/>
            <w:contextualSpacing/>
            <w:jc w:val="center"/>
            <w:rPr>
              <w:rFonts w:ascii="Times New Roman" w:hAnsi="Times New Roman" w:cs="Times New Roman"/>
              <w:sz w:val="20"/>
              <w:szCs w:val="20"/>
            </w:rPr>
          </w:pPr>
          <w:r w:rsidRPr="003618EA">
            <w:rPr>
              <w:rFonts w:ascii="Times New Roman" w:hAnsi="Times New Roman" w:cs="Times New Roman"/>
              <w:sz w:val="20"/>
              <w:szCs w:val="20"/>
            </w:rPr>
            <w:t xml:space="preserve">Biudžetinė įstaiga, J. Tumo-Vaižganto g. 2, 01108 Vilnius, tel. </w:t>
          </w:r>
          <w:r w:rsidR="00850EC3" w:rsidRPr="003618EA">
            <w:rPr>
              <w:rFonts w:ascii="Times New Roman" w:hAnsi="Times New Roman" w:cs="Times New Roman"/>
              <w:sz w:val="20"/>
              <w:szCs w:val="20"/>
              <w:lang w:val="sv-SE"/>
            </w:rPr>
            <w:t>+ 370</w:t>
          </w:r>
          <w:r w:rsidR="00850EC3" w:rsidRPr="003618EA">
            <w:rPr>
              <w:rFonts w:ascii="Times New Roman" w:hAnsi="Times New Roman" w:cs="Times New Roman"/>
              <w:sz w:val="20"/>
              <w:szCs w:val="20"/>
            </w:rPr>
            <w:t xml:space="preserve"> </w:t>
          </w:r>
          <w:r w:rsidRPr="003618EA">
            <w:rPr>
              <w:rFonts w:ascii="Times New Roman" w:hAnsi="Times New Roman" w:cs="Times New Roman"/>
              <w:sz w:val="20"/>
              <w:szCs w:val="20"/>
            </w:rPr>
            <w:t xml:space="preserve"> 5 236 2444, </w:t>
          </w:r>
        </w:p>
        <w:p w14:paraId="5BD2DD0A" w14:textId="1514B0F5" w:rsidR="00943BDF" w:rsidRPr="003618EA" w:rsidRDefault="00943BDF" w:rsidP="00943BDF">
          <w:pPr>
            <w:spacing w:after="120"/>
            <w:ind w:left="567" w:firstLine="0"/>
            <w:contextualSpacing/>
            <w:jc w:val="center"/>
            <w:rPr>
              <w:rFonts w:ascii="Times New Roman" w:hAnsi="Times New Roman" w:cs="Times New Roman"/>
              <w:sz w:val="20"/>
              <w:szCs w:val="20"/>
            </w:rPr>
          </w:pPr>
          <w:r w:rsidRPr="003618EA">
            <w:rPr>
              <w:rFonts w:ascii="Times New Roman" w:hAnsi="Times New Roman" w:cs="Times New Roman"/>
              <w:sz w:val="20"/>
              <w:szCs w:val="20"/>
            </w:rPr>
            <w:t xml:space="preserve">faksas </w:t>
          </w:r>
          <w:r w:rsidR="00850EC3" w:rsidRPr="003618EA">
            <w:rPr>
              <w:rFonts w:ascii="Times New Roman" w:hAnsi="Times New Roman" w:cs="Times New Roman"/>
              <w:sz w:val="20"/>
              <w:szCs w:val="20"/>
              <w:lang w:val="sv-SE"/>
            </w:rPr>
            <w:t>+ 370</w:t>
          </w:r>
          <w:r w:rsidR="00850EC3" w:rsidRPr="003618EA">
            <w:rPr>
              <w:rFonts w:ascii="Times New Roman" w:hAnsi="Times New Roman" w:cs="Times New Roman"/>
              <w:sz w:val="20"/>
              <w:szCs w:val="20"/>
            </w:rPr>
            <w:t xml:space="preserve"> </w:t>
          </w:r>
          <w:r w:rsidRPr="003618EA">
            <w:rPr>
              <w:rFonts w:ascii="Times New Roman" w:hAnsi="Times New Roman" w:cs="Times New Roman"/>
              <w:sz w:val="20"/>
              <w:szCs w:val="20"/>
            </w:rPr>
            <w:t>5 236 2626</w:t>
          </w:r>
        </w:p>
        <w:p w14:paraId="4376BDF8" w14:textId="77777777" w:rsidR="00943BDF" w:rsidRPr="003618EA" w:rsidRDefault="00943BDF" w:rsidP="00943BDF">
          <w:pPr>
            <w:spacing w:after="120"/>
            <w:ind w:left="567" w:firstLine="0"/>
            <w:contextualSpacing/>
            <w:jc w:val="center"/>
            <w:rPr>
              <w:rFonts w:ascii="Times New Roman" w:hAnsi="Times New Roman" w:cs="Times New Roman"/>
              <w:sz w:val="20"/>
              <w:szCs w:val="20"/>
            </w:rPr>
          </w:pPr>
          <w:r w:rsidRPr="003618EA">
            <w:rPr>
              <w:rFonts w:ascii="Times New Roman" w:hAnsi="Times New Roman" w:cs="Times New Roman"/>
              <w:sz w:val="20"/>
              <w:szCs w:val="20"/>
            </w:rPr>
            <w:t xml:space="preserve">El. p. </w:t>
          </w:r>
          <w:proofErr w:type="spellStart"/>
          <w:r w:rsidRPr="003618EA">
            <w:rPr>
              <w:rFonts w:ascii="Times New Roman" w:hAnsi="Times New Roman" w:cs="Times New Roman"/>
              <w:sz w:val="20"/>
              <w:szCs w:val="20"/>
            </w:rPr>
            <w:t>urm@urm.lt</w:t>
          </w:r>
          <w:proofErr w:type="spellEnd"/>
          <w:r w:rsidRPr="003618EA">
            <w:rPr>
              <w:rFonts w:ascii="Times New Roman" w:hAnsi="Times New Roman" w:cs="Times New Roman"/>
              <w:sz w:val="20"/>
              <w:szCs w:val="20"/>
            </w:rPr>
            <w:t xml:space="preserve">, </w:t>
          </w:r>
          <w:hyperlink r:id="rId12" w:history="1">
            <w:r w:rsidRPr="003618EA">
              <w:rPr>
                <w:rStyle w:val="Hyperlink"/>
                <w:rFonts w:ascii="Times New Roman" w:hAnsi="Times New Roman" w:cs="Times New Roman"/>
                <w:sz w:val="20"/>
                <w:szCs w:val="20"/>
              </w:rPr>
              <w:t>http://www.urm.lt</w:t>
            </w:r>
          </w:hyperlink>
        </w:p>
        <w:p w14:paraId="3D62BE2B" w14:textId="77777777" w:rsidR="00943BDF" w:rsidRPr="003618EA" w:rsidRDefault="00943BDF" w:rsidP="00943BDF">
          <w:pPr>
            <w:spacing w:after="120"/>
            <w:ind w:left="567" w:firstLine="0"/>
            <w:contextualSpacing/>
            <w:jc w:val="center"/>
            <w:rPr>
              <w:rFonts w:ascii="Times New Roman" w:hAnsi="Times New Roman" w:cs="Times New Roman"/>
              <w:sz w:val="20"/>
              <w:szCs w:val="20"/>
            </w:rPr>
          </w:pPr>
          <w:r w:rsidRPr="003618EA">
            <w:rPr>
              <w:rFonts w:ascii="Times New Roman" w:hAnsi="Times New Roman" w:cs="Times New Roman"/>
              <w:sz w:val="20"/>
              <w:szCs w:val="20"/>
            </w:rPr>
            <w:t>Duomenys kaupiami ir saugomi Juridinių asmenų registre, kodas 188613242</w:t>
          </w:r>
        </w:p>
        <w:p w14:paraId="47B8E29B" w14:textId="1ADA2B87" w:rsidR="00D526C8" w:rsidRPr="00BB2EF9" w:rsidRDefault="00D526C8" w:rsidP="007334EA">
          <w:pPr>
            <w:spacing w:after="120"/>
            <w:ind w:left="567" w:firstLine="0"/>
            <w:contextualSpacing/>
            <w:jc w:val="center"/>
            <w:rPr>
              <w:rFonts w:ascii="Times New Roman" w:hAnsi="Times New Roman" w:cs="Times New Roman"/>
            </w:rPr>
          </w:pPr>
        </w:p>
        <w:p w14:paraId="47EF0C37" w14:textId="19126F9D" w:rsidR="00D526C8" w:rsidRPr="00BB2EF9"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BB2EF9" w:rsidRDefault="00D526C8" w:rsidP="007334EA">
          <w:pPr>
            <w:spacing w:after="120"/>
            <w:ind w:left="567" w:firstLine="0"/>
            <w:contextualSpacing/>
            <w:jc w:val="center"/>
            <w:rPr>
              <w:rFonts w:ascii="Times New Roman" w:hAnsi="Times New Roman" w:cs="Times New Roman"/>
              <w:sz w:val="28"/>
              <w:szCs w:val="28"/>
            </w:rPr>
          </w:pPr>
        </w:p>
        <w:p w14:paraId="10A7EC54" w14:textId="245E8D5C" w:rsidR="547BFD17" w:rsidRPr="00882BB6" w:rsidRDefault="00000000" w:rsidP="00882BB6">
          <w:pPr>
            <w:spacing w:after="120" w:line="240" w:lineRule="auto"/>
            <w:ind w:left="567" w:firstLine="0"/>
            <w:contextualSpacing/>
            <w:jc w:val="center"/>
            <w:rPr>
              <w:rFonts w:ascii="Times New Roman" w:eastAsia="Calibri" w:hAnsi="Times New Roman" w:cs="Times New Roman"/>
              <w:b/>
              <w:bCs/>
              <w:i/>
              <w:iCs/>
              <w:sz w:val="28"/>
              <w:szCs w:val="28"/>
            </w:rPr>
          </w:pPr>
          <w:sdt>
            <w:sdtPr>
              <w:rPr>
                <w:rFonts w:ascii="Times New Roman" w:eastAsia="Calibri" w:hAnsi="Times New Roman" w:cs="Times New Roman"/>
                <w:b/>
                <w:bCs/>
                <w:i/>
                <w:iCs/>
                <w:sz w:val="28"/>
                <w:szCs w:val="28"/>
              </w:rPr>
              <w:id w:val="1450171484"/>
              <w:placeholder>
                <w:docPart w:val="5564BF7612F84A2DAAAC027D79A11EB9"/>
              </w:placeholder>
              <w15:color w:val="800000"/>
              <w:text/>
            </w:sdtPr>
            <w:sdtContent>
              <w:r w:rsidR="000D6537" w:rsidRPr="00882BB6">
                <w:rPr>
                  <w:rFonts w:ascii="Times New Roman" w:eastAsia="Calibri" w:hAnsi="Times New Roman" w:cs="Times New Roman"/>
                  <w:b/>
                  <w:bCs/>
                  <w:i/>
                  <w:iCs/>
                  <w:sz w:val="28"/>
                  <w:szCs w:val="28"/>
                </w:rPr>
                <w:t>NEPERTRAUKIAMO MAITINIMO ŠALTINŲ</w:t>
              </w:r>
            </w:sdtContent>
          </w:sdt>
        </w:p>
        <w:p w14:paraId="1D1BF965" w14:textId="57627FEB" w:rsidR="00D526C8" w:rsidRPr="00BB2EF9" w:rsidRDefault="00C006CB" w:rsidP="001A2892">
          <w:pPr>
            <w:spacing w:after="120" w:line="240" w:lineRule="auto"/>
            <w:ind w:left="567" w:firstLine="0"/>
            <w:contextualSpacing/>
            <w:jc w:val="center"/>
            <w:rPr>
              <w:rFonts w:ascii="Times New Roman" w:hAnsi="Times New Roman" w:cs="Times New Roman"/>
              <w:b/>
              <w:bCs/>
              <w:sz w:val="28"/>
              <w:szCs w:val="28"/>
            </w:rPr>
          </w:pPr>
          <w:r w:rsidRPr="00BB2EF9">
            <w:rPr>
              <w:rFonts w:ascii="Times New Roman" w:hAnsi="Times New Roman" w:cs="Times New Roman"/>
              <w:b/>
              <w:bCs/>
              <w:sz w:val="28"/>
              <w:szCs w:val="28"/>
            </w:rPr>
            <w:t xml:space="preserve">MAŽOS VERTĖS </w:t>
          </w:r>
          <w:r w:rsidR="00D526C8" w:rsidRPr="00BB2EF9">
            <w:rPr>
              <w:rFonts w:ascii="Times New Roman" w:hAnsi="Times New Roman" w:cs="Times New Roman"/>
              <w:b/>
              <w:bCs/>
              <w:sz w:val="28"/>
              <w:szCs w:val="28"/>
            </w:rPr>
            <w:t xml:space="preserve">VIEŠOJO PIRKIMO </w:t>
          </w:r>
        </w:p>
        <w:p w14:paraId="18ACC6AD" w14:textId="7E970EB8" w:rsidR="00D526C8" w:rsidRPr="00BB2EF9" w:rsidRDefault="00DF1318" w:rsidP="001A2892">
          <w:pPr>
            <w:spacing w:after="120" w:line="240" w:lineRule="auto"/>
            <w:ind w:left="567" w:firstLine="0"/>
            <w:contextualSpacing/>
            <w:jc w:val="center"/>
            <w:rPr>
              <w:rFonts w:ascii="Times New Roman" w:hAnsi="Times New Roman" w:cs="Times New Roman"/>
              <w:b/>
              <w:bCs/>
              <w:sz w:val="28"/>
              <w:szCs w:val="28"/>
            </w:rPr>
          </w:pPr>
          <w:r w:rsidRPr="00BB2EF9">
            <w:rPr>
              <w:rFonts w:ascii="Times New Roman" w:hAnsi="Times New Roman" w:cs="Times New Roman"/>
              <w:b/>
              <w:bCs/>
              <w:sz w:val="28"/>
              <w:szCs w:val="28"/>
            </w:rPr>
            <w:t>SKELBIAM</w:t>
          </w:r>
          <w:r w:rsidR="0019623B" w:rsidRPr="00BB2EF9">
            <w:rPr>
              <w:rFonts w:ascii="Times New Roman" w:hAnsi="Times New Roman" w:cs="Times New Roman"/>
              <w:b/>
              <w:bCs/>
              <w:sz w:val="28"/>
              <w:szCs w:val="28"/>
            </w:rPr>
            <w:t>OS APKLAUSOS</w:t>
          </w:r>
          <w:r w:rsidR="00D526C8" w:rsidRPr="00BB2EF9">
            <w:rPr>
              <w:rFonts w:ascii="Times New Roman" w:hAnsi="Times New Roman" w:cs="Times New Roman"/>
              <w:b/>
              <w:bCs/>
              <w:sz w:val="28"/>
              <w:szCs w:val="28"/>
            </w:rPr>
            <w:t xml:space="preserve"> </w:t>
          </w:r>
          <w:r w:rsidR="00E861F5" w:rsidRPr="00BB2EF9">
            <w:rPr>
              <w:rFonts w:ascii="Times New Roman" w:hAnsi="Times New Roman" w:cs="Times New Roman"/>
              <w:b/>
              <w:bCs/>
              <w:sz w:val="28"/>
              <w:szCs w:val="28"/>
            </w:rPr>
            <w:t xml:space="preserve">SPECIALIOSIOS </w:t>
          </w:r>
          <w:r w:rsidR="00D526C8" w:rsidRPr="00BB2EF9">
            <w:rPr>
              <w:rFonts w:ascii="Times New Roman" w:hAnsi="Times New Roman" w:cs="Times New Roman"/>
              <w:b/>
              <w:bCs/>
              <w:sz w:val="28"/>
              <w:szCs w:val="28"/>
            </w:rPr>
            <w:t>SĄLYGOS</w:t>
          </w:r>
        </w:p>
        <w:p w14:paraId="1EB3FBF9"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2B302F32"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0267DE48"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23BA4F03"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25F9C795" w14:textId="77777777" w:rsidR="00AA7B6D" w:rsidRPr="00BB2EF9" w:rsidRDefault="00AA7B6D" w:rsidP="001A2892">
          <w:pPr>
            <w:spacing w:after="120" w:line="240" w:lineRule="auto"/>
            <w:ind w:left="567" w:firstLine="0"/>
            <w:contextualSpacing/>
            <w:jc w:val="center"/>
            <w:rPr>
              <w:rFonts w:ascii="Times New Roman" w:hAnsi="Times New Roman" w:cs="Times New Roman"/>
              <w:b/>
              <w:bCs/>
              <w:sz w:val="28"/>
              <w:szCs w:val="28"/>
            </w:rPr>
          </w:pPr>
        </w:p>
        <w:p w14:paraId="5D7F6401" w14:textId="77777777" w:rsidR="00AA7B6D" w:rsidRPr="00BB2EF9" w:rsidRDefault="00AA7B6D" w:rsidP="001A2892">
          <w:pPr>
            <w:spacing w:after="120" w:line="240" w:lineRule="auto"/>
            <w:ind w:left="567" w:firstLine="0"/>
            <w:contextualSpacing/>
            <w:jc w:val="center"/>
            <w:rPr>
              <w:rFonts w:ascii="Times New Roman" w:hAnsi="Times New Roman" w:cs="Times New Roman"/>
              <w:b/>
              <w:bCs/>
              <w:sz w:val="28"/>
              <w:szCs w:val="28"/>
            </w:rPr>
          </w:pPr>
        </w:p>
        <w:p w14:paraId="6E1136DF"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451C2402"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45B2DB72"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11762AD0"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478ABB2A"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6608CE8B"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49F231D2"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7BFA77A8"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78C44F85" w14:textId="77777777" w:rsidR="008D344A" w:rsidRPr="00BB2EF9" w:rsidRDefault="008D344A" w:rsidP="001A2892">
          <w:pPr>
            <w:spacing w:after="120" w:line="240" w:lineRule="auto"/>
            <w:ind w:left="567" w:firstLine="0"/>
            <w:contextualSpacing/>
            <w:jc w:val="center"/>
            <w:rPr>
              <w:rFonts w:ascii="Times New Roman" w:hAnsi="Times New Roman" w:cs="Times New Roman"/>
              <w:b/>
              <w:bCs/>
              <w:sz w:val="28"/>
              <w:szCs w:val="28"/>
            </w:rPr>
          </w:pPr>
        </w:p>
        <w:p w14:paraId="080EBD74" w14:textId="77777777" w:rsidR="008D344A" w:rsidRPr="00BB2EF9" w:rsidRDefault="008D344A" w:rsidP="001A2892">
          <w:pPr>
            <w:spacing w:after="120" w:line="240" w:lineRule="auto"/>
            <w:ind w:left="567" w:firstLine="0"/>
            <w:contextualSpacing/>
            <w:jc w:val="center"/>
            <w:rPr>
              <w:rFonts w:ascii="Times New Roman" w:hAnsi="Times New Roman" w:cs="Times New Roman"/>
              <w:b/>
              <w:bCs/>
              <w:sz w:val="28"/>
              <w:szCs w:val="28"/>
            </w:rPr>
          </w:pPr>
        </w:p>
        <w:p w14:paraId="2A72B695"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7DCE5DFF"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199BA261"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5E59C0CE"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137B74E1" w14:textId="77777777" w:rsidR="00943BDF" w:rsidRPr="00BB2EF9" w:rsidRDefault="00943BDF" w:rsidP="001A2892">
          <w:pPr>
            <w:spacing w:after="120" w:line="240" w:lineRule="auto"/>
            <w:ind w:left="567" w:firstLine="0"/>
            <w:contextualSpacing/>
            <w:jc w:val="center"/>
            <w:rPr>
              <w:rFonts w:ascii="Times New Roman" w:hAnsi="Times New Roman" w:cs="Times New Roman"/>
              <w:b/>
              <w:bCs/>
              <w:sz w:val="28"/>
              <w:szCs w:val="28"/>
            </w:rPr>
          </w:pPr>
        </w:p>
        <w:p w14:paraId="5F6DF439" w14:textId="06380224" w:rsidR="00943BDF" w:rsidRDefault="00943BDF" w:rsidP="001A2892">
          <w:pPr>
            <w:spacing w:after="120" w:line="240" w:lineRule="auto"/>
            <w:ind w:left="567" w:firstLine="0"/>
            <w:contextualSpacing/>
            <w:jc w:val="center"/>
            <w:rPr>
              <w:rFonts w:ascii="Times New Roman" w:hAnsi="Times New Roman" w:cs="Times New Roman"/>
              <w:b/>
              <w:bCs/>
              <w:sz w:val="28"/>
              <w:szCs w:val="28"/>
            </w:rPr>
          </w:pPr>
        </w:p>
        <w:p w14:paraId="2DB6C01F" w14:textId="77777777" w:rsidR="003618EA" w:rsidRDefault="003618EA" w:rsidP="001A2892">
          <w:pPr>
            <w:spacing w:after="120" w:line="240" w:lineRule="auto"/>
            <w:ind w:left="567" w:firstLine="0"/>
            <w:contextualSpacing/>
            <w:jc w:val="center"/>
            <w:rPr>
              <w:rFonts w:ascii="Times New Roman" w:hAnsi="Times New Roman" w:cs="Times New Roman"/>
              <w:b/>
              <w:bCs/>
              <w:sz w:val="28"/>
              <w:szCs w:val="28"/>
            </w:rPr>
          </w:pPr>
        </w:p>
        <w:p w14:paraId="1DB5E3F8" w14:textId="77777777" w:rsidR="00A50E2A" w:rsidRPr="00BB2EF9" w:rsidRDefault="00A50E2A" w:rsidP="001A2892">
          <w:pPr>
            <w:spacing w:after="120" w:line="240" w:lineRule="auto"/>
            <w:ind w:left="567" w:firstLine="0"/>
            <w:contextualSpacing/>
            <w:jc w:val="center"/>
            <w:rPr>
              <w:rFonts w:ascii="Times New Roman" w:hAnsi="Times New Roman" w:cs="Times New Roman"/>
              <w:b/>
              <w:bCs/>
              <w:sz w:val="28"/>
              <w:szCs w:val="28"/>
            </w:rPr>
          </w:pPr>
        </w:p>
        <w:p w14:paraId="47CA55C1" w14:textId="77777777" w:rsidR="00781B59" w:rsidRPr="00BB2EF9" w:rsidRDefault="00781B59" w:rsidP="001A2892">
          <w:pPr>
            <w:spacing w:after="120" w:line="240" w:lineRule="auto"/>
            <w:ind w:left="567" w:firstLine="0"/>
            <w:contextualSpacing/>
            <w:jc w:val="center"/>
            <w:rPr>
              <w:rFonts w:ascii="Times New Roman" w:hAnsi="Times New Roman" w:cs="Times New Roman"/>
              <w:b/>
              <w:bCs/>
              <w:sz w:val="28"/>
              <w:szCs w:val="28"/>
            </w:rPr>
          </w:pPr>
        </w:p>
        <w:p w14:paraId="5941CD65" w14:textId="77777777" w:rsidR="00781B59" w:rsidRPr="00BB2EF9" w:rsidRDefault="00781B59" w:rsidP="001A2892">
          <w:pPr>
            <w:spacing w:after="120" w:line="240" w:lineRule="auto"/>
            <w:ind w:left="567" w:firstLine="0"/>
            <w:contextualSpacing/>
            <w:jc w:val="center"/>
            <w:rPr>
              <w:rFonts w:ascii="Times New Roman" w:hAnsi="Times New Roman" w:cs="Times New Roman"/>
              <w:b/>
              <w:bCs/>
              <w:sz w:val="28"/>
              <w:szCs w:val="28"/>
            </w:rPr>
          </w:pP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BB2EF9" w:rsidRDefault="00173FBA" w:rsidP="00581B14">
              <w:pPr>
                <w:pStyle w:val="TOCHeading"/>
                <w:tabs>
                  <w:tab w:val="left" w:pos="6555"/>
                </w:tabs>
                <w:rPr>
                  <w:rFonts w:ascii="Times New Roman" w:hAnsi="Times New Roman" w:cs="Times New Roman"/>
                </w:rPr>
              </w:pPr>
              <w:r w:rsidRPr="00BB2EF9">
                <w:rPr>
                  <w:rFonts w:ascii="Times New Roman" w:hAnsi="Times New Roman" w:cs="Times New Roman"/>
                </w:rPr>
                <w:t>T</w:t>
              </w:r>
              <w:r w:rsidR="00F42EC8" w:rsidRPr="00BB2EF9">
                <w:rPr>
                  <w:rFonts w:ascii="Times New Roman" w:hAnsi="Times New Roman" w:cs="Times New Roman"/>
                </w:rPr>
                <w:t>URINYS</w:t>
              </w:r>
              <w:r w:rsidR="00581B14" w:rsidRPr="00BB2EF9">
                <w:rPr>
                  <w:rFonts w:ascii="Times New Roman" w:hAnsi="Times New Roman" w:cs="Times New Roman"/>
                </w:rPr>
                <w:tab/>
              </w:r>
            </w:p>
            <w:p w14:paraId="64303EC1" w14:textId="312A3897" w:rsidR="00E76E1F" w:rsidRPr="00BB2EF9" w:rsidRDefault="00173FBA">
              <w:pPr>
                <w:pStyle w:val="TOC1"/>
                <w:rPr>
                  <w:rFonts w:ascii="Times New Roman" w:hAnsi="Times New Roman" w:cs="Times New Roman"/>
                  <w:noProof/>
                  <w:sz w:val="22"/>
                  <w:szCs w:val="22"/>
                  <w:lang w:val="en-US" w:eastAsia="en-US"/>
                </w:rPr>
              </w:pPr>
              <w:r w:rsidRPr="00BB2EF9">
                <w:rPr>
                  <w:rFonts w:ascii="Times New Roman" w:hAnsi="Times New Roman" w:cs="Times New Roman"/>
                </w:rPr>
                <w:fldChar w:fldCharType="begin"/>
              </w:r>
              <w:r w:rsidRPr="00BB2EF9">
                <w:rPr>
                  <w:rFonts w:ascii="Times New Roman" w:hAnsi="Times New Roman" w:cs="Times New Roman"/>
                </w:rPr>
                <w:instrText xml:space="preserve"> TOC \o "1-3" \h \z \u </w:instrText>
              </w:r>
              <w:r w:rsidRPr="00BB2EF9">
                <w:rPr>
                  <w:rFonts w:ascii="Times New Roman" w:hAnsi="Times New Roman" w:cs="Times New Roman"/>
                </w:rPr>
                <w:fldChar w:fldCharType="separate"/>
              </w:r>
              <w:hyperlink w:anchor="_Toc137194947" w:history="1">
                <w:r w:rsidR="00E76E1F" w:rsidRPr="00BB2EF9">
                  <w:rPr>
                    <w:rStyle w:val="Hyperlink"/>
                    <w:rFonts w:ascii="Times New Roman" w:hAnsi="Times New Roman" w:cs="Times New Roman"/>
                    <w:noProof/>
                  </w:rPr>
                  <w:t>1.</w:t>
                </w:r>
                <w:r w:rsidR="00E76E1F" w:rsidRPr="00BB2EF9">
                  <w:rPr>
                    <w:rFonts w:ascii="Times New Roman" w:hAnsi="Times New Roman" w:cs="Times New Roman"/>
                    <w:noProof/>
                    <w:sz w:val="22"/>
                    <w:szCs w:val="22"/>
                    <w:lang w:val="en-US" w:eastAsia="en-US"/>
                  </w:rPr>
                  <w:tab/>
                </w:r>
                <w:r w:rsidR="00E76E1F" w:rsidRPr="00BB2EF9">
                  <w:rPr>
                    <w:rStyle w:val="Hyperlink"/>
                    <w:rFonts w:ascii="Times New Roman" w:hAnsi="Times New Roman" w:cs="Times New Roman"/>
                    <w:noProof/>
                  </w:rPr>
                  <w:t>Bendra informacija</w:t>
                </w:r>
                <w:r w:rsidR="00E76E1F" w:rsidRPr="00BB2EF9">
                  <w:rPr>
                    <w:rFonts w:ascii="Times New Roman" w:hAnsi="Times New Roman" w:cs="Times New Roman"/>
                    <w:noProof/>
                    <w:webHidden/>
                  </w:rPr>
                  <w:tab/>
                </w:r>
                <w:r w:rsidR="00E76E1F" w:rsidRPr="00BB2EF9">
                  <w:rPr>
                    <w:rFonts w:ascii="Times New Roman" w:hAnsi="Times New Roman" w:cs="Times New Roman"/>
                    <w:noProof/>
                    <w:webHidden/>
                  </w:rPr>
                  <w:fldChar w:fldCharType="begin"/>
                </w:r>
                <w:r w:rsidR="00E76E1F" w:rsidRPr="00BB2EF9">
                  <w:rPr>
                    <w:rFonts w:ascii="Times New Roman" w:hAnsi="Times New Roman" w:cs="Times New Roman"/>
                    <w:noProof/>
                    <w:webHidden/>
                  </w:rPr>
                  <w:instrText xml:space="preserve"> PAGEREF _Toc137194947 \h </w:instrText>
                </w:r>
                <w:r w:rsidR="00E76E1F" w:rsidRPr="00BB2EF9">
                  <w:rPr>
                    <w:rFonts w:ascii="Times New Roman" w:hAnsi="Times New Roman" w:cs="Times New Roman"/>
                    <w:noProof/>
                    <w:webHidden/>
                  </w:rPr>
                </w:r>
                <w:r w:rsidR="00E76E1F" w:rsidRPr="00BB2EF9">
                  <w:rPr>
                    <w:rFonts w:ascii="Times New Roman" w:hAnsi="Times New Roman" w:cs="Times New Roman"/>
                    <w:noProof/>
                    <w:webHidden/>
                  </w:rPr>
                  <w:fldChar w:fldCharType="separate"/>
                </w:r>
                <w:r w:rsidR="00E76E1F" w:rsidRPr="00BB2EF9">
                  <w:rPr>
                    <w:rFonts w:ascii="Times New Roman" w:hAnsi="Times New Roman" w:cs="Times New Roman"/>
                    <w:noProof/>
                    <w:webHidden/>
                  </w:rPr>
                  <w:t>2</w:t>
                </w:r>
                <w:r w:rsidR="00E76E1F" w:rsidRPr="00BB2EF9">
                  <w:rPr>
                    <w:rFonts w:ascii="Times New Roman" w:hAnsi="Times New Roman" w:cs="Times New Roman"/>
                    <w:noProof/>
                    <w:webHidden/>
                  </w:rPr>
                  <w:fldChar w:fldCharType="end"/>
                </w:r>
              </w:hyperlink>
            </w:p>
            <w:p w14:paraId="29E46CFF" w14:textId="6CAD7D0E" w:rsidR="00E76E1F" w:rsidRPr="00BB2EF9" w:rsidRDefault="00E76E1F">
              <w:pPr>
                <w:pStyle w:val="TOC1"/>
                <w:rPr>
                  <w:rFonts w:ascii="Times New Roman" w:hAnsi="Times New Roman" w:cs="Times New Roman"/>
                  <w:noProof/>
                  <w:sz w:val="22"/>
                  <w:szCs w:val="22"/>
                  <w:lang w:val="en-US" w:eastAsia="en-US"/>
                </w:rPr>
              </w:pPr>
              <w:hyperlink w:anchor="_Toc137194948" w:history="1">
                <w:r w:rsidRPr="00BB2EF9">
                  <w:rPr>
                    <w:rStyle w:val="Hyperlink"/>
                    <w:rFonts w:ascii="Times New Roman" w:eastAsia="Calibri" w:hAnsi="Times New Roman" w:cs="Times New Roman"/>
                    <w:noProof/>
                  </w:rPr>
                  <w:t>2.</w:t>
                </w:r>
                <w:r w:rsidRPr="00BB2EF9">
                  <w:rPr>
                    <w:rFonts w:ascii="Times New Roman" w:hAnsi="Times New Roman" w:cs="Times New Roman"/>
                    <w:noProof/>
                    <w:sz w:val="22"/>
                    <w:szCs w:val="22"/>
                    <w:lang w:val="en-US" w:eastAsia="en-US"/>
                  </w:rPr>
                  <w:tab/>
                </w:r>
                <w:r w:rsidRPr="00BB2EF9">
                  <w:rPr>
                    <w:rStyle w:val="Hyperlink"/>
                    <w:rFonts w:ascii="Times New Roman" w:hAnsi="Times New Roman" w:cs="Times New Roman"/>
                    <w:noProof/>
                  </w:rPr>
                  <w:t>Pirkimo objektas</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_Toc137194948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2</w:t>
                </w:r>
                <w:r w:rsidRPr="00BB2EF9">
                  <w:rPr>
                    <w:rFonts w:ascii="Times New Roman" w:hAnsi="Times New Roman" w:cs="Times New Roman"/>
                    <w:noProof/>
                    <w:webHidden/>
                  </w:rPr>
                  <w:fldChar w:fldCharType="end"/>
                </w:r>
              </w:hyperlink>
            </w:p>
            <w:p w14:paraId="3B364848" w14:textId="414CEFE5" w:rsidR="00E76E1F" w:rsidRPr="00BB2EF9" w:rsidRDefault="00E76E1F">
              <w:pPr>
                <w:pStyle w:val="TOC1"/>
                <w:rPr>
                  <w:rFonts w:ascii="Times New Roman" w:hAnsi="Times New Roman" w:cs="Times New Roman"/>
                  <w:noProof/>
                  <w:sz w:val="22"/>
                  <w:szCs w:val="22"/>
                  <w:lang w:val="en-US" w:eastAsia="en-US"/>
                </w:rPr>
              </w:pPr>
              <w:hyperlink w:anchor="_Toc137194949" w:history="1">
                <w:r w:rsidRPr="00BB2EF9">
                  <w:rPr>
                    <w:rStyle w:val="Hyperlink"/>
                    <w:rFonts w:ascii="Times New Roman" w:eastAsia="Calibri" w:hAnsi="Times New Roman" w:cs="Times New Roman"/>
                    <w:noProof/>
                  </w:rPr>
                  <w:t>3.</w:t>
                </w:r>
                <w:r w:rsidRPr="00BB2EF9">
                  <w:rPr>
                    <w:rFonts w:ascii="Times New Roman" w:hAnsi="Times New Roman" w:cs="Times New Roman"/>
                    <w:noProof/>
                    <w:sz w:val="22"/>
                    <w:szCs w:val="22"/>
                    <w:lang w:val="en-US" w:eastAsia="en-US"/>
                  </w:rPr>
                  <w:tab/>
                </w:r>
                <w:r w:rsidRPr="00BB2EF9">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_Toc137194949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3</w:t>
                </w:r>
                <w:r w:rsidRPr="00BB2EF9">
                  <w:rPr>
                    <w:rFonts w:ascii="Times New Roman" w:hAnsi="Times New Roman" w:cs="Times New Roman"/>
                    <w:noProof/>
                    <w:webHidden/>
                  </w:rPr>
                  <w:fldChar w:fldCharType="end"/>
                </w:r>
              </w:hyperlink>
            </w:p>
            <w:p w14:paraId="2C7FBD3C" w14:textId="00C3156F" w:rsidR="00E76E1F" w:rsidRPr="00BB2EF9" w:rsidRDefault="00E76E1F">
              <w:pPr>
                <w:pStyle w:val="TOC1"/>
                <w:rPr>
                  <w:rFonts w:ascii="Times New Roman" w:hAnsi="Times New Roman" w:cs="Times New Roman"/>
                  <w:noProof/>
                  <w:sz w:val="22"/>
                  <w:szCs w:val="22"/>
                  <w:lang w:val="en-US" w:eastAsia="en-US"/>
                </w:rPr>
              </w:pPr>
              <w:hyperlink w:anchor="_Toc137194950" w:history="1">
                <w:r w:rsidRPr="00BB2EF9">
                  <w:rPr>
                    <w:rStyle w:val="Hyperlink"/>
                    <w:rFonts w:ascii="Times New Roman" w:eastAsia="Calibri" w:hAnsi="Times New Roman" w:cs="Times New Roman"/>
                    <w:noProof/>
                  </w:rPr>
                  <w:t>4.</w:t>
                </w:r>
                <w:r w:rsidRPr="00BB2EF9">
                  <w:rPr>
                    <w:rFonts w:ascii="Times New Roman" w:hAnsi="Times New Roman" w:cs="Times New Roman"/>
                    <w:noProof/>
                    <w:sz w:val="22"/>
                    <w:szCs w:val="22"/>
                    <w:lang w:val="en-US" w:eastAsia="en-US"/>
                  </w:rPr>
                  <w:tab/>
                </w:r>
                <w:r w:rsidRPr="00BB2EF9">
                  <w:rPr>
                    <w:rStyle w:val="Hyperlink"/>
                    <w:rFonts w:ascii="Times New Roman" w:hAnsi="Times New Roman" w:cs="Times New Roman"/>
                    <w:noProof/>
                  </w:rPr>
                  <w:t>Reikalavimai, susiję su nacionaliniu saugumu</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_Toc137194950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4</w:t>
                </w:r>
                <w:r w:rsidRPr="00BB2EF9">
                  <w:rPr>
                    <w:rFonts w:ascii="Times New Roman" w:hAnsi="Times New Roman" w:cs="Times New Roman"/>
                    <w:noProof/>
                    <w:webHidden/>
                  </w:rPr>
                  <w:fldChar w:fldCharType="end"/>
                </w:r>
              </w:hyperlink>
            </w:p>
            <w:p w14:paraId="3B8B80C9" w14:textId="381608A5" w:rsidR="00E76E1F" w:rsidRPr="00BB2EF9" w:rsidRDefault="00E76E1F">
              <w:pPr>
                <w:pStyle w:val="TOC1"/>
                <w:rPr>
                  <w:rFonts w:ascii="Times New Roman" w:hAnsi="Times New Roman" w:cs="Times New Roman"/>
                  <w:noProof/>
                  <w:sz w:val="22"/>
                  <w:szCs w:val="22"/>
                  <w:lang w:val="en-US" w:eastAsia="en-US"/>
                </w:rPr>
              </w:pPr>
              <w:hyperlink w:anchor="_Toc137194951" w:history="1">
                <w:r w:rsidRPr="00BB2EF9">
                  <w:rPr>
                    <w:rStyle w:val="Hyperlink"/>
                    <w:rFonts w:ascii="Times New Roman" w:eastAsia="Calibri" w:hAnsi="Times New Roman" w:cs="Times New Roman"/>
                    <w:noProof/>
                  </w:rPr>
                  <w:t>5.</w:t>
                </w:r>
                <w:r w:rsidRPr="00BB2EF9">
                  <w:rPr>
                    <w:rFonts w:ascii="Times New Roman" w:hAnsi="Times New Roman" w:cs="Times New Roman"/>
                    <w:noProof/>
                    <w:sz w:val="22"/>
                    <w:szCs w:val="22"/>
                    <w:lang w:val="en-US" w:eastAsia="en-US"/>
                  </w:rPr>
                  <w:tab/>
                </w:r>
                <w:r w:rsidRPr="00BB2EF9">
                  <w:rPr>
                    <w:rStyle w:val="Hyperlink"/>
                    <w:rFonts w:ascii="Times New Roman" w:hAnsi="Times New Roman" w:cs="Times New Roman"/>
                    <w:noProof/>
                  </w:rPr>
                  <w:t>Specialieji reikalavimai pasiūlymų rengimui ir pateikimui</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_Toc137194951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5</w:t>
                </w:r>
                <w:r w:rsidRPr="00BB2EF9">
                  <w:rPr>
                    <w:rFonts w:ascii="Times New Roman" w:hAnsi="Times New Roman" w:cs="Times New Roman"/>
                    <w:noProof/>
                    <w:webHidden/>
                  </w:rPr>
                  <w:fldChar w:fldCharType="end"/>
                </w:r>
              </w:hyperlink>
            </w:p>
            <w:p w14:paraId="71D87EA0" w14:textId="2889473E" w:rsidR="00E76E1F" w:rsidRPr="00BB2EF9" w:rsidRDefault="00E76E1F">
              <w:pPr>
                <w:pStyle w:val="TOC1"/>
                <w:rPr>
                  <w:rFonts w:ascii="Times New Roman" w:hAnsi="Times New Roman" w:cs="Times New Roman"/>
                  <w:noProof/>
                  <w:sz w:val="22"/>
                  <w:szCs w:val="22"/>
                  <w:lang w:val="en-US" w:eastAsia="en-US"/>
                </w:rPr>
              </w:pPr>
              <w:hyperlink w:anchor="_Toc137194952" w:history="1">
                <w:r w:rsidRPr="00BB2EF9">
                  <w:rPr>
                    <w:rStyle w:val="Hyperlink"/>
                    <w:rFonts w:ascii="Times New Roman" w:hAnsi="Times New Roman" w:cs="Times New Roman"/>
                    <w:noProof/>
                  </w:rPr>
                  <w:t>6.     Pasiūlymo galiojimo užtikrinimas</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_Toc137194952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6</w:t>
                </w:r>
                <w:r w:rsidRPr="00BB2EF9">
                  <w:rPr>
                    <w:rFonts w:ascii="Times New Roman" w:hAnsi="Times New Roman" w:cs="Times New Roman"/>
                    <w:noProof/>
                    <w:webHidden/>
                  </w:rPr>
                  <w:fldChar w:fldCharType="end"/>
                </w:r>
              </w:hyperlink>
            </w:p>
            <w:p w14:paraId="197EB7A3" w14:textId="5DD375B4" w:rsidR="00E76E1F" w:rsidRPr="00BB2EF9" w:rsidRDefault="00E76E1F">
              <w:pPr>
                <w:pStyle w:val="TOC1"/>
                <w:rPr>
                  <w:rFonts w:ascii="Times New Roman" w:hAnsi="Times New Roman" w:cs="Times New Roman"/>
                  <w:noProof/>
                  <w:sz w:val="22"/>
                  <w:szCs w:val="22"/>
                  <w:lang w:val="en-US" w:eastAsia="en-US"/>
                </w:rPr>
              </w:pPr>
              <w:hyperlink w:anchor="_Toc137194953" w:history="1">
                <w:r w:rsidRPr="00BB2EF9">
                  <w:rPr>
                    <w:rStyle w:val="Hyperlink"/>
                    <w:rFonts w:ascii="Times New Roman" w:hAnsi="Times New Roman" w:cs="Times New Roman"/>
                    <w:noProof/>
                  </w:rPr>
                  <w:t>7.</w:t>
                </w:r>
                <w:r w:rsidRPr="00BB2EF9">
                  <w:rPr>
                    <w:rFonts w:ascii="Times New Roman" w:hAnsi="Times New Roman" w:cs="Times New Roman"/>
                    <w:noProof/>
                    <w:sz w:val="22"/>
                    <w:szCs w:val="22"/>
                    <w:lang w:val="en-US" w:eastAsia="en-US"/>
                  </w:rPr>
                  <w:tab/>
                </w:r>
                <w:r w:rsidRPr="00BB2EF9">
                  <w:rPr>
                    <w:rStyle w:val="Hyperlink"/>
                    <w:rFonts w:ascii="Times New Roman" w:hAnsi="Times New Roman" w:cs="Times New Roman"/>
                    <w:noProof/>
                  </w:rPr>
                  <w:t>Pasiūlymų vertinimas</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_Toc137194953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7</w:t>
                </w:r>
                <w:r w:rsidRPr="00BB2EF9">
                  <w:rPr>
                    <w:rFonts w:ascii="Times New Roman" w:hAnsi="Times New Roman" w:cs="Times New Roman"/>
                    <w:noProof/>
                    <w:webHidden/>
                  </w:rPr>
                  <w:fldChar w:fldCharType="end"/>
                </w:r>
              </w:hyperlink>
            </w:p>
            <w:p w14:paraId="2D57B744" w14:textId="21FB4291" w:rsidR="00E76E1F" w:rsidRPr="00BB2EF9" w:rsidRDefault="00E76E1F">
              <w:pPr>
                <w:pStyle w:val="TOC1"/>
                <w:rPr>
                  <w:rFonts w:ascii="Times New Roman" w:hAnsi="Times New Roman" w:cs="Times New Roman"/>
                  <w:noProof/>
                  <w:sz w:val="22"/>
                  <w:szCs w:val="22"/>
                  <w:lang w:val="en-US" w:eastAsia="en-US"/>
                </w:rPr>
              </w:pPr>
              <w:hyperlink w:anchor="_Toc137194954" w:history="1">
                <w:r w:rsidRPr="00BB2EF9">
                  <w:rPr>
                    <w:rStyle w:val="Hyperlink"/>
                    <w:rFonts w:ascii="Times New Roman" w:hAnsi="Times New Roman" w:cs="Times New Roman"/>
                    <w:noProof/>
                  </w:rPr>
                  <w:t xml:space="preserve">8. </w:t>
                </w:r>
                <w:r w:rsidR="00581B14" w:rsidRPr="00BB2EF9">
                  <w:rPr>
                    <w:rStyle w:val="Hyperlink"/>
                    <w:rFonts w:ascii="Times New Roman" w:hAnsi="Times New Roman" w:cs="Times New Roman"/>
                    <w:noProof/>
                  </w:rPr>
                  <w:t xml:space="preserve">    </w:t>
                </w:r>
                <w:r w:rsidRPr="00BB2EF9">
                  <w:rPr>
                    <w:rStyle w:val="Hyperlink"/>
                    <w:rFonts w:ascii="Times New Roman" w:hAnsi="Times New Roman" w:cs="Times New Roman"/>
                    <w:noProof/>
                  </w:rPr>
                  <w:t>Sutarties sudarymas</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_Toc137194954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8</w:t>
                </w:r>
                <w:r w:rsidRPr="00BB2EF9">
                  <w:rPr>
                    <w:rFonts w:ascii="Times New Roman" w:hAnsi="Times New Roman" w:cs="Times New Roman"/>
                    <w:noProof/>
                    <w:webHidden/>
                  </w:rPr>
                  <w:fldChar w:fldCharType="end"/>
                </w:r>
              </w:hyperlink>
            </w:p>
            <w:p w14:paraId="191E7762" w14:textId="41112BF6" w:rsidR="00E76E1F" w:rsidRPr="00BB2EF9" w:rsidRDefault="00E76E1F">
              <w:pPr>
                <w:pStyle w:val="TOC1"/>
                <w:rPr>
                  <w:rFonts w:ascii="Times New Roman" w:hAnsi="Times New Roman" w:cs="Times New Roman"/>
                  <w:noProof/>
                  <w:sz w:val="22"/>
                  <w:szCs w:val="22"/>
                  <w:lang w:val="en-US" w:eastAsia="en-US"/>
                </w:rPr>
              </w:pPr>
              <w:hyperlink w:anchor="_Toc137194955" w:history="1">
                <w:r w:rsidRPr="00BB2EF9">
                  <w:rPr>
                    <w:rStyle w:val="Hyperlink"/>
                    <w:rFonts w:ascii="Times New Roman" w:hAnsi="Times New Roman" w:cs="Times New Roman"/>
                    <w:noProof/>
                  </w:rPr>
                  <w:t xml:space="preserve">9. </w:t>
                </w:r>
                <w:r w:rsidR="00581B14" w:rsidRPr="00BB2EF9">
                  <w:rPr>
                    <w:rStyle w:val="Hyperlink"/>
                    <w:rFonts w:ascii="Times New Roman" w:hAnsi="Times New Roman" w:cs="Times New Roman"/>
                    <w:noProof/>
                  </w:rPr>
                  <w:t xml:space="preserve">    </w:t>
                </w:r>
                <w:r w:rsidRPr="00BB2EF9">
                  <w:rPr>
                    <w:rStyle w:val="Hyperlink"/>
                    <w:rFonts w:ascii="Times New Roman" w:hAnsi="Times New Roman" w:cs="Times New Roman"/>
                    <w:noProof/>
                  </w:rPr>
                  <w:t>Kitos sąlygos</w:t>
                </w:r>
                <w:r w:rsidRPr="00BB2EF9">
                  <w:rPr>
                    <w:rFonts w:ascii="Times New Roman" w:hAnsi="Times New Roman" w:cs="Times New Roman"/>
                    <w:noProof/>
                    <w:webHidden/>
                  </w:rPr>
                  <w:tab/>
                </w:r>
                <w:r w:rsidRPr="00BB2EF9">
                  <w:rPr>
                    <w:rFonts w:ascii="Times New Roman" w:hAnsi="Times New Roman" w:cs="Times New Roman"/>
                    <w:noProof/>
                    <w:webHidden/>
                  </w:rPr>
                  <w:fldChar w:fldCharType="begin"/>
                </w:r>
                <w:r w:rsidRPr="00BB2EF9">
                  <w:rPr>
                    <w:rFonts w:ascii="Times New Roman" w:hAnsi="Times New Roman" w:cs="Times New Roman"/>
                    <w:noProof/>
                    <w:webHidden/>
                  </w:rPr>
                  <w:instrText xml:space="preserve"> PAGEREF _Toc137194955 \h </w:instrText>
                </w:r>
                <w:r w:rsidRPr="00BB2EF9">
                  <w:rPr>
                    <w:rFonts w:ascii="Times New Roman" w:hAnsi="Times New Roman" w:cs="Times New Roman"/>
                    <w:noProof/>
                    <w:webHidden/>
                  </w:rPr>
                </w:r>
                <w:r w:rsidRPr="00BB2EF9">
                  <w:rPr>
                    <w:rFonts w:ascii="Times New Roman" w:hAnsi="Times New Roman" w:cs="Times New Roman"/>
                    <w:noProof/>
                    <w:webHidden/>
                  </w:rPr>
                  <w:fldChar w:fldCharType="separate"/>
                </w:r>
                <w:r w:rsidRPr="00BB2EF9">
                  <w:rPr>
                    <w:rFonts w:ascii="Times New Roman" w:hAnsi="Times New Roman" w:cs="Times New Roman"/>
                    <w:noProof/>
                    <w:webHidden/>
                  </w:rPr>
                  <w:t>9</w:t>
                </w:r>
                <w:r w:rsidRPr="00BB2EF9">
                  <w:rPr>
                    <w:rFonts w:ascii="Times New Roman" w:hAnsi="Times New Roman" w:cs="Times New Roman"/>
                    <w:noProof/>
                    <w:webHidden/>
                  </w:rPr>
                  <w:fldChar w:fldCharType="end"/>
                </w:r>
              </w:hyperlink>
            </w:p>
            <w:p w14:paraId="7ACF4EEF" w14:textId="40D6AF9C" w:rsidR="00173FBA" w:rsidRPr="00BB2EF9" w:rsidRDefault="00173FBA">
              <w:pPr>
                <w:rPr>
                  <w:rFonts w:ascii="Times New Roman" w:hAnsi="Times New Roman" w:cs="Times New Roman"/>
                </w:rPr>
              </w:pPr>
              <w:r w:rsidRPr="00BB2EF9">
                <w:rPr>
                  <w:rFonts w:ascii="Times New Roman" w:hAnsi="Times New Roman" w:cs="Times New Roman"/>
                  <w:noProof/>
                </w:rPr>
                <w:fldChar w:fldCharType="end"/>
              </w:r>
            </w:p>
          </w:sdtContent>
        </w:sdt>
        <w:p w14:paraId="7E8074B3" w14:textId="4C816312" w:rsidR="00173FBA" w:rsidRPr="00BB2EF9" w:rsidRDefault="00173FBA" w:rsidP="007334EA">
          <w:pPr>
            <w:spacing w:after="120"/>
            <w:ind w:left="567" w:firstLine="0"/>
            <w:contextualSpacing/>
            <w:rPr>
              <w:rFonts w:ascii="Times New Roman" w:hAnsi="Times New Roman" w:cs="Times New Roman"/>
            </w:rPr>
          </w:pPr>
        </w:p>
        <w:p w14:paraId="1AC291EB" w14:textId="356498D2" w:rsidR="00173FBA" w:rsidRPr="00BB2EF9" w:rsidRDefault="00173FBA" w:rsidP="007334EA">
          <w:pPr>
            <w:spacing w:after="120"/>
            <w:ind w:left="567" w:firstLine="0"/>
            <w:contextualSpacing/>
            <w:rPr>
              <w:rFonts w:ascii="Times New Roman" w:hAnsi="Times New Roman" w:cs="Times New Roman"/>
            </w:rPr>
          </w:pPr>
        </w:p>
        <w:p w14:paraId="6F478FD2" w14:textId="27655BD5" w:rsidR="00173FBA" w:rsidRPr="00BB2EF9" w:rsidRDefault="00173FBA" w:rsidP="00A84437">
          <w:pPr>
            <w:spacing w:after="120"/>
            <w:ind w:left="567" w:firstLine="0"/>
            <w:contextualSpacing/>
            <w:jc w:val="center"/>
            <w:rPr>
              <w:rFonts w:ascii="Times New Roman" w:hAnsi="Times New Roman" w:cs="Times New Roman"/>
            </w:rPr>
          </w:pPr>
        </w:p>
        <w:p w14:paraId="7680CD9F" w14:textId="465D4565" w:rsidR="00173FBA" w:rsidRPr="00BB2EF9" w:rsidRDefault="00173FBA" w:rsidP="007334EA">
          <w:pPr>
            <w:spacing w:after="120"/>
            <w:ind w:left="567" w:firstLine="0"/>
            <w:contextualSpacing/>
            <w:rPr>
              <w:rFonts w:ascii="Times New Roman" w:hAnsi="Times New Roman" w:cs="Times New Roman"/>
            </w:rPr>
          </w:pPr>
        </w:p>
        <w:p w14:paraId="033C1E9E" w14:textId="346F4E98" w:rsidR="00173FBA" w:rsidRPr="00BB2EF9" w:rsidRDefault="00173FBA" w:rsidP="007334EA">
          <w:pPr>
            <w:spacing w:after="120"/>
            <w:ind w:left="567" w:firstLine="0"/>
            <w:contextualSpacing/>
            <w:rPr>
              <w:rFonts w:ascii="Times New Roman" w:hAnsi="Times New Roman" w:cs="Times New Roman"/>
            </w:rPr>
          </w:pPr>
        </w:p>
        <w:p w14:paraId="2D26E3BB" w14:textId="47FB447D" w:rsidR="00173FBA" w:rsidRPr="00BB2EF9" w:rsidRDefault="00173FBA" w:rsidP="007334EA">
          <w:pPr>
            <w:spacing w:after="120"/>
            <w:ind w:left="567" w:firstLine="0"/>
            <w:contextualSpacing/>
            <w:rPr>
              <w:rFonts w:ascii="Times New Roman" w:hAnsi="Times New Roman" w:cs="Times New Roman"/>
            </w:rPr>
          </w:pPr>
        </w:p>
        <w:p w14:paraId="0D7F5B29" w14:textId="69D8EF03" w:rsidR="00173FBA" w:rsidRPr="00BB2EF9" w:rsidRDefault="00173FBA" w:rsidP="007334EA">
          <w:pPr>
            <w:spacing w:after="120"/>
            <w:ind w:left="567" w:firstLine="0"/>
            <w:contextualSpacing/>
            <w:rPr>
              <w:rFonts w:ascii="Times New Roman" w:hAnsi="Times New Roman" w:cs="Times New Roman"/>
            </w:rPr>
          </w:pPr>
        </w:p>
        <w:p w14:paraId="42562BFE" w14:textId="7EE28A4F" w:rsidR="00173FBA" w:rsidRPr="00BB2EF9" w:rsidRDefault="00173FBA" w:rsidP="007334EA">
          <w:pPr>
            <w:spacing w:after="120"/>
            <w:ind w:left="567" w:firstLine="0"/>
            <w:contextualSpacing/>
            <w:rPr>
              <w:rFonts w:ascii="Times New Roman" w:hAnsi="Times New Roman" w:cs="Times New Roman"/>
            </w:rPr>
          </w:pPr>
        </w:p>
        <w:p w14:paraId="53E0ED23" w14:textId="76F63C0A" w:rsidR="00173FBA" w:rsidRPr="00BB2EF9" w:rsidRDefault="00173FBA" w:rsidP="007334EA">
          <w:pPr>
            <w:spacing w:after="120"/>
            <w:ind w:left="567" w:firstLine="0"/>
            <w:contextualSpacing/>
            <w:rPr>
              <w:rFonts w:ascii="Times New Roman" w:hAnsi="Times New Roman" w:cs="Times New Roman"/>
            </w:rPr>
          </w:pPr>
        </w:p>
        <w:p w14:paraId="6890C5E5" w14:textId="77777777" w:rsidR="00FC7B6D" w:rsidRDefault="00215E02" w:rsidP="00FC7B6D">
          <w:pPr>
            <w:ind w:left="142" w:hanging="142"/>
            <w:rPr>
              <w:rFonts w:ascii="Times New Roman" w:hAnsi="Times New Roman" w:cs="Times New Roman"/>
              <w:b/>
              <w:bCs/>
              <w:u w:val="single"/>
            </w:rPr>
          </w:pPr>
          <w:r w:rsidRPr="002434FF">
            <w:rPr>
              <w:rFonts w:ascii="Times New Roman" w:hAnsi="Times New Roman" w:cs="Times New Roman"/>
              <w:b/>
              <w:bCs/>
              <w:u w:val="single"/>
            </w:rPr>
            <w:t>Pirkimo sąlygų priedai:</w:t>
          </w:r>
        </w:p>
        <w:p w14:paraId="7CDAD6F6" w14:textId="3F5CDCD6" w:rsidR="00215E02" w:rsidRPr="00FC7B6D" w:rsidRDefault="00215E02" w:rsidP="00FC7B6D">
          <w:pPr>
            <w:ind w:left="851" w:hanging="142"/>
            <w:rPr>
              <w:rFonts w:ascii="Times New Roman" w:hAnsi="Times New Roman" w:cs="Times New Roman"/>
              <w:b/>
              <w:bCs/>
              <w:u w:val="single"/>
            </w:rPr>
          </w:pPr>
          <w:hyperlink w:anchor="_Toc124404956" w:history="1">
            <w:r w:rsidRPr="002434FF">
              <w:rPr>
                <w:rStyle w:val="Hyperlink"/>
                <w:rFonts w:ascii="Times New Roman" w:hAnsi="Times New Roman" w:cs="Times New Roman"/>
                <w:noProof/>
              </w:rPr>
              <w:t>Pirkimo sąlygų 1 priedas „Terminai“</w:t>
            </w:r>
          </w:hyperlink>
          <w:r w:rsidRPr="002434FF">
            <w:rPr>
              <w:rFonts w:ascii="Times New Roman" w:hAnsi="Times New Roman" w:cs="Times New Roman"/>
              <w:noProof/>
              <w:sz w:val="22"/>
              <w:szCs w:val="22"/>
              <w:lang w:eastAsia="en-US"/>
            </w:rPr>
            <w:t xml:space="preserve"> </w:t>
          </w:r>
        </w:p>
        <w:p w14:paraId="7275A48F" w14:textId="77777777" w:rsidR="00215E02" w:rsidRPr="00BB2EF9" w:rsidRDefault="00215E02" w:rsidP="00584B14">
          <w:pPr>
            <w:pStyle w:val="TOC2"/>
            <w:rPr>
              <w:noProof/>
              <w:sz w:val="22"/>
              <w:szCs w:val="22"/>
              <w:lang w:eastAsia="en-US"/>
            </w:rPr>
          </w:pPr>
          <w:hyperlink w:anchor="_Toc124404957" w:history="1">
            <w:r w:rsidRPr="002434FF">
              <w:rPr>
                <w:rStyle w:val="Hyperlink"/>
                <w:rFonts w:ascii="Times New Roman" w:eastAsia="Calibri" w:hAnsi="Times New Roman" w:cs="Times New Roman"/>
                <w:noProof/>
              </w:rPr>
              <w:t>Pirkimo sąlygų 2 priedas „Techninė specifikacija“</w:t>
            </w:r>
          </w:hyperlink>
          <w:r w:rsidRPr="00BB2EF9">
            <w:rPr>
              <w:noProof/>
              <w:sz w:val="22"/>
              <w:szCs w:val="22"/>
              <w:lang w:eastAsia="en-US"/>
            </w:rPr>
            <w:t xml:space="preserve"> </w:t>
          </w:r>
        </w:p>
        <w:p w14:paraId="2636F245" w14:textId="77777777" w:rsidR="00215E02" w:rsidRPr="00BB2EF9" w:rsidRDefault="00215E02" w:rsidP="00584B14">
          <w:pPr>
            <w:pStyle w:val="TOC2"/>
            <w:rPr>
              <w:noProof/>
              <w:sz w:val="22"/>
              <w:szCs w:val="22"/>
              <w:lang w:eastAsia="en-US"/>
            </w:rPr>
          </w:pPr>
          <w:hyperlink w:anchor="_Toc124404958" w:history="1">
            <w:r w:rsidRPr="002434FF">
              <w:rPr>
                <w:rStyle w:val="Hyperlink"/>
                <w:rFonts w:ascii="Times New Roman" w:eastAsia="Calibri" w:hAnsi="Times New Roman" w:cs="Times New Roman"/>
                <w:noProof/>
              </w:rPr>
              <w:t>Pirkimo sąlygų 3 priedas „Tiekėjų pašalinimo pagrindai“</w:t>
            </w:r>
          </w:hyperlink>
          <w:r w:rsidRPr="00BB2EF9">
            <w:rPr>
              <w:noProof/>
              <w:sz w:val="22"/>
              <w:szCs w:val="22"/>
              <w:lang w:eastAsia="en-US"/>
            </w:rPr>
            <w:t xml:space="preserve"> </w:t>
          </w:r>
        </w:p>
        <w:p w14:paraId="24F8FF55" w14:textId="08BF1DCB" w:rsidR="00215E02" w:rsidRPr="00BB2EF9" w:rsidRDefault="00215E02" w:rsidP="00584B14">
          <w:pPr>
            <w:pStyle w:val="TOC2"/>
            <w:rPr>
              <w:noProof/>
              <w:sz w:val="22"/>
              <w:szCs w:val="22"/>
              <w:lang w:eastAsia="en-US"/>
            </w:rPr>
          </w:pPr>
          <w:hyperlink w:anchor="_Toc124404959" w:history="1">
            <w:r w:rsidRPr="002434FF">
              <w:rPr>
                <w:rStyle w:val="Hyperlink"/>
                <w:rFonts w:ascii="Times New Roman" w:eastAsia="Calibri" w:hAnsi="Times New Roman" w:cs="Times New Roman"/>
                <w:noProof/>
              </w:rPr>
              <w:t>Pirkimo sąlygų 4 priedas „Tiekėjų kvalifikacijos reikalavimai ir (arba) reikalaujami kokybės bei aplinkos apsaugos vadybos sistemų standartai“</w:t>
            </w:r>
          </w:hyperlink>
          <w:r w:rsidRPr="00BB2EF9">
            <w:rPr>
              <w:noProof/>
              <w:sz w:val="22"/>
              <w:szCs w:val="22"/>
              <w:lang w:eastAsia="en-US"/>
            </w:rPr>
            <w:t xml:space="preserve"> </w:t>
          </w:r>
          <w:r w:rsidR="00627594">
            <w:rPr>
              <w:noProof/>
              <w:sz w:val="22"/>
              <w:szCs w:val="22"/>
              <w:lang w:eastAsia="en-US"/>
            </w:rPr>
            <w:t>(jei taikoma)</w:t>
          </w:r>
        </w:p>
        <w:p w14:paraId="5C27BD44" w14:textId="4B156B10" w:rsidR="00215E02" w:rsidRPr="00BB2EF9" w:rsidRDefault="00215E02" w:rsidP="00584B14">
          <w:pPr>
            <w:pStyle w:val="TOC2"/>
            <w:rPr>
              <w:noProof/>
              <w:sz w:val="22"/>
              <w:szCs w:val="22"/>
              <w:lang w:eastAsia="en-US"/>
            </w:rPr>
          </w:pPr>
          <w:hyperlink w:anchor="_Toc124404961" w:history="1">
            <w:r w:rsidRPr="002434FF">
              <w:rPr>
                <w:rStyle w:val="Hyperlink"/>
                <w:rFonts w:ascii="Times New Roman" w:eastAsia="Calibri" w:hAnsi="Times New Roman" w:cs="Times New Roman"/>
                <w:noProof/>
              </w:rPr>
              <w:t xml:space="preserve">Pirkimo sąlygų </w:t>
            </w:r>
            <w:r w:rsidR="002434FF" w:rsidRPr="002434FF">
              <w:rPr>
                <w:rStyle w:val="Hyperlink"/>
                <w:rFonts w:ascii="Times New Roman" w:eastAsia="Calibri" w:hAnsi="Times New Roman" w:cs="Times New Roman"/>
                <w:noProof/>
              </w:rPr>
              <w:t>5</w:t>
            </w:r>
            <w:r w:rsidRPr="002434FF">
              <w:rPr>
                <w:rStyle w:val="Hyperlink"/>
                <w:rFonts w:ascii="Times New Roman" w:eastAsia="Calibri" w:hAnsi="Times New Roman" w:cs="Times New Roman"/>
                <w:noProof/>
              </w:rPr>
              <w:t xml:space="preserve"> priedas „Pasiūlymo forma“</w:t>
            </w:r>
          </w:hyperlink>
          <w:r w:rsidRPr="00BB2EF9">
            <w:rPr>
              <w:noProof/>
              <w:sz w:val="22"/>
              <w:szCs w:val="22"/>
              <w:lang w:eastAsia="en-US"/>
            </w:rPr>
            <w:t xml:space="preserve"> </w:t>
          </w:r>
        </w:p>
        <w:p w14:paraId="0E0B4632" w14:textId="2A14DF9F" w:rsidR="002434FF" w:rsidRPr="00BB2EF9" w:rsidRDefault="002434FF" w:rsidP="00FC7B6D">
          <w:pPr>
            <w:ind w:left="312" w:firstLine="397"/>
            <w:rPr>
              <w:rFonts w:ascii="Times New Roman" w:hAnsi="Times New Roman" w:cs="Times New Roman"/>
              <w:lang w:eastAsia="en-US"/>
            </w:rPr>
          </w:pPr>
          <w:r w:rsidRPr="00BB2EF9">
            <w:rPr>
              <w:rFonts w:ascii="Times New Roman" w:hAnsi="Times New Roman" w:cs="Times New Roman"/>
              <w:lang w:eastAsia="en-US"/>
            </w:rPr>
            <w:t>Pirkimo sąlygų 6 priedas  „</w:t>
          </w:r>
          <w:r w:rsidR="00742D58">
            <w:rPr>
              <w:rFonts w:ascii="Times New Roman" w:hAnsi="Times New Roman" w:cs="Times New Roman"/>
              <w:lang w:eastAsia="en-US"/>
            </w:rPr>
            <w:t>N</w:t>
          </w:r>
          <w:r w:rsidR="00742D58" w:rsidRPr="00742D58">
            <w:rPr>
              <w:rFonts w:ascii="Times New Roman" w:hAnsi="Times New Roman" w:cs="Times New Roman"/>
              <w:lang w:eastAsia="en-US"/>
            </w:rPr>
            <w:t>acionalinio saugumo reikalavimų atitikties deklaracija</w:t>
          </w:r>
          <w:r w:rsidR="00742D58">
            <w:rPr>
              <w:rFonts w:ascii="Times New Roman" w:hAnsi="Times New Roman" w:cs="Times New Roman"/>
              <w:lang w:eastAsia="en-US"/>
            </w:rPr>
            <w:t>“</w:t>
          </w:r>
        </w:p>
        <w:p w14:paraId="7B94B796" w14:textId="77777777" w:rsidR="00215E02" w:rsidRPr="003E692A" w:rsidRDefault="00215E02" w:rsidP="00584B14">
          <w:pPr>
            <w:pStyle w:val="TOC2"/>
            <w:rPr>
              <w:noProof/>
              <w:sz w:val="22"/>
              <w:szCs w:val="22"/>
            </w:rPr>
          </w:pPr>
          <w:hyperlink w:anchor="_Toc124404962" w:history="1">
            <w:r w:rsidRPr="003E692A">
              <w:rPr>
                <w:rStyle w:val="Hyperlink"/>
                <w:rFonts w:ascii="Times New Roman" w:eastAsia="Calibri" w:hAnsi="Times New Roman" w:cs="Times New Roman"/>
                <w:noProof/>
                <w:sz w:val="22"/>
                <w:szCs w:val="22"/>
              </w:rPr>
              <w:t xml:space="preserve">Pirkimo sąlygų 7 priedas </w:t>
            </w:r>
            <w:bookmarkStart w:id="0" w:name="_Hlk173490604"/>
            <w:r w:rsidRPr="003E692A">
              <w:rPr>
                <w:rStyle w:val="Hyperlink"/>
                <w:rFonts w:ascii="Times New Roman" w:eastAsia="Calibri" w:hAnsi="Times New Roman" w:cs="Times New Roman"/>
                <w:noProof/>
                <w:sz w:val="22"/>
                <w:szCs w:val="22"/>
              </w:rPr>
              <w:t>„Pasiūlymų vertinimo kriterijai ir sąlygos“</w:t>
            </w:r>
            <w:bookmarkEnd w:id="0"/>
          </w:hyperlink>
          <w:r w:rsidRPr="003E692A">
            <w:rPr>
              <w:noProof/>
              <w:sz w:val="22"/>
              <w:szCs w:val="22"/>
            </w:rPr>
            <w:t xml:space="preserve"> </w:t>
          </w:r>
        </w:p>
        <w:p w14:paraId="1353E630" w14:textId="4DF8A790" w:rsidR="00215E02" w:rsidRPr="003E692A" w:rsidRDefault="00215E02" w:rsidP="00584B14">
          <w:pPr>
            <w:pStyle w:val="TOC2"/>
            <w:rPr>
              <w:noProof/>
              <w:sz w:val="22"/>
              <w:szCs w:val="22"/>
              <w:lang w:eastAsia="en-US"/>
            </w:rPr>
          </w:pPr>
          <w:hyperlink w:anchor="_Toc124404963" w:history="1">
            <w:r w:rsidRPr="003E692A">
              <w:rPr>
                <w:rStyle w:val="Hyperlink"/>
                <w:rFonts w:ascii="Times New Roman" w:hAnsi="Times New Roman" w:cs="Times New Roman"/>
                <w:noProof/>
                <w:sz w:val="22"/>
                <w:szCs w:val="22"/>
              </w:rPr>
              <w:t xml:space="preserve">Pirkimo sąlygų 8 priedas „Sutarties </w:t>
            </w:r>
            <w:r w:rsidR="00627594" w:rsidRPr="003E692A">
              <w:rPr>
                <w:rStyle w:val="Hyperlink"/>
                <w:rFonts w:ascii="Times New Roman" w:hAnsi="Times New Roman" w:cs="Times New Roman"/>
                <w:noProof/>
                <w:sz w:val="22"/>
                <w:szCs w:val="22"/>
              </w:rPr>
              <w:t>projektas</w:t>
            </w:r>
            <w:r w:rsidRPr="003E692A">
              <w:rPr>
                <w:rStyle w:val="Hyperlink"/>
                <w:rFonts w:ascii="Times New Roman" w:hAnsi="Times New Roman" w:cs="Times New Roman"/>
                <w:noProof/>
                <w:sz w:val="22"/>
                <w:szCs w:val="22"/>
              </w:rPr>
              <w:t xml:space="preserve">“  </w:t>
            </w:r>
          </w:hyperlink>
          <w:r w:rsidRPr="003E692A">
            <w:rPr>
              <w:noProof/>
              <w:sz w:val="22"/>
              <w:szCs w:val="22"/>
              <w:lang w:eastAsia="en-US"/>
            </w:rPr>
            <w:t xml:space="preserve"> </w:t>
          </w:r>
        </w:p>
        <w:p w14:paraId="3E02C9F6" w14:textId="6F0AF3BD" w:rsidR="003E692A" w:rsidRPr="003E692A" w:rsidRDefault="003E692A" w:rsidP="005F227C">
          <w:pPr>
            <w:spacing w:line="240" w:lineRule="auto"/>
            <w:ind w:firstLine="0"/>
            <w:rPr>
              <w:lang w:eastAsia="en-US"/>
            </w:rPr>
          </w:pPr>
          <w:r w:rsidRPr="003E692A">
            <w:rPr>
              <w:rFonts w:ascii="Times New Roman" w:hAnsi="Times New Roman" w:cs="Times New Roman"/>
              <w:sz w:val="22"/>
              <w:szCs w:val="22"/>
              <w:lang w:eastAsia="en-US"/>
            </w:rPr>
            <w:t xml:space="preserve">            </w:t>
          </w:r>
        </w:p>
        <w:p w14:paraId="1E034044" w14:textId="5F564AEA" w:rsidR="00215E02" w:rsidRPr="002434FF" w:rsidRDefault="00215E02" w:rsidP="00215E02">
          <w:pPr>
            <w:ind w:left="142" w:hanging="142"/>
            <w:rPr>
              <w:rFonts w:ascii="Times New Roman" w:hAnsi="Times New Roman" w:cs="Times New Roman"/>
              <w:noProof/>
            </w:rPr>
          </w:pPr>
        </w:p>
        <w:p w14:paraId="5F6A5427" w14:textId="0D2B3436" w:rsidR="00173FBA" w:rsidRPr="00BB2EF9" w:rsidRDefault="00173FBA" w:rsidP="007334EA">
          <w:pPr>
            <w:spacing w:after="120"/>
            <w:ind w:left="567" w:firstLine="0"/>
            <w:contextualSpacing/>
            <w:rPr>
              <w:rFonts w:ascii="Times New Roman" w:hAnsi="Times New Roman" w:cs="Times New Roman"/>
            </w:rPr>
          </w:pPr>
        </w:p>
        <w:p w14:paraId="4D7EBF80" w14:textId="12858112" w:rsidR="00173FBA" w:rsidRPr="00BB2EF9" w:rsidRDefault="00173FBA" w:rsidP="007334EA">
          <w:pPr>
            <w:spacing w:after="120"/>
            <w:ind w:left="567" w:firstLine="0"/>
            <w:contextualSpacing/>
            <w:rPr>
              <w:rFonts w:ascii="Times New Roman" w:hAnsi="Times New Roman" w:cs="Times New Roman"/>
            </w:rPr>
          </w:pPr>
        </w:p>
        <w:p w14:paraId="26B554C6" w14:textId="1582037A" w:rsidR="00173FBA" w:rsidRPr="00BB2EF9" w:rsidRDefault="00173FBA" w:rsidP="007334EA">
          <w:pPr>
            <w:spacing w:after="120"/>
            <w:ind w:left="567" w:firstLine="0"/>
            <w:contextualSpacing/>
            <w:rPr>
              <w:rFonts w:ascii="Times New Roman" w:hAnsi="Times New Roman" w:cs="Times New Roman"/>
            </w:rPr>
          </w:pPr>
        </w:p>
        <w:p w14:paraId="37CC271A" w14:textId="2E04EABC" w:rsidR="00173FBA" w:rsidRPr="00BB2EF9" w:rsidRDefault="00173FBA" w:rsidP="007334EA">
          <w:pPr>
            <w:spacing w:after="120"/>
            <w:ind w:left="567" w:firstLine="0"/>
            <w:contextualSpacing/>
            <w:rPr>
              <w:rFonts w:ascii="Times New Roman" w:hAnsi="Times New Roman" w:cs="Times New Roman"/>
            </w:rPr>
          </w:pPr>
        </w:p>
        <w:p w14:paraId="0DAE036B" w14:textId="67C5E088" w:rsidR="00173FBA" w:rsidRPr="00BB2EF9" w:rsidRDefault="00173FBA" w:rsidP="007334EA">
          <w:pPr>
            <w:spacing w:after="120"/>
            <w:ind w:left="567" w:firstLine="0"/>
            <w:contextualSpacing/>
            <w:rPr>
              <w:rFonts w:ascii="Times New Roman" w:hAnsi="Times New Roman" w:cs="Times New Roman"/>
            </w:rPr>
          </w:pPr>
        </w:p>
        <w:p w14:paraId="2D43B83E" w14:textId="19FFFF83" w:rsidR="00173FBA" w:rsidRPr="00BB2EF9" w:rsidRDefault="00173FBA" w:rsidP="007334EA">
          <w:pPr>
            <w:spacing w:after="120"/>
            <w:ind w:left="567" w:firstLine="0"/>
            <w:contextualSpacing/>
            <w:rPr>
              <w:rFonts w:ascii="Times New Roman" w:hAnsi="Times New Roman" w:cs="Times New Roman"/>
            </w:rPr>
          </w:pPr>
        </w:p>
        <w:p w14:paraId="0CFA0807" w14:textId="6F12BA4C" w:rsidR="00173FBA" w:rsidRPr="00BB2EF9" w:rsidRDefault="00173FBA" w:rsidP="007334EA">
          <w:pPr>
            <w:spacing w:after="120"/>
            <w:ind w:left="567" w:firstLine="0"/>
            <w:contextualSpacing/>
            <w:rPr>
              <w:rFonts w:ascii="Times New Roman" w:hAnsi="Times New Roman" w:cs="Times New Roman"/>
            </w:rPr>
          </w:pPr>
        </w:p>
        <w:p w14:paraId="247FBC8A" w14:textId="5370AF42" w:rsidR="00173FBA" w:rsidRPr="00BB2EF9" w:rsidRDefault="00173FBA" w:rsidP="007334EA">
          <w:pPr>
            <w:spacing w:after="120"/>
            <w:ind w:left="567" w:firstLine="0"/>
            <w:contextualSpacing/>
            <w:rPr>
              <w:rFonts w:ascii="Times New Roman" w:hAnsi="Times New Roman" w:cs="Times New Roman"/>
            </w:rPr>
          </w:pPr>
        </w:p>
        <w:p w14:paraId="25004880" w14:textId="16EA21F5" w:rsidR="00173FBA" w:rsidRPr="00BB2EF9" w:rsidRDefault="00173FBA" w:rsidP="007334EA">
          <w:pPr>
            <w:spacing w:after="120"/>
            <w:ind w:left="567" w:firstLine="0"/>
            <w:contextualSpacing/>
            <w:rPr>
              <w:rFonts w:ascii="Times New Roman" w:hAnsi="Times New Roman" w:cs="Times New Roman"/>
            </w:rPr>
          </w:pPr>
        </w:p>
        <w:p w14:paraId="2F205330" w14:textId="0B246470" w:rsidR="0051611C" w:rsidRPr="00BB2EF9" w:rsidRDefault="00D100B5" w:rsidP="00215E02">
          <w:pPr>
            <w:spacing w:after="120"/>
            <w:ind w:firstLine="0"/>
            <w:contextualSpacing/>
            <w:rPr>
              <w:rFonts w:ascii="Times New Roman" w:hAnsi="Times New Roman" w:cs="Times New Roman"/>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p w14:paraId="12085CDF" w14:textId="16073931" w:rsidR="00746BAF" w:rsidRPr="00BB2EF9" w:rsidRDefault="00C31EC9" w:rsidP="00EE745D">
      <w:pPr>
        <w:pStyle w:val="Heading1"/>
        <w:numPr>
          <w:ilvl w:val="0"/>
          <w:numId w:val="5"/>
        </w:numPr>
        <w:spacing w:before="720" w:after="0" w:line="300" w:lineRule="auto"/>
        <w:ind w:left="357" w:hanging="357"/>
        <w:rPr>
          <w:rFonts w:ascii="Times New Roman" w:hAnsi="Times New Roman" w:cs="Times New Roman"/>
          <w:color w:val="auto"/>
        </w:rPr>
      </w:pPr>
      <w:bookmarkStart w:id="6" w:name="_Toc137194947"/>
      <w:bookmarkStart w:id="7" w:name="_Ref39666794"/>
      <w:bookmarkStart w:id="8" w:name="_Ref39666796"/>
      <w:bookmarkStart w:id="9" w:name="_Toc48053171"/>
      <w:r w:rsidRPr="00BB2EF9">
        <w:rPr>
          <w:rFonts w:ascii="Times New Roman" w:hAnsi="Times New Roman" w:cs="Times New Roman"/>
          <w:color w:val="auto"/>
        </w:rPr>
        <w:lastRenderedPageBreak/>
        <w:t>Bendra informacij</w:t>
      </w:r>
      <w:r w:rsidR="00B076FD" w:rsidRPr="00BB2EF9">
        <w:rPr>
          <w:rFonts w:ascii="Times New Roman" w:hAnsi="Times New Roman" w:cs="Times New Roman"/>
          <w:color w:val="auto"/>
        </w:rPr>
        <w:t>a</w:t>
      </w:r>
      <w:bookmarkEnd w:id="6"/>
      <w:r w:rsidR="6B81CCAC" w:rsidRPr="00BB2EF9">
        <w:rPr>
          <w:rFonts w:ascii="Times New Roman" w:hAnsi="Times New Roman" w:cs="Times New Roman"/>
          <w:color w:val="auto"/>
        </w:rPr>
        <w:t xml:space="preserve"> </w:t>
      </w:r>
    </w:p>
    <w:p w14:paraId="698C5E70" w14:textId="490FD0EB" w:rsidR="00746BAF" w:rsidRPr="00BB2EF9" w:rsidRDefault="00746BAF" w:rsidP="00746BAF">
      <w:pPr>
        <w:ind w:firstLine="0"/>
        <w:rPr>
          <w:rFonts w:ascii="Times New Roman" w:hAnsi="Times New Roman" w:cs="Times New Roman"/>
        </w:rPr>
      </w:pPr>
    </w:p>
    <w:p w14:paraId="7ECEA63A" w14:textId="30DC2F5B" w:rsidR="00746BAF" w:rsidRPr="00BE276B" w:rsidRDefault="00D722C8" w:rsidP="00F77A5D">
      <w:pPr>
        <w:spacing w:line="240" w:lineRule="auto"/>
        <w:rPr>
          <w:rFonts w:ascii="Times New Roman" w:hAnsi="Times New Roman" w:cs="Times New Roman"/>
          <w:sz w:val="24"/>
          <w:szCs w:val="24"/>
        </w:rPr>
      </w:pPr>
      <w:r w:rsidRPr="00BE276B">
        <w:rPr>
          <w:rFonts w:ascii="Times New Roman" w:hAnsi="Times New Roman" w:cs="Times New Roman"/>
          <w:sz w:val="24"/>
          <w:szCs w:val="24"/>
        </w:rPr>
        <w:t xml:space="preserve">1.1. </w:t>
      </w:r>
      <w:r w:rsidR="00020176" w:rsidRPr="00BE276B">
        <w:rPr>
          <w:rFonts w:ascii="Times New Roman" w:hAnsi="Times New Roman" w:cs="Times New Roman"/>
          <w:sz w:val="24"/>
          <w:szCs w:val="24"/>
        </w:rPr>
        <w:t xml:space="preserve">Perkančioji organizacija </w:t>
      </w:r>
      <w:r w:rsidR="00FB3C75" w:rsidRPr="00BE276B">
        <w:rPr>
          <w:rFonts w:ascii="Times New Roman" w:hAnsi="Times New Roman" w:cs="Times New Roman"/>
          <w:sz w:val="24"/>
          <w:szCs w:val="24"/>
        </w:rPr>
        <w:t xml:space="preserve">– </w:t>
      </w:r>
      <w:r w:rsidR="00E2245B" w:rsidRPr="00BE276B">
        <w:rPr>
          <w:rFonts w:ascii="Times New Roman" w:hAnsi="Times New Roman" w:cs="Times New Roman"/>
          <w:sz w:val="24"/>
          <w:szCs w:val="24"/>
        </w:rPr>
        <w:t>Lietuvos Respublikos užsienio reikalų ministerija</w:t>
      </w:r>
      <w:r w:rsidR="00FB3C75" w:rsidRPr="00BE276B">
        <w:rPr>
          <w:rFonts w:ascii="Times New Roman" w:hAnsi="Times New Roman" w:cs="Times New Roman"/>
          <w:sz w:val="24"/>
          <w:szCs w:val="24"/>
        </w:rPr>
        <w:t xml:space="preserve">, juridinio asmens kodas </w:t>
      </w:r>
      <w:r w:rsidR="00E2245B" w:rsidRPr="00BE276B">
        <w:rPr>
          <w:rFonts w:ascii="Times New Roman" w:hAnsi="Times New Roman" w:cs="Times New Roman"/>
          <w:sz w:val="24"/>
          <w:szCs w:val="24"/>
        </w:rPr>
        <w:t>188613242</w:t>
      </w:r>
      <w:r w:rsidR="00FB3C75" w:rsidRPr="00BE276B">
        <w:rPr>
          <w:rFonts w:ascii="Times New Roman" w:hAnsi="Times New Roman" w:cs="Times New Roman"/>
          <w:sz w:val="24"/>
          <w:szCs w:val="24"/>
        </w:rPr>
        <w:t xml:space="preserve">, adresas </w:t>
      </w:r>
      <w:r w:rsidR="00E2245B" w:rsidRPr="00BE276B">
        <w:rPr>
          <w:rFonts w:ascii="Times New Roman" w:hAnsi="Times New Roman" w:cs="Times New Roman"/>
          <w:sz w:val="24"/>
          <w:szCs w:val="24"/>
        </w:rPr>
        <w:t xml:space="preserve">J. Tumo-Vaižganto g. 2, LT-01108 Vilnius. </w:t>
      </w:r>
      <w:r w:rsidR="00020176" w:rsidRPr="00BE276B">
        <w:rPr>
          <w:rFonts w:ascii="Times New Roman" w:hAnsi="Times New Roman" w:cs="Times New Roman"/>
          <w:sz w:val="24"/>
          <w:szCs w:val="24"/>
        </w:rPr>
        <w:t xml:space="preserve">Perkančioji organizacija </w:t>
      </w:r>
      <w:r w:rsidR="00E2245B" w:rsidRPr="00BE276B">
        <w:rPr>
          <w:rFonts w:ascii="Times New Roman" w:hAnsi="Times New Roman" w:cs="Times New Roman"/>
          <w:sz w:val="24"/>
          <w:szCs w:val="24"/>
        </w:rPr>
        <w:t>yra</w:t>
      </w:r>
      <w:r w:rsidR="00FB3C75" w:rsidRPr="00BE276B">
        <w:rPr>
          <w:rFonts w:ascii="Times New Roman" w:hAnsi="Times New Roman" w:cs="Times New Roman"/>
          <w:sz w:val="24"/>
          <w:szCs w:val="24"/>
        </w:rPr>
        <w:t xml:space="preserve"> PVM mokėtoja</w:t>
      </w:r>
      <w:r w:rsidR="2B3E0D46" w:rsidRPr="00BE276B">
        <w:rPr>
          <w:rFonts w:ascii="Times New Roman" w:hAnsi="Times New Roman" w:cs="Times New Roman"/>
          <w:sz w:val="24"/>
          <w:szCs w:val="24"/>
        </w:rPr>
        <w:t>s</w:t>
      </w:r>
      <w:r w:rsidR="00FB3C75" w:rsidRPr="00BE276B">
        <w:rPr>
          <w:rFonts w:ascii="Times New Roman" w:hAnsi="Times New Roman" w:cs="Times New Roman"/>
          <w:sz w:val="24"/>
          <w:szCs w:val="24"/>
        </w:rPr>
        <w:t>.</w:t>
      </w:r>
    </w:p>
    <w:p w14:paraId="4E5AC16E" w14:textId="1471536C" w:rsidR="00E2245B" w:rsidRPr="00BE276B" w:rsidRDefault="00CA0CC5" w:rsidP="00113DD7">
      <w:pPr>
        <w:pStyle w:val="ListParagraph"/>
        <w:numPr>
          <w:ilvl w:val="1"/>
          <w:numId w:val="8"/>
        </w:numPr>
        <w:spacing w:line="240" w:lineRule="auto"/>
        <w:ind w:left="0" w:firstLine="697"/>
        <w:rPr>
          <w:rFonts w:ascii="Times New Roman" w:hAnsi="Times New Roman" w:cs="Times New Roman"/>
          <w:sz w:val="24"/>
          <w:szCs w:val="24"/>
        </w:rPr>
      </w:pPr>
      <w:r w:rsidRPr="00BE276B">
        <w:rPr>
          <w:rFonts w:ascii="Times New Roman" w:hAnsi="Times New Roman" w:cs="Times New Roman"/>
          <w:sz w:val="24"/>
          <w:szCs w:val="24"/>
        </w:rPr>
        <w:t xml:space="preserve">Pirkimas neatliekamas naudojantis centralizuotų pirkimų katalogu, </w:t>
      </w:r>
      <w:sdt>
        <w:sdtPr>
          <w:rPr>
            <w:rFonts w:ascii="Times New Roman" w:hAnsi="Times New Roman" w:cs="Times New Roman"/>
            <w:sz w:val="24"/>
            <w:szCs w:val="24"/>
          </w:rPr>
          <w:id w:val="463467973"/>
          <w:placeholder>
            <w:docPart w:val="A7569BBA32934AF08B14A08CE65A3A62"/>
          </w:placeholder>
          <w15:color w:val="800000"/>
        </w:sdtPr>
        <w:sdtContent>
          <w:r w:rsidR="00E2245B" w:rsidRPr="00BE276B">
            <w:rPr>
              <w:rFonts w:ascii="Times New Roman" w:hAnsi="Times New Roman" w:cs="Times New Roman"/>
              <w:sz w:val="24"/>
              <w:szCs w:val="24"/>
            </w:rPr>
            <w:t xml:space="preserve">nes centrinė perkančioji organizacija kataloge nesiūlo ketinamų įsigyti </w:t>
          </w:r>
          <w:r w:rsidR="007A02AE" w:rsidRPr="00BE276B">
            <w:rPr>
              <w:rFonts w:ascii="Times New Roman" w:hAnsi="Times New Roman" w:cs="Times New Roman"/>
              <w:sz w:val="24"/>
              <w:szCs w:val="24"/>
            </w:rPr>
            <w:t>prekių</w:t>
          </w:r>
        </w:sdtContent>
      </w:sdt>
      <w:r w:rsidR="00E2245B" w:rsidRPr="00BE276B">
        <w:rPr>
          <w:rFonts w:ascii="Times New Roman" w:hAnsi="Times New Roman" w:cs="Times New Roman"/>
          <w:sz w:val="24"/>
          <w:szCs w:val="24"/>
        </w:rPr>
        <w:t>.</w:t>
      </w:r>
    </w:p>
    <w:p w14:paraId="4E4303CB" w14:textId="7BF55982" w:rsidR="008E16E4" w:rsidRPr="00BE276B" w:rsidRDefault="008E16E4" w:rsidP="00EE745D">
      <w:pPr>
        <w:pStyle w:val="ListParagraph"/>
        <w:numPr>
          <w:ilvl w:val="1"/>
          <w:numId w:val="8"/>
        </w:numPr>
        <w:spacing w:line="240" w:lineRule="auto"/>
        <w:ind w:left="697" w:firstLine="0"/>
        <w:rPr>
          <w:rFonts w:ascii="Times New Roman" w:hAnsi="Times New Roman" w:cs="Times New Roman"/>
          <w:sz w:val="24"/>
          <w:szCs w:val="24"/>
        </w:rPr>
      </w:pPr>
      <w:r w:rsidRPr="00BE276B">
        <w:rPr>
          <w:rFonts w:ascii="Times New Roman" w:hAnsi="Times New Roman" w:cs="Times New Roman"/>
          <w:sz w:val="24"/>
          <w:szCs w:val="24"/>
        </w:rPr>
        <w:t>Perkančioji organizacija nerezervuoja teisės dalyvauti pirkime.</w:t>
      </w:r>
    </w:p>
    <w:p w14:paraId="52EA068B" w14:textId="7A906B52" w:rsidR="00C71C6F" w:rsidRPr="00BE276B" w:rsidRDefault="00091F01" w:rsidP="00EE745D">
      <w:pPr>
        <w:pStyle w:val="ListParagraph"/>
        <w:numPr>
          <w:ilvl w:val="1"/>
          <w:numId w:val="8"/>
        </w:numPr>
        <w:spacing w:line="240" w:lineRule="auto"/>
        <w:ind w:left="697" w:firstLine="0"/>
        <w:rPr>
          <w:rFonts w:ascii="Times New Roman" w:hAnsi="Times New Roman" w:cs="Times New Roman"/>
          <w:sz w:val="24"/>
          <w:szCs w:val="24"/>
        </w:rPr>
      </w:pPr>
      <w:r w:rsidRPr="00BE276B">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E2245B" w:rsidRPr="00BE276B">
            <w:rPr>
              <w:rFonts w:ascii="Times New Roman" w:hAnsi="Times New Roman" w:cs="Times New Roman"/>
              <w:sz w:val="24"/>
              <w:szCs w:val="24"/>
            </w:rPr>
            <w:t>yra</w:t>
          </w:r>
        </w:sdtContent>
      </w:sdt>
      <w:r w:rsidR="00A100C8" w:rsidRPr="00BE276B" w:rsidDel="00A100C8">
        <w:rPr>
          <w:rFonts w:ascii="Times New Roman" w:hAnsi="Times New Roman" w:cs="Times New Roman"/>
          <w:sz w:val="24"/>
          <w:szCs w:val="24"/>
        </w:rPr>
        <w:t xml:space="preserve"> </w:t>
      </w:r>
      <w:r w:rsidRPr="00BE276B">
        <w:rPr>
          <w:rFonts w:ascii="Times New Roman" w:hAnsi="Times New Roman" w:cs="Times New Roman"/>
          <w:sz w:val="24"/>
          <w:szCs w:val="24"/>
        </w:rPr>
        <w:t xml:space="preserve">sudaroma. </w:t>
      </w:r>
    </w:p>
    <w:p w14:paraId="16DB9CE8" w14:textId="62A81014" w:rsidR="001045C0" w:rsidRPr="00BE276B" w:rsidRDefault="004F6423" w:rsidP="007A6EAB">
      <w:pPr>
        <w:pStyle w:val="ListParagraph"/>
        <w:spacing w:line="240" w:lineRule="auto"/>
        <w:ind w:left="0" w:firstLine="709"/>
        <w:rPr>
          <w:rFonts w:ascii="Times New Roman" w:hAnsi="Times New Roman" w:cs="Times New Roman"/>
          <w:sz w:val="24"/>
          <w:szCs w:val="24"/>
        </w:rPr>
      </w:pPr>
      <w:r w:rsidRPr="00BE276B">
        <w:rPr>
          <w:rFonts w:ascii="Times New Roman" w:hAnsi="Times New Roman" w:cs="Times New Roman"/>
          <w:sz w:val="24"/>
          <w:szCs w:val="24"/>
        </w:rPr>
        <w:t>1.5.</w:t>
      </w:r>
      <w:r w:rsidRPr="00BE276B">
        <w:rPr>
          <w:rFonts w:ascii="Times New Roman" w:hAnsi="Times New Roman" w:cs="Times New Roman"/>
          <w:i/>
          <w:iCs/>
          <w:sz w:val="24"/>
          <w:szCs w:val="24"/>
        </w:rPr>
        <w:t xml:space="preserve"> </w:t>
      </w:r>
      <w:r w:rsidR="00D459E3" w:rsidRPr="00BE276B">
        <w:rPr>
          <w:rFonts w:ascii="Times New Roman" w:hAnsi="Times New Roman" w:cs="Times New Roman"/>
          <w:sz w:val="24"/>
          <w:szCs w:val="24"/>
        </w:rPr>
        <w:t xml:space="preserve">Atliekamas žaliasis pirkimas. Pirkimas vykdomas vadovaujantis </w:t>
      </w:r>
      <w:hyperlink r:id="rId13" w:history="1">
        <w:r w:rsidR="009B66AB" w:rsidRPr="00BE276B">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BE276B">
        <w:rPr>
          <w:rFonts w:ascii="Times New Roman" w:hAnsi="Times New Roman" w:cs="Times New Roman"/>
          <w:color w:val="00B050"/>
          <w:sz w:val="24"/>
          <w:szCs w:val="24"/>
        </w:rPr>
        <w:t xml:space="preserve"> </w:t>
      </w:r>
      <w:r w:rsidR="002E4679" w:rsidRPr="00BE276B">
        <w:rPr>
          <w:rFonts w:ascii="Times New Roman" w:hAnsi="Times New Roman" w:cs="Times New Roman"/>
          <w:sz w:val="24"/>
          <w:szCs w:val="24"/>
        </w:rPr>
        <w:t xml:space="preserve">4 punkto </w:t>
      </w:r>
      <w:r w:rsidR="007A02AE" w:rsidRPr="00BE276B">
        <w:rPr>
          <w:rFonts w:ascii="Times New Roman" w:hAnsi="Times New Roman" w:cs="Times New Roman"/>
          <w:i/>
          <w:sz w:val="24"/>
          <w:szCs w:val="24"/>
        </w:rPr>
        <w:t>4.4.4</w:t>
      </w:r>
      <w:r w:rsidR="00D9767B">
        <w:rPr>
          <w:rFonts w:ascii="Times New Roman" w:hAnsi="Times New Roman" w:cs="Times New Roman"/>
          <w:i/>
          <w:sz w:val="24"/>
          <w:szCs w:val="24"/>
        </w:rPr>
        <w:t xml:space="preserve"> papunkčiu,</w:t>
      </w:r>
      <w:r w:rsidR="007A02AE" w:rsidRPr="00BE276B">
        <w:rPr>
          <w:rFonts w:ascii="Times New Roman" w:hAnsi="Times New Roman" w:cs="Times New Roman"/>
          <w:i/>
          <w:sz w:val="24"/>
          <w:szCs w:val="24"/>
        </w:rPr>
        <w:t xml:space="preserve"> </w:t>
      </w:r>
      <w:r w:rsidR="00087105" w:rsidRPr="00087105">
        <w:rPr>
          <w:rFonts w:ascii="Times New Roman" w:hAnsi="Times New Roman" w:cs="Times New Roman"/>
          <w:i/>
          <w:sz w:val="24"/>
          <w:szCs w:val="24"/>
        </w:rPr>
        <w:t xml:space="preserve">taikant 4.4.4.3 papunktyje nustatytą aplinkosauginį principą. </w:t>
      </w:r>
      <w:r w:rsidR="00290176" w:rsidRPr="00BE276B">
        <w:rPr>
          <w:rFonts w:ascii="Times New Roman" w:hAnsi="Times New Roman" w:cs="Times New Roman"/>
          <w:i/>
          <w:sz w:val="24"/>
          <w:szCs w:val="24"/>
        </w:rPr>
        <w:t xml:space="preserve"> </w:t>
      </w:r>
      <w:r w:rsidR="00146598" w:rsidRPr="00BE276B">
        <w:rPr>
          <w:rFonts w:ascii="Times New Roman" w:hAnsi="Times New Roman" w:cs="Times New Roman"/>
          <w:sz w:val="24"/>
          <w:szCs w:val="24"/>
        </w:rPr>
        <w:t>.</w:t>
      </w:r>
      <w:r w:rsidR="00D459E3" w:rsidRPr="00BE276B">
        <w:rPr>
          <w:rFonts w:ascii="Times New Roman" w:hAnsi="Times New Roman" w:cs="Times New Roman"/>
          <w:sz w:val="24"/>
          <w:szCs w:val="24"/>
        </w:rPr>
        <w:t xml:space="preserve"> </w:t>
      </w:r>
      <w:r w:rsidR="00582ACD" w:rsidRPr="00BE276B">
        <w:rPr>
          <w:rFonts w:ascii="Times New Roman" w:hAnsi="Times New Roman" w:cs="Times New Roman"/>
          <w:sz w:val="24"/>
          <w:szCs w:val="24"/>
        </w:rPr>
        <w:t>Aplinkos apsaugos reikalavimai nustatyti Pirkimo sąlygų 2 priedo „Techninė specifikacija“ 2.1.29 punkte „Aplinkosauginiai reikalavimai prekėms ir (ar) jų pristatymui“.</w:t>
      </w:r>
    </w:p>
    <w:p w14:paraId="60B520EB" w14:textId="25EC380E" w:rsidR="00D66CEF" w:rsidRPr="00BE276B" w:rsidRDefault="00656F30" w:rsidP="007A6EAB">
      <w:pPr>
        <w:spacing w:line="240" w:lineRule="auto"/>
        <w:ind w:firstLine="567"/>
        <w:rPr>
          <w:rFonts w:ascii="Times New Roman" w:hAnsi="Times New Roman" w:cs="Times New Roman"/>
          <w:i/>
          <w:iCs/>
          <w:sz w:val="24"/>
          <w:szCs w:val="24"/>
        </w:rPr>
      </w:pPr>
      <w:bookmarkStart w:id="10" w:name="_Hlk163547301"/>
      <w:r w:rsidRPr="00BE276B">
        <w:rPr>
          <w:rFonts w:ascii="Times New Roman" w:hAnsi="Times New Roman" w:cs="Times New Roman"/>
          <w:sz w:val="24"/>
          <w:szCs w:val="24"/>
        </w:rPr>
        <w:t xml:space="preserve">   </w:t>
      </w:r>
      <w:r w:rsidR="00771A27" w:rsidRPr="00BE276B">
        <w:rPr>
          <w:rFonts w:ascii="Times New Roman" w:hAnsi="Times New Roman" w:cs="Times New Roman"/>
          <w:sz w:val="24"/>
          <w:szCs w:val="24"/>
        </w:rPr>
        <w:t>1.</w:t>
      </w:r>
      <w:r w:rsidR="008E16E4" w:rsidRPr="00BE276B">
        <w:rPr>
          <w:rFonts w:ascii="Times New Roman" w:hAnsi="Times New Roman" w:cs="Times New Roman"/>
          <w:sz w:val="24"/>
          <w:szCs w:val="24"/>
        </w:rPr>
        <w:t>6</w:t>
      </w:r>
      <w:r w:rsidR="00771A27" w:rsidRPr="00BE276B">
        <w:rPr>
          <w:rFonts w:ascii="Times New Roman" w:hAnsi="Times New Roman" w:cs="Times New Roman"/>
          <w:sz w:val="24"/>
          <w:szCs w:val="24"/>
        </w:rPr>
        <w:t>.</w:t>
      </w:r>
      <w:r w:rsidR="00BD290E" w:rsidRPr="00BE276B">
        <w:rPr>
          <w:rFonts w:ascii="Times New Roman" w:hAnsi="Times New Roman" w:cs="Times New Roman"/>
          <w:sz w:val="24"/>
          <w:szCs w:val="24"/>
        </w:rPr>
        <w:t xml:space="preserve"> </w:t>
      </w:r>
      <w:bookmarkEnd w:id="10"/>
      <w:r w:rsidR="00D66CEF" w:rsidRPr="00BE276B">
        <w:rPr>
          <w:rFonts w:ascii="Times New Roman" w:hAnsi="Times New Roman" w:cs="Times New Roman"/>
          <w:i/>
          <w:iCs/>
          <w:sz w:val="24"/>
          <w:szCs w:val="24"/>
        </w:rPr>
        <w:t>Vadovaujantis Viešųjų pirkimų įstatymo 37 straipsnio 9 dalies reikalavimais ir atsižvelgiant į tai, jog prekės BVPŽ kodas yra</w:t>
      </w:r>
      <w:r w:rsidR="00804155" w:rsidRPr="00BE276B">
        <w:rPr>
          <w:rFonts w:ascii="Times New Roman" w:hAnsi="Times New Roman" w:cs="Times New Roman"/>
          <w:i/>
          <w:iCs/>
          <w:sz w:val="24"/>
          <w:szCs w:val="24"/>
        </w:rPr>
        <w:t xml:space="preserve"> </w:t>
      </w:r>
      <w:r w:rsidR="00804155" w:rsidRPr="00BE276B">
        <w:rPr>
          <w:rFonts w:ascii="Times New Roman" w:eastAsia="Times New Roman" w:hAnsi="Times New Roman"/>
          <w:sz w:val="24"/>
          <w:szCs w:val="24"/>
          <w:lang w:eastAsia="ar-SA"/>
        </w:rPr>
        <w:t>3</w:t>
      </w:r>
      <w:r w:rsidR="008F3421">
        <w:rPr>
          <w:rFonts w:ascii="Times New Roman" w:eastAsia="Times New Roman" w:hAnsi="Times New Roman"/>
          <w:sz w:val="24"/>
          <w:szCs w:val="24"/>
          <w:lang w:eastAsia="ar-SA"/>
        </w:rPr>
        <w:t>1</w:t>
      </w:r>
      <w:r w:rsidR="00F22EDE" w:rsidRPr="00BE276B">
        <w:rPr>
          <w:rFonts w:ascii="Times New Roman" w:eastAsia="Times New Roman" w:hAnsi="Times New Roman"/>
          <w:sz w:val="24"/>
          <w:szCs w:val="24"/>
          <w:lang w:eastAsia="ar-SA"/>
        </w:rPr>
        <w:t>154000</w:t>
      </w:r>
      <w:r w:rsidR="00804155" w:rsidRPr="00BE276B">
        <w:rPr>
          <w:rFonts w:ascii="Times New Roman" w:eastAsia="Times New Roman" w:hAnsi="Times New Roman"/>
          <w:sz w:val="24"/>
          <w:szCs w:val="24"/>
          <w:lang w:eastAsia="ar-SA"/>
        </w:rPr>
        <w:t>-0</w:t>
      </w:r>
      <w:r w:rsidR="00D66CEF" w:rsidRPr="00BE276B">
        <w:rPr>
          <w:rFonts w:ascii="Times New Roman" w:hAnsi="Times New Roman" w:cs="Times New Roman"/>
          <w:i/>
          <w:iCs/>
          <w:sz w:val="24"/>
          <w:szCs w:val="24"/>
        </w:rPr>
        <w:t>, tiekėjas privalo užtikrinti, kad įrenginio gamintojas ar jį kontroliuojantis asmuo nėra registruoti (jeigu gamintojas ar jį kontroliuojantis asmuo yra fizinis asmuo – nuolat gyvenantis ar turintis pilietybę) Viešųjų pirkimų įstatymo 92 straipsnio 14 dalyje numatytame sąraše nurodytose valstybėse ar teritorijose.</w:t>
      </w:r>
    </w:p>
    <w:p w14:paraId="15179C0E" w14:textId="404636E7" w:rsidR="00257685" w:rsidRPr="00BE276B" w:rsidRDefault="003D3DF5" w:rsidP="007A6EAB">
      <w:pPr>
        <w:spacing w:line="240" w:lineRule="auto"/>
        <w:ind w:firstLine="567"/>
        <w:rPr>
          <w:rFonts w:ascii="Times New Roman" w:hAnsi="Times New Roman" w:cs="Times New Roman"/>
          <w:sz w:val="24"/>
          <w:szCs w:val="24"/>
        </w:rPr>
      </w:pPr>
      <w:r w:rsidRPr="00BE276B">
        <w:rPr>
          <w:rFonts w:ascii="Times New Roman" w:eastAsia="Arial" w:hAnsi="Times New Roman" w:cs="Times New Roman"/>
          <w:sz w:val="24"/>
          <w:szCs w:val="24"/>
        </w:rPr>
        <w:t>1.</w:t>
      </w:r>
      <w:r w:rsidR="008E16E4" w:rsidRPr="00BE276B">
        <w:rPr>
          <w:rFonts w:ascii="Times New Roman" w:eastAsia="Arial" w:hAnsi="Times New Roman" w:cs="Times New Roman"/>
          <w:sz w:val="24"/>
          <w:szCs w:val="24"/>
        </w:rPr>
        <w:t>7</w:t>
      </w:r>
      <w:r w:rsidRPr="00BE276B">
        <w:rPr>
          <w:rFonts w:ascii="Times New Roman" w:eastAsia="Arial" w:hAnsi="Times New Roman" w:cs="Times New Roman"/>
          <w:sz w:val="24"/>
          <w:szCs w:val="24"/>
        </w:rPr>
        <w:t>.</w:t>
      </w:r>
      <w:r w:rsidR="00CA1A1C" w:rsidRPr="00BE276B">
        <w:rPr>
          <w:rFonts w:ascii="Times New Roman" w:eastAsia="Arial" w:hAnsi="Times New Roman" w:cs="Times New Roman"/>
          <w:sz w:val="24"/>
          <w:szCs w:val="24"/>
        </w:rPr>
        <w:t xml:space="preserve"> </w:t>
      </w:r>
      <w:r w:rsidR="4B7098B6" w:rsidRPr="00BE276B">
        <w:rPr>
          <w:rFonts w:ascii="Times New Roman" w:eastAsia="Arial" w:hAnsi="Times New Roman" w:cs="Times New Roman"/>
          <w:sz w:val="24"/>
          <w:szCs w:val="24"/>
        </w:rPr>
        <w:t>Bendrosios</w:t>
      </w:r>
      <w:r w:rsidR="00931CA2" w:rsidRPr="00BE276B">
        <w:rPr>
          <w:rFonts w:ascii="Times New Roman" w:eastAsia="Arial" w:hAnsi="Times New Roman" w:cs="Times New Roman"/>
          <w:sz w:val="24"/>
          <w:szCs w:val="24"/>
        </w:rPr>
        <w:t xml:space="preserve"> pirkimo</w:t>
      </w:r>
      <w:r w:rsidR="4B7098B6" w:rsidRPr="00BE276B">
        <w:rPr>
          <w:rFonts w:ascii="Times New Roman" w:eastAsia="Arial" w:hAnsi="Times New Roman" w:cs="Times New Roman"/>
          <w:sz w:val="24"/>
          <w:szCs w:val="24"/>
        </w:rPr>
        <w:t xml:space="preserve"> sąlygos yra neatskiriama ši</w:t>
      </w:r>
      <w:r w:rsidR="00931CA2" w:rsidRPr="00BE276B">
        <w:rPr>
          <w:rFonts w:ascii="Times New Roman" w:eastAsia="Arial" w:hAnsi="Times New Roman" w:cs="Times New Roman"/>
          <w:sz w:val="24"/>
          <w:szCs w:val="24"/>
        </w:rPr>
        <w:t>ų</w:t>
      </w:r>
      <w:r w:rsidR="4B7098B6" w:rsidRPr="00BE276B">
        <w:rPr>
          <w:rFonts w:ascii="Times New Roman" w:eastAsia="Arial" w:hAnsi="Times New Roman" w:cs="Times New Roman"/>
          <w:sz w:val="24"/>
          <w:szCs w:val="24"/>
        </w:rPr>
        <w:t xml:space="preserve"> pirkimo sąlygų dalis.</w:t>
      </w:r>
    </w:p>
    <w:p w14:paraId="4ED932F3" w14:textId="2CE07367" w:rsidR="00FB3C75" w:rsidRPr="00BB2EF9" w:rsidRDefault="00244994" w:rsidP="00EE745D">
      <w:pPr>
        <w:pStyle w:val="Heading1"/>
        <w:numPr>
          <w:ilvl w:val="0"/>
          <w:numId w:val="7"/>
        </w:numPr>
        <w:spacing w:before="720" w:after="0" w:line="300" w:lineRule="auto"/>
        <w:rPr>
          <w:rFonts w:ascii="Times New Roman" w:hAnsi="Times New Roman" w:cs="Times New Roman"/>
          <w:color w:val="auto"/>
        </w:rPr>
      </w:pPr>
      <w:bookmarkStart w:id="11" w:name="_Toc137194948"/>
      <w:r w:rsidRPr="00BB2EF9">
        <w:rPr>
          <w:rFonts w:ascii="Times New Roman" w:hAnsi="Times New Roman" w:cs="Times New Roman"/>
          <w:color w:val="auto"/>
        </w:rPr>
        <w:t>Pirkimo objektas</w:t>
      </w:r>
      <w:bookmarkEnd w:id="11"/>
    </w:p>
    <w:p w14:paraId="7D847502" w14:textId="77777777" w:rsidR="00FB3C75" w:rsidRPr="00BB2EF9" w:rsidRDefault="00FB3C75" w:rsidP="00E62E95">
      <w:pPr>
        <w:spacing w:line="240" w:lineRule="auto"/>
        <w:ind w:firstLine="0"/>
        <w:rPr>
          <w:rFonts w:ascii="Times New Roman" w:hAnsi="Times New Roman" w:cs="Times New Roman"/>
        </w:rPr>
      </w:pPr>
    </w:p>
    <w:p w14:paraId="0AEFEE07" w14:textId="740825DB" w:rsidR="00FB3C75" w:rsidRPr="003F24B8" w:rsidRDefault="4A330118" w:rsidP="00EE745D">
      <w:pPr>
        <w:pStyle w:val="NoSpacing"/>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3F24B8">
        <w:rPr>
          <w:rFonts w:ascii="Times New Roman" w:hAnsi="Times New Roman" w:cs="Times New Roman"/>
          <w:sz w:val="24"/>
          <w:szCs w:val="24"/>
        </w:rPr>
        <w:t xml:space="preserve"> </w:t>
      </w:r>
      <w:r w:rsidR="00651664" w:rsidRPr="003F24B8">
        <w:rPr>
          <w:rFonts w:ascii="Times New Roman" w:hAnsi="Times New Roman" w:cs="Times New Roman"/>
          <w:sz w:val="24"/>
          <w:szCs w:val="24"/>
        </w:rPr>
        <w:t xml:space="preserve">Perkančioji organizacija </w:t>
      </w:r>
      <w:r w:rsidR="00FB3C75" w:rsidRPr="003F24B8">
        <w:rPr>
          <w:rFonts w:ascii="Times New Roman" w:eastAsia="Calibri" w:hAnsi="Times New Roman" w:cs="Times New Roman"/>
          <w:color w:val="000000" w:themeColor="text1"/>
          <w:sz w:val="24"/>
          <w:szCs w:val="24"/>
        </w:rPr>
        <w:t xml:space="preserve">numato įsigyti </w:t>
      </w:r>
      <w:sdt>
        <w:sdtPr>
          <w:rPr>
            <w:rFonts w:ascii="Times New Roman" w:eastAsia="Calibri" w:hAnsi="Times New Roman" w:cs="Times New Roman"/>
            <w:b/>
            <w:i/>
            <w:sz w:val="24"/>
            <w:szCs w:val="24"/>
          </w:rPr>
          <w:id w:val="-1796519258"/>
          <w:placeholder>
            <w:docPart w:val="4F153E2C9BAD4AF6AFE328A5B2B085B4"/>
          </w:placeholder>
          <w15:color w:val="800000"/>
          <w:text/>
        </w:sdtPr>
        <w:sdtContent>
          <w:r w:rsidR="0009155C" w:rsidRPr="003F24B8">
            <w:rPr>
              <w:rFonts w:ascii="Times New Roman" w:eastAsia="Calibri" w:hAnsi="Times New Roman" w:cs="Times New Roman"/>
              <w:b/>
              <w:i/>
              <w:sz w:val="24"/>
              <w:szCs w:val="24"/>
            </w:rPr>
            <w:t>Nepertraukiamo maitinimo šaltinius</w:t>
          </w:r>
        </w:sdtContent>
      </w:sdt>
      <w:r w:rsidR="00FB3C75" w:rsidRPr="003F24B8">
        <w:rPr>
          <w:rFonts w:ascii="Times New Roman" w:eastAsia="Calibri" w:hAnsi="Times New Roman" w:cs="Times New Roman"/>
          <w:sz w:val="24"/>
          <w:szCs w:val="24"/>
        </w:rPr>
        <w:t>.</w:t>
      </w:r>
      <w:r w:rsidR="00FB3C75" w:rsidRPr="003F24B8">
        <w:rPr>
          <w:rFonts w:ascii="Times New Roman" w:hAnsi="Times New Roman" w:cs="Times New Roman"/>
          <w:sz w:val="24"/>
          <w:szCs w:val="24"/>
        </w:rPr>
        <w:t xml:space="preserve"> Reikalavimai </w:t>
      </w:r>
      <w:r w:rsidR="00966703" w:rsidRPr="003F24B8">
        <w:rPr>
          <w:rFonts w:ascii="Times New Roman" w:hAnsi="Times New Roman" w:cs="Times New Roman"/>
          <w:sz w:val="24"/>
          <w:szCs w:val="24"/>
        </w:rPr>
        <w:t>p</w:t>
      </w:r>
      <w:r w:rsidR="00FB3C75" w:rsidRPr="003F24B8">
        <w:rPr>
          <w:rFonts w:ascii="Times New Roman" w:hAnsi="Times New Roman" w:cs="Times New Roman"/>
          <w:sz w:val="24"/>
          <w:szCs w:val="24"/>
        </w:rPr>
        <w:t>irkimo objektui nustatyti</w:t>
      </w:r>
      <w:r w:rsidR="00AE2AEF" w:rsidRPr="003F24B8">
        <w:rPr>
          <w:rFonts w:ascii="Times New Roman" w:hAnsi="Times New Roman" w:cs="Times New Roman"/>
          <w:sz w:val="24"/>
          <w:szCs w:val="24"/>
        </w:rPr>
        <w:t xml:space="preserve"> </w:t>
      </w:r>
      <w:r w:rsidR="00966703" w:rsidRPr="003F24B8">
        <w:rPr>
          <w:rFonts w:ascii="Times New Roman" w:hAnsi="Times New Roman" w:cs="Times New Roman"/>
          <w:sz w:val="24"/>
          <w:szCs w:val="24"/>
        </w:rPr>
        <w:t>s</w:t>
      </w:r>
      <w:r w:rsidR="00044836" w:rsidRPr="003F24B8">
        <w:rPr>
          <w:rFonts w:ascii="Times New Roman" w:hAnsi="Times New Roman" w:cs="Times New Roman"/>
          <w:sz w:val="24"/>
          <w:szCs w:val="24"/>
        </w:rPr>
        <w:t>pecialiųjų p</w:t>
      </w:r>
      <w:r w:rsidR="00AE2AEF" w:rsidRPr="003F24B8">
        <w:rPr>
          <w:rFonts w:ascii="Times New Roman" w:hAnsi="Times New Roman" w:cs="Times New Roman"/>
          <w:sz w:val="24"/>
          <w:szCs w:val="24"/>
        </w:rPr>
        <w:t xml:space="preserve">irkimo sąlygų </w:t>
      </w:r>
      <w:r w:rsidR="00C95082" w:rsidRPr="003F24B8">
        <w:rPr>
          <w:rFonts w:ascii="Times New Roman" w:hAnsi="Times New Roman" w:cs="Times New Roman"/>
          <w:sz w:val="24"/>
          <w:szCs w:val="24"/>
        </w:rPr>
        <w:t>2</w:t>
      </w:r>
      <w:r w:rsidR="009E468F" w:rsidRPr="003F24B8">
        <w:rPr>
          <w:rFonts w:ascii="Times New Roman" w:hAnsi="Times New Roman" w:cs="Times New Roman"/>
          <w:sz w:val="24"/>
          <w:szCs w:val="24"/>
        </w:rPr>
        <w:t xml:space="preserve"> </w:t>
      </w:r>
      <w:r w:rsidR="00AE2AEF" w:rsidRPr="003F24B8">
        <w:rPr>
          <w:rFonts w:ascii="Times New Roman" w:hAnsi="Times New Roman" w:cs="Times New Roman"/>
          <w:sz w:val="24"/>
          <w:szCs w:val="24"/>
        </w:rPr>
        <w:t>priede</w:t>
      </w:r>
      <w:r w:rsidR="009E468F" w:rsidRPr="003F24B8">
        <w:rPr>
          <w:rFonts w:ascii="Times New Roman" w:hAnsi="Times New Roman" w:cs="Times New Roman"/>
          <w:sz w:val="24"/>
          <w:szCs w:val="24"/>
        </w:rPr>
        <w:t xml:space="preserve"> „Techninė specifikacija“.</w:t>
      </w:r>
    </w:p>
    <w:p w14:paraId="49117D58" w14:textId="1C9FB396" w:rsidR="005D280D" w:rsidRPr="003F24B8" w:rsidRDefault="002C41AA" w:rsidP="00F77A5D">
      <w:pPr>
        <w:pStyle w:val="NoSpacing"/>
        <w:contextualSpacing/>
        <w:rPr>
          <w:rFonts w:ascii="Times New Roman" w:hAnsi="Times New Roman" w:cs="Times New Roman"/>
          <w:sz w:val="24"/>
          <w:szCs w:val="24"/>
        </w:rPr>
      </w:pPr>
      <w:r w:rsidRPr="003F24B8">
        <w:rPr>
          <w:rFonts w:ascii="Times New Roman" w:hAnsi="Times New Roman" w:cs="Times New Roman"/>
          <w:sz w:val="24"/>
          <w:szCs w:val="24"/>
        </w:rPr>
        <w:t>2.2.</w:t>
      </w:r>
      <w:r w:rsidR="00ED1C85" w:rsidRPr="003F24B8">
        <w:rPr>
          <w:rFonts w:ascii="Times New Roman" w:hAnsi="Times New Roman" w:cs="Times New Roman"/>
          <w:sz w:val="24"/>
          <w:szCs w:val="24"/>
        </w:rPr>
        <w:t xml:space="preserve"> </w:t>
      </w:r>
      <w:r w:rsidR="00FB3C75" w:rsidRPr="003F24B8">
        <w:rPr>
          <w:rFonts w:ascii="Times New Roman" w:hAnsi="Times New Roman" w:cs="Times New Roman"/>
          <w:sz w:val="24"/>
          <w:szCs w:val="24"/>
        </w:rPr>
        <w:t>Pirkimo objektas į dalis neskaidomas.</w:t>
      </w:r>
      <w:r w:rsidR="00702B7B" w:rsidRPr="003F24B8">
        <w:rPr>
          <w:rFonts w:ascii="Times New Roman" w:hAnsi="Times New Roman" w:cs="Times New Roman"/>
          <w:sz w:val="24"/>
          <w:szCs w:val="24"/>
        </w:rPr>
        <w:t xml:space="preserve"> Pirkimo apimtys, reikalavimai ir techninė specifikacija apibrėžti </w:t>
      </w:r>
      <w:r w:rsidR="00C314B2" w:rsidRPr="003F24B8">
        <w:rPr>
          <w:rFonts w:ascii="Times New Roman" w:hAnsi="Times New Roman" w:cs="Times New Roman"/>
          <w:sz w:val="24"/>
          <w:szCs w:val="24"/>
        </w:rPr>
        <w:t>s</w:t>
      </w:r>
      <w:r w:rsidR="000B6976" w:rsidRPr="003F24B8">
        <w:rPr>
          <w:rFonts w:ascii="Times New Roman" w:hAnsi="Times New Roman" w:cs="Times New Roman"/>
          <w:sz w:val="24"/>
          <w:szCs w:val="24"/>
        </w:rPr>
        <w:t>pecialiųjų p</w:t>
      </w:r>
      <w:r w:rsidR="00702B7B" w:rsidRPr="003F24B8">
        <w:rPr>
          <w:rFonts w:ascii="Times New Roman" w:hAnsi="Times New Roman" w:cs="Times New Roman"/>
          <w:sz w:val="24"/>
          <w:szCs w:val="24"/>
        </w:rPr>
        <w:t xml:space="preserve">irkimo sąlygų </w:t>
      </w:r>
      <w:r w:rsidR="00C95082" w:rsidRPr="003F24B8">
        <w:rPr>
          <w:rFonts w:ascii="Times New Roman" w:hAnsi="Times New Roman" w:cs="Times New Roman"/>
          <w:sz w:val="24"/>
          <w:szCs w:val="24"/>
        </w:rPr>
        <w:t>2</w:t>
      </w:r>
      <w:r w:rsidR="009E468F" w:rsidRPr="003F24B8">
        <w:rPr>
          <w:rFonts w:ascii="Times New Roman" w:hAnsi="Times New Roman" w:cs="Times New Roman"/>
          <w:sz w:val="24"/>
          <w:szCs w:val="24"/>
        </w:rPr>
        <w:t xml:space="preserve"> </w:t>
      </w:r>
      <w:r w:rsidR="00702B7B" w:rsidRPr="003F24B8">
        <w:rPr>
          <w:rFonts w:ascii="Times New Roman" w:hAnsi="Times New Roman" w:cs="Times New Roman"/>
          <w:sz w:val="24"/>
          <w:szCs w:val="24"/>
        </w:rPr>
        <w:t>priede</w:t>
      </w:r>
      <w:r w:rsidR="009E468F" w:rsidRPr="003F24B8">
        <w:rPr>
          <w:rFonts w:ascii="Times New Roman" w:hAnsi="Times New Roman" w:cs="Times New Roman"/>
          <w:sz w:val="24"/>
          <w:szCs w:val="24"/>
        </w:rPr>
        <w:t xml:space="preserve"> „Techninė specifikacija“</w:t>
      </w:r>
      <w:r w:rsidR="00702B7B" w:rsidRPr="003F24B8">
        <w:rPr>
          <w:rFonts w:ascii="Times New Roman" w:hAnsi="Times New Roman" w:cs="Times New Roman"/>
          <w:sz w:val="24"/>
          <w:szCs w:val="24"/>
        </w:rPr>
        <w:t>.</w:t>
      </w:r>
    </w:p>
    <w:p w14:paraId="2B9FCCA2" w14:textId="34073C68" w:rsidR="003943EC" w:rsidRPr="003F24B8" w:rsidRDefault="003943EC" w:rsidP="00F77A5D">
      <w:pPr>
        <w:pStyle w:val="ListParagraph"/>
        <w:spacing w:line="240" w:lineRule="auto"/>
        <w:ind w:left="0" w:firstLine="709"/>
        <w:rPr>
          <w:rFonts w:ascii="Times New Roman" w:hAnsi="Times New Roman" w:cs="Times New Roman"/>
          <w:sz w:val="24"/>
          <w:szCs w:val="24"/>
        </w:rPr>
      </w:pPr>
      <w:r w:rsidRPr="003F24B8">
        <w:rPr>
          <w:rFonts w:ascii="Times New Roman" w:hAnsi="Times New Roman" w:cs="Times New Roman"/>
          <w:sz w:val="24"/>
          <w:szCs w:val="24"/>
        </w:rPr>
        <w:t>2.</w:t>
      </w:r>
      <w:r w:rsidR="001F568A" w:rsidRPr="003F24B8">
        <w:rPr>
          <w:rFonts w:ascii="Times New Roman" w:hAnsi="Times New Roman" w:cs="Times New Roman"/>
          <w:sz w:val="24"/>
          <w:szCs w:val="24"/>
        </w:rPr>
        <w:t>3</w:t>
      </w:r>
      <w:r w:rsidRPr="003F24B8">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F24B8" w:rsidRDefault="003943EC" w:rsidP="00F77A5D">
      <w:pPr>
        <w:pStyle w:val="ListParagraph"/>
        <w:spacing w:line="240" w:lineRule="auto"/>
        <w:ind w:left="0" w:firstLine="709"/>
        <w:rPr>
          <w:rFonts w:ascii="Times New Roman" w:hAnsi="Times New Roman" w:cs="Times New Roman"/>
          <w:sz w:val="24"/>
          <w:szCs w:val="24"/>
        </w:rPr>
      </w:pPr>
      <w:r w:rsidRPr="003F24B8">
        <w:rPr>
          <w:rFonts w:ascii="Times New Roman" w:hAnsi="Times New Roman" w:cs="Times New Roman"/>
          <w:sz w:val="24"/>
          <w:szCs w:val="24"/>
        </w:rPr>
        <w:t>2.</w:t>
      </w:r>
      <w:r w:rsidR="001F568A" w:rsidRPr="003F24B8">
        <w:rPr>
          <w:rFonts w:ascii="Times New Roman" w:hAnsi="Times New Roman" w:cs="Times New Roman"/>
          <w:sz w:val="24"/>
          <w:szCs w:val="24"/>
        </w:rPr>
        <w:t>4</w:t>
      </w:r>
      <w:r w:rsidRPr="003F24B8">
        <w:rPr>
          <w:rFonts w:ascii="Times New Roman" w:hAnsi="Times New Roman" w:cs="Times New Roman"/>
          <w:sz w:val="24"/>
          <w:szCs w:val="24"/>
        </w:rPr>
        <w:t xml:space="preserve">. Jeigu apibūdinant pirkimo objektą techninėje specifikacijoje nurodytas standartas, </w:t>
      </w:r>
      <w:r w:rsidRPr="003F24B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F24B8">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BB2EF9" w:rsidRDefault="00BF3638" w:rsidP="00EE745D">
      <w:pPr>
        <w:pStyle w:val="Heading1"/>
        <w:numPr>
          <w:ilvl w:val="0"/>
          <w:numId w:val="7"/>
        </w:numPr>
        <w:spacing w:before="720" w:after="0"/>
        <w:ind w:left="357" w:hanging="357"/>
        <w:rPr>
          <w:rFonts w:ascii="Times New Roman" w:hAnsi="Times New Roman" w:cs="Times New Roman"/>
          <w:color w:val="auto"/>
        </w:rPr>
      </w:pPr>
      <w:bookmarkStart w:id="12" w:name="_Toc137194949"/>
      <w:r w:rsidRPr="00BB2EF9">
        <w:rPr>
          <w:rFonts w:ascii="Times New Roman" w:hAnsi="Times New Roman" w:cs="Times New Roman"/>
          <w:color w:val="auto"/>
        </w:rPr>
        <w:lastRenderedPageBreak/>
        <w:t>Tiekėjų pašalinimo pagrindai</w:t>
      </w:r>
      <w:r w:rsidR="00E201D8" w:rsidRPr="00BB2EF9">
        <w:rPr>
          <w:rFonts w:ascii="Times New Roman" w:hAnsi="Times New Roman" w:cs="Times New Roman"/>
          <w:color w:val="auto"/>
        </w:rPr>
        <w:t>, kvalifikacijos reikalavimai ir reikalaujami kokybės vadybos sistemos ir (ar</w:t>
      </w:r>
      <w:r w:rsidR="00817AB9" w:rsidRPr="00BB2EF9">
        <w:rPr>
          <w:rFonts w:ascii="Times New Roman" w:hAnsi="Times New Roman" w:cs="Times New Roman"/>
          <w:color w:val="auto"/>
        </w:rPr>
        <w:t>ba</w:t>
      </w:r>
      <w:r w:rsidR="00E201D8" w:rsidRPr="00BB2EF9">
        <w:rPr>
          <w:rFonts w:ascii="Times New Roman" w:hAnsi="Times New Roman" w:cs="Times New Roman"/>
          <w:color w:val="auto"/>
        </w:rPr>
        <w:t xml:space="preserve">) </w:t>
      </w:r>
      <w:r w:rsidR="00817AB9" w:rsidRPr="00BB2EF9">
        <w:rPr>
          <w:rFonts w:ascii="Times New Roman" w:hAnsi="Times New Roman" w:cs="Times New Roman"/>
          <w:color w:val="auto"/>
        </w:rPr>
        <w:t>aplinkos apsaugos vadybos sistemos standartai</w:t>
      </w:r>
      <w:bookmarkEnd w:id="12"/>
      <w:r w:rsidR="00817AB9" w:rsidRPr="00BB2EF9">
        <w:rPr>
          <w:rFonts w:ascii="Times New Roman" w:hAnsi="Times New Roman" w:cs="Times New Roman"/>
          <w:color w:val="auto"/>
        </w:rPr>
        <w:t xml:space="preserve"> </w:t>
      </w:r>
    </w:p>
    <w:p w14:paraId="0ED6AD78" w14:textId="723DA34A" w:rsidR="00FB3C75" w:rsidRPr="00BB2EF9" w:rsidRDefault="00FB3C75" w:rsidP="00E62E95">
      <w:pPr>
        <w:spacing w:line="240" w:lineRule="auto"/>
        <w:ind w:firstLine="0"/>
        <w:rPr>
          <w:rFonts w:ascii="Times New Roman" w:hAnsi="Times New Roman" w:cs="Times New Roman"/>
        </w:rPr>
      </w:pPr>
    </w:p>
    <w:p w14:paraId="603A5358" w14:textId="5B3B3AEE" w:rsidR="00AA5F07" w:rsidRPr="00ED7E09" w:rsidRDefault="005D280D" w:rsidP="00EE745D">
      <w:pPr>
        <w:pStyle w:val="ListParagraph"/>
        <w:numPr>
          <w:ilvl w:val="1"/>
          <w:numId w:val="7"/>
        </w:numPr>
        <w:spacing w:line="240" w:lineRule="auto"/>
        <w:ind w:left="0" w:firstLine="709"/>
        <w:rPr>
          <w:rFonts w:ascii="Times New Roman" w:hAnsi="Times New Roman" w:cs="Times New Roman"/>
          <w:i/>
          <w:iCs/>
          <w:sz w:val="24"/>
          <w:szCs w:val="24"/>
        </w:rPr>
      </w:pPr>
      <w:r w:rsidRPr="00ED7E09">
        <w:rPr>
          <w:rFonts w:ascii="Times New Roman" w:hAnsi="Times New Roman" w:cs="Times New Roman"/>
          <w:sz w:val="24"/>
          <w:szCs w:val="24"/>
        </w:rPr>
        <w:t>Reikalavimai dėl tiekėjo ir</w:t>
      </w:r>
      <w:r w:rsidR="00F17EDA" w:rsidRPr="00ED7E09">
        <w:rPr>
          <w:rFonts w:ascii="Times New Roman" w:hAnsi="Times New Roman" w:cs="Times New Roman"/>
          <w:sz w:val="24"/>
          <w:szCs w:val="24"/>
        </w:rPr>
        <w:t xml:space="preserve"> </w:t>
      </w:r>
      <w:r w:rsidRPr="00ED7E09">
        <w:rPr>
          <w:rFonts w:ascii="Times New Roman" w:hAnsi="Times New Roman" w:cs="Times New Roman"/>
          <w:sz w:val="24"/>
          <w:szCs w:val="24"/>
        </w:rPr>
        <w:t>subtiekėjų</w:t>
      </w:r>
      <w:r w:rsidR="00DF6485" w:rsidRPr="00ED7E09">
        <w:rPr>
          <w:rFonts w:ascii="Times New Roman" w:hAnsi="Times New Roman" w:cs="Times New Roman"/>
          <w:sz w:val="24"/>
          <w:szCs w:val="24"/>
        </w:rPr>
        <w:t xml:space="preserve"> (jeigu taikoma)</w:t>
      </w:r>
      <w:r w:rsidR="00A857C4" w:rsidRPr="00ED7E09">
        <w:rPr>
          <w:rFonts w:ascii="Times New Roman" w:hAnsi="Times New Roman" w:cs="Times New Roman"/>
          <w:sz w:val="24"/>
          <w:szCs w:val="24"/>
        </w:rPr>
        <w:t xml:space="preserve">, ūkio subjektų, kurių pajėgumais </w:t>
      </w:r>
      <w:r w:rsidR="00CF1B69" w:rsidRPr="00ED7E09">
        <w:rPr>
          <w:rFonts w:ascii="Times New Roman" w:hAnsi="Times New Roman" w:cs="Times New Roman"/>
          <w:sz w:val="24"/>
          <w:szCs w:val="24"/>
        </w:rPr>
        <w:t>tiekėjas remiasi,</w:t>
      </w:r>
      <w:r w:rsidR="00FB4B5E" w:rsidRPr="00ED7E09">
        <w:rPr>
          <w:rFonts w:ascii="Times New Roman" w:hAnsi="Times New Roman" w:cs="Times New Roman"/>
          <w:sz w:val="24"/>
          <w:szCs w:val="24"/>
        </w:rPr>
        <w:t xml:space="preserve"> </w:t>
      </w:r>
      <w:r w:rsidRPr="00ED7E09">
        <w:rPr>
          <w:rFonts w:ascii="Times New Roman" w:hAnsi="Times New Roman" w:cs="Times New Roman"/>
          <w:sz w:val="24"/>
          <w:szCs w:val="24"/>
        </w:rPr>
        <w:t>pašalinimo pagrindų nebuvimo</w:t>
      </w:r>
      <w:r w:rsidR="004A415C" w:rsidRPr="00ED7E09">
        <w:rPr>
          <w:rFonts w:ascii="Times New Roman" w:hAnsi="Times New Roman" w:cs="Times New Roman"/>
          <w:sz w:val="24"/>
          <w:szCs w:val="24"/>
        </w:rPr>
        <w:t xml:space="preserve"> </w:t>
      </w:r>
      <w:r w:rsidRPr="00ED7E09">
        <w:rPr>
          <w:rFonts w:ascii="Times New Roman" w:hAnsi="Times New Roman" w:cs="Times New Roman"/>
          <w:sz w:val="24"/>
          <w:szCs w:val="24"/>
        </w:rPr>
        <w:t xml:space="preserve">bei jų nebuvimą patvirtinantys dokumentai nurodyti </w:t>
      </w:r>
      <w:r w:rsidR="00CF1B69" w:rsidRPr="00ED7E09">
        <w:rPr>
          <w:rFonts w:ascii="Times New Roman" w:hAnsi="Times New Roman" w:cs="Times New Roman"/>
          <w:sz w:val="24"/>
          <w:szCs w:val="24"/>
        </w:rPr>
        <w:t>s</w:t>
      </w:r>
      <w:r w:rsidR="0035091B" w:rsidRPr="00ED7E09">
        <w:rPr>
          <w:rFonts w:ascii="Times New Roman" w:hAnsi="Times New Roman" w:cs="Times New Roman"/>
          <w:sz w:val="24"/>
          <w:szCs w:val="24"/>
        </w:rPr>
        <w:t>pecialiųjų p</w:t>
      </w:r>
      <w:r w:rsidRPr="00ED7E09">
        <w:rPr>
          <w:rFonts w:ascii="Times New Roman" w:hAnsi="Times New Roman" w:cs="Times New Roman"/>
          <w:sz w:val="24"/>
          <w:szCs w:val="24"/>
        </w:rPr>
        <w:t xml:space="preserve">irkimo sąlygų </w:t>
      </w:r>
      <w:r w:rsidR="008041F2" w:rsidRPr="00ED7E09">
        <w:rPr>
          <w:rFonts w:ascii="Times New Roman" w:hAnsi="Times New Roman" w:cs="Times New Roman"/>
          <w:sz w:val="24"/>
          <w:szCs w:val="24"/>
        </w:rPr>
        <w:t>3</w:t>
      </w:r>
      <w:r w:rsidR="00B169FA" w:rsidRPr="00ED7E09">
        <w:rPr>
          <w:rFonts w:ascii="Times New Roman" w:hAnsi="Times New Roman" w:cs="Times New Roman"/>
          <w:color w:val="00B050"/>
          <w:sz w:val="24"/>
          <w:szCs w:val="24"/>
        </w:rPr>
        <w:t xml:space="preserve"> </w:t>
      </w:r>
      <w:r w:rsidRPr="00ED7E09">
        <w:rPr>
          <w:rFonts w:ascii="Times New Roman" w:hAnsi="Times New Roman" w:cs="Times New Roman"/>
          <w:sz w:val="24"/>
          <w:szCs w:val="24"/>
        </w:rPr>
        <w:t>priede</w:t>
      </w:r>
      <w:r w:rsidR="007230E4" w:rsidRPr="00ED7E09">
        <w:rPr>
          <w:rFonts w:ascii="Times New Roman" w:hAnsi="Times New Roman" w:cs="Times New Roman"/>
          <w:sz w:val="24"/>
          <w:szCs w:val="24"/>
        </w:rPr>
        <w:t xml:space="preserve"> „Tiekėjų pašalinimo pagrindai“</w:t>
      </w:r>
      <w:r w:rsidRPr="00ED7E09">
        <w:rPr>
          <w:rFonts w:ascii="Times New Roman" w:hAnsi="Times New Roman" w:cs="Times New Roman"/>
          <w:sz w:val="24"/>
          <w:szCs w:val="24"/>
        </w:rPr>
        <w:t xml:space="preserve">. </w:t>
      </w:r>
    </w:p>
    <w:p w14:paraId="317A11F7" w14:textId="7708B126" w:rsidR="00464D07" w:rsidRPr="00ED7E09" w:rsidRDefault="00464D07" w:rsidP="00F77A5D">
      <w:pPr>
        <w:spacing w:line="240" w:lineRule="auto"/>
        <w:ind w:firstLine="709"/>
        <w:rPr>
          <w:rFonts w:ascii="Times New Roman" w:hAnsi="Times New Roman" w:cs="Times New Roman"/>
          <w:sz w:val="24"/>
          <w:szCs w:val="24"/>
        </w:rPr>
      </w:pPr>
      <w:r w:rsidRPr="00ED7E09">
        <w:rPr>
          <w:rFonts w:ascii="Times New Roman" w:hAnsi="Times New Roman" w:cs="Times New Roman"/>
          <w:sz w:val="24"/>
          <w:szCs w:val="24"/>
        </w:rPr>
        <w:t>3.</w:t>
      </w:r>
      <w:r w:rsidR="001B5CAB" w:rsidRPr="00ED7E09">
        <w:rPr>
          <w:rFonts w:ascii="Times New Roman" w:hAnsi="Times New Roman" w:cs="Times New Roman"/>
          <w:sz w:val="24"/>
          <w:szCs w:val="24"/>
        </w:rPr>
        <w:t>2.</w:t>
      </w:r>
      <w:r w:rsidRPr="00ED7E09">
        <w:rPr>
          <w:rFonts w:ascii="Times New Roman" w:hAnsi="Times New Roman" w:cs="Times New Roman"/>
          <w:sz w:val="24"/>
          <w:szCs w:val="24"/>
        </w:rPr>
        <w:t xml:space="preserve"> </w:t>
      </w:r>
      <w:r w:rsidR="006E3EC8" w:rsidRPr="00ED7E09">
        <w:rPr>
          <w:rFonts w:ascii="Times New Roman" w:hAnsi="Times New Roman" w:cs="Times New Roman"/>
          <w:sz w:val="24"/>
          <w:szCs w:val="24"/>
        </w:rPr>
        <w:t xml:space="preserve">Tiekėjų kvalifikacijos reikalavimai, reikalavimai dėl kokybės vadybos sistemos ir (ar) aplinkos apsaugos vadybos sistemos standartų šiame pirkime netaikomi. </w:t>
      </w:r>
      <w:r w:rsidRPr="00ED7E09">
        <w:rPr>
          <w:rFonts w:ascii="Times New Roman" w:hAnsi="Times New Roman" w:cs="Times New Roman"/>
          <w:sz w:val="24"/>
          <w:szCs w:val="24"/>
        </w:rPr>
        <w:t>.</w:t>
      </w:r>
    </w:p>
    <w:p w14:paraId="36EE600A" w14:textId="2B431940" w:rsidR="00251635" w:rsidRPr="00ED7E09" w:rsidRDefault="009F7690" w:rsidP="00F77A5D">
      <w:pPr>
        <w:pStyle w:val="ListParagraph"/>
        <w:spacing w:line="240" w:lineRule="auto"/>
        <w:ind w:left="0"/>
        <w:rPr>
          <w:rFonts w:ascii="Times New Roman" w:hAnsi="Times New Roman" w:cs="Times New Roman"/>
          <w:sz w:val="24"/>
          <w:szCs w:val="24"/>
        </w:rPr>
      </w:pPr>
      <w:bookmarkStart w:id="13" w:name="_Hlk173769222"/>
      <w:r w:rsidRPr="00ED7E09">
        <w:rPr>
          <w:rFonts w:ascii="Times New Roman" w:hAnsi="Times New Roman" w:cs="Times New Roman"/>
          <w:sz w:val="24"/>
          <w:szCs w:val="24"/>
        </w:rPr>
        <w:t>3.</w:t>
      </w:r>
      <w:r w:rsidR="001B5CAB" w:rsidRPr="00ED7E09">
        <w:rPr>
          <w:rFonts w:ascii="Times New Roman" w:hAnsi="Times New Roman" w:cs="Times New Roman"/>
          <w:sz w:val="24"/>
          <w:szCs w:val="24"/>
        </w:rPr>
        <w:t xml:space="preserve">3. </w:t>
      </w:r>
      <w:r w:rsidR="00245C47" w:rsidRPr="00ED7E09">
        <w:rPr>
          <w:rFonts w:ascii="Times New Roman" w:eastAsia="Arial" w:hAnsi="Times New Roman" w:cs="Times New Roman"/>
          <w:b/>
          <w:bCs/>
          <w:sz w:val="24"/>
          <w:szCs w:val="24"/>
        </w:rPr>
        <w:t xml:space="preserve">Tiekėjas teikdamas </w:t>
      </w:r>
      <w:r w:rsidR="003477AB" w:rsidRPr="00ED7E09">
        <w:rPr>
          <w:rFonts w:ascii="Times New Roman" w:eastAsia="Arial" w:hAnsi="Times New Roman" w:cs="Times New Roman"/>
          <w:b/>
          <w:bCs/>
          <w:sz w:val="24"/>
          <w:szCs w:val="24"/>
        </w:rPr>
        <w:t>p</w:t>
      </w:r>
      <w:r w:rsidR="00245C47" w:rsidRPr="00ED7E09">
        <w:rPr>
          <w:rFonts w:ascii="Times New Roman" w:eastAsia="Arial" w:hAnsi="Times New Roman" w:cs="Times New Roman"/>
          <w:b/>
          <w:bCs/>
          <w:sz w:val="24"/>
          <w:szCs w:val="24"/>
        </w:rPr>
        <w:t>asiūlymą turi pateikti</w:t>
      </w:r>
      <w:r w:rsidR="00245C47" w:rsidRPr="00ED7E09">
        <w:rPr>
          <w:rFonts w:ascii="Times New Roman" w:eastAsia="Arial" w:hAnsi="Times New Roman" w:cs="Times New Roman"/>
          <w:sz w:val="24"/>
          <w:szCs w:val="24"/>
        </w:rPr>
        <w:t xml:space="preserve"> </w:t>
      </w:r>
      <w:r w:rsidR="00245C47" w:rsidRPr="00ED7E09">
        <w:rPr>
          <w:rFonts w:ascii="Times New Roman" w:eastAsia="Arial" w:hAnsi="Times New Roman" w:cs="Times New Roman"/>
          <w:b/>
          <w:bCs/>
          <w:sz w:val="24"/>
          <w:szCs w:val="24"/>
        </w:rPr>
        <w:t>laisvos formos deklaraciją</w:t>
      </w:r>
      <w:r w:rsidR="00251356" w:rsidRPr="00ED7E09">
        <w:rPr>
          <w:rFonts w:ascii="Times New Roman" w:eastAsia="Arial" w:hAnsi="Times New Roman" w:cs="Times New Roman"/>
          <w:sz w:val="24"/>
          <w:szCs w:val="24"/>
        </w:rPr>
        <w:t xml:space="preserve"> dėl atitikties </w:t>
      </w:r>
      <w:r w:rsidR="00A81489" w:rsidRPr="00ED7E09">
        <w:rPr>
          <w:rFonts w:ascii="Times New Roman" w:eastAsia="Arial" w:hAnsi="Times New Roman" w:cs="Times New Roman"/>
          <w:sz w:val="24"/>
          <w:szCs w:val="24"/>
        </w:rPr>
        <w:t>pašalinimo pagrindų</w:t>
      </w:r>
      <w:r w:rsidR="00A14CD2" w:rsidRPr="00ED7E09">
        <w:rPr>
          <w:rFonts w:ascii="Times New Roman" w:eastAsia="Arial" w:hAnsi="Times New Roman" w:cs="Times New Roman"/>
          <w:sz w:val="24"/>
          <w:szCs w:val="24"/>
        </w:rPr>
        <w:t xml:space="preserve"> </w:t>
      </w:r>
      <w:r w:rsidR="003477AB" w:rsidRPr="00ED7E09">
        <w:rPr>
          <w:rFonts w:ascii="Times New Roman" w:eastAsia="Arial" w:hAnsi="Times New Roman" w:cs="Times New Roman"/>
          <w:sz w:val="24"/>
          <w:szCs w:val="24"/>
        </w:rPr>
        <w:t>r</w:t>
      </w:r>
      <w:r w:rsidR="00251356" w:rsidRPr="00ED7E09">
        <w:rPr>
          <w:rFonts w:ascii="Times New Roman" w:eastAsia="Arial" w:hAnsi="Times New Roman" w:cs="Times New Roman"/>
          <w:sz w:val="24"/>
          <w:szCs w:val="24"/>
        </w:rPr>
        <w:t>eikalavimams</w:t>
      </w:r>
      <w:r w:rsidR="002418CE" w:rsidRPr="00ED7E09">
        <w:rPr>
          <w:rFonts w:ascii="Times New Roman" w:eastAsia="Arial" w:hAnsi="Times New Roman" w:cs="Times New Roman"/>
          <w:sz w:val="24"/>
          <w:szCs w:val="24"/>
        </w:rPr>
        <w:t xml:space="preserve">. </w:t>
      </w:r>
      <w:r w:rsidR="0088336F" w:rsidRPr="00ED7E09">
        <w:rPr>
          <w:rFonts w:ascii="Times New Roman" w:eastAsia="Arial" w:hAnsi="Times New Roman" w:cs="Times New Roman"/>
          <w:sz w:val="24"/>
          <w:szCs w:val="24"/>
        </w:rPr>
        <w:t>Pažymų, patvirtinančių tiekėjo pašalinimo pagrindų nebuvimą,</w:t>
      </w:r>
      <w:r w:rsidR="004E7D26" w:rsidRPr="00ED7E09">
        <w:rPr>
          <w:rFonts w:ascii="Times New Roman" w:eastAsia="Arial" w:hAnsi="Times New Roman" w:cs="Times New Roman"/>
          <w:sz w:val="24"/>
          <w:szCs w:val="24"/>
        </w:rPr>
        <w:t xml:space="preserve"> EBVPD</w:t>
      </w:r>
      <w:r w:rsidR="0088336F" w:rsidRPr="00ED7E09">
        <w:rPr>
          <w:rFonts w:ascii="Times New Roman" w:eastAsia="Arial" w:hAnsi="Times New Roman" w:cs="Times New Roman"/>
          <w:sz w:val="24"/>
          <w:szCs w:val="24"/>
        </w:rPr>
        <w:t xml:space="preserve"> nereikalaujama, išskyrus atvejus, kai kyla pagrįstų abejonių dėl tiekėjo patikimumo.</w:t>
      </w:r>
    </w:p>
    <w:p w14:paraId="69360CD7" w14:textId="6915587E" w:rsidR="00894FEF" w:rsidRPr="00BB2EF9" w:rsidRDefault="00817AB9" w:rsidP="00EE745D">
      <w:pPr>
        <w:pStyle w:val="Heading1"/>
        <w:numPr>
          <w:ilvl w:val="0"/>
          <w:numId w:val="7"/>
        </w:numPr>
        <w:spacing w:before="720" w:after="0" w:line="300" w:lineRule="auto"/>
        <w:ind w:left="357" w:hanging="357"/>
        <w:rPr>
          <w:rFonts w:ascii="Times New Roman" w:hAnsi="Times New Roman" w:cs="Times New Roman"/>
          <w:color w:val="auto"/>
        </w:rPr>
      </w:pPr>
      <w:bookmarkStart w:id="14" w:name="_Toc137194950"/>
      <w:bookmarkEnd w:id="13"/>
      <w:r w:rsidRPr="00BB2EF9">
        <w:rPr>
          <w:rFonts w:ascii="Times New Roman" w:hAnsi="Times New Roman" w:cs="Times New Roman"/>
          <w:color w:val="auto"/>
        </w:rPr>
        <w:t>Reikalavima</w:t>
      </w:r>
      <w:r w:rsidR="00202139" w:rsidRPr="00BB2EF9">
        <w:rPr>
          <w:rFonts w:ascii="Times New Roman" w:hAnsi="Times New Roman" w:cs="Times New Roman"/>
          <w:color w:val="auto"/>
        </w:rPr>
        <w:t xml:space="preserve">i, </w:t>
      </w:r>
      <w:r w:rsidRPr="00BB2EF9">
        <w:rPr>
          <w:rFonts w:ascii="Times New Roman" w:hAnsi="Times New Roman" w:cs="Times New Roman"/>
          <w:color w:val="auto"/>
        </w:rPr>
        <w:t>susiję su nacionaliniu saugumu</w:t>
      </w:r>
      <w:bookmarkEnd w:id="14"/>
      <w:r w:rsidRPr="00BB2EF9">
        <w:rPr>
          <w:rFonts w:ascii="Times New Roman" w:hAnsi="Times New Roman" w:cs="Times New Roman"/>
          <w:color w:val="auto"/>
        </w:rPr>
        <w:t xml:space="preserve"> </w:t>
      </w:r>
    </w:p>
    <w:p w14:paraId="0A3E7F23" w14:textId="2800E67D" w:rsidR="00894FEF" w:rsidRPr="00BB2EF9" w:rsidRDefault="00894FEF" w:rsidP="009F7690">
      <w:pPr>
        <w:pStyle w:val="ListParagraph"/>
        <w:spacing w:line="20" w:lineRule="atLeast"/>
        <w:ind w:left="697" w:firstLine="0"/>
        <w:rPr>
          <w:rFonts w:ascii="Times New Roman" w:hAnsi="Times New Roman" w:cs="Times New Roman"/>
        </w:rPr>
      </w:pPr>
    </w:p>
    <w:p w14:paraId="1D50CF5B" w14:textId="69D3D742" w:rsidR="0008378B" w:rsidRPr="00507CBE" w:rsidRDefault="00F612BD" w:rsidP="00F77A5D">
      <w:pPr>
        <w:pStyle w:val="ListParagraph"/>
        <w:spacing w:line="240" w:lineRule="auto"/>
        <w:ind w:left="0" w:firstLine="567"/>
        <w:rPr>
          <w:rFonts w:ascii="Times New Roman" w:hAnsi="Times New Roman" w:cs="Times New Roman"/>
        </w:rPr>
      </w:pPr>
      <w:r w:rsidRPr="00BB2EF9">
        <w:rPr>
          <w:rFonts w:ascii="Times New Roman" w:hAnsi="Times New Roman" w:cs="Times New Roman"/>
        </w:rPr>
        <w:t>4.</w:t>
      </w:r>
      <w:r w:rsidR="005352B3" w:rsidRPr="00BB2EF9">
        <w:rPr>
          <w:rFonts w:ascii="Times New Roman" w:hAnsi="Times New Roman" w:cs="Times New Roman"/>
        </w:rPr>
        <w:t>1</w:t>
      </w:r>
      <w:r w:rsidRPr="00BB2EF9">
        <w:rPr>
          <w:rFonts w:ascii="Times New Roman" w:hAnsi="Times New Roman" w:cs="Times New Roman"/>
        </w:rPr>
        <w:t>.</w:t>
      </w:r>
      <w:r w:rsidR="0087058B" w:rsidRPr="00BB2EF9">
        <w:rPr>
          <w:rFonts w:ascii="Times New Roman" w:hAnsi="Times New Roman" w:cs="Times New Roman"/>
        </w:rPr>
        <w:t xml:space="preserve"> </w:t>
      </w:r>
      <w:r w:rsidR="000104DC" w:rsidRPr="00BB2EF9">
        <w:rPr>
          <w:rFonts w:ascii="Times New Roman" w:hAnsi="Times New Roman" w:cs="Times New Roman"/>
        </w:rPr>
        <w:t>Perkančioji organizacija</w:t>
      </w:r>
      <w:r w:rsidR="00DA4AC1" w:rsidRPr="00BB2EF9">
        <w:rPr>
          <w:rFonts w:ascii="Times New Roman" w:hAnsi="Times New Roman" w:cs="Times New Roman"/>
        </w:rPr>
        <w:t>, įvertin</w:t>
      </w:r>
      <w:r w:rsidR="000104DC" w:rsidRPr="00BB2EF9">
        <w:rPr>
          <w:rFonts w:ascii="Times New Roman" w:hAnsi="Times New Roman" w:cs="Times New Roman"/>
        </w:rPr>
        <w:t>usi</w:t>
      </w:r>
      <w:r w:rsidR="00DA4AC1" w:rsidRPr="00BB2EF9">
        <w:rPr>
          <w:rFonts w:ascii="Times New Roman" w:hAnsi="Times New Roman" w:cs="Times New Roman"/>
        </w:rPr>
        <w:t xml:space="preserve"> </w:t>
      </w:r>
      <w:r w:rsidR="0008378B" w:rsidRPr="00BB2EF9">
        <w:rPr>
          <w:rFonts w:ascii="Times New Roman" w:hAnsi="Times New Roman" w:cs="Times New Roman"/>
        </w:rPr>
        <w:t xml:space="preserve">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w:t>
      </w:r>
      <w:r w:rsidR="0008378B" w:rsidRPr="00507CBE">
        <w:rPr>
          <w:rFonts w:ascii="Times New Roman" w:hAnsi="Times New Roman" w:cs="Times New Roman"/>
        </w:rPr>
        <w:t>pasirašiusioje VPĮ 17 straipsnio 4 dalyje nurodytus tarptautinius susitarimus.</w:t>
      </w:r>
    </w:p>
    <w:p w14:paraId="037B821E" w14:textId="35AC7BAD" w:rsidR="0008378B" w:rsidRPr="00507CBE" w:rsidRDefault="00EC03C0" w:rsidP="00F77A5D">
      <w:pPr>
        <w:spacing w:line="240" w:lineRule="auto"/>
        <w:ind w:firstLine="567"/>
        <w:rPr>
          <w:rFonts w:ascii="Times New Roman" w:hAnsi="Times New Roman" w:cs="Times New Roman"/>
        </w:rPr>
      </w:pPr>
      <w:r w:rsidRPr="00507CBE">
        <w:rPr>
          <w:rFonts w:ascii="Times New Roman" w:hAnsi="Times New Roman" w:cs="Times New Roman"/>
        </w:rPr>
        <w:t>4.</w:t>
      </w:r>
      <w:r w:rsidR="005352B3" w:rsidRPr="00507CBE">
        <w:rPr>
          <w:rFonts w:ascii="Times New Roman" w:hAnsi="Times New Roman" w:cs="Times New Roman"/>
        </w:rPr>
        <w:t>2</w:t>
      </w:r>
      <w:r w:rsidRPr="00507CBE">
        <w:rPr>
          <w:rFonts w:ascii="Times New Roman" w:hAnsi="Times New Roman" w:cs="Times New Roman"/>
        </w:rPr>
        <w:t xml:space="preserve">. </w:t>
      </w:r>
      <w:r w:rsidR="0008378B" w:rsidRPr="00507CBE">
        <w:rPr>
          <w:rFonts w:ascii="Times New Roman" w:hAnsi="Times New Roman" w:cs="Times New Roman"/>
        </w:rPr>
        <w:t>P</w:t>
      </w:r>
      <w:r w:rsidR="0096764F" w:rsidRPr="00507CBE">
        <w:rPr>
          <w:rFonts w:ascii="Times New Roman" w:hAnsi="Times New Roman" w:cs="Times New Roman"/>
        </w:rPr>
        <w:t>erkančioji organizacija</w:t>
      </w:r>
      <w:r w:rsidR="0008378B" w:rsidRPr="00507CBE">
        <w:rPr>
          <w:rFonts w:ascii="Times New Roman" w:hAnsi="Times New Roman" w:cs="Times New Roman"/>
        </w:rPr>
        <w:t xml:space="preserve"> laiko, kad </w:t>
      </w:r>
      <w:r w:rsidR="0008378B" w:rsidRPr="00507CBE">
        <w:rPr>
          <w:rFonts w:ascii="Times New Roman" w:hAnsi="Times New Roman" w:cs="Times New Roman"/>
          <w:color w:val="000000"/>
          <w:shd w:val="clear" w:color="auto" w:fill="FFFFFF"/>
        </w:rPr>
        <w:t>pirkimo objektas kelia grėsmę nacionaliniam saugumui</w:t>
      </w:r>
      <w:r w:rsidR="0008378B" w:rsidRPr="00507CBE">
        <w:rPr>
          <w:rFonts w:ascii="Times New Roman" w:hAnsi="Times New Roman" w:cs="Times New Roman"/>
        </w:rPr>
        <w:t xml:space="preserve">, jei jis atitinka VPĮ 37 straipsnio 9 dalies 1 ir (ar) 2 punkte numatytas sąlygas. </w:t>
      </w:r>
      <w:r w:rsidR="00393C9E" w:rsidRPr="0016334C">
        <w:rPr>
          <w:rFonts w:ascii="Times New Roman" w:eastAsia="Times New Roman" w:hAnsi="Times New Roman" w:cs="Times New Roman"/>
          <w:color w:val="000000" w:themeColor="text1"/>
          <w:lang w:eastAsia="en-US"/>
        </w:rPr>
        <w:t>Tiekėjas kartu su pasiūlymu turi pateikti užpildytą ir pasirašytą Pirkimo sąlygų 6 priedą „Nacionalinio saugumo reikalavimų atitikties deklaracija“, parengtą pagal Viešųjų pirkimų tarnybos nustatytą formą.</w:t>
      </w:r>
      <w:r w:rsidR="0008378B" w:rsidRPr="00507CBE">
        <w:rPr>
          <w:rFonts w:ascii="Times New Roman" w:eastAsia="Times New Roman" w:hAnsi="Times New Roman" w:cs="Times New Roman"/>
          <w:b/>
          <w:bCs/>
          <w:color w:val="000000" w:themeColor="text1"/>
          <w:lang w:eastAsia="en-US"/>
        </w:rPr>
        <w:t>.</w:t>
      </w:r>
      <w:r w:rsidR="0008378B" w:rsidRPr="00507CBE">
        <w:rPr>
          <w:rFonts w:ascii="Times New Roman" w:eastAsia="Times New Roman" w:hAnsi="Times New Roman" w:cs="Times New Roman"/>
          <w:color w:val="000000" w:themeColor="text1"/>
          <w:lang w:eastAsia="en-US"/>
        </w:rPr>
        <w:t xml:space="preserve"> P</w:t>
      </w:r>
      <w:r w:rsidR="001F2905" w:rsidRPr="00507CBE">
        <w:rPr>
          <w:rFonts w:ascii="Times New Roman" w:eastAsia="Times New Roman" w:hAnsi="Times New Roman" w:cs="Times New Roman"/>
          <w:color w:val="000000" w:themeColor="text1"/>
          <w:lang w:eastAsia="en-US"/>
        </w:rPr>
        <w:t>erkančioji organizacija</w:t>
      </w:r>
      <w:r w:rsidR="0008378B" w:rsidRPr="00507CBE">
        <w:rPr>
          <w:rFonts w:ascii="Times New Roman" w:eastAsia="Times New Roman" w:hAnsi="Times New Roman" w:cs="Times New Roman"/>
          <w:color w:val="000000" w:themeColor="text1"/>
          <w:lang w:eastAsia="en-US"/>
        </w:rPr>
        <w:t xml:space="preserve"> iš ekonomiškai naudingiausią pasiūlymą pateikusio tiekėjo reikalaus pateikti vieną (esant poreikiui – kelis) VPĮ 39 straipsnio 3 dalyje numatytą dokumentą. P</w:t>
      </w:r>
      <w:r w:rsidR="002155DD" w:rsidRPr="00507CBE">
        <w:rPr>
          <w:rFonts w:ascii="Times New Roman" w:eastAsia="Times New Roman" w:hAnsi="Times New Roman" w:cs="Times New Roman"/>
          <w:color w:val="000000" w:themeColor="text1"/>
          <w:lang w:eastAsia="en-US"/>
        </w:rPr>
        <w:t>erkančioji organizacija</w:t>
      </w:r>
      <w:r w:rsidR="0008378B" w:rsidRPr="00507CBE">
        <w:rPr>
          <w:rFonts w:ascii="Times New Roman" w:eastAsia="Times New Roman" w:hAnsi="Times New Roman" w:cs="Times New Roman"/>
          <w:color w:val="000000" w:themeColor="text1"/>
          <w:lang w:eastAsia="en-US"/>
        </w:rPr>
        <w:t xml:space="preserve"> bet kuriuo pirkimo procedūros metu turi teisę pareikalauti dalyvių pateikti visus ar dalį dokumentų, nurodytų VPĮ 39 straipsnio 3 dalyje.</w:t>
      </w:r>
    </w:p>
    <w:p w14:paraId="66D06F83" w14:textId="7695E366" w:rsidR="0008378B" w:rsidRPr="00507CBE" w:rsidRDefault="0008378B" w:rsidP="00F77A5D">
      <w:pPr>
        <w:spacing w:line="240" w:lineRule="auto"/>
        <w:ind w:firstLine="567"/>
        <w:rPr>
          <w:rFonts w:ascii="Times New Roman" w:hAnsi="Times New Roman" w:cs="Times New Roman"/>
          <w:i/>
          <w:iCs/>
          <w:szCs w:val="24"/>
        </w:rPr>
      </w:pPr>
      <w:r w:rsidRPr="00507CBE">
        <w:rPr>
          <w:rFonts w:ascii="Times New Roman" w:hAnsi="Times New Roman" w:cs="Times New Roman"/>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7D2F4A22" w:rsidR="0008378B" w:rsidRPr="00BB2EF9" w:rsidRDefault="008F5D7E" w:rsidP="00F77A5D">
      <w:pPr>
        <w:spacing w:line="240" w:lineRule="auto"/>
        <w:ind w:firstLine="567"/>
        <w:rPr>
          <w:rFonts w:ascii="Times New Roman" w:eastAsia="Times New Roman" w:hAnsi="Times New Roman" w:cs="Times New Roman"/>
          <w:color w:val="000000" w:themeColor="text1"/>
          <w:lang w:eastAsia="en-US"/>
        </w:rPr>
      </w:pPr>
      <w:r w:rsidRPr="00507CBE">
        <w:rPr>
          <w:rFonts w:ascii="Times New Roman" w:hAnsi="Times New Roman" w:cs="Times New Roman"/>
        </w:rPr>
        <w:t>4.</w:t>
      </w:r>
      <w:r w:rsidR="005352B3" w:rsidRPr="00507CBE">
        <w:rPr>
          <w:rFonts w:ascii="Times New Roman" w:hAnsi="Times New Roman" w:cs="Times New Roman"/>
        </w:rPr>
        <w:t>3</w:t>
      </w:r>
      <w:r w:rsidRPr="00507CBE">
        <w:rPr>
          <w:rFonts w:ascii="Times New Roman" w:hAnsi="Times New Roman" w:cs="Times New Roman"/>
        </w:rPr>
        <w:t xml:space="preserve">. </w:t>
      </w:r>
      <w:r w:rsidR="0008378B" w:rsidRPr="00507CBE">
        <w:rPr>
          <w:rFonts w:ascii="Times New Roman" w:hAnsi="Times New Roman" w:cs="Times New Roman"/>
        </w:rPr>
        <w:t>P</w:t>
      </w:r>
      <w:r w:rsidR="002F1CB8" w:rsidRPr="00507CBE">
        <w:rPr>
          <w:rFonts w:ascii="Times New Roman" w:hAnsi="Times New Roman" w:cs="Times New Roman"/>
        </w:rPr>
        <w:t>erkančioji organizacija</w:t>
      </w:r>
      <w:r w:rsidR="0008378B" w:rsidRPr="00507CBE">
        <w:rPr>
          <w:rFonts w:ascii="Times New Roman" w:hAnsi="Times New Roman" w:cs="Times New Roman"/>
        </w:rPr>
        <w:t xml:space="preserve"> </w:t>
      </w:r>
      <w:r w:rsidR="0008378B" w:rsidRPr="00507CBE">
        <w:rPr>
          <w:rFonts w:ascii="Times New Roman" w:hAnsi="Times New Roman" w:cs="Times New Roman"/>
          <w:color w:val="000000"/>
          <w:shd w:val="clear" w:color="auto" w:fill="FFFFFF"/>
        </w:rPr>
        <w:t>laiko, kad tiekėjas turi interesų, galinčių kelti grėsmę nacionaliniam saugumui</w:t>
      </w:r>
      <w:r w:rsidR="0008378B" w:rsidRPr="00507CBE">
        <w:rPr>
          <w:rFonts w:ascii="Times New Roman" w:hAnsi="Times New Roman" w:cs="Times New Roman"/>
        </w:rPr>
        <w:t xml:space="preserve">, jei jis, </w:t>
      </w:r>
      <w:r w:rsidR="0008378B" w:rsidRPr="00507CBE">
        <w:rPr>
          <w:rFonts w:ascii="Times New Roman" w:hAnsi="Times New Roman" w:cs="Times New Roman"/>
          <w:color w:val="000000"/>
          <w:shd w:val="clear" w:color="auto" w:fill="FFFFFF"/>
        </w:rPr>
        <w:t xml:space="preserve">jo subtiekėjas (-ai) ar ūkio subjektas (-ai), kurių pajėgumais remiamasi, kurie patys ar juos kontroliuojantys asmenys atitinka VPĮ 47 straipsnio 9 dalyje nustatytas sąlygas. </w:t>
      </w:r>
      <w:r w:rsidR="00007047" w:rsidRPr="00007047">
        <w:rPr>
          <w:rFonts w:ascii="Times New Roman" w:hAnsi="Times New Roman" w:cs="Times New Roman"/>
          <w:color w:val="000000"/>
          <w:shd w:val="clear" w:color="auto" w:fill="FFFFFF"/>
        </w:rPr>
        <w:t>Tiekėjas kartu su pasiūlymu turi pateikti užpildytą ir pasirašytą Pirkimo sąlygų 6 priedą „Nacionalinio saugumo reikalavimų atitikties deklaracija“, parengtą pagal Viešųjų pirkimų tarnybos nustatytą formą</w:t>
      </w:r>
      <w:r w:rsidR="00EE4B49" w:rsidRPr="00EE4B49">
        <w:rPr>
          <w:rFonts w:ascii="Times New Roman" w:eastAsia="Times New Roman" w:hAnsi="Times New Roman" w:cs="Times New Roman"/>
          <w:b/>
          <w:bCs/>
          <w:color w:val="000000" w:themeColor="text1"/>
          <w:vertAlign w:val="superscript"/>
          <w:lang w:eastAsia="en-US"/>
        </w:rPr>
        <w:footnoteReference w:id="2"/>
      </w:r>
      <w:r w:rsidR="004E304F">
        <w:rPr>
          <w:rFonts w:ascii="Times New Roman" w:hAnsi="Times New Roman" w:cs="Times New Roman"/>
          <w:color w:val="000000"/>
          <w:shd w:val="clear" w:color="auto" w:fill="FFFFFF"/>
        </w:rPr>
        <w:t>.</w:t>
      </w:r>
      <w:r w:rsidR="00007047" w:rsidRPr="00007047">
        <w:rPr>
          <w:rFonts w:ascii="Times New Roman" w:hAnsi="Times New Roman" w:cs="Times New Roman"/>
          <w:color w:val="000000"/>
          <w:shd w:val="clear" w:color="auto" w:fill="FFFFFF"/>
        </w:rPr>
        <w:t xml:space="preserve"> </w:t>
      </w:r>
      <w:r w:rsidR="000E5A0F" w:rsidRPr="00507CBE">
        <w:rPr>
          <w:rFonts w:ascii="Times New Roman" w:eastAsia="Times New Roman" w:hAnsi="Times New Roman" w:cs="Times New Roman"/>
          <w:color w:val="000000" w:themeColor="text1"/>
          <w:lang w:eastAsia="en-US"/>
        </w:rPr>
        <w:t xml:space="preserve">. </w:t>
      </w:r>
      <w:r w:rsidR="0008378B" w:rsidRPr="00507CBE">
        <w:rPr>
          <w:rFonts w:ascii="Times New Roman" w:eastAsia="Times New Roman" w:hAnsi="Times New Roman" w:cs="Times New Roman"/>
          <w:color w:val="000000" w:themeColor="text1"/>
          <w:lang w:eastAsia="en-US"/>
        </w:rPr>
        <w:t>P</w:t>
      </w:r>
      <w:r w:rsidR="007C484E" w:rsidRPr="00507CBE">
        <w:rPr>
          <w:rFonts w:ascii="Times New Roman" w:eastAsia="Times New Roman" w:hAnsi="Times New Roman" w:cs="Times New Roman"/>
          <w:color w:val="000000" w:themeColor="text1"/>
          <w:lang w:eastAsia="en-US"/>
        </w:rPr>
        <w:t>erkančioji organizacija</w:t>
      </w:r>
      <w:r w:rsidR="0008378B" w:rsidRPr="00507CBE">
        <w:rPr>
          <w:rFonts w:ascii="Times New Roman" w:eastAsia="Times New Roman" w:hAnsi="Times New Roman" w:cs="Times New Roman"/>
          <w:color w:val="000000" w:themeColor="text1"/>
          <w:lang w:eastAsia="en-US"/>
        </w:rPr>
        <w:t xml:space="preserve"> iš ekonomiškai naudingiausią pasiūlymą pateikusio tiekėjo reikalaus pateikti vieną (esant poreikiui – kelis) VPĮ 51 straipsnio 12 dalyje numatytą dokumentą.</w:t>
      </w:r>
      <w:r w:rsidR="0008378B" w:rsidRPr="00BB2EF9">
        <w:rPr>
          <w:rFonts w:ascii="Times New Roman" w:eastAsia="Times New Roman" w:hAnsi="Times New Roman" w:cs="Times New Roman"/>
          <w:color w:val="000000" w:themeColor="text1"/>
          <w:lang w:eastAsia="en-US"/>
        </w:rPr>
        <w:t xml:space="preserve"> </w:t>
      </w:r>
    </w:p>
    <w:p w14:paraId="74CFA4F3" w14:textId="7DB02633" w:rsidR="000C625C" w:rsidRPr="00BB2EF9" w:rsidRDefault="000C625C" w:rsidP="00F77A5D">
      <w:pPr>
        <w:spacing w:line="240" w:lineRule="auto"/>
        <w:ind w:firstLine="567"/>
        <w:rPr>
          <w:rFonts w:ascii="Times New Roman" w:hAnsi="Times New Roman" w:cs="Times New Roman"/>
        </w:rPr>
      </w:pPr>
      <w:r w:rsidRPr="00BB2EF9">
        <w:rPr>
          <w:rFonts w:ascii="Times New Roman" w:hAnsi="Times New Roman" w:cs="Times New Roman"/>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BB2EF9" w:rsidRDefault="003630A0" w:rsidP="00EE745D">
      <w:pPr>
        <w:pStyle w:val="Heading1"/>
        <w:numPr>
          <w:ilvl w:val="0"/>
          <w:numId w:val="7"/>
        </w:numPr>
        <w:spacing w:before="720" w:after="0" w:line="300" w:lineRule="auto"/>
        <w:rPr>
          <w:rFonts w:ascii="Times New Roman" w:hAnsi="Times New Roman" w:cs="Times New Roman"/>
          <w:color w:val="auto"/>
        </w:rPr>
      </w:pPr>
      <w:bookmarkStart w:id="15" w:name="_Toc137194951"/>
      <w:r w:rsidRPr="00BB2EF9">
        <w:rPr>
          <w:rFonts w:ascii="Times New Roman" w:hAnsi="Times New Roman" w:cs="Times New Roman"/>
          <w:color w:val="auto"/>
        </w:rPr>
        <w:lastRenderedPageBreak/>
        <w:t>Specialieji reikalavimai pasiūlymų rengimui ir pateikimui</w:t>
      </w:r>
      <w:bookmarkStart w:id="16" w:name="_Toc147739116"/>
      <w:bookmarkEnd w:id="7"/>
      <w:bookmarkEnd w:id="8"/>
      <w:bookmarkEnd w:id="9"/>
      <w:bookmarkEnd w:id="15"/>
    </w:p>
    <w:p w14:paraId="5971D0C7" w14:textId="77777777" w:rsidR="00E861F5" w:rsidRPr="00BB2EF9" w:rsidRDefault="00E861F5" w:rsidP="00257685">
      <w:pPr>
        <w:ind w:firstLine="0"/>
        <w:rPr>
          <w:rFonts w:ascii="Times New Roman" w:hAnsi="Times New Roman" w:cs="Times New Roman"/>
          <w:b/>
          <w:bCs/>
        </w:rPr>
      </w:pPr>
    </w:p>
    <w:p w14:paraId="45F9935D" w14:textId="0DF9CBED" w:rsidR="00552061" w:rsidRPr="008770D4" w:rsidRDefault="00552061" w:rsidP="008770D4">
      <w:pPr>
        <w:pStyle w:val="ListParagraph"/>
        <w:numPr>
          <w:ilvl w:val="1"/>
          <w:numId w:val="7"/>
        </w:numPr>
        <w:tabs>
          <w:tab w:val="left" w:pos="1134"/>
          <w:tab w:val="left" w:pos="1418"/>
        </w:tabs>
        <w:spacing w:line="240" w:lineRule="auto"/>
        <w:rPr>
          <w:rFonts w:ascii="Times New Roman" w:hAnsi="Times New Roman" w:cs="Times New Roman"/>
          <w:b/>
          <w:bCs/>
          <w:i/>
          <w:iCs/>
          <w:color w:val="000000" w:themeColor="text1"/>
          <w:sz w:val="24"/>
          <w:szCs w:val="24"/>
          <w:u w:val="single"/>
        </w:rPr>
      </w:pPr>
      <w:r w:rsidRPr="008770D4">
        <w:rPr>
          <w:rFonts w:ascii="Times New Roman" w:hAnsi="Times New Roman" w:cs="Times New Roman"/>
          <w:b/>
          <w:bCs/>
          <w:i/>
          <w:iCs/>
          <w:color w:val="000000" w:themeColor="text1"/>
          <w:sz w:val="24"/>
          <w:szCs w:val="24"/>
          <w:u w:val="single"/>
        </w:rPr>
        <w:t>Kartu su pasiūlymu CVP IS pateikiami dokumentai:</w:t>
      </w:r>
    </w:p>
    <w:p w14:paraId="129725EA" w14:textId="77777777" w:rsidR="00552061" w:rsidRPr="00E66709" w:rsidRDefault="00552061" w:rsidP="00552061">
      <w:pPr>
        <w:pStyle w:val="ListParagraph"/>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Tiekėjo (vadovo ar jo įgalioto asmens) pasirašytas pasiūlymas, parengtas pagal specialiųjų Pirkimo sąlygų 5 priede „Pasiūlymo forma“ pateiktą pasiūlymo formą;</w:t>
      </w:r>
    </w:p>
    <w:p w14:paraId="4B962E4A" w14:textId="77777777" w:rsidR="00552061" w:rsidRPr="00ED18BC" w:rsidRDefault="00552061" w:rsidP="00552061">
      <w:pPr>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eastAsia="Arial" w:hAnsi="Times New Roman" w:cs="Times New Roman"/>
          <w:sz w:val="24"/>
          <w:szCs w:val="24"/>
        </w:rPr>
        <w:t>laisvos formos deklaracija dėl atitikties pašalinimo pagrindų reikalavimams;</w:t>
      </w:r>
    </w:p>
    <w:p w14:paraId="5B7AB422" w14:textId="77777777" w:rsidR="00552061" w:rsidRPr="00ED18BC" w:rsidRDefault="00552061" w:rsidP="00552061">
      <w:pPr>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jungtinės veiklos sutarties kopija (jeigu pirkime dalyvauja ūkio subjektų grupė jungtinės veiklos sutarties pagrindu);</w:t>
      </w:r>
    </w:p>
    <w:p w14:paraId="0D5D61BC" w14:textId="77777777" w:rsidR="00552061" w:rsidRPr="00ED18BC" w:rsidRDefault="00552061" w:rsidP="00552061">
      <w:pPr>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dokumentas, patvirtinantis, kad asmuo, kuris pasirašė pasiūlymą (jei jis ne tiekėjo vadovas), turėjo teisę jį pasirašyti;</w:t>
      </w:r>
    </w:p>
    <w:p w14:paraId="527B138E" w14:textId="77777777" w:rsidR="00552061" w:rsidRPr="00ED18BC" w:rsidRDefault="00552061" w:rsidP="00552061">
      <w:pPr>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pasiūlymo galiojimą užtikrinantis dokumentas (jeigu reikalaujama);</w:t>
      </w:r>
    </w:p>
    <w:p w14:paraId="56AA1982" w14:textId="77777777" w:rsidR="00552061" w:rsidRPr="00ED18BC" w:rsidRDefault="00552061" w:rsidP="00552061">
      <w:pPr>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jei tiekėjas pasitelkia ūkio subjektus, kurių pajėgumais remiasi, – įrodymai, kad šie ištekliai bus prieinami per visą sutartinių įsipareigojimų vykdymo laikotarpį;</w:t>
      </w:r>
    </w:p>
    <w:p w14:paraId="56A171C8" w14:textId="77777777" w:rsidR="00552061" w:rsidRPr="00ED18BC" w:rsidRDefault="00552061" w:rsidP="00552061">
      <w:pPr>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jei tiekėjas pasitelkia subtiekėjus, subtiekėjo deklaracija ar kitas dokumentas, patvirtinantis jo sutikimą būti subtiekėju pirkime;</w:t>
      </w:r>
    </w:p>
    <w:p w14:paraId="5BE2FBF5" w14:textId="77777777" w:rsidR="00552061" w:rsidRPr="00ED18BC" w:rsidRDefault="00552061" w:rsidP="00552061">
      <w:pPr>
        <w:numPr>
          <w:ilvl w:val="2"/>
          <w:numId w:val="7"/>
        </w:numPr>
        <w:tabs>
          <w:tab w:val="left" w:pos="1134"/>
          <w:tab w:val="left" w:pos="1418"/>
        </w:tabs>
        <w:spacing w:line="240" w:lineRule="auto"/>
        <w:ind w:left="0" w:firstLine="709"/>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užpildytas ir pasirašytas Pirkimo sąlygų 6 priedas „</w:t>
      </w:r>
      <w:r w:rsidRPr="73077E2A">
        <w:rPr>
          <w:rFonts w:ascii="Times New Roman" w:eastAsia="Times New Roman" w:hAnsi="Times New Roman" w:cs="Times New Roman"/>
          <w:sz w:val="24"/>
          <w:szCs w:val="24"/>
        </w:rPr>
        <w:t>Nacionalinio saugumo reikalavimų atitikties deklaracijos forma</w:t>
      </w:r>
      <w:r w:rsidRPr="73077E2A">
        <w:rPr>
          <w:rFonts w:ascii="Times New Roman" w:hAnsi="Times New Roman" w:cs="Times New Roman"/>
          <w:color w:val="000000" w:themeColor="text1"/>
          <w:sz w:val="24"/>
          <w:szCs w:val="24"/>
          <w:u w:val="single"/>
        </w:rPr>
        <w:t>“;</w:t>
      </w:r>
    </w:p>
    <w:p w14:paraId="216F8326" w14:textId="2F13F481" w:rsidR="00F661A6" w:rsidRPr="00B51275" w:rsidRDefault="00F661A6" w:rsidP="00750613">
      <w:pPr>
        <w:pStyle w:val="ListParagraph"/>
        <w:numPr>
          <w:ilvl w:val="2"/>
          <w:numId w:val="7"/>
        </w:numPr>
        <w:tabs>
          <w:tab w:val="left" w:pos="1418"/>
        </w:tabs>
        <w:spacing w:line="240" w:lineRule="auto"/>
        <w:rPr>
          <w:rFonts w:ascii="Times New Roman" w:eastAsia="Times New Roman" w:hAnsi="Times New Roman" w:cs="Times New Roman"/>
          <w:sz w:val="24"/>
          <w:szCs w:val="24"/>
        </w:rPr>
      </w:pPr>
      <w:r w:rsidRPr="00B51275">
        <w:rPr>
          <w:rFonts w:ascii="Times New Roman" w:hAnsi="Times New Roman" w:cs="Times New Roman"/>
          <w:sz w:val="24"/>
          <w:szCs w:val="24"/>
        </w:rPr>
        <w:t xml:space="preserve">Atitiktį </w:t>
      </w:r>
      <w:r w:rsidRPr="00B51275">
        <w:rPr>
          <w:rFonts w:ascii="Times New Roman" w:eastAsia="Times New Roman" w:hAnsi="Times New Roman" w:cs="Times New Roman"/>
          <w:sz w:val="24"/>
          <w:szCs w:val="24"/>
        </w:rPr>
        <w:t xml:space="preserve">Pirkimo sąlygų 2 priedo </w:t>
      </w:r>
      <w:r w:rsidRPr="00B51275">
        <w:rPr>
          <w:rFonts w:ascii="Times New Roman" w:hAnsi="Times New Roman" w:cs="Times New Roman"/>
          <w:sz w:val="24"/>
          <w:szCs w:val="24"/>
        </w:rPr>
        <w:t>„</w:t>
      </w:r>
      <w:r w:rsidRPr="00B51275">
        <w:rPr>
          <w:rFonts w:ascii="Times New Roman" w:eastAsia="Times New Roman" w:hAnsi="Times New Roman" w:cs="Times New Roman"/>
          <w:sz w:val="24"/>
          <w:szCs w:val="24"/>
        </w:rPr>
        <w:t>Techninė specifikacija</w:t>
      </w:r>
      <w:r w:rsidRPr="00B51275">
        <w:rPr>
          <w:rFonts w:ascii="Times New Roman" w:hAnsi="Times New Roman" w:cs="Times New Roman"/>
          <w:sz w:val="24"/>
          <w:szCs w:val="24"/>
        </w:rPr>
        <w:t>“</w:t>
      </w:r>
      <w:r w:rsidR="001C04E8">
        <w:rPr>
          <w:rFonts w:ascii="Times New Roman" w:hAnsi="Times New Roman" w:cs="Times New Roman"/>
          <w:sz w:val="24"/>
          <w:szCs w:val="24"/>
        </w:rPr>
        <w:t xml:space="preserve"> </w:t>
      </w:r>
      <w:r w:rsidR="00FB70EE">
        <w:rPr>
          <w:rFonts w:ascii="Times New Roman" w:hAnsi="Times New Roman" w:cs="Times New Roman"/>
          <w:sz w:val="24"/>
          <w:szCs w:val="24"/>
        </w:rPr>
        <w:t>2.1.1</w:t>
      </w:r>
      <w:r w:rsidR="00C662FB">
        <w:rPr>
          <w:rFonts w:ascii="Times New Roman" w:hAnsi="Times New Roman" w:cs="Times New Roman"/>
          <w:sz w:val="24"/>
          <w:szCs w:val="24"/>
        </w:rPr>
        <w:t>,</w:t>
      </w:r>
      <w:r w:rsidRPr="00B51275">
        <w:rPr>
          <w:rFonts w:ascii="Times New Roman" w:hAnsi="Times New Roman" w:cs="Times New Roman"/>
          <w:sz w:val="24"/>
          <w:szCs w:val="24"/>
        </w:rPr>
        <w:t xml:space="preserve"> </w:t>
      </w:r>
      <w:r w:rsidR="005F5579" w:rsidRPr="00B51275">
        <w:rPr>
          <w:rFonts w:ascii="Times New Roman" w:hAnsi="Times New Roman" w:cs="Times New Roman"/>
          <w:sz w:val="24"/>
          <w:szCs w:val="24"/>
        </w:rPr>
        <w:t>2</w:t>
      </w:r>
      <w:r w:rsidR="00C662FB">
        <w:rPr>
          <w:rFonts w:ascii="Times New Roman" w:hAnsi="Times New Roman" w:cs="Times New Roman"/>
          <w:sz w:val="24"/>
          <w:szCs w:val="24"/>
        </w:rPr>
        <w:t>.</w:t>
      </w:r>
      <w:r w:rsidR="00761F3B">
        <w:rPr>
          <w:rFonts w:ascii="Times New Roman" w:hAnsi="Times New Roman" w:cs="Times New Roman"/>
          <w:sz w:val="24"/>
          <w:szCs w:val="24"/>
        </w:rPr>
        <w:t>1.28</w:t>
      </w:r>
      <w:r w:rsidR="009648B9">
        <w:rPr>
          <w:rFonts w:ascii="Times New Roman" w:hAnsi="Times New Roman" w:cs="Times New Roman"/>
          <w:sz w:val="24"/>
          <w:szCs w:val="24"/>
        </w:rPr>
        <w:t xml:space="preserve">, </w:t>
      </w:r>
      <w:r w:rsidR="00A80DE7">
        <w:rPr>
          <w:rFonts w:ascii="Times New Roman" w:hAnsi="Times New Roman" w:cs="Times New Roman"/>
          <w:sz w:val="24"/>
          <w:szCs w:val="24"/>
        </w:rPr>
        <w:t>2.1.29</w:t>
      </w:r>
      <w:r w:rsidR="00761F3B">
        <w:rPr>
          <w:rFonts w:ascii="Times New Roman" w:hAnsi="Times New Roman" w:cs="Times New Roman"/>
          <w:sz w:val="24"/>
          <w:szCs w:val="24"/>
        </w:rPr>
        <w:t xml:space="preserve"> </w:t>
      </w:r>
      <w:r w:rsidRPr="00B51275">
        <w:rPr>
          <w:rFonts w:ascii="Times New Roman" w:hAnsi="Times New Roman" w:cs="Times New Roman"/>
          <w:sz w:val="24"/>
          <w:szCs w:val="24"/>
        </w:rPr>
        <w:t>punkto reikalavimus</w:t>
      </w:r>
      <w:r w:rsidRPr="00B51275">
        <w:rPr>
          <w:rFonts w:ascii="Times New Roman" w:eastAsia="Times New Roman" w:hAnsi="Times New Roman" w:cs="Times New Roman"/>
          <w:sz w:val="24"/>
          <w:szCs w:val="24"/>
        </w:rPr>
        <w:t xml:space="preserve"> </w:t>
      </w:r>
    </w:p>
    <w:p w14:paraId="2B1D453B" w14:textId="396685D4" w:rsidR="00F661A6" w:rsidRPr="00B51275" w:rsidRDefault="00F661A6" w:rsidP="00750613">
      <w:pPr>
        <w:pStyle w:val="ListParagraph"/>
        <w:ind w:left="360" w:firstLine="0"/>
        <w:rPr>
          <w:rFonts w:ascii="Times New Roman" w:hAnsi="Times New Roman" w:cs="Times New Roman"/>
          <w:sz w:val="24"/>
          <w:szCs w:val="24"/>
        </w:rPr>
      </w:pPr>
      <w:r w:rsidRPr="00B51275">
        <w:rPr>
          <w:rFonts w:ascii="Times New Roman" w:hAnsi="Times New Roman" w:cs="Times New Roman"/>
          <w:sz w:val="24"/>
          <w:szCs w:val="24"/>
        </w:rPr>
        <w:t>įrodantys dokumentai</w:t>
      </w:r>
      <w:r w:rsidR="005B1863">
        <w:rPr>
          <w:rFonts w:ascii="Times New Roman" w:hAnsi="Times New Roman" w:cs="Times New Roman"/>
          <w:sz w:val="24"/>
          <w:szCs w:val="24"/>
        </w:rPr>
        <w:t>.</w:t>
      </w:r>
    </w:p>
    <w:p w14:paraId="591F6495" w14:textId="54D20345" w:rsidR="00552061" w:rsidRPr="00ED18BC" w:rsidRDefault="00552061" w:rsidP="00552061">
      <w:pPr>
        <w:tabs>
          <w:tab w:val="left" w:pos="1134"/>
        </w:tabs>
        <w:spacing w:line="240" w:lineRule="auto"/>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5.1.1</w:t>
      </w:r>
      <w:r w:rsidR="00205979">
        <w:rPr>
          <w:rFonts w:ascii="Times New Roman" w:hAnsi="Times New Roman" w:cs="Times New Roman"/>
          <w:color w:val="000000" w:themeColor="text1"/>
          <w:sz w:val="24"/>
          <w:szCs w:val="24"/>
          <w:u w:val="single"/>
        </w:rPr>
        <w:t>0</w:t>
      </w:r>
      <w:r w:rsidRPr="73077E2A">
        <w:rPr>
          <w:rFonts w:ascii="Times New Roman" w:hAnsi="Times New Roman" w:cs="Times New Roman"/>
          <w:color w:val="000000" w:themeColor="text1"/>
          <w:sz w:val="24"/>
          <w:szCs w:val="24"/>
          <w:u w:val="single"/>
        </w:rPr>
        <w:t>.Kiti tiekėjo nuomone, būtini dokumentai.</w:t>
      </w:r>
    </w:p>
    <w:p w14:paraId="24628E1C" w14:textId="77777777" w:rsidR="00552061" w:rsidRPr="00ED18BC" w:rsidRDefault="00552061" w:rsidP="00552061">
      <w:pPr>
        <w:numPr>
          <w:ilvl w:val="1"/>
          <w:numId w:val="7"/>
        </w:numPr>
        <w:tabs>
          <w:tab w:val="left" w:pos="1134"/>
        </w:tabs>
        <w:spacing w:line="240" w:lineRule="auto"/>
        <w:rPr>
          <w:rFonts w:ascii="Times New Roman" w:hAnsi="Times New Roman" w:cs="Times New Roman"/>
          <w:color w:val="000000" w:themeColor="text1"/>
          <w:sz w:val="24"/>
          <w:szCs w:val="24"/>
          <w:u w:val="single"/>
        </w:rPr>
      </w:pPr>
      <w:r w:rsidRPr="73077E2A">
        <w:rPr>
          <w:rFonts w:ascii="Times New Roman" w:hAnsi="Times New Roman" w:cs="Times New Roman"/>
          <w:b/>
          <w:bCs/>
          <w:i/>
          <w:iCs/>
          <w:color w:val="000000" w:themeColor="text1"/>
          <w:sz w:val="24"/>
          <w:szCs w:val="24"/>
          <w:u w:val="single"/>
        </w:rPr>
        <w:t>Dokumentai, kuriuos bus prašoma pateikti CVP IS iš ekonomiškai naudingiausią pasiūlymą pateikusio tiekėjo (galimo laimėtojo).</w:t>
      </w:r>
      <w:r w:rsidRPr="73077E2A">
        <w:rPr>
          <w:rFonts w:ascii="Times New Roman" w:hAnsi="Times New Roman" w:cs="Times New Roman"/>
          <w:b/>
          <w:bCs/>
          <w:color w:val="000000" w:themeColor="text1"/>
          <w:sz w:val="24"/>
          <w:szCs w:val="24"/>
          <w:u w:val="single"/>
        </w:rPr>
        <w:t xml:space="preserve"> </w:t>
      </w:r>
      <w:r w:rsidRPr="73077E2A">
        <w:rPr>
          <w:rFonts w:ascii="Times New Roman" w:hAnsi="Times New Roman" w:cs="Times New Roman"/>
          <w:color w:val="000000" w:themeColor="text1"/>
          <w:sz w:val="24"/>
          <w:szCs w:val="24"/>
          <w:u w:val="single"/>
        </w:rPr>
        <w:t>Kartu su pasiūlymu jų pateikti nereikalaujama:</w:t>
      </w:r>
    </w:p>
    <w:p w14:paraId="39B7B2E1" w14:textId="35115BEA" w:rsidR="00552061" w:rsidRPr="00ED18BC" w:rsidRDefault="00552061" w:rsidP="00DC0E0A">
      <w:pPr>
        <w:tabs>
          <w:tab w:val="left" w:pos="1134"/>
        </w:tabs>
        <w:spacing w:line="240" w:lineRule="auto"/>
        <w:ind w:left="1429" w:firstLine="0"/>
        <w:rPr>
          <w:rFonts w:ascii="Times New Roman" w:hAnsi="Times New Roman" w:cs="Times New Roman"/>
          <w:color w:val="000000" w:themeColor="text1"/>
          <w:sz w:val="24"/>
          <w:szCs w:val="24"/>
          <w:u w:val="single"/>
        </w:rPr>
      </w:pPr>
    </w:p>
    <w:p w14:paraId="5756465E" w14:textId="77777777" w:rsidR="00552061" w:rsidRPr="00ED18BC" w:rsidRDefault="00552061" w:rsidP="00552061">
      <w:pPr>
        <w:numPr>
          <w:ilvl w:val="2"/>
          <w:numId w:val="7"/>
        </w:numPr>
        <w:tabs>
          <w:tab w:val="left" w:pos="1134"/>
        </w:tabs>
        <w:spacing w:line="240" w:lineRule="auto"/>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tiekėjo atitiktį reikalavimams, susijusiems su nacionaliniu saugumu - sąlygų numatytų VPĮ 37 straipsnio 9 dalies 1 ir (ar) 2 punkte, nebuvimą įrodantys dokumentai;</w:t>
      </w:r>
    </w:p>
    <w:p w14:paraId="23D65BD1" w14:textId="77777777" w:rsidR="00552061" w:rsidRPr="00ED18BC" w:rsidRDefault="00552061" w:rsidP="00552061">
      <w:pPr>
        <w:numPr>
          <w:ilvl w:val="2"/>
          <w:numId w:val="7"/>
        </w:numPr>
        <w:tabs>
          <w:tab w:val="left" w:pos="1134"/>
        </w:tabs>
        <w:spacing w:line="240" w:lineRule="auto"/>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tiekėjo atitiktį reikalavimams, susijusiems su nacionaliniu saugumu - sąlygų numatytų VPĮ 47 straipsnio 9 dalyje, nebuvimą įrodantys dokumentai;</w:t>
      </w:r>
    </w:p>
    <w:p w14:paraId="718D2854" w14:textId="77777777" w:rsidR="00552061" w:rsidRPr="00ED18BC" w:rsidRDefault="00552061" w:rsidP="00552061">
      <w:pPr>
        <w:numPr>
          <w:ilvl w:val="2"/>
          <w:numId w:val="7"/>
        </w:numPr>
        <w:tabs>
          <w:tab w:val="left" w:pos="1134"/>
        </w:tabs>
        <w:spacing w:line="240" w:lineRule="auto"/>
        <w:rPr>
          <w:rFonts w:ascii="Times New Roman" w:hAnsi="Times New Roman" w:cs="Times New Roman"/>
          <w:color w:val="000000" w:themeColor="text1"/>
          <w:sz w:val="24"/>
          <w:szCs w:val="24"/>
          <w:u w:val="single"/>
        </w:rPr>
      </w:pPr>
      <w:r w:rsidRPr="73077E2A">
        <w:rPr>
          <w:rFonts w:ascii="Times New Roman" w:hAnsi="Times New Roman" w:cs="Times New Roman"/>
          <w:color w:val="000000" w:themeColor="text1"/>
          <w:sz w:val="24"/>
          <w:szCs w:val="24"/>
          <w:u w:val="single"/>
        </w:rPr>
        <w:t>kiti dokumentai.</w:t>
      </w:r>
    </w:p>
    <w:p w14:paraId="4F5122B0" w14:textId="633EFBF2" w:rsidR="00552061" w:rsidRPr="008770D4" w:rsidRDefault="00552061" w:rsidP="008770D4">
      <w:pPr>
        <w:pStyle w:val="ListParagraph"/>
        <w:numPr>
          <w:ilvl w:val="1"/>
          <w:numId w:val="7"/>
        </w:numPr>
        <w:tabs>
          <w:tab w:val="left" w:pos="1134"/>
        </w:tabs>
        <w:spacing w:line="240" w:lineRule="auto"/>
        <w:rPr>
          <w:rFonts w:ascii="Times New Roman" w:eastAsia="Times New Roman" w:hAnsi="Times New Roman" w:cs="Times New Roman"/>
          <w:color w:val="333333"/>
        </w:rPr>
      </w:pPr>
      <w:r w:rsidRPr="008770D4">
        <w:rPr>
          <w:rFonts w:ascii="Times New Roman" w:eastAsia="Times New Roman" w:hAnsi="Times New Roman" w:cs="Times New Roman"/>
          <w:color w:val="333333"/>
          <w:sz w:val="24"/>
          <w:szCs w:val="24"/>
        </w:rPr>
        <w:t xml:space="preserve">Pasiūlymas tiekėjo arba jo įgalioto asmens turi būti pasirašytas kvalifikuotu elektroniniu parašu </w:t>
      </w:r>
      <w:r w:rsidRPr="008770D4">
        <w:rPr>
          <w:rFonts w:ascii="Times New Roman" w:eastAsia="Times New Roman" w:hAnsi="Times New Roman" w:cs="Times New Roman"/>
          <w:i/>
          <w:iCs/>
          <w:color w:val="333333"/>
          <w:sz w:val="24"/>
          <w:szCs w:val="24"/>
        </w:rPr>
        <w:t>arba</w:t>
      </w:r>
      <w:r w:rsidRPr="008770D4">
        <w:rPr>
          <w:rFonts w:ascii="Times New Roman" w:eastAsia="Times New Roman" w:hAnsi="Times New Roman" w:cs="Times New Roman"/>
          <w:color w:val="333333"/>
          <w:sz w:val="24"/>
          <w:szCs w:val="24"/>
        </w:rPr>
        <w:t xml:space="preserve"> fiziniu parašu. Perkančiajai organizacijai kilus abejonių dėl dokumentų tikrumo, ji turi teisę reikalauti pateikti dokumentų originalus. Gali būti: </w:t>
      </w:r>
    </w:p>
    <w:p w14:paraId="76ACA3A9" w14:textId="77777777" w:rsidR="00552061" w:rsidRPr="004065CF" w:rsidRDefault="00552061" w:rsidP="00552061">
      <w:pPr>
        <w:pStyle w:val="ListParagraph"/>
        <w:numPr>
          <w:ilvl w:val="2"/>
          <w:numId w:val="7"/>
        </w:numPr>
        <w:tabs>
          <w:tab w:val="left" w:pos="1418"/>
        </w:tabs>
        <w:spacing w:line="240" w:lineRule="auto"/>
        <w:ind w:left="0" w:firstLine="709"/>
        <w:rPr>
          <w:rFonts w:ascii="Times New Roman" w:eastAsia="Times New Roman" w:hAnsi="Times New Roman" w:cs="Times New Roman"/>
          <w:color w:val="333333"/>
          <w:sz w:val="24"/>
          <w:szCs w:val="24"/>
        </w:rPr>
      </w:pPr>
      <w:r w:rsidRPr="004065CF">
        <w:rPr>
          <w:rFonts w:ascii="Times New Roman" w:eastAsia="Times New Roman" w:hAnsi="Times New Roman" w:cs="Times New Roman"/>
          <w:color w:val="333333"/>
          <w:sz w:val="24"/>
          <w:szCs w:val="24"/>
        </w:rPr>
        <w:t>pateikiamas kvalifikuotu elektroniniu parašu pasirašytas pasiūlymas (atskirai kiekvieno dokumento pasirašyti nereikia). Tiekėjas visą pasiūlymą turi pasirašyti vienu el. parašu už CVP IS ribų ir į CVP IS įkelti jau pasirašytą pasiūlymą (pvz., ADOC formatu).  Kvalifikuotas elektroninis parašas turi atitikti VPĮ 22 straipsnio 11 dalies 2 ir 3 punktuose nustatytus reikalavimus.</w:t>
      </w:r>
    </w:p>
    <w:p w14:paraId="580F6F8C" w14:textId="77777777" w:rsidR="00552061" w:rsidRPr="004065CF" w:rsidRDefault="00552061" w:rsidP="00552061">
      <w:pPr>
        <w:pStyle w:val="ListParagraph"/>
        <w:numPr>
          <w:ilvl w:val="2"/>
          <w:numId w:val="7"/>
        </w:numPr>
        <w:tabs>
          <w:tab w:val="left" w:pos="1418"/>
        </w:tabs>
        <w:spacing w:line="240" w:lineRule="auto"/>
        <w:ind w:left="0" w:firstLine="709"/>
        <w:rPr>
          <w:rFonts w:ascii="Times New Roman" w:eastAsia="Times New Roman" w:hAnsi="Times New Roman" w:cs="Times New Roman"/>
          <w:color w:val="333333"/>
          <w:sz w:val="24"/>
          <w:szCs w:val="24"/>
        </w:rPr>
      </w:pPr>
      <w:r w:rsidRPr="004065CF">
        <w:rPr>
          <w:rFonts w:ascii="Times New Roman" w:eastAsia="Times New Roman" w:hAnsi="Times New Roman" w:cs="Times New Roman"/>
          <w:color w:val="333333"/>
          <w:sz w:val="24"/>
          <w:szCs w:val="24"/>
        </w:rPr>
        <w:t>fiziniu parašu pasirašomas kiekvienas dokumentas atskirai ranka (fiziniu parašu). Pateikiama kiekvieno pasiūlymą sudarančio dokumento skenuota kopija.</w:t>
      </w:r>
    </w:p>
    <w:p w14:paraId="63373017" w14:textId="722F3066" w:rsidR="00552061" w:rsidRPr="004065CF" w:rsidRDefault="00552061" w:rsidP="00552061">
      <w:pPr>
        <w:numPr>
          <w:ilvl w:val="0"/>
          <w:numId w:val="11"/>
        </w:numPr>
        <w:tabs>
          <w:tab w:val="clear" w:pos="360"/>
          <w:tab w:val="num" w:pos="709"/>
          <w:tab w:val="left" w:pos="1985"/>
        </w:tabs>
        <w:spacing w:line="20" w:lineRule="atLeast"/>
        <w:ind w:firstLine="709"/>
        <w:rPr>
          <w:rFonts w:ascii="Times New Roman" w:hAnsi="Times New Roman" w:cs="Times New Roman"/>
          <w:color w:val="000000" w:themeColor="text1"/>
          <w:sz w:val="24"/>
          <w:szCs w:val="24"/>
        </w:rPr>
      </w:pPr>
      <w:r w:rsidRPr="004065CF">
        <w:rPr>
          <w:rFonts w:ascii="Times New Roman" w:hAnsi="Times New Roman" w:cs="Times New Roman"/>
          <w:color w:val="000000" w:themeColor="text1"/>
          <w:sz w:val="24"/>
          <w:szCs w:val="24"/>
        </w:rPr>
        <w:t>5.</w:t>
      </w:r>
      <w:r w:rsidR="008770D4">
        <w:rPr>
          <w:rFonts w:ascii="Times New Roman" w:hAnsi="Times New Roman" w:cs="Times New Roman"/>
          <w:color w:val="000000" w:themeColor="text1"/>
          <w:sz w:val="24"/>
          <w:szCs w:val="24"/>
        </w:rPr>
        <w:t>4</w:t>
      </w:r>
      <w:r w:rsidRPr="004065CF">
        <w:rPr>
          <w:rFonts w:ascii="Times New Roman" w:hAnsi="Times New Roman" w:cs="Times New Roman"/>
          <w:color w:val="000000" w:themeColor="text1"/>
          <w:sz w:val="24"/>
          <w:szCs w:val="24"/>
        </w:rPr>
        <w:t>. S</w:t>
      </w:r>
      <w:r w:rsidRPr="004065CF">
        <w:rPr>
          <w:rFonts w:ascii="Times New Roman" w:eastAsia="Arial" w:hAnsi="Times New Roman" w:cs="Times New Roman"/>
          <w:color w:val="000000" w:themeColor="text1"/>
          <w:sz w:val="24"/>
          <w:szCs w:val="24"/>
        </w:rPr>
        <w:t xml:space="preserve">usirašinėjimas tarp tiekėjo ir </w:t>
      </w:r>
      <w:r w:rsidRPr="004065CF">
        <w:rPr>
          <w:rFonts w:ascii="Times New Roman" w:hAnsi="Times New Roman" w:cs="Times New Roman"/>
          <w:color w:val="000000" w:themeColor="text1"/>
          <w:sz w:val="24"/>
          <w:szCs w:val="24"/>
        </w:rPr>
        <w:t xml:space="preserve">perkančiosios organizacijos </w:t>
      </w:r>
      <w:r w:rsidRPr="004065CF">
        <w:rPr>
          <w:rFonts w:ascii="Times New Roman" w:eastAsia="Arial" w:hAnsi="Times New Roman" w:cs="Times New Roman"/>
          <w:color w:val="000000" w:themeColor="text1"/>
          <w:sz w:val="24"/>
          <w:szCs w:val="24"/>
        </w:rPr>
        <w:t>vykdomas</w:t>
      </w:r>
      <w:r w:rsidRPr="004065CF">
        <w:rPr>
          <w:rFonts w:ascii="Times New Roman" w:hAnsi="Times New Roman" w:cs="Times New Roman"/>
          <w:color w:val="000000" w:themeColor="text1"/>
          <w:sz w:val="24"/>
          <w:szCs w:val="24"/>
        </w:rPr>
        <w:t xml:space="preserve"> lietuvių kalba. Pasiūlymas turi būti pateikiamas lietuvių kalba, išskyrus atitiktį nustatytiems tiekėjo kvalifikacijos reikalavimams ir, jeigu taikytina, kokybės vadybos sistemos ir (arba) aplinkos apsaugos vadybos sistemos standartų reikalavimams patvirtinančius dokumentus (sertifikatai, diplomai ir pan.), kurie gali būti pateikiami anglų kalba arba originalo kalba, jeigu jie taip sudaryti. Su užsienio kalbomis pateikiamais dokumentais, išskyrus šiame konkurso sąlygų papunktyje nurodytus dokumentus, pasiūlyme turi būti pateiktas jų vertimas į lietuvių kalbą. Perkančiajai organizacijai kilus įtarimų dėl pasiūlyme pateikto dokumento vertimo kokybės ir (ar) jo atitikimo dokumento originalo turiniui, perkančioji organizacija turi teisę prašyti tiekėjo pateikti vertėjo parašu ir vertimų biuro anspaudu patvirtintą šio dokumento vertimą į lietuvių kalbą. </w:t>
      </w:r>
      <w:r w:rsidRPr="004065CF">
        <w:rPr>
          <w:rFonts w:ascii="Times New Roman" w:eastAsia="Arial" w:hAnsi="Times New Roman" w:cs="Times New Roman"/>
          <w:color w:val="000000" w:themeColor="text1"/>
          <w:sz w:val="24"/>
          <w:szCs w:val="24"/>
        </w:rPr>
        <w:t xml:space="preserve">Jei kurie nors su pasiūlymu teikiami dokumentai parengti ne ta kalba, kuria reikalaujama arba perkančiajai organizacijai paprašius, tiekėjas turės pateikti tikslų </w:t>
      </w:r>
      <w:r w:rsidRPr="004065CF">
        <w:rPr>
          <w:rFonts w:ascii="Times New Roman" w:eastAsia="Arial" w:hAnsi="Times New Roman" w:cs="Times New Roman"/>
          <w:color w:val="000000" w:themeColor="text1"/>
          <w:sz w:val="24"/>
          <w:szCs w:val="24"/>
        </w:rPr>
        <w:lastRenderedPageBreak/>
        <w:t xml:space="preserve">vertimą į lietuvių  kalbą. </w:t>
      </w:r>
      <w:r w:rsidRPr="004065CF">
        <w:rPr>
          <w:rFonts w:ascii="Times New Roman" w:hAnsi="Times New Roman" w:cs="Times New Roman"/>
          <w:color w:val="000000" w:themeColor="text1"/>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73CC137" w14:textId="1760A58E" w:rsidR="00552061" w:rsidRPr="004065CF" w:rsidRDefault="00552061" w:rsidP="00552061">
      <w:pPr>
        <w:numPr>
          <w:ilvl w:val="0"/>
          <w:numId w:val="11"/>
        </w:numPr>
        <w:tabs>
          <w:tab w:val="left" w:pos="1418"/>
        </w:tabs>
        <w:spacing w:line="20" w:lineRule="atLeast"/>
        <w:ind w:firstLine="709"/>
        <w:rPr>
          <w:rFonts w:ascii="Times New Roman" w:hAnsi="Times New Roman" w:cs="Times New Roman"/>
          <w:color w:val="000000" w:themeColor="text1"/>
          <w:sz w:val="24"/>
          <w:szCs w:val="24"/>
        </w:rPr>
      </w:pPr>
      <w:r w:rsidRPr="004065CF">
        <w:rPr>
          <w:rFonts w:ascii="Times New Roman" w:hAnsi="Times New Roman" w:cs="Times New Roman"/>
          <w:color w:val="000000" w:themeColor="text1"/>
          <w:sz w:val="24"/>
          <w:szCs w:val="24"/>
        </w:rPr>
        <w:t>5.</w:t>
      </w:r>
      <w:r w:rsidR="008770D4">
        <w:rPr>
          <w:rFonts w:ascii="Times New Roman" w:hAnsi="Times New Roman" w:cs="Times New Roman"/>
          <w:color w:val="000000" w:themeColor="text1"/>
          <w:sz w:val="24"/>
          <w:szCs w:val="24"/>
        </w:rPr>
        <w:t>5</w:t>
      </w:r>
      <w:r w:rsidRPr="004065CF">
        <w:rPr>
          <w:rFonts w:ascii="Times New Roman" w:hAnsi="Times New Roman" w:cs="Times New Roman"/>
          <w:color w:val="000000" w:themeColor="text1"/>
          <w:sz w:val="24"/>
          <w:szCs w:val="24"/>
        </w:rPr>
        <w:t xml:space="preserve">. </w:t>
      </w:r>
      <w:r w:rsidRPr="004065CF">
        <w:rPr>
          <w:rFonts w:ascii="Times New Roman" w:eastAsia="Arial" w:hAnsi="Times New Roman" w:cs="Times New Roman"/>
          <w:color w:val="000000" w:themeColor="text1"/>
          <w:sz w:val="24"/>
          <w:szCs w:val="24"/>
        </w:rPr>
        <w:t xml:space="preserve">Visos pasiūlyme nurodytos kainos ar sąnaudos (ir jų sudėtinės dalys) pasiūlymuose turi būti nurodomos dviejų skaičių po kablelio tikslumu. </w:t>
      </w:r>
    </w:p>
    <w:p w14:paraId="50CD332C" w14:textId="71BBECA9" w:rsidR="00552061" w:rsidRPr="004065CF" w:rsidRDefault="00552061" w:rsidP="00552061">
      <w:pPr>
        <w:numPr>
          <w:ilvl w:val="0"/>
          <w:numId w:val="11"/>
        </w:numPr>
        <w:tabs>
          <w:tab w:val="left" w:pos="1418"/>
        </w:tabs>
        <w:spacing w:line="20" w:lineRule="atLeast"/>
        <w:ind w:firstLine="709"/>
        <w:rPr>
          <w:rFonts w:ascii="Times New Roman" w:hAnsi="Times New Roman" w:cs="Times New Roman"/>
          <w:color w:val="000000" w:themeColor="text1"/>
          <w:sz w:val="24"/>
          <w:szCs w:val="24"/>
        </w:rPr>
      </w:pPr>
      <w:r w:rsidRPr="004065CF">
        <w:rPr>
          <w:rFonts w:ascii="Times New Roman" w:hAnsi="Times New Roman" w:cs="Times New Roman"/>
          <w:color w:val="000000" w:themeColor="text1"/>
          <w:sz w:val="24"/>
          <w:szCs w:val="24"/>
        </w:rPr>
        <w:t>5.</w:t>
      </w:r>
      <w:r w:rsidR="008770D4">
        <w:rPr>
          <w:rFonts w:ascii="Times New Roman" w:hAnsi="Times New Roman" w:cs="Times New Roman"/>
          <w:color w:val="000000" w:themeColor="text1"/>
          <w:sz w:val="24"/>
          <w:szCs w:val="24"/>
        </w:rPr>
        <w:t>6</w:t>
      </w:r>
      <w:r w:rsidRPr="004065CF">
        <w:rPr>
          <w:rFonts w:ascii="Times New Roman" w:hAnsi="Times New Roman" w:cs="Times New Roman"/>
          <w:color w:val="000000" w:themeColor="text1"/>
          <w:sz w:val="24"/>
          <w:szCs w:val="24"/>
        </w:rPr>
        <w:t xml:space="preserve">. Tiekėjų pasiūlymuose nurodytos kainos bus vertinamos ir lyginamos su visais mokesčiais, įskaitant PVM. </w:t>
      </w:r>
    </w:p>
    <w:p w14:paraId="76771895" w14:textId="77777777" w:rsidR="00F527B1" w:rsidRPr="00BB2EF9" w:rsidRDefault="00F527B1" w:rsidP="00F77A5D">
      <w:pPr>
        <w:pStyle w:val="paragrafesrasas2lygis"/>
        <w:spacing w:line="240" w:lineRule="auto"/>
        <w:rPr>
          <w:sz w:val="21"/>
          <w:szCs w:val="21"/>
        </w:rPr>
      </w:pPr>
    </w:p>
    <w:p w14:paraId="3946E33E" w14:textId="65B6C219" w:rsidR="00F527B1" w:rsidRPr="00BB2EF9" w:rsidRDefault="00E85882" w:rsidP="003F5D40">
      <w:pPr>
        <w:pStyle w:val="Heading1"/>
        <w:spacing w:before="0" w:after="0" w:line="300" w:lineRule="auto"/>
        <w:ind w:left="357" w:firstLine="0"/>
        <w:rPr>
          <w:rFonts w:ascii="Times New Roman" w:hAnsi="Times New Roman" w:cs="Times New Roman"/>
          <w:color w:val="auto"/>
        </w:rPr>
      </w:pPr>
      <w:bookmarkStart w:id="17" w:name="_Toc137194952"/>
      <w:r w:rsidRPr="00BB2EF9">
        <w:rPr>
          <w:rFonts w:ascii="Times New Roman" w:hAnsi="Times New Roman" w:cs="Times New Roman"/>
          <w:color w:val="auto"/>
        </w:rPr>
        <w:t>6</w:t>
      </w:r>
      <w:r w:rsidR="003F5D40" w:rsidRPr="00BB2EF9">
        <w:rPr>
          <w:rFonts w:ascii="Times New Roman" w:hAnsi="Times New Roman" w:cs="Times New Roman"/>
          <w:color w:val="auto"/>
        </w:rPr>
        <w:t xml:space="preserve">. </w:t>
      </w:r>
      <w:r w:rsidR="00E62E95" w:rsidRPr="00BB2EF9">
        <w:rPr>
          <w:rFonts w:ascii="Times New Roman" w:hAnsi="Times New Roman" w:cs="Times New Roman"/>
          <w:color w:val="auto"/>
        </w:rPr>
        <w:t>Pasiūlymo galiojimo užtikrinimas</w:t>
      </w:r>
      <w:bookmarkEnd w:id="17"/>
    </w:p>
    <w:p w14:paraId="7A210472" w14:textId="77777777" w:rsidR="003D73C2" w:rsidRPr="002434FF" w:rsidRDefault="003D73C2" w:rsidP="00C17335">
      <w:pPr>
        <w:ind w:firstLine="0"/>
        <w:rPr>
          <w:rFonts w:ascii="Times New Roman" w:hAnsi="Times New Roman" w:cs="Times New Roman"/>
          <w:i/>
          <w:iCs/>
          <w:color w:val="7030A0"/>
          <w:sz w:val="24"/>
          <w:szCs w:val="24"/>
        </w:rPr>
      </w:pPr>
    </w:p>
    <w:p w14:paraId="7203423F" w14:textId="40194AE5" w:rsidR="00F527B1" w:rsidRPr="002434FF" w:rsidRDefault="007F65C2" w:rsidP="00F77A5D">
      <w:pPr>
        <w:pStyle w:val="ListParagraph"/>
        <w:spacing w:line="240" w:lineRule="auto"/>
        <w:ind w:left="0" w:firstLine="567"/>
        <w:rPr>
          <w:rFonts w:ascii="Times New Roman" w:hAnsi="Times New Roman" w:cs="Times New Roman"/>
          <w:sz w:val="24"/>
          <w:szCs w:val="24"/>
        </w:rPr>
      </w:pPr>
      <w:r w:rsidRPr="002434FF">
        <w:rPr>
          <w:rFonts w:ascii="Times New Roman" w:hAnsi="Times New Roman" w:cs="Times New Roman"/>
          <w:sz w:val="24"/>
          <w:szCs w:val="24"/>
        </w:rPr>
        <w:t>6</w:t>
      </w:r>
      <w:r w:rsidR="003F5D40" w:rsidRPr="002434FF">
        <w:rPr>
          <w:rFonts w:ascii="Times New Roman" w:hAnsi="Times New Roman" w:cs="Times New Roman"/>
          <w:sz w:val="24"/>
          <w:szCs w:val="24"/>
        </w:rPr>
        <w:t xml:space="preserve">.1. </w:t>
      </w:r>
      <w:r w:rsidR="0AA88C09" w:rsidRPr="002434FF">
        <w:rPr>
          <w:rFonts w:ascii="Times New Roman" w:hAnsi="Times New Roman" w:cs="Times New Roman"/>
          <w:sz w:val="24"/>
          <w:szCs w:val="24"/>
        </w:rPr>
        <w:t xml:space="preserve"> </w:t>
      </w:r>
      <w:r w:rsidR="00504AD9" w:rsidRPr="002434F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2EF9" w:rsidRDefault="00F527B1" w:rsidP="00F77A5D">
      <w:pPr>
        <w:pStyle w:val="paragrafesrasas2lygis"/>
        <w:spacing w:line="240" w:lineRule="auto"/>
        <w:ind w:left="1059"/>
        <w:rPr>
          <w:color w:val="002060"/>
          <w:sz w:val="40"/>
          <w:szCs w:val="40"/>
        </w:rPr>
      </w:pPr>
    </w:p>
    <w:p w14:paraId="5D02D1AD" w14:textId="08322900" w:rsidR="00831133" w:rsidRPr="00BB2EF9" w:rsidRDefault="00B52705" w:rsidP="00EE745D">
      <w:pPr>
        <w:pStyle w:val="Heading1"/>
        <w:numPr>
          <w:ilvl w:val="0"/>
          <w:numId w:val="6"/>
        </w:numPr>
        <w:spacing w:before="0" w:after="0" w:line="300" w:lineRule="auto"/>
        <w:ind w:left="425" w:firstLine="0"/>
        <w:rPr>
          <w:rFonts w:ascii="Times New Roman" w:hAnsi="Times New Roman" w:cs="Times New Roman"/>
        </w:rPr>
      </w:pPr>
      <w:bookmarkStart w:id="18" w:name="_Toc15392775"/>
      <w:bookmarkStart w:id="19" w:name="_Toc137194953"/>
      <w:r w:rsidRPr="00BB2EF9">
        <w:rPr>
          <w:rFonts w:ascii="Times New Roman" w:hAnsi="Times New Roman" w:cs="Times New Roman"/>
          <w:color w:val="auto"/>
        </w:rPr>
        <w:t>P</w:t>
      </w:r>
      <w:bookmarkEnd w:id="18"/>
      <w:r w:rsidR="00E62E95" w:rsidRPr="00BB2EF9">
        <w:rPr>
          <w:rFonts w:ascii="Times New Roman" w:hAnsi="Times New Roman" w:cs="Times New Roman"/>
          <w:color w:val="auto"/>
        </w:rPr>
        <w:t xml:space="preserve">asiūlymų </w:t>
      </w:r>
      <w:r w:rsidR="00A84437" w:rsidRPr="00BB2EF9">
        <w:rPr>
          <w:rFonts w:ascii="Times New Roman" w:hAnsi="Times New Roman" w:cs="Times New Roman"/>
          <w:color w:val="auto"/>
        </w:rPr>
        <w:t>vertinimas</w:t>
      </w:r>
      <w:bookmarkEnd w:id="19"/>
    </w:p>
    <w:p w14:paraId="5F1E2635" w14:textId="36512A7D" w:rsidR="00831133" w:rsidRPr="00584B14" w:rsidRDefault="0071641D" w:rsidP="00F77A5D">
      <w:pPr>
        <w:pStyle w:val="ListParagraph"/>
        <w:spacing w:line="240" w:lineRule="auto"/>
        <w:ind w:left="0" w:firstLine="709"/>
        <w:rPr>
          <w:rFonts w:ascii="Times New Roman" w:eastAsia="Calibri" w:hAnsi="Times New Roman" w:cs="Times New Roman"/>
          <w:sz w:val="24"/>
          <w:szCs w:val="24"/>
        </w:rPr>
      </w:pPr>
      <w:r w:rsidRPr="00BB2EF9">
        <w:rPr>
          <w:rFonts w:ascii="Times New Roman" w:eastAsia="Calibri" w:hAnsi="Times New Roman" w:cs="Times New Roman"/>
        </w:rPr>
        <w:t>7.</w:t>
      </w:r>
      <w:r w:rsidR="0010148D" w:rsidRPr="00BB2EF9">
        <w:rPr>
          <w:rFonts w:ascii="Times New Roman" w:eastAsia="Calibri" w:hAnsi="Times New Roman" w:cs="Times New Roman"/>
        </w:rPr>
        <w:t>1.</w:t>
      </w:r>
      <w:r w:rsidR="4639D25F" w:rsidRPr="00BB2EF9">
        <w:rPr>
          <w:rFonts w:ascii="Times New Roman" w:hAnsi="Times New Roman" w:cs="Times New Roman"/>
          <w:color w:val="7030A0"/>
        </w:rPr>
        <w:t xml:space="preserve"> </w:t>
      </w:r>
      <w:r w:rsidR="4639D25F" w:rsidRPr="00584B14">
        <w:rPr>
          <w:rFonts w:ascii="Times New Roman" w:hAnsi="Times New Roman" w:cs="Times New Roman"/>
          <w:sz w:val="24"/>
          <w:szCs w:val="24"/>
        </w:rPr>
        <w:t>P</w:t>
      </w:r>
      <w:r w:rsidR="000E681E" w:rsidRPr="00584B14">
        <w:rPr>
          <w:rFonts w:ascii="Times New Roman" w:hAnsi="Times New Roman" w:cs="Times New Roman"/>
          <w:sz w:val="24"/>
          <w:szCs w:val="24"/>
        </w:rPr>
        <w:t>erkančioji organizacija</w:t>
      </w:r>
      <w:r w:rsidR="00831133" w:rsidRPr="00584B14">
        <w:rPr>
          <w:rFonts w:ascii="Times New Roman" w:eastAsia="Calibri" w:hAnsi="Times New Roman" w:cs="Times New Roman"/>
          <w:sz w:val="24"/>
          <w:szCs w:val="24"/>
        </w:rPr>
        <w:t xml:space="preserve"> ekonomiškai naudingiausią </w:t>
      </w:r>
      <w:r w:rsidR="000E681E" w:rsidRPr="00584B14">
        <w:rPr>
          <w:rFonts w:ascii="Times New Roman" w:eastAsia="Calibri" w:hAnsi="Times New Roman" w:cs="Times New Roman"/>
          <w:sz w:val="24"/>
          <w:szCs w:val="24"/>
        </w:rPr>
        <w:t>p</w:t>
      </w:r>
      <w:r w:rsidR="00831133" w:rsidRPr="00584B14">
        <w:rPr>
          <w:rFonts w:ascii="Times New Roman" w:eastAsia="Calibri" w:hAnsi="Times New Roman" w:cs="Times New Roman"/>
          <w:sz w:val="24"/>
          <w:szCs w:val="24"/>
        </w:rPr>
        <w:t>asiūlymą išrenka pagal kain</w:t>
      </w:r>
      <w:r w:rsidR="00292BD9">
        <w:rPr>
          <w:rFonts w:ascii="Times New Roman" w:eastAsia="Calibri" w:hAnsi="Times New Roman" w:cs="Times New Roman"/>
          <w:sz w:val="24"/>
          <w:szCs w:val="24"/>
        </w:rPr>
        <w:t>ą</w:t>
      </w:r>
      <w:r w:rsidR="00831133" w:rsidRPr="00584B14">
        <w:rPr>
          <w:rFonts w:ascii="Times New Roman" w:eastAsia="Calibri" w:hAnsi="Times New Roman" w:cs="Times New Roman"/>
          <w:sz w:val="24"/>
          <w:szCs w:val="24"/>
        </w:rPr>
        <w:t xml:space="preserve">. Duomenys, kuriuos savo </w:t>
      </w:r>
      <w:r w:rsidR="000E681E" w:rsidRPr="00584B14">
        <w:rPr>
          <w:rFonts w:ascii="Times New Roman" w:eastAsia="Calibri" w:hAnsi="Times New Roman" w:cs="Times New Roman"/>
          <w:sz w:val="24"/>
          <w:szCs w:val="24"/>
        </w:rPr>
        <w:t>p</w:t>
      </w:r>
      <w:r w:rsidR="00831133" w:rsidRPr="00584B14">
        <w:rPr>
          <w:rFonts w:ascii="Times New Roman" w:eastAsia="Calibri" w:hAnsi="Times New Roman" w:cs="Times New Roman"/>
          <w:sz w:val="24"/>
          <w:szCs w:val="24"/>
        </w:rPr>
        <w:t xml:space="preserve">asiūlyme turi pateikti </w:t>
      </w:r>
      <w:r w:rsidR="000E681E" w:rsidRPr="00584B14">
        <w:rPr>
          <w:rFonts w:ascii="Times New Roman" w:eastAsia="Calibri" w:hAnsi="Times New Roman" w:cs="Times New Roman"/>
          <w:sz w:val="24"/>
          <w:szCs w:val="24"/>
        </w:rPr>
        <w:t>tiekėjas</w:t>
      </w:r>
      <w:r w:rsidR="00831133" w:rsidRPr="00584B14">
        <w:rPr>
          <w:rFonts w:ascii="Times New Roman" w:eastAsia="Calibri" w:hAnsi="Times New Roman" w:cs="Times New Roman"/>
          <w:sz w:val="24"/>
          <w:szCs w:val="24"/>
        </w:rPr>
        <w:t>, vertinimo kriterijai ir tvarka, pagal kuri</w:t>
      </w:r>
      <w:r w:rsidR="00DD0202" w:rsidRPr="00584B14">
        <w:rPr>
          <w:rFonts w:ascii="Times New Roman" w:eastAsia="Calibri" w:hAnsi="Times New Roman" w:cs="Times New Roman"/>
          <w:sz w:val="24"/>
          <w:szCs w:val="24"/>
        </w:rPr>
        <w:t>ą</w:t>
      </w:r>
      <w:r w:rsidR="00831133" w:rsidRPr="00584B14">
        <w:rPr>
          <w:rFonts w:ascii="Times New Roman" w:eastAsia="Calibri" w:hAnsi="Times New Roman" w:cs="Times New Roman"/>
          <w:sz w:val="24"/>
          <w:szCs w:val="24"/>
        </w:rPr>
        <w:t xml:space="preserve"> vertinami </w:t>
      </w:r>
      <w:r w:rsidR="00F158C7" w:rsidRPr="00584B14">
        <w:rPr>
          <w:rFonts w:ascii="Times New Roman" w:eastAsia="Calibri" w:hAnsi="Times New Roman" w:cs="Times New Roman"/>
          <w:sz w:val="24"/>
          <w:szCs w:val="24"/>
        </w:rPr>
        <w:t>tiekėjo</w:t>
      </w:r>
      <w:r w:rsidR="00831133" w:rsidRPr="00584B14">
        <w:rPr>
          <w:rFonts w:ascii="Times New Roman" w:eastAsia="Calibri" w:hAnsi="Times New Roman" w:cs="Times New Roman"/>
          <w:sz w:val="24"/>
          <w:szCs w:val="24"/>
        </w:rPr>
        <w:t xml:space="preserve"> pateikti duomenys, pa</w:t>
      </w:r>
      <w:r w:rsidR="00DE051B" w:rsidRPr="00584B14">
        <w:rPr>
          <w:rFonts w:ascii="Times New Roman" w:eastAsia="Calibri" w:hAnsi="Times New Roman" w:cs="Times New Roman"/>
          <w:sz w:val="24"/>
          <w:szCs w:val="24"/>
        </w:rPr>
        <w:t>teikiam</w:t>
      </w:r>
      <w:r w:rsidR="00F158C7" w:rsidRPr="00584B14">
        <w:rPr>
          <w:rFonts w:ascii="Times New Roman" w:eastAsia="Calibri" w:hAnsi="Times New Roman" w:cs="Times New Roman"/>
          <w:sz w:val="24"/>
          <w:szCs w:val="24"/>
        </w:rPr>
        <w:t>a</w:t>
      </w:r>
      <w:r w:rsidR="00DE051B" w:rsidRPr="00584B14">
        <w:rPr>
          <w:rFonts w:ascii="Times New Roman" w:eastAsia="Calibri" w:hAnsi="Times New Roman" w:cs="Times New Roman"/>
          <w:sz w:val="24"/>
          <w:szCs w:val="24"/>
        </w:rPr>
        <w:t xml:space="preserve"> </w:t>
      </w:r>
      <w:r w:rsidR="00F158C7" w:rsidRPr="00584B14">
        <w:rPr>
          <w:rFonts w:ascii="Times New Roman" w:eastAsia="Calibri" w:hAnsi="Times New Roman" w:cs="Times New Roman"/>
          <w:sz w:val="24"/>
          <w:szCs w:val="24"/>
        </w:rPr>
        <w:t>specialiųjų p</w:t>
      </w:r>
      <w:r w:rsidR="00DE051B" w:rsidRPr="00584B14">
        <w:rPr>
          <w:rFonts w:ascii="Times New Roman" w:eastAsia="Calibri" w:hAnsi="Times New Roman" w:cs="Times New Roman"/>
          <w:sz w:val="24"/>
          <w:szCs w:val="24"/>
        </w:rPr>
        <w:t xml:space="preserve">irkimo sąlygų </w:t>
      </w:r>
      <w:r w:rsidR="00030790" w:rsidRPr="00584B14">
        <w:rPr>
          <w:rFonts w:ascii="Times New Roman" w:eastAsia="Calibri" w:hAnsi="Times New Roman" w:cs="Times New Roman"/>
          <w:sz w:val="24"/>
          <w:szCs w:val="24"/>
        </w:rPr>
        <w:t>7</w:t>
      </w:r>
      <w:r w:rsidR="00F158C7" w:rsidRPr="00584B14">
        <w:rPr>
          <w:rFonts w:ascii="Times New Roman" w:eastAsia="Calibri" w:hAnsi="Times New Roman" w:cs="Times New Roman"/>
          <w:sz w:val="24"/>
          <w:szCs w:val="24"/>
        </w:rPr>
        <w:t xml:space="preserve"> priede</w:t>
      </w:r>
      <w:r w:rsidR="00482CFF" w:rsidRPr="00584B14">
        <w:rPr>
          <w:rFonts w:ascii="Times New Roman" w:eastAsia="Calibri" w:hAnsi="Times New Roman" w:cs="Times New Roman"/>
          <w:sz w:val="24"/>
          <w:szCs w:val="24"/>
        </w:rPr>
        <w:t xml:space="preserve"> „Pasiūlymų vertinimo kriterijai ir sąlygos“</w:t>
      </w:r>
      <w:r w:rsidR="00DE051B" w:rsidRPr="00584B14">
        <w:rPr>
          <w:rFonts w:ascii="Times New Roman" w:eastAsia="Calibri" w:hAnsi="Times New Roman" w:cs="Times New Roman"/>
          <w:sz w:val="24"/>
          <w:szCs w:val="24"/>
        </w:rPr>
        <w:t>.</w:t>
      </w:r>
    </w:p>
    <w:p w14:paraId="2280AFD2" w14:textId="519BE290" w:rsidR="00C754F9" w:rsidRDefault="00660FD8" w:rsidP="00C754F9">
      <w:pPr>
        <w:pStyle w:val="ListParagraph"/>
        <w:spacing w:line="240" w:lineRule="auto"/>
        <w:ind w:left="0"/>
        <w:rPr>
          <w:rFonts w:ascii="Times New Roman" w:hAnsi="Times New Roman" w:cs="Times New Roman"/>
          <w:color w:val="000000" w:themeColor="text1"/>
          <w:sz w:val="24"/>
          <w:szCs w:val="24"/>
        </w:rPr>
      </w:pPr>
      <w:r w:rsidRPr="00584B14">
        <w:rPr>
          <w:rFonts w:ascii="Times New Roman" w:hAnsi="Times New Roman" w:cs="Times New Roman"/>
          <w:color w:val="000000" w:themeColor="text1"/>
          <w:sz w:val="24"/>
          <w:szCs w:val="24"/>
        </w:rPr>
        <w:t>7</w:t>
      </w:r>
      <w:r w:rsidR="001404CC" w:rsidRPr="00584B14">
        <w:rPr>
          <w:rFonts w:ascii="Times New Roman" w:hAnsi="Times New Roman" w:cs="Times New Roman"/>
          <w:color w:val="000000" w:themeColor="text1"/>
          <w:sz w:val="24"/>
          <w:szCs w:val="24"/>
        </w:rPr>
        <w:t xml:space="preserve">.2. </w:t>
      </w:r>
      <w:r w:rsidR="00D734C6" w:rsidRPr="00584B14">
        <w:rPr>
          <w:rFonts w:ascii="Times New Roman" w:hAnsi="Times New Roman" w:cs="Times New Roman"/>
          <w:color w:val="000000" w:themeColor="text1"/>
          <w:sz w:val="24"/>
          <w:szCs w:val="24"/>
        </w:rPr>
        <w:t xml:space="preserve">Laimėjusiu </w:t>
      </w:r>
      <w:r w:rsidR="00996FBB" w:rsidRPr="00584B14">
        <w:rPr>
          <w:rFonts w:ascii="Times New Roman" w:hAnsi="Times New Roman" w:cs="Times New Roman"/>
          <w:color w:val="000000" w:themeColor="text1"/>
          <w:sz w:val="24"/>
          <w:szCs w:val="24"/>
        </w:rPr>
        <w:t>p</w:t>
      </w:r>
      <w:r w:rsidR="005D7D8C" w:rsidRPr="00584B14">
        <w:rPr>
          <w:rFonts w:ascii="Times New Roman" w:hAnsi="Times New Roman" w:cs="Times New Roman"/>
          <w:color w:val="000000" w:themeColor="text1"/>
          <w:sz w:val="24"/>
          <w:szCs w:val="24"/>
        </w:rPr>
        <w:t>asiūlymu</w:t>
      </w:r>
      <w:r w:rsidR="00D734C6" w:rsidRPr="00584B14">
        <w:rPr>
          <w:rFonts w:ascii="Times New Roman" w:hAnsi="Times New Roman" w:cs="Times New Roman"/>
          <w:color w:val="000000" w:themeColor="text1"/>
          <w:sz w:val="24"/>
          <w:szCs w:val="24"/>
        </w:rPr>
        <w:t xml:space="preserve"> galės būti pripažintas tik 1 (vienas) </w:t>
      </w:r>
      <w:r w:rsidR="005D7D8C" w:rsidRPr="00584B14">
        <w:rPr>
          <w:rFonts w:ascii="Times New Roman" w:hAnsi="Times New Roman" w:cs="Times New Roman"/>
          <w:color w:val="000000" w:themeColor="text1"/>
          <w:sz w:val="24"/>
          <w:szCs w:val="24"/>
        </w:rPr>
        <w:t xml:space="preserve">ekonomiškai naudingiausias </w:t>
      </w:r>
      <w:r w:rsidR="00A36CC9" w:rsidRPr="00584B14">
        <w:rPr>
          <w:rFonts w:ascii="Times New Roman" w:hAnsi="Times New Roman" w:cs="Times New Roman"/>
          <w:color w:val="000000" w:themeColor="text1"/>
          <w:sz w:val="24"/>
          <w:szCs w:val="24"/>
        </w:rPr>
        <w:t>p</w:t>
      </w:r>
      <w:r w:rsidR="005D7D8C" w:rsidRPr="00584B14">
        <w:rPr>
          <w:rFonts w:ascii="Times New Roman" w:hAnsi="Times New Roman" w:cs="Times New Roman"/>
          <w:color w:val="000000" w:themeColor="text1"/>
          <w:sz w:val="24"/>
          <w:szCs w:val="24"/>
        </w:rPr>
        <w:t>asiūlymas, esantis pasiūlymų eilės pirmojoje vietoje</w:t>
      </w:r>
      <w:r w:rsidR="00D734C6" w:rsidRPr="00584B14">
        <w:rPr>
          <w:rFonts w:ascii="Times New Roman" w:hAnsi="Times New Roman" w:cs="Times New Roman"/>
          <w:color w:val="000000" w:themeColor="text1"/>
          <w:sz w:val="24"/>
          <w:szCs w:val="24"/>
        </w:rPr>
        <w:t>.</w:t>
      </w:r>
    </w:p>
    <w:p w14:paraId="55B8D72B" w14:textId="0BD81FE5" w:rsidR="00C754F9" w:rsidRPr="00CE1853" w:rsidRDefault="00C754F9" w:rsidP="00C754F9">
      <w:pPr>
        <w:pStyle w:val="ListParagraph"/>
        <w:spacing w:line="24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7.3. Vadovaujantis</w:t>
      </w:r>
      <w:r w:rsidRPr="00F76165">
        <w:rPr>
          <w:rFonts w:ascii="Times New Roman" w:hAnsi="Times New Roman" w:cs="Times New Roman"/>
          <w:color w:val="000000" w:themeColor="text1"/>
          <w:sz w:val="24"/>
          <w:szCs w:val="24"/>
        </w:rPr>
        <w:t xml:space="preserve"> Mažos vertės pirkimų tvarkos aprašo, patvirtinto Viešųjų pirkimų tarnybos direktoriaus 2017 m. birželio 28 d. įsakymu Nr. 1S-97 „Dėl Mažos vertės pirkimų tvarkos aprašo patvirtinimo“ 24.3.12 papunktyje nustatyta tvarka </w:t>
      </w:r>
      <w:r>
        <w:rPr>
          <w:rFonts w:ascii="Times New Roman" w:hAnsi="Times New Roman" w:cs="Times New Roman"/>
          <w:color w:val="000000" w:themeColor="text1"/>
          <w:sz w:val="24"/>
          <w:szCs w:val="24"/>
        </w:rPr>
        <w:t xml:space="preserve">bus </w:t>
      </w:r>
      <w:r w:rsidRPr="00F76165">
        <w:rPr>
          <w:rFonts w:ascii="Times New Roman" w:hAnsi="Times New Roman" w:cs="Times New Roman"/>
          <w:color w:val="000000" w:themeColor="text1"/>
          <w:sz w:val="24"/>
          <w:szCs w:val="24"/>
        </w:rPr>
        <w:t>verti</w:t>
      </w:r>
      <w:r>
        <w:rPr>
          <w:rFonts w:ascii="Times New Roman" w:hAnsi="Times New Roman" w:cs="Times New Roman"/>
          <w:color w:val="000000" w:themeColor="text1"/>
          <w:sz w:val="24"/>
          <w:szCs w:val="24"/>
        </w:rPr>
        <w:t>namas</w:t>
      </w:r>
      <w:r w:rsidRPr="00F76165">
        <w:rPr>
          <w:rFonts w:ascii="Times New Roman" w:hAnsi="Times New Roman" w:cs="Times New Roman"/>
          <w:color w:val="000000" w:themeColor="text1"/>
          <w:sz w:val="24"/>
          <w:szCs w:val="24"/>
        </w:rPr>
        <w:t xml:space="preserve"> tik </w:t>
      </w:r>
      <w:r w:rsidRPr="00F76165">
        <w:rPr>
          <w:rFonts w:ascii="Times New Roman" w:hAnsi="Times New Roman" w:cs="Times New Roman"/>
          <w:b/>
          <w:bCs/>
          <w:i/>
          <w:iCs/>
          <w:color w:val="000000" w:themeColor="text1"/>
          <w:sz w:val="24"/>
          <w:szCs w:val="24"/>
        </w:rPr>
        <w:t>t</w:t>
      </w:r>
      <w:r>
        <w:rPr>
          <w:rFonts w:ascii="Times New Roman" w:hAnsi="Times New Roman" w:cs="Times New Roman"/>
          <w:b/>
          <w:bCs/>
          <w:i/>
          <w:iCs/>
          <w:color w:val="000000" w:themeColor="text1"/>
          <w:sz w:val="24"/>
          <w:szCs w:val="24"/>
        </w:rPr>
        <w:t>as</w:t>
      </w:r>
      <w:r w:rsidRPr="00F76165">
        <w:rPr>
          <w:rFonts w:ascii="Times New Roman" w:hAnsi="Times New Roman" w:cs="Times New Roman"/>
          <w:b/>
          <w:bCs/>
          <w:i/>
          <w:iCs/>
          <w:color w:val="000000" w:themeColor="text1"/>
          <w:sz w:val="24"/>
          <w:szCs w:val="24"/>
        </w:rPr>
        <w:t xml:space="preserve"> pasiūlym</w:t>
      </w:r>
      <w:r>
        <w:rPr>
          <w:rFonts w:ascii="Times New Roman" w:hAnsi="Times New Roman" w:cs="Times New Roman"/>
          <w:b/>
          <w:bCs/>
          <w:i/>
          <w:iCs/>
          <w:color w:val="000000" w:themeColor="text1"/>
          <w:sz w:val="24"/>
          <w:szCs w:val="24"/>
        </w:rPr>
        <w:t>as</w:t>
      </w:r>
      <w:r w:rsidRPr="00F76165">
        <w:rPr>
          <w:rFonts w:ascii="Times New Roman" w:hAnsi="Times New Roman" w:cs="Times New Roman"/>
          <w:b/>
          <w:bCs/>
          <w:i/>
          <w:iCs/>
          <w:color w:val="000000" w:themeColor="text1"/>
          <w:sz w:val="24"/>
          <w:szCs w:val="24"/>
        </w:rPr>
        <w:t>, kuris nustatomas kaip galimas laimėtojas</w:t>
      </w:r>
      <w:r w:rsidRPr="00F76165">
        <w:rPr>
          <w:rFonts w:ascii="Times New Roman" w:hAnsi="Times New Roman" w:cs="Times New Roman"/>
          <w:color w:val="000000" w:themeColor="text1"/>
          <w:sz w:val="24"/>
          <w:szCs w:val="24"/>
        </w:rPr>
        <w:t>.</w:t>
      </w:r>
    </w:p>
    <w:p w14:paraId="69CC295B" w14:textId="5F41B70E" w:rsidR="009C5AA9" w:rsidRPr="00584B14" w:rsidRDefault="009C4BED" w:rsidP="00F77A5D">
      <w:pPr>
        <w:pStyle w:val="ListParagraph"/>
        <w:spacing w:line="240" w:lineRule="auto"/>
        <w:ind w:left="0"/>
        <w:rPr>
          <w:rFonts w:ascii="Times New Roman" w:hAnsi="Times New Roman" w:cs="Times New Roman"/>
          <w:sz w:val="24"/>
          <w:szCs w:val="24"/>
        </w:rPr>
      </w:pPr>
      <w:r w:rsidRPr="00584B14">
        <w:rPr>
          <w:rFonts w:ascii="Times New Roman" w:hAnsi="Times New Roman" w:cs="Times New Roman"/>
          <w:color w:val="000000" w:themeColor="text1"/>
          <w:sz w:val="24"/>
          <w:szCs w:val="24"/>
        </w:rPr>
        <w:t>7.</w:t>
      </w:r>
      <w:r w:rsidR="00C754F9">
        <w:rPr>
          <w:rFonts w:ascii="Times New Roman" w:hAnsi="Times New Roman" w:cs="Times New Roman"/>
          <w:color w:val="000000" w:themeColor="text1"/>
          <w:sz w:val="24"/>
          <w:szCs w:val="24"/>
        </w:rPr>
        <w:t>4</w:t>
      </w:r>
      <w:r w:rsidRPr="00584B14">
        <w:rPr>
          <w:rFonts w:ascii="Times New Roman" w:hAnsi="Times New Roman" w:cs="Times New Roman"/>
          <w:color w:val="000000" w:themeColor="text1"/>
          <w:sz w:val="24"/>
          <w:szCs w:val="24"/>
        </w:rPr>
        <w:t xml:space="preserve">. </w:t>
      </w:r>
      <w:r w:rsidR="00D734C6" w:rsidRPr="00584B14">
        <w:rPr>
          <w:rFonts w:ascii="Times New Roman" w:hAnsi="Times New Roman" w:cs="Times New Roman"/>
          <w:color w:val="000000" w:themeColor="text1"/>
          <w:sz w:val="24"/>
          <w:szCs w:val="24"/>
        </w:rPr>
        <w:t xml:space="preserve"> </w:t>
      </w:r>
      <w:r w:rsidRPr="00584B14">
        <w:rPr>
          <w:rFonts w:ascii="Times New Roman" w:hAnsi="Times New Roman" w:cs="Times New Roman"/>
          <w:color w:val="000000" w:themeColor="text1"/>
          <w:sz w:val="24"/>
          <w:szCs w:val="24"/>
        </w:rPr>
        <w:t>Perkančioji organizacija gali nevertinti viso tiekėjo pasiūlymo, jeigu patikrinusi jo dalį nustato, kad pasiūlymas, vadovaujantis jam nustatytais reikalavimais, turi būti atmetamas.</w:t>
      </w:r>
    </w:p>
    <w:p w14:paraId="4CFAC41F" w14:textId="5A3D78C7" w:rsidR="00D83C57" w:rsidRPr="00BB2EF9" w:rsidRDefault="00D83C57" w:rsidP="004A0305">
      <w:pPr>
        <w:pStyle w:val="Heading1"/>
        <w:tabs>
          <w:tab w:val="left" w:pos="567"/>
        </w:tabs>
        <w:spacing w:line="20" w:lineRule="atLeast"/>
        <w:ind w:firstLine="0"/>
        <w:contextualSpacing/>
        <w:rPr>
          <w:rFonts w:ascii="Times New Roman" w:hAnsi="Times New Roman" w:cs="Times New Roman"/>
        </w:rPr>
      </w:pPr>
      <w:bookmarkStart w:id="20" w:name="_Ref39425999"/>
      <w:bookmarkStart w:id="21" w:name="_Ref39426005"/>
      <w:bookmarkStart w:id="22" w:name="_Toc126333937"/>
      <w:bookmarkStart w:id="23" w:name="_Toc137194954"/>
      <w:r w:rsidRPr="00BB2EF9">
        <w:rPr>
          <w:rFonts w:ascii="Times New Roman" w:hAnsi="Times New Roman" w:cs="Times New Roman"/>
        </w:rPr>
        <w:t>8. Sutarties sudarymas</w:t>
      </w:r>
      <w:bookmarkEnd w:id="20"/>
      <w:bookmarkEnd w:id="21"/>
      <w:bookmarkEnd w:id="22"/>
      <w:bookmarkEnd w:id="23"/>
    </w:p>
    <w:p w14:paraId="4006AD6A" w14:textId="0B59F2D4" w:rsidR="00D83C57" w:rsidRPr="00584B14" w:rsidRDefault="000003B6" w:rsidP="00584B14">
      <w:pPr>
        <w:pStyle w:val="TOC2"/>
        <w:rPr>
          <w:noProof/>
          <w:sz w:val="24"/>
          <w:szCs w:val="24"/>
          <w:lang w:eastAsia="en-US"/>
        </w:rPr>
      </w:pPr>
      <w:r w:rsidRPr="00584B14">
        <w:rPr>
          <w:sz w:val="24"/>
          <w:szCs w:val="24"/>
        </w:rPr>
        <w:t xml:space="preserve">8.1. </w:t>
      </w:r>
      <w:r w:rsidR="00D83C57" w:rsidRPr="00584B14">
        <w:rPr>
          <w:rFonts w:ascii="Times New Roman" w:hAnsi="Times New Roman" w:cs="Times New Roman"/>
          <w:sz w:val="24"/>
          <w:szCs w:val="24"/>
        </w:rPr>
        <w:t>Ši pirkimo procedūra atliekama siekiant sudaryti sutartį su tiekėju, kurio pasiūlymas, vadovaujantis pirkimo sąlygose</w:t>
      </w:r>
      <w:r w:rsidR="00D83C57" w:rsidRPr="00584B14">
        <w:rPr>
          <w:rFonts w:ascii="Times New Roman" w:hAnsi="Times New Roman" w:cs="Times New Roman"/>
          <w:color w:val="0070C0"/>
          <w:sz w:val="24"/>
          <w:szCs w:val="24"/>
        </w:rPr>
        <w:t xml:space="preserve"> </w:t>
      </w:r>
      <w:r w:rsidR="00D83C57" w:rsidRPr="00584B14">
        <w:rPr>
          <w:rFonts w:ascii="Times New Roman" w:hAnsi="Times New Roman" w:cs="Times New Roman"/>
          <w:sz w:val="24"/>
          <w:szCs w:val="24"/>
        </w:rPr>
        <w:t>nustatyta tvarka, bus pripažintas laimėjęs, o jei pirkimas skaidomas į dalis – su tiekėjais, kurių pasiūlymai bus pripažinti laimėję. Sutarties sąlygos pateikiamos</w:t>
      </w:r>
      <w:r w:rsidR="00A9034C" w:rsidRPr="00584B14">
        <w:rPr>
          <w:rFonts w:ascii="Times New Roman" w:hAnsi="Times New Roman" w:cs="Times New Roman"/>
          <w:sz w:val="24"/>
          <w:szCs w:val="24"/>
        </w:rPr>
        <w:t xml:space="preserve"> </w:t>
      </w:r>
      <w:r w:rsidR="00F56579" w:rsidRPr="00584B14">
        <w:rPr>
          <w:rFonts w:ascii="Times New Roman" w:hAnsi="Times New Roman" w:cs="Times New Roman"/>
          <w:sz w:val="24"/>
          <w:szCs w:val="24"/>
        </w:rPr>
        <w:t xml:space="preserve"> </w:t>
      </w:r>
      <w:hyperlink w:anchor="_Toc124404963" w:history="1">
        <w:r w:rsidR="00A9034C" w:rsidRPr="00584B14">
          <w:rPr>
            <w:rStyle w:val="Hyperlink"/>
            <w:rFonts w:ascii="Times New Roman" w:hAnsi="Times New Roman" w:cs="Times New Roman"/>
            <w:noProof/>
            <w:sz w:val="24"/>
            <w:szCs w:val="24"/>
          </w:rPr>
          <w:t xml:space="preserve">Pirkimo sąlygų 8 priede „Sutarties </w:t>
        </w:r>
        <w:r w:rsidR="00656201">
          <w:rPr>
            <w:rStyle w:val="Hyperlink"/>
            <w:rFonts w:ascii="Times New Roman" w:hAnsi="Times New Roman" w:cs="Times New Roman"/>
            <w:noProof/>
            <w:sz w:val="24"/>
            <w:szCs w:val="24"/>
          </w:rPr>
          <w:t>projektas</w:t>
        </w:r>
        <w:r w:rsidR="00A9034C" w:rsidRPr="00584B14">
          <w:rPr>
            <w:rStyle w:val="Hyperlink"/>
            <w:rFonts w:ascii="Times New Roman" w:hAnsi="Times New Roman" w:cs="Times New Roman"/>
            <w:noProof/>
            <w:sz w:val="24"/>
            <w:szCs w:val="24"/>
          </w:rPr>
          <w:t xml:space="preserve">“ </w:t>
        </w:r>
      </w:hyperlink>
      <w:r w:rsidR="00F56579" w:rsidRPr="00584B14">
        <w:rPr>
          <w:sz w:val="24"/>
          <w:szCs w:val="24"/>
        </w:rPr>
        <w:t xml:space="preserve"> </w:t>
      </w:r>
      <w:r w:rsidR="00145F27" w:rsidRPr="00584B14">
        <w:rPr>
          <w:sz w:val="24"/>
          <w:szCs w:val="24"/>
        </w:rPr>
        <w:t>.</w:t>
      </w:r>
    </w:p>
    <w:p w14:paraId="780EE5C1" w14:textId="77777777" w:rsidR="005450B5" w:rsidRPr="00BB2EF9" w:rsidRDefault="005450B5" w:rsidP="00F77A5D">
      <w:pPr>
        <w:pStyle w:val="NoSpacing"/>
        <w:spacing w:line="276" w:lineRule="auto"/>
        <w:contextualSpacing/>
        <w:jc w:val="left"/>
        <w:rPr>
          <w:rFonts w:ascii="Times New Roman" w:eastAsiaTheme="minorHAnsi" w:hAnsi="Times New Roman" w:cs="Times New Roman"/>
        </w:rPr>
      </w:pPr>
    </w:p>
    <w:p w14:paraId="5B316373" w14:textId="5974697B" w:rsidR="000D5039" w:rsidRPr="00BB2EF9" w:rsidRDefault="00D83C57" w:rsidP="00DA4A0C">
      <w:pPr>
        <w:pStyle w:val="Heading1"/>
        <w:spacing w:before="0" w:after="0" w:line="300" w:lineRule="auto"/>
        <w:ind w:firstLine="0"/>
        <w:rPr>
          <w:rFonts w:ascii="Times New Roman" w:hAnsi="Times New Roman" w:cs="Times New Roman"/>
          <w:color w:val="auto"/>
        </w:rPr>
      </w:pPr>
      <w:bookmarkStart w:id="24" w:name="_Toc137194955"/>
      <w:r w:rsidRPr="00BB2EF9">
        <w:rPr>
          <w:rFonts w:ascii="Times New Roman" w:hAnsi="Times New Roman" w:cs="Times New Roman"/>
          <w:color w:val="auto"/>
        </w:rPr>
        <w:t xml:space="preserve">9. </w:t>
      </w:r>
      <w:r w:rsidR="00274B64" w:rsidRPr="00BB2EF9">
        <w:rPr>
          <w:rFonts w:ascii="Times New Roman" w:hAnsi="Times New Roman" w:cs="Times New Roman"/>
          <w:color w:val="auto"/>
        </w:rPr>
        <w:t>K</w:t>
      </w:r>
      <w:r w:rsidR="00A84437" w:rsidRPr="00BB2EF9">
        <w:rPr>
          <w:rFonts w:ascii="Times New Roman" w:hAnsi="Times New Roman" w:cs="Times New Roman"/>
          <w:color w:val="auto"/>
        </w:rPr>
        <w:t>itos sąlygos</w:t>
      </w:r>
      <w:bookmarkEnd w:id="24"/>
      <w:r w:rsidR="00A84437" w:rsidRPr="00BB2EF9">
        <w:rPr>
          <w:rFonts w:ascii="Times New Roman" w:hAnsi="Times New Roman" w:cs="Times New Roman"/>
          <w:color w:val="auto"/>
        </w:rPr>
        <w:t xml:space="preserve"> </w:t>
      </w:r>
    </w:p>
    <w:p w14:paraId="229A419C" w14:textId="77777777" w:rsidR="0008378B" w:rsidRPr="00BB2EF9" w:rsidRDefault="0008378B" w:rsidP="00E250DF">
      <w:pPr>
        <w:pStyle w:val="NoSpacing"/>
        <w:spacing w:line="300" w:lineRule="auto"/>
        <w:ind w:firstLine="0"/>
        <w:contextualSpacing/>
        <w:rPr>
          <w:rFonts w:ascii="Times New Roman" w:eastAsiaTheme="minorHAnsi" w:hAnsi="Times New Roman" w:cs="Times New Roman"/>
        </w:rPr>
      </w:pPr>
    </w:p>
    <w:p w14:paraId="2990D46E" w14:textId="22778FE3" w:rsidR="00030790" w:rsidRPr="00584B14" w:rsidRDefault="00030790" w:rsidP="00584B14">
      <w:pPr>
        <w:pStyle w:val="NoSpacing"/>
        <w:numPr>
          <w:ilvl w:val="1"/>
          <w:numId w:val="9"/>
        </w:numPr>
        <w:spacing w:line="276" w:lineRule="auto"/>
        <w:ind w:left="0" w:firstLine="567"/>
        <w:rPr>
          <w:rFonts w:ascii="Times New Roman" w:eastAsia="Times New Roman" w:hAnsi="Times New Roman" w:cs="Times New Roman"/>
          <w:sz w:val="24"/>
          <w:szCs w:val="24"/>
        </w:rPr>
      </w:pPr>
      <w:r w:rsidRPr="00584B14">
        <w:rPr>
          <w:rFonts w:ascii="Times New Roman" w:eastAsia="Times New Roman" w:hAnsi="Times New Roman" w:cs="Times New Roman"/>
          <w:sz w:val="24"/>
          <w:szCs w:val="24"/>
        </w:rPr>
        <w:t>Tiekėjas, kuris mano, kad  perkančioji organizacija nesilaikė VPĮ reikalavimų ir tuo pažeidė ar pažeis jo teisėtus interesus, VPĮ VII skyriuje nustatyta tvarka gali kreiptis į apygardos teismą, kaip pirmosios instancijos teismą.</w:t>
      </w:r>
    </w:p>
    <w:p w14:paraId="343244F9" w14:textId="77994080" w:rsidR="00030790" w:rsidRPr="00584B14" w:rsidRDefault="00030790" w:rsidP="00584B14">
      <w:pPr>
        <w:pStyle w:val="NoSpacing"/>
        <w:numPr>
          <w:ilvl w:val="1"/>
          <w:numId w:val="9"/>
        </w:numPr>
        <w:spacing w:line="276" w:lineRule="auto"/>
        <w:ind w:left="0" w:firstLine="567"/>
        <w:rPr>
          <w:rFonts w:ascii="Times New Roman" w:eastAsia="Times New Roman" w:hAnsi="Times New Roman" w:cs="Times New Roman"/>
          <w:sz w:val="24"/>
          <w:szCs w:val="24"/>
        </w:rPr>
      </w:pPr>
      <w:r w:rsidRPr="00584B14">
        <w:rPr>
          <w:rFonts w:ascii="Times New Roman" w:eastAsia="Times New Roman" w:hAnsi="Times New Roman" w:cs="Times New Roman"/>
          <w:sz w:val="24"/>
          <w:szCs w:val="24"/>
        </w:rPr>
        <w:t xml:space="preserve">Tiekėjas, norėdamas iki pirkimo sutarties sudarymo teisme ginčyti perkančiosios organizacijos sprendimus ar veiksmus, pirmiausia elektroninėmis priemonėmis turi pateikti pretenziją perkančiajai organizacijai. </w:t>
      </w:r>
    </w:p>
    <w:p w14:paraId="52BA0CEF" w14:textId="169F00C5" w:rsidR="00E250DF" w:rsidRPr="00BB2EF9" w:rsidRDefault="005776F4" w:rsidP="00F77A5D">
      <w:pPr>
        <w:pStyle w:val="NoSpacing"/>
        <w:spacing w:line="276" w:lineRule="auto"/>
        <w:ind w:firstLine="0"/>
        <w:contextualSpacing/>
        <w:rPr>
          <w:rFonts w:ascii="Times New Roman" w:eastAsiaTheme="minorHAnsi" w:hAnsi="Times New Roman" w:cs="Times New Roman"/>
        </w:rPr>
      </w:pPr>
      <w:r>
        <w:rPr>
          <w:rFonts w:ascii="Times New Roman" w:eastAsia="Times New Roman" w:hAnsi="Times New Roman" w:cs="Times New Roman"/>
          <w:sz w:val="24"/>
          <w:szCs w:val="24"/>
        </w:rPr>
        <w:lastRenderedPageBreak/>
        <w:t xml:space="preserve">9.3 </w:t>
      </w:r>
      <w:r w:rsidR="007C7196" w:rsidRPr="007C7196">
        <w:rPr>
          <w:rFonts w:ascii="Times New Roman" w:eastAsia="Times New Roman" w:hAnsi="Times New Roman" w:cs="Times New Roman"/>
          <w:sz w:val="24"/>
          <w:szCs w:val="24"/>
        </w:rPr>
        <w:t>Tiekėjas, norėdamas iki pirkimo sutarties sudarymo teisme ginčyti perkančiosios organizacijos sprendimus ar veiksmus, pirmiausia raštu tiekėjo pasirinktomis priemonėmis turi pateikti pretenziją perkančiajai organizacijai.</w:t>
      </w:r>
      <w:bookmarkEnd w:id="16"/>
    </w:p>
    <w:sectPr w:rsidR="00E250DF" w:rsidRPr="00BB2EF9"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91F20" w14:textId="77777777" w:rsidR="00D81EDE" w:rsidRDefault="00D81EDE" w:rsidP="00D05666">
      <w:r>
        <w:separator/>
      </w:r>
    </w:p>
  </w:endnote>
  <w:endnote w:type="continuationSeparator" w:id="0">
    <w:p w14:paraId="5D5B876C" w14:textId="77777777" w:rsidR="00D81EDE" w:rsidRDefault="00D81EDE" w:rsidP="00D05666">
      <w:r>
        <w:continuationSeparator/>
      </w:r>
    </w:p>
  </w:endnote>
  <w:endnote w:type="continuationNotice" w:id="1">
    <w:p w14:paraId="5C8E0DAB" w14:textId="77777777" w:rsidR="00D81EDE" w:rsidRDefault="00D81E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A6D9" w14:textId="77777777" w:rsidR="00D81EDE" w:rsidRDefault="00D81EDE" w:rsidP="00D05666">
      <w:r>
        <w:separator/>
      </w:r>
    </w:p>
  </w:footnote>
  <w:footnote w:type="continuationSeparator" w:id="0">
    <w:p w14:paraId="78C0D2EB" w14:textId="77777777" w:rsidR="00D81EDE" w:rsidRDefault="00D81EDE" w:rsidP="00D05666">
      <w:r>
        <w:continuationSeparator/>
      </w:r>
    </w:p>
  </w:footnote>
  <w:footnote w:type="continuationNotice" w:id="1">
    <w:p w14:paraId="78B07F38" w14:textId="77777777" w:rsidR="00D81EDE" w:rsidRDefault="00D81EDE">
      <w:pPr>
        <w:spacing w:line="240" w:lineRule="auto"/>
      </w:pPr>
    </w:p>
  </w:footnote>
  <w:footnote w:id="2">
    <w:p w14:paraId="1FC3D1F7" w14:textId="77777777" w:rsidR="00EE4B49" w:rsidRDefault="00EE4B49" w:rsidP="00EE4B49">
      <w:pPr>
        <w:pStyle w:val="FootnoteText"/>
      </w:pPr>
      <w:r>
        <w:rPr>
          <w:rStyle w:val="FootnoteReference"/>
        </w:rPr>
        <w:footnoteRef/>
      </w:r>
      <w:r>
        <w:t xml:space="preserve"> </w:t>
      </w:r>
      <w:r w:rsidRPr="00F9415C">
        <w:t>https://www.e-tar.lt/portal/lt/legalAct/ac5a5e30878f11ed8df094f359a60216/asr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F26F36C"/>
    <w:multiLevelType w:val="multilevel"/>
    <w:tmpl w:val="1EBA28AA"/>
    <w:lvl w:ilvl="0">
      <w:numFmt w:val="none"/>
      <w:lvlText w:val=""/>
      <w:lvlJc w:val="left"/>
      <w:pPr>
        <w:tabs>
          <w:tab w:val="num" w:pos="360"/>
        </w:tabs>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919CAFD6"/>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6716C0D"/>
    <w:multiLevelType w:val="multilevel"/>
    <w:tmpl w:val="AEE64C2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641C5D02"/>
    <w:multiLevelType w:val="hybridMultilevel"/>
    <w:tmpl w:val="A99EA908"/>
    <w:lvl w:ilvl="0" w:tplc="498E40DC">
      <w:start w:val="1"/>
      <w:numFmt w:val="bullet"/>
      <w:lvlText w:val=""/>
      <w:lvlJc w:val="left"/>
      <w:pPr>
        <w:ind w:left="1080" w:hanging="360"/>
      </w:pPr>
      <w:rPr>
        <w:rFonts w:ascii="Symbol" w:hAnsi="Symbol"/>
      </w:rPr>
    </w:lvl>
    <w:lvl w:ilvl="1" w:tplc="AD4233DE">
      <w:start w:val="1"/>
      <w:numFmt w:val="bullet"/>
      <w:lvlText w:val=""/>
      <w:lvlJc w:val="left"/>
      <w:pPr>
        <w:ind w:left="1080" w:hanging="360"/>
      </w:pPr>
      <w:rPr>
        <w:rFonts w:ascii="Symbol" w:hAnsi="Symbol"/>
      </w:rPr>
    </w:lvl>
    <w:lvl w:ilvl="2" w:tplc="5DC0FD8C">
      <w:start w:val="1"/>
      <w:numFmt w:val="bullet"/>
      <w:lvlText w:val=""/>
      <w:lvlJc w:val="left"/>
      <w:pPr>
        <w:ind w:left="1080" w:hanging="360"/>
      </w:pPr>
      <w:rPr>
        <w:rFonts w:ascii="Symbol" w:hAnsi="Symbol"/>
      </w:rPr>
    </w:lvl>
    <w:lvl w:ilvl="3" w:tplc="67F22CC8">
      <w:start w:val="1"/>
      <w:numFmt w:val="bullet"/>
      <w:lvlText w:val=""/>
      <w:lvlJc w:val="left"/>
      <w:pPr>
        <w:ind w:left="1080" w:hanging="360"/>
      </w:pPr>
      <w:rPr>
        <w:rFonts w:ascii="Symbol" w:hAnsi="Symbol"/>
      </w:rPr>
    </w:lvl>
    <w:lvl w:ilvl="4" w:tplc="6CFEEC3A">
      <w:start w:val="1"/>
      <w:numFmt w:val="bullet"/>
      <w:lvlText w:val=""/>
      <w:lvlJc w:val="left"/>
      <w:pPr>
        <w:ind w:left="1080" w:hanging="360"/>
      </w:pPr>
      <w:rPr>
        <w:rFonts w:ascii="Symbol" w:hAnsi="Symbol"/>
      </w:rPr>
    </w:lvl>
    <w:lvl w:ilvl="5" w:tplc="F8F68568">
      <w:start w:val="1"/>
      <w:numFmt w:val="bullet"/>
      <w:lvlText w:val=""/>
      <w:lvlJc w:val="left"/>
      <w:pPr>
        <w:ind w:left="1080" w:hanging="360"/>
      </w:pPr>
      <w:rPr>
        <w:rFonts w:ascii="Symbol" w:hAnsi="Symbol"/>
      </w:rPr>
    </w:lvl>
    <w:lvl w:ilvl="6" w:tplc="6E40F344">
      <w:start w:val="1"/>
      <w:numFmt w:val="bullet"/>
      <w:lvlText w:val=""/>
      <w:lvlJc w:val="left"/>
      <w:pPr>
        <w:ind w:left="1080" w:hanging="360"/>
      </w:pPr>
      <w:rPr>
        <w:rFonts w:ascii="Symbol" w:hAnsi="Symbol"/>
      </w:rPr>
    </w:lvl>
    <w:lvl w:ilvl="7" w:tplc="110EA0B0">
      <w:start w:val="1"/>
      <w:numFmt w:val="bullet"/>
      <w:lvlText w:val=""/>
      <w:lvlJc w:val="left"/>
      <w:pPr>
        <w:ind w:left="1080" w:hanging="360"/>
      </w:pPr>
      <w:rPr>
        <w:rFonts w:ascii="Symbol" w:hAnsi="Symbol"/>
      </w:rPr>
    </w:lvl>
    <w:lvl w:ilvl="8" w:tplc="28EC3CB2">
      <w:start w:val="1"/>
      <w:numFmt w:val="bullet"/>
      <w:lvlText w:val=""/>
      <w:lvlJc w:val="left"/>
      <w:pPr>
        <w:ind w:left="1080" w:hanging="360"/>
      </w:pPr>
      <w:rPr>
        <w:rFonts w:ascii="Symbol" w:hAnsi="Symbol"/>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644"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FD7C363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11"/>
  </w:num>
  <w:num w:numId="5" w16cid:durableId="1652252092">
    <w:abstractNumId w:val="2"/>
  </w:num>
  <w:num w:numId="6" w16cid:durableId="963148996">
    <w:abstractNumId w:val="0"/>
  </w:num>
  <w:num w:numId="7" w16cid:durableId="817724215">
    <w:abstractNumId w:val="5"/>
  </w:num>
  <w:num w:numId="8" w16cid:durableId="1476410157">
    <w:abstractNumId w:val="9"/>
  </w:num>
  <w:num w:numId="9" w16cid:durableId="1636831136">
    <w:abstractNumId w:val="6"/>
  </w:num>
  <w:num w:numId="10" w16cid:durableId="412043720">
    <w:abstractNumId w:val="10"/>
  </w:num>
  <w:num w:numId="11" w16cid:durableId="1255432651">
    <w:abstractNumId w:val="3"/>
  </w:num>
  <w:num w:numId="12" w16cid:durableId="210148471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047"/>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79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DA5"/>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9A0"/>
    <w:rsid w:val="000633CF"/>
    <w:rsid w:val="00063554"/>
    <w:rsid w:val="00063DE1"/>
    <w:rsid w:val="00064868"/>
    <w:rsid w:val="000659E9"/>
    <w:rsid w:val="000662A8"/>
    <w:rsid w:val="00066BB9"/>
    <w:rsid w:val="00066D29"/>
    <w:rsid w:val="00067A88"/>
    <w:rsid w:val="0007051B"/>
    <w:rsid w:val="000714BF"/>
    <w:rsid w:val="00072213"/>
    <w:rsid w:val="0007232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105"/>
    <w:rsid w:val="00087EFE"/>
    <w:rsid w:val="000903D5"/>
    <w:rsid w:val="000904B3"/>
    <w:rsid w:val="0009149E"/>
    <w:rsid w:val="0009155C"/>
    <w:rsid w:val="000917F2"/>
    <w:rsid w:val="00091F01"/>
    <w:rsid w:val="00092401"/>
    <w:rsid w:val="000930F0"/>
    <w:rsid w:val="000945B2"/>
    <w:rsid w:val="00095328"/>
    <w:rsid w:val="00095834"/>
    <w:rsid w:val="000959FC"/>
    <w:rsid w:val="0009724E"/>
    <w:rsid w:val="00097385"/>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42E"/>
    <w:rsid w:val="000D0B55"/>
    <w:rsid w:val="000D13D6"/>
    <w:rsid w:val="000D18E9"/>
    <w:rsid w:val="000D26D8"/>
    <w:rsid w:val="000D412D"/>
    <w:rsid w:val="000D4406"/>
    <w:rsid w:val="000D4B9C"/>
    <w:rsid w:val="000D4E2B"/>
    <w:rsid w:val="000D5039"/>
    <w:rsid w:val="000D5C58"/>
    <w:rsid w:val="000D638A"/>
    <w:rsid w:val="000D6537"/>
    <w:rsid w:val="000E083B"/>
    <w:rsid w:val="000E0EAE"/>
    <w:rsid w:val="000E1743"/>
    <w:rsid w:val="000E2079"/>
    <w:rsid w:val="000E266E"/>
    <w:rsid w:val="000E2FD9"/>
    <w:rsid w:val="000E31D4"/>
    <w:rsid w:val="000E3448"/>
    <w:rsid w:val="000E37BD"/>
    <w:rsid w:val="000E430C"/>
    <w:rsid w:val="000E4D68"/>
    <w:rsid w:val="000E5999"/>
    <w:rsid w:val="000E5A0F"/>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06C"/>
    <w:rsid w:val="00105DAD"/>
    <w:rsid w:val="001072BE"/>
    <w:rsid w:val="00107A04"/>
    <w:rsid w:val="00107DDA"/>
    <w:rsid w:val="001106BA"/>
    <w:rsid w:val="0011128B"/>
    <w:rsid w:val="0011199A"/>
    <w:rsid w:val="001126FB"/>
    <w:rsid w:val="0011280B"/>
    <w:rsid w:val="001128FB"/>
    <w:rsid w:val="00112F92"/>
    <w:rsid w:val="0011320C"/>
    <w:rsid w:val="0011344C"/>
    <w:rsid w:val="00113B07"/>
    <w:rsid w:val="00113DD7"/>
    <w:rsid w:val="00114768"/>
    <w:rsid w:val="00115BB9"/>
    <w:rsid w:val="00115F6C"/>
    <w:rsid w:val="00116B9B"/>
    <w:rsid w:val="0011798C"/>
    <w:rsid w:val="00117D8E"/>
    <w:rsid w:val="001207D3"/>
    <w:rsid w:val="00120F58"/>
    <w:rsid w:val="00121982"/>
    <w:rsid w:val="001222BA"/>
    <w:rsid w:val="0012267C"/>
    <w:rsid w:val="00122E1C"/>
    <w:rsid w:val="00123597"/>
    <w:rsid w:val="00123C99"/>
    <w:rsid w:val="00124217"/>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61B"/>
    <w:rsid w:val="001404CC"/>
    <w:rsid w:val="00140D50"/>
    <w:rsid w:val="00142352"/>
    <w:rsid w:val="001424F3"/>
    <w:rsid w:val="0014359C"/>
    <w:rsid w:val="00143940"/>
    <w:rsid w:val="00143F3F"/>
    <w:rsid w:val="0014414A"/>
    <w:rsid w:val="0014541E"/>
    <w:rsid w:val="00145F27"/>
    <w:rsid w:val="00146095"/>
    <w:rsid w:val="00146598"/>
    <w:rsid w:val="00146BC9"/>
    <w:rsid w:val="00147397"/>
    <w:rsid w:val="00147A63"/>
    <w:rsid w:val="00147A8C"/>
    <w:rsid w:val="00150260"/>
    <w:rsid w:val="00150492"/>
    <w:rsid w:val="0015057D"/>
    <w:rsid w:val="00152306"/>
    <w:rsid w:val="0015376E"/>
    <w:rsid w:val="001538C5"/>
    <w:rsid w:val="00153D1C"/>
    <w:rsid w:val="00156AC9"/>
    <w:rsid w:val="001607EC"/>
    <w:rsid w:val="0016334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281"/>
    <w:rsid w:val="00182E25"/>
    <w:rsid w:val="00185454"/>
    <w:rsid w:val="00185997"/>
    <w:rsid w:val="00185BC4"/>
    <w:rsid w:val="001864DB"/>
    <w:rsid w:val="0018704D"/>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42F"/>
    <w:rsid w:val="001A5289"/>
    <w:rsid w:val="001A5FBA"/>
    <w:rsid w:val="001A6029"/>
    <w:rsid w:val="001A6434"/>
    <w:rsid w:val="001A67B2"/>
    <w:rsid w:val="001A77FB"/>
    <w:rsid w:val="001A7B3D"/>
    <w:rsid w:val="001B0043"/>
    <w:rsid w:val="001B0E43"/>
    <w:rsid w:val="001B13F2"/>
    <w:rsid w:val="001B1563"/>
    <w:rsid w:val="001B182C"/>
    <w:rsid w:val="001B1CD4"/>
    <w:rsid w:val="001B1D94"/>
    <w:rsid w:val="001B2226"/>
    <w:rsid w:val="001B370C"/>
    <w:rsid w:val="001B3BCE"/>
    <w:rsid w:val="001B3C7D"/>
    <w:rsid w:val="001B50F3"/>
    <w:rsid w:val="001B5CAB"/>
    <w:rsid w:val="001B7035"/>
    <w:rsid w:val="001C04E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960"/>
    <w:rsid w:val="001C7F48"/>
    <w:rsid w:val="001D0C0C"/>
    <w:rsid w:val="001D0FE7"/>
    <w:rsid w:val="001D4D41"/>
    <w:rsid w:val="001D567F"/>
    <w:rsid w:val="001D5DDC"/>
    <w:rsid w:val="001D65F8"/>
    <w:rsid w:val="001D7492"/>
    <w:rsid w:val="001D7C6E"/>
    <w:rsid w:val="001E0107"/>
    <w:rsid w:val="001E03FB"/>
    <w:rsid w:val="001E250F"/>
    <w:rsid w:val="001E2BC5"/>
    <w:rsid w:val="001E2D34"/>
    <w:rsid w:val="001E303C"/>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5979"/>
    <w:rsid w:val="00206179"/>
    <w:rsid w:val="00206F2A"/>
    <w:rsid w:val="0020706E"/>
    <w:rsid w:val="0020796D"/>
    <w:rsid w:val="00207BC4"/>
    <w:rsid w:val="00207E02"/>
    <w:rsid w:val="00207FAC"/>
    <w:rsid w:val="00210DD6"/>
    <w:rsid w:val="00212882"/>
    <w:rsid w:val="00212C25"/>
    <w:rsid w:val="002135C6"/>
    <w:rsid w:val="002140C5"/>
    <w:rsid w:val="002148E7"/>
    <w:rsid w:val="00214A30"/>
    <w:rsid w:val="00214D4B"/>
    <w:rsid w:val="00214E2F"/>
    <w:rsid w:val="00214E99"/>
    <w:rsid w:val="002155DD"/>
    <w:rsid w:val="00215E02"/>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34FF"/>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491B"/>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898"/>
    <w:rsid w:val="00263E7F"/>
    <w:rsid w:val="0026424A"/>
    <w:rsid w:val="00264AAE"/>
    <w:rsid w:val="00264DE7"/>
    <w:rsid w:val="00266187"/>
    <w:rsid w:val="00267751"/>
    <w:rsid w:val="00267E9A"/>
    <w:rsid w:val="00270483"/>
    <w:rsid w:val="00270CE4"/>
    <w:rsid w:val="00270EFE"/>
    <w:rsid w:val="00271411"/>
    <w:rsid w:val="00271E3F"/>
    <w:rsid w:val="00272488"/>
    <w:rsid w:val="00273DCC"/>
    <w:rsid w:val="00273F59"/>
    <w:rsid w:val="00274B64"/>
    <w:rsid w:val="00274C8A"/>
    <w:rsid w:val="0027575B"/>
    <w:rsid w:val="00275B72"/>
    <w:rsid w:val="00276A15"/>
    <w:rsid w:val="00277655"/>
    <w:rsid w:val="00280265"/>
    <w:rsid w:val="00280AF0"/>
    <w:rsid w:val="00281309"/>
    <w:rsid w:val="00281735"/>
    <w:rsid w:val="002827A2"/>
    <w:rsid w:val="00282C53"/>
    <w:rsid w:val="00282C67"/>
    <w:rsid w:val="00283391"/>
    <w:rsid w:val="00283C6E"/>
    <w:rsid w:val="00283D6A"/>
    <w:rsid w:val="00284221"/>
    <w:rsid w:val="00284427"/>
    <w:rsid w:val="002847F1"/>
    <w:rsid w:val="00285583"/>
    <w:rsid w:val="00285B02"/>
    <w:rsid w:val="00285E5E"/>
    <w:rsid w:val="002866F6"/>
    <w:rsid w:val="00286B61"/>
    <w:rsid w:val="00290176"/>
    <w:rsid w:val="002902C1"/>
    <w:rsid w:val="002917EB"/>
    <w:rsid w:val="00291C92"/>
    <w:rsid w:val="00291DCB"/>
    <w:rsid w:val="00291EAC"/>
    <w:rsid w:val="00292169"/>
    <w:rsid w:val="0029216D"/>
    <w:rsid w:val="002926A1"/>
    <w:rsid w:val="00292BD9"/>
    <w:rsid w:val="002932CD"/>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0CB"/>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265"/>
    <w:rsid w:val="002D7F06"/>
    <w:rsid w:val="002E00F1"/>
    <w:rsid w:val="002E1129"/>
    <w:rsid w:val="002E115D"/>
    <w:rsid w:val="002E259F"/>
    <w:rsid w:val="002E2B93"/>
    <w:rsid w:val="002E2CD8"/>
    <w:rsid w:val="002E3566"/>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FF1"/>
    <w:rsid w:val="00303BA5"/>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A04"/>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5E2"/>
    <w:rsid w:val="003536CF"/>
    <w:rsid w:val="00355743"/>
    <w:rsid w:val="00355846"/>
    <w:rsid w:val="00355D42"/>
    <w:rsid w:val="00356CE0"/>
    <w:rsid w:val="00357BB8"/>
    <w:rsid w:val="003600F2"/>
    <w:rsid w:val="00360333"/>
    <w:rsid w:val="00360A21"/>
    <w:rsid w:val="00360DB9"/>
    <w:rsid w:val="003617F1"/>
    <w:rsid w:val="003618EA"/>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F08"/>
    <w:rsid w:val="003741B0"/>
    <w:rsid w:val="00374530"/>
    <w:rsid w:val="00374650"/>
    <w:rsid w:val="00374A04"/>
    <w:rsid w:val="00374F82"/>
    <w:rsid w:val="00375417"/>
    <w:rsid w:val="003754D9"/>
    <w:rsid w:val="00376628"/>
    <w:rsid w:val="00376FFC"/>
    <w:rsid w:val="003771ED"/>
    <w:rsid w:val="00377497"/>
    <w:rsid w:val="00377925"/>
    <w:rsid w:val="00377C16"/>
    <w:rsid w:val="00377C96"/>
    <w:rsid w:val="0038039F"/>
    <w:rsid w:val="003808FC"/>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C9E"/>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004"/>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BBC"/>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A09"/>
    <w:rsid w:val="003D3D6B"/>
    <w:rsid w:val="003D3DF5"/>
    <w:rsid w:val="003D3F5F"/>
    <w:rsid w:val="003D488D"/>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71A"/>
    <w:rsid w:val="003E4C10"/>
    <w:rsid w:val="003E4DB9"/>
    <w:rsid w:val="003E4E8A"/>
    <w:rsid w:val="003E51C1"/>
    <w:rsid w:val="003E692A"/>
    <w:rsid w:val="003E6FE5"/>
    <w:rsid w:val="003E713F"/>
    <w:rsid w:val="003F092C"/>
    <w:rsid w:val="003F0DA7"/>
    <w:rsid w:val="003F139A"/>
    <w:rsid w:val="003F1531"/>
    <w:rsid w:val="003F18FD"/>
    <w:rsid w:val="003F246A"/>
    <w:rsid w:val="003F24B8"/>
    <w:rsid w:val="003F2587"/>
    <w:rsid w:val="003F25CB"/>
    <w:rsid w:val="003F2E3E"/>
    <w:rsid w:val="003F3617"/>
    <w:rsid w:val="003F3EFE"/>
    <w:rsid w:val="003F3FC9"/>
    <w:rsid w:val="003F405C"/>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63D"/>
    <w:rsid w:val="00410CE7"/>
    <w:rsid w:val="004112C4"/>
    <w:rsid w:val="00411BD7"/>
    <w:rsid w:val="0041208A"/>
    <w:rsid w:val="00412FF9"/>
    <w:rsid w:val="0041359A"/>
    <w:rsid w:val="00413D2E"/>
    <w:rsid w:val="004147BD"/>
    <w:rsid w:val="004157B6"/>
    <w:rsid w:val="004159FF"/>
    <w:rsid w:val="00415A37"/>
    <w:rsid w:val="0041685F"/>
    <w:rsid w:val="00416D08"/>
    <w:rsid w:val="00417604"/>
    <w:rsid w:val="00423DDB"/>
    <w:rsid w:val="00424C18"/>
    <w:rsid w:val="00424C4C"/>
    <w:rsid w:val="004252AF"/>
    <w:rsid w:val="004254C7"/>
    <w:rsid w:val="00427174"/>
    <w:rsid w:val="00427210"/>
    <w:rsid w:val="004304B2"/>
    <w:rsid w:val="00430DB7"/>
    <w:rsid w:val="004315E2"/>
    <w:rsid w:val="004321B5"/>
    <w:rsid w:val="0043230B"/>
    <w:rsid w:val="00432574"/>
    <w:rsid w:val="0043288C"/>
    <w:rsid w:val="004331B6"/>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095"/>
    <w:rsid w:val="004525F0"/>
    <w:rsid w:val="0045276F"/>
    <w:rsid w:val="00452C1D"/>
    <w:rsid w:val="00453770"/>
    <w:rsid w:val="00455810"/>
    <w:rsid w:val="00455AA9"/>
    <w:rsid w:val="00455D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CFF"/>
    <w:rsid w:val="00483462"/>
    <w:rsid w:val="00483B9F"/>
    <w:rsid w:val="00483E10"/>
    <w:rsid w:val="004847DE"/>
    <w:rsid w:val="00485E23"/>
    <w:rsid w:val="0048654D"/>
    <w:rsid w:val="004867B9"/>
    <w:rsid w:val="00486B0D"/>
    <w:rsid w:val="00492862"/>
    <w:rsid w:val="00493091"/>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615"/>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945"/>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04F"/>
    <w:rsid w:val="004E3415"/>
    <w:rsid w:val="004E4023"/>
    <w:rsid w:val="004E442B"/>
    <w:rsid w:val="004E4612"/>
    <w:rsid w:val="004E47F9"/>
    <w:rsid w:val="004E4C8F"/>
    <w:rsid w:val="004E6424"/>
    <w:rsid w:val="004E6952"/>
    <w:rsid w:val="004E6AD3"/>
    <w:rsid w:val="004E6DDD"/>
    <w:rsid w:val="004E6F7E"/>
    <w:rsid w:val="004E71CB"/>
    <w:rsid w:val="004E7957"/>
    <w:rsid w:val="004E7D26"/>
    <w:rsid w:val="004E7FB6"/>
    <w:rsid w:val="004F061A"/>
    <w:rsid w:val="004F0C1D"/>
    <w:rsid w:val="004F1A11"/>
    <w:rsid w:val="004F1C97"/>
    <w:rsid w:val="004F1E4F"/>
    <w:rsid w:val="004F30E1"/>
    <w:rsid w:val="004F33F0"/>
    <w:rsid w:val="004F38EB"/>
    <w:rsid w:val="004F57E9"/>
    <w:rsid w:val="004F6305"/>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CBE"/>
    <w:rsid w:val="005107DF"/>
    <w:rsid w:val="005110A6"/>
    <w:rsid w:val="0051113D"/>
    <w:rsid w:val="005122FE"/>
    <w:rsid w:val="0051270F"/>
    <w:rsid w:val="00512760"/>
    <w:rsid w:val="00512881"/>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2B3"/>
    <w:rsid w:val="005357BB"/>
    <w:rsid w:val="00536E98"/>
    <w:rsid w:val="005377B5"/>
    <w:rsid w:val="005379E7"/>
    <w:rsid w:val="00540094"/>
    <w:rsid w:val="00540C9A"/>
    <w:rsid w:val="0054132A"/>
    <w:rsid w:val="00541A24"/>
    <w:rsid w:val="005420ED"/>
    <w:rsid w:val="0054231A"/>
    <w:rsid w:val="00542A74"/>
    <w:rsid w:val="00543400"/>
    <w:rsid w:val="0054351D"/>
    <w:rsid w:val="005448A6"/>
    <w:rsid w:val="005449F0"/>
    <w:rsid w:val="005450B5"/>
    <w:rsid w:val="00547265"/>
    <w:rsid w:val="00547443"/>
    <w:rsid w:val="00547F32"/>
    <w:rsid w:val="005505A6"/>
    <w:rsid w:val="005505BF"/>
    <w:rsid w:val="00550751"/>
    <w:rsid w:val="00550C47"/>
    <w:rsid w:val="00551B0D"/>
    <w:rsid w:val="00552061"/>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027"/>
    <w:rsid w:val="0057328C"/>
    <w:rsid w:val="005737EC"/>
    <w:rsid w:val="00573C33"/>
    <w:rsid w:val="005753B6"/>
    <w:rsid w:val="005769FF"/>
    <w:rsid w:val="005771DB"/>
    <w:rsid w:val="005776F4"/>
    <w:rsid w:val="00577A7E"/>
    <w:rsid w:val="00577E3E"/>
    <w:rsid w:val="00580423"/>
    <w:rsid w:val="005806D2"/>
    <w:rsid w:val="0058102F"/>
    <w:rsid w:val="00581B14"/>
    <w:rsid w:val="00582A71"/>
    <w:rsid w:val="00582ACD"/>
    <w:rsid w:val="00583135"/>
    <w:rsid w:val="00583195"/>
    <w:rsid w:val="00583B84"/>
    <w:rsid w:val="005846F8"/>
    <w:rsid w:val="00584B14"/>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97"/>
    <w:rsid w:val="00596BDA"/>
    <w:rsid w:val="005970E4"/>
    <w:rsid w:val="00597972"/>
    <w:rsid w:val="005A07D8"/>
    <w:rsid w:val="005A0C5B"/>
    <w:rsid w:val="005A1A11"/>
    <w:rsid w:val="005A4255"/>
    <w:rsid w:val="005A5204"/>
    <w:rsid w:val="005A52E6"/>
    <w:rsid w:val="005A5610"/>
    <w:rsid w:val="005A61C8"/>
    <w:rsid w:val="005B0749"/>
    <w:rsid w:val="005B16F4"/>
    <w:rsid w:val="005B1863"/>
    <w:rsid w:val="005B19E4"/>
    <w:rsid w:val="005B1D8D"/>
    <w:rsid w:val="005B24C3"/>
    <w:rsid w:val="005B2628"/>
    <w:rsid w:val="005B2A1D"/>
    <w:rsid w:val="005B2C82"/>
    <w:rsid w:val="005B2D90"/>
    <w:rsid w:val="005B2D9B"/>
    <w:rsid w:val="005B2FD0"/>
    <w:rsid w:val="005B34A6"/>
    <w:rsid w:val="005B383F"/>
    <w:rsid w:val="005B46C1"/>
    <w:rsid w:val="005B57A2"/>
    <w:rsid w:val="005B5EEF"/>
    <w:rsid w:val="005B6477"/>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2D6B"/>
    <w:rsid w:val="005D30B4"/>
    <w:rsid w:val="005D37DB"/>
    <w:rsid w:val="005D393D"/>
    <w:rsid w:val="005D46A9"/>
    <w:rsid w:val="005D48B5"/>
    <w:rsid w:val="005D4AB8"/>
    <w:rsid w:val="005D511B"/>
    <w:rsid w:val="005D5949"/>
    <w:rsid w:val="005D5FBB"/>
    <w:rsid w:val="005D6204"/>
    <w:rsid w:val="005D6210"/>
    <w:rsid w:val="005D71D6"/>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27C"/>
    <w:rsid w:val="005F28E9"/>
    <w:rsid w:val="005F2D7B"/>
    <w:rsid w:val="005F348F"/>
    <w:rsid w:val="005F35B9"/>
    <w:rsid w:val="005F3DEF"/>
    <w:rsid w:val="005F3E5C"/>
    <w:rsid w:val="005F3FEB"/>
    <w:rsid w:val="005F4419"/>
    <w:rsid w:val="005F4815"/>
    <w:rsid w:val="005F4A5E"/>
    <w:rsid w:val="005F4C14"/>
    <w:rsid w:val="005F5579"/>
    <w:rsid w:val="005F55FD"/>
    <w:rsid w:val="005F5F2C"/>
    <w:rsid w:val="005F68D4"/>
    <w:rsid w:val="005F6991"/>
    <w:rsid w:val="005F70E4"/>
    <w:rsid w:val="005F7EBF"/>
    <w:rsid w:val="006015A1"/>
    <w:rsid w:val="006015E1"/>
    <w:rsid w:val="00601B91"/>
    <w:rsid w:val="00601DD0"/>
    <w:rsid w:val="0060200D"/>
    <w:rsid w:val="006023D3"/>
    <w:rsid w:val="00603E31"/>
    <w:rsid w:val="006041B7"/>
    <w:rsid w:val="00605D03"/>
    <w:rsid w:val="00606CBD"/>
    <w:rsid w:val="00607C46"/>
    <w:rsid w:val="0061166C"/>
    <w:rsid w:val="00612434"/>
    <w:rsid w:val="00612488"/>
    <w:rsid w:val="00612CE6"/>
    <w:rsid w:val="00612EDD"/>
    <w:rsid w:val="00613F62"/>
    <w:rsid w:val="00614A7B"/>
    <w:rsid w:val="0061536C"/>
    <w:rsid w:val="006158E4"/>
    <w:rsid w:val="006158FB"/>
    <w:rsid w:val="00615C08"/>
    <w:rsid w:val="0061733E"/>
    <w:rsid w:val="0061741C"/>
    <w:rsid w:val="006178D9"/>
    <w:rsid w:val="006178F4"/>
    <w:rsid w:val="0062010C"/>
    <w:rsid w:val="006207BC"/>
    <w:rsid w:val="00620A81"/>
    <w:rsid w:val="00621335"/>
    <w:rsid w:val="0062150E"/>
    <w:rsid w:val="006222DE"/>
    <w:rsid w:val="00623F37"/>
    <w:rsid w:val="00623F56"/>
    <w:rsid w:val="006242E9"/>
    <w:rsid w:val="00624348"/>
    <w:rsid w:val="006247AD"/>
    <w:rsid w:val="006250F6"/>
    <w:rsid w:val="006258F1"/>
    <w:rsid w:val="00626341"/>
    <w:rsid w:val="00626844"/>
    <w:rsid w:val="00626BBC"/>
    <w:rsid w:val="006274B9"/>
    <w:rsid w:val="00627594"/>
    <w:rsid w:val="00627808"/>
    <w:rsid w:val="0062788C"/>
    <w:rsid w:val="00627CD4"/>
    <w:rsid w:val="00630BA9"/>
    <w:rsid w:val="00630DE9"/>
    <w:rsid w:val="00630F03"/>
    <w:rsid w:val="00631E78"/>
    <w:rsid w:val="00632B0E"/>
    <w:rsid w:val="00633526"/>
    <w:rsid w:val="006337F3"/>
    <w:rsid w:val="006343B3"/>
    <w:rsid w:val="0063491E"/>
    <w:rsid w:val="006349FB"/>
    <w:rsid w:val="00634E47"/>
    <w:rsid w:val="00635013"/>
    <w:rsid w:val="006352B6"/>
    <w:rsid w:val="0063557A"/>
    <w:rsid w:val="00635AF4"/>
    <w:rsid w:val="00635E49"/>
    <w:rsid w:val="00636208"/>
    <w:rsid w:val="006366F2"/>
    <w:rsid w:val="00636BE0"/>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201"/>
    <w:rsid w:val="00656E18"/>
    <w:rsid w:val="00656F30"/>
    <w:rsid w:val="00656F8A"/>
    <w:rsid w:val="00656FC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9E0"/>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2729"/>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5C6"/>
    <w:rsid w:val="006D463E"/>
    <w:rsid w:val="006D6694"/>
    <w:rsid w:val="006D67EE"/>
    <w:rsid w:val="006D7016"/>
    <w:rsid w:val="006E04DD"/>
    <w:rsid w:val="006E05DF"/>
    <w:rsid w:val="006E2477"/>
    <w:rsid w:val="006E28D7"/>
    <w:rsid w:val="006E2957"/>
    <w:rsid w:val="006E2B14"/>
    <w:rsid w:val="006E3EC8"/>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5FB"/>
    <w:rsid w:val="0071041E"/>
    <w:rsid w:val="00710621"/>
    <w:rsid w:val="0071065A"/>
    <w:rsid w:val="00710F05"/>
    <w:rsid w:val="007128D8"/>
    <w:rsid w:val="007128DA"/>
    <w:rsid w:val="00713645"/>
    <w:rsid w:val="00714305"/>
    <w:rsid w:val="00715222"/>
    <w:rsid w:val="0071539A"/>
    <w:rsid w:val="007154B7"/>
    <w:rsid w:val="007160DA"/>
    <w:rsid w:val="0071641D"/>
    <w:rsid w:val="0071650A"/>
    <w:rsid w:val="00716CDC"/>
    <w:rsid w:val="00716F5E"/>
    <w:rsid w:val="00717339"/>
    <w:rsid w:val="00717909"/>
    <w:rsid w:val="00717D94"/>
    <w:rsid w:val="00720E2A"/>
    <w:rsid w:val="0072163C"/>
    <w:rsid w:val="0072168C"/>
    <w:rsid w:val="00721A8D"/>
    <w:rsid w:val="00721C5B"/>
    <w:rsid w:val="00721E06"/>
    <w:rsid w:val="00722B34"/>
    <w:rsid w:val="007230E4"/>
    <w:rsid w:val="00723C3F"/>
    <w:rsid w:val="007243EB"/>
    <w:rsid w:val="00724719"/>
    <w:rsid w:val="00724B68"/>
    <w:rsid w:val="00725AB6"/>
    <w:rsid w:val="00725D1E"/>
    <w:rsid w:val="00726D3A"/>
    <w:rsid w:val="00726E63"/>
    <w:rsid w:val="0072752F"/>
    <w:rsid w:val="007306D3"/>
    <w:rsid w:val="00730B21"/>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C4C"/>
    <w:rsid w:val="00740C4A"/>
    <w:rsid w:val="00741376"/>
    <w:rsid w:val="007419CD"/>
    <w:rsid w:val="00741C24"/>
    <w:rsid w:val="007422EF"/>
    <w:rsid w:val="00742D5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613"/>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01F"/>
    <w:rsid w:val="007611E9"/>
    <w:rsid w:val="00761429"/>
    <w:rsid w:val="00761F3B"/>
    <w:rsid w:val="0076284D"/>
    <w:rsid w:val="00764FD6"/>
    <w:rsid w:val="007654C6"/>
    <w:rsid w:val="00765F24"/>
    <w:rsid w:val="00766211"/>
    <w:rsid w:val="00766335"/>
    <w:rsid w:val="007702F3"/>
    <w:rsid w:val="00770D9B"/>
    <w:rsid w:val="00771A27"/>
    <w:rsid w:val="00771EC8"/>
    <w:rsid w:val="007720C2"/>
    <w:rsid w:val="007724D3"/>
    <w:rsid w:val="007731F0"/>
    <w:rsid w:val="007740AD"/>
    <w:rsid w:val="00774FA3"/>
    <w:rsid w:val="0077554C"/>
    <w:rsid w:val="007763E1"/>
    <w:rsid w:val="00777670"/>
    <w:rsid w:val="007818FF"/>
    <w:rsid w:val="00781B59"/>
    <w:rsid w:val="00781C07"/>
    <w:rsid w:val="00782BF8"/>
    <w:rsid w:val="007834AA"/>
    <w:rsid w:val="00783536"/>
    <w:rsid w:val="00783C19"/>
    <w:rsid w:val="00785172"/>
    <w:rsid w:val="00785F17"/>
    <w:rsid w:val="007860B6"/>
    <w:rsid w:val="007863E6"/>
    <w:rsid w:val="00786563"/>
    <w:rsid w:val="00786AF6"/>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2AE"/>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D5C"/>
    <w:rsid w:val="007C1FE3"/>
    <w:rsid w:val="007C348D"/>
    <w:rsid w:val="007C3B9B"/>
    <w:rsid w:val="007C427A"/>
    <w:rsid w:val="007C483C"/>
    <w:rsid w:val="007C484E"/>
    <w:rsid w:val="007C4972"/>
    <w:rsid w:val="007C4FA1"/>
    <w:rsid w:val="007C53E8"/>
    <w:rsid w:val="007C5600"/>
    <w:rsid w:val="007C7196"/>
    <w:rsid w:val="007C7480"/>
    <w:rsid w:val="007C7A8A"/>
    <w:rsid w:val="007C7D60"/>
    <w:rsid w:val="007D0225"/>
    <w:rsid w:val="007D0914"/>
    <w:rsid w:val="007D0F6B"/>
    <w:rsid w:val="007D1221"/>
    <w:rsid w:val="007D1253"/>
    <w:rsid w:val="007D1BAE"/>
    <w:rsid w:val="007D205B"/>
    <w:rsid w:val="007D31B5"/>
    <w:rsid w:val="007D3F38"/>
    <w:rsid w:val="007D41C0"/>
    <w:rsid w:val="007D4537"/>
    <w:rsid w:val="007D4A46"/>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155"/>
    <w:rsid w:val="008041F2"/>
    <w:rsid w:val="008043C9"/>
    <w:rsid w:val="00805177"/>
    <w:rsid w:val="00806044"/>
    <w:rsid w:val="00807185"/>
    <w:rsid w:val="00807B75"/>
    <w:rsid w:val="00810237"/>
    <w:rsid w:val="00810807"/>
    <w:rsid w:val="00810AF3"/>
    <w:rsid w:val="00812CE6"/>
    <w:rsid w:val="00813105"/>
    <w:rsid w:val="008131F9"/>
    <w:rsid w:val="00813B3B"/>
    <w:rsid w:val="00813EC4"/>
    <w:rsid w:val="00814153"/>
    <w:rsid w:val="0081425E"/>
    <w:rsid w:val="008142E7"/>
    <w:rsid w:val="00814743"/>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142"/>
    <w:rsid w:val="008429BA"/>
    <w:rsid w:val="00844674"/>
    <w:rsid w:val="008447D0"/>
    <w:rsid w:val="008454E2"/>
    <w:rsid w:val="00845AD5"/>
    <w:rsid w:val="00846788"/>
    <w:rsid w:val="008475C6"/>
    <w:rsid w:val="00850EC3"/>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0D4"/>
    <w:rsid w:val="00877A5D"/>
    <w:rsid w:val="008802B8"/>
    <w:rsid w:val="00881064"/>
    <w:rsid w:val="00881401"/>
    <w:rsid w:val="0088228F"/>
    <w:rsid w:val="008829B2"/>
    <w:rsid w:val="00882BB6"/>
    <w:rsid w:val="0088336F"/>
    <w:rsid w:val="008835A9"/>
    <w:rsid w:val="00884ABC"/>
    <w:rsid w:val="00884B13"/>
    <w:rsid w:val="0088657A"/>
    <w:rsid w:val="00886AF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DB"/>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90"/>
    <w:rsid w:val="008C3FB4"/>
    <w:rsid w:val="008C4071"/>
    <w:rsid w:val="008C5210"/>
    <w:rsid w:val="008C5433"/>
    <w:rsid w:val="008C5658"/>
    <w:rsid w:val="008C56ED"/>
    <w:rsid w:val="008C6767"/>
    <w:rsid w:val="008C6D60"/>
    <w:rsid w:val="008C7B15"/>
    <w:rsid w:val="008C7CA2"/>
    <w:rsid w:val="008D01F8"/>
    <w:rsid w:val="008D07EC"/>
    <w:rsid w:val="008D1798"/>
    <w:rsid w:val="008D277C"/>
    <w:rsid w:val="008D2D3D"/>
    <w:rsid w:val="008D344A"/>
    <w:rsid w:val="008D3AE8"/>
    <w:rsid w:val="008D560D"/>
    <w:rsid w:val="008D6F67"/>
    <w:rsid w:val="008D704D"/>
    <w:rsid w:val="008D7A4D"/>
    <w:rsid w:val="008E16E4"/>
    <w:rsid w:val="008E2035"/>
    <w:rsid w:val="008E3081"/>
    <w:rsid w:val="008E31B9"/>
    <w:rsid w:val="008E4A3C"/>
    <w:rsid w:val="008E4CAB"/>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21"/>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204"/>
    <w:rsid w:val="009003B1"/>
    <w:rsid w:val="00901552"/>
    <w:rsid w:val="00901FB3"/>
    <w:rsid w:val="00902DD7"/>
    <w:rsid w:val="009030AA"/>
    <w:rsid w:val="009032BE"/>
    <w:rsid w:val="0090339F"/>
    <w:rsid w:val="0090375F"/>
    <w:rsid w:val="00903F2F"/>
    <w:rsid w:val="00904BC4"/>
    <w:rsid w:val="0090544A"/>
    <w:rsid w:val="0090570A"/>
    <w:rsid w:val="00905BBE"/>
    <w:rsid w:val="00905F9E"/>
    <w:rsid w:val="009114D8"/>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45B"/>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BDF"/>
    <w:rsid w:val="00946722"/>
    <w:rsid w:val="0094708F"/>
    <w:rsid w:val="009502F5"/>
    <w:rsid w:val="0095251F"/>
    <w:rsid w:val="00952A6D"/>
    <w:rsid w:val="009535E6"/>
    <w:rsid w:val="009547C2"/>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3FBA"/>
    <w:rsid w:val="009648B9"/>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552"/>
    <w:rsid w:val="00983A43"/>
    <w:rsid w:val="009841CD"/>
    <w:rsid w:val="00984CC0"/>
    <w:rsid w:val="00984F6B"/>
    <w:rsid w:val="009855D4"/>
    <w:rsid w:val="00985A84"/>
    <w:rsid w:val="00985BB8"/>
    <w:rsid w:val="00985F55"/>
    <w:rsid w:val="009861F7"/>
    <w:rsid w:val="00986429"/>
    <w:rsid w:val="00986647"/>
    <w:rsid w:val="00986CE1"/>
    <w:rsid w:val="00986FE3"/>
    <w:rsid w:val="00987609"/>
    <w:rsid w:val="00987DE7"/>
    <w:rsid w:val="009905AD"/>
    <w:rsid w:val="00990A2D"/>
    <w:rsid w:val="009910A4"/>
    <w:rsid w:val="0099179F"/>
    <w:rsid w:val="009921F1"/>
    <w:rsid w:val="009922E3"/>
    <w:rsid w:val="0099297C"/>
    <w:rsid w:val="0099299E"/>
    <w:rsid w:val="00992B1D"/>
    <w:rsid w:val="00992E10"/>
    <w:rsid w:val="00992F47"/>
    <w:rsid w:val="00993376"/>
    <w:rsid w:val="00993CDB"/>
    <w:rsid w:val="00993EC5"/>
    <w:rsid w:val="00995FEE"/>
    <w:rsid w:val="00996076"/>
    <w:rsid w:val="00996FBB"/>
    <w:rsid w:val="009971D6"/>
    <w:rsid w:val="009975BF"/>
    <w:rsid w:val="009978CF"/>
    <w:rsid w:val="00997942"/>
    <w:rsid w:val="009A0886"/>
    <w:rsid w:val="009A180D"/>
    <w:rsid w:val="009A2A2B"/>
    <w:rsid w:val="009A2E1A"/>
    <w:rsid w:val="009A2F47"/>
    <w:rsid w:val="009A43BF"/>
    <w:rsid w:val="009A5C98"/>
    <w:rsid w:val="009A6B2F"/>
    <w:rsid w:val="009A6B3A"/>
    <w:rsid w:val="009A732F"/>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BED"/>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8F"/>
    <w:rsid w:val="009E46BC"/>
    <w:rsid w:val="009E4CDE"/>
    <w:rsid w:val="009F29E7"/>
    <w:rsid w:val="009F474E"/>
    <w:rsid w:val="009F4E56"/>
    <w:rsid w:val="009F4F2E"/>
    <w:rsid w:val="009F52D7"/>
    <w:rsid w:val="009F56BA"/>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C64"/>
    <w:rsid w:val="00A100C8"/>
    <w:rsid w:val="00A10489"/>
    <w:rsid w:val="00A10DB9"/>
    <w:rsid w:val="00A10FCA"/>
    <w:rsid w:val="00A113C1"/>
    <w:rsid w:val="00A11E57"/>
    <w:rsid w:val="00A12346"/>
    <w:rsid w:val="00A1297F"/>
    <w:rsid w:val="00A130D3"/>
    <w:rsid w:val="00A13EAF"/>
    <w:rsid w:val="00A144B6"/>
    <w:rsid w:val="00A147C9"/>
    <w:rsid w:val="00A14833"/>
    <w:rsid w:val="00A14CD2"/>
    <w:rsid w:val="00A1776F"/>
    <w:rsid w:val="00A215B6"/>
    <w:rsid w:val="00A2182C"/>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6FB5"/>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0E2A"/>
    <w:rsid w:val="00A510B9"/>
    <w:rsid w:val="00A5253F"/>
    <w:rsid w:val="00A529EF"/>
    <w:rsid w:val="00A52B08"/>
    <w:rsid w:val="00A52BA0"/>
    <w:rsid w:val="00A53743"/>
    <w:rsid w:val="00A54EAE"/>
    <w:rsid w:val="00A55508"/>
    <w:rsid w:val="00A55596"/>
    <w:rsid w:val="00A55891"/>
    <w:rsid w:val="00A55AA5"/>
    <w:rsid w:val="00A560A2"/>
    <w:rsid w:val="00A56E33"/>
    <w:rsid w:val="00A571AB"/>
    <w:rsid w:val="00A5751B"/>
    <w:rsid w:val="00A57C65"/>
    <w:rsid w:val="00A6018E"/>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1CF5"/>
    <w:rsid w:val="00A728AD"/>
    <w:rsid w:val="00A73BF7"/>
    <w:rsid w:val="00A744AD"/>
    <w:rsid w:val="00A747AC"/>
    <w:rsid w:val="00A74B22"/>
    <w:rsid w:val="00A755A3"/>
    <w:rsid w:val="00A75E04"/>
    <w:rsid w:val="00A76EAF"/>
    <w:rsid w:val="00A76F66"/>
    <w:rsid w:val="00A776C4"/>
    <w:rsid w:val="00A77900"/>
    <w:rsid w:val="00A80545"/>
    <w:rsid w:val="00A8071F"/>
    <w:rsid w:val="00A80C02"/>
    <w:rsid w:val="00A80DE7"/>
    <w:rsid w:val="00A81489"/>
    <w:rsid w:val="00A8173E"/>
    <w:rsid w:val="00A81851"/>
    <w:rsid w:val="00A81AA2"/>
    <w:rsid w:val="00A81FB7"/>
    <w:rsid w:val="00A821C8"/>
    <w:rsid w:val="00A829C4"/>
    <w:rsid w:val="00A83F3F"/>
    <w:rsid w:val="00A84437"/>
    <w:rsid w:val="00A84786"/>
    <w:rsid w:val="00A85128"/>
    <w:rsid w:val="00A857C4"/>
    <w:rsid w:val="00A865DA"/>
    <w:rsid w:val="00A90309"/>
    <w:rsid w:val="00A9034C"/>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2DA"/>
    <w:rsid w:val="00AA78B2"/>
    <w:rsid w:val="00AA7ABB"/>
    <w:rsid w:val="00AA7B6D"/>
    <w:rsid w:val="00AA7C0D"/>
    <w:rsid w:val="00AA7DD1"/>
    <w:rsid w:val="00AB0036"/>
    <w:rsid w:val="00AB0C4B"/>
    <w:rsid w:val="00AB16DF"/>
    <w:rsid w:val="00AB1754"/>
    <w:rsid w:val="00AB2DB9"/>
    <w:rsid w:val="00AB2E78"/>
    <w:rsid w:val="00AB3B35"/>
    <w:rsid w:val="00AB3DAB"/>
    <w:rsid w:val="00AB47AB"/>
    <w:rsid w:val="00AB4E5F"/>
    <w:rsid w:val="00AB5541"/>
    <w:rsid w:val="00AB5657"/>
    <w:rsid w:val="00AB7367"/>
    <w:rsid w:val="00AB7432"/>
    <w:rsid w:val="00AB76FA"/>
    <w:rsid w:val="00AB7730"/>
    <w:rsid w:val="00AB79FC"/>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0DD6"/>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72A"/>
    <w:rsid w:val="00B01C30"/>
    <w:rsid w:val="00B02FC7"/>
    <w:rsid w:val="00B05A03"/>
    <w:rsid w:val="00B05A67"/>
    <w:rsid w:val="00B06374"/>
    <w:rsid w:val="00B07665"/>
    <w:rsid w:val="00B076FD"/>
    <w:rsid w:val="00B0793F"/>
    <w:rsid w:val="00B07D65"/>
    <w:rsid w:val="00B1096B"/>
    <w:rsid w:val="00B1123C"/>
    <w:rsid w:val="00B1192A"/>
    <w:rsid w:val="00B12512"/>
    <w:rsid w:val="00B14544"/>
    <w:rsid w:val="00B15291"/>
    <w:rsid w:val="00B16439"/>
    <w:rsid w:val="00B16562"/>
    <w:rsid w:val="00B169FA"/>
    <w:rsid w:val="00B176FD"/>
    <w:rsid w:val="00B17BD9"/>
    <w:rsid w:val="00B17DBA"/>
    <w:rsid w:val="00B17EBF"/>
    <w:rsid w:val="00B210DB"/>
    <w:rsid w:val="00B216AA"/>
    <w:rsid w:val="00B21AC5"/>
    <w:rsid w:val="00B21EFA"/>
    <w:rsid w:val="00B22EF2"/>
    <w:rsid w:val="00B24214"/>
    <w:rsid w:val="00B2459A"/>
    <w:rsid w:val="00B24A32"/>
    <w:rsid w:val="00B24A96"/>
    <w:rsid w:val="00B252D4"/>
    <w:rsid w:val="00B25747"/>
    <w:rsid w:val="00B2694E"/>
    <w:rsid w:val="00B26B29"/>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35E"/>
    <w:rsid w:val="00B43B23"/>
    <w:rsid w:val="00B43B95"/>
    <w:rsid w:val="00B4460C"/>
    <w:rsid w:val="00B4694C"/>
    <w:rsid w:val="00B4698A"/>
    <w:rsid w:val="00B4722C"/>
    <w:rsid w:val="00B47361"/>
    <w:rsid w:val="00B47C05"/>
    <w:rsid w:val="00B47EC3"/>
    <w:rsid w:val="00B50760"/>
    <w:rsid w:val="00B50A49"/>
    <w:rsid w:val="00B50E50"/>
    <w:rsid w:val="00B51275"/>
    <w:rsid w:val="00B5221E"/>
    <w:rsid w:val="00B522AC"/>
    <w:rsid w:val="00B52705"/>
    <w:rsid w:val="00B5429E"/>
    <w:rsid w:val="00B5493F"/>
    <w:rsid w:val="00B54ACC"/>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073"/>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EF9"/>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4C22"/>
    <w:rsid w:val="00BC7052"/>
    <w:rsid w:val="00BC74E7"/>
    <w:rsid w:val="00BC759E"/>
    <w:rsid w:val="00BC7964"/>
    <w:rsid w:val="00BD00CF"/>
    <w:rsid w:val="00BD18CA"/>
    <w:rsid w:val="00BD290E"/>
    <w:rsid w:val="00BD2E81"/>
    <w:rsid w:val="00BD3D5D"/>
    <w:rsid w:val="00BE13D5"/>
    <w:rsid w:val="00BE1520"/>
    <w:rsid w:val="00BE1858"/>
    <w:rsid w:val="00BE276B"/>
    <w:rsid w:val="00BE3B73"/>
    <w:rsid w:val="00BE3C0E"/>
    <w:rsid w:val="00BE3EEA"/>
    <w:rsid w:val="00BE43A9"/>
    <w:rsid w:val="00BE4401"/>
    <w:rsid w:val="00BE5267"/>
    <w:rsid w:val="00BE598F"/>
    <w:rsid w:val="00BE6804"/>
    <w:rsid w:val="00BE7049"/>
    <w:rsid w:val="00BE7123"/>
    <w:rsid w:val="00BE7C72"/>
    <w:rsid w:val="00BE7D6A"/>
    <w:rsid w:val="00BF1959"/>
    <w:rsid w:val="00BF22F5"/>
    <w:rsid w:val="00BF3638"/>
    <w:rsid w:val="00BF3EC0"/>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67C"/>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DB1"/>
    <w:rsid w:val="00C35066"/>
    <w:rsid w:val="00C357D8"/>
    <w:rsid w:val="00C3734E"/>
    <w:rsid w:val="00C373EA"/>
    <w:rsid w:val="00C37E50"/>
    <w:rsid w:val="00C42315"/>
    <w:rsid w:val="00C42A0E"/>
    <w:rsid w:val="00C44E96"/>
    <w:rsid w:val="00C458E8"/>
    <w:rsid w:val="00C468E9"/>
    <w:rsid w:val="00C46AE2"/>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2FB"/>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4BA0"/>
    <w:rsid w:val="00C754F9"/>
    <w:rsid w:val="00C757EB"/>
    <w:rsid w:val="00C75E83"/>
    <w:rsid w:val="00C7706C"/>
    <w:rsid w:val="00C77938"/>
    <w:rsid w:val="00C779A4"/>
    <w:rsid w:val="00C77B13"/>
    <w:rsid w:val="00C80519"/>
    <w:rsid w:val="00C8106D"/>
    <w:rsid w:val="00C814A2"/>
    <w:rsid w:val="00C81FEC"/>
    <w:rsid w:val="00C83859"/>
    <w:rsid w:val="00C83FE2"/>
    <w:rsid w:val="00C840B1"/>
    <w:rsid w:val="00C84434"/>
    <w:rsid w:val="00C84C2A"/>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1E6F"/>
    <w:rsid w:val="00C93190"/>
    <w:rsid w:val="00C93240"/>
    <w:rsid w:val="00C94445"/>
    <w:rsid w:val="00C948BF"/>
    <w:rsid w:val="00C94A83"/>
    <w:rsid w:val="00C94B9F"/>
    <w:rsid w:val="00C95082"/>
    <w:rsid w:val="00C955E6"/>
    <w:rsid w:val="00C95B05"/>
    <w:rsid w:val="00C95F80"/>
    <w:rsid w:val="00C96406"/>
    <w:rsid w:val="00C970BE"/>
    <w:rsid w:val="00C970C8"/>
    <w:rsid w:val="00CA02E5"/>
    <w:rsid w:val="00CA0CC5"/>
    <w:rsid w:val="00CA1A1C"/>
    <w:rsid w:val="00CA23C1"/>
    <w:rsid w:val="00CA2812"/>
    <w:rsid w:val="00CA2978"/>
    <w:rsid w:val="00CA2B04"/>
    <w:rsid w:val="00CA347D"/>
    <w:rsid w:val="00CA3A0F"/>
    <w:rsid w:val="00CA3A72"/>
    <w:rsid w:val="00CA3FAE"/>
    <w:rsid w:val="00CA47CB"/>
    <w:rsid w:val="00CA5166"/>
    <w:rsid w:val="00CA5BE9"/>
    <w:rsid w:val="00CA6329"/>
    <w:rsid w:val="00CA65C6"/>
    <w:rsid w:val="00CB1BFC"/>
    <w:rsid w:val="00CB1C73"/>
    <w:rsid w:val="00CB1D63"/>
    <w:rsid w:val="00CB21ED"/>
    <w:rsid w:val="00CB237B"/>
    <w:rsid w:val="00CB2E97"/>
    <w:rsid w:val="00CB3E24"/>
    <w:rsid w:val="00CB46BF"/>
    <w:rsid w:val="00CB4DB3"/>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1582"/>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853"/>
    <w:rsid w:val="00CE275A"/>
    <w:rsid w:val="00CE2A25"/>
    <w:rsid w:val="00CE3247"/>
    <w:rsid w:val="00CE498D"/>
    <w:rsid w:val="00CE49E0"/>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0B5"/>
    <w:rsid w:val="00D10723"/>
    <w:rsid w:val="00D10FA6"/>
    <w:rsid w:val="00D1108A"/>
    <w:rsid w:val="00D11917"/>
    <w:rsid w:val="00D1581F"/>
    <w:rsid w:val="00D159D2"/>
    <w:rsid w:val="00D1609F"/>
    <w:rsid w:val="00D16DF2"/>
    <w:rsid w:val="00D17439"/>
    <w:rsid w:val="00D20B5F"/>
    <w:rsid w:val="00D213A1"/>
    <w:rsid w:val="00D22226"/>
    <w:rsid w:val="00D22BE6"/>
    <w:rsid w:val="00D2324F"/>
    <w:rsid w:val="00D232F1"/>
    <w:rsid w:val="00D25782"/>
    <w:rsid w:val="00D26F9A"/>
    <w:rsid w:val="00D278FA"/>
    <w:rsid w:val="00D3069A"/>
    <w:rsid w:val="00D31FE9"/>
    <w:rsid w:val="00D324CF"/>
    <w:rsid w:val="00D325C1"/>
    <w:rsid w:val="00D331C2"/>
    <w:rsid w:val="00D341BE"/>
    <w:rsid w:val="00D35141"/>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CEF"/>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1EDE"/>
    <w:rsid w:val="00D8349A"/>
    <w:rsid w:val="00D8368E"/>
    <w:rsid w:val="00D83945"/>
    <w:rsid w:val="00D83C57"/>
    <w:rsid w:val="00D83CA4"/>
    <w:rsid w:val="00D83F39"/>
    <w:rsid w:val="00D84542"/>
    <w:rsid w:val="00D85943"/>
    <w:rsid w:val="00D8621D"/>
    <w:rsid w:val="00D8625D"/>
    <w:rsid w:val="00D86A7B"/>
    <w:rsid w:val="00D86CCF"/>
    <w:rsid w:val="00D87B53"/>
    <w:rsid w:val="00D904F9"/>
    <w:rsid w:val="00D90C01"/>
    <w:rsid w:val="00D91242"/>
    <w:rsid w:val="00D91250"/>
    <w:rsid w:val="00D91789"/>
    <w:rsid w:val="00D91BF3"/>
    <w:rsid w:val="00D93AC0"/>
    <w:rsid w:val="00D945F8"/>
    <w:rsid w:val="00D94650"/>
    <w:rsid w:val="00D94720"/>
    <w:rsid w:val="00D94A6A"/>
    <w:rsid w:val="00D95547"/>
    <w:rsid w:val="00D96083"/>
    <w:rsid w:val="00D9669E"/>
    <w:rsid w:val="00D9748B"/>
    <w:rsid w:val="00D9767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E0A"/>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26F"/>
    <w:rsid w:val="00DD1047"/>
    <w:rsid w:val="00DD10C2"/>
    <w:rsid w:val="00DD1593"/>
    <w:rsid w:val="00DD21DA"/>
    <w:rsid w:val="00DD2736"/>
    <w:rsid w:val="00DD2A10"/>
    <w:rsid w:val="00DD344C"/>
    <w:rsid w:val="00DD39A8"/>
    <w:rsid w:val="00DD39F0"/>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5D5"/>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769"/>
    <w:rsid w:val="00E14A86"/>
    <w:rsid w:val="00E15479"/>
    <w:rsid w:val="00E15DC1"/>
    <w:rsid w:val="00E16072"/>
    <w:rsid w:val="00E160F5"/>
    <w:rsid w:val="00E1703C"/>
    <w:rsid w:val="00E201D8"/>
    <w:rsid w:val="00E21768"/>
    <w:rsid w:val="00E217CA"/>
    <w:rsid w:val="00E2216E"/>
    <w:rsid w:val="00E2245B"/>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07"/>
    <w:rsid w:val="00E52B67"/>
    <w:rsid w:val="00E54BE2"/>
    <w:rsid w:val="00E55E1A"/>
    <w:rsid w:val="00E55E31"/>
    <w:rsid w:val="00E56BA8"/>
    <w:rsid w:val="00E5722B"/>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373"/>
    <w:rsid w:val="00E83154"/>
    <w:rsid w:val="00E83222"/>
    <w:rsid w:val="00E8432A"/>
    <w:rsid w:val="00E85882"/>
    <w:rsid w:val="00E85E8B"/>
    <w:rsid w:val="00E85FDD"/>
    <w:rsid w:val="00E861F5"/>
    <w:rsid w:val="00E865C4"/>
    <w:rsid w:val="00E865CE"/>
    <w:rsid w:val="00E86BCE"/>
    <w:rsid w:val="00E871A9"/>
    <w:rsid w:val="00E901F2"/>
    <w:rsid w:val="00E909CE"/>
    <w:rsid w:val="00E90D60"/>
    <w:rsid w:val="00E91223"/>
    <w:rsid w:val="00E915FB"/>
    <w:rsid w:val="00E9219A"/>
    <w:rsid w:val="00E93148"/>
    <w:rsid w:val="00E934C8"/>
    <w:rsid w:val="00E93534"/>
    <w:rsid w:val="00E9431B"/>
    <w:rsid w:val="00E9470E"/>
    <w:rsid w:val="00E94E29"/>
    <w:rsid w:val="00E96A1B"/>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688"/>
    <w:rsid w:val="00EB1C0F"/>
    <w:rsid w:val="00EB35C1"/>
    <w:rsid w:val="00EB3686"/>
    <w:rsid w:val="00EB3779"/>
    <w:rsid w:val="00EB381D"/>
    <w:rsid w:val="00EB58C7"/>
    <w:rsid w:val="00EB5DC1"/>
    <w:rsid w:val="00EB673D"/>
    <w:rsid w:val="00EB6D85"/>
    <w:rsid w:val="00EB7FCE"/>
    <w:rsid w:val="00EC03C0"/>
    <w:rsid w:val="00EC0799"/>
    <w:rsid w:val="00EC121F"/>
    <w:rsid w:val="00EC1554"/>
    <w:rsid w:val="00EC2EC9"/>
    <w:rsid w:val="00EC3339"/>
    <w:rsid w:val="00EC42F8"/>
    <w:rsid w:val="00EC4A1B"/>
    <w:rsid w:val="00EC6361"/>
    <w:rsid w:val="00EC6C73"/>
    <w:rsid w:val="00EC702A"/>
    <w:rsid w:val="00EC790E"/>
    <w:rsid w:val="00EC7E1F"/>
    <w:rsid w:val="00ED0C16"/>
    <w:rsid w:val="00ED0DC7"/>
    <w:rsid w:val="00ED1268"/>
    <w:rsid w:val="00ED199D"/>
    <w:rsid w:val="00ED1C85"/>
    <w:rsid w:val="00ED1D2F"/>
    <w:rsid w:val="00ED2787"/>
    <w:rsid w:val="00ED2CE2"/>
    <w:rsid w:val="00ED315B"/>
    <w:rsid w:val="00ED3C5E"/>
    <w:rsid w:val="00ED4A3A"/>
    <w:rsid w:val="00ED4CED"/>
    <w:rsid w:val="00ED51A7"/>
    <w:rsid w:val="00ED51C8"/>
    <w:rsid w:val="00ED5775"/>
    <w:rsid w:val="00ED582C"/>
    <w:rsid w:val="00ED5EFF"/>
    <w:rsid w:val="00ED640D"/>
    <w:rsid w:val="00ED67E6"/>
    <w:rsid w:val="00ED697D"/>
    <w:rsid w:val="00ED6CEC"/>
    <w:rsid w:val="00ED735B"/>
    <w:rsid w:val="00ED73B9"/>
    <w:rsid w:val="00ED7430"/>
    <w:rsid w:val="00ED7E09"/>
    <w:rsid w:val="00EE0136"/>
    <w:rsid w:val="00EE16DB"/>
    <w:rsid w:val="00EE19FD"/>
    <w:rsid w:val="00EE1B56"/>
    <w:rsid w:val="00EE1C85"/>
    <w:rsid w:val="00EE1F5D"/>
    <w:rsid w:val="00EE2914"/>
    <w:rsid w:val="00EE2FC5"/>
    <w:rsid w:val="00EE33F3"/>
    <w:rsid w:val="00EE433A"/>
    <w:rsid w:val="00EE4477"/>
    <w:rsid w:val="00EE4B49"/>
    <w:rsid w:val="00EE523A"/>
    <w:rsid w:val="00EE54B9"/>
    <w:rsid w:val="00EE68F7"/>
    <w:rsid w:val="00EE6920"/>
    <w:rsid w:val="00EE6CEE"/>
    <w:rsid w:val="00EE6E84"/>
    <w:rsid w:val="00EE745D"/>
    <w:rsid w:val="00EE7654"/>
    <w:rsid w:val="00EE7AE4"/>
    <w:rsid w:val="00EE7D60"/>
    <w:rsid w:val="00EF01FE"/>
    <w:rsid w:val="00EF13E9"/>
    <w:rsid w:val="00EF22C5"/>
    <w:rsid w:val="00EF3105"/>
    <w:rsid w:val="00EF3162"/>
    <w:rsid w:val="00EF393F"/>
    <w:rsid w:val="00EF4018"/>
    <w:rsid w:val="00EF6136"/>
    <w:rsid w:val="00EF67DA"/>
    <w:rsid w:val="00EF7124"/>
    <w:rsid w:val="00EF7384"/>
    <w:rsid w:val="00F00EAA"/>
    <w:rsid w:val="00F01880"/>
    <w:rsid w:val="00F01962"/>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877"/>
    <w:rsid w:val="00F229DE"/>
    <w:rsid w:val="00F22EDE"/>
    <w:rsid w:val="00F2421D"/>
    <w:rsid w:val="00F24A9F"/>
    <w:rsid w:val="00F251F0"/>
    <w:rsid w:val="00F25241"/>
    <w:rsid w:val="00F277ED"/>
    <w:rsid w:val="00F27C6D"/>
    <w:rsid w:val="00F31B00"/>
    <w:rsid w:val="00F33516"/>
    <w:rsid w:val="00F33852"/>
    <w:rsid w:val="00F342E4"/>
    <w:rsid w:val="00F34532"/>
    <w:rsid w:val="00F346E3"/>
    <w:rsid w:val="00F34725"/>
    <w:rsid w:val="00F3565B"/>
    <w:rsid w:val="00F368F7"/>
    <w:rsid w:val="00F36A89"/>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76D"/>
    <w:rsid w:val="00F46943"/>
    <w:rsid w:val="00F46984"/>
    <w:rsid w:val="00F500F9"/>
    <w:rsid w:val="00F50491"/>
    <w:rsid w:val="00F510FD"/>
    <w:rsid w:val="00F511B0"/>
    <w:rsid w:val="00F51433"/>
    <w:rsid w:val="00F51A87"/>
    <w:rsid w:val="00F527B1"/>
    <w:rsid w:val="00F5284C"/>
    <w:rsid w:val="00F52939"/>
    <w:rsid w:val="00F52A87"/>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7B9"/>
    <w:rsid w:val="00F612BD"/>
    <w:rsid w:val="00F61A15"/>
    <w:rsid w:val="00F630EB"/>
    <w:rsid w:val="00F6347F"/>
    <w:rsid w:val="00F638A8"/>
    <w:rsid w:val="00F644F1"/>
    <w:rsid w:val="00F65227"/>
    <w:rsid w:val="00F65C7D"/>
    <w:rsid w:val="00F65FF2"/>
    <w:rsid w:val="00F661A6"/>
    <w:rsid w:val="00F6692D"/>
    <w:rsid w:val="00F6698E"/>
    <w:rsid w:val="00F66E96"/>
    <w:rsid w:val="00F6706D"/>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5EB0"/>
    <w:rsid w:val="00F7680D"/>
    <w:rsid w:val="00F768B8"/>
    <w:rsid w:val="00F76B1E"/>
    <w:rsid w:val="00F77250"/>
    <w:rsid w:val="00F7725C"/>
    <w:rsid w:val="00F77A5D"/>
    <w:rsid w:val="00F77B99"/>
    <w:rsid w:val="00F80768"/>
    <w:rsid w:val="00F81F56"/>
    <w:rsid w:val="00F8218F"/>
    <w:rsid w:val="00F82C3C"/>
    <w:rsid w:val="00F82DB3"/>
    <w:rsid w:val="00F83243"/>
    <w:rsid w:val="00F83398"/>
    <w:rsid w:val="00F84093"/>
    <w:rsid w:val="00F84C15"/>
    <w:rsid w:val="00F85285"/>
    <w:rsid w:val="00F85F5F"/>
    <w:rsid w:val="00F869FF"/>
    <w:rsid w:val="00F86D50"/>
    <w:rsid w:val="00F86F43"/>
    <w:rsid w:val="00F87DF1"/>
    <w:rsid w:val="00F91643"/>
    <w:rsid w:val="00F921B4"/>
    <w:rsid w:val="00F929B7"/>
    <w:rsid w:val="00F9327D"/>
    <w:rsid w:val="00F9415C"/>
    <w:rsid w:val="00F94D71"/>
    <w:rsid w:val="00F95039"/>
    <w:rsid w:val="00F952BE"/>
    <w:rsid w:val="00F953B3"/>
    <w:rsid w:val="00F9566B"/>
    <w:rsid w:val="00F9576C"/>
    <w:rsid w:val="00F96165"/>
    <w:rsid w:val="00F96594"/>
    <w:rsid w:val="00F96714"/>
    <w:rsid w:val="00FA0CF7"/>
    <w:rsid w:val="00FA144D"/>
    <w:rsid w:val="00FA2925"/>
    <w:rsid w:val="00FA36EB"/>
    <w:rsid w:val="00FA4B39"/>
    <w:rsid w:val="00FA5539"/>
    <w:rsid w:val="00FA56CE"/>
    <w:rsid w:val="00FA659D"/>
    <w:rsid w:val="00FA675B"/>
    <w:rsid w:val="00FA7142"/>
    <w:rsid w:val="00FB00BA"/>
    <w:rsid w:val="00FB026A"/>
    <w:rsid w:val="00FB02C2"/>
    <w:rsid w:val="00FB0339"/>
    <w:rsid w:val="00FB10F0"/>
    <w:rsid w:val="00FB192F"/>
    <w:rsid w:val="00FB1FBE"/>
    <w:rsid w:val="00FB200F"/>
    <w:rsid w:val="00FB275B"/>
    <w:rsid w:val="00FB2EAD"/>
    <w:rsid w:val="00FB2EFD"/>
    <w:rsid w:val="00FB31A7"/>
    <w:rsid w:val="00FB3981"/>
    <w:rsid w:val="00FB3C75"/>
    <w:rsid w:val="00FB3D71"/>
    <w:rsid w:val="00FB3D84"/>
    <w:rsid w:val="00FB40BE"/>
    <w:rsid w:val="00FB458B"/>
    <w:rsid w:val="00FB4B5E"/>
    <w:rsid w:val="00FB4C99"/>
    <w:rsid w:val="00FB5D95"/>
    <w:rsid w:val="00FB5EF4"/>
    <w:rsid w:val="00FB66D2"/>
    <w:rsid w:val="00FB6905"/>
    <w:rsid w:val="00FB69D5"/>
    <w:rsid w:val="00FB70EE"/>
    <w:rsid w:val="00FB7BCA"/>
    <w:rsid w:val="00FC2982"/>
    <w:rsid w:val="00FC30FB"/>
    <w:rsid w:val="00FC3EFB"/>
    <w:rsid w:val="00FC4538"/>
    <w:rsid w:val="00FC46D9"/>
    <w:rsid w:val="00FC4C61"/>
    <w:rsid w:val="00FC5449"/>
    <w:rsid w:val="00FC5CAE"/>
    <w:rsid w:val="00FC5EA5"/>
    <w:rsid w:val="00FC674E"/>
    <w:rsid w:val="00FC7B6D"/>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5C43"/>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E455A5"/>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7BFD17"/>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795F476-23D0-41B3-9F92-AFCE6EE73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584B14"/>
    <w:pPr>
      <w:tabs>
        <w:tab w:val="right" w:leader="dot" w:pos="9962"/>
      </w:tabs>
      <w:ind w:firstLine="709"/>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m.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A7569BBA32934AF08B14A08CE65A3A62"/>
        <w:category>
          <w:name w:val="General"/>
          <w:gallery w:val="placeholder"/>
        </w:category>
        <w:types>
          <w:type w:val="bbPlcHdr"/>
        </w:types>
        <w:behaviors>
          <w:behavior w:val="content"/>
        </w:behaviors>
        <w:guid w:val="{1AE4B0E2-1565-4CF9-825B-7E1DBD81AF63}"/>
      </w:docPartPr>
      <w:docPartBody>
        <w:p w:rsidR="00A776C4" w:rsidRDefault="00A776C4" w:rsidP="00A776C4">
          <w:pPr>
            <w:pStyle w:val="A7569BBA32934AF08B14A08CE65A3A62"/>
          </w:pPr>
          <w:r w:rsidRPr="00DC36F2">
            <w:rPr>
              <w:rStyle w:val="PlaceholderText"/>
              <w:color w:val="C00000"/>
            </w:rPr>
            <w:t>/Nurodomi motyvai, dėl kurių priimtas sprendimas neatlikti pirkimo naudojantis centrinės perkančiosios organizacijos paslaugomis. Vienas dažniausių atveju, pavyzdžiui – centrinė perkančioji organizacija nesiūlo perkamų ar panašių prekių/paslaugų/darbų/</w:t>
          </w:r>
        </w:p>
      </w:docPartBody>
    </w:docPart>
    <w:docPart>
      <w:docPartPr>
        <w:name w:val="4F153E2C9BAD4AF6AFE328A5B2B085B4"/>
        <w:category>
          <w:name w:val="General"/>
          <w:gallery w:val="placeholder"/>
        </w:category>
        <w:types>
          <w:type w:val="bbPlcHdr"/>
        </w:types>
        <w:behaviors>
          <w:behavior w:val="content"/>
        </w:behaviors>
        <w:guid w:val="{F58C4FCC-F135-4DA2-9225-D24C449EF9B2}"/>
      </w:docPartPr>
      <w:docPartBody>
        <w:p w:rsidR="00A776C4" w:rsidRDefault="00A776C4" w:rsidP="00A776C4">
          <w:pPr>
            <w:pStyle w:val="4F153E2C9BAD4AF6AFE328A5B2B085B4"/>
          </w:pPr>
          <w:r w:rsidRPr="00F879E4">
            <w:rPr>
              <w:rStyle w:val="PlaceholderText"/>
              <w:color w:val="C00000"/>
            </w:rPr>
            <w:t>/nurodyti pirkimo objektą/</w:t>
          </w:r>
        </w:p>
      </w:docPartBody>
    </w:docPart>
    <w:docPart>
      <w:docPartPr>
        <w:name w:val="5564BF7612F84A2DAAAC027D79A11EB9"/>
        <w:category>
          <w:name w:val="General"/>
          <w:gallery w:val="placeholder"/>
        </w:category>
        <w:types>
          <w:type w:val="bbPlcHdr"/>
        </w:types>
        <w:behaviors>
          <w:behavior w:val="content"/>
        </w:behaviors>
        <w:guid w:val="{64824D8A-9014-4674-8814-6DE90CEFB089}"/>
      </w:docPartPr>
      <w:docPartBody>
        <w:p w:rsidR="00000000" w:rsidRDefault="00A776C4">
          <w:pPr>
            <w:pStyle w:val="5564BF7612F84A2DAAAC027D79A11EB9"/>
          </w:pPr>
          <w:r w:rsidRPr="36E455A5">
            <w:rPr>
              <w:rStyle w:val="PlaceholderText"/>
              <w:color w:val="C00000"/>
            </w:rPr>
            <w:t>/nurodyti pirkimo objektą/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1DA5"/>
    <w:rsid w:val="000855FF"/>
    <w:rsid w:val="000B7D7E"/>
    <w:rsid w:val="000E3D5E"/>
    <w:rsid w:val="000E62D1"/>
    <w:rsid w:val="00124217"/>
    <w:rsid w:val="001251FC"/>
    <w:rsid w:val="00127A9E"/>
    <w:rsid w:val="00134D71"/>
    <w:rsid w:val="001A6434"/>
    <w:rsid w:val="001A6EE0"/>
    <w:rsid w:val="001E303C"/>
    <w:rsid w:val="001E3B26"/>
    <w:rsid w:val="00263898"/>
    <w:rsid w:val="00270483"/>
    <w:rsid w:val="00273DCC"/>
    <w:rsid w:val="00295EF8"/>
    <w:rsid w:val="002C1509"/>
    <w:rsid w:val="00303BA5"/>
    <w:rsid w:val="003661A6"/>
    <w:rsid w:val="00373F08"/>
    <w:rsid w:val="00381119"/>
    <w:rsid w:val="003D3E62"/>
    <w:rsid w:val="004161F4"/>
    <w:rsid w:val="00430113"/>
    <w:rsid w:val="00460C76"/>
    <w:rsid w:val="0046126A"/>
    <w:rsid w:val="004C214A"/>
    <w:rsid w:val="004C4BC3"/>
    <w:rsid w:val="004D38E9"/>
    <w:rsid w:val="00620A81"/>
    <w:rsid w:val="006337F3"/>
    <w:rsid w:val="00652F79"/>
    <w:rsid w:val="00691A5D"/>
    <w:rsid w:val="006B2729"/>
    <w:rsid w:val="006D77F5"/>
    <w:rsid w:val="007260B3"/>
    <w:rsid w:val="0072752F"/>
    <w:rsid w:val="00730B21"/>
    <w:rsid w:val="00731487"/>
    <w:rsid w:val="00737C4C"/>
    <w:rsid w:val="0078514A"/>
    <w:rsid w:val="00786AF6"/>
    <w:rsid w:val="007B64B6"/>
    <w:rsid w:val="007C7D73"/>
    <w:rsid w:val="007D0914"/>
    <w:rsid w:val="007D3F38"/>
    <w:rsid w:val="007F25D7"/>
    <w:rsid w:val="00810A25"/>
    <w:rsid w:val="00814743"/>
    <w:rsid w:val="00896784"/>
    <w:rsid w:val="008A71DB"/>
    <w:rsid w:val="008C56ED"/>
    <w:rsid w:val="008D01F8"/>
    <w:rsid w:val="008D6E2A"/>
    <w:rsid w:val="00906FC8"/>
    <w:rsid w:val="00915DD0"/>
    <w:rsid w:val="00926BF1"/>
    <w:rsid w:val="00950DE8"/>
    <w:rsid w:val="009520DA"/>
    <w:rsid w:val="009535E6"/>
    <w:rsid w:val="009610D4"/>
    <w:rsid w:val="00975C18"/>
    <w:rsid w:val="0097687E"/>
    <w:rsid w:val="00982552"/>
    <w:rsid w:val="009C4CC4"/>
    <w:rsid w:val="009C5E39"/>
    <w:rsid w:val="009E6FBD"/>
    <w:rsid w:val="00A02E8E"/>
    <w:rsid w:val="00A03CB8"/>
    <w:rsid w:val="00A20516"/>
    <w:rsid w:val="00A447B7"/>
    <w:rsid w:val="00A55596"/>
    <w:rsid w:val="00A776C4"/>
    <w:rsid w:val="00A87851"/>
    <w:rsid w:val="00A904FB"/>
    <w:rsid w:val="00AA72DA"/>
    <w:rsid w:val="00AB3DAB"/>
    <w:rsid w:val="00AC07D5"/>
    <w:rsid w:val="00AD09B5"/>
    <w:rsid w:val="00AD33B3"/>
    <w:rsid w:val="00B0172A"/>
    <w:rsid w:val="00B02DFF"/>
    <w:rsid w:val="00B02FC7"/>
    <w:rsid w:val="00B031BD"/>
    <w:rsid w:val="00B0793F"/>
    <w:rsid w:val="00B43B23"/>
    <w:rsid w:val="00B604DE"/>
    <w:rsid w:val="00B70DD9"/>
    <w:rsid w:val="00BE6804"/>
    <w:rsid w:val="00C33DB1"/>
    <w:rsid w:val="00C64F5A"/>
    <w:rsid w:val="00C77B13"/>
    <w:rsid w:val="00C81FEC"/>
    <w:rsid w:val="00CC39FC"/>
    <w:rsid w:val="00CC707D"/>
    <w:rsid w:val="00CD27B6"/>
    <w:rsid w:val="00CE49E0"/>
    <w:rsid w:val="00CF4CEB"/>
    <w:rsid w:val="00D1288B"/>
    <w:rsid w:val="00D135C4"/>
    <w:rsid w:val="00D31BD3"/>
    <w:rsid w:val="00DE23D8"/>
    <w:rsid w:val="00E011BC"/>
    <w:rsid w:val="00E1703C"/>
    <w:rsid w:val="00E464CE"/>
    <w:rsid w:val="00ED51A7"/>
    <w:rsid w:val="00EE316F"/>
    <w:rsid w:val="00EF6792"/>
    <w:rsid w:val="00F402F0"/>
    <w:rsid w:val="00F81DB5"/>
    <w:rsid w:val="00F82DB3"/>
    <w:rsid w:val="00FB026A"/>
    <w:rsid w:val="00FB1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rsid w:val="00A776C4"/>
    <w:rPr>
      <w:color w:val="808080"/>
    </w:rPr>
  </w:style>
  <w:style w:type="paragraph" w:customStyle="1" w:styleId="A7569BBA32934AF08B14A08CE65A3A62">
    <w:name w:val="A7569BBA32934AF08B14A08CE65A3A62"/>
    <w:rsid w:val="00A776C4"/>
    <w:pPr>
      <w:spacing w:line="278" w:lineRule="auto"/>
    </w:pPr>
    <w:rPr>
      <w:kern w:val="2"/>
      <w:sz w:val="24"/>
      <w:szCs w:val="24"/>
      <w:lang w:val="lt-LT" w:eastAsia="lt-LT"/>
      <w14:ligatures w14:val="standardContextual"/>
    </w:rPr>
  </w:style>
  <w:style w:type="paragraph" w:customStyle="1" w:styleId="4F153E2C9BAD4AF6AFE328A5B2B085B4">
    <w:name w:val="4F153E2C9BAD4AF6AFE328A5B2B085B4"/>
    <w:rsid w:val="00A776C4"/>
    <w:pPr>
      <w:spacing w:line="278" w:lineRule="auto"/>
    </w:pPr>
    <w:rPr>
      <w:kern w:val="2"/>
      <w:sz w:val="24"/>
      <w:szCs w:val="24"/>
      <w:lang w:val="lt-LT" w:eastAsia="lt-LT"/>
      <w14:ligatures w14:val="standardContextual"/>
    </w:rPr>
  </w:style>
  <w:style w:type="paragraph" w:customStyle="1" w:styleId="5564BF7612F84A2DAAAC027D79A11EB9">
    <w:name w:val="5564BF7612F84A2DAAAC027D79A11EB9"/>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70D15-29BD-4266-AE15-D7B4C86FA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Pages>
  <Words>9944</Words>
  <Characters>5669</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15582</CharactersWithSpaces>
  <SharedDoc>false</SharedDoc>
  <HLinks>
    <vt:vector size="114" baseType="variant">
      <vt:variant>
        <vt:i4>1245244</vt:i4>
      </vt:variant>
      <vt:variant>
        <vt:i4>84</vt:i4>
      </vt:variant>
      <vt:variant>
        <vt:i4>0</vt:i4>
      </vt:variant>
      <vt:variant>
        <vt:i4>5</vt:i4>
      </vt:variant>
      <vt:variant>
        <vt:lpwstr/>
      </vt:variant>
      <vt:variant>
        <vt:lpwstr>_Toc124404963</vt:lpwstr>
      </vt:variant>
      <vt:variant>
        <vt:i4>1507345</vt:i4>
      </vt:variant>
      <vt:variant>
        <vt:i4>81</vt:i4>
      </vt:variant>
      <vt:variant>
        <vt:i4>0</vt:i4>
      </vt:variant>
      <vt:variant>
        <vt:i4>5</vt:i4>
      </vt:variant>
      <vt:variant>
        <vt:lpwstr>https://www.e-tar.lt/portal/lt/legalAct/TAR.4B60A8C9678B/asr</vt:lpwstr>
      </vt:variant>
      <vt:variant>
        <vt:lpwstr/>
      </vt:variant>
      <vt:variant>
        <vt:i4>1245244</vt:i4>
      </vt:variant>
      <vt:variant>
        <vt:i4>78</vt:i4>
      </vt:variant>
      <vt:variant>
        <vt:i4>0</vt:i4>
      </vt:variant>
      <vt:variant>
        <vt:i4>5</vt:i4>
      </vt:variant>
      <vt:variant>
        <vt:lpwstr/>
      </vt:variant>
      <vt:variant>
        <vt:lpwstr>_Toc124404963</vt:lpwstr>
      </vt:variant>
      <vt:variant>
        <vt:i4>1245244</vt:i4>
      </vt:variant>
      <vt:variant>
        <vt:i4>75</vt:i4>
      </vt:variant>
      <vt:variant>
        <vt:i4>0</vt:i4>
      </vt:variant>
      <vt:variant>
        <vt:i4>5</vt:i4>
      </vt:variant>
      <vt:variant>
        <vt:lpwstr/>
      </vt:variant>
      <vt:variant>
        <vt:lpwstr>_Toc124404962</vt:lpwstr>
      </vt:variant>
      <vt:variant>
        <vt:i4>1245244</vt:i4>
      </vt:variant>
      <vt:variant>
        <vt:i4>72</vt:i4>
      </vt:variant>
      <vt:variant>
        <vt:i4>0</vt:i4>
      </vt:variant>
      <vt:variant>
        <vt:i4>5</vt:i4>
      </vt:variant>
      <vt:variant>
        <vt:lpwstr/>
      </vt:variant>
      <vt:variant>
        <vt:lpwstr>_Toc124404961</vt:lpwstr>
      </vt:variant>
      <vt:variant>
        <vt:i4>1048636</vt:i4>
      </vt:variant>
      <vt:variant>
        <vt:i4>69</vt:i4>
      </vt:variant>
      <vt:variant>
        <vt:i4>0</vt:i4>
      </vt:variant>
      <vt:variant>
        <vt:i4>5</vt:i4>
      </vt:variant>
      <vt:variant>
        <vt:lpwstr/>
      </vt:variant>
      <vt:variant>
        <vt:lpwstr>_Toc124404959</vt:lpwstr>
      </vt:variant>
      <vt:variant>
        <vt:i4>1048636</vt:i4>
      </vt:variant>
      <vt:variant>
        <vt:i4>66</vt:i4>
      </vt:variant>
      <vt:variant>
        <vt:i4>0</vt:i4>
      </vt:variant>
      <vt:variant>
        <vt:i4>5</vt:i4>
      </vt:variant>
      <vt:variant>
        <vt:lpwstr/>
      </vt:variant>
      <vt:variant>
        <vt:lpwstr>_Toc124404958</vt:lpwstr>
      </vt:variant>
      <vt:variant>
        <vt:i4>1048636</vt:i4>
      </vt:variant>
      <vt:variant>
        <vt:i4>63</vt:i4>
      </vt:variant>
      <vt:variant>
        <vt:i4>0</vt:i4>
      </vt:variant>
      <vt:variant>
        <vt:i4>5</vt:i4>
      </vt:variant>
      <vt:variant>
        <vt:lpwstr/>
      </vt:variant>
      <vt:variant>
        <vt:lpwstr>_Toc124404957</vt:lpwstr>
      </vt:variant>
      <vt:variant>
        <vt:i4>1048636</vt:i4>
      </vt:variant>
      <vt:variant>
        <vt:i4>60</vt:i4>
      </vt:variant>
      <vt:variant>
        <vt:i4>0</vt:i4>
      </vt:variant>
      <vt:variant>
        <vt:i4>5</vt:i4>
      </vt:variant>
      <vt:variant>
        <vt:lpwstr/>
      </vt:variant>
      <vt:variant>
        <vt:lpwstr>_Toc124404956</vt:lpwstr>
      </vt:variant>
      <vt:variant>
        <vt:i4>1310774</vt:i4>
      </vt:variant>
      <vt:variant>
        <vt:i4>53</vt:i4>
      </vt:variant>
      <vt:variant>
        <vt:i4>0</vt:i4>
      </vt:variant>
      <vt:variant>
        <vt:i4>5</vt:i4>
      </vt:variant>
      <vt:variant>
        <vt:lpwstr/>
      </vt:variant>
      <vt:variant>
        <vt:lpwstr>_Toc137194955</vt:lpwstr>
      </vt:variant>
      <vt:variant>
        <vt:i4>1310774</vt:i4>
      </vt:variant>
      <vt:variant>
        <vt:i4>47</vt:i4>
      </vt:variant>
      <vt:variant>
        <vt:i4>0</vt:i4>
      </vt:variant>
      <vt:variant>
        <vt:i4>5</vt:i4>
      </vt:variant>
      <vt:variant>
        <vt:lpwstr/>
      </vt:variant>
      <vt:variant>
        <vt:lpwstr>_Toc137194954</vt:lpwstr>
      </vt:variant>
      <vt:variant>
        <vt:i4>1310774</vt:i4>
      </vt:variant>
      <vt:variant>
        <vt:i4>41</vt:i4>
      </vt:variant>
      <vt:variant>
        <vt:i4>0</vt:i4>
      </vt:variant>
      <vt:variant>
        <vt:i4>5</vt:i4>
      </vt:variant>
      <vt:variant>
        <vt:lpwstr/>
      </vt:variant>
      <vt:variant>
        <vt:lpwstr>_Toc137194953</vt:lpwstr>
      </vt:variant>
      <vt:variant>
        <vt:i4>1310774</vt:i4>
      </vt:variant>
      <vt:variant>
        <vt:i4>35</vt:i4>
      </vt:variant>
      <vt:variant>
        <vt:i4>0</vt:i4>
      </vt:variant>
      <vt:variant>
        <vt:i4>5</vt:i4>
      </vt:variant>
      <vt:variant>
        <vt:lpwstr/>
      </vt:variant>
      <vt:variant>
        <vt:lpwstr>_Toc137194952</vt:lpwstr>
      </vt:variant>
      <vt:variant>
        <vt:i4>1310774</vt:i4>
      </vt:variant>
      <vt:variant>
        <vt:i4>29</vt:i4>
      </vt:variant>
      <vt:variant>
        <vt:i4>0</vt:i4>
      </vt:variant>
      <vt:variant>
        <vt:i4>5</vt:i4>
      </vt:variant>
      <vt:variant>
        <vt:lpwstr/>
      </vt:variant>
      <vt:variant>
        <vt:lpwstr>_Toc137194951</vt:lpwstr>
      </vt:variant>
      <vt:variant>
        <vt:i4>1310774</vt:i4>
      </vt:variant>
      <vt:variant>
        <vt:i4>23</vt:i4>
      </vt:variant>
      <vt:variant>
        <vt:i4>0</vt:i4>
      </vt:variant>
      <vt:variant>
        <vt:i4>5</vt:i4>
      </vt:variant>
      <vt:variant>
        <vt:lpwstr/>
      </vt:variant>
      <vt:variant>
        <vt:lpwstr>_Toc137194950</vt:lpwstr>
      </vt:variant>
      <vt:variant>
        <vt:i4>1376310</vt:i4>
      </vt:variant>
      <vt:variant>
        <vt:i4>17</vt:i4>
      </vt:variant>
      <vt:variant>
        <vt:i4>0</vt:i4>
      </vt:variant>
      <vt:variant>
        <vt:i4>5</vt:i4>
      </vt:variant>
      <vt:variant>
        <vt:lpwstr/>
      </vt:variant>
      <vt:variant>
        <vt:lpwstr>_Toc137194949</vt:lpwstr>
      </vt:variant>
      <vt:variant>
        <vt:i4>1376310</vt:i4>
      </vt:variant>
      <vt:variant>
        <vt:i4>11</vt:i4>
      </vt:variant>
      <vt:variant>
        <vt:i4>0</vt:i4>
      </vt:variant>
      <vt:variant>
        <vt:i4>5</vt:i4>
      </vt:variant>
      <vt:variant>
        <vt:lpwstr/>
      </vt:variant>
      <vt:variant>
        <vt:lpwstr>_Toc137194948</vt:lpwstr>
      </vt:variant>
      <vt:variant>
        <vt:i4>1376310</vt:i4>
      </vt:variant>
      <vt:variant>
        <vt:i4>5</vt:i4>
      </vt:variant>
      <vt:variant>
        <vt:i4>0</vt:i4>
      </vt:variant>
      <vt:variant>
        <vt:i4>5</vt:i4>
      </vt:variant>
      <vt:variant>
        <vt:lpwstr/>
      </vt:variant>
      <vt:variant>
        <vt:lpwstr>_Toc137194947</vt:lpwstr>
      </vt:variant>
      <vt:variant>
        <vt:i4>7340152</vt:i4>
      </vt:variant>
      <vt:variant>
        <vt:i4>0</vt:i4>
      </vt:variant>
      <vt:variant>
        <vt:i4>0</vt:i4>
      </vt:variant>
      <vt:variant>
        <vt:i4>5</vt:i4>
      </vt:variant>
      <vt:variant>
        <vt:lpwstr>http://www.urm.lt/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cp:lastModifiedBy>Živilė Matačiūnienė</cp:lastModifiedBy>
  <cp:revision>93</cp:revision>
  <cp:lastPrinted>2021-11-03T14:49:00Z</cp:lastPrinted>
  <dcterms:created xsi:type="dcterms:W3CDTF">2025-10-21T21:36:00Z</dcterms:created>
  <dcterms:modified xsi:type="dcterms:W3CDTF">2026-07-23T09:02:00Z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