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FA520" w14:textId="77777777" w:rsidR="008B3EA4" w:rsidRDefault="008B3EA4">
      <w:pPr>
        <w:widowControl w:val="0"/>
        <w:pBdr>
          <w:top w:val="nil"/>
          <w:left w:val="nil"/>
          <w:bottom w:val="nil"/>
          <w:right w:val="nil"/>
          <w:between w:val="nil"/>
        </w:pBdr>
        <w:tabs>
          <w:tab w:val="left" w:pos="567"/>
          <w:tab w:val="left" w:pos="851"/>
        </w:tabs>
        <w:jc w:val="center"/>
        <w:rPr>
          <w:b/>
          <w:caps/>
          <w:szCs w:val="24"/>
        </w:rPr>
      </w:pPr>
    </w:p>
    <w:p w14:paraId="2C18BE56" w14:textId="0472930A" w:rsidR="00B767F3" w:rsidRPr="006A01B2" w:rsidRDefault="00DD7479">
      <w:pPr>
        <w:widowControl w:val="0"/>
        <w:pBdr>
          <w:top w:val="nil"/>
          <w:left w:val="nil"/>
          <w:bottom w:val="nil"/>
          <w:right w:val="nil"/>
          <w:between w:val="nil"/>
        </w:pBdr>
        <w:tabs>
          <w:tab w:val="left" w:pos="567"/>
          <w:tab w:val="left" w:pos="851"/>
        </w:tabs>
        <w:jc w:val="center"/>
        <w:rPr>
          <w:b/>
          <w:caps/>
          <w:szCs w:val="24"/>
        </w:rPr>
      </w:pPr>
      <w:r w:rsidRPr="006A01B2">
        <w:rPr>
          <w:b/>
          <w:caps/>
          <w:szCs w:val="24"/>
        </w:rPr>
        <w:t xml:space="preserve">Prekių pirkimo-pardavimo sutarties </w:t>
      </w:r>
      <w:r w:rsidRPr="006A01B2">
        <w:rPr>
          <w:b/>
          <w:bCs/>
          <w:caps/>
          <w:szCs w:val="24"/>
        </w:rPr>
        <w:t>Specialiosios</w:t>
      </w:r>
      <w:r w:rsidRPr="006A01B2">
        <w:rPr>
          <w:b/>
          <w:caps/>
          <w:szCs w:val="24"/>
        </w:rPr>
        <w:t xml:space="preserve"> sąlygos</w:t>
      </w:r>
    </w:p>
    <w:p w14:paraId="4C4AC062" w14:textId="77777777" w:rsidR="00B767F3" w:rsidRPr="006A01B2" w:rsidRDefault="00B767F3" w:rsidP="00374524">
      <w:pPr>
        <w:widowControl w:val="0"/>
        <w:pBdr>
          <w:top w:val="nil"/>
          <w:left w:val="nil"/>
          <w:bottom w:val="nil"/>
          <w:right w:val="nil"/>
          <w:between w:val="nil"/>
        </w:pBdr>
        <w:tabs>
          <w:tab w:val="left" w:pos="567"/>
          <w:tab w:val="left" w:pos="851"/>
        </w:tabs>
        <w:jc w:val="both"/>
        <w:rPr>
          <w:bCs/>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rsidTr="00505FB2">
        <w:tc>
          <w:tcPr>
            <w:tcW w:w="2448" w:type="dxa"/>
            <w:vAlign w:val="center"/>
          </w:tcPr>
          <w:p w14:paraId="24BA92D1" w14:textId="77777777" w:rsidR="00B767F3" w:rsidRPr="006A01B2" w:rsidRDefault="00DD7479" w:rsidP="00505FB2">
            <w:pPr>
              <w:rPr>
                <w:b/>
                <w:bCs/>
                <w:kern w:val="2"/>
                <w:szCs w:val="24"/>
              </w:rPr>
            </w:pPr>
            <w:r w:rsidRPr="006A01B2">
              <w:rPr>
                <w:b/>
                <w:bCs/>
                <w:kern w:val="2"/>
                <w:szCs w:val="24"/>
              </w:rPr>
              <w:t>Sutarties pavadinimas</w:t>
            </w:r>
          </w:p>
        </w:tc>
        <w:tc>
          <w:tcPr>
            <w:tcW w:w="7110" w:type="dxa"/>
            <w:gridSpan w:val="3"/>
            <w:vAlign w:val="center"/>
          </w:tcPr>
          <w:p w14:paraId="249F1FE3" w14:textId="00A0BB08" w:rsidR="00B767F3" w:rsidRPr="00B05D87" w:rsidRDefault="00C772B4" w:rsidP="00505FB2">
            <w:pPr>
              <w:jc w:val="center"/>
              <w:rPr>
                <w:b/>
                <w:bCs/>
                <w:kern w:val="2"/>
                <w:szCs w:val="24"/>
              </w:rPr>
            </w:pPr>
            <w:r>
              <w:rPr>
                <w:b/>
                <w:bCs/>
                <w:szCs w:val="24"/>
                <w:lang w:eastAsia="lt-LT"/>
              </w:rPr>
              <w:t>Mobilių autonominių didelio galingumo apšvietimo bokštų</w:t>
            </w:r>
            <w:r w:rsidR="00C74298" w:rsidRPr="00C74298">
              <w:rPr>
                <w:b/>
                <w:bCs/>
                <w:szCs w:val="24"/>
                <w:lang w:eastAsia="lt-LT"/>
              </w:rPr>
              <w:t xml:space="preserve"> </w:t>
            </w:r>
            <w:r w:rsidR="00B05D87" w:rsidRPr="006A01B2">
              <w:rPr>
                <w:b/>
                <w:bCs/>
                <w:szCs w:val="24"/>
                <w:lang w:eastAsia="lt-LT"/>
              </w:rPr>
              <w:t>viešojo pirkimo – pardavimo sutartis</w:t>
            </w:r>
          </w:p>
        </w:tc>
      </w:tr>
      <w:tr w:rsidR="00B767F3" w14:paraId="56375B6F" w14:textId="77777777" w:rsidTr="00505FB2">
        <w:tc>
          <w:tcPr>
            <w:tcW w:w="2448" w:type="dxa"/>
            <w:vAlign w:val="center"/>
          </w:tcPr>
          <w:p w14:paraId="4A72AFB1" w14:textId="77777777" w:rsidR="00B767F3" w:rsidRDefault="00DD7479" w:rsidP="00505FB2">
            <w:pPr>
              <w:rPr>
                <w:b/>
                <w:bCs/>
                <w:kern w:val="2"/>
                <w:szCs w:val="24"/>
              </w:rPr>
            </w:pPr>
            <w:r>
              <w:rPr>
                <w:b/>
                <w:bCs/>
                <w:kern w:val="2"/>
                <w:szCs w:val="24"/>
              </w:rPr>
              <w:t>Sutarties data</w:t>
            </w:r>
          </w:p>
        </w:tc>
        <w:tc>
          <w:tcPr>
            <w:tcW w:w="2177" w:type="dxa"/>
            <w:vAlign w:val="center"/>
          </w:tcPr>
          <w:p w14:paraId="2CCAED39" w14:textId="77777777" w:rsidR="00B767F3" w:rsidRDefault="00B767F3" w:rsidP="00505FB2">
            <w:pPr>
              <w:rPr>
                <w:kern w:val="2"/>
                <w:szCs w:val="24"/>
              </w:rPr>
            </w:pP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vAlign w:val="center"/>
          </w:tcPr>
          <w:p w14:paraId="6AD05AC6" w14:textId="77777777" w:rsidR="00B767F3" w:rsidRDefault="00B767F3" w:rsidP="00505FB2">
            <w:pPr>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B05D87" w14:paraId="3344BE00" w14:textId="77777777" w:rsidTr="002D5630">
        <w:tc>
          <w:tcPr>
            <w:tcW w:w="2808" w:type="dxa"/>
            <w:vMerge w:val="restart"/>
            <w:vAlign w:val="center"/>
          </w:tcPr>
          <w:p w14:paraId="141B0403" w14:textId="77777777" w:rsidR="00B05D87" w:rsidRDefault="00B05D87" w:rsidP="00B05D87">
            <w:pPr>
              <w:rPr>
                <w:b/>
                <w:bCs/>
                <w:kern w:val="2"/>
                <w:szCs w:val="24"/>
              </w:rPr>
            </w:pPr>
            <w:r>
              <w:rPr>
                <w:b/>
                <w:bCs/>
                <w:kern w:val="2"/>
                <w:szCs w:val="24"/>
              </w:rPr>
              <w:t>1.1. Pirkėjas</w:t>
            </w:r>
          </w:p>
        </w:tc>
        <w:tc>
          <w:tcPr>
            <w:tcW w:w="3240" w:type="dxa"/>
            <w:vAlign w:val="center"/>
          </w:tcPr>
          <w:p w14:paraId="6B759FF5" w14:textId="77777777" w:rsidR="00B05D87" w:rsidRDefault="00B05D87" w:rsidP="00B05D87">
            <w:pPr>
              <w:rPr>
                <w:kern w:val="2"/>
                <w:szCs w:val="24"/>
              </w:rPr>
            </w:pPr>
            <w:r>
              <w:rPr>
                <w:kern w:val="2"/>
                <w:szCs w:val="24"/>
              </w:rPr>
              <w:t>1.1.1. Pavadinimas</w:t>
            </w:r>
          </w:p>
        </w:tc>
        <w:tc>
          <w:tcPr>
            <w:tcW w:w="3510" w:type="dxa"/>
          </w:tcPr>
          <w:p w14:paraId="1A86750A" w14:textId="1E73D3A6" w:rsidR="00B05D87" w:rsidRDefault="00C74298" w:rsidP="00B05D87">
            <w:pPr>
              <w:rPr>
                <w:kern w:val="2"/>
                <w:szCs w:val="24"/>
              </w:rPr>
            </w:pPr>
            <w:r w:rsidRPr="00C74298">
              <w:t>Viešojo saugumo tarnyba prie Vidaus reikalų ministerijos</w:t>
            </w:r>
          </w:p>
        </w:tc>
      </w:tr>
      <w:tr w:rsidR="00B05D87" w14:paraId="3C548A23" w14:textId="77777777" w:rsidTr="002D5630">
        <w:tc>
          <w:tcPr>
            <w:tcW w:w="2808" w:type="dxa"/>
            <w:vMerge/>
          </w:tcPr>
          <w:p w14:paraId="6F39D6C5" w14:textId="77777777" w:rsidR="00B05D87" w:rsidRDefault="00B05D87" w:rsidP="00B05D87">
            <w:pPr>
              <w:rPr>
                <w:kern w:val="2"/>
                <w:szCs w:val="24"/>
              </w:rPr>
            </w:pPr>
          </w:p>
        </w:tc>
        <w:tc>
          <w:tcPr>
            <w:tcW w:w="3240" w:type="dxa"/>
            <w:vAlign w:val="center"/>
          </w:tcPr>
          <w:p w14:paraId="18F13C6E" w14:textId="77777777" w:rsidR="00B05D87" w:rsidRDefault="00B05D87" w:rsidP="00B05D87">
            <w:pPr>
              <w:rPr>
                <w:kern w:val="2"/>
                <w:szCs w:val="24"/>
              </w:rPr>
            </w:pPr>
            <w:r>
              <w:rPr>
                <w:kern w:val="2"/>
                <w:szCs w:val="24"/>
              </w:rPr>
              <w:t>1.1.2. Juridinio asmens kodas</w:t>
            </w:r>
          </w:p>
        </w:tc>
        <w:tc>
          <w:tcPr>
            <w:tcW w:w="3510" w:type="dxa"/>
          </w:tcPr>
          <w:p w14:paraId="79A7FAFC" w14:textId="73D7086A" w:rsidR="00B05D87" w:rsidRDefault="00C74298" w:rsidP="00B05D87">
            <w:pPr>
              <w:rPr>
                <w:kern w:val="2"/>
                <w:szCs w:val="24"/>
              </w:rPr>
            </w:pPr>
            <w:r w:rsidRPr="00C74298">
              <w:t>300666165</w:t>
            </w:r>
          </w:p>
        </w:tc>
      </w:tr>
      <w:tr w:rsidR="00B05D87" w14:paraId="7E406A40" w14:textId="77777777" w:rsidTr="002D5630">
        <w:tc>
          <w:tcPr>
            <w:tcW w:w="2808" w:type="dxa"/>
            <w:vMerge/>
          </w:tcPr>
          <w:p w14:paraId="12442C78" w14:textId="77777777" w:rsidR="00B05D87" w:rsidRDefault="00B05D87" w:rsidP="00B05D87">
            <w:pPr>
              <w:rPr>
                <w:kern w:val="2"/>
                <w:szCs w:val="24"/>
              </w:rPr>
            </w:pPr>
          </w:p>
        </w:tc>
        <w:tc>
          <w:tcPr>
            <w:tcW w:w="3240" w:type="dxa"/>
            <w:vAlign w:val="center"/>
          </w:tcPr>
          <w:p w14:paraId="5C6AC392" w14:textId="77777777" w:rsidR="00B05D87" w:rsidRDefault="00B05D87" w:rsidP="00B05D87">
            <w:pPr>
              <w:rPr>
                <w:kern w:val="2"/>
                <w:szCs w:val="24"/>
              </w:rPr>
            </w:pPr>
            <w:r>
              <w:rPr>
                <w:kern w:val="2"/>
                <w:szCs w:val="24"/>
              </w:rPr>
              <w:t>1.1.3. Adresas</w:t>
            </w:r>
          </w:p>
        </w:tc>
        <w:tc>
          <w:tcPr>
            <w:tcW w:w="3510" w:type="dxa"/>
          </w:tcPr>
          <w:p w14:paraId="06DD98ED" w14:textId="5CA031F0" w:rsidR="00B05D87" w:rsidRDefault="00C74298" w:rsidP="00B05D87">
            <w:pPr>
              <w:rPr>
                <w:kern w:val="2"/>
                <w:szCs w:val="24"/>
              </w:rPr>
            </w:pPr>
            <w:r w:rsidRPr="00C74298">
              <w:t>M. K. Paco g. 4, LT-10309 Vilnius</w:t>
            </w:r>
          </w:p>
        </w:tc>
      </w:tr>
      <w:tr w:rsidR="00B05D87" w14:paraId="3B5E3967" w14:textId="77777777" w:rsidTr="002D5630">
        <w:tc>
          <w:tcPr>
            <w:tcW w:w="2808" w:type="dxa"/>
            <w:vMerge/>
          </w:tcPr>
          <w:p w14:paraId="08391543" w14:textId="77777777" w:rsidR="00B05D87" w:rsidRDefault="00B05D87" w:rsidP="00B05D87">
            <w:pPr>
              <w:rPr>
                <w:kern w:val="2"/>
                <w:szCs w:val="24"/>
              </w:rPr>
            </w:pPr>
          </w:p>
        </w:tc>
        <w:tc>
          <w:tcPr>
            <w:tcW w:w="3240" w:type="dxa"/>
            <w:vAlign w:val="center"/>
          </w:tcPr>
          <w:p w14:paraId="10F15022" w14:textId="77777777" w:rsidR="00B05D87" w:rsidRDefault="00B05D87" w:rsidP="00B05D87">
            <w:pPr>
              <w:rPr>
                <w:kern w:val="2"/>
                <w:szCs w:val="24"/>
              </w:rPr>
            </w:pPr>
            <w:r>
              <w:rPr>
                <w:kern w:val="2"/>
                <w:szCs w:val="24"/>
              </w:rPr>
              <w:t>1.1.4. PVM mokėtojo kodas</w:t>
            </w:r>
          </w:p>
        </w:tc>
        <w:tc>
          <w:tcPr>
            <w:tcW w:w="3510" w:type="dxa"/>
          </w:tcPr>
          <w:p w14:paraId="149BE2F3" w14:textId="2DE4FCC3" w:rsidR="00B05D87" w:rsidRDefault="00B05D87" w:rsidP="00B05D87">
            <w:pPr>
              <w:rPr>
                <w:kern w:val="2"/>
                <w:szCs w:val="24"/>
              </w:rPr>
            </w:pPr>
            <w:r w:rsidRPr="001579A0">
              <w:t>Ne PVM mokėtojas</w:t>
            </w:r>
          </w:p>
        </w:tc>
      </w:tr>
      <w:tr w:rsidR="00B05D87" w14:paraId="0320FC63" w14:textId="77777777" w:rsidTr="002D5630">
        <w:tc>
          <w:tcPr>
            <w:tcW w:w="2808" w:type="dxa"/>
            <w:vMerge/>
          </w:tcPr>
          <w:p w14:paraId="28CCF5F1" w14:textId="77777777" w:rsidR="00B05D87" w:rsidRDefault="00B05D87" w:rsidP="00B05D87">
            <w:pPr>
              <w:rPr>
                <w:kern w:val="2"/>
                <w:szCs w:val="24"/>
              </w:rPr>
            </w:pPr>
          </w:p>
        </w:tc>
        <w:tc>
          <w:tcPr>
            <w:tcW w:w="3240" w:type="dxa"/>
            <w:vAlign w:val="center"/>
          </w:tcPr>
          <w:p w14:paraId="5A03EA01" w14:textId="77777777" w:rsidR="00B05D87" w:rsidRDefault="00B05D87" w:rsidP="00B05D87">
            <w:pPr>
              <w:rPr>
                <w:kern w:val="2"/>
                <w:szCs w:val="24"/>
              </w:rPr>
            </w:pPr>
            <w:r>
              <w:rPr>
                <w:kern w:val="2"/>
                <w:szCs w:val="24"/>
              </w:rPr>
              <w:t>1.1.5. Atsiskaitomoji sąskaita</w:t>
            </w:r>
          </w:p>
        </w:tc>
        <w:tc>
          <w:tcPr>
            <w:tcW w:w="3510" w:type="dxa"/>
          </w:tcPr>
          <w:p w14:paraId="6334FED4" w14:textId="75B1E038" w:rsidR="00B05D87" w:rsidRDefault="00C74298" w:rsidP="00B05D87">
            <w:pPr>
              <w:rPr>
                <w:kern w:val="2"/>
                <w:szCs w:val="24"/>
              </w:rPr>
            </w:pPr>
            <w:r w:rsidRPr="00C74298">
              <w:rPr>
                <w:kern w:val="2"/>
                <w:szCs w:val="24"/>
              </w:rPr>
              <w:t>LT48 4040 0636 1000 1233</w:t>
            </w:r>
          </w:p>
        </w:tc>
      </w:tr>
      <w:tr w:rsidR="00B05D87" w14:paraId="1FDDE4A8" w14:textId="77777777" w:rsidTr="002D5630">
        <w:tc>
          <w:tcPr>
            <w:tcW w:w="2808" w:type="dxa"/>
            <w:vMerge/>
          </w:tcPr>
          <w:p w14:paraId="237F0EA0" w14:textId="77777777" w:rsidR="00B05D87" w:rsidRDefault="00B05D87" w:rsidP="00B05D87">
            <w:pPr>
              <w:rPr>
                <w:kern w:val="2"/>
                <w:szCs w:val="24"/>
              </w:rPr>
            </w:pPr>
          </w:p>
        </w:tc>
        <w:tc>
          <w:tcPr>
            <w:tcW w:w="3240" w:type="dxa"/>
            <w:vAlign w:val="center"/>
          </w:tcPr>
          <w:p w14:paraId="5C60CD7E" w14:textId="77777777" w:rsidR="00B05D87" w:rsidRDefault="00B05D87" w:rsidP="00B05D87">
            <w:pPr>
              <w:rPr>
                <w:kern w:val="2"/>
                <w:szCs w:val="24"/>
              </w:rPr>
            </w:pPr>
            <w:r>
              <w:rPr>
                <w:kern w:val="2"/>
                <w:szCs w:val="24"/>
              </w:rPr>
              <w:t>1.1.6. Bankas, banko kodas</w:t>
            </w:r>
          </w:p>
        </w:tc>
        <w:tc>
          <w:tcPr>
            <w:tcW w:w="3510" w:type="dxa"/>
          </w:tcPr>
          <w:p w14:paraId="4EA14903" w14:textId="77777777" w:rsidR="00C74298" w:rsidRPr="00C74298" w:rsidRDefault="00C74298" w:rsidP="00C74298">
            <w:pPr>
              <w:rPr>
                <w:kern w:val="2"/>
                <w:szCs w:val="24"/>
              </w:rPr>
            </w:pPr>
            <w:r w:rsidRPr="00C74298">
              <w:rPr>
                <w:kern w:val="2"/>
                <w:szCs w:val="24"/>
              </w:rPr>
              <w:t>Lietuvos Respublikos finansų ministerija</w:t>
            </w:r>
          </w:p>
          <w:p w14:paraId="08B8428E" w14:textId="1C7AD4EE" w:rsidR="00B05D87" w:rsidRDefault="00C74298" w:rsidP="00C74298">
            <w:pPr>
              <w:rPr>
                <w:kern w:val="2"/>
                <w:szCs w:val="24"/>
              </w:rPr>
            </w:pPr>
            <w:r w:rsidRPr="00C74298">
              <w:rPr>
                <w:kern w:val="2"/>
                <w:szCs w:val="24"/>
              </w:rPr>
              <w:t>Finansų įstaigos kodas 40400</w:t>
            </w:r>
          </w:p>
        </w:tc>
      </w:tr>
      <w:tr w:rsidR="00C74298" w14:paraId="708A92F3" w14:textId="77777777" w:rsidTr="002D5630">
        <w:tc>
          <w:tcPr>
            <w:tcW w:w="2808" w:type="dxa"/>
            <w:vMerge/>
          </w:tcPr>
          <w:p w14:paraId="1E99B4CF" w14:textId="77777777" w:rsidR="00C74298" w:rsidRDefault="00C74298" w:rsidP="00C74298">
            <w:pPr>
              <w:rPr>
                <w:kern w:val="2"/>
                <w:szCs w:val="24"/>
              </w:rPr>
            </w:pPr>
          </w:p>
        </w:tc>
        <w:tc>
          <w:tcPr>
            <w:tcW w:w="3240" w:type="dxa"/>
            <w:vAlign w:val="center"/>
          </w:tcPr>
          <w:p w14:paraId="09BA3062" w14:textId="77777777" w:rsidR="00C74298" w:rsidRDefault="00C74298" w:rsidP="00C74298">
            <w:pPr>
              <w:rPr>
                <w:kern w:val="2"/>
                <w:szCs w:val="24"/>
              </w:rPr>
            </w:pPr>
            <w:r>
              <w:rPr>
                <w:kern w:val="2"/>
                <w:szCs w:val="24"/>
              </w:rPr>
              <w:t>1.1.7. Telefonas</w:t>
            </w:r>
          </w:p>
        </w:tc>
        <w:tc>
          <w:tcPr>
            <w:tcW w:w="3510" w:type="dxa"/>
          </w:tcPr>
          <w:p w14:paraId="46DEE882" w14:textId="1FA12DC6" w:rsidR="00C74298" w:rsidRDefault="00C74298" w:rsidP="00C74298">
            <w:pPr>
              <w:rPr>
                <w:kern w:val="2"/>
                <w:szCs w:val="24"/>
              </w:rPr>
            </w:pPr>
            <w:r w:rsidRPr="006171D4">
              <w:t>+370 707 59 282</w:t>
            </w:r>
          </w:p>
        </w:tc>
      </w:tr>
      <w:tr w:rsidR="00C74298" w14:paraId="78C537A6" w14:textId="77777777" w:rsidTr="002D5630">
        <w:tc>
          <w:tcPr>
            <w:tcW w:w="2808" w:type="dxa"/>
            <w:vMerge/>
          </w:tcPr>
          <w:p w14:paraId="0F34584F" w14:textId="77777777" w:rsidR="00C74298" w:rsidRDefault="00C74298" w:rsidP="00C74298">
            <w:pPr>
              <w:rPr>
                <w:kern w:val="2"/>
                <w:szCs w:val="24"/>
              </w:rPr>
            </w:pPr>
          </w:p>
        </w:tc>
        <w:tc>
          <w:tcPr>
            <w:tcW w:w="3240" w:type="dxa"/>
            <w:vAlign w:val="center"/>
          </w:tcPr>
          <w:p w14:paraId="662C950E" w14:textId="77777777" w:rsidR="00C74298" w:rsidRDefault="00C74298" w:rsidP="00C74298">
            <w:pPr>
              <w:rPr>
                <w:kern w:val="2"/>
                <w:szCs w:val="24"/>
              </w:rPr>
            </w:pPr>
            <w:r>
              <w:rPr>
                <w:kern w:val="2"/>
                <w:szCs w:val="24"/>
              </w:rPr>
              <w:t>1.1.8. El. paštas</w:t>
            </w:r>
          </w:p>
        </w:tc>
        <w:tc>
          <w:tcPr>
            <w:tcW w:w="3510" w:type="dxa"/>
          </w:tcPr>
          <w:p w14:paraId="575F296E" w14:textId="2F960372" w:rsidR="00C74298" w:rsidRDefault="00C74298" w:rsidP="00C74298">
            <w:pPr>
              <w:rPr>
                <w:kern w:val="2"/>
                <w:szCs w:val="24"/>
              </w:rPr>
            </w:pPr>
            <w:r w:rsidRPr="006171D4">
              <w:t>info@vstarnyba.lt</w:t>
            </w:r>
          </w:p>
        </w:tc>
      </w:tr>
      <w:tr w:rsidR="00B767F3" w14:paraId="75BE758F" w14:textId="77777777" w:rsidTr="00505FB2">
        <w:tc>
          <w:tcPr>
            <w:tcW w:w="2808" w:type="dxa"/>
            <w:vMerge/>
          </w:tcPr>
          <w:p w14:paraId="40F4E194" w14:textId="77777777" w:rsidR="00B767F3" w:rsidRDefault="00B767F3">
            <w:pPr>
              <w:rPr>
                <w:kern w:val="2"/>
                <w:szCs w:val="24"/>
              </w:rPr>
            </w:pPr>
          </w:p>
        </w:tc>
        <w:tc>
          <w:tcPr>
            <w:tcW w:w="3240" w:type="dxa"/>
            <w:vAlign w:val="center"/>
          </w:tcPr>
          <w:p w14:paraId="0D7EB16D" w14:textId="77777777" w:rsidR="00B767F3" w:rsidRDefault="00DD7479" w:rsidP="00505FB2">
            <w:pPr>
              <w:rPr>
                <w:kern w:val="2"/>
                <w:szCs w:val="24"/>
              </w:rPr>
            </w:pPr>
            <w:r>
              <w:rPr>
                <w:kern w:val="2"/>
                <w:szCs w:val="24"/>
              </w:rPr>
              <w:t>1.1.9. Šalies atstovas</w:t>
            </w:r>
          </w:p>
        </w:tc>
        <w:tc>
          <w:tcPr>
            <w:tcW w:w="3510" w:type="dxa"/>
            <w:vAlign w:val="center"/>
          </w:tcPr>
          <w:p w14:paraId="50696116" w14:textId="77777777" w:rsidR="00B767F3" w:rsidRDefault="00B767F3" w:rsidP="00505FB2">
            <w:pPr>
              <w:jc w:val="center"/>
              <w:rPr>
                <w:kern w:val="2"/>
                <w:szCs w:val="24"/>
              </w:rPr>
            </w:pPr>
          </w:p>
        </w:tc>
      </w:tr>
      <w:tr w:rsidR="00B767F3" w14:paraId="10B903FF" w14:textId="77777777" w:rsidTr="00505FB2">
        <w:tc>
          <w:tcPr>
            <w:tcW w:w="2808" w:type="dxa"/>
            <w:vMerge/>
          </w:tcPr>
          <w:p w14:paraId="26B0F6B9" w14:textId="77777777" w:rsidR="00B767F3" w:rsidRDefault="00B767F3">
            <w:pPr>
              <w:rPr>
                <w:kern w:val="2"/>
                <w:szCs w:val="24"/>
              </w:rPr>
            </w:pPr>
          </w:p>
        </w:tc>
        <w:tc>
          <w:tcPr>
            <w:tcW w:w="3240" w:type="dxa"/>
            <w:vAlign w:val="center"/>
          </w:tcPr>
          <w:p w14:paraId="6DF5CFC7" w14:textId="77777777" w:rsidR="00B767F3" w:rsidRDefault="00DD7479" w:rsidP="00505FB2">
            <w:pPr>
              <w:rPr>
                <w:kern w:val="2"/>
                <w:szCs w:val="24"/>
              </w:rPr>
            </w:pPr>
            <w:r>
              <w:rPr>
                <w:kern w:val="2"/>
                <w:szCs w:val="24"/>
              </w:rPr>
              <w:t>1.1.10. Atstovavimo pagrindas</w:t>
            </w:r>
          </w:p>
        </w:tc>
        <w:tc>
          <w:tcPr>
            <w:tcW w:w="3510" w:type="dxa"/>
            <w:vAlign w:val="center"/>
          </w:tcPr>
          <w:p w14:paraId="0A30E475" w14:textId="77777777" w:rsidR="00B767F3" w:rsidRDefault="00B767F3" w:rsidP="00505FB2">
            <w:pPr>
              <w:jc w:val="center"/>
              <w:rPr>
                <w:kern w:val="2"/>
                <w:szCs w:val="24"/>
              </w:rPr>
            </w:pPr>
          </w:p>
        </w:tc>
      </w:tr>
      <w:tr w:rsidR="00B767F3" w14:paraId="297540DE" w14:textId="77777777" w:rsidTr="00505FB2">
        <w:tc>
          <w:tcPr>
            <w:tcW w:w="2808" w:type="dxa"/>
            <w:vMerge w:val="restart"/>
            <w:vAlign w:val="center"/>
          </w:tcPr>
          <w:p w14:paraId="1D31BC94" w14:textId="77777777" w:rsidR="00B767F3" w:rsidRDefault="00DD7479" w:rsidP="00947AC6">
            <w:pPr>
              <w:rPr>
                <w:b/>
                <w:bCs/>
                <w:kern w:val="2"/>
                <w:szCs w:val="24"/>
              </w:rPr>
            </w:pPr>
            <w:r>
              <w:rPr>
                <w:b/>
                <w:bCs/>
                <w:kern w:val="2"/>
                <w:szCs w:val="24"/>
              </w:rPr>
              <w:t>1.2. Tiekėjas</w:t>
            </w:r>
          </w:p>
          <w:p w14:paraId="181C4359" w14:textId="77777777" w:rsidR="00B767F3" w:rsidRDefault="00DD7479" w:rsidP="00947AC6">
            <w:pPr>
              <w:rPr>
                <w:color w:val="0070C0"/>
                <w:kern w:val="2"/>
                <w:szCs w:val="24"/>
              </w:rPr>
            </w:pPr>
            <w:r>
              <w:rPr>
                <w:color w:val="0070C0"/>
                <w:kern w:val="2"/>
                <w:szCs w:val="24"/>
              </w:rPr>
              <w:t>(jei Tiekėjas yra fizinis asmuo, skiltys atitinkamai pakoreguojamos.</w:t>
            </w:r>
          </w:p>
          <w:p w14:paraId="511CF9A0" w14:textId="7D8150FE" w:rsidR="00B767F3" w:rsidRPr="00947AC6" w:rsidRDefault="00DD7479" w:rsidP="00947AC6">
            <w:pPr>
              <w:rPr>
                <w:color w:val="0070C0"/>
                <w:kern w:val="2"/>
                <w:szCs w:val="24"/>
              </w:rPr>
            </w:pPr>
            <w:r>
              <w:rPr>
                <w:color w:val="0070C0"/>
                <w:kern w:val="2"/>
                <w:szCs w:val="24"/>
              </w:rPr>
              <w:t>Jei Tiekėjas yra tiekėjų grupė, skiltys pildomos įterpiant kiekvieno grupės nario informaciją)</w:t>
            </w:r>
          </w:p>
        </w:tc>
        <w:tc>
          <w:tcPr>
            <w:tcW w:w="3240" w:type="dxa"/>
            <w:vAlign w:val="center"/>
          </w:tcPr>
          <w:p w14:paraId="5FA15E2B" w14:textId="77777777" w:rsidR="00B767F3" w:rsidRDefault="00DD7479" w:rsidP="00505FB2">
            <w:pPr>
              <w:rPr>
                <w:kern w:val="2"/>
                <w:szCs w:val="24"/>
              </w:rPr>
            </w:pPr>
            <w:r>
              <w:rPr>
                <w:kern w:val="2"/>
                <w:szCs w:val="24"/>
              </w:rPr>
              <w:t>1.2.1. Pavadinimas</w:t>
            </w:r>
          </w:p>
        </w:tc>
        <w:tc>
          <w:tcPr>
            <w:tcW w:w="3510" w:type="dxa"/>
            <w:vAlign w:val="center"/>
          </w:tcPr>
          <w:p w14:paraId="4CA678CD" w14:textId="77777777" w:rsidR="00B767F3" w:rsidRDefault="00B767F3" w:rsidP="00505FB2">
            <w:pPr>
              <w:jc w:val="center"/>
              <w:rPr>
                <w:kern w:val="2"/>
                <w:szCs w:val="24"/>
              </w:rPr>
            </w:pPr>
          </w:p>
        </w:tc>
      </w:tr>
      <w:tr w:rsidR="00B767F3" w14:paraId="5A1F4414" w14:textId="77777777" w:rsidTr="00505FB2">
        <w:tc>
          <w:tcPr>
            <w:tcW w:w="2808" w:type="dxa"/>
            <w:vMerge/>
          </w:tcPr>
          <w:p w14:paraId="124649CF" w14:textId="77777777" w:rsidR="00B767F3" w:rsidRDefault="00B767F3">
            <w:pPr>
              <w:rPr>
                <w:b/>
                <w:bCs/>
                <w:kern w:val="2"/>
                <w:szCs w:val="24"/>
              </w:rPr>
            </w:pPr>
          </w:p>
        </w:tc>
        <w:tc>
          <w:tcPr>
            <w:tcW w:w="3240" w:type="dxa"/>
            <w:vAlign w:val="center"/>
          </w:tcPr>
          <w:p w14:paraId="2D8A56C7" w14:textId="77777777" w:rsidR="00B767F3" w:rsidRDefault="00DD7479" w:rsidP="00505FB2">
            <w:pPr>
              <w:rPr>
                <w:kern w:val="2"/>
                <w:szCs w:val="24"/>
              </w:rPr>
            </w:pPr>
            <w:r>
              <w:rPr>
                <w:kern w:val="2"/>
                <w:szCs w:val="24"/>
              </w:rPr>
              <w:t>1.2.2. Juridinio asmens kodas</w:t>
            </w:r>
          </w:p>
        </w:tc>
        <w:tc>
          <w:tcPr>
            <w:tcW w:w="3510" w:type="dxa"/>
            <w:vAlign w:val="center"/>
          </w:tcPr>
          <w:p w14:paraId="2F2FDC32" w14:textId="77777777" w:rsidR="00B767F3" w:rsidRDefault="00B767F3" w:rsidP="00505FB2">
            <w:pPr>
              <w:jc w:val="center"/>
              <w:rPr>
                <w:kern w:val="2"/>
                <w:szCs w:val="24"/>
              </w:rPr>
            </w:pPr>
          </w:p>
        </w:tc>
      </w:tr>
      <w:tr w:rsidR="00B767F3" w14:paraId="677DD19F" w14:textId="77777777" w:rsidTr="00505FB2">
        <w:tc>
          <w:tcPr>
            <w:tcW w:w="2808" w:type="dxa"/>
            <w:vMerge/>
          </w:tcPr>
          <w:p w14:paraId="7C838BE7" w14:textId="77777777" w:rsidR="00B767F3" w:rsidRDefault="00B767F3">
            <w:pPr>
              <w:rPr>
                <w:b/>
                <w:bCs/>
                <w:kern w:val="2"/>
                <w:szCs w:val="24"/>
              </w:rPr>
            </w:pPr>
          </w:p>
        </w:tc>
        <w:tc>
          <w:tcPr>
            <w:tcW w:w="3240" w:type="dxa"/>
            <w:vAlign w:val="center"/>
          </w:tcPr>
          <w:p w14:paraId="5D9B188C" w14:textId="77777777" w:rsidR="00B767F3" w:rsidRDefault="00DD7479" w:rsidP="00505FB2">
            <w:pPr>
              <w:rPr>
                <w:kern w:val="2"/>
                <w:szCs w:val="24"/>
              </w:rPr>
            </w:pPr>
            <w:r>
              <w:rPr>
                <w:kern w:val="2"/>
                <w:szCs w:val="24"/>
              </w:rPr>
              <w:t>1.2.3. Adresas</w:t>
            </w:r>
          </w:p>
        </w:tc>
        <w:tc>
          <w:tcPr>
            <w:tcW w:w="3510" w:type="dxa"/>
            <w:vAlign w:val="center"/>
          </w:tcPr>
          <w:p w14:paraId="2209A7F9" w14:textId="77777777" w:rsidR="00B767F3" w:rsidRDefault="00B767F3" w:rsidP="00505FB2">
            <w:pPr>
              <w:jc w:val="center"/>
              <w:rPr>
                <w:kern w:val="2"/>
                <w:szCs w:val="24"/>
              </w:rPr>
            </w:pPr>
          </w:p>
        </w:tc>
      </w:tr>
      <w:tr w:rsidR="00B767F3" w14:paraId="6997CCAA" w14:textId="77777777" w:rsidTr="00505FB2">
        <w:tc>
          <w:tcPr>
            <w:tcW w:w="2808" w:type="dxa"/>
            <w:vMerge/>
          </w:tcPr>
          <w:p w14:paraId="60DFBC9E" w14:textId="77777777" w:rsidR="00B767F3" w:rsidRDefault="00B767F3">
            <w:pPr>
              <w:rPr>
                <w:b/>
                <w:bCs/>
                <w:kern w:val="2"/>
                <w:szCs w:val="24"/>
              </w:rPr>
            </w:pPr>
          </w:p>
        </w:tc>
        <w:tc>
          <w:tcPr>
            <w:tcW w:w="3240" w:type="dxa"/>
            <w:vAlign w:val="center"/>
          </w:tcPr>
          <w:p w14:paraId="0253DCE8" w14:textId="77777777" w:rsidR="00B767F3" w:rsidRDefault="00DD7479" w:rsidP="00505FB2">
            <w:pPr>
              <w:rPr>
                <w:kern w:val="2"/>
                <w:szCs w:val="24"/>
              </w:rPr>
            </w:pPr>
            <w:r>
              <w:rPr>
                <w:kern w:val="2"/>
                <w:szCs w:val="24"/>
              </w:rPr>
              <w:t>1.2.4. PVM mokėtojo kodas</w:t>
            </w:r>
          </w:p>
        </w:tc>
        <w:tc>
          <w:tcPr>
            <w:tcW w:w="3510" w:type="dxa"/>
            <w:vAlign w:val="center"/>
          </w:tcPr>
          <w:p w14:paraId="664E6C26" w14:textId="77777777" w:rsidR="00B767F3" w:rsidRDefault="00B767F3" w:rsidP="00505FB2">
            <w:pPr>
              <w:jc w:val="center"/>
              <w:rPr>
                <w:kern w:val="2"/>
                <w:szCs w:val="24"/>
              </w:rPr>
            </w:pPr>
          </w:p>
        </w:tc>
      </w:tr>
      <w:tr w:rsidR="00B767F3" w14:paraId="56511B3F" w14:textId="77777777" w:rsidTr="00505FB2">
        <w:tc>
          <w:tcPr>
            <w:tcW w:w="2808" w:type="dxa"/>
            <w:vMerge/>
          </w:tcPr>
          <w:p w14:paraId="7F9384F3" w14:textId="77777777" w:rsidR="00B767F3" w:rsidRDefault="00B767F3">
            <w:pPr>
              <w:rPr>
                <w:b/>
                <w:bCs/>
                <w:kern w:val="2"/>
                <w:szCs w:val="24"/>
              </w:rPr>
            </w:pPr>
          </w:p>
        </w:tc>
        <w:tc>
          <w:tcPr>
            <w:tcW w:w="3240" w:type="dxa"/>
            <w:vAlign w:val="center"/>
          </w:tcPr>
          <w:p w14:paraId="59604D65" w14:textId="77777777" w:rsidR="00B767F3" w:rsidRDefault="00DD7479" w:rsidP="00505FB2">
            <w:pPr>
              <w:rPr>
                <w:kern w:val="2"/>
                <w:szCs w:val="24"/>
              </w:rPr>
            </w:pPr>
            <w:r>
              <w:rPr>
                <w:kern w:val="2"/>
                <w:szCs w:val="24"/>
              </w:rPr>
              <w:t>1.2.5. Atsiskaitomoji sąskaita</w:t>
            </w:r>
          </w:p>
        </w:tc>
        <w:tc>
          <w:tcPr>
            <w:tcW w:w="3510" w:type="dxa"/>
            <w:vAlign w:val="center"/>
          </w:tcPr>
          <w:p w14:paraId="5E8603EA" w14:textId="77777777" w:rsidR="00B767F3" w:rsidRDefault="00B767F3" w:rsidP="00505FB2">
            <w:pPr>
              <w:jc w:val="center"/>
              <w:rPr>
                <w:kern w:val="2"/>
                <w:szCs w:val="24"/>
              </w:rPr>
            </w:pPr>
          </w:p>
        </w:tc>
      </w:tr>
      <w:tr w:rsidR="00B767F3" w14:paraId="76D25D72" w14:textId="77777777" w:rsidTr="00505FB2">
        <w:tc>
          <w:tcPr>
            <w:tcW w:w="2808" w:type="dxa"/>
            <w:vMerge/>
          </w:tcPr>
          <w:p w14:paraId="008F27AB" w14:textId="77777777" w:rsidR="00B767F3" w:rsidRDefault="00B767F3">
            <w:pPr>
              <w:rPr>
                <w:b/>
                <w:bCs/>
                <w:kern w:val="2"/>
                <w:szCs w:val="24"/>
              </w:rPr>
            </w:pPr>
          </w:p>
        </w:tc>
        <w:tc>
          <w:tcPr>
            <w:tcW w:w="3240" w:type="dxa"/>
            <w:vAlign w:val="center"/>
          </w:tcPr>
          <w:p w14:paraId="0EF16E31" w14:textId="77777777" w:rsidR="00B767F3" w:rsidRDefault="00DD7479" w:rsidP="00505FB2">
            <w:pPr>
              <w:rPr>
                <w:kern w:val="2"/>
                <w:szCs w:val="24"/>
              </w:rPr>
            </w:pPr>
            <w:r>
              <w:rPr>
                <w:kern w:val="2"/>
                <w:szCs w:val="24"/>
              </w:rPr>
              <w:t>1.2.6. Bankas, banko kodas</w:t>
            </w:r>
          </w:p>
        </w:tc>
        <w:tc>
          <w:tcPr>
            <w:tcW w:w="3510" w:type="dxa"/>
            <w:vAlign w:val="center"/>
          </w:tcPr>
          <w:p w14:paraId="5F1D0193" w14:textId="77777777" w:rsidR="00B767F3" w:rsidRDefault="00B767F3" w:rsidP="00505FB2">
            <w:pPr>
              <w:jc w:val="center"/>
              <w:rPr>
                <w:kern w:val="2"/>
                <w:szCs w:val="24"/>
              </w:rPr>
            </w:pPr>
          </w:p>
        </w:tc>
      </w:tr>
      <w:tr w:rsidR="00B767F3" w14:paraId="76CF2E45" w14:textId="77777777" w:rsidTr="00505FB2">
        <w:tc>
          <w:tcPr>
            <w:tcW w:w="2808" w:type="dxa"/>
            <w:vMerge/>
          </w:tcPr>
          <w:p w14:paraId="7F57DC4A" w14:textId="77777777" w:rsidR="00B767F3" w:rsidRDefault="00B767F3">
            <w:pPr>
              <w:rPr>
                <w:b/>
                <w:bCs/>
                <w:kern w:val="2"/>
                <w:szCs w:val="24"/>
              </w:rPr>
            </w:pPr>
          </w:p>
        </w:tc>
        <w:tc>
          <w:tcPr>
            <w:tcW w:w="3240" w:type="dxa"/>
            <w:vAlign w:val="center"/>
          </w:tcPr>
          <w:p w14:paraId="68AB0914" w14:textId="77777777" w:rsidR="00B767F3" w:rsidRDefault="00DD7479" w:rsidP="00505FB2">
            <w:pPr>
              <w:rPr>
                <w:kern w:val="2"/>
                <w:szCs w:val="24"/>
              </w:rPr>
            </w:pPr>
            <w:r>
              <w:rPr>
                <w:kern w:val="2"/>
                <w:szCs w:val="24"/>
              </w:rPr>
              <w:t>1.2.7. Telefonas</w:t>
            </w:r>
          </w:p>
        </w:tc>
        <w:tc>
          <w:tcPr>
            <w:tcW w:w="3510" w:type="dxa"/>
            <w:vAlign w:val="center"/>
          </w:tcPr>
          <w:p w14:paraId="04882A66" w14:textId="77777777" w:rsidR="00B767F3" w:rsidRDefault="00B767F3" w:rsidP="00505FB2">
            <w:pPr>
              <w:jc w:val="center"/>
              <w:rPr>
                <w:kern w:val="2"/>
                <w:szCs w:val="24"/>
              </w:rPr>
            </w:pPr>
          </w:p>
        </w:tc>
      </w:tr>
      <w:tr w:rsidR="00B767F3" w14:paraId="269EEE8D" w14:textId="77777777" w:rsidTr="00505FB2">
        <w:tc>
          <w:tcPr>
            <w:tcW w:w="2808" w:type="dxa"/>
            <w:vMerge/>
          </w:tcPr>
          <w:p w14:paraId="052EF525" w14:textId="77777777" w:rsidR="00B767F3" w:rsidRDefault="00B767F3">
            <w:pPr>
              <w:rPr>
                <w:b/>
                <w:bCs/>
                <w:kern w:val="2"/>
                <w:szCs w:val="24"/>
              </w:rPr>
            </w:pPr>
          </w:p>
        </w:tc>
        <w:tc>
          <w:tcPr>
            <w:tcW w:w="3240" w:type="dxa"/>
            <w:vAlign w:val="center"/>
          </w:tcPr>
          <w:p w14:paraId="757F4B74" w14:textId="77777777" w:rsidR="00B767F3" w:rsidRDefault="00DD7479" w:rsidP="00505FB2">
            <w:pPr>
              <w:rPr>
                <w:kern w:val="2"/>
                <w:szCs w:val="24"/>
              </w:rPr>
            </w:pPr>
            <w:r>
              <w:rPr>
                <w:kern w:val="2"/>
                <w:szCs w:val="24"/>
              </w:rPr>
              <w:t>1.2.8. El. paštas</w:t>
            </w:r>
          </w:p>
        </w:tc>
        <w:tc>
          <w:tcPr>
            <w:tcW w:w="3510" w:type="dxa"/>
            <w:vAlign w:val="center"/>
          </w:tcPr>
          <w:p w14:paraId="2F7E9821" w14:textId="77777777" w:rsidR="00B767F3" w:rsidRDefault="00B767F3" w:rsidP="00505FB2">
            <w:pPr>
              <w:jc w:val="center"/>
              <w:rPr>
                <w:kern w:val="2"/>
                <w:szCs w:val="24"/>
              </w:rPr>
            </w:pPr>
          </w:p>
        </w:tc>
      </w:tr>
      <w:tr w:rsidR="00B767F3" w14:paraId="0CC1CDFC" w14:textId="77777777" w:rsidTr="00505FB2">
        <w:tc>
          <w:tcPr>
            <w:tcW w:w="2808" w:type="dxa"/>
            <w:vMerge/>
          </w:tcPr>
          <w:p w14:paraId="3A32526B" w14:textId="77777777" w:rsidR="00B767F3" w:rsidRDefault="00B767F3">
            <w:pPr>
              <w:rPr>
                <w:b/>
                <w:bCs/>
                <w:kern w:val="2"/>
                <w:szCs w:val="24"/>
              </w:rPr>
            </w:pPr>
          </w:p>
        </w:tc>
        <w:tc>
          <w:tcPr>
            <w:tcW w:w="3240" w:type="dxa"/>
            <w:vAlign w:val="center"/>
          </w:tcPr>
          <w:p w14:paraId="37909961" w14:textId="77777777" w:rsidR="00B767F3" w:rsidRDefault="00DD7479" w:rsidP="00505FB2">
            <w:pPr>
              <w:rPr>
                <w:kern w:val="2"/>
                <w:szCs w:val="24"/>
              </w:rPr>
            </w:pPr>
            <w:r>
              <w:rPr>
                <w:kern w:val="2"/>
                <w:szCs w:val="24"/>
              </w:rPr>
              <w:t>1.2.9. Šalies atstovas</w:t>
            </w:r>
          </w:p>
        </w:tc>
        <w:tc>
          <w:tcPr>
            <w:tcW w:w="3510" w:type="dxa"/>
            <w:vAlign w:val="center"/>
          </w:tcPr>
          <w:p w14:paraId="4158F528" w14:textId="77777777" w:rsidR="00B767F3" w:rsidRDefault="00B767F3" w:rsidP="00505FB2">
            <w:pPr>
              <w:jc w:val="center"/>
              <w:rPr>
                <w:kern w:val="2"/>
                <w:szCs w:val="24"/>
              </w:rPr>
            </w:pPr>
          </w:p>
        </w:tc>
      </w:tr>
      <w:tr w:rsidR="00B767F3" w14:paraId="5CEC3529" w14:textId="77777777" w:rsidTr="00505FB2">
        <w:tc>
          <w:tcPr>
            <w:tcW w:w="2808" w:type="dxa"/>
            <w:vMerge/>
          </w:tcPr>
          <w:p w14:paraId="0207F6D8" w14:textId="77777777" w:rsidR="00B767F3" w:rsidRDefault="00B767F3">
            <w:pPr>
              <w:rPr>
                <w:b/>
                <w:bCs/>
                <w:kern w:val="2"/>
                <w:szCs w:val="24"/>
              </w:rPr>
            </w:pPr>
          </w:p>
        </w:tc>
        <w:tc>
          <w:tcPr>
            <w:tcW w:w="3240" w:type="dxa"/>
          </w:tcPr>
          <w:p w14:paraId="06957C16" w14:textId="77777777" w:rsidR="00B767F3" w:rsidRDefault="00DD7479">
            <w:pPr>
              <w:rPr>
                <w:kern w:val="2"/>
                <w:szCs w:val="24"/>
              </w:rPr>
            </w:pPr>
            <w:r>
              <w:rPr>
                <w:kern w:val="2"/>
                <w:szCs w:val="24"/>
              </w:rPr>
              <w:t>1.2.10. Atstovavimo pagrindas</w:t>
            </w:r>
          </w:p>
        </w:tc>
        <w:tc>
          <w:tcPr>
            <w:tcW w:w="3510" w:type="dxa"/>
            <w:vAlign w:val="center"/>
          </w:tcPr>
          <w:p w14:paraId="2FC613A4" w14:textId="77777777" w:rsidR="00B767F3" w:rsidRDefault="00B767F3" w:rsidP="00505FB2">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B767F3" w14:paraId="3EFEA890" w14:textId="77777777" w:rsidTr="00D41651">
        <w:trPr>
          <w:trHeight w:val="300"/>
        </w:trPr>
        <w:tc>
          <w:tcPr>
            <w:tcW w:w="9535" w:type="dxa"/>
            <w:gridSpan w:val="5"/>
            <w:vAlign w:val="center"/>
          </w:tcPr>
          <w:p w14:paraId="2A0FE631" w14:textId="77777777" w:rsidR="00B767F3" w:rsidRDefault="00DD7479" w:rsidP="00D41651">
            <w:pPr>
              <w:jc w:val="center"/>
              <w:rPr>
                <w:b/>
                <w:bCs/>
                <w:kern w:val="2"/>
                <w:szCs w:val="24"/>
              </w:rPr>
            </w:pPr>
            <w:r>
              <w:rPr>
                <w:b/>
                <w:bCs/>
                <w:kern w:val="2"/>
                <w:szCs w:val="24"/>
              </w:rPr>
              <w:t>2. ATSAKINGI ASMENYS</w:t>
            </w:r>
          </w:p>
        </w:tc>
      </w:tr>
      <w:tr w:rsidR="00B767F3" w14:paraId="433A9B5A"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4A957015" w14:textId="77777777" w:rsidR="00B767F3" w:rsidRDefault="00DD7479" w:rsidP="004746C9">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Default="00DD7479" w:rsidP="004746C9">
            <w:pPr>
              <w:jc w:val="both"/>
              <w:rPr>
                <w:color w:val="4472C4"/>
                <w:kern w:val="2"/>
                <w:szCs w:val="24"/>
              </w:rPr>
            </w:pPr>
            <w:r>
              <w:rPr>
                <w:color w:val="4472C4"/>
                <w:kern w:val="2"/>
                <w:szCs w:val="24"/>
              </w:rPr>
              <w:t>(nurodyti padalinį / skyrių, pareigas, vardą, pavardę, tel., el. paštą)</w:t>
            </w:r>
          </w:p>
        </w:tc>
      </w:tr>
      <w:tr w:rsidR="00B767F3" w14:paraId="79A5CFAF"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3A66A1F0" w14:textId="77777777" w:rsidR="00B767F3" w:rsidRDefault="00DD7479" w:rsidP="004746C9">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rsidP="004746C9">
            <w:pPr>
              <w:jc w:val="both"/>
              <w:rPr>
                <w:color w:val="4472C4"/>
                <w:kern w:val="2"/>
                <w:szCs w:val="24"/>
              </w:rPr>
            </w:pPr>
            <w:r>
              <w:rPr>
                <w:color w:val="4472C4"/>
                <w:kern w:val="2"/>
                <w:szCs w:val="24"/>
              </w:rPr>
              <w:t>(nurodyti padalinį / skyrių, pareigas, vardą, pavardę, tel., el. paštą)</w:t>
            </w:r>
          </w:p>
        </w:tc>
      </w:tr>
      <w:tr w:rsidR="00B767F3" w14:paraId="2A3330D6" w14:textId="77777777" w:rsidTr="00D41651">
        <w:trPr>
          <w:trHeight w:val="300"/>
        </w:trPr>
        <w:tc>
          <w:tcPr>
            <w:tcW w:w="9535" w:type="dxa"/>
            <w:gridSpan w:val="5"/>
            <w:vAlign w:val="center"/>
          </w:tcPr>
          <w:p w14:paraId="691D758A" w14:textId="77777777" w:rsidR="00B767F3" w:rsidRDefault="00DD7479" w:rsidP="00D41651">
            <w:pPr>
              <w:jc w:val="center"/>
              <w:rPr>
                <w:b/>
                <w:bCs/>
                <w:kern w:val="2"/>
                <w:szCs w:val="24"/>
              </w:rPr>
            </w:pPr>
            <w:r>
              <w:rPr>
                <w:b/>
                <w:bCs/>
                <w:kern w:val="2"/>
                <w:szCs w:val="24"/>
              </w:rPr>
              <w:t>3. SUTARTIES DALYKAS</w:t>
            </w:r>
          </w:p>
        </w:tc>
      </w:tr>
      <w:tr w:rsidR="00B767F3" w14:paraId="567A614A"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08E54555" w14:textId="5289D6EB" w:rsidR="00B767F3" w:rsidRDefault="00DD7479" w:rsidP="004746C9">
            <w:pPr>
              <w:rPr>
                <w:b/>
                <w:bCs/>
                <w:kern w:val="2"/>
                <w:szCs w:val="24"/>
              </w:rPr>
            </w:pPr>
            <w:r>
              <w:rPr>
                <w:b/>
                <w:bCs/>
                <w:kern w:val="2"/>
                <w:szCs w:val="24"/>
              </w:rPr>
              <w:lastRenderedPageBreak/>
              <w:t>3.1. Sutarties dalykas</w:t>
            </w:r>
          </w:p>
        </w:tc>
        <w:tc>
          <w:tcPr>
            <w:tcW w:w="6828" w:type="dxa"/>
            <w:gridSpan w:val="2"/>
            <w:tcBorders>
              <w:top w:val="single" w:sz="4" w:space="0" w:color="auto"/>
              <w:left w:val="single" w:sz="4" w:space="0" w:color="auto"/>
              <w:bottom w:val="single" w:sz="4" w:space="0" w:color="auto"/>
              <w:right w:val="single" w:sz="4" w:space="0" w:color="auto"/>
            </w:tcBorders>
          </w:tcPr>
          <w:p w14:paraId="5EA17B35" w14:textId="4919ACC2" w:rsidR="00B767F3" w:rsidRDefault="00DD7479" w:rsidP="004746C9">
            <w:pPr>
              <w:jc w:val="both"/>
              <w:rPr>
                <w:color w:val="000000"/>
                <w:kern w:val="2"/>
                <w:szCs w:val="24"/>
              </w:rPr>
            </w:pPr>
            <w:r>
              <w:rPr>
                <w:kern w:val="2"/>
                <w:szCs w:val="24"/>
              </w:rPr>
              <w:t xml:space="preserve">Tiekėjas įsipareigoja Sutartyje numatytomis sąlygomis </w:t>
            </w:r>
            <w:r w:rsidR="00CF23A3">
              <w:rPr>
                <w:kern w:val="2"/>
                <w:szCs w:val="24"/>
              </w:rPr>
              <w:t xml:space="preserve">perduoti </w:t>
            </w:r>
            <w:r w:rsidR="00393023">
              <w:rPr>
                <w:i/>
                <w:iCs/>
                <w:kern w:val="2"/>
                <w:szCs w:val="24"/>
              </w:rPr>
              <w:t>Mobilius autonominius didelio galingumo apšvietimo bokštus</w:t>
            </w:r>
            <w:r w:rsidR="004D53B8" w:rsidRPr="004D53B8">
              <w:rPr>
                <w:kern w:val="2"/>
                <w:szCs w:val="24"/>
              </w:rPr>
              <w:t xml:space="preserve"> (</w:t>
            </w:r>
            <w:r w:rsidR="00C4228F">
              <w:rPr>
                <w:kern w:val="2"/>
                <w:szCs w:val="24"/>
              </w:rPr>
              <w:t>2</w:t>
            </w:r>
            <w:r w:rsidR="004D53B8" w:rsidRPr="004D53B8">
              <w:rPr>
                <w:kern w:val="2"/>
                <w:szCs w:val="24"/>
              </w:rPr>
              <w:t xml:space="preserve"> kompl.) </w:t>
            </w:r>
            <w:r w:rsidRPr="006A01B2">
              <w:rPr>
                <w:color w:val="000000"/>
                <w:kern w:val="2"/>
                <w:szCs w:val="24"/>
              </w:rPr>
              <w:t xml:space="preserve">(toliau – </w:t>
            </w:r>
            <w:r w:rsidR="00A953C5" w:rsidRPr="006A01B2">
              <w:rPr>
                <w:color w:val="000000"/>
                <w:kern w:val="2"/>
                <w:szCs w:val="24"/>
              </w:rPr>
              <w:t>P</w:t>
            </w:r>
            <w:r w:rsidR="006A01B2">
              <w:rPr>
                <w:color w:val="000000"/>
                <w:kern w:val="2"/>
                <w:szCs w:val="24"/>
              </w:rPr>
              <w:t>rekės</w:t>
            </w:r>
            <w:r w:rsidRPr="006A01B2">
              <w:rPr>
                <w:color w:val="000000"/>
                <w:kern w:val="2"/>
                <w:szCs w:val="24"/>
              </w:rPr>
              <w:t>).</w:t>
            </w:r>
          </w:p>
          <w:p w14:paraId="74009C55" w14:textId="6CB6B796" w:rsidR="00B767F3" w:rsidRDefault="00DD7479" w:rsidP="004746C9">
            <w:pPr>
              <w:jc w:val="both"/>
              <w:rPr>
                <w:color w:val="000000"/>
                <w:kern w:val="2"/>
                <w:szCs w:val="24"/>
              </w:rPr>
            </w:pPr>
            <w:r>
              <w:rPr>
                <w:color w:val="000000"/>
                <w:kern w:val="2"/>
                <w:szCs w:val="24"/>
              </w:rPr>
              <w:t xml:space="preserve">Išsamus Prekių aprašymas ir kiti reikalavimai tiekiamoms Prekėms nustatyti Sutarties priede Nr. </w:t>
            </w:r>
            <w:r w:rsidR="00435028">
              <w:rPr>
                <w:color w:val="000000"/>
                <w:kern w:val="2"/>
                <w:szCs w:val="24"/>
              </w:rPr>
              <w:t>1</w:t>
            </w:r>
            <w:r>
              <w:rPr>
                <w:color w:val="000000"/>
                <w:kern w:val="2"/>
                <w:szCs w:val="24"/>
              </w:rPr>
              <w:t xml:space="preserve"> „Techninė specifikacija“ (toliau – Techninė specifikacija) ir Sutarties priede Nr. </w:t>
            </w:r>
            <w:r w:rsidR="00435028">
              <w:rPr>
                <w:color w:val="000000"/>
                <w:kern w:val="2"/>
                <w:szCs w:val="24"/>
              </w:rPr>
              <w:t>2</w:t>
            </w:r>
            <w:r w:rsidRPr="00645455">
              <w:rPr>
                <w:color w:val="000000"/>
                <w:kern w:val="2"/>
                <w:szCs w:val="24"/>
              </w:rPr>
              <w:t xml:space="preserve"> „</w:t>
            </w:r>
            <w:r w:rsidR="00435028">
              <w:rPr>
                <w:color w:val="000000"/>
                <w:kern w:val="2"/>
                <w:szCs w:val="24"/>
              </w:rPr>
              <w:t>Tiekėjo p</w:t>
            </w:r>
            <w:r w:rsidRPr="00645455">
              <w:rPr>
                <w:color w:val="000000"/>
                <w:kern w:val="2"/>
                <w:szCs w:val="24"/>
              </w:rPr>
              <w:t>asiūlymas“.</w:t>
            </w:r>
          </w:p>
        </w:tc>
      </w:tr>
      <w:tr w:rsidR="00B767F3" w14:paraId="583E85D0"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2FF329D4" w14:textId="77777777" w:rsidR="00B767F3" w:rsidRDefault="00DD7479" w:rsidP="004746C9">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57FC2E94" w14:textId="67B6EDD0" w:rsidR="00B767F3" w:rsidRDefault="005D3173" w:rsidP="004746C9">
            <w:pPr>
              <w:jc w:val="both"/>
              <w:rPr>
                <w:kern w:val="2"/>
                <w:szCs w:val="24"/>
              </w:rPr>
            </w:pPr>
            <w:r>
              <w:rPr>
                <w:kern w:val="2"/>
                <w:szCs w:val="24"/>
              </w:rPr>
              <w:t xml:space="preserve">Mobilių autonominių didelio galingumo apšvietimo bokštų </w:t>
            </w:r>
            <w:r w:rsidR="004D53B8" w:rsidRPr="004D53B8">
              <w:rPr>
                <w:kern w:val="2"/>
                <w:szCs w:val="24"/>
              </w:rPr>
              <w:t>(</w:t>
            </w:r>
            <w:r w:rsidR="00C4228F">
              <w:rPr>
                <w:kern w:val="2"/>
                <w:szCs w:val="24"/>
              </w:rPr>
              <w:t>2</w:t>
            </w:r>
            <w:r w:rsidR="004D53B8" w:rsidRPr="004D53B8">
              <w:rPr>
                <w:kern w:val="2"/>
                <w:szCs w:val="24"/>
              </w:rPr>
              <w:t xml:space="preserve"> kompl.)</w:t>
            </w:r>
            <w:r>
              <w:rPr>
                <w:kern w:val="2"/>
                <w:szCs w:val="24"/>
              </w:rPr>
              <w:t xml:space="preserve"> pirkimas</w:t>
            </w:r>
            <w:r w:rsidR="00440C59">
              <w:rPr>
                <w:kern w:val="2"/>
                <w:szCs w:val="24"/>
              </w:rPr>
              <w:t xml:space="preserve">, </w:t>
            </w:r>
          </w:p>
          <w:p w14:paraId="1E986A9B" w14:textId="589FA5AC" w:rsidR="00F72DFB" w:rsidRDefault="00F72DFB" w:rsidP="004746C9">
            <w:pPr>
              <w:jc w:val="both"/>
              <w:rPr>
                <w:kern w:val="2"/>
                <w:szCs w:val="24"/>
              </w:rPr>
            </w:pPr>
            <w:r>
              <w:rPr>
                <w:kern w:val="2"/>
                <w:szCs w:val="24"/>
              </w:rPr>
              <w:t>CVP IS Nr.__________</w:t>
            </w:r>
          </w:p>
        </w:tc>
      </w:tr>
      <w:tr w:rsidR="00B767F3" w14:paraId="44A63690"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71A05DAB" w14:textId="77777777" w:rsidR="00B767F3" w:rsidRDefault="00DD7479" w:rsidP="004746C9">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4FF35239" w14:textId="34AE26A8" w:rsidR="00B767F3" w:rsidRDefault="0059106B" w:rsidP="004746C9">
            <w:pPr>
              <w:jc w:val="both"/>
              <w:rPr>
                <w:kern w:val="2"/>
                <w:szCs w:val="24"/>
              </w:rPr>
            </w:pPr>
            <w:r w:rsidRPr="0059106B">
              <w:rPr>
                <w:kern w:val="2"/>
                <w:szCs w:val="24"/>
              </w:rPr>
              <w:t>Sienų valdymo ir vizų politikos finansinės paramos priemonės, įtrauktos į Integruoto sienų valdymo fondą, 2021-2027 m. programos projektas Nr. SVVP/2024/335 „Individualių apsaugos priemonių įsigijimas”</w:t>
            </w:r>
            <w:r>
              <w:rPr>
                <w:kern w:val="2"/>
                <w:szCs w:val="24"/>
              </w:rPr>
              <w:t>.</w:t>
            </w:r>
          </w:p>
        </w:tc>
      </w:tr>
      <w:tr w:rsidR="00B767F3" w14:paraId="7A8EB718" w14:textId="77777777" w:rsidTr="00D41651">
        <w:trPr>
          <w:trHeight w:val="300"/>
        </w:trPr>
        <w:tc>
          <w:tcPr>
            <w:tcW w:w="9535" w:type="dxa"/>
            <w:gridSpan w:val="5"/>
            <w:vAlign w:val="center"/>
          </w:tcPr>
          <w:p w14:paraId="378814B2" w14:textId="77777777" w:rsidR="00B767F3" w:rsidRDefault="00DD7479" w:rsidP="00D41651">
            <w:pPr>
              <w:jc w:val="center"/>
              <w:rPr>
                <w:b/>
                <w:bCs/>
                <w:kern w:val="2"/>
                <w:szCs w:val="24"/>
              </w:rPr>
            </w:pPr>
            <w:r>
              <w:rPr>
                <w:b/>
                <w:bCs/>
                <w:kern w:val="2"/>
                <w:szCs w:val="24"/>
              </w:rPr>
              <w:t>4. PREKIŲ PRISTATYMO TERMINAI IR PREKIŲ PERDAVIMO - PRIĖMIMO TVARKA</w:t>
            </w:r>
          </w:p>
        </w:tc>
      </w:tr>
      <w:tr w:rsidR="00B767F3" w14:paraId="3322A23C"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57A63A12" w14:textId="3002BB62" w:rsidR="00B767F3" w:rsidRDefault="00DD7479" w:rsidP="004746C9">
            <w:pPr>
              <w:rPr>
                <w:b/>
                <w:bCs/>
                <w:kern w:val="2"/>
                <w:szCs w:val="24"/>
              </w:rPr>
            </w:pPr>
            <w:r>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692B09C4" w14:textId="2E83D081" w:rsidR="00B0484F" w:rsidRDefault="00440C59" w:rsidP="00B0484F">
            <w:pPr>
              <w:tabs>
                <w:tab w:val="left" w:pos="851"/>
                <w:tab w:val="left" w:pos="993"/>
              </w:tabs>
              <w:jc w:val="both"/>
              <w:rPr>
                <w:szCs w:val="24"/>
              </w:rPr>
            </w:pPr>
            <w:r>
              <w:rPr>
                <w:rFonts w:cs="Arial"/>
                <w:szCs w:val="24"/>
              </w:rPr>
              <w:t xml:space="preserve">Tiekėjas Prekes (visą Prekių kiekį) įsipareigoja pristatyti ne vėliau kaip per </w:t>
            </w:r>
            <w:r w:rsidR="005336F1">
              <w:rPr>
                <w:rFonts w:cs="Arial"/>
                <w:szCs w:val="24"/>
              </w:rPr>
              <w:t>5</w:t>
            </w:r>
            <w:r w:rsidR="00985953">
              <w:rPr>
                <w:rFonts w:cs="Arial"/>
                <w:szCs w:val="24"/>
              </w:rPr>
              <w:t xml:space="preserve"> (</w:t>
            </w:r>
            <w:r w:rsidR="005336F1">
              <w:rPr>
                <w:rFonts w:cs="Arial"/>
                <w:szCs w:val="24"/>
              </w:rPr>
              <w:t>penkis</w:t>
            </w:r>
            <w:r w:rsidR="00985953">
              <w:rPr>
                <w:rFonts w:cs="Arial"/>
                <w:szCs w:val="24"/>
              </w:rPr>
              <w:t xml:space="preserve">) </w:t>
            </w:r>
            <w:r w:rsidR="004D53B8">
              <w:rPr>
                <w:rFonts w:cs="Arial"/>
                <w:szCs w:val="24"/>
              </w:rPr>
              <w:t>mėnesi</w:t>
            </w:r>
            <w:r w:rsidR="005336F1">
              <w:rPr>
                <w:rFonts w:cs="Arial"/>
                <w:szCs w:val="24"/>
              </w:rPr>
              <w:t>us</w:t>
            </w:r>
            <w:r w:rsidR="00985953">
              <w:rPr>
                <w:rFonts w:cs="Arial"/>
                <w:szCs w:val="24"/>
              </w:rPr>
              <w:t xml:space="preserve"> </w:t>
            </w:r>
            <w:r>
              <w:rPr>
                <w:rFonts w:cs="Arial"/>
                <w:szCs w:val="24"/>
              </w:rPr>
              <w:t xml:space="preserve">nuo </w:t>
            </w:r>
            <w:r w:rsidR="00331F49" w:rsidRPr="003F1C80">
              <w:rPr>
                <w:szCs w:val="24"/>
              </w:rPr>
              <w:t>Sutar</w:t>
            </w:r>
            <w:r>
              <w:rPr>
                <w:szCs w:val="24"/>
              </w:rPr>
              <w:t xml:space="preserve">ties įsigaliojimo dienos adresu: </w:t>
            </w:r>
            <w:r w:rsidR="004D53B8" w:rsidRPr="004D53B8">
              <w:rPr>
                <w:szCs w:val="24"/>
              </w:rPr>
              <w:t>M. K. Paco g. 4, LT-10309 Vilnius</w:t>
            </w:r>
            <w:r w:rsidR="00985953">
              <w:rPr>
                <w:szCs w:val="24"/>
              </w:rPr>
              <w:t>.</w:t>
            </w:r>
          </w:p>
        </w:tc>
      </w:tr>
      <w:tr w:rsidR="00B767F3" w14:paraId="561BFE7C"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2E3831AC" w14:textId="6FFC7AD7" w:rsidR="00B767F3" w:rsidRDefault="00DD7479" w:rsidP="004746C9">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3A5AE4A" w14:textId="4638BD8B" w:rsidR="00B767F3" w:rsidRDefault="00AB26A1" w:rsidP="004746C9">
            <w:pPr>
              <w:jc w:val="both"/>
              <w:rPr>
                <w:kern w:val="2"/>
                <w:szCs w:val="24"/>
              </w:rPr>
            </w:pPr>
            <w:r>
              <w:rPr>
                <w:kern w:val="2"/>
                <w:szCs w:val="24"/>
              </w:rPr>
              <w:t>Netaikoma.</w:t>
            </w:r>
          </w:p>
        </w:tc>
      </w:tr>
      <w:tr w:rsidR="00B767F3" w14:paraId="23D0B5E1"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0AFEBE55" w14:textId="77777777" w:rsidR="00B767F3" w:rsidRDefault="00DD7479" w:rsidP="004746C9">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2CB85695" w:rsidR="00B767F3" w:rsidRDefault="00440C59" w:rsidP="00E93ACF">
            <w:pPr>
              <w:jc w:val="both"/>
              <w:rPr>
                <w:kern w:val="2"/>
                <w:szCs w:val="24"/>
              </w:rPr>
            </w:pPr>
            <w:r>
              <w:rPr>
                <w:kern w:val="2"/>
                <w:szCs w:val="24"/>
              </w:rPr>
              <w:t xml:space="preserve">Netaikoma </w:t>
            </w:r>
          </w:p>
        </w:tc>
      </w:tr>
      <w:tr w:rsidR="00B767F3" w14:paraId="5806B101"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18DE2D57" w14:textId="77777777" w:rsidR="00B767F3" w:rsidRDefault="00DD7479" w:rsidP="004746C9">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28A4DEDE" w14:textId="4C2BB823" w:rsidR="00B767F3" w:rsidRPr="005B3E16" w:rsidRDefault="00DD7479" w:rsidP="004746C9">
            <w:pPr>
              <w:jc w:val="both"/>
              <w:rPr>
                <w:kern w:val="2"/>
                <w:szCs w:val="24"/>
              </w:rPr>
            </w:pPr>
            <w:r>
              <w:rPr>
                <w:kern w:val="2"/>
                <w:szCs w:val="24"/>
              </w:rPr>
              <w:t>Netaikoma</w:t>
            </w:r>
          </w:p>
        </w:tc>
      </w:tr>
      <w:tr w:rsidR="00B767F3" w14:paraId="30B555A8"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13C162B6" w14:textId="538CFBB0" w:rsidR="00B767F3" w:rsidRDefault="00DD7479" w:rsidP="004746C9">
            <w:pPr>
              <w:rPr>
                <w:b/>
                <w:bCs/>
                <w:kern w:val="2"/>
                <w:szCs w:val="24"/>
              </w:rPr>
            </w:pPr>
            <w:r>
              <w:rPr>
                <w:b/>
                <w:bCs/>
                <w:kern w:val="2"/>
                <w:szCs w:val="24"/>
              </w:rPr>
              <w:t>4.5. Kartu su Prekėmis pateikiami dokumentai</w:t>
            </w:r>
          </w:p>
        </w:tc>
        <w:tc>
          <w:tcPr>
            <w:tcW w:w="6828" w:type="dxa"/>
            <w:gridSpan w:val="2"/>
            <w:tcBorders>
              <w:top w:val="single" w:sz="4" w:space="0" w:color="auto"/>
              <w:left w:val="single" w:sz="4" w:space="0" w:color="auto"/>
              <w:bottom w:val="single" w:sz="4" w:space="0" w:color="auto"/>
              <w:right w:val="single" w:sz="4" w:space="0" w:color="auto"/>
            </w:tcBorders>
          </w:tcPr>
          <w:p w14:paraId="5C08661F" w14:textId="6103D561" w:rsidR="00A1594C" w:rsidRDefault="00DD7479" w:rsidP="004746C9">
            <w:pPr>
              <w:jc w:val="both"/>
              <w:rPr>
                <w:kern w:val="2"/>
                <w:szCs w:val="24"/>
              </w:rPr>
            </w:pPr>
            <w:r>
              <w:rPr>
                <w:kern w:val="2"/>
                <w:szCs w:val="24"/>
              </w:rPr>
              <w:t>Kartu su Prekėmis pateikiami šie dokumentai:</w:t>
            </w:r>
            <w:r w:rsidR="00435028">
              <w:rPr>
                <w:kern w:val="2"/>
                <w:szCs w:val="24"/>
              </w:rPr>
              <w:t xml:space="preserve"> </w:t>
            </w:r>
            <w:r w:rsidRPr="00A1594C">
              <w:rPr>
                <w:kern w:val="2"/>
                <w:szCs w:val="24"/>
              </w:rPr>
              <w:t>Prekių perdavimo-priėmimo aktas</w:t>
            </w:r>
            <w:r w:rsidR="00435028">
              <w:rPr>
                <w:kern w:val="2"/>
                <w:szCs w:val="24"/>
              </w:rPr>
              <w:t>, Sąskaita</w:t>
            </w:r>
            <w:r w:rsidR="00E272CC">
              <w:rPr>
                <w:kern w:val="2"/>
                <w:szCs w:val="24"/>
              </w:rPr>
              <w:t xml:space="preserve">; </w:t>
            </w:r>
            <w:r w:rsidR="00E272CC" w:rsidRPr="00E272CC">
              <w:rPr>
                <w:kern w:val="2"/>
                <w:szCs w:val="24"/>
              </w:rPr>
              <w:t xml:space="preserve">dokumentus, patvirtinančius Prekių atitiktį </w:t>
            </w:r>
            <w:r w:rsidR="00CB728A">
              <w:rPr>
                <w:kern w:val="2"/>
                <w:szCs w:val="24"/>
              </w:rPr>
              <w:t>13.1 punkte</w:t>
            </w:r>
            <w:r w:rsidR="00E272CC" w:rsidRPr="00E272CC">
              <w:rPr>
                <w:kern w:val="2"/>
                <w:szCs w:val="24"/>
              </w:rPr>
              <w:t xml:space="preserve"> nustatytiems aplinkos apsaugos reikalavimams</w:t>
            </w:r>
            <w:r w:rsidRPr="00A1594C">
              <w:rPr>
                <w:kern w:val="2"/>
                <w:szCs w:val="24"/>
              </w:rPr>
              <w:t>.</w:t>
            </w:r>
          </w:p>
          <w:p w14:paraId="73FFA04B" w14:textId="02D99A67" w:rsidR="00B767F3" w:rsidRDefault="00DD7479" w:rsidP="004746C9">
            <w:pPr>
              <w:jc w:val="both"/>
              <w:rPr>
                <w:kern w:val="2"/>
                <w:szCs w:val="24"/>
              </w:rPr>
            </w:pPr>
            <w:r>
              <w:rPr>
                <w:kern w:val="2"/>
                <w:szCs w:val="24"/>
              </w:rPr>
              <w:t>Tiekėjui nepateikus nurodytų dokumentų, laikoma, kad Prekės neatitinka Sutartyje nustatytų reikalavimų.</w:t>
            </w:r>
          </w:p>
        </w:tc>
      </w:tr>
      <w:tr w:rsidR="00B767F3" w14:paraId="256DAE69" w14:textId="77777777" w:rsidTr="00D41651">
        <w:trPr>
          <w:trHeight w:val="300"/>
        </w:trPr>
        <w:tc>
          <w:tcPr>
            <w:tcW w:w="9535" w:type="dxa"/>
            <w:gridSpan w:val="5"/>
            <w:vAlign w:val="center"/>
          </w:tcPr>
          <w:p w14:paraId="37A3E3FA" w14:textId="77777777" w:rsidR="00B767F3" w:rsidRDefault="00DD7479" w:rsidP="00D41651">
            <w:pPr>
              <w:jc w:val="center"/>
              <w:rPr>
                <w:b/>
                <w:bCs/>
                <w:kern w:val="2"/>
                <w:szCs w:val="24"/>
              </w:rPr>
            </w:pPr>
            <w:r>
              <w:rPr>
                <w:b/>
                <w:bCs/>
                <w:kern w:val="2"/>
                <w:szCs w:val="24"/>
              </w:rPr>
              <w:t>5. SUTARTIES KAINA IR ATSISKAITYMO TVARKA</w:t>
            </w:r>
          </w:p>
        </w:tc>
      </w:tr>
      <w:tr w:rsidR="00B767F3" w14:paraId="79E7586B"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7BC8BBA5" w14:textId="77777777" w:rsidR="00B767F3" w:rsidRDefault="00DD7479" w:rsidP="004746C9">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5898D319" w14:textId="36DA6F9A" w:rsidR="00B767F3" w:rsidRPr="00A1594C" w:rsidRDefault="00DD7479" w:rsidP="004746C9">
            <w:pPr>
              <w:jc w:val="both"/>
              <w:rPr>
                <w:kern w:val="2"/>
                <w:szCs w:val="24"/>
              </w:rPr>
            </w:pPr>
            <w:r>
              <w:rPr>
                <w:kern w:val="2"/>
                <w:szCs w:val="24"/>
              </w:rPr>
              <w:t>Fiksuotos kainos kainodara</w:t>
            </w:r>
            <w:r w:rsidR="00AC2E49">
              <w:rPr>
                <w:kern w:val="2"/>
                <w:szCs w:val="24"/>
              </w:rPr>
              <w:t>.</w:t>
            </w:r>
          </w:p>
        </w:tc>
      </w:tr>
      <w:tr w:rsidR="00B767F3" w14:paraId="109F3FAF"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7B16502A" w14:textId="44ECE884" w:rsidR="00B767F3" w:rsidRPr="00A1594C" w:rsidRDefault="00DD7479" w:rsidP="004746C9">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511992CB" w:rsidR="00B767F3" w:rsidRPr="00527E92" w:rsidRDefault="00DD7479" w:rsidP="004746C9">
            <w:pPr>
              <w:jc w:val="both"/>
              <w:rPr>
                <w:color w:val="000000" w:themeColor="text1"/>
                <w:kern w:val="2"/>
                <w:szCs w:val="24"/>
              </w:rPr>
            </w:pPr>
            <w:r w:rsidRPr="00527E92">
              <w:rPr>
                <w:color w:val="000000" w:themeColor="text1"/>
                <w:kern w:val="2"/>
                <w:szCs w:val="24"/>
              </w:rPr>
              <w:t>Pradinės Sutarties vertė yra (</w:t>
            </w:r>
            <w:r w:rsidRPr="00527E92">
              <w:rPr>
                <w:color w:val="000000" w:themeColor="text1"/>
                <w:kern w:val="2"/>
                <w:szCs w:val="24"/>
                <w:highlight w:val="lightGray"/>
              </w:rPr>
              <w:t>nurodyti sumą skaičiais</w:t>
            </w:r>
            <w:r w:rsidRPr="00527E92">
              <w:rPr>
                <w:color w:val="000000" w:themeColor="text1"/>
                <w:kern w:val="2"/>
                <w:szCs w:val="24"/>
              </w:rPr>
              <w:t>) Eur, (</w:t>
            </w:r>
            <w:r w:rsidRPr="00527E92">
              <w:rPr>
                <w:color w:val="000000" w:themeColor="text1"/>
                <w:kern w:val="2"/>
                <w:szCs w:val="24"/>
                <w:highlight w:val="lightGray"/>
              </w:rPr>
              <w:t>nurodyti sumą žodžiais</w:t>
            </w:r>
            <w:r w:rsidRPr="00527E92">
              <w:rPr>
                <w:color w:val="000000" w:themeColor="text1"/>
                <w:kern w:val="2"/>
                <w:szCs w:val="24"/>
              </w:rPr>
              <w:t>) be pridėtinės vertės mokesčio (toliau – PVM).</w:t>
            </w:r>
          </w:p>
          <w:p w14:paraId="1D335FE5" w14:textId="5D2146AB" w:rsidR="00B767F3" w:rsidRPr="00527E92" w:rsidRDefault="00DD7479" w:rsidP="004746C9">
            <w:pPr>
              <w:jc w:val="both"/>
              <w:rPr>
                <w:color w:val="000000" w:themeColor="text1"/>
                <w:kern w:val="2"/>
                <w:szCs w:val="24"/>
              </w:rPr>
            </w:pPr>
            <w:r w:rsidRPr="00527E92">
              <w:rPr>
                <w:color w:val="000000" w:themeColor="text1"/>
                <w:kern w:val="2"/>
                <w:szCs w:val="24"/>
              </w:rPr>
              <w:t>PVM sudaro (nurodyti sumą skaičiais) Eur, (</w:t>
            </w:r>
            <w:r w:rsidRPr="00527E92">
              <w:rPr>
                <w:color w:val="000000" w:themeColor="text1"/>
                <w:kern w:val="2"/>
                <w:szCs w:val="24"/>
                <w:highlight w:val="lightGray"/>
              </w:rPr>
              <w:t>nurodyti sumą žodžiais</w:t>
            </w:r>
            <w:r w:rsidRPr="00527E92">
              <w:rPr>
                <w:color w:val="000000" w:themeColor="text1"/>
                <w:kern w:val="2"/>
                <w:szCs w:val="24"/>
              </w:rPr>
              <w:t>).</w:t>
            </w:r>
          </w:p>
          <w:p w14:paraId="56F2874B" w14:textId="77777777" w:rsidR="00B767F3" w:rsidRPr="00527E92" w:rsidRDefault="00DD7479" w:rsidP="004746C9">
            <w:pPr>
              <w:jc w:val="both"/>
              <w:rPr>
                <w:color w:val="000000" w:themeColor="text1"/>
                <w:kern w:val="2"/>
                <w:szCs w:val="24"/>
              </w:rPr>
            </w:pPr>
            <w:r w:rsidRPr="00527E92">
              <w:rPr>
                <w:color w:val="000000" w:themeColor="text1"/>
                <w:kern w:val="2"/>
                <w:szCs w:val="24"/>
              </w:rPr>
              <w:t>Sutarties kaina yra (</w:t>
            </w:r>
            <w:r w:rsidRPr="00527E92">
              <w:rPr>
                <w:color w:val="000000" w:themeColor="text1"/>
                <w:kern w:val="2"/>
                <w:szCs w:val="24"/>
                <w:highlight w:val="lightGray"/>
              </w:rPr>
              <w:t>nurodyti sumą skaičiais</w:t>
            </w:r>
            <w:r w:rsidRPr="00527E92">
              <w:rPr>
                <w:color w:val="000000" w:themeColor="text1"/>
                <w:kern w:val="2"/>
                <w:szCs w:val="24"/>
              </w:rPr>
              <w:t>) Eur, (nurodyti sumą žodžiais) Eur su PVM.</w:t>
            </w:r>
          </w:p>
          <w:p w14:paraId="6B723FB3" w14:textId="77777777" w:rsidR="00A1594C" w:rsidRDefault="00A1594C" w:rsidP="004746C9">
            <w:pPr>
              <w:jc w:val="both"/>
              <w:rPr>
                <w:kern w:val="2"/>
                <w:szCs w:val="24"/>
              </w:rPr>
            </w:pPr>
          </w:p>
          <w:p w14:paraId="313D1D71" w14:textId="3637BB37" w:rsidR="00B767F3" w:rsidRDefault="00DD7479" w:rsidP="004746C9">
            <w:pPr>
              <w:jc w:val="both"/>
              <w:rPr>
                <w:color w:val="FF0000"/>
                <w:kern w:val="2"/>
                <w:szCs w:val="24"/>
              </w:rPr>
            </w:pPr>
            <w:r w:rsidRPr="00A1594C">
              <w:rPr>
                <w:kern w:val="2"/>
                <w:szCs w:val="24"/>
              </w:rPr>
              <w:t>Šioje Sutartyje Pradinės Sutarties vertė yra lygi Tiekėjo pasiūlymo kainai be PVM, nurodytai už visą pirkimo dokumentuose ir Sutartyje nurodytą Prekių kiekį ir (ar) apimtį.</w:t>
            </w:r>
          </w:p>
        </w:tc>
      </w:tr>
      <w:tr w:rsidR="00B767F3" w14:paraId="4E598B63"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74CCE03C" w14:textId="6E7DFE7F" w:rsidR="00B767F3" w:rsidRPr="00A91BA0" w:rsidRDefault="00DD7479" w:rsidP="004746C9">
            <w:pPr>
              <w:rPr>
                <w:b/>
                <w:bCs/>
                <w:kern w:val="2"/>
                <w:szCs w:val="24"/>
              </w:rPr>
            </w:pPr>
            <w:r>
              <w:rPr>
                <w:b/>
                <w:bCs/>
                <w:kern w:val="2"/>
                <w:szCs w:val="24"/>
              </w:rPr>
              <w:t xml:space="preserve">5.3. Sutarties kainos / įkainių perskaičiavimas </w:t>
            </w:r>
            <w:r>
              <w:rPr>
                <w:b/>
                <w:bCs/>
                <w:kern w:val="2"/>
                <w:szCs w:val="24"/>
              </w:rPr>
              <w:lastRenderedPageBreak/>
              <w:t xml:space="preserve">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57BA3F80" w14:textId="77777777" w:rsidR="00B767F3" w:rsidRDefault="00DD7479" w:rsidP="004746C9">
            <w:pPr>
              <w:jc w:val="both"/>
              <w:rPr>
                <w:kern w:val="2"/>
                <w:szCs w:val="24"/>
              </w:rPr>
            </w:pPr>
            <w:r w:rsidRPr="00504161">
              <w:rPr>
                <w:kern w:val="2"/>
                <w:szCs w:val="24"/>
              </w:rPr>
              <w:lastRenderedPageBreak/>
              <w:t>Sutarties kaina / įkainiai bus perskaičiuojami:</w:t>
            </w:r>
          </w:p>
          <w:p w14:paraId="7CE73E9A" w14:textId="3939F8AC" w:rsidR="00B767F3" w:rsidRDefault="00DD7479" w:rsidP="007E7DB7">
            <w:pPr>
              <w:jc w:val="both"/>
              <w:rPr>
                <w:color w:val="FF0000"/>
                <w:kern w:val="2"/>
              </w:rPr>
            </w:pPr>
            <w:r w:rsidRPr="00504161">
              <w:rPr>
                <w:kern w:val="2"/>
                <w:szCs w:val="24"/>
              </w:rPr>
              <w:t xml:space="preserve">5.3.1. </w:t>
            </w:r>
            <w:r w:rsidRPr="006A01B2">
              <w:rPr>
                <w:kern w:val="2"/>
                <w:szCs w:val="24"/>
              </w:rPr>
              <w:t>dėl PVM tarifo pasikeitimo</w:t>
            </w:r>
            <w:r w:rsidR="007E7DB7">
              <w:rPr>
                <w:kern w:val="2"/>
                <w:szCs w:val="24"/>
              </w:rPr>
              <w:t>.</w:t>
            </w:r>
          </w:p>
        </w:tc>
      </w:tr>
      <w:tr w:rsidR="00B767F3" w14:paraId="5FAF5543"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5C452F1A" w14:textId="77777777" w:rsidR="00B767F3" w:rsidRDefault="00DD7479" w:rsidP="004746C9">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52CE5FD" w14:textId="2F605B20" w:rsidR="00B767F3" w:rsidRDefault="00DD7479" w:rsidP="00A56F6D">
            <w:pPr>
              <w:jc w:val="both"/>
              <w:rPr>
                <w:kern w:val="2"/>
                <w:szCs w:val="24"/>
              </w:rPr>
            </w:pPr>
            <w:r>
              <w:rPr>
                <w:kern w:val="2"/>
                <w:szCs w:val="24"/>
              </w:rPr>
              <w:t>Jeigu Sutarties vykdymo metu pasikeičia PVM mokėjimą reglamentuojantys teisės aktai, darantys tiesioginę įtaką Tiekėjo tiekiamų Prekių Sutartyje nurodytai kainai / įkainiams, Sutarties kaina / įkainiai perskaičiuojami nekeičiant Prekių kainos / įkainio be PVM.</w:t>
            </w:r>
          </w:p>
          <w:p w14:paraId="449693C2" w14:textId="2C5A5BD4" w:rsidR="00B767F3" w:rsidRDefault="00DD7479" w:rsidP="00A56F6D">
            <w:pPr>
              <w:jc w:val="both"/>
              <w:rPr>
                <w:kern w:val="2"/>
                <w:szCs w:val="24"/>
              </w:rPr>
            </w:pPr>
            <w:r>
              <w:rPr>
                <w:kern w:val="2"/>
                <w:szCs w:val="24"/>
              </w:rPr>
              <w:t>Perskaičiuota Sutarties kaina / Prekių įkainiai įforminami Susitarimu ir turi būti taikomi nuo naujo PVM įvedimo datos (nepriklausomai nuo to, kada pasirašytas Susitarimas).</w:t>
            </w:r>
          </w:p>
        </w:tc>
      </w:tr>
      <w:tr w:rsidR="00B767F3" w14:paraId="4560B71B"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6466D8BC" w14:textId="77777777" w:rsidR="00B767F3" w:rsidRDefault="00DD7479" w:rsidP="004746C9">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4C7F2950" w14:textId="13AE627D" w:rsidR="00B767F3" w:rsidRPr="005135CE" w:rsidRDefault="00DD7479" w:rsidP="004746C9">
            <w:pPr>
              <w:jc w:val="both"/>
              <w:rPr>
                <w:kern w:val="2"/>
                <w:szCs w:val="24"/>
              </w:rPr>
            </w:pPr>
            <w:r>
              <w:rPr>
                <w:kern w:val="2"/>
                <w:szCs w:val="24"/>
              </w:rPr>
              <w:t>Netaikoma</w:t>
            </w:r>
          </w:p>
        </w:tc>
      </w:tr>
      <w:tr w:rsidR="00FA0BF9" w14:paraId="6C0C5CB3"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242E5223" w14:textId="6D211091" w:rsidR="00FA0BF9" w:rsidRDefault="00FA0BF9" w:rsidP="004746C9">
            <w:pPr>
              <w:rPr>
                <w:b/>
                <w:bCs/>
                <w:kern w:val="2"/>
                <w:szCs w:val="24"/>
              </w:rPr>
            </w:pPr>
            <w:r>
              <w:rPr>
                <w:b/>
                <w:bCs/>
                <w:kern w:val="2"/>
                <w:szCs w:val="24"/>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03C35C41" w14:textId="0FC83919" w:rsidR="00FA0BF9" w:rsidRDefault="007E7DB7" w:rsidP="00FC0A19">
            <w:pPr>
              <w:rPr>
                <w:color w:val="000000"/>
                <w:szCs w:val="24"/>
              </w:rPr>
            </w:pPr>
            <w:r>
              <w:rPr>
                <w:color w:val="000000"/>
                <w:szCs w:val="24"/>
              </w:rPr>
              <w:t>Netaikoma</w:t>
            </w:r>
          </w:p>
          <w:p w14:paraId="3E0BF6EB" w14:textId="0005A033" w:rsidR="007E7DB7" w:rsidRPr="00FA0BF9" w:rsidRDefault="007E7DB7" w:rsidP="00FC0A19">
            <w:pPr>
              <w:rPr>
                <w:kern w:val="2"/>
                <w:szCs w:val="24"/>
              </w:rPr>
            </w:pPr>
          </w:p>
        </w:tc>
      </w:tr>
      <w:tr w:rsidR="00FA0BF9" w14:paraId="312BC1F5"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314D3C3C" w14:textId="77777777" w:rsidR="00FA0BF9" w:rsidRDefault="00FA0BF9" w:rsidP="004746C9">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449C09AB" w14:textId="08CCF21B" w:rsidR="00FA0BF9" w:rsidRDefault="00FA0BF9" w:rsidP="004746C9">
            <w:pPr>
              <w:jc w:val="both"/>
              <w:rPr>
                <w:kern w:val="2"/>
                <w:szCs w:val="24"/>
              </w:rPr>
            </w:pPr>
            <w:r>
              <w:rPr>
                <w:kern w:val="2"/>
                <w:szCs w:val="24"/>
              </w:rPr>
              <w:t>Netaikoma</w:t>
            </w:r>
          </w:p>
        </w:tc>
      </w:tr>
      <w:tr w:rsidR="00FA0BF9" w14:paraId="75CD94C5"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76BCAFDD" w14:textId="77777777" w:rsidR="00FA0BF9" w:rsidRDefault="00FA0BF9" w:rsidP="004746C9">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81DAEF5" w14:textId="509E4899" w:rsidR="00FA0BF9" w:rsidRPr="00233BE1" w:rsidRDefault="00FA0BF9" w:rsidP="004746C9">
            <w:pPr>
              <w:jc w:val="both"/>
              <w:rPr>
                <w:kern w:val="2"/>
                <w:szCs w:val="24"/>
              </w:rPr>
            </w:pPr>
            <w:r>
              <w:rPr>
                <w:kern w:val="2"/>
                <w:szCs w:val="24"/>
              </w:rPr>
              <w:t>Netaikoma</w:t>
            </w:r>
          </w:p>
        </w:tc>
      </w:tr>
      <w:tr w:rsidR="00FA0BF9" w14:paraId="267E808E"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6AD13C8F" w14:textId="77777777" w:rsidR="00FA0BF9" w:rsidRDefault="00FA0BF9" w:rsidP="004746C9">
            <w:pPr>
              <w:rPr>
                <w:b/>
                <w:bCs/>
                <w:kern w:val="2"/>
                <w:szCs w:val="24"/>
              </w:rPr>
            </w:pPr>
            <w:r>
              <w:rPr>
                <w:b/>
                <w:bCs/>
                <w:kern w:val="2"/>
                <w:szCs w:val="24"/>
              </w:rPr>
              <w:t>5</w:t>
            </w:r>
            <w:r w:rsidRPr="00D76342">
              <w:rPr>
                <w:b/>
                <w:bCs/>
                <w:kern w:val="2"/>
                <w:szCs w:val="24"/>
              </w:rPr>
              <w:t>.5.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780D3B0C" w14:textId="0C2145EC" w:rsidR="00FA0BF9" w:rsidRDefault="00FA0BF9" w:rsidP="00C75AD0">
            <w:pPr>
              <w:jc w:val="both"/>
              <w:rPr>
                <w:kern w:val="2"/>
                <w:szCs w:val="24"/>
              </w:rPr>
            </w:pPr>
            <w:r>
              <w:rPr>
                <w:kern w:val="2"/>
                <w:szCs w:val="24"/>
              </w:rPr>
              <w:t xml:space="preserve">Pirkėjas atsiskaito su Tiekėju ne vėliau kaip per </w:t>
            </w:r>
            <w:r w:rsidR="003D003C">
              <w:rPr>
                <w:color w:val="000000" w:themeColor="text1"/>
                <w:kern w:val="2"/>
                <w:szCs w:val="24"/>
              </w:rPr>
              <w:t>6</w:t>
            </w:r>
            <w:r w:rsidR="00233BE1" w:rsidRPr="008D0E0D">
              <w:rPr>
                <w:color w:val="000000" w:themeColor="text1"/>
                <w:kern w:val="2"/>
                <w:szCs w:val="24"/>
              </w:rPr>
              <w:t xml:space="preserve">0 </w:t>
            </w:r>
            <w:r w:rsidRPr="008D0E0D">
              <w:rPr>
                <w:color w:val="000000" w:themeColor="text1"/>
                <w:kern w:val="2"/>
                <w:szCs w:val="24"/>
              </w:rPr>
              <w:t>(</w:t>
            </w:r>
            <w:r w:rsidR="003D003C">
              <w:rPr>
                <w:color w:val="000000" w:themeColor="text1"/>
                <w:kern w:val="2"/>
                <w:szCs w:val="24"/>
              </w:rPr>
              <w:t>šešiasdešimt</w:t>
            </w:r>
            <w:r w:rsidRPr="008D0E0D">
              <w:rPr>
                <w:color w:val="000000" w:themeColor="text1"/>
                <w:kern w:val="2"/>
                <w:szCs w:val="24"/>
              </w:rPr>
              <w:t xml:space="preserve">) </w:t>
            </w:r>
            <w:r w:rsidR="00233BE1">
              <w:rPr>
                <w:kern w:val="2"/>
                <w:szCs w:val="24"/>
              </w:rPr>
              <w:t xml:space="preserve">kalendorinių dienų </w:t>
            </w:r>
            <w:r>
              <w:rPr>
                <w:kern w:val="2"/>
                <w:szCs w:val="24"/>
              </w:rPr>
              <w:t xml:space="preserve">nuo </w:t>
            </w:r>
            <w:r w:rsidR="00FC0A19">
              <w:rPr>
                <w:kern w:val="2"/>
                <w:szCs w:val="24"/>
              </w:rPr>
              <w:t xml:space="preserve">Prekių perdavimo – priėmimo akto pasirašymo ir </w:t>
            </w:r>
            <w:r>
              <w:rPr>
                <w:kern w:val="2"/>
                <w:szCs w:val="24"/>
              </w:rPr>
              <w:t>Sąskaitos gavimo dienos.</w:t>
            </w:r>
          </w:p>
          <w:p w14:paraId="3A3ECCEC" w14:textId="77777777" w:rsidR="00FC0A19" w:rsidRDefault="00FC0A19" w:rsidP="001A1ED0">
            <w:pPr>
              <w:tabs>
                <w:tab w:val="left" w:pos="9720"/>
              </w:tabs>
              <w:ind w:right="35"/>
              <w:jc w:val="both"/>
              <w:rPr>
                <w:color w:val="000000"/>
                <w:kern w:val="2"/>
                <w:szCs w:val="24"/>
                <w:shd w:val="clear" w:color="auto" w:fill="FFFFFF"/>
              </w:rPr>
            </w:pPr>
          </w:p>
          <w:p w14:paraId="04C22127" w14:textId="244B0BFA" w:rsidR="00FA0BF9" w:rsidRPr="00926794" w:rsidRDefault="00FC0A19" w:rsidP="007E7DB7">
            <w:pPr>
              <w:tabs>
                <w:tab w:val="left" w:pos="9720"/>
              </w:tabs>
              <w:ind w:right="35"/>
              <w:jc w:val="both"/>
              <w:rPr>
                <w:color w:val="000000"/>
                <w:kern w:val="2"/>
                <w:szCs w:val="24"/>
                <w:shd w:val="clear" w:color="auto" w:fill="FFFFFF"/>
              </w:rPr>
            </w:pPr>
            <w:r>
              <w:rPr>
                <w:color w:val="000000"/>
                <w:kern w:val="2"/>
                <w:szCs w:val="24"/>
                <w:shd w:val="clear" w:color="auto" w:fill="FFFFFF"/>
              </w:rPr>
              <w:t>Apmokėjimo sąlygos:</w:t>
            </w:r>
            <w:r w:rsidR="007E7DB7">
              <w:rPr>
                <w:color w:val="000000"/>
                <w:kern w:val="2"/>
                <w:szCs w:val="24"/>
                <w:shd w:val="clear" w:color="auto" w:fill="FFFFFF"/>
              </w:rPr>
              <w:t xml:space="preserve"> </w:t>
            </w:r>
            <w:r w:rsidR="007E7DB7" w:rsidRPr="007E7DB7">
              <w:rPr>
                <w:szCs w:val="24"/>
                <w:lang w:eastAsia="lt-LT"/>
              </w:rPr>
              <w:t>įvykdžius visus sutartinius įsipareigojimus, sumokama visa Sutarties kaina</w:t>
            </w:r>
            <w:r w:rsidR="001A1ED0" w:rsidRPr="00926794">
              <w:rPr>
                <w:szCs w:val="24"/>
                <w:lang w:eastAsia="lt-LT"/>
              </w:rPr>
              <w:t>.</w:t>
            </w:r>
          </w:p>
        </w:tc>
      </w:tr>
      <w:tr w:rsidR="00FA0BF9" w14:paraId="235F5A3F" w14:textId="77777777" w:rsidTr="002218E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5E168194" w14:textId="77777777" w:rsidR="00FA0BF9" w:rsidRDefault="00FA0BF9" w:rsidP="002218E9">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1645464B" w:rsidR="00FA0BF9" w:rsidRPr="006649D0" w:rsidRDefault="00FA0BF9" w:rsidP="002218E9">
            <w:pPr>
              <w:jc w:val="both"/>
              <w:rPr>
                <w:kern w:val="2"/>
                <w:szCs w:val="24"/>
              </w:rPr>
            </w:pPr>
            <w:r>
              <w:rPr>
                <w:kern w:val="2"/>
                <w:szCs w:val="24"/>
              </w:rPr>
              <w:t>Netaikoma</w:t>
            </w:r>
          </w:p>
        </w:tc>
      </w:tr>
      <w:tr w:rsidR="00FA0BF9" w14:paraId="0986FD70" w14:textId="77777777" w:rsidTr="002218E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1C15FA08" w14:textId="77777777" w:rsidR="00FA0BF9" w:rsidRDefault="00FA0BF9" w:rsidP="002218E9">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D06D0D9" w14:textId="659E4138" w:rsidR="00FA0BF9" w:rsidRDefault="00FA0BF9" w:rsidP="002218E9">
            <w:pPr>
              <w:jc w:val="both"/>
              <w:rPr>
                <w:kern w:val="2"/>
                <w:szCs w:val="24"/>
              </w:rPr>
            </w:pPr>
            <w:r>
              <w:rPr>
                <w:kern w:val="2"/>
                <w:szCs w:val="24"/>
              </w:rPr>
              <w:t>Netaikom</w:t>
            </w:r>
            <w:r w:rsidR="006649D0">
              <w:rPr>
                <w:kern w:val="2"/>
                <w:szCs w:val="24"/>
              </w:rPr>
              <w:t>a</w:t>
            </w:r>
          </w:p>
        </w:tc>
      </w:tr>
      <w:tr w:rsidR="00FA0BF9" w14:paraId="397E6A62" w14:textId="77777777" w:rsidTr="00D41651">
        <w:trPr>
          <w:trHeight w:val="300"/>
        </w:trPr>
        <w:tc>
          <w:tcPr>
            <w:tcW w:w="9535" w:type="dxa"/>
            <w:gridSpan w:val="5"/>
            <w:vAlign w:val="center"/>
          </w:tcPr>
          <w:p w14:paraId="1AB554AE" w14:textId="77777777" w:rsidR="00FA0BF9" w:rsidRDefault="00FA0BF9" w:rsidP="00D41651">
            <w:pPr>
              <w:jc w:val="center"/>
              <w:rPr>
                <w:b/>
                <w:bCs/>
                <w:kern w:val="2"/>
                <w:szCs w:val="24"/>
              </w:rPr>
            </w:pPr>
            <w:r>
              <w:rPr>
                <w:b/>
                <w:bCs/>
                <w:kern w:val="2"/>
                <w:szCs w:val="24"/>
              </w:rPr>
              <w:t>6. PREKIŲ KOKYBĖ IR GARANTINIAI ĮSIPAREIGOJIMAI</w:t>
            </w:r>
          </w:p>
        </w:tc>
      </w:tr>
      <w:tr w:rsidR="00FA0BF9" w14:paraId="193F6F52" w14:textId="77777777" w:rsidTr="002218E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41C3FCE8" w14:textId="77777777" w:rsidR="00FA0BF9" w:rsidRDefault="00FA0BF9" w:rsidP="002218E9">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290D4C5" w14:textId="7E58D43E" w:rsidR="00FA0BF9" w:rsidRDefault="001E3429" w:rsidP="003E7300">
            <w:pPr>
              <w:jc w:val="both"/>
              <w:rPr>
                <w:kern w:val="2"/>
                <w:szCs w:val="24"/>
              </w:rPr>
            </w:pPr>
            <w:r w:rsidRPr="001E3429">
              <w:rPr>
                <w:kern w:val="2"/>
                <w:szCs w:val="24"/>
              </w:rPr>
              <w:t xml:space="preserve">Prekėms nustatomas Tiekėjo pasiūlytas garantinis terminas, kuris yra ne mažesnis nei </w:t>
            </w:r>
            <w:r w:rsidR="00F663B4">
              <w:rPr>
                <w:kern w:val="2"/>
                <w:szCs w:val="24"/>
              </w:rPr>
              <w:t>24</w:t>
            </w:r>
            <w:r w:rsidRPr="001E3429">
              <w:rPr>
                <w:kern w:val="2"/>
                <w:szCs w:val="24"/>
              </w:rPr>
              <w:t xml:space="preserve"> mėnesiai. Garantinis terminas, skaičiuojamas nuo Prekių perdavimo–priėmimo akto pasirašymo dienos.</w:t>
            </w:r>
          </w:p>
        </w:tc>
      </w:tr>
      <w:tr w:rsidR="00FA0BF9" w14:paraId="7C487E9B" w14:textId="77777777" w:rsidTr="002218E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319E69E4" w14:textId="77777777" w:rsidR="00FA0BF9" w:rsidRDefault="00FA0BF9" w:rsidP="002218E9">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59CAA22F" w14:textId="23B9ED0A" w:rsidR="00F853E4" w:rsidRPr="006A01B2" w:rsidRDefault="00BE3232" w:rsidP="00213177">
            <w:pPr>
              <w:jc w:val="both"/>
              <w:rPr>
                <w:color w:val="333333"/>
              </w:rPr>
            </w:pPr>
            <w:r w:rsidRPr="00BE3232">
              <w:rPr>
                <w:color w:val="333333"/>
              </w:rPr>
              <w:t>Taikoma.</w:t>
            </w:r>
          </w:p>
          <w:p w14:paraId="19A8D037" w14:textId="13E7191A" w:rsidR="00BE3232" w:rsidRDefault="00BE3232" w:rsidP="00BE3232">
            <w:pPr>
              <w:jc w:val="both"/>
              <w:rPr>
                <w:kern w:val="2"/>
                <w:szCs w:val="24"/>
              </w:rPr>
            </w:pPr>
            <w:r w:rsidRPr="00BE3232">
              <w:rPr>
                <w:kern w:val="2"/>
                <w:szCs w:val="24"/>
              </w:rPr>
              <w:t>Tiekėjas garantiniu laikotarpiu privalo užtikrinti Prekių garantinę priežiūrą ir garantinį aptarnavimą pagal Techninėje specifikacijoje ir Tiekėjo pasiūlyme nustatytus reikalavimus.</w:t>
            </w:r>
          </w:p>
        </w:tc>
      </w:tr>
      <w:tr w:rsidR="00FA0BF9" w14:paraId="459ADC55" w14:textId="77777777" w:rsidTr="002218E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042DFC18" w14:textId="77777777" w:rsidR="00FA0BF9" w:rsidRDefault="00FA0BF9" w:rsidP="002218E9">
            <w:pPr>
              <w:rPr>
                <w:b/>
                <w:bCs/>
                <w:kern w:val="2"/>
                <w:szCs w:val="24"/>
              </w:rPr>
            </w:pPr>
            <w:r>
              <w:rPr>
                <w:b/>
                <w:bCs/>
                <w:kern w:val="2"/>
                <w:szCs w:val="24"/>
              </w:rPr>
              <w:lastRenderedPageBreak/>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D580A95" w14:textId="6FBC10FD" w:rsidR="00FA0BF9" w:rsidRDefault="00FA0BF9" w:rsidP="0069614B">
            <w:pPr>
              <w:jc w:val="both"/>
              <w:rPr>
                <w:kern w:val="2"/>
                <w:szCs w:val="24"/>
              </w:rPr>
            </w:pPr>
            <w:r>
              <w:rPr>
                <w:kern w:val="2"/>
                <w:szCs w:val="24"/>
              </w:rPr>
              <w:t>Netaikoma</w:t>
            </w:r>
          </w:p>
        </w:tc>
      </w:tr>
      <w:tr w:rsidR="00FA0BF9" w14:paraId="5D562E8D" w14:textId="77777777" w:rsidTr="00D41651">
        <w:trPr>
          <w:trHeight w:val="300"/>
        </w:trPr>
        <w:tc>
          <w:tcPr>
            <w:tcW w:w="9535" w:type="dxa"/>
            <w:gridSpan w:val="5"/>
            <w:vAlign w:val="center"/>
          </w:tcPr>
          <w:p w14:paraId="6103796D" w14:textId="77777777" w:rsidR="00FA0BF9" w:rsidRDefault="00FA0BF9" w:rsidP="00D41651">
            <w:pPr>
              <w:jc w:val="center"/>
              <w:rPr>
                <w:b/>
                <w:bCs/>
                <w:kern w:val="2"/>
                <w:szCs w:val="24"/>
              </w:rPr>
            </w:pPr>
            <w:r>
              <w:rPr>
                <w:b/>
                <w:bCs/>
                <w:kern w:val="2"/>
                <w:szCs w:val="24"/>
              </w:rPr>
              <w:t>7. SUTARTIES VYKDYMUI PASITELKIAMI SUBTIEKĖJAI</w:t>
            </w:r>
          </w:p>
        </w:tc>
      </w:tr>
      <w:tr w:rsidR="00FA0BF9" w14:paraId="3110BF25" w14:textId="77777777" w:rsidTr="002218E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4E44BCE6" w14:textId="77777777" w:rsidR="00FA0BF9" w:rsidRDefault="00FA0BF9" w:rsidP="002218E9">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FA0BF9" w:rsidRDefault="00FA0BF9" w:rsidP="002218E9">
            <w:pPr>
              <w:jc w:val="both"/>
              <w:rPr>
                <w:kern w:val="2"/>
                <w:szCs w:val="24"/>
              </w:rPr>
            </w:pPr>
            <w:r>
              <w:rPr>
                <w:kern w:val="2"/>
                <w:szCs w:val="24"/>
              </w:rPr>
              <w:t>Sutarties vykdymui subtiekėjai ir (ar) specialistai nepasitelkiami.</w:t>
            </w:r>
          </w:p>
          <w:p w14:paraId="7AE1BD28" w14:textId="77777777" w:rsidR="00FA0BF9" w:rsidRDefault="00FA0BF9" w:rsidP="002218E9">
            <w:pPr>
              <w:jc w:val="both"/>
              <w:rPr>
                <w:kern w:val="2"/>
                <w:szCs w:val="24"/>
              </w:rPr>
            </w:pPr>
          </w:p>
          <w:p w14:paraId="4122B0F3" w14:textId="77777777" w:rsidR="00FA0BF9" w:rsidRDefault="00FA0BF9" w:rsidP="002218E9">
            <w:pPr>
              <w:jc w:val="both"/>
              <w:rPr>
                <w:color w:val="FF0000"/>
                <w:kern w:val="2"/>
                <w:szCs w:val="24"/>
              </w:rPr>
            </w:pPr>
            <w:r>
              <w:rPr>
                <w:color w:val="FF0000"/>
                <w:kern w:val="2"/>
                <w:szCs w:val="24"/>
              </w:rPr>
              <w:t>arba</w:t>
            </w:r>
          </w:p>
          <w:p w14:paraId="6AEB3936" w14:textId="77777777" w:rsidR="00FA0BF9" w:rsidRDefault="00FA0BF9" w:rsidP="002218E9">
            <w:pPr>
              <w:jc w:val="both"/>
              <w:rPr>
                <w:kern w:val="2"/>
                <w:szCs w:val="24"/>
              </w:rPr>
            </w:pPr>
          </w:p>
          <w:p w14:paraId="5CFEABC6" w14:textId="77777777" w:rsidR="00FA0BF9" w:rsidRDefault="00FA0BF9" w:rsidP="002218E9">
            <w:pPr>
              <w:jc w:val="both"/>
              <w:rPr>
                <w:b/>
                <w:bCs/>
                <w:kern w:val="2"/>
                <w:szCs w:val="24"/>
              </w:rPr>
            </w:pPr>
            <w:r>
              <w:rPr>
                <w:kern w:val="2"/>
                <w:szCs w:val="24"/>
              </w:rPr>
              <w:t xml:space="preserve">Sutarties vykdymui pasitelkiami subtiekėjai ir (ar) specialistai yra nurodyti Sutarties priede Nr. </w:t>
            </w:r>
            <w:r w:rsidRPr="00E07160">
              <w:rPr>
                <w:kern w:val="2"/>
                <w:szCs w:val="24"/>
                <w:highlight w:val="lightGray"/>
              </w:rPr>
              <w:t>[...]</w:t>
            </w:r>
            <w:r>
              <w:rPr>
                <w:kern w:val="2"/>
                <w:szCs w:val="24"/>
              </w:rPr>
              <w:t xml:space="preserve"> „Sutarties vykdymui pasitelkiami subtiekėjai ir (ar) specialistai“.</w:t>
            </w:r>
          </w:p>
        </w:tc>
      </w:tr>
      <w:tr w:rsidR="00FA0BF9" w14:paraId="0E57F611" w14:textId="77777777" w:rsidTr="00D41651">
        <w:trPr>
          <w:trHeight w:val="300"/>
        </w:trPr>
        <w:tc>
          <w:tcPr>
            <w:tcW w:w="9535" w:type="dxa"/>
            <w:gridSpan w:val="5"/>
            <w:vAlign w:val="center"/>
          </w:tcPr>
          <w:p w14:paraId="6A81BDB7" w14:textId="77777777" w:rsidR="00FA0BF9" w:rsidRDefault="00FA0BF9" w:rsidP="00D41651">
            <w:pPr>
              <w:jc w:val="center"/>
              <w:rPr>
                <w:b/>
                <w:bCs/>
                <w:kern w:val="2"/>
                <w:szCs w:val="24"/>
              </w:rPr>
            </w:pPr>
            <w:r>
              <w:rPr>
                <w:b/>
                <w:bCs/>
                <w:kern w:val="2"/>
                <w:szCs w:val="24"/>
              </w:rPr>
              <w:t>8. PRIEVOLIŲ PAGAL SUTARTĮ ĮVYKDYMO UŽTIKRINIMAS</w:t>
            </w:r>
          </w:p>
        </w:tc>
      </w:tr>
      <w:tr w:rsidR="00FA0BF9" w14:paraId="5F1C889E" w14:textId="77777777" w:rsidTr="0069614B">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5F87A2D2" w14:textId="77777777" w:rsidR="00FA0BF9" w:rsidRDefault="00FA0BF9" w:rsidP="0069614B">
            <w:pPr>
              <w:rPr>
                <w:b/>
                <w:bCs/>
                <w:kern w:val="2"/>
                <w:szCs w:val="24"/>
              </w:rPr>
            </w:pPr>
            <w:r>
              <w:rPr>
                <w:b/>
                <w:bCs/>
                <w:kern w:val="2"/>
                <w:szCs w:val="24"/>
              </w:rPr>
              <w:t xml:space="preserve">8.1. Prievolių pagal </w:t>
            </w:r>
            <w:r w:rsidRPr="00EF66A5">
              <w:rPr>
                <w:b/>
                <w:bCs/>
                <w:kern w:val="2"/>
                <w:szCs w:val="24"/>
              </w:rPr>
              <w:t>Sutartį įvykdymo</w:t>
            </w:r>
            <w:r>
              <w:rPr>
                <w:b/>
                <w:bCs/>
                <w:kern w:val="2"/>
                <w:szCs w:val="24"/>
              </w:rPr>
              <w:t xml:space="preserve">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44E68EF" w14:textId="0B445947" w:rsidR="00FA0BF9" w:rsidRDefault="00FA0BF9" w:rsidP="0069614B">
            <w:pPr>
              <w:jc w:val="both"/>
              <w:rPr>
                <w:kern w:val="2"/>
                <w:szCs w:val="24"/>
              </w:rPr>
            </w:pPr>
            <w:r>
              <w:rPr>
                <w:kern w:val="2"/>
                <w:szCs w:val="24"/>
              </w:rPr>
              <w:t>Prievolių pagal Sutartį įvykdymas užtikrinamas</w:t>
            </w:r>
            <w:r w:rsidR="00EF66A5">
              <w:rPr>
                <w:kern w:val="2"/>
                <w:szCs w:val="24"/>
              </w:rPr>
              <w:t xml:space="preserve"> n</w:t>
            </w:r>
            <w:r>
              <w:rPr>
                <w:kern w:val="2"/>
                <w:szCs w:val="24"/>
              </w:rPr>
              <w:t>etesybomis (delspinigiais, bauda)</w:t>
            </w:r>
            <w:r w:rsidR="00E07160">
              <w:rPr>
                <w:kern w:val="2"/>
                <w:szCs w:val="24"/>
              </w:rPr>
              <w:t>.</w:t>
            </w:r>
          </w:p>
        </w:tc>
      </w:tr>
      <w:tr w:rsidR="00FA0BF9" w14:paraId="57070615" w14:textId="77777777" w:rsidTr="0069614B">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64B1EF89" w14:textId="77777777" w:rsidR="00FA0BF9" w:rsidRDefault="00FA0BF9" w:rsidP="0069614B">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4720F941" w14:textId="0171577A" w:rsidR="00FA0BF9" w:rsidRDefault="00FA0BF9" w:rsidP="0069614B">
            <w:pPr>
              <w:jc w:val="both"/>
              <w:rPr>
                <w:kern w:val="2"/>
                <w:szCs w:val="24"/>
              </w:rPr>
            </w:pPr>
            <w:r>
              <w:rPr>
                <w:kern w:val="2"/>
                <w:szCs w:val="24"/>
              </w:rPr>
              <w:t>Netaikoma</w:t>
            </w:r>
          </w:p>
        </w:tc>
      </w:tr>
      <w:tr w:rsidR="00FA0BF9" w14:paraId="0C2A7468" w14:textId="77777777" w:rsidTr="0069614B">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43813ACE" w14:textId="77777777" w:rsidR="00FA0BF9" w:rsidRDefault="00FA0BF9" w:rsidP="0069614B">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7001B284" w14:textId="627373C3" w:rsidR="00FA0BF9" w:rsidRDefault="00FA0BF9" w:rsidP="00FA0BF9">
            <w:pPr>
              <w:rPr>
                <w:kern w:val="2"/>
                <w:szCs w:val="24"/>
              </w:rPr>
            </w:pPr>
            <w:r>
              <w:rPr>
                <w:kern w:val="2"/>
                <w:szCs w:val="24"/>
              </w:rPr>
              <w:t>Netaikoma</w:t>
            </w:r>
          </w:p>
        </w:tc>
      </w:tr>
      <w:tr w:rsidR="00FA0BF9" w14:paraId="198AFEE0" w14:textId="77777777" w:rsidTr="00D41651">
        <w:trPr>
          <w:trHeight w:val="300"/>
        </w:trPr>
        <w:tc>
          <w:tcPr>
            <w:tcW w:w="9535" w:type="dxa"/>
            <w:gridSpan w:val="5"/>
            <w:vAlign w:val="center"/>
          </w:tcPr>
          <w:p w14:paraId="53C07666" w14:textId="4EBCE4FC" w:rsidR="00FA0BF9" w:rsidRDefault="00FA0BF9" w:rsidP="00D41651">
            <w:pPr>
              <w:jc w:val="center"/>
              <w:rPr>
                <w:b/>
                <w:bCs/>
                <w:kern w:val="2"/>
                <w:szCs w:val="24"/>
              </w:rPr>
            </w:pPr>
            <w:r>
              <w:rPr>
                <w:b/>
                <w:bCs/>
                <w:kern w:val="2"/>
                <w:szCs w:val="24"/>
              </w:rPr>
              <w:t>9. ŠALIŲ ATSAKOMYBĖ</w:t>
            </w:r>
          </w:p>
        </w:tc>
      </w:tr>
      <w:tr w:rsidR="00FA0BF9" w14:paraId="0C76AE45" w14:textId="77777777" w:rsidTr="0069614B">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0460865C" w14:textId="77777777" w:rsidR="00FA0BF9" w:rsidRDefault="00FA0BF9" w:rsidP="0069614B">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22DE6463" w:rsidR="00FA0BF9" w:rsidRPr="00554995" w:rsidRDefault="00FA0BF9" w:rsidP="00554995">
            <w:pPr>
              <w:jc w:val="both"/>
              <w:rPr>
                <w:color w:val="FF0000"/>
                <w:kern w:val="2"/>
                <w:szCs w:val="24"/>
              </w:rPr>
            </w:pPr>
            <w:r w:rsidRPr="00554995">
              <w:rPr>
                <w:kern w:val="2"/>
                <w:szCs w:val="24"/>
              </w:rPr>
              <w:t>Jei Pirkėjas, gavęs tinkamai pateiktą ir užpildytą Sąskaitą, uždelsia atsiskaityti už tinkamai Tiekėjo</w:t>
            </w:r>
            <w:r w:rsidR="00F11080">
              <w:rPr>
                <w:kern w:val="2"/>
                <w:szCs w:val="24"/>
              </w:rPr>
              <w:t xml:space="preserve"> </w:t>
            </w:r>
            <w:r w:rsidRPr="00554995">
              <w:rPr>
                <w:kern w:val="2"/>
                <w:szCs w:val="24"/>
              </w:rPr>
              <w:t>perduotas kokybiškas Prekes per Sutartyje nurodytą terminą, Tiekėjas nuo kitos nei nustatytas terminas dienos</w:t>
            </w:r>
            <w:r w:rsidR="000428ED" w:rsidRPr="00554995">
              <w:rPr>
                <w:kern w:val="2"/>
                <w:szCs w:val="24"/>
              </w:rPr>
              <w:t>,</w:t>
            </w:r>
            <w:r w:rsidRPr="00554995">
              <w:rPr>
                <w:kern w:val="2"/>
                <w:szCs w:val="24"/>
              </w:rPr>
              <w:t xml:space="preserve"> skaičiuoja Pirkėjui 0,02 (dvi šimtosios) procento dydžio delspinigius nuo neapmokėtos sumos be PVM už kiekvieną vėlavimo dieną</w:t>
            </w:r>
            <w:r w:rsidR="00554995" w:rsidRPr="00554995">
              <w:rPr>
                <w:kern w:val="2"/>
                <w:szCs w:val="24"/>
              </w:rPr>
              <w:t>.</w:t>
            </w:r>
          </w:p>
        </w:tc>
      </w:tr>
      <w:tr w:rsidR="00FA0BF9" w14:paraId="66B563D2" w14:textId="77777777" w:rsidTr="0069614B">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40084FE7" w14:textId="77777777" w:rsidR="00FA0BF9" w:rsidRDefault="00FA0BF9" w:rsidP="0069614B">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7D76EDC7" w:rsidR="00FA0BF9" w:rsidRDefault="00FA0BF9" w:rsidP="0031692A">
            <w:pPr>
              <w:jc w:val="both"/>
              <w:rPr>
                <w:color w:val="000000"/>
                <w:kern w:val="2"/>
              </w:rPr>
            </w:pPr>
            <w:r>
              <w:rPr>
                <w:color w:val="000000"/>
                <w:kern w:val="2"/>
              </w:rPr>
              <w:t>9.2.1.</w:t>
            </w:r>
            <w:r w:rsidR="00F11080">
              <w:rPr>
                <w:color w:val="000000"/>
                <w:kern w:val="2"/>
              </w:rPr>
              <w:t xml:space="preserve"> </w:t>
            </w:r>
            <w:r>
              <w:rPr>
                <w:color w:val="000000"/>
                <w:kern w:val="2"/>
              </w:rPr>
              <w:t>Jeigu Tiekėjas vėluoja vykdyti užsakymą, tiekti Prekes ar ištaisyti jų trūkumus</w:t>
            </w:r>
            <w:r>
              <w:rPr>
                <w:color w:val="000000"/>
              </w:rPr>
              <w:t xml:space="preserve"> </w:t>
            </w:r>
            <w:r>
              <w:rPr>
                <w:color w:val="000000"/>
                <w:kern w:val="2"/>
              </w:rPr>
              <w:t xml:space="preserve">arba nevykdo kitų sutartinių įsipareigojimų, Pirkėjas nuo kitos nei nustatytas terminas dienos Tiekėjui skaičiuoja </w:t>
            </w:r>
            <w:r w:rsidRPr="00543120">
              <w:rPr>
                <w:kern w:val="2"/>
              </w:rPr>
              <w:t>0,02</w:t>
            </w:r>
            <w:r w:rsidR="00F11080">
              <w:rPr>
                <w:kern w:val="2"/>
              </w:rPr>
              <w:t xml:space="preserve"> </w:t>
            </w:r>
            <w:r w:rsidRPr="00543120">
              <w:rPr>
                <w:kern w:val="2"/>
              </w:rPr>
              <w:t>(dvi šimtosios) procento dydžio delspinigius už kiekvieną uždelstą dieną</w:t>
            </w:r>
            <w:r w:rsidR="00543120" w:rsidRPr="00543120">
              <w:rPr>
                <w:kern w:val="2"/>
              </w:rPr>
              <w:t xml:space="preserve"> </w:t>
            </w:r>
            <w:r w:rsidRPr="00543120">
              <w:rPr>
                <w:kern w:val="2"/>
              </w:rPr>
              <w:t>nuo laiku neperduotų Prekių ar Prekių, turinčių trūkumų, kainos be PVM.</w:t>
            </w:r>
          </w:p>
          <w:p w14:paraId="37E1FE58" w14:textId="2745DB58" w:rsidR="0087458F" w:rsidRDefault="00FA0BF9" w:rsidP="0031692A">
            <w:pPr>
              <w:jc w:val="both"/>
              <w:rPr>
                <w:color w:val="000000"/>
                <w:kern w:val="2"/>
              </w:rPr>
            </w:pPr>
            <w:r>
              <w:rPr>
                <w:color w:val="000000"/>
                <w:kern w:val="2"/>
              </w:rPr>
              <w:t>9.2.</w:t>
            </w:r>
            <w:r w:rsidR="00F11080">
              <w:rPr>
                <w:color w:val="000000"/>
                <w:kern w:val="2"/>
              </w:rPr>
              <w:t>2</w:t>
            </w:r>
            <w:r>
              <w:rPr>
                <w:color w:val="000000"/>
                <w:kern w:val="2"/>
              </w:rPr>
              <w:t>.</w:t>
            </w:r>
            <w:r w:rsidR="00F11080">
              <w:rPr>
                <w:color w:val="000000"/>
                <w:kern w:val="2"/>
              </w:rPr>
              <w:t xml:space="preserve"> </w:t>
            </w:r>
            <w:r w:rsidR="0087458F" w:rsidRPr="0087458F">
              <w:rPr>
                <w:color w:val="000000"/>
                <w:kern w:val="2"/>
                <w:lang w:val="lt"/>
              </w:rPr>
              <w:t>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3704FE1" w14:textId="6B825EB3" w:rsidR="00FA0BF9" w:rsidRDefault="0087458F" w:rsidP="0031692A">
            <w:pPr>
              <w:jc w:val="both"/>
              <w:rPr>
                <w:b/>
                <w:kern w:val="2"/>
              </w:rPr>
            </w:pPr>
            <w:r>
              <w:rPr>
                <w:color w:val="000000"/>
                <w:kern w:val="2"/>
              </w:rPr>
              <w:t xml:space="preserve">9.2.3. </w:t>
            </w:r>
            <w:r w:rsidR="00FA0BF9">
              <w:rPr>
                <w:color w:val="000000"/>
                <w:kern w:val="2"/>
              </w:rPr>
              <w:t xml:space="preserve">Tiekėjas privalo sumokėti Pirkėjui netesybas per </w:t>
            </w:r>
            <w:r w:rsidR="004F4432" w:rsidRPr="004F4432">
              <w:rPr>
                <w:kern w:val="2"/>
              </w:rPr>
              <w:t xml:space="preserve">10 </w:t>
            </w:r>
            <w:r w:rsidR="00FA0BF9" w:rsidRPr="004F4432">
              <w:rPr>
                <w:kern w:val="2"/>
              </w:rPr>
              <w:t>(</w:t>
            </w:r>
            <w:r w:rsidR="004F4432" w:rsidRPr="004F4432">
              <w:rPr>
                <w:kern w:val="2"/>
              </w:rPr>
              <w:t>dešimt)</w:t>
            </w:r>
            <w:r w:rsidR="00FA0BF9" w:rsidRPr="004F4432">
              <w:rPr>
                <w:kern w:val="2"/>
              </w:rPr>
              <w:t xml:space="preserve"> </w:t>
            </w:r>
            <w:r w:rsidR="00F11080">
              <w:rPr>
                <w:kern w:val="2"/>
              </w:rPr>
              <w:t xml:space="preserve">darbo </w:t>
            </w:r>
            <w:r w:rsidR="00FA0BF9" w:rsidRPr="004F4432">
              <w:rPr>
                <w:kern w:val="2"/>
              </w:rPr>
              <w:t>dienų nuo Pirkėjo pareikalavimo</w:t>
            </w:r>
            <w:r w:rsidR="00E173AB">
              <w:rPr>
                <w:kern w:val="2"/>
              </w:rPr>
              <w:t xml:space="preserve">. </w:t>
            </w:r>
            <w:r w:rsidR="00E173AB" w:rsidRPr="00331A25">
              <w:rPr>
                <w:rStyle w:val="normaltextrun"/>
                <w:color w:val="000000" w:themeColor="text1"/>
                <w:szCs w:val="24"/>
              </w:rPr>
              <w:t>Pirkėjas turi teisę išskaityti netesybas iš Tiekėjui mokėtin</w:t>
            </w:r>
            <w:r w:rsidR="00501E88">
              <w:rPr>
                <w:rStyle w:val="normaltextrun"/>
                <w:color w:val="000000" w:themeColor="text1"/>
                <w:szCs w:val="24"/>
              </w:rPr>
              <w:t>os (-ų)</w:t>
            </w:r>
            <w:r w:rsidR="00E173AB" w:rsidRPr="00331A25">
              <w:rPr>
                <w:rStyle w:val="normaltextrun"/>
                <w:color w:val="000000" w:themeColor="text1"/>
                <w:szCs w:val="24"/>
              </w:rPr>
              <w:t xml:space="preserve"> sum</w:t>
            </w:r>
            <w:r w:rsidR="00501E88">
              <w:rPr>
                <w:rStyle w:val="normaltextrun"/>
                <w:color w:val="000000" w:themeColor="text1"/>
                <w:szCs w:val="24"/>
              </w:rPr>
              <w:t>os (-ų)</w:t>
            </w:r>
            <w:r w:rsidR="00E173AB" w:rsidRPr="001B1E1A">
              <w:rPr>
                <w:rStyle w:val="normaltextrun"/>
                <w:color w:val="000000" w:themeColor="text1"/>
                <w:szCs w:val="24"/>
              </w:rPr>
              <w:t>.</w:t>
            </w:r>
          </w:p>
        </w:tc>
      </w:tr>
      <w:tr w:rsidR="00FA0BF9" w14:paraId="6CD13A4C" w14:textId="77777777" w:rsidTr="0069614B">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57C35D82" w14:textId="77777777" w:rsidR="00FA0BF9" w:rsidRDefault="00FA0BF9" w:rsidP="0069614B">
            <w:pPr>
              <w:rPr>
                <w:b/>
                <w:bCs/>
                <w:kern w:val="2"/>
                <w:szCs w:val="24"/>
              </w:rPr>
            </w:pPr>
            <w:r>
              <w:rPr>
                <w:b/>
                <w:bCs/>
                <w:kern w:val="2"/>
                <w:szCs w:val="24"/>
              </w:rPr>
              <w:t xml:space="preserve">9.3. Tiekėjui / Pirkėjui taikoma bauda nutraukus Sutartį dėl esminio Sutarties pažeidimo </w:t>
            </w:r>
            <w:r>
              <w:rPr>
                <w:b/>
                <w:kern w:val="2"/>
                <w:szCs w:val="24"/>
              </w:rPr>
              <w:t xml:space="preserve">ar nepagrįstai nutraukus </w:t>
            </w:r>
            <w:r>
              <w:rPr>
                <w:b/>
                <w:kern w:val="2"/>
                <w:szCs w:val="24"/>
              </w:rPr>
              <w:lastRenderedPageBreak/>
              <w:t>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73664FF" w14:textId="3B1FE1BF" w:rsidR="00FA0BF9" w:rsidRDefault="001C4932" w:rsidP="0069614B">
            <w:pPr>
              <w:jc w:val="both"/>
              <w:rPr>
                <w:kern w:val="2"/>
                <w:szCs w:val="24"/>
              </w:rPr>
            </w:pPr>
            <w:r>
              <w:rPr>
                <w:kern w:val="2"/>
                <w:szCs w:val="24"/>
              </w:rPr>
              <w:lastRenderedPageBreak/>
              <w:t xml:space="preserve">9.3.1. </w:t>
            </w:r>
            <w:r w:rsidR="00FA0BF9">
              <w:rPr>
                <w:kern w:val="2"/>
                <w:szCs w:val="24"/>
              </w:rPr>
              <w:t xml:space="preserve">Nutraukus Sutartį dėl esminio Sutarties pažeidimo, mokama </w:t>
            </w:r>
            <w:r w:rsidR="006F3444">
              <w:rPr>
                <w:kern w:val="2"/>
                <w:szCs w:val="24"/>
              </w:rPr>
              <w:t>1</w:t>
            </w:r>
            <w:r w:rsidR="006F3444">
              <w:rPr>
                <w:kern w:val="2"/>
              </w:rPr>
              <w:t xml:space="preserve">0 </w:t>
            </w:r>
            <w:r w:rsidR="00FA0BF9" w:rsidRPr="006A5F4C">
              <w:rPr>
                <w:color w:val="000000" w:themeColor="text1"/>
                <w:kern w:val="2"/>
                <w:szCs w:val="24"/>
              </w:rPr>
              <w:t>(</w:t>
            </w:r>
            <w:r w:rsidR="006F3444" w:rsidRPr="006A5F4C">
              <w:rPr>
                <w:color w:val="000000" w:themeColor="text1"/>
                <w:kern w:val="2"/>
                <w:szCs w:val="24"/>
              </w:rPr>
              <w:t>d</w:t>
            </w:r>
            <w:r w:rsidR="006F3444" w:rsidRPr="006A5F4C">
              <w:rPr>
                <w:color w:val="000000" w:themeColor="text1"/>
                <w:kern w:val="2"/>
              </w:rPr>
              <w:t>ešimt</w:t>
            </w:r>
            <w:r w:rsidR="00FA0BF9" w:rsidRPr="006A5F4C">
              <w:rPr>
                <w:color w:val="000000" w:themeColor="text1"/>
                <w:kern w:val="2"/>
                <w:szCs w:val="24"/>
              </w:rPr>
              <w:t>)</w:t>
            </w:r>
            <w:r w:rsidR="006F3444" w:rsidRPr="006A5F4C">
              <w:rPr>
                <w:color w:val="000000" w:themeColor="text1"/>
                <w:kern w:val="2"/>
                <w:szCs w:val="24"/>
              </w:rPr>
              <w:t xml:space="preserve"> </w:t>
            </w:r>
            <w:r w:rsidR="006F3444" w:rsidRPr="006A5F4C">
              <w:rPr>
                <w:color w:val="000000" w:themeColor="text1"/>
                <w:kern w:val="2"/>
              </w:rPr>
              <w:t>procentų</w:t>
            </w:r>
            <w:r w:rsidR="00293BD7" w:rsidRPr="006A5F4C">
              <w:rPr>
                <w:color w:val="000000" w:themeColor="text1"/>
                <w:kern w:val="2"/>
              </w:rPr>
              <w:t xml:space="preserve"> dydžio bauda</w:t>
            </w:r>
            <w:r w:rsidR="00FA0BF9" w:rsidRPr="006A5F4C">
              <w:rPr>
                <w:color w:val="000000" w:themeColor="text1"/>
                <w:kern w:val="2"/>
                <w:szCs w:val="24"/>
              </w:rPr>
              <w:t xml:space="preserve"> </w:t>
            </w:r>
            <w:r w:rsidR="00293BD7">
              <w:rPr>
                <w:kern w:val="2"/>
                <w:szCs w:val="24"/>
              </w:rPr>
              <w:t>n</w:t>
            </w:r>
            <w:r w:rsidR="00293BD7">
              <w:rPr>
                <w:kern w:val="2"/>
              </w:rPr>
              <w:t xml:space="preserve">uo Pradinės sutarties vertės, nurodytos </w:t>
            </w:r>
            <w:r w:rsidR="0072799D">
              <w:rPr>
                <w:kern w:val="2"/>
              </w:rPr>
              <w:t>S</w:t>
            </w:r>
            <w:r w:rsidR="00293BD7">
              <w:rPr>
                <w:kern w:val="2"/>
              </w:rPr>
              <w:t>utarties 5.2 punkte</w:t>
            </w:r>
            <w:r w:rsidR="00FA0BF9">
              <w:rPr>
                <w:kern w:val="2"/>
                <w:szCs w:val="24"/>
              </w:rPr>
              <w:t>.</w:t>
            </w:r>
          </w:p>
          <w:p w14:paraId="48292084" w14:textId="5FA76159" w:rsidR="00FA0BF9" w:rsidRDefault="001C4932" w:rsidP="0069614B">
            <w:pPr>
              <w:jc w:val="both"/>
              <w:rPr>
                <w:kern w:val="2"/>
                <w:szCs w:val="24"/>
              </w:rPr>
            </w:pPr>
            <w:r w:rsidRPr="001C4932">
              <w:rPr>
                <w:kern w:val="2"/>
                <w:szCs w:val="24"/>
              </w:rPr>
              <w:t>9.3.2.</w:t>
            </w:r>
            <w:r>
              <w:rPr>
                <w:kern w:val="2"/>
                <w:szCs w:val="24"/>
              </w:rPr>
              <w:t xml:space="preserve"> </w:t>
            </w:r>
            <w:r w:rsidRPr="001C4932">
              <w:rPr>
                <w:kern w:val="2"/>
                <w:szCs w:val="24"/>
              </w:rPr>
              <w:t xml:space="preserve">Nepagrįstai nutraukus Sutarties vykdymą ne Sutartyje nustatyta tvarka, mokama </w:t>
            </w:r>
            <w:r>
              <w:rPr>
                <w:kern w:val="2"/>
                <w:szCs w:val="24"/>
              </w:rPr>
              <w:t>10 (dešimt)</w:t>
            </w:r>
            <w:r w:rsidRPr="001C4932">
              <w:rPr>
                <w:kern w:val="2"/>
                <w:szCs w:val="24"/>
              </w:rPr>
              <w:t xml:space="preserve"> procentų dydžio bauda nuo Pradinės Sutarties vertės, nurodytos Specialiųjų sąlygų</w:t>
            </w:r>
            <w:r>
              <w:rPr>
                <w:kern w:val="2"/>
                <w:szCs w:val="24"/>
              </w:rPr>
              <w:t xml:space="preserve"> </w:t>
            </w:r>
            <w:r w:rsidRPr="001C4932">
              <w:rPr>
                <w:kern w:val="2"/>
                <w:szCs w:val="24"/>
              </w:rPr>
              <w:t>5.2</w:t>
            </w:r>
            <w:r>
              <w:rPr>
                <w:kern w:val="2"/>
                <w:szCs w:val="24"/>
              </w:rPr>
              <w:t xml:space="preserve"> </w:t>
            </w:r>
            <w:r w:rsidRPr="001C4932">
              <w:rPr>
                <w:kern w:val="2"/>
                <w:szCs w:val="24"/>
              </w:rPr>
              <w:t>punkte</w:t>
            </w:r>
            <w:r>
              <w:rPr>
                <w:kern w:val="2"/>
                <w:szCs w:val="24"/>
              </w:rPr>
              <w:t>.</w:t>
            </w:r>
          </w:p>
        </w:tc>
      </w:tr>
      <w:tr w:rsidR="00FA0BF9" w14:paraId="539B299E" w14:textId="77777777" w:rsidTr="00184B04">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31B6675A" w14:textId="77777777" w:rsidR="00FA0BF9" w:rsidRDefault="00FA0BF9" w:rsidP="00184B04">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01953191" w14:textId="50D26E2D" w:rsidR="00FA0BF9" w:rsidRPr="00F83623" w:rsidRDefault="001C4932" w:rsidP="00F83623">
            <w:pPr>
              <w:jc w:val="both"/>
              <w:rPr>
                <w:color w:val="000000"/>
                <w:szCs w:val="24"/>
                <w:lang w:eastAsia="lt-LT"/>
              </w:rPr>
            </w:pPr>
            <w:r>
              <w:rPr>
                <w:bCs/>
                <w:kern w:val="2"/>
                <w:szCs w:val="24"/>
              </w:rPr>
              <w:t>Netaikoma.</w:t>
            </w:r>
            <w:r w:rsidR="00F83623" w:rsidRPr="00C45F67">
              <w:rPr>
                <w:color w:val="000000"/>
                <w:szCs w:val="24"/>
                <w:lang w:eastAsia="lt-LT"/>
              </w:rPr>
              <w:t xml:space="preserve"> </w:t>
            </w:r>
          </w:p>
        </w:tc>
      </w:tr>
      <w:tr w:rsidR="00FA0BF9" w14:paraId="3086B7F9" w14:textId="77777777" w:rsidTr="00184B04">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0298771B" w14:textId="77777777" w:rsidR="00FA0BF9" w:rsidRDefault="00FA0BF9" w:rsidP="00184B04">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9B3C483" w14:textId="68ACF8C7" w:rsidR="00FA0BF9" w:rsidRDefault="00656EB4" w:rsidP="004E42CF">
            <w:pPr>
              <w:jc w:val="both"/>
              <w:rPr>
                <w:color w:val="4472C4"/>
                <w:kern w:val="2"/>
                <w:szCs w:val="24"/>
              </w:rPr>
            </w:pPr>
            <w:r w:rsidRPr="00656EB4">
              <w:rPr>
                <w:szCs w:val="24"/>
              </w:rPr>
              <w:t xml:space="preserve">Nustačius, kad Tiekėjas nesilaiko </w:t>
            </w:r>
            <w:r w:rsidRPr="007F6319">
              <w:rPr>
                <w:szCs w:val="24"/>
              </w:rPr>
              <w:t>13 skyriuje</w:t>
            </w:r>
            <w:r w:rsidRPr="00656EB4">
              <w:rPr>
                <w:szCs w:val="24"/>
              </w:rPr>
              <w:t xml:space="preserve"> nustatytų aplinkosauginių reikalavimų - Tiekėjui taikoma 500 Eur (penkių šimtų) dydžio bauda už kiekvieną pažeidimą.</w:t>
            </w:r>
          </w:p>
        </w:tc>
      </w:tr>
      <w:tr w:rsidR="00FA0BF9" w14:paraId="3F603DB5" w14:textId="77777777" w:rsidTr="00184B04">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3B4C91E4" w14:textId="77777777" w:rsidR="00FA0BF9" w:rsidRDefault="00FA0BF9" w:rsidP="00184B04">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271A84AA" w14:textId="20888B56" w:rsidR="00FA0BF9" w:rsidRPr="00DE3C1B" w:rsidRDefault="00656EB4" w:rsidP="005A3628">
            <w:pPr>
              <w:jc w:val="both"/>
              <w:rPr>
                <w:bCs/>
                <w:kern w:val="2"/>
                <w:szCs w:val="24"/>
                <w:highlight w:val="yellow"/>
              </w:rPr>
            </w:pPr>
            <w:r>
              <w:rPr>
                <w:color w:val="000000"/>
                <w:kern w:val="2"/>
              </w:rPr>
              <w:t>Netaikoma</w:t>
            </w:r>
          </w:p>
        </w:tc>
      </w:tr>
      <w:tr w:rsidR="00FA0BF9" w14:paraId="614E4634" w14:textId="77777777" w:rsidTr="00184B04">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6A2C1B53" w14:textId="77777777" w:rsidR="00FA0BF9" w:rsidRDefault="00FA0BF9" w:rsidP="00184B04">
            <w:pPr>
              <w:rPr>
                <w:b/>
                <w:bCs/>
                <w:kern w:val="2"/>
              </w:rPr>
            </w:pPr>
            <w:r>
              <w:rPr>
                <w:b/>
                <w:bCs/>
                <w:kern w:val="2"/>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C591A2E" w14:textId="01BC2E8F" w:rsidR="00FA0BF9" w:rsidRPr="00481C0A" w:rsidRDefault="00481C0A" w:rsidP="00CB483C">
            <w:pPr>
              <w:jc w:val="both"/>
              <w:rPr>
                <w:color w:val="4472C4"/>
                <w:kern w:val="2"/>
                <w:szCs w:val="24"/>
              </w:rPr>
            </w:pPr>
            <w:r w:rsidRPr="00481C0A">
              <w:rPr>
                <w:szCs w:val="24"/>
              </w:rPr>
              <w:t>Netaikoma</w:t>
            </w:r>
          </w:p>
        </w:tc>
      </w:tr>
      <w:tr w:rsidR="00FA0BF9" w14:paraId="11D432F4" w14:textId="77777777" w:rsidTr="00184B04">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12E81D86" w14:textId="77777777" w:rsidR="00FA0BF9" w:rsidRDefault="00FA0BF9" w:rsidP="00184B04">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29DCAC8C" w14:textId="51E9A4D6" w:rsidR="00FA0BF9" w:rsidRPr="00CB483C" w:rsidRDefault="00FA0BF9" w:rsidP="00184B04">
            <w:pPr>
              <w:jc w:val="both"/>
              <w:rPr>
                <w:kern w:val="2"/>
                <w:szCs w:val="24"/>
              </w:rPr>
            </w:pPr>
            <w:r>
              <w:rPr>
                <w:kern w:val="2"/>
                <w:szCs w:val="24"/>
              </w:rPr>
              <w:t>Netaikoma</w:t>
            </w:r>
          </w:p>
        </w:tc>
      </w:tr>
      <w:tr w:rsidR="00FA0BF9" w14:paraId="57850F0C" w14:textId="77777777" w:rsidTr="00184B04">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14B3880B" w14:textId="77777777" w:rsidR="00FA0BF9" w:rsidRDefault="00FA0BF9" w:rsidP="00184B04">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9FF058F" w14:textId="2ABF5C15" w:rsidR="00FA0BF9" w:rsidRPr="00CB483C" w:rsidRDefault="00FA0BF9" w:rsidP="00184B04">
            <w:pPr>
              <w:spacing w:line="259" w:lineRule="auto"/>
              <w:jc w:val="both"/>
              <w:rPr>
                <w:kern w:val="2"/>
                <w:szCs w:val="24"/>
              </w:rPr>
            </w:pPr>
            <w:r>
              <w:rPr>
                <w:kern w:val="2"/>
                <w:szCs w:val="24"/>
              </w:rPr>
              <w:t>Netaikoma</w:t>
            </w:r>
          </w:p>
        </w:tc>
      </w:tr>
      <w:tr w:rsidR="00FA0BF9"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FA0BF9" w:rsidRDefault="00FA0BF9" w:rsidP="00FA0BF9">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2F67D7B6" w:rsidR="00FA0BF9" w:rsidRDefault="00787D88" w:rsidP="00FA0BF9">
            <w:pPr>
              <w:rPr>
                <w:color w:val="4472C4"/>
                <w:kern w:val="2"/>
                <w:szCs w:val="24"/>
              </w:rPr>
            </w:pPr>
            <w:r w:rsidRPr="00787D88">
              <w:rPr>
                <w:kern w:val="2"/>
                <w:szCs w:val="24"/>
              </w:rPr>
              <w:t>Netaikoma</w:t>
            </w:r>
          </w:p>
        </w:tc>
      </w:tr>
      <w:tr w:rsidR="00FA0BF9" w14:paraId="0126462E" w14:textId="77777777" w:rsidTr="003C5DD2">
        <w:trPr>
          <w:trHeight w:val="300"/>
        </w:trPr>
        <w:tc>
          <w:tcPr>
            <w:tcW w:w="9535" w:type="dxa"/>
            <w:gridSpan w:val="5"/>
            <w:vAlign w:val="center"/>
          </w:tcPr>
          <w:p w14:paraId="318973A5" w14:textId="77777777" w:rsidR="00FA0BF9" w:rsidRDefault="00FA0BF9" w:rsidP="003C5DD2">
            <w:pPr>
              <w:jc w:val="center"/>
              <w:rPr>
                <w:b/>
                <w:bCs/>
                <w:kern w:val="2"/>
                <w:szCs w:val="24"/>
              </w:rPr>
            </w:pPr>
            <w:r>
              <w:rPr>
                <w:b/>
                <w:kern w:val="2"/>
                <w:szCs w:val="24"/>
              </w:rPr>
              <w:t>10. ESMINĖS SUTARTIES SĄLYGOS</w:t>
            </w:r>
          </w:p>
        </w:tc>
      </w:tr>
      <w:tr w:rsidR="00FA0BF9" w14:paraId="4D59E15A" w14:textId="77777777" w:rsidTr="00B51EF5">
        <w:trPr>
          <w:trHeight w:val="300"/>
        </w:trPr>
        <w:tc>
          <w:tcPr>
            <w:tcW w:w="2707" w:type="dxa"/>
            <w:gridSpan w:val="3"/>
            <w:vAlign w:val="center"/>
          </w:tcPr>
          <w:p w14:paraId="345EFFE5" w14:textId="77777777" w:rsidR="00FA0BF9" w:rsidRDefault="00FA0BF9" w:rsidP="00B51EF5">
            <w:pPr>
              <w:rPr>
                <w:b/>
                <w:bCs/>
                <w:kern w:val="2"/>
              </w:rPr>
            </w:pPr>
            <w:r>
              <w:rPr>
                <w:b/>
                <w:bCs/>
              </w:rPr>
              <w:lastRenderedPageBreak/>
              <w:t>10.1. Esminės Sutarties sąlygos</w:t>
            </w:r>
          </w:p>
        </w:tc>
        <w:tc>
          <w:tcPr>
            <w:tcW w:w="6828" w:type="dxa"/>
            <w:gridSpan w:val="2"/>
          </w:tcPr>
          <w:p w14:paraId="3657475F" w14:textId="3F9C97F5" w:rsidR="00FA0BF9" w:rsidRPr="00274A64" w:rsidRDefault="000B5F41" w:rsidP="003D3EBF">
            <w:pPr>
              <w:jc w:val="both"/>
              <w:rPr>
                <w:b/>
                <w:bCs/>
                <w:color w:val="4472C4"/>
                <w:kern w:val="2"/>
                <w:szCs w:val="24"/>
              </w:rPr>
            </w:pPr>
            <w:r>
              <w:t>Netaikoma.</w:t>
            </w:r>
          </w:p>
        </w:tc>
      </w:tr>
      <w:tr w:rsidR="00FA0BF9" w14:paraId="0F5458CF" w14:textId="77777777" w:rsidTr="00B51EF5">
        <w:trPr>
          <w:trHeight w:val="300"/>
        </w:trPr>
        <w:tc>
          <w:tcPr>
            <w:tcW w:w="2700" w:type="dxa"/>
            <w:gridSpan w:val="2"/>
            <w:vAlign w:val="center"/>
          </w:tcPr>
          <w:p w14:paraId="0C270B5F" w14:textId="77777777" w:rsidR="00FA0BF9" w:rsidRDefault="00FA0BF9" w:rsidP="00B51EF5">
            <w:pPr>
              <w:rPr>
                <w:b/>
                <w:bCs/>
                <w:kern w:val="2"/>
                <w:szCs w:val="24"/>
              </w:rPr>
            </w:pPr>
            <w:r>
              <w:rPr>
                <w:b/>
                <w:bCs/>
                <w:kern w:val="2"/>
                <w:szCs w:val="24"/>
              </w:rPr>
              <w:t>10.2. Dideli arba nuolatiniai esminės Sutarties sąlygos vykdymo trūkumai</w:t>
            </w:r>
          </w:p>
        </w:tc>
        <w:tc>
          <w:tcPr>
            <w:tcW w:w="6835" w:type="dxa"/>
            <w:gridSpan w:val="3"/>
          </w:tcPr>
          <w:p w14:paraId="5FB03512" w14:textId="77777777" w:rsidR="000B5F41" w:rsidRDefault="000B5F41" w:rsidP="00851B86">
            <w:pPr>
              <w:jc w:val="both"/>
            </w:pPr>
            <w:r>
              <w:t>Netaikoma.</w:t>
            </w:r>
          </w:p>
          <w:p w14:paraId="27FF7C68" w14:textId="4D4575BB" w:rsidR="00FA0BF9" w:rsidRPr="00274A64" w:rsidRDefault="00FA0BF9" w:rsidP="00851B86">
            <w:pPr>
              <w:jc w:val="both"/>
              <w:rPr>
                <w:kern w:val="2"/>
                <w:szCs w:val="24"/>
              </w:rPr>
            </w:pPr>
          </w:p>
        </w:tc>
      </w:tr>
      <w:tr w:rsidR="00FA0BF9" w14:paraId="70836C3F" w14:textId="77777777" w:rsidTr="003C5DD2">
        <w:trPr>
          <w:trHeight w:val="300"/>
        </w:trPr>
        <w:tc>
          <w:tcPr>
            <w:tcW w:w="9535" w:type="dxa"/>
            <w:gridSpan w:val="5"/>
            <w:vAlign w:val="center"/>
          </w:tcPr>
          <w:p w14:paraId="31DFC488" w14:textId="77777777" w:rsidR="00FA0BF9" w:rsidRDefault="00FA0BF9" w:rsidP="003C5DD2">
            <w:pPr>
              <w:jc w:val="center"/>
              <w:rPr>
                <w:b/>
                <w:bCs/>
                <w:kern w:val="2"/>
                <w:szCs w:val="24"/>
              </w:rPr>
            </w:pPr>
            <w:r>
              <w:rPr>
                <w:b/>
                <w:bCs/>
                <w:kern w:val="2"/>
                <w:szCs w:val="24"/>
              </w:rPr>
              <w:t>11. SUTARTIES GALIOJIMAS IR KEITIMAS</w:t>
            </w:r>
          </w:p>
        </w:tc>
      </w:tr>
      <w:tr w:rsidR="00FA0BF9" w14:paraId="1E6FEC14" w14:textId="77777777" w:rsidTr="00B51EF5">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7CDC9ABA" w14:textId="77777777" w:rsidR="00FA0BF9" w:rsidRDefault="00FA0BF9" w:rsidP="00B51EF5">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07E30E6C" w:rsidR="00FA0BF9" w:rsidRDefault="00FA0BF9" w:rsidP="00B51EF5">
            <w:pPr>
              <w:jc w:val="both"/>
              <w:rPr>
                <w:kern w:val="2"/>
                <w:szCs w:val="24"/>
              </w:rPr>
            </w:pPr>
            <w:r>
              <w:rPr>
                <w:kern w:val="2"/>
                <w:szCs w:val="24"/>
              </w:rPr>
              <w:t>Ši Sutartis laikoma sudaryta ir įsigalioja nuo Sutarties pasirašymo dienos (antrosios Šalies pasirašymo dieną).</w:t>
            </w:r>
          </w:p>
          <w:p w14:paraId="0DC01EF2" w14:textId="50080C7E" w:rsidR="00FA0BF9" w:rsidRPr="00367E9F" w:rsidRDefault="00FA0BF9" w:rsidP="00B51EF5">
            <w:pPr>
              <w:jc w:val="both"/>
              <w:rPr>
                <w:color w:val="4472C4"/>
                <w:kern w:val="2"/>
                <w:szCs w:val="24"/>
              </w:rPr>
            </w:pPr>
            <w:r>
              <w:rPr>
                <w:color w:val="000000"/>
                <w:kern w:val="2"/>
                <w:szCs w:val="24"/>
              </w:rPr>
              <w:t xml:space="preserve">Sutartis galioja iki visiško prievolių įvykdymo </w:t>
            </w:r>
          </w:p>
        </w:tc>
      </w:tr>
      <w:tr w:rsidR="00FA0BF9"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FA0BF9" w:rsidRDefault="00FA0BF9" w:rsidP="00FA0BF9">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BFF1F84" w14:textId="6FEFED5A" w:rsidR="00FA0BF9" w:rsidRPr="00943FBD" w:rsidRDefault="009961FD" w:rsidP="004F7922">
            <w:pPr>
              <w:rPr>
                <w:kern w:val="2"/>
                <w:szCs w:val="24"/>
              </w:rPr>
            </w:pPr>
            <w:r>
              <w:rPr>
                <w:kern w:val="2"/>
                <w:szCs w:val="24"/>
              </w:rPr>
              <w:t xml:space="preserve">Netaikoma. </w:t>
            </w:r>
          </w:p>
        </w:tc>
      </w:tr>
      <w:tr w:rsidR="00FA0BF9" w14:paraId="0284242D" w14:textId="77777777" w:rsidTr="003C5DD2">
        <w:trPr>
          <w:trHeight w:val="300"/>
        </w:trPr>
        <w:tc>
          <w:tcPr>
            <w:tcW w:w="9535" w:type="dxa"/>
            <w:gridSpan w:val="5"/>
            <w:vAlign w:val="center"/>
          </w:tcPr>
          <w:p w14:paraId="05AABF93" w14:textId="77777777" w:rsidR="00FA0BF9" w:rsidRDefault="00FA0BF9" w:rsidP="003C5DD2">
            <w:pPr>
              <w:jc w:val="center"/>
              <w:rPr>
                <w:b/>
                <w:bCs/>
                <w:kern w:val="2"/>
                <w:szCs w:val="24"/>
              </w:rPr>
            </w:pPr>
            <w:r>
              <w:rPr>
                <w:b/>
                <w:bCs/>
                <w:kern w:val="2"/>
                <w:szCs w:val="24"/>
              </w:rPr>
              <w:t>12. SUTARTIES NUTRAUKIMAS</w:t>
            </w:r>
          </w:p>
        </w:tc>
      </w:tr>
      <w:tr w:rsidR="00FA0BF9" w14:paraId="02CDEAC4" w14:textId="77777777" w:rsidTr="00562A32">
        <w:trPr>
          <w:trHeight w:val="300"/>
        </w:trPr>
        <w:tc>
          <w:tcPr>
            <w:tcW w:w="2532" w:type="dxa"/>
            <w:vAlign w:val="center"/>
          </w:tcPr>
          <w:p w14:paraId="226C878D" w14:textId="77777777" w:rsidR="00FA0BF9" w:rsidRDefault="00FA0BF9" w:rsidP="00562A32">
            <w:pPr>
              <w:rPr>
                <w:b/>
                <w:bCs/>
                <w:kern w:val="2"/>
                <w:szCs w:val="24"/>
              </w:rPr>
            </w:pPr>
            <w:r>
              <w:rPr>
                <w:b/>
                <w:bCs/>
                <w:kern w:val="2"/>
                <w:szCs w:val="24"/>
              </w:rPr>
              <w:t>12.1. Sutarties nutraukimo pagrindai</w:t>
            </w:r>
          </w:p>
        </w:tc>
        <w:tc>
          <w:tcPr>
            <w:tcW w:w="7003" w:type="dxa"/>
            <w:gridSpan w:val="4"/>
          </w:tcPr>
          <w:p w14:paraId="6FAE0A4C" w14:textId="0683DA1D" w:rsidR="00FA0BF9" w:rsidRPr="00DE1B23" w:rsidRDefault="00FA0BF9" w:rsidP="00DE1B23">
            <w:pPr>
              <w:jc w:val="both"/>
              <w:rPr>
                <w:kern w:val="2"/>
                <w:szCs w:val="24"/>
              </w:rPr>
            </w:pPr>
            <w:r>
              <w:rPr>
                <w:kern w:val="2"/>
                <w:szCs w:val="24"/>
              </w:rPr>
              <w:t>Sutartis gali būti nutraukiama rašytiniu Šalių susitarimu arba vienašališkai, Bendrosiose sąlygose nustatyta tvarka.</w:t>
            </w:r>
          </w:p>
        </w:tc>
      </w:tr>
      <w:tr w:rsidR="00FA0BF9" w14:paraId="69CB11D9" w14:textId="77777777" w:rsidTr="00562A32">
        <w:trPr>
          <w:trHeight w:val="300"/>
        </w:trPr>
        <w:tc>
          <w:tcPr>
            <w:tcW w:w="2532" w:type="dxa"/>
            <w:vAlign w:val="center"/>
          </w:tcPr>
          <w:p w14:paraId="08CC1A68" w14:textId="4A677266" w:rsidR="00FA0BF9" w:rsidRDefault="00FA0BF9" w:rsidP="00562A32">
            <w:pPr>
              <w:rPr>
                <w:b/>
                <w:bCs/>
                <w:kern w:val="2"/>
                <w:szCs w:val="24"/>
              </w:rPr>
            </w:pPr>
            <w:r>
              <w:rPr>
                <w:b/>
                <w:bCs/>
                <w:kern w:val="2"/>
                <w:szCs w:val="24"/>
              </w:rPr>
              <w:t>12.2. Esminiai Sutarties pažeidimai</w:t>
            </w:r>
          </w:p>
        </w:tc>
        <w:tc>
          <w:tcPr>
            <w:tcW w:w="7003" w:type="dxa"/>
            <w:gridSpan w:val="4"/>
          </w:tcPr>
          <w:p w14:paraId="49F22253" w14:textId="77777777" w:rsidR="003D003C" w:rsidRPr="003D003C" w:rsidRDefault="003D003C" w:rsidP="003D003C">
            <w:pPr>
              <w:tabs>
                <w:tab w:val="left" w:pos="851"/>
                <w:tab w:val="left" w:pos="1134"/>
                <w:tab w:val="left" w:pos="1276"/>
                <w:tab w:val="left" w:pos="9720"/>
              </w:tabs>
              <w:suppressAutoHyphens/>
              <w:autoSpaceDN w:val="0"/>
              <w:ind w:right="35"/>
              <w:jc w:val="both"/>
              <w:textAlignment w:val="baseline"/>
              <w:rPr>
                <w:kern w:val="2"/>
                <w:szCs w:val="24"/>
              </w:rPr>
            </w:pPr>
            <w:r w:rsidRPr="003D003C">
              <w:rPr>
                <w:kern w:val="2"/>
                <w:szCs w:val="24"/>
              </w:rPr>
              <w:t>12.2.1. jeigu Tiekėjas nevykdo prisiimtų įsipareigojimų už Sutartyje nustatytą Sutarties kainą / įkainius;</w:t>
            </w:r>
          </w:p>
          <w:p w14:paraId="62CB6BD3" w14:textId="61888661" w:rsidR="003D003C" w:rsidRPr="003D003C" w:rsidRDefault="003D003C" w:rsidP="002D274B">
            <w:pPr>
              <w:tabs>
                <w:tab w:val="left" w:pos="851"/>
                <w:tab w:val="left" w:pos="1134"/>
                <w:tab w:val="left" w:pos="1276"/>
                <w:tab w:val="left" w:pos="9720"/>
              </w:tabs>
              <w:suppressAutoHyphens/>
              <w:autoSpaceDN w:val="0"/>
              <w:ind w:right="35"/>
              <w:jc w:val="both"/>
              <w:textAlignment w:val="baseline"/>
              <w:rPr>
                <w:kern w:val="2"/>
                <w:szCs w:val="24"/>
              </w:rPr>
            </w:pPr>
            <w:r w:rsidRPr="003D003C">
              <w:rPr>
                <w:kern w:val="2"/>
                <w:szCs w:val="24"/>
              </w:rPr>
              <w:t xml:space="preserve">12.2.2. </w:t>
            </w:r>
            <w:r w:rsidR="000D1F58" w:rsidRPr="000D1F58">
              <w:rPr>
                <w:kern w:val="2"/>
                <w:szCs w:val="24"/>
              </w:rPr>
              <w:t>jeigu Tiekėjas vėluoja pristatyti Prekes daugiau kaip 30 (trisdešimt) kalendorinių dienų, skaičiuojamų nuo Sutartyje nustatyto Prekių pristatymo termino pabaigos</w:t>
            </w:r>
            <w:r w:rsidRPr="003D003C">
              <w:rPr>
                <w:kern w:val="2"/>
                <w:szCs w:val="24"/>
              </w:rPr>
              <w:t>;</w:t>
            </w:r>
          </w:p>
          <w:p w14:paraId="30F47145" w14:textId="09E56369" w:rsidR="003D003C" w:rsidRPr="003D003C" w:rsidRDefault="003D003C" w:rsidP="003D003C">
            <w:pPr>
              <w:tabs>
                <w:tab w:val="left" w:pos="851"/>
                <w:tab w:val="left" w:pos="1134"/>
                <w:tab w:val="left" w:pos="1276"/>
                <w:tab w:val="left" w:pos="9720"/>
              </w:tabs>
              <w:suppressAutoHyphens/>
              <w:autoSpaceDN w:val="0"/>
              <w:ind w:right="35"/>
              <w:jc w:val="both"/>
              <w:textAlignment w:val="baseline"/>
              <w:rPr>
                <w:kern w:val="2"/>
                <w:szCs w:val="24"/>
              </w:rPr>
            </w:pPr>
            <w:r w:rsidRPr="003D003C">
              <w:rPr>
                <w:kern w:val="2"/>
                <w:szCs w:val="24"/>
              </w:rPr>
              <w:t>12.2.</w:t>
            </w:r>
            <w:r w:rsidR="002D274B">
              <w:rPr>
                <w:kern w:val="2"/>
                <w:szCs w:val="24"/>
              </w:rPr>
              <w:t>3</w:t>
            </w:r>
            <w:r w:rsidRPr="003D003C">
              <w:rPr>
                <w:kern w:val="2"/>
                <w:szCs w:val="24"/>
              </w:rPr>
              <w:t>. jeigu Tiekėjas pažeidžia Prekių pristatymo terminus ir priskaičiuotų netesybų už vėlavimą suma viršija 20 (dvidešimt) proc. Pradinės sutarties vertės;</w:t>
            </w:r>
          </w:p>
          <w:p w14:paraId="2CAA21F5" w14:textId="2AF93E5B" w:rsidR="003D003C" w:rsidRPr="003D003C" w:rsidRDefault="003D003C" w:rsidP="003D003C">
            <w:pPr>
              <w:tabs>
                <w:tab w:val="left" w:pos="851"/>
                <w:tab w:val="left" w:pos="1134"/>
                <w:tab w:val="left" w:pos="1276"/>
                <w:tab w:val="left" w:pos="9720"/>
              </w:tabs>
              <w:suppressAutoHyphens/>
              <w:autoSpaceDN w:val="0"/>
              <w:ind w:right="35"/>
              <w:jc w:val="both"/>
              <w:textAlignment w:val="baseline"/>
              <w:rPr>
                <w:kern w:val="2"/>
                <w:szCs w:val="24"/>
              </w:rPr>
            </w:pPr>
            <w:r w:rsidRPr="003D003C">
              <w:rPr>
                <w:kern w:val="2"/>
                <w:szCs w:val="24"/>
              </w:rPr>
              <w:t>12.2.</w:t>
            </w:r>
            <w:r w:rsidR="002D274B">
              <w:rPr>
                <w:kern w:val="2"/>
                <w:szCs w:val="24"/>
              </w:rPr>
              <w:t>4</w:t>
            </w:r>
            <w:r w:rsidRPr="003D003C">
              <w:rPr>
                <w:kern w:val="2"/>
                <w:szCs w:val="24"/>
              </w:rPr>
              <w:t>. Tiekėjas pažeidžia Prekių pristatymo terminus ir dėl Prekių pristatymo vėlavimo Prekės tampa nebereikalingos;</w:t>
            </w:r>
          </w:p>
          <w:p w14:paraId="15E58F32" w14:textId="61AE85C1" w:rsidR="003D003C" w:rsidRPr="003D003C" w:rsidRDefault="003D003C" w:rsidP="003D003C">
            <w:pPr>
              <w:tabs>
                <w:tab w:val="left" w:pos="851"/>
                <w:tab w:val="left" w:pos="1134"/>
                <w:tab w:val="left" w:pos="1276"/>
                <w:tab w:val="left" w:pos="9720"/>
              </w:tabs>
              <w:suppressAutoHyphens/>
              <w:autoSpaceDN w:val="0"/>
              <w:ind w:right="35"/>
              <w:jc w:val="both"/>
              <w:textAlignment w:val="baseline"/>
              <w:rPr>
                <w:kern w:val="2"/>
                <w:szCs w:val="24"/>
              </w:rPr>
            </w:pPr>
            <w:r w:rsidRPr="003D003C">
              <w:rPr>
                <w:kern w:val="2"/>
                <w:szCs w:val="24"/>
              </w:rPr>
              <w:t>12.2.</w:t>
            </w:r>
            <w:r w:rsidR="002D274B">
              <w:rPr>
                <w:kern w:val="2"/>
                <w:szCs w:val="24"/>
              </w:rPr>
              <w:t>5</w:t>
            </w:r>
            <w:r w:rsidRPr="003D003C">
              <w:rPr>
                <w:kern w:val="2"/>
                <w:szCs w:val="24"/>
              </w:rPr>
              <w:t>. Tiekėjas daugiau kaip 2 (du) kartus pristato Prekes, kurios neatitinka Sutartyje ir (ar) Įstatymuose nustatytų reikalavimų Prekėms;</w:t>
            </w:r>
          </w:p>
          <w:p w14:paraId="22B326D1" w14:textId="75AD53F3" w:rsidR="003D003C" w:rsidRPr="003D003C" w:rsidRDefault="003D003C" w:rsidP="003D003C">
            <w:pPr>
              <w:tabs>
                <w:tab w:val="left" w:pos="851"/>
                <w:tab w:val="left" w:pos="1134"/>
                <w:tab w:val="left" w:pos="1276"/>
                <w:tab w:val="left" w:pos="9720"/>
              </w:tabs>
              <w:suppressAutoHyphens/>
              <w:autoSpaceDN w:val="0"/>
              <w:ind w:right="35"/>
              <w:jc w:val="both"/>
              <w:textAlignment w:val="baseline"/>
              <w:rPr>
                <w:kern w:val="2"/>
                <w:szCs w:val="24"/>
              </w:rPr>
            </w:pPr>
            <w:r w:rsidRPr="003D003C">
              <w:rPr>
                <w:kern w:val="2"/>
                <w:szCs w:val="24"/>
              </w:rPr>
              <w:t>12.2.</w:t>
            </w:r>
            <w:r w:rsidR="002D274B">
              <w:rPr>
                <w:kern w:val="2"/>
                <w:szCs w:val="24"/>
              </w:rPr>
              <w:t>6</w:t>
            </w:r>
            <w:r w:rsidRPr="003D003C">
              <w:rPr>
                <w:kern w:val="2"/>
                <w:szCs w:val="24"/>
              </w:rPr>
              <w:t>. Tiekėjas pažeidžia šios Sutarties nuostatas, reglamentuojančias konkurenciją, intelektinės nuosavybės ar konfidencialios informacijos valdymą;</w:t>
            </w:r>
          </w:p>
          <w:p w14:paraId="4DE4D580" w14:textId="1B00A3DD" w:rsidR="003D003C" w:rsidRPr="003D003C" w:rsidRDefault="003D003C" w:rsidP="003D003C">
            <w:pPr>
              <w:tabs>
                <w:tab w:val="left" w:pos="851"/>
                <w:tab w:val="left" w:pos="1134"/>
                <w:tab w:val="left" w:pos="1276"/>
                <w:tab w:val="left" w:pos="9720"/>
              </w:tabs>
              <w:suppressAutoHyphens/>
              <w:autoSpaceDN w:val="0"/>
              <w:ind w:right="35"/>
              <w:jc w:val="both"/>
              <w:textAlignment w:val="baseline"/>
              <w:rPr>
                <w:kern w:val="2"/>
                <w:szCs w:val="24"/>
              </w:rPr>
            </w:pPr>
            <w:r w:rsidRPr="003D003C">
              <w:rPr>
                <w:kern w:val="2"/>
                <w:szCs w:val="24"/>
              </w:rPr>
              <w:t>12.2.</w:t>
            </w:r>
            <w:r w:rsidR="002D274B">
              <w:rPr>
                <w:kern w:val="2"/>
                <w:szCs w:val="24"/>
              </w:rPr>
              <w:t>7</w:t>
            </w:r>
            <w:r w:rsidRPr="003D003C">
              <w:rPr>
                <w:kern w:val="2"/>
                <w:szCs w:val="24"/>
              </w:rPr>
              <w:t>. Tiekėjas pažeidžia Bendrųjų sąlygų nuostatas dėl Sutarties vykdymui pasitelkiamų naujų subtiekėjų ir (ar specialistų) / esamų subtiekėjų ir (ar) specialistų keitimo (jei bus pasitelkiami);</w:t>
            </w:r>
          </w:p>
          <w:p w14:paraId="5EDF6478" w14:textId="11F0C3E7" w:rsidR="003D003C" w:rsidRPr="003D003C" w:rsidRDefault="003D003C" w:rsidP="003D003C">
            <w:pPr>
              <w:tabs>
                <w:tab w:val="left" w:pos="851"/>
                <w:tab w:val="left" w:pos="1134"/>
                <w:tab w:val="left" w:pos="1276"/>
                <w:tab w:val="left" w:pos="9720"/>
              </w:tabs>
              <w:suppressAutoHyphens/>
              <w:autoSpaceDN w:val="0"/>
              <w:ind w:right="35"/>
              <w:jc w:val="both"/>
              <w:textAlignment w:val="baseline"/>
              <w:rPr>
                <w:kern w:val="2"/>
                <w:szCs w:val="24"/>
              </w:rPr>
            </w:pPr>
            <w:r w:rsidRPr="003D003C">
              <w:rPr>
                <w:kern w:val="2"/>
                <w:szCs w:val="24"/>
              </w:rPr>
              <w:t>12.2.</w:t>
            </w:r>
            <w:r w:rsidR="002D274B">
              <w:rPr>
                <w:kern w:val="2"/>
                <w:szCs w:val="24"/>
              </w:rPr>
              <w:t>8</w:t>
            </w:r>
            <w:r w:rsidRPr="003D003C">
              <w:rPr>
                <w:kern w:val="2"/>
                <w:szCs w:val="24"/>
              </w:rPr>
              <w:t>. Tiekėjas ir/arba bet kuris tiekėjo pasitelktas tretysis asmuo (subtiekėjas ar kiti ūkio subjektai, kurių pajėgumais tiekėjas remiasi) vykdo veiklą karinę agresiją prieš Ukrainą vykdančiose šalyse ar/ir yra įmonių grupės, kurios bet kuris narys, vykdo veiklą karinę agresiją prieš Ukrainą vykdančiose šalyse, narys ir/ar dalyvauja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ir patenka į karo rėmėjų sąrašą https://sanctions.nazk.gov.ua/en/boycott/, nebent Tiekėjas nedelsiant pateiktų dokumentus, įrodančius minėtos veiklos nevykdymą;</w:t>
            </w:r>
          </w:p>
          <w:p w14:paraId="3B1E28AF" w14:textId="53753D53" w:rsidR="003D003C" w:rsidRPr="003D003C" w:rsidRDefault="003D003C" w:rsidP="003D003C">
            <w:pPr>
              <w:tabs>
                <w:tab w:val="left" w:pos="851"/>
                <w:tab w:val="left" w:pos="1134"/>
                <w:tab w:val="left" w:pos="1276"/>
                <w:tab w:val="left" w:pos="9720"/>
              </w:tabs>
              <w:suppressAutoHyphens/>
              <w:autoSpaceDN w:val="0"/>
              <w:ind w:right="35"/>
              <w:jc w:val="both"/>
              <w:textAlignment w:val="baseline"/>
              <w:rPr>
                <w:kern w:val="2"/>
                <w:szCs w:val="24"/>
              </w:rPr>
            </w:pPr>
            <w:r w:rsidRPr="003D003C">
              <w:rPr>
                <w:kern w:val="2"/>
                <w:szCs w:val="24"/>
              </w:rPr>
              <w:t>12.2.</w:t>
            </w:r>
            <w:r w:rsidR="002D274B">
              <w:rPr>
                <w:kern w:val="2"/>
                <w:szCs w:val="24"/>
              </w:rPr>
              <w:t>9</w:t>
            </w:r>
            <w:r w:rsidRPr="003D003C">
              <w:rPr>
                <w:kern w:val="2"/>
                <w:szCs w:val="24"/>
              </w:rPr>
              <w:t>. Tiekėjas ar tiekėjo pasitelktas subtiekėjas ar ūkio subjektas, kurio pajėgumais remiamasi (jei bus pasitelkiami) tenkina Europos Sąjungos Tarybos Reglamento (ES) 2022/576 2022 m. balandžio 8 d. kuriuo iš dalies keičiamas Reglamentas (ES) Nr. 833/2014 dėl ribojamųjų priemonių atsižvelgiant į Rusijos veiksmus, kuriais destabilizuojama padėtis Ukrainoje 5 k straipsnyje nustatytus ribojimus;</w:t>
            </w:r>
          </w:p>
          <w:p w14:paraId="03DDA9E3" w14:textId="1E1152FE" w:rsidR="00076EEB" w:rsidRDefault="003D003C" w:rsidP="003D003C">
            <w:pPr>
              <w:tabs>
                <w:tab w:val="left" w:pos="567"/>
                <w:tab w:val="left" w:pos="851"/>
                <w:tab w:val="left" w:pos="992"/>
                <w:tab w:val="left" w:pos="1134"/>
              </w:tabs>
              <w:spacing w:line="257" w:lineRule="auto"/>
              <w:jc w:val="both"/>
              <w:rPr>
                <w:rFonts w:eastAsia="Arial"/>
                <w:color w:val="FF0000"/>
                <w:kern w:val="2"/>
                <w:szCs w:val="24"/>
              </w:rPr>
            </w:pPr>
            <w:r w:rsidRPr="003D003C">
              <w:rPr>
                <w:kern w:val="2"/>
                <w:szCs w:val="24"/>
              </w:rPr>
              <w:lastRenderedPageBreak/>
              <w:t>12.2.</w:t>
            </w:r>
            <w:r w:rsidR="002D274B">
              <w:rPr>
                <w:kern w:val="2"/>
                <w:szCs w:val="24"/>
              </w:rPr>
              <w:t>10</w:t>
            </w:r>
            <w:r w:rsidRPr="003D003C">
              <w:rPr>
                <w:kern w:val="2"/>
                <w:szCs w:val="24"/>
              </w:rPr>
              <w:t>. jeigu atsiranda bent viena iš Viešųjų pirkimų įstatymo VPĮ 45 straipsnio 21 dalyje nurodytų sąlygų.</w:t>
            </w:r>
          </w:p>
        </w:tc>
      </w:tr>
      <w:tr w:rsidR="00FA0BF9" w14:paraId="66C5FB47" w14:textId="77777777" w:rsidTr="003C5DD2">
        <w:trPr>
          <w:trHeight w:val="300"/>
        </w:trPr>
        <w:tc>
          <w:tcPr>
            <w:tcW w:w="9535" w:type="dxa"/>
            <w:gridSpan w:val="5"/>
            <w:vAlign w:val="center"/>
          </w:tcPr>
          <w:p w14:paraId="2E78AE5D" w14:textId="0B323B1B" w:rsidR="00FA0BF9" w:rsidRDefault="00FA0BF9" w:rsidP="006D6F59">
            <w:pPr>
              <w:jc w:val="center"/>
              <w:rPr>
                <w:kern w:val="2"/>
                <w:szCs w:val="24"/>
              </w:rPr>
            </w:pPr>
            <w:r>
              <w:rPr>
                <w:b/>
                <w:bCs/>
                <w:kern w:val="2"/>
                <w:szCs w:val="24"/>
              </w:rPr>
              <w:lastRenderedPageBreak/>
              <w:t>13. </w:t>
            </w:r>
            <w:r w:rsidRPr="009408E9">
              <w:rPr>
                <w:b/>
                <w:bCs/>
                <w:kern w:val="2"/>
                <w:szCs w:val="24"/>
              </w:rPr>
              <w:t>APLINKOSAUGINIAI IR SOCIALINIAI KRITERIJAI</w:t>
            </w:r>
          </w:p>
        </w:tc>
      </w:tr>
      <w:tr w:rsidR="00E815A9" w14:paraId="2A940830" w14:textId="77777777" w:rsidTr="00562A32">
        <w:trPr>
          <w:trHeight w:val="300"/>
        </w:trPr>
        <w:tc>
          <w:tcPr>
            <w:tcW w:w="2532" w:type="dxa"/>
            <w:vAlign w:val="center"/>
          </w:tcPr>
          <w:p w14:paraId="5445B64C" w14:textId="77777777" w:rsidR="00E815A9" w:rsidRDefault="00E815A9" w:rsidP="00562A32">
            <w:pPr>
              <w:rPr>
                <w:b/>
                <w:bCs/>
                <w:kern w:val="2"/>
                <w:szCs w:val="24"/>
              </w:rPr>
            </w:pPr>
            <w:r w:rsidRPr="00044CC5">
              <w:rPr>
                <w:b/>
                <w:bCs/>
                <w:kern w:val="2"/>
                <w:szCs w:val="24"/>
              </w:rPr>
              <w:t>13.1. Aplinkosauginių kriterijų nustatymo teisinis pagrindas</w:t>
            </w:r>
          </w:p>
        </w:tc>
        <w:tc>
          <w:tcPr>
            <w:tcW w:w="7003" w:type="dxa"/>
            <w:gridSpan w:val="4"/>
          </w:tcPr>
          <w:p w14:paraId="71DC49B6" w14:textId="77777777" w:rsidR="001D4690" w:rsidRPr="00ED1357" w:rsidRDefault="001D4690" w:rsidP="001D4690">
            <w:pPr>
              <w:tabs>
                <w:tab w:val="left" w:pos="284"/>
                <w:tab w:val="left" w:pos="426"/>
                <w:tab w:val="left" w:pos="9720"/>
              </w:tabs>
              <w:ind w:right="35"/>
              <w:jc w:val="both"/>
              <w:rPr>
                <w:color w:val="00B050"/>
                <w:kern w:val="2"/>
                <w:szCs w:val="24"/>
                <w:shd w:val="clear" w:color="auto" w:fill="FFFFFF"/>
              </w:rPr>
            </w:pPr>
            <w:r w:rsidRPr="00ED1357">
              <w:rPr>
                <w:color w:val="00B050"/>
                <w:kern w:val="2"/>
                <w:szCs w:val="24"/>
                <w:shd w:val="clear" w:color="auto" w:fill="FFFFFF"/>
              </w:rPr>
              <w:t>Atliekamas žaliasis pirkimas. Aplinkos apsaugos kriterijai nustatomi vadovaujantis Aplinkos apsaugos kriterijų taikymo, vykdant žaliuosius pirkimus, tvarkos aprašo, patvirtinto Lietuvos Respublikos aplinkos ministro 2011 m. birželio 28 d. įsakymu Nr. D1-508, 4.4.4 papunkčiu, taikant 4.4.4.1, 4.4.4.2 ir 4.4.4.3 papunkčiuose nustatytus aplinkosauginius principus:</w:t>
            </w:r>
          </w:p>
          <w:p w14:paraId="2B04BAB0" w14:textId="77777777" w:rsidR="001D4690" w:rsidRPr="00ED1357" w:rsidRDefault="001D4690" w:rsidP="001D4690">
            <w:pPr>
              <w:tabs>
                <w:tab w:val="left" w:pos="284"/>
                <w:tab w:val="left" w:pos="426"/>
                <w:tab w:val="left" w:pos="9720"/>
              </w:tabs>
              <w:ind w:right="35"/>
              <w:jc w:val="both"/>
              <w:rPr>
                <w:color w:val="00B050"/>
                <w:kern w:val="2"/>
                <w:szCs w:val="24"/>
                <w:shd w:val="clear" w:color="auto" w:fill="FFFFFF"/>
              </w:rPr>
            </w:pPr>
            <w:r w:rsidRPr="00ED1357">
              <w:rPr>
                <w:color w:val="00B050"/>
                <w:kern w:val="2"/>
                <w:szCs w:val="24"/>
                <w:shd w:val="clear" w:color="auto" w:fill="FFFFFF"/>
              </w:rPr>
              <w:t>- Kuro naudojimo efektyvumas. Kai apšvietimo sistema veikia nominaliu darbiniu režimu, generatoriaus kuro sąnaudos turi būti ne didesnės kaip 1,0 l/val.</w:t>
            </w:r>
          </w:p>
          <w:p w14:paraId="6F7AB73E" w14:textId="77777777" w:rsidR="001D4690" w:rsidRPr="00ED1357" w:rsidRDefault="001D4690" w:rsidP="001D4690">
            <w:pPr>
              <w:tabs>
                <w:tab w:val="left" w:pos="284"/>
                <w:tab w:val="left" w:pos="426"/>
                <w:tab w:val="left" w:pos="9720"/>
              </w:tabs>
              <w:ind w:right="35"/>
              <w:jc w:val="both"/>
              <w:rPr>
                <w:color w:val="00B050"/>
                <w:kern w:val="2"/>
                <w:szCs w:val="24"/>
                <w:shd w:val="clear" w:color="auto" w:fill="FFFFFF"/>
              </w:rPr>
            </w:pPr>
            <w:r w:rsidRPr="00ED1357">
              <w:rPr>
                <w:color w:val="00B050"/>
                <w:kern w:val="2"/>
                <w:szCs w:val="24"/>
                <w:shd w:val="clear" w:color="auto" w:fill="FFFFFF"/>
              </w:rPr>
              <w:t>- Energijos naudojimo efektyvumas. Apšvietimo sistemoje turi būti naudojama energiją taupanti LED technologija.</w:t>
            </w:r>
          </w:p>
          <w:p w14:paraId="14B1A75B" w14:textId="77777777" w:rsidR="00E815A9" w:rsidRDefault="001D4690" w:rsidP="001D4690">
            <w:pPr>
              <w:tabs>
                <w:tab w:val="left" w:pos="284"/>
                <w:tab w:val="left" w:pos="426"/>
                <w:tab w:val="left" w:pos="9720"/>
              </w:tabs>
              <w:ind w:right="35"/>
              <w:jc w:val="both"/>
              <w:rPr>
                <w:color w:val="00B050"/>
                <w:kern w:val="2"/>
                <w:szCs w:val="24"/>
                <w:shd w:val="clear" w:color="auto" w:fill="FFFFFF"/>
              </w:rPr>
            </w:pPr>
            <w:r w:rsidRPr="00ED1357">
              <w:rPr>
                <w:color w:val="00B050"/>
                <w:kern w:val="2"/>
                <w:szCs w:val="24"/>
                <w:shd w:val="clear" w:color="auto" w:fill="FFFFFF"/>
              </w:rPr>
              <w:t>- Aplinkos taršos prevencija. Kuro, tepalų ir kitų techninių skysčių sistemos turi būti sandarios ir suprojektuotos taip, kad įprastomis įrenginio eksploatavimo, transportavimo ir laikymo sąlygomis techniniai skysčiai nepatektų į aplinką.</w:t>
            </w:r>
          </w:p>
          <w:p w14:paraId="1FFF1172" w14:textId="77777777" w:rsidR="001367CD" w:rsidRPr="001367CD" w:rsidRDefault="001367CD" w:rsidP="001D4690">
            <w:pPr>
              <w:tabs>
                <w:tab w:val="left" w:pos="284"/>
                <w:tab w:val="left" w:pos="426"/>
                <w:tab w:val="left" w:pos="9720"/>
              </w:tabs>
              <w:ind w:right="35"/>
              <w:jc w:val="both"/>
              <w:rPr>
                <w:color w:val="00B050"/>
                <w:kern w:val="2"/>
                <w:szCs w:val="24"/>
                <w:shd w:val="clear" w:color="auto" w:fill="FFFFFF"/>
              </w:rPr>
            </w:pPr>
            <w:r w:rsidRPr="001367CD">
              <w:rPr>
                <w:color w:val="00B050"/>
                <w:kern w:val="2"/>
                <w:szCs w:val="24"/>
                <w:shd w:val="clear" w:color="auto" w:fill="FFFFFF"/>
              </w:rPr>
              <w:t>Tiekėjas įsipareigoja pristatyti Prekes, visiškai atitinkančias Techninėje specifikacijoje ir Tiekėjo pasiūlyme nustatytus techninius bei aplinkos apsaugos reikalavimus, įskaitant reikalavimus dėl kuro sąnaudų, energiją taupančios LED apšvietimo technologijos ir kuro, tepalų bei kitų techninių skysčių sistemų sandarumo.</w:t>
            </w:r>
          </w:p>
          <w:p w14:paraId="7EF24271" w14:textId="77777777" w:rsidR="001367CD" w:rsidRPr="001367CD" w:rsidRDefault="001367CD" w:rsidP="001367CD">
            <w:pPr>
              <w:tabs>
                <w:tab w:val="left" w:pos="284"/>
                <w:tab w:val="left" w:pos="426"/>
                <w:tab w:val="left" w:pos="9720"/>
              </w:tabs>
              <w:ind w:right="35"/>
              <w:jc w:val="both"/>
              <w:rPr>
                <w:color w:val="00B050"/>
                <w:kern w:val="2"/>
                <w:szCs w:val="24"/>
                <w:shd w:val="clear" w:color="auto" w:fill="FFFFFF"/>
              </w:rPr>
            </w:pPr>
            <w:r w:rsidRPr="001367CD">
              <w:rPr>
                <w:color w:val="00B050"/>
                <w:kern w:val="2"/>
                <w:szCs w:val="24"/>
                <w:shd w:val="clear" w:color="auto" w:fill="FFFFFF"/>
              </w:rPr>
              <w:t>Pristatydamas Prekes, Tiekėjas kartu pateikia gamintojo techninį aprašymą, techninių duomenų lapą, naudojimo instrukciją, gamintojo deklaraciją arba kitus lygiaverčius dokumentus, patvirtinančius, kad:</w:t>
            </w:r>
          </w:p>
          <w:p w14:paraId="2BEFEDE5" w14:textId="42D68B05" w:rsidR="001367CD" w:rsidRPr="001367CD" w:rsidRDefault="001367CD" w:rsidP="001367CD">
            <w:pPr>
              <w:tabs>
                <w:tab w:val="left" w:pos="284"/>
                <w:tab w:val="left" w:pos="426"/>
                <w:tab w:val="left" w:pos="9720"/>
              </w:tabs>
              <w:ind w:right="35"/>
              <w:rPr>
                <w:color w:val="00B050"/>
                <w:kern w:val="2"/>
                <w:szCs w:val="24"/>
                <w:shd w:val="clear" w:color="auto" w:fill="FFFFFF"/>
              </w:rPr>
            </w:pPr>
            <w:r>
              <w:rPr>
                <w:color w:val="00B050"/>
                <w:kern w:val="2"/>
                <w:szCs w:val="24"/>
                <w:shd w:val="clear" w:color="auto" w:fill="FFFFFF"/>
              </w:rPr>
              <w:t xml:space="preserve">- </w:t>
            </w:r>
            <w:r w:rsidRPr="001367CD">
              <w:rPr>
                <w:color w:val="00B050"/>
                <w:kern w:val="2"/>
                <w:szCs w:val="24"/>
                <w:shd w:val="clear" w:color="auto" w:fill="FFFFFF"/>
              </w:rPr>
              <w:t>Prekių kuro sąnaudos Techninėje specifikacijoje nustatytu darbiniu režimu yra ne didesnės kaip 1,0 l/val.;</w:t>
            </w:r>
          </w:p>
          <w:p w14:paraId="2E863C50" w14:textId="7E75A66B" w:rsidR="001367CD" w:rsidRPr="001367CD" w:rsidRDefault="001367CD" w:rsidP="001367CD">
            <w:pPr>
              <w:tabs>
                <w:tab w:val="left" w:pos="284"/>
                <w:tab w:val="left" w:pos="426"/>
                <w:tab w:val="left" w:pos="9720"/>
              </w:tabs>
              <w:ind w:right="35"/>
              <w:rPr>
                <w:color w:val="00B050"/>
                <w:kern w:val="2"/>
                <w:szCs w:val="24"/>
                <w:shd w:val="clear" w:color="auto" w:fill="FFFFFF"/>
              </w:rPr>
            </w:pPr>
            <w:r>
              <w:rPr>
                <w:color w:val="00B050"/>
                <w:kern w:val="2"/>
                <w:szCs w:val="24"/>
                <w:shd w:val="clear" w:color="auto" w:fill="FFFFFF"/>
              </w:rPr>
              <w:t xml:space="preserve">- </w:t>
            </w:r>
            <w:r w:rsidRPr="001367CD">
              <w:rPr>
                <w:color w:val="00B050"/>
                <w:kern w:val="2"/>
                <w:szCs w:val="24"/>
                <w:shd w:val="clear" w:color="auto" w:fill="FFFFFF"/>
              </w:rPr>
              <w:t>apšvietimo sistemoje naudojama LED technologija;</w:t>
            </w:r>
          </w:p>
          <w:p w14:paraId="4B6631DF" w14:textId="413EA3E9" w:rsidR="001367CD" w:rsidRPr="006A2BF0" w:rsidRDefault="001367CD" w:rsidP="001367CD">
            <w:pPr>
              <w:tabs>
                <w:tab w:val="left" w:pos="284"/>
                <w:tab w:val="left" w:pos="426"/>
                <w:tab w:val="left" w:pos="9720"/>
              </w:tabs>
              <w:ind w:right="35"/>
              <w:jc w:val="both"/>
              <w:rPr>
                <w:color w:val="000000"/>
                <w:kern w:val="2"/>
                <w:szCs w:val="24"/>
                <w:shd w:val="clear" w:color="auto" w:fill="FFFFFF"/>
              </w:rPr>
            </w:pPr>
            <w:r>
              <w:rPr>
                <w:color w:val="00B050"/>
                <w:kern w:val="2"/>
                <w:szCs w:val="24"/>
                <w:shd w:val="clear" w:color="auto" w:fill="FFFFFF"/>
              </w:rPr>
              <w:t xml:space="preserve">- </w:t>
            </w:r>
            <w:r w:rsidRPr="001367CD">
              <w:rPr>
                <w:color w:val="00B050"/>
                <w:kern w:val="2"/>
                <w:szCs w:val="24"/>
                <w:shd w:val="clear" w:color="auto" w:fill="FFFFFF"/>
              </w:rPr>
              <w:t>kuro, tepalų ir kitų techninių skysčių sistemos yra sandarios ir suprojektuotos taip, kad įprastomis Prekių eksploatavimo, transportavimo ir laikymo sąlygomis techniniai skysčiai nepatektų į aplinką.</w:t>
            </w:r>
          </w:p>
        </w:tc>
      </w:tr>
      <w:tr w:rsidR="00E815A9" w14:paraId="032072CC" w14:textId="77777777" w:rsidTr="00562A32">
        <w:trPr>
          <w:trHeight w:val="300"/>
        </w:trPr>
        <w:tc>
          <w:tcPr>
            <w:tcW w:w="2532" w:type="dxa"/>
            <w:vAlign w:val="center"/>
          </w:tcPr>
          <w:p w14:paraId="0C0ADA8E" w14:textId="77777777" w:rsidR="00E815A9" w:rsidRDefault="00E815A9" w:rsidP="00562A32">
            <w:pPr>
              <w:rPr>
                <w:b/>
                <w:bCs/>
                <w:kern w:val="2"/>
                <w:szCs w:val="24"/>
              </w:rPr>
            </w:pPr>
            <w:r>
              <w:rPr>
                <w:b/>
                <w:bCs/>
                <w:kern w:val="2"/>
                <w:szCs w:val="24"/>
              </w:rPr>
              <w:t>13.2.  Su perkamomis Prekėmis susiję socialiniai kriterijai</w:t>
            </w:r>
          </w:p>
        </w:tc>
        <w:tc>
          <w:tcPr>
            <w:tcW w:w="7003" w:type="dxa"/>
            <w:gridSpan w:val="4"/>
          </w:tcPr>
          <w:p w14:paraId="7834229A" w14:textId="64D5D929" w:rsidR="00E815A9" w:rsidRPr="00C920E0" w:rsidRDefault="00E815A9" w:rsidP="00562A32">
            <w:pPr>
              <w:jc w:val="both"/>
              <w:rPr>
                <w:color w:val="000000"/>
                <w:kern w:val="2"/>
                <w:szCs w:val="24"/>
                <w:shd w:val="clear" w:color="auto" w:fill="FFFFFF"/>
              </w:rPr>
            </w:pPr>
            <w:r>
              <w:rPr>
                <w:color w:val="000000"/>
                <w:kern w:val="2"/>
                <w:szCs w:val="24"/>
                <w:shd w:val="clear" w:color="auto" w:fill="FFFFFF"/>
              </w:rPr>
              <w:t>Netaikoma</w:t>
            </w:r>
          </w:p>
        </w:tc>
      </w:tr>
      <w:tr w:rsidR="00E815A9" w14:paraId="07F0FFD0" w14:textId="77777777" w:rsidTr="003C5DD2">
        <w:trPr>
          <w:trHeight w:val="300"/>
        </w:trPr>
        <w:tc>
          <w:tcPr>
            <w:tcW w:w="9535" w:type="dxa"/>
            <w:gridSpan w:val="5"/>
            <w:vAlign w:val="center"/>
          </w:tcPr>
          <w:p w14:paraId="0EE0B189" w14:textId="5A47B6BC" w:rsidR="00E815A9" w:rsidRDefault="00E815A9" w:rsidP="003C5DD2">
            <w:pPr>
              <w:jc w:val="center"/>
              <w:rPr>
                <w:b/>
                <w:bCs/>
                <w:kern w:val="2"/>
                <w:szCs w:val="24"/>
              </w:rPr>
            </w:pPr>
            <w:r>
              <w:rPr>
                <w:b/>
                <w:bCs/>
                <w:kern w:val="2"/>
                <w:szCs w:val="24"/>
              </w:rPr>
              <w:t>14. BENDRŲJŲ SĄLYGŲ PAKEITIMAI IR PAPILDYMAI</w:t>
            </w:r>
          </w:p>
          <w:p w14:paraId="5D079BCD" w14:textId="0C3A3154" w:rsidR="00E815A9" w:rsidRDefault="00E815A9" w:rsidP="003C5DD2">
            <w:pPr>
              <w:jc w:val="center"/>
              <w:rPr>
                <w:kern w:val="2"/>
                <w:szCs w:val="24"/>
              </w:rPr>
            </w:pPr>
            <w:r>
              <w:rPr>
                <w:kern w:val="2"/>
                <w:szCs w:val="24"/>
              </w:rPr>
              <w:t>(jeigu būtina dėl konkretaus Sutarties dalyko specifikos)</w:t>
            </w:r>
          </w:p>
        </w:tc>
      </w:tr>
      <w:tr w:rsidR="00E815A9" w14:paraId="6259D831" w14:textId="77777777" w:rsidTr="00562A32">
        <w:trPr>
          <w:trHeight w:val="300"/>
        </w:trPr>
        <w:tc>
          <w:tcPr>
            <w:tcW w:w="2532" w:type="dxa"/>
            <w:vAlign w:val="center"/>
          </w:tcPr>
          <w:p w14:paraId="43927719" w14:textId="77777777" w:rsidR="00E815A9" w:rsidRDefault="00E815A9" w:rsidP="00562A32">
            <w:pPr>
              <w:rPr>
                <w:b/>
                <w:bCs/>
                <w:kern w:val="2"/>
                <w:szCs w:val="24"/>
              </w:rPr>
            </w:pPr>
            <w:r>
              <w:rPr>
                <w:b/>
                <w:bCs/>
                <w:kern w:val="2"/>
                <w:szCs w:val="24"/>
              </w:rPr>
              <w:t xml:space="preserve">14.1. </w:t>
            </w:r>
          </w:p>
        </w:tc>
        <w:tc>
          <w:tcPr>
            <w:tcW w:w="7003" w:type="dxa"/>
            <w:gridSpan w:val="4"/>
          </w:tcPr>
          <w:p w14:paraId="64EFDE2F" w14:textId="11717DFA" w:rsidR="00E815A9" w:rsidRDefault="007F6319" w:rsidP="00562A32">
            <w:pPr>
              <w:jc w:val="both"/>
              <w:rPr>
                <w:color w:val="4472C4"/>
                <w:kern w:val="2"/>
                <w:szCs w:val="24"/>
              </w:rPr>
            </w:pPr>
            <w:r>
              <w:rPr>
                <w:color w:val="4472C4"/>
                <w:kern w:val="2"/>
                <w:szCs w:val="24"/>
              </w:rPr>
              <w:t>Netaikoma.</w:t>
            </w:r>
          </w:p>
          <w:p w14:paraId="612BA4B0" w14:textId="4641C9CA" w:rsidR="00E815A9" w:rsidRDefault="00E815A9" w:rsidP="00562A32">
            <w:pPr>
              <w:jc w:val="both"/>
              <w:rPr>
                <w:kern w:val="2"/>
                <w:szCs w:val="24"/>
              </w:rPr>
            </w:pPr>
            <w:r>
              <w:rPr>
                <w:kern w:val="2"/>
                <w:szCs w:val="24"/>
              </w:rPr>
              <w:t>Šalys susitaria pakeisti nurodytą Sutarties Bendrųjų sąlygų punktą ir išdėstyti jį nauja redakcija</w:t>
            </w:r>
            <w:r w:rsidR="00562A32">
              <w:rPr>
                <w:kern w:val="2"/>
                <w:szCs w:val="24"/>
              </w:rPr>
              <w:t>:______</w:t>
            </w:r>
            <w:r>
              <w:rPr>
                <w:kern w:val="2"/>
                <w:szCs w:val="24"/>
              </w:rPr>
              <w:t>.</w:t>
            </w:r>
          </w:p>
        </w:tc>
      </w:tr>
      <w:tr w:rsidR="00E815A9" w14:paraId="6B254F73" w14:textId="77777777" w:rsidTr="00562A32">
        <w:trPr>
          <w:trHeight w:val="300"/>
        </w:trPr>
        <w:tc>
          <w:tcPr>
            <w:tcW w:w="2532" w:type="dxa"/>
            <w:vAlign w:val="center"/>
          </w:tcPr>
          <w:p w14:paraId="2BC7AAFD" w14:textId="77777777" w:rsidR="00E815A9" w:rsidRDefault="00E815A9" w:rsidP="00562A32">
            <w:pPr>
              <w:rPr>
                <w:b/>
                <w:bCs/>
                <w:kern w:val="2"/>
                <w:szCs w:val="24"/>
              </w:rPr>
            </w:pPr>
            <w:r>
              <w:rPr>
                <w:b/>
                <w:bCs/>
                <w:kern w:val="2"/>
                <w:szCs w:val="24"/>
              </w:rPr>
              <w:t>14.2.</w:t>
            </w:r>
          </w:p>
        </w:tc>
        <w:tc>
          <w:tcPr>
            <w:tcW w:w="7003" w:type="dxa"/>
            <w:gridSpan w:val="4"/>
          </w:tcPr>
          <w:p w14:paraId="25F787ED" w14:textId="3274861D" w:rsidR="00E815A9" w:rsidRDefault="007F6319" w:rsidP="00562A32">
            <w:pPr>
              <w:jc w:val="both"/>
              <w:rPr>
                <w:color w:val="4472C4"/>
                <w:kern w:val="2"/>
                <w:szCs w:val="24"/>
              </w:rPr>
            </w:pPr>
            <w:r>
              <w:rPr>
                <w:color w:val="4472C4"/>
                <w:kern w:val="2"/>
                <w:szCs w:val="24"/>
              </w:rPr>
              <w:t>Netaikoma</w:t>
            </w:r>
          </w:p>
          <w:p w14:paraId="242644AC" w14:textId="77777777" w:rsidR="00E815A9" w:rsidRDefault="00E815A9" w:rsidP="00562A32">
            <w:pPr>
              <w:jc w:val="both"/>
              <w:rPr>
                <w:kern w:val="2"/>
                <w:szCs w:val="24"/>
              </w:rPr>
            </w:pPr>
            <w:r>
              <w:rPr>
                <w:kern w:val="2"/>
                <w:szCs w:val="24"/>
              </w:rPr>
              <w:t>Šalys susitaria papildyti Sutarties Bendrąsias sąlygas nurodytu punktu, tačiau kitų punktų numeracijos nekeisti: ________.</w:t>
            </w:r>
          </w:p>
        </w:tc>
      </w:tr>
      <w:tr w:rsidR="00E815A9" w14:paraId="5A0B465D" w14:textId="77777777" w:rsidTr="00562A32">
        <w:trPr>
          <w:trHeight w:val="300"/>
        </w:trPr>
        <w:tc>
          <w:tcPr>
            <w:tcW w:w="2532" w:type="dxa"/>
            <w:vAlign w:val="center"/>
          </w:tcPr>
          <w:p w14:paraId="1165EE3C" w14:textId="77777777" w:rsidR="00E815A9" w:rsidRDefault="00E815A9" w:rsidP="00562A32">
            <w:pPr>
              <w:rPr>
                <w:b/>
                <w:bCs/>
                <w:kern w:val="2"/>
                <w:szCs w:val="24"/>
              </w:rPr>
            </w:pPr>
            <w:r>
              <w:rPr>
                <w:b/>
                <w:bCs/>
                <w:kern w:val="2"/>
                <w:szCs w:val="24"/>
              </w:rPr>
              <w:t>14.3.</w:t>
            </w:r>
          </w:p>
        </w:tc>
        <w:tc>
          <w:tcPr>
            <w:tcW w:w="7003" w:type="dxa"/>
            <w:gridSpan w:val="4"/>
          </w:tcPr>
          <w:p w14:paraId="0E71263A" w14:textId="66530854" w:rsidR="00E815A9" w:rsidRDefault="007F6319" w:rsidP="00562A32">
            <w:pPr>
              <w:jc w:val="both"/>
              <w:rPr>
                <w:color w:val="4472C4"/>
                <w:kern w:val="2"/>
                <w:szCs w:val="24"/>
              </w:rPr>
            </w:pPr>
            <w:r>
              <w:rPr>
                <w:color w:val="4472C4"/>
                <w:kern w:val="2"/>
                <w:szCs w:val="24"/>
              </w:rPr>
              <w:t>Netaikoma</w:t>
            </w:r>
          </w:p>
          <w:p w14:paraId="25D43BEA" w14:textId="77777777" w:rsidR="00E815A9" w:rsidRDefault="00E815A9" w:rsidP="00562A32">
            <w:pPr>
              <w:jc w:val="both"/>
              <w:rPr>
                <w:kern w:val="2"/>
                <w:szCs w:val="24"/>
              </w:rPr>
            </w:pPr>
            <w:r>
              <w:rPr>
                <w:kern w:val="2"/>
                <w:szCs w:val="24"/>
              </w:rPr>
              <w:t>Šalys susitaria išbraukti nurodytą Sutarties Bendrųjų sąlygų punktą, tačiau kitų punktų numeracijos nekeisti: _____.</w:t>
            </w:r>
          </w:p>
        </w:tc>
      </w:tr>
      <w:tr w:rsidR="00E815A9" w14:paraId="35D09A71" w14:textId="77777777" w:rsidTr="00562A32">
        <w:trPr>
          <w:trHeight w:val="300"/>
        </w:trPr>
        <w:tc>
          <w:tcPr>
            <w:tcW w:w="2532" w:type="dxa"/>
            <w:vAlign w:val="center"/>
          </w:tcPr>
          <w:p w14:paraId="20C1F51E" w14:textId="77777777" w:rsidR="00E815A9" w:rsidRDefault="00E815A9" w:rsidP="00562A32">
            <w:pPr>
              <w:rPr>
                <w:b/>
                <w:bCs/>
                <w:kern w:val="2"/>
                <w:szCs w:val="24"/>
              </w:rPr>
            </w:pPr>
            <w:r>
              <w:rPr>
                <w:b/>
                <w:bCs/>
                <w:kern w:val="2"/>
                <w:szCs w:val="24"/>
              </w:rPr>
              <w:lastRenderedPageBreak/>
              <w:t>14.5.</w:t>
            </w:r>
          </w:p>
        </w:tc>
        <w:tc>
          <w:tcPr>
            <w:tcW w:w="7003" w:type="dxa"/>
            <w:gridSpan w:val="4"/>
          </w:tcPr>
          <w:p w14:paraId="4BE5468E" w14:textId="77777777" w:rsidR="00E815A9" w:rsidRDefault="00E815A9" w:rsidP="00C77A84">
            <w:pPr>
              <w:jc w:val="both"/>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E815A9" w14:paraId="063A7063" w14:textId="77777777" w:rsidTr="003C5DD2">
        <w:trPr>
          <w:trHeight w:val="300"/>
        </w:trPr>
        <w:tc>
          <w:tcPr>
            <w:tcW w:w="9535" w:type="dxa"/>
            <w:gridSpan w:val="5"/>
            <w:vAlign w:val="center"/>
          </w:tcPr>
          <w:p w14:paraId="1EC1A743" w14:textId="77777777" w:rsidR="00E815A9" w:rsidRDefault="00E815A9" w:rsidP="003C5DD2">
            <w:pPr>
              <w:jc w:val="center"/>
              <w:rPr>
                <w:b/>
                <w:bCs/>
                <w:kern w:val="2"/>
                <w:szCs w:val="24"/>
              </w:rPr>
            </w:pPr>
            <w:r>
              <w:rPr>
                <w:b/>
                <w:bCs/>
                <w:kern w:val="2"/>
                <w:szCs w:val="24"/>
              </w:rPr>
              <w:t>15. SUTARTIES PRIEDAI</w:t>
            </w:r>
          </w:p>
        </w:tc>
      </w:tr>
      <w:tr w:rsidR="00E815A9" w14:paraId="1493342A" w14:textId="77777777" w:rsidTr="00562A32">
        <w:trPr>
          <w:trHeight w:val="300"/>
        </w:trPr>
        <w:tc>
          <w:tcPr>
            <w:tcW w:w="2532" w:type="dxa"/>
            <w:vAlign w:val="center"/>
          </w:tcPr>
          <w:p w14:paraId="0AF63E8A" w14:textId="77777777" w:rsidR="00E815A9" w:rsidRDefault="00E815A9" w:rsidP="00562A32">
            <w:pPr>
              <w:jc w:val="center"/>
              <w:rPr>
                <w:b/>
                <w:bCs/>
                <w:kern w:val="2"/>
                <w:szCs w:val="24"/>
              </w:rPr>
            </w:pPr>
            <w:r>
              <w:rPr>
                <w:b/>
                <w:bCs/>
                <w:kern w:val="2"/>
                <w:szCs w:val="24"/>
              </w:rPr>
              <w:t>15.1. Priedas Nr. 1</w:t>
            </w:r>
          </w:p>
        </w:tc>
        <w:tc>
          <w:tcPr>
            <w:tcW w:w="7003" w:type="dxa"/>
            <w:gridSpan w:val="4"/>
          </w:tcPr>
          <w:p w14:paraId="23C9ECEE" w14:textId="5E823D0A" w:rsidR="00E815A9" w:rsidRPr="00CD0069" w:rsidRDefault="00E815A9" w:rsidP="00E815A9">
            <w:pPr>
              <w:rPr>
                <w:kern w:val="2"/>
                <w:szCs w:val="24"/>
              </w:rPr>
            </w:pPr>
            <w:r w:rsidRPr="00CD0069">
              <w:rPr>
                <w:kern w:val="2"/>
                <w:szCs w:val="24"/>
              </w:rPr>
              <w:t>Techninė specifikacija</w:t>
            </w:r>
          </w:p>
        </w:tc>
      </w:tr>
      <w:tr w:rsidR="00E815A9" w14:paraId="4C75E455" w14:textId="77777777" w:rsidTr="00562A32">
        <w:trPr>
          <w:trHeight w:val="300"/>
        </w:trPr>
        <w:tc>
          <w:tcPr>
            <w:tcW w:w="2532" w:type="dxa"/>
            <w:vAlign w:val="center"/>
          </w:tcPr>
          <w:p w14:paraId="6E44F098" w14:textId="77777777" w:rsidR="00E815A9" w:rsidRDefault="00E815A9" w:rsidP="00562A32">
            <w:pPr>
              <w:jc w:val="center"/>
              <w:rPr>
                <w:b/>
                <w:bCs/>
                <w:kern w:val="2"/>
                <w:szCs w:val="24"/>
              </w:rPr>
            </w:pPr>
            <w:r>
              <w:rPr>
                <w:b/>
                <w:bCs/>
                <w:kern w:val="2"/>
                <w:szCs w:val="24"/>
              </w:rPr>
              <w:t>15.2. Priedas Nr. 2</w:t>
            </w:r>
          </w:p>
        </w:tc>
        <w:tc>
          <w:tcPr>
            <w:tcW w:w="7003" w:type="dxa"/>
            <w:gridSpan w:val="4"/>
          </w:tcPr>
          <w:p w14:paraId="65CEE00B" w14:textId="11A7F1E1" w:rsidR="00E815A9" w:rsidRPr="00CD0069" w:rsidRDefault="00E815A9" w:rsidP="00E815A9">
            <w:pPr>
              <w:rPr>
                <w:kern w:val="2"/>
                <w:szCs w:val="24"/>
              </w:rPr>
            </w:pPr>
            <w:r w:rsidRPr="00CD0069">
              <w:rPr>
                <w:kern w:val="2"/>
                <w:szCs w:val="24"/>
              </w:rPr>
              <w:t>Pasiūlymas</w:t>
            </w:r>
          </w:p>
        </w:tc>
      </w:tr>
      <w:tr w:rsidR="00E815A9" w14:paraId="369E96F2" w14:textId="77777777" w:rsidTr="00562A32">
        <w:trPr>
          <w:trHeight w:val="300"/>
        </w:trPr>
        <w:tc>
          <w:tcPr>
            <w:tcW w:w="2532" w:type="dxa"/>
            <w:vAlign w:val="center"/>
          </w:tcPr>
          <w:p w14:paraId="61C55EA7" w14:textId="77777777" w:rsidR="00E815A9" w:rsidRDefault="00E815A9" w:rsidP="00562A32">
            <w:pPr>
              <w:jc w:val="center"/>
              <w:rPr>
                <w:b/>
                <w:bCs/>
                <w:kern w:val="2"/>
                <w:szCs w:val="24"/>
              </w:rPr>
            </w:pPr>
            <w:r>
              <w:rPr>
                <w:b/>
                <w:bCs/>
                <w:kern w:val="2"/>
                <w:szCs w:val="24"/>
              </w:rPr>
              <w:t>15.3. Priedas Nr. 3</w:t>
            </w:r>
          </w:p>
        </w:tc>
        <w:tc>
          <w:tcPr>
            <w:tcW w:w="7003" w:type="dxa"/>
            <w:gridSpan w:val="4"/>
          </w:tcPr>
          <w:p w14:paraId="6BCD1B56" w14:textId="09BD69A0" w:rsidR="00E815A9" w:rsidRPr="00A01BF5" w:rsidRDefault="006D6F59" w:rsidP="00562A32">
            <w:pPr>
              <w:jc w:val="both"/>
              <w:rPr>
                <w:kern w:val="2"/>
                <w:szCs w:val="24"/>
              </w:rPr>
            </w:pPr>
            <w:r w:rsidRPr="00A01BF5">
              <w:rPr>
                <w:kern w:val="2"/>
                <w:szCs w:val="24"/>
              </w:rPr>
              <w:t>Prekių perdavimo – priėmimo aktas</w:t>
            </w:r>
          </w:p>
        </w:tc>
      </w:tr>
      <w:tr w:rsidR="00E815A9" w14:paraId="29AA4422" w14:textId="77777777" w:rsidTr="003C5DD2">
        <w:tc>
          <w:tcPr>
            <w:tcW w:w="9535" w:type="dxa"/>
            <w:gridSpan w:val="5"/>
            <w:vAlign w:val="center"/>
          </w:tcPr>
          <w:p w14:paraId="3ACEC6B8" w14:textId="77777777" w:rsidR="00E815A9" w:rsidRDefault="00E815A9" w:rsidP="003C5DD2">
            <w:pPr>
              <w:jc w:val="center"/>
              <w:rPr>
                <w:b/>
                <w:bCs/>
                <w:kern w:val="2"/>
                <w:szCs w:val="24"/>
              </w:rPr>
            </w:pPr>
            <w:r>
              <w:rPr>
                <w:b/>
                <w:bCs/>
                <w:kern w:val="2"/>
                <w:szCs w:val="24"/>
              </w:rPr>
              <w:t>16. ŠALIŲ ATSTOVŲ PARAŠAI</w:t>
            </w:r>
          </w:p>
        </w:tc>
      </w:tr>
      <w:tr w:rsidR="00E815A9" w14:paraId="4EDC6BFC" w14:textId="77777777" w:rsidTr="00562A32">
        <w:tc>
          <w:tcPr>
            <w:tcW w:w="4787" w:type="dxa"/>
            <w:gridSpan w:val="4"/>
            <w:tcBorders>
              <w:top w:val="single" w:sz="4" w:space="0" w:color="auto"/>
              <w:left w:val="single" w:sz="4" w:space="0" w:color="auto"/>
              <w:bottom w:val="single" w:sz="4" w:space="0" w:color="auto"/>
              <w:right w:val="single" w:sz="4" w:space="0" w:color="auto"/>
            </w:tcBorders>
            <w:vAlign w:val="center"/>
          </w:tcPr>
          <w:p w14:paraId="0404842D" w14:textId="77777777" w:rsidR="00E815A9" w:rsidRDefault="00E815A9" w:rsidP="00562A32">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vAlign w:val="center"/>
          </w:tcPr>
          <w:p w14:paraId="3C4F7230" w14:textId="77777777" w:rsidR="00E815A9" w:rsidRDefault="00E815A9" w:rsidP="00562A32">
            <w:pPr>
              <w:jc w:val="center"/>
              <w:rPr>
                <w:b/>
                <w:bCs/>
                <w:kern w:val="2"/>
                <w:szCs w:val="24"/>
              </w:rPr>
            </w:pPr>
            <w:r>
              <w:rPr>
                <w:b/>
                <w:bCs/>
                <w:kern w:val="2"/>
                <w:szCs w:val="24"/>
              </w:rPr>
              <w:t>TIEKĖJAS</w:t>
            </w:r>
          </w:p>
        </w:tc>
      </w:tr>
      <w:tr w:rsidR="00E815A9" w14:paraId="00A924EC" w14:textId="77777777" w:rsidTr="003C5DD2">
        <w:trPr>
          <w:trHeight w:val="391"/>
        </w:trPr>
        <w:tc>
          <w:tcPr>
            <w:tcW w:w="4787" w:type="dxa"/>
            <w:gridSpan w:val="4"/>
            <w:tcBorders>
              <w:top w:val="single" w:sz="4" w:space="0" w:color="auto"/>
              <w:left w:val="single" w:sz="4" w:space="0" w:color="auto"/>
              <w:bottom w:val="single" w:sz="4" w:space="0" w:color="auto"/>
              <w:right w:val="single" w:sz="4" w:space="0" w:color="auto"/>
            </w:tcBorders>
            <w:vAlign w:val="center"/>
          </w:tcPr>
          <w:p w14:paraId="79278680" w14:textId="77777777" w:rsidR="00E815A9" w:rsidRDefault="00E815A9" w:rsidP="003C5DD2">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vAlign w:val="center"/>
          </w:tcPr>
          <w:p w14:paraId="7C5FC22D" w14:textId="77777777" w:rsidR="00E815A9" w:rsidRDefault="00E815A9" w:rsidP="003C5DD2">
            <w:pPr>
              <w:jc w:val="center"/>
              <w:rPr>
                <w:b/>
                <w:bCs/>
                <w:kern w:val="2"/>
                <w:szCs w:val="24"/>
              </w:rPr>
            </w:pPr>
            <w:r>
              <w:rPr>
                <w:color w:val="4472C4"/>
                <w:kern w:val="2"/>
                <w:szCs w:val="24"/>
              </w:rPr>
              <w:t>(nurodomos atstovo pareigos, vardas, pavardė)</w:t>
            </w:r>
          </w:p>
        </w:tc>
      </w:tr>
      <w:tr w:rsidR="00E815A9" w14:paraId="2190A91A" w14:textId="77777777" w:rsidTr="00562A32">
        <w:trPr>
          <w:trHeight w:val="678"/>
        </w:trPr>
        <w:tc>
          <w:tcPr>
            <w:tcW w:w="4787" w:type="dxa"/>
            <w:gridSpan w:val="4"/>
            <w:tcBorders>
              <w:top w:val="single" w:sz="4" w:space="0" w:color="auto"/>
              <w:left w:val="single" w:sz="4" w:space="0" w:color="auto"/>
              <w:bottom w:val="single" w:sz="4" w:space="0" w:color="auto"/>
              <w:right w:val="single" w:sz="4" w:space="0" w:color="auto"/>
            </w:tcBorders>
            <w:vAlign w:val="center"/>
          </w:tcPr>
          <w:p w14:paraId="0CC6C66D" w14:textId="5275F0E9" w:rsidR="00E815A9" w:rsidRDefault="00E815A9" w:rsidP="00562A32">
            <w:pPr>
              <w:jc w:val="center"/>
              <w:rPr>
                <w:b/>
                <w:bCs/>
                <w:color w:val="4472C4"/>
                <w:kern w:val="2"/>
                <w:szCs w:val="24"/>
              </w:rPr>
            </w:pPr>
            <w:r>
              <w:rPr>
                <w:b/>
                <w:bCs/>
                <w:color w:val="4472C4"/>
                <w:kern w:val="2"/>
                <w:szCs w:val="24"/>
              </w:rPr>
              <w:t>(parašas)</w:t>
            </w:r>
          </w:p>
        </w:tc>
        <w:tc>
          <w:tcPr>
            <w:tcW w:w="4748" w:type="dxa"/>
            <w:tcBorders>
              <w:top w:val="single" w:sz="4" w:space="0" w:color="auto"/>
              <w:left w:val="single" w:sz="4" w:space="0" w:color="auto"/>
              <w:bottom w:val="single" w:sz="4" w:space="0" w:color="auto"/>
              <w:right w:val="single" w:sz="4" w:space="0" w:color="auto"/>
            </w:tcBorders>
            <w:vAlign w:val="center"/>
          </w:tcPr>
          <w:p w14:paraId="449EF7AE" w14:textId="77777777" w:rsidR="00E815A9" w:rsidRDefault="00E815A9" w:rsidP="00562A32">
            <w:pPr>
              <w:jc w:val="center"/>
              <w:rPr>
                <w:b/>
                <w:bCs/>
                <w:color w:val="4472C4"/>
                <w:kern w:val="2"/>
                <w:szCs w:val="24"/>
              </w:rPr>
            </w:pPr>
            <w:r>
              <w:rPr>
                <w:b/>
                <w:bCs/>
                <w:color w:val="4472C4"/>
                <w:kern w:val="2"/>
                <w:szCs w:val="24"/>
              </w:rPr>
              <w:t>(parašas)</w:t>
            </w:r>
          </w:p>
        </w:tc>
      </w:tr>
    </w:tbl>
    <w:p w14:paraId="57F6837A" w14:textId="09CF744A" w:rsidR="00466049" w:rsidRDefault="00466049" w:rsidP="006D6F59">
      <w:pPr>
        <w:tabs>
          <w:tab w:val="left" w:pos="9720"/>
        </w:tabs>
        <w:ind w:right="252"/>
        <w:jc w:val="center"/>
        <w:rPr>
          <w:szCs w:val="24"/>
        </w:rPr>
      </w:pPr>
    </w:p>
    <w:p w14:paraId="76ACEBE2" w14:textId="77777777" w:rsidR="00466049" w:rsidRDefault="00466049">
      <w:pPr>
        <w:rPr>
          <w:szCs w:val="24"/>
        </w:rPr>
      </w:pPr>
      <w:r>
        <w:rPr>
          <w:szCs w:val="24"/>
        </w:rPr>
        <w:br w:type="page"/>
      </w:r>
    </w:p>
    <w:p w14:paraId="1B25F8CB" w14:textId="77777777" w:rsidR="00466049" w:rsidRDefault="00466049" w:rsidP="00466049">
      <w:pPr>
        <w:widowControl w:val="0"/>
        <w:ind w:left="6120" w:hanging="60"/>
        <w:jc w:val="right"/>
        <w:rPr>
          <w:rFonts w:eastAsia="SimSun"/>
          <w:color w:val="000000" w:themeColor="text1"/>
          <w:kern w:val="2"/>
          <w:szCs w:val="24"/>
          <w:lang w:eastAsia="zh-CN" w:bidi="hi-IN"/>
        </w:rPr>
      </w:pPr>
      <w:r>
        <w:rPr>
          <w:rFonts w:eastAsia="SimSun"/>
          <w:color w:val="000000" w:themeColor="text1"/>
          <w:kern w:val="2"/>
          <w:szCs w:val="24"/>
          <w:lang w:eastAsia="zh-CN" w:bidi="hi-IN"/>
        </w:rPr>
        <w:lastRenderedPageBreak/>
        <w:t>Sutarties 3 priedas</w:t>
      </w:r>
    </w:p>
    <w:p w14:paraId="1AC64C94" w14:textId="77777777" w:rsidR="00466049" w:rsidRDefault="00466049" w:rsidP="00466049">
      <w:pPr>
        <w:widowControl w:val="0"/>
        <w:ind w:left="6120" w:hanging="60"/>
        <w:jc w:val="right"/>
        <w:rPr>
          <w:i/>
          <w:color w:val="000000" w:themeColor="text1"/>
          <w:szCs w:val="24"/>
          <w:lang w:eastAsia="zh-CN"/>
        </w:rPr>
      </w:pPr>
      <w:r>
        <w:rPr>
          <w:rFonts w:eastAsia="SimSun"/>
          <w:color w:val="000000" w:themeColor="text1"/>
          <w:kern w:val="2"/>
          <w:szCs w:val="24"/>
          <w:lang w:eastAsia="zh-CN" w:bidi="hi-IN"/>
        </w:rPr>
        <w:t>Prekių perdavimo-priėmimo akto forma</w:t>
      </w:r>
    </w:p>
    <w:p w14:paraId="44749285" w14:textId="77777777" w:rsidR="00466049" w:rsidRDefault="00466049" w:rsidP="00466049">
      <w:pPr>
        <w:tabs>
          <w:tab w:val="left" w:pos="1296"/>
        </w:tabs>
        <w:jc w:val="center"/>
        <w:outlineLvl w:val="1"/>
        <w:rPr>
          <w:i/>
          <w:color w:val="000000" w:themeColor="text1"/>
          <w:sz w:val="16"/>
          <w:szCs w:val="16"/>
          <w:lang w:eastAsia="zh-CN"/>
        </w:rPr>
      </w:pPr>
      <w:r>
        <w:rPr>
          <w:i/>
          <w:color w:val="000000" w:themeColor="text1"/>
          <w:szCs w:val="24"/>
          <w:lang w:eastAsia="zh-CN"/>
        </w:rPr>
        <w:t xml:space="preserve">   </w:t>
      </w:r>
    </w:p>
    <w:p w14:paraId="4725E077" w14:textId="77777777" w:rsidR="00466049" w:rsidRDefault="00466049" w:rsidP="00466049">
      <w:pPr>
        <w:widowControl w:val="0"/>
        <w:ind w:firstLine="720"/>
        <w:jc w:val="center"/>
        <w:rPr>
          <w:rFonts w:eastAsia="Arial Unicode MS"/>
          <w:b/>
          <w:bCs/>
          <w:iCs/>
          <w:szCs w:val="24"/>
          <w:lang w:eastAsia="zh-CN"/>
        </w:rPr>
      </w:pPr>
      <w:r>
        <w:rPr>
          <w:rFonts w:eastAsia="Arial Unicode MS"/>
          <w:b/>
          <w:bCs/>
          <w:iCs/>
          <w:szCs w:val="24"/>
          <w:lang w:eastAsia="zh-CN"/>
        </w:rPr>
        <w:t xml:space="preserve">PREKIŲ </w:t>
      </w:r>
      <w:r>
        <w:rPr>
          <w:rFonts w:eastAsia="Arial Unicode MS"/>
          <w:b/>
          <w:szCs w:val="24"/>
          <w:lang w:eastAsia="zh-CN"/>
        </w:rPr>
        <w:t>PERDAVIMO- PRIĖMIMO</w:t>
      </w:r>
      <w:r>
        <w:rPr>
          <w:rFonts w:eastAsia="Arial Unicode MS"/>
          <w:b/>
          <w:bCs/>
          <w:iCs/>
          <w:szCs w:val="24"/>
          <w:lang w:eastAsia="zh-CN"/>
        </w:rPr>
        <w:t xml:space="preserve"> AKTAS Nr.__________</w:t>
      </w:r>
    </w:p>
    <w:p w14:paraId="13212181" w14:textId="77777777" w:rsidR="00466049" w:rsidRDefault="00466049" w:rsidP="00466049">
      <w:pPr>
        <w:widowControl w:val="0"/>
        <w:ind w:firstLine="720"/>
        <w:jc w:val="center"/>
        <w:rPr>
          <w:rFonts w:eastAsia="Arial Unicode MS"/>
          <w:sz w:val="20"/>
          <w:lang w:eastAsia="zh-CN"/>
        </w:rPr>
      </w:pPr>
      <w:r>
        <w:rPr>
          <w:rFonts w:eastAsia="Arial Unicode MS"/>
          <w:sz w:val="20"/>
          <w:lang w:eastAsia="zh-CN"/>
        </w:rPr>
        <w:t>(Data ir numeris)</w:t>
      </w:r>
    </w:p>
    <w:p w14:paraId="790F1765" w14:textId="77777777" w:rsidR="00466049" w:rsidRDefault="00466049" w:rsidP="00466049">
      <w:pPr>
        <w:widowControl w:val="0"/>
        <w:ind w:firstLine="720"/>
        <w:jc w:val="center"/>
        <w:rPr>
          <w:rFonts w:eastAsia="Arial Unicode MS"/>
          <w:bCs/>
          <w:iCs/>
          <w:sz w:val="20"/>
          <w:lang w:eastAsia="zh-CN"/>
        </w:rPr>
      </w:pPr>
      <w:r>
        <w:rPr>
          <w:rFonts w:eastAsia="Arial Unicode MS"/>
          <w:b/>
          <w:bCs/>
          <w:iCs/>
          <w:sz w:val="20"/>
          <w:lang w:eastAsia="zh-CN"/>
        </w:rPr>
        <w:t>(</w:t>
      </w:r>
      <w:r>
        <w:rPr>
          <w:rFonts w:eastAsia="Arial Unicode MS"/>
          <w:bCs/>
          <w:iCs/>
          <w:sz w:val="20"/>
          <w:lang w:eastAsia="zh-CN"/>
        </w:rPr>
        <w:t>Sudarymo vieta)</w:t>
      </w:r>
    </w:p>
    <w:p w14:paraId="53016D1C" w14:textId="77777777" w:rsidR="00466049" w:rsidRDefault="00466049" w:rsidP="00466049">
      <w:pPr>
        <w:rPr>
          <w:rFonts w:eastAsia="Arial Unicode MS"/>
          <w:i/>
          <w:color w:val="000000"/>
          <w:sz w:val="16"/>
          <w:szCs w:val="16"/>
        </w:rPr>
      </w:pPr>
    </w:p>
    <w:tbl>
      <w:tblPr>
        <w:tblW w:w="9379" w:type="dxa"/>
        <w:tblInd w:w="109" w:type="dxa"/>
        <w:tblLayout w:type="fixed"/>
        <w:tblLook w:val="04A0" w:firstRow="1" w:lastRow="0" w:firstColumn="1" w:lastColumn="0" w:noHBand="0" w:noVBand="1"/>
      </w:tblPr>
      <w:tblGrid>
        <w:gridCol w:w="9379"/>
      </w:tblGrid>
      <w:tr w:rsidR="00466049" w14:paraId="0533AF0A" w14:textId="77777777" w:rsidTr="00215633">
        <w:trPr>
          <w:trHeight w:val="197"/>
        </w:trPr>
        <w:tc>
          <w:tcPr>
            <w:tcW w:w="9379" w:type="dxa"/>
            <w:tcBorders>
              <w:top w:val="single" w:sz="6" w:space="0" w:color="000000"/>
              <w:left w:val="single" w:sz="6" w:space="0" w:color="000000"/>
              <w:bottom w:val="single" w:sz="6" w:space="0" w:color="000000"/>
              <w:right w:val="single" w:sz="6" w:space="0" w:color="000000"/>
            </w:tcBorders>
          </w:tcPr>
          <w:p w14:paraId="78C3A8E7" w14:textId="77777777" w:rsidR="00466049" w:rsidRDefault="00466049" w:rsidP="00215633">
            <w:pPr>
              <w:widowControl w:val="0"/>
              <w:rPr>
                <w:rFonts w:eastAsia="Arial Unicode MS"/>
                <w:sz w:val="23"/>
                <w:szCs w:val="23"/>
                <w:lang w:eastAsia="zh-CN"/>
              </w:rPr>
            </w:pPr>
            <w:r>
              <w:rPr>
                <w:rFonts w:eastAsia="Arial Unicode MS"/>
                <w:sz w:val="23"/>
                <w:szCs w:val="23"/>
                <w:lang w:eastAsia="zh-CN"/>
              </w:rPr>
              <w:t>Perkančioji organizacija (Pirkėjas):</w:t>
            </w:r>
          </w:p>
        </w:tc>
      </w:tr>
      <w:tr w:rsidR="00466049" w14:paraId="0E8ACE1F" w14:textId="77777777" w:rsidTr="00215633">
        <w:trPr>
          <w:trHeight w:val="197"/>
        </w:trPr>
        <w:tc>
          <w:tcPr>
            <w:tcW w:w="9379" w:type="dxa"/>
            <w:tcBorders>
              <w:top w:val="single" w:sz="6" w:space="0" w:color="000000"/>
              <w:left w:val="single" w:sz="6" w:space="0" w:color="000000"/>
              <w:bottom w:val="single" w:sz="6" w:space="0" w:color="000000"/>
              <w:right w:val="single" w:sz="6" w:space="0" w:color="000000"/>
            </w:tcBorders>
          </w:tcPr>
          <w:p w14:paraId="2ACED5B2" w14:textId="77777777" w:rsidR="00466049" w:rsidRDefault="00466049" w:rsidP="00215633">
            <w:pPr>
              <w:widowControl w:val="0"/>
              <w:rPr>
                <w:rFonts w:eastAsia="Arial Unicode MS"/>
                <w:sz w:val="23"/>
                <w:szCs w:val="23"/>
                <w:lang w:eastAsia="zh-CN"/>
              </w:rPr>
            </w:pPr>
            <w:r>
              <w:rPr>
                <w:rFonts w:eastAsia="Arial Unicode MS"/>
                <w:sz w:val="23"/>
                <w:szCs w:val="23"/>
                <w:lang w:eastAsia="zh-CN"/>
              </w:rPr>
              <w:t>Tiekėjas (Pardavėjas):</w:t>
            </w:r>
          </w:p>
          <w:p w14:paraId="5BE8D6F1" w14:textId="77777777" w:rsidR="00466049" w:rsidRDefault="00466049" w:rsidP="00215633">
            <w:pPr>
              <w:widowControl w:val="0"/>
              <w:jc w:val="both"/>
              <w:rPr>
                <w:rFonts w:eastAsia="Arial Unicode MS"/>
                <w:color w:val="000000"/>
                <w:sz w:val="23"/>
                <w:szCs w:val="23"/>
              </w:rPr>
            </w:pPr>
            <w:r>
              <w:rPr>
                <w:rFonts w:eastAsia="Arial Unicode MS"/>
                <w:color w:val="000000"/>
                <w:sz w:val="23"/>
                <w:szCs w:val="23"/>
              </w:rPr>
              <w:t>(jei tai ūkio subjektų grupė, nurodyti: (</w:t>
            </w:r>
            <w:r>
              <w:rPr>
                <w:rFonts w:eastAsia="Arial Unicode MS"/>
                <w:i/>
                <w:color w:val="000000"/>
                <w:sz w:val="23"/>
                <w:szCs w:val="23"/>
                <w:highlight w:val="lightGray"/>
              </w:rPr>
              <w:t>jungtinės veiklos sutarties pagrindu veikianti ūkio subjektų grupė, sudaryta iš: (nurodyti visų ūkio subjektų pavadinimus), atstovaujamas atsakingojo partnerio (nurodyti atsakingojo partnerio pavadinimą),</w:t>
            </w:r>
            <w:r>
              <w:rPr>
                <w:rFonts w:eastAsia="Arial Unicode MS"/>
                <w:color w:val="000000"/>
                <w:sz w:val="23"/>
                <w:szCs w:val="23"/>
              </w:rPr>
              <w:t xml:space="preserve">  </w:t>
            </w:r>
          </w:p>
        </w:tc>
      </w:tr>
      <w:tr w:rsidR="00466049" w14:paraId="19084C50" w14:textId="77777777" w:rsidTr="00215633">
        <w:trPr>
          <w:trHeight w:val="166"/>
        </w:trPr>
        <w:tc>
          <w:tcPr>
            <w:tcW w:w="9379" w:type="dxa"/>
            <w:tcBorders>
              <w:top w:val="single" w:sz="6" w:space="0" w:color="000000"/>
              <w:left w:val="single" w:sz="6" w:space="0" w:color="000000"/>
              <w:bottom w:val="single" w:sz="6" w:space="0" w:color="000000"/>
              <w:right w:val="single" w:sz="6" w:space="0" w:color="000000"/>
            </w:tcBorders>
          </w:tcPr>
          <w:p w14:paraId="7E122452" w14:textId="77777777" w:rsidR="00466049" w:rsidRDefault="00466049" w:rsidP="00215633">
            <w:pPr>
              <w:widowControl w:val="0"/>
              <w:rPr>
                <w:rFonts w:eastAsia="Arial Unicode MS"/>
                <w:color w:val="000000"/>
                <w:sz w:val="23"/>
                <w:szCs w:val="23"/>
              </w:rPr>
            </w:pPr>
            <w:r>
              <w:rPr>
                <w:rFonts w:eastAsia="Arial Unicode MS"/>
                <w:color w:val="000000"/>
                <w:sz w:val="23"/>
                <w:szCs w:val="23"/>
              </w:rPr>
              <w:t>Sutarties Nr.:</w:t>
            </w:r>
          </w:p>
        </w:tc>
      </w:tr>
      <w:tr w:rsidR="00466049" w14:paraId="186620FB" w14:textId="77777777" w:rsidTr="00215633">
        <w:trPr>
          <w:trHeight w:val="166"/>
        </w:trPr>
        <w:tc>
          <w:tcPr>
            <w:tcW w:w="9379" w:type="dxa"/>
            <w:tcBorders>
              <w:top w:val="single" w:sz="6" w:space="0" w:color="000000"/>
              <w:left w:val="single" w:sz="6" w:space="0" w:color="000000"/>
              <w:bottom w:val="single" w:sz="6" w:space="0" w:color="000000"/>
              <w:right w:val="single" w:sz="6" w:space="0" w:color="000000"/>
            </w:tcBorders>
          </w:tcPr>
          <w:p w14:paraId="6E64498A" w14:textId="77777777" w:rsidR="00466049" w:rsidRDefault="00466049" w:rsidP="00215633">
            <w:pPr>
              <w:widowControl w:val="0"/>
              <w:rPr>
                <w:rFonts w:eastAsia="Arial Unicode MS"/>
                <w:color w:val="000000"/>
                <w:sz w:val="23"/>
                <w:szCs w:val="23"/>
              </w:rPr>
            </w:pPr>
            <w:r>
              <w:rPr>
                <w:rFonts w:eastAsia="Arial Unicode MS"/>
                <w:color w:val="000000"/>
                <w:sz w:val="23"/>
                <w:szCs w:val="23"/>
              </w:rPr>
              <w:t xml:space="preserve">Sutarties pavadinimas: </w:t>
            </w:r>
          </w:p>
        </w:tc>
      </w:tr>
      <w:tr w:rsidR="00466049" w14:paraId="63C5C1ED" w14:textId="77777777" w:rsidTr="00215633">
        <w:trPr>
          <w:trHeight w:val="166"/>
        </w:trPr>
        <w:tc>
          <w:tcPr>
            <w:tcW w:w="9379" w:type="dxa"/>
            <w:tcBorders>
              <w:top w:val="single" w:sz="6" w:space="0" w:color="000000"/>
              <w:left w:val="single" w:sz="6" w:space="0" w:color="000000"/>
              <w:bottom w:val="single" w:sz="6" w:space="0" w:color="000000"/>
              <w:right w:val="single" w:sz="6" w:space="0" w:color="000000"/>
            </w:tcBorders>
          </w:tcPr>
          <w:p w14:paraId="210BFBC0" w14:textId="77777777" w:rsidR="00466049" w:rsidRDefault="00466049" w:rsidP="00215633">
            <w:pPr>
              <w:widowControl w:val="0"/>
              <w:rPr>
                <w:rFonts w:eastAsia="Arial Unicode MS"/>
                <w:color w:val="000000"/>
                <w:sz w:val="23"/>
                <w:szCs w:val="23"/>
              </w:rPr>
            </w:pPr>
            <w:r>
              <w:rPr>
                <w:rFonts w:eastAsia="Arial Unicode MS"/>
                <w:color w:val="000000"/>
                <w:sz w:val="23"/>
                <w:szCs w:val="23"/>
              </w:rPr>
              <w:t>Prekių pavadinimas, gamintojas, modelis, komplektacija ir pan.</w:t>
            </w:r>
          </w:p>
        </w:tc>
      </w:tr>
      <w:tr w:rsidR="00466049" w14:paraId="7ED654E8" w14:textId="77777777" w:rsidTr="00215633">
        <w:trPr>
          <w:trHeight w:val="166"/>
        </w:trPr>
        <w:tc>
          <w:tcPr>
            <w:tcW w:w="9379" w:type="dxa"/>
            <w:tcBorders>
              <w:top w:val="single" w:sz="6" w:space="0" w:color="000000"/>
              <w:left w:val="single" w:sz="6" w:space="0" w:color="000000"/>
              <w:bottom w:val="single" w:sz="6" w:space="0" w:color="000000"/>
              <w:right w:val="single" w:sz="6" w:space="0" w:color="000000"/>
            </w:tcBorders>
          </w:tcPr>
          <w:p w14:paraId="34AD7E62" w14:textId="77777777" w:rsidR="00466049" w:rsidRDefault="00466049" w:rsidP="00215633">
            <w:pPr>
              <w:widowControl w:val="0"/>
              <w:rPr>
                <w:rFonts w:eastAsia="Arial Unicode MS"/>
                <w:color w:val="000000"/>
                <w:sz w:val="23"/>
                <w:szCs w:val="23"/>
              </w:rPr>
            </w:pPr>
            <w:r>
              <w:rPr>
                <w:rFonts w:eastAsia="Arial Unicode MS"/>
                <w:color w:val="000000"/>
                <w:sz w:val="23"/>
                <w:szCs w:val="23"/>
              </w:rPr>
              <w:t>Jei pirkimas vykdomas, taikant ekonominio naudingumo kriterijus, nurodomi ekonominio naudingumo vertinimo metu vertintos reikšmės:</w:t>
            </w:r>
          </w:p>
        </w:tc>
      </w:tr>
      <w:tr w:rsidR="00466049" w14:paraId="11228BB1" w14:textId="77777777" w:rsidTr="00215633">
        <w:trPr>
          <w:trHeight w:val="166"/>
        </w:trPr>
        <w:tc>
          <w:tcPr>
            <w:tcW w:w="9379" w:type="dxa"/>
            <w:tcBorders>
              <w:top w:val="single" w:sz="6" w:space="0" w:color="000000"/>
              <w:left w:val="single" w:sz="6" w:space="0" w:color="000000"/>
              <w:bottom w:val="single" w:sz="6" w:space="0" w:color="000000"/>
              <w:right w:val="single" w:sz="6" w:space="0" w:color="000000"/>
            </w:tcBorders>
          </w:tcPr>
          <w:p w14:paraId="7F844A47" w14:textId="77777777" w:rsidR="00466049" w:rsidRDefault="00466049" w:rsidP="00215633">
            <w:pPr>
              <w:widowControl w:val="0"/>
              <w:rPr>
                <w:rFonts w:eastAsia="Arial Unicode MS"/>
                <w:color w:val="000000"/>
                <w:sz w:val="23"/>
                <w:szCs w:val="23"/>
              </w:rPr>
            </w:pPr>
            <w:r>
              <w:rPr>
                <w:rFonts w:eastAsia="Arial Unicode MS"/>
                <w:color w:val="000000"/>
                <w:sz w:val="23"/>
                <w:szCs w:val="23"/>
              </w:rPr>
              <w:t>Jei pirkimo metu buvo nustatomi aplinkosauginiai reikalavimai kaip sutarties vykdymo sąlyga, nurodoma atitiktis:</w:t>
            </w:r>
          </w:p>
        </w:tc>
      </w:tr>
    </w:tbl>
    <w:p w14:paraId="7555CF8D" w14:textId="77777777" w:rsidR="00466049" w:rsidRDefault="00466049" w:rsidP="00466049">
      <w:pPr>
        <w:widowControl w:val="0"/>
        <w:ind w:right="140" w:firstLine="720"/>
        <w:jc w:val="both"/>
        <w:rPr>
          <w:rFonts w:eastAsia="Arial Unicode MS"/>
          <w:sz w:val="23"/>
          <w:szCs w:val="23"/>
          <w:lang w:eastAsia="zh-CN"/>
        </w:rPr>
      </w:pPr>
      <w:r>
        <w:rPr>
          <w:rFonts w:eastAsia="Arial Unicode MS"/>
          <w:sz w:val="23"/>
          <w:szCs w:val="23"/>
          <w:lang w:eastAsia="zh-CN"/>
        </w:rPr>
        <w:t>Visos prekės, nurodytos Sutartyje, buvo pristatytos</w:t>
      </w:r>
      <w:r>
        <w:rPr>
          <w:rFonts w:eastAsia="Arial Unicode MS"/>
          <w:i/>
          <w:sz w:val="23"/>
          <w:szCs w:val="23"/>
          <w:lang w:eastAsia="zh-CN"/>
        </w:rPr>
        <w:t xml:space="preserve"> </w:t>
      </w:r>
      <w:r>
        <w:rPr>
          <w:rFonts w:eastAsia="Arial Unicode MS"/>
          <w:sz w:val="23"/>
          <w:szCs w:val="23"/>
          <w:highlight w:val="lightGray"/>
          <w:lang w:eastAsia="zh-CN"/>
        </w:rPr>
        <w:t>(</w:t>
      </w:r>
      <w:r>
        <w:rPr>
          <w:rFonts w:eastAsia="Arial Unicode MS"/>
          <w:i/>
          <w:sz w:val="23"/>
          <w:szCs w:val="23"/>
          <w:highlight w:val="lightGray"/>
          <w:lang w:eastAsia="zh-CN"/>
        </w:rPr>
        <w:t>įrašyti datą (datas).</w:t>
      </w:r>
      <w:r>
        <w:rPr>
          <w:rFonts w:eastAsia="Arial Unicode MS"/>
          <w:sz w:val="23"/>
          <w:szCs w:val="23"/>
          <w:lang w:eastAsia="zh-CN"/>
        </w:rPr>
        <w:t xml:space="preserve"> </w:t>
      </w:r>
    </w:p>
    <w:p w14:paraId="780854A6" w14:textId="77777777" w:rsidR="00466049" w:rsidRDefault="00466049" w:rsidP="00466049">
      <w:pPr>
        <w:widowControl w:val="0"/>
        <w:ind w:right="140" w:firstLine="720"/>
        <w:jc w:val="both"/>
        <w:rPr>
          <w:rFonts w:eastAsia="Arial Unicode MS"/>
          <w:sz w:val="23"/>
          <w:szCs w:val="23"/>
          <w:lang w:eastAsia="zh-CN"/>
        </w:rPr>
      </w:pPr>
      <w:r>
        <w:rPr>
          <w:rFonts w:eastAsia="Arial Unicode MS"/>
          <w:sz w:val="23"/>
          <w:szCs w:val="23"/>
          <w:lang w:eastAsia="zh-CN"/>
        </w:rPr>
        <w:t>Visi Sutarties  sąlygų  __punkte numatyti Tiekėjo įsipareigojimai įvykdyti (</w:t>
      </w:r>
      <w:r>
        <w:rPr>
          <w:rFonts w:eastAsia="Arial Unicode MS"/>
          <w:i/>
          <w:sz w:val="23"/>
          <w:szCs w:val="23"/>
          <w:highlight w:val="lightGray"/>
          <w:lang w:eastAsia="zh-CN"/>
        </w:rPr>
        <w:t xml:space="preserve">įrašyti datą).  </w:t>
      </w:r>
    </w:p>
    <w:p w14:paraId="72A44B07" w14:textId="77777777" w:rsidR="00466049" w:rsidRDefault="00466049" w:rsidP="00466049">
      <w:pPr>
        <w:widowControl w:val="0"/>
        <w:ind w:right="282" w:firstLine="720"/>
        <w:jc w:val="both"/>
        <w:rPr>
          <w:rFonts w:eastAsia="Arial Unicode MS"/>
          <w:sz w:val="23"/>
          <w:szCs w:val="23"/>
          <w:lang w:eastAsia="zh-CN"/>
        </w:rPr>
      </w:pPr>
      <w:r>
        <w:rPr>
          <w:rFonts w:eastAsia="Arial Unicode MS"/>
          <w:sz w:val="23"/>
          <w:szCs w:val="23"/>
          <w:lang w:eastAsia="zh-CN"/>
        </w:rPr>
        <w:t>Pateikti visi reikalingi dokumentai (sąskaitos, sertifikatai, naudojimo ir priežiūros instrukcijos) (</w:t>
      </w:r>
      <w:r>
        <w:rPr>
          <w:rFonts w:eastAsia="Arial Unicode MS"/>
          <w:i/>
          <w:sz w:val="23"/>
          <w:szCs w:val="23"/>
          <w:lang w:eastAsia="zh-CN"/>
        </w:rPr>
        <w:t>nurodyti, jei tai numatyta sutartyje</w:t>
      </w:r>
      <w:r>
        <w:rPr>
          <w:rFonts w:eastAsia="Arial Unicode MS"/>
          <w:sz w:val="23"/>
          <w:szCs w:val="23"/>
          <w:lang w:eastAsia="zh-CN"/>
        </w:rPr>
        <w:t xml:space="preserve">). </w:t>
      </w:r>
    </w:p>
    <w:p w14:paraId="23DF4CF2" w14:textId="77777777" w:rsidR="00466049" w:rsidRDefault="00466049" w:rsidP="00466049">
      <w:pPr>
        <w:widowControl w:val="0"/>
        <w:ind w:right="140" w:firstLine="720"/>
        <w:jc w:val="both"/>
        <w:rPr>
          <w:rFonts w:eastAsia="Arial Unicode MS"/>
          <w:sz w:val="23"/>
          <w:szCs w:val="23"/>
          <w:lang w:eastAsia="zh-CN"/>
        </w:rPr>
      </w:pPr>
      <w:r>
        <w:rPr>
          <w:rFonts w:eastAsia="Arial Unicode MS"/>
          <w:sz w:val="23"/>
          <w:szCs w:val="23"/>
          <w:lang w:eastAsia="zh-CN"/>
        </w:rPr>
        <w:t>Pirkėjas neturi Tiekėjui pretenzijų dėl Sutarties vykdymo, perduodamų prekių kokybės/Pirkėjas turi Tiekėjui pretenzijų dėl Sutarties vykdymo, perduodamų prekių kokybės</w:t>
      </w:r>
      <w:r>
        <w:rPr>
          <w:rStyle w:val="FootnoteAnchor"/>
          <w:rFonts w:eastAsia="Arial Unicode MS"/>
          <w:sz w:val="23"/>
          <w:szCs w:val="23"/>
          <w:lang w:eastAsia="zh-CN"/>
        </w:rPr>
        <w:footnoteReference w:id="1"/>
      </w:r>
      <w:r>
        <w:rPr>
          <w:rFonts w:eastAsia="Arial Unicode MS"/>
          <w:sz w:val="23"/>
          <w:szCs w:val="23"/>
          <w:lang w:eastAsia="zh-CN"/>
        </w:rPr>
        <w:t>(</w:t>
      </w:r>
      <w:r>
        <w:rPr>
          <w:rFonts w:eastAsia="Arial Unicode MS"/>
          <w:i/>
          <w:sz w:val="23"/>
          <w:szCs w:val="23"/>
          <w:lang w:eastAsia="zh-CN"/>
        </w:rPr>
        <w:t>nurodyti konkrečias pretenzijas</w:t>
      </w:r>
      <w:r>
        <w:rPr>
          <w:rFonts w:eastAsia="Arial Unicode MS"/>
          <w:sz w:val="23"/>
          <w:szCs w:val="23"/>
          <w:lang w:eastAsia="zh-CN"/>
        </w:rPr>
        <w:t xml:space="preserve">). </w:t>
      </w:r>
    </w:p>
    <w:p w14:paraId="4897AE10" w14:textId="77777777" w:rsidR="00466049" w:rsidRDefault="00466049" w:rsidP="00466049">
      <w:pPr>
        <w:widowControl w:val="0"/>
        <w:ind w:right="140" w:firstLine="720"/>
        <w:jc w:val="both"/>
        <w:rPr>
          <w:rFonts w:eastAsia="Arial Unicode MS"/>
          <w:sz w:val="23"/>
          <w:szCs w:val="23"/>
          <w:lang w:eastAsia="zh-CN"/>
        </w:rPr>
      </w:pPr>
      <w:r>
        <w:rPr>
          <w:rFonts w:eastAsia="Arial Unicode MS"/>
          <w:sz w:val="23"/>
          <w:szCs w:val="23"/>
          <w:lang w:eastAsia="zh-CN"/>
        </w:rPr>
        <w:t>Pirkėjas pristatytas prekes priėmė ir patvirtina, kad pristatytos prekės atitinka Sutarties sąlygas ir yra tinkamos naudoti, visos Sutartyje numatytos sąlygos įvykdytos.</w:t>
      </w:r>
    </w:p>
    <w:p w14:paraId="7DFD86F5" w14:textId="77777777" w:rsidR="00466049" w:rsidRDefault="00466049" w:rsidP="00466049">
      <w:pPr>
        <w:widowControl w:val="0"/>
        <w:ind w:right="140" w:firstLine="720"/>
        <w:jc w:val="both"/>
        <w:rPr>
          <w:rFonts w:eastAsia="Arial Unicode MS"/>
          <w:sz w:val="23"/>
          <w:szCs w:val="23"/>
          <w:lang w:eastAsia="zh-CN"/>
        </w:rPr>
      </w:pPr>
      <w:r>
        <w:rPr>
          <w:rFonts w:eastAsia="Arial Unicode MS"/>
          <w:i/>
          <w:sz w:val="23"/>
          <w:szCs w:val="23"/>
          <w:highlight w:val="lightGray"/>
          <w:lang w:eastAsia="zh-CN"/>
        </w:rPr>
        <w:t>(Laikantis Sutarties nuostatų, buvo pateikti garantiniai pažymėjimai (pasai)</w:t>
      </w:r>
      <w:r>
        <w:rPr>
          <w:rFonts w:eastAsia="Arial Unicode MS"/>
          <w:i/>
          <w:sz w:val="23"/>
          <w:szCs w:val="23"/>
          <w:lang w:eastAsia="zh-CN"/>
        </w:rPr>
        <w:t>)</w:t>
      </w:r>
      <w:r>
        <w:rPr>
          <w:rFonts w:eastAsia="Arial Unicode MS"/>
          <w:sz w:val="23"/>
          <w:szCs w:val="23"/>
          <w:lang w:eastAsia="zh-CN"/>
        </w:rPr>
        <w:t xml:space="preserve"> (</w:t>
      </w:r>
      <w:r>
        <w:rPr>
          <w:rFonts w:eastAsia="Arial Unicode MS"/>
          <w:i/>
          <w:sz w:val="23"/>
          <w:szCs w:val="23"/>
          <w:highlight w:val="lightGray"/>
          <w:lang w:eastAsia="zh-CN"/>
        </w:rPr>
        <w:t>nurodyti, jei tai  numatyta Sutartyje).</w:t>
      </w:r>
      <w:r>
        <w:rPr>
          <w:rFonts w:eastAsia="Arial Unicode MS"/>
          <w:sz w:val="23"/>
          <w:szCs w:val="23"/>
          <w:lang w:eastAsia="zh-CN"/>
        </w:rPr>
        <w:t xml:space="preserve"> </w:t>
      </w:r>
    </w:p>
    <w:p w14:paraId="022F5B78" w14:textId="77777777" w:rsidR="00466049" w:rsidRDefault="00466049" w:rsidP="00466049">
      <w:pPr>
        <w:widowControl w:val="0"/>
        <w:ind w:right="140" w:firstLine="720"/>
        <w:jc w:val="both"/>
        <w:rPr>
          <w:rFonts w:eastAsia="Arial Unicode MS"/>
          <w:sz w:val="23"/>
          <w:szCs w:val="23"/>
          <w:lang w:eastAsia="zh-CN"/>
        </w:rPr>
      </w:pPr>
      <w:r>
        <w:rPr>
          <w:rFonts w:eastAsia="Arial Unicode MS"/>
          <w:sz w:val="23"/>
          <w:szCs w:val="23"/>
          <w:lang w:eastAsia="zh-CN"/>
        </w:rPr>
        <w:t>Šiuo aktu Pirkėjas patvirtina, kad prekės priimtos (</w:t>
      </w:r>
      <w:r>
        <w:rPr>
          <w:rFonts w:eastAsia="Arial Unicode MS"/>
          <w:i/>
          <w:sz w:val="23"/>
          <w:szCs w:val="23"/>
          <w:highlight w:val="lightGray"/>
          <w:lang w:eastAsia="zh-CN"/>
        </w:rPr>
        <w:t>įrašyti datą),</w:t>
      </w:r>
      <w:r>
        <w:rPr>
          <w:rFonts w:eastAsia="Arial Unicode MS"/>
          <w:sz w:val="23"/>
          <w:szCs w:val="23"/>
          <w:lang w:eastAsia="zh-CN"/>
        </w:rPr>
        <w:t xml:space="preserve"> ir ši data yra laikoma prekių garantinio laikotarpio pradžia.</w:t>
      </w:r>
    </w:p>
    <w:p w14:paraId="6DD4C4D0" w14:textId="77777777" w:rsidR="00466049" w:rsidRDefault="00466049" w:rsidP="00466049">
      <w:pPr>
        <w:widowControl w:val="0"/>
        <w:ind w:right="140" w:firstLine="720"/>
        <w:jc w:val="both"/>
        <w:rPr>
          <w:rFonts w:eastAsia="Arial Unicode MS"/>
          <w:sz w:val="23"/>
          <w:szCs w:val="23"/>
          <w:lang w:eastAsia="zh-CN"/>
        </w:rPr>
      </w:pPr>
      <w:r>
        <w:rPr>
          <w:rFonts w:eastAsia="Arial Unicode MS"/>
          <w:sz w:val="23"/>
          <w:szCs w:val="23"/>
          <w:lang w:eastAsia="zh-CN"/>
        </w:rPr>
        <w:t>Pirkėjui paliekama teisė Sutarties nustatytomis sąlygomis ir terminais pateikti Tiekėjui rašytines pretenzijas:</w:t>
      </w:r>
    </w:p>
    <w:p w14:paraId="168F3E94" w14:textId="77777777" w:rsidR="00466049" w:rsidRDefault="00466049" w:rsidP="00466049">
      <w:pPr>
        <w:widowControl w:val="0"/>
        <w:ind w:right="140" w:firstLine="720"/>
        <w:jc w:val="both"/>
        <w:rPr>
          <w:rFonts w:eastAsia="Arial Unicode MS"/>
          <w:sz w:val="23"/>
          <w:szCs w:val="23"/>
          <w:lang w:eastAsia="zh-CN"/>
        </w:rPr>
      </w:pPr>
      <w:r>
        <w:rPr>
          <w:rFonts w:eastAsia="Arial Unicode MS"/>
          <w:sz w:val="23"/>
          <w:szCs w:val="23"/>
          <w:lang w:eastAsia="zh-CN"/>
        </w:rPr>
        <w:t>1. Dėl prekių priėmimo metu nepastebėtų, paslėptų ar dėl kitų priežasčių nenustatytų trūkumų ir defektų;</w:t>
      </w:r>
    </w:p>
    <w:p w14:paraId="1060643F" w14:textId="77777777" w:rsidR="00466049" w:rsidRDefault="00466049" w:rsidP="00466049">
      <w:pPr>
        <w:widowControl w:val="0"/>
        <w:ind w:right="140" w:firstLine="720"/>
        <w:jc w:val="both"/>
        <w:rPr>
          <w:rFonts w:eastAsia="Arial Unicode MS"/>
          <w:sz w:val="23"/>
          <w:szCs w:val="23"/>
          <w:lang w:eastAsia="zh-CN"/>
        </w:rPr>
      </w:pPr>
      <w:r>
        <w:rPr>
          <w:rFonts w:eastAsia="Arial Unicode MS"/>
          <w:sz w:val="23"/>
          <w:szCs w:val="23"/>
          <w:lang w:eastAsia="zh-CN"/>
        </w:rPr>
        <w:t>2. Dėl neatitikimo techninei specifikacijai, kas gali paaiškėti tik atlikus detalius tyrimus ir matavimus.</w:t>
      </w:r>
    </w:p>
    <w:p w14:paraId="5CF28C5E" w14:textId="77777777" w:rsidR="00466049" w:rsidRDefault="00466049" w:rsidP="00466049">
      <w:pPr>
        <w:rPr>
          <w:rFonts w:eastAsia="Arial Unicode MS"/>
          <w:color w:val="000000"/>
          <w:sz w:val="16"/>
          <w:szCs w:val="16"/>
        </w:rPr>
      </w:pPr>
    </w:p>
    <w:tbl>
      <w:tblPr>
        <w:tblW w:w="9360" w:type="dxa"/>
        <w:tblInd w:w="109" w:type="dxa"/>
        <w:tblLayout w:type="fixed"/>
        <w:tblLook w:val="04A0" w:firstRow="1" w:lastRow="0" w:firstColumn="1" w:lastColumn="0" w:noHBand="0" w:noVBand="1"/>
      </w:tblPr>
      <w:tblGrid>
        <w:gridCol w:w="4679"/>
        <w:gridCol w:w="4681"/>
      </w:tblGrid>
      <w:tr w:rsidR="00466049" w14:paraId="1630E38F" w14:textId="77777777" w:rsidTr="00215633">
        <w:trPr>
          <w:trHeight w:val="270"/>
        </w:trPr>
        <w:tc>
          <w:tcPr>
            <w:tcW w:w="4679" w:type="dxa"/>
            <w:tcBorders>
              <w:top w:val="single" w:sz="6" w:space="0" w:color="000000"/>
              <w:left w:val="single" w:sz="6" w:space="0" w:color="000000"/>
              <w:right w:val="single" w:sz="6" w:space="0" w:color="000000"/>
            </w:tcBorders>
          </w:tcPr>
          <w:p w14:paraId="5FFFD6ED" w14:textId="77777777" w:rsidR="00466049" w:rsidRDefault="00466049" w:rsidP="00215633">
            <w:pPr>
              <w:widowControl w:val="0"/>
              <w:rPr>
                <w:rFonts w:eastAsia="Arial Unicode MS"/>
                <w:color w:val="000000"/>
                <w:sz w:val="23"/>
                <w:szCs w:val="23"/>
              </w:rPr>
            </w:pPr>
            <w:r>
              <w:rPr>
                <w:rFonts w:eastAsia="Arial Unicode MS"/>
                <w:color w:val="000000"/>
                <w:sz w:val="23"/>
                <w:szCs w:val="23"/>
              </w:rPr>
              <w:t>Perdavė</w:t>
            </w:r>
          </w:p>
        </w:tc>
        <w:tc>
          <w:tcPr>
            <w:tcW w:w="4680" w:type="dxa"/>
            <w:tcBorders>
              <w:top w:val="single" w:sz="6" w:space="0" w:color="000000"/>
              <w:left w:val="single" w:sz="6" w:space="0" w:color="000000"/>
              <w:right w:val="single" w:sz="6" w:space="0" w:color="000000"/>
            </w:tcBorders>
          </w:tcPr>
          <w:p w14:paraId="74E527B3" w14:textId="77777777" w:rsidR="00466049" w:rsidRDefault="00466049" w:rsidP="00215633">
            <w:pPr>
              <w:widowControl w:val="0"/>
              <w:rPr>
                <w:rFonts w:eastAsia="Arial Unicode MS"/>
                <w:color w:val="000000"/>
                <w:sz w:val="23"/>
                <w:szCs w:val="23"/>
              </w:rPr>
            </w:pPr>
            <w:r>
              <w:rPr>
                <w:rFonts w:eastAsia="Arial Unicode MS"/>
                <w:color w:val="000000"/>
                <w:sz w:val="23"/>
                <w:szCs w:val="23"/>
              </w:rPr>
              <w:t xml:space="preserve">Priėmė </w:t>
            </w:r>
          </w:p>
        </w:tc>
      </w:tr>
      <w:tr w:rsidR="00466049" w14:paraId="32882C9C" w14:textId="77777777" w:rsidTr="00215633">
        <w:trPr>
          <w:trHeight w:val="375"/>
        </w:trPr>
        <w:tc>
          <w:tcPr>
            <w:tcW w:w="4679" w:type="dxa"/>
            <w:tcBorders>
              <w:left w:val="single" w:sz="6" w:space="0" w:color="000000"/>
              <w:bottom w:val="single" w:sz="6" w:space="0" w:color="000000"/>
              <w:right w:val="single" w:sz="6" w:space="0" w:color="000000"/>
            </w:tcBorders>
            <w:vAlign w:val="center"/>
          </w:tcPr>
          <w:p w14:paraId="6C969D38" w14:textId="77777777" w:rsidR="00466049" w:rsidRDefault="00466049" w:rsidP="00215633">
            <w:pPr>
              <w:widowControl w:val="0"/>
              <w:rPr>
                <w:rFonts w:eastAsia="Arial Unicode MS"/>
                <w:color w:val="000000"/>
                <w:sz w:val="23"/>
                <w:szCs w:val="23"/>
              </w:rPr>
            </w:pPr>
            <w:r>
              <w:rPr>
                <w:rFonts w:eastAsia="Arial Unicode MS"/>
                <w:color w:val="000000"/>
                <w:sz w:val="23"/>
                <w:szCs w:val="23"/>
              </w:rPr>
              <w:t>Tiekėjas</w:t>
            </w:r>
          </w:p>
        </w:tc>
        <w:tc>
          <w:tcPr>
            <w:tcW w:w="4680" w:type="dxa"/>
            <w:tcBorders>
              <w:left w:val="single" w:sz="6" w:space="0" w:color="000000"/>
              <w:bottom w:val="single" w:sz="6" w:space="0" w:color="000000"/>
              <w:right w:val="single" w:sz="6" w:space="0" w:color="000000"/>
            </w:tcBorders>
            <w:vAlign w:val="center"/>
          </w:tcPr>
          <w:p w14:paraId="691A56FE" w14:textId="77777777" w:rsidR="00466049" w:rsidRDefault="00466049" w:rsidP="00215633">
            <w:pPr>
              <w:widowControl w:val="0"/>
              <w:rPr>
                <w:rFonts w:eastAsia="Arial Unicode MS"/>
                <w:color w:val="000000"/>
                <w:sz w:val="23"/>
                <w:szCs w:val="23"/>
              </w:rPr>
            </w:pPr>
            <w:r>
              <w:rPr>
                <w:rFonts w:eastAsia="Arial Unicode MS"/>
                <w:color w:val="000000"/>
                <w:sz w:val="23"/>
                <w:szCs w:val="23"/>
              </w:rPr>
              <w:t>Pirkėjas</w:t>
            </w:r>
          </w:p>
        </w:tc>
      </w:tr>
      <w:tr w:rsidR="00466049" w14:paraId="63F67855" w14:textId="77777777" w:rsidTr="00215633">
        <w:trPr>
          <w:trHeight w:val="285"/>
        </w:trPr>
        <w:tc>
          <w:tcPr>
            <w:tcW w:w="4679" w:type="dxa"/>
            <w:tcBorders>
              <w:top w:val="single" w:sz="6" w:space="0" w:color="000000"/>
              <w:left w:val="single" w:sz="6" w:space="0" w:color="000000"/>
              <w:right w:val="single" w:sz="6" w:space="0" w:color="000000"/>
            </w:tcBorders>
          </w:tcPr>
          <w:p w14:paraId="2D242A73" w14:textId="77777777" w:rsidR="00466049" w:rsidRDefault="00466049" w:rsidP="00215633">
            <w:pPr>
              <w:widowControl w:val="0"/>
              <w:rPr>
                <w:rFonts w:eastAsia="Arial Unicode MS"/>
                <w:color w:val="000000"/>
                <w:sz w:val="23"/>
                <w:szCs w:val="23"/>
              </w:rPr>
            </w:pPr>
            <w:r>
              <w:rPr>
                <w:rFonts w:eastAsia="Arial Unicode MS"/>
                <w:color w:val="000000"/>
                <w:sz w:val="23"/>
                <w:szCs w:val="23"/>
              </w:rPr>
              <w:t xml:space="preserve">(Data) </w:t>
            </w:r>
          </w:p>
        </w:tc>
        <w:tc>
          <w:tcPr>
            <w:tcW w:w="4680" w:type="dxa"/>
            <w:tcBorders>
              <w:top w:val="single" w:sz="6" w:space="0" w:color="000000"/>
              <w:left w:val="single" w:sz="6" w:space="0" w:color="000000"/>
              <w:right w:val="single" w:sz="6" w:space="0" w:color="000000"/>
            </w:tcBorders>
          </w:tcPr>
          <w:p w14:paraId="5F7D4615" w14:textId="77777777" w:rsidR="00466049" w:rsidRDefault="00466049" w:rsidP="00215633">
            <w:pPr>
              <w:widowControl w:val="0"/>
              <w:rPr>
                <w:rFonts w:eastAsia="Arial Unicode MS"/>
                <w:color w:val="000000"/>
                <w:sz w:val="23"/>
                <w:szCs w:val="23"/>
              </w:rPr>
            </w:pPr>
            <w:r>
              <w:rPr>
                <w:rFonts w:eastAsia="Arial Unicode MS"/>
                <w:color w:val="000000"/>
                <w:sz w:val="23"/>
                <w:szCs w:val="23"/>
              </w:rPr>
              <w:t>(Data)</w:t>
            </w:r>
          </w:p>
        </w:tc>
      </w:tr>
      <w:tr w:rsidR="00466049" w14:paraId="07A48C5A" w14:textId="77777777" w:rsidTr="00215633">
        <w:trPr>
          <w:trHeight w:val="285"/>
        </w:trPr>
        <w:tc>
          <w:tcPr>
            <w:tcW w:w="4679" w:type="dxa"/>
            <w:tcBorders>
              <w:left w:val="single" w:sz="6" w:space="0" w:color="000000"/>
              <w:right w:val="single" w:sz="6" w:space="0" w:color="000000"/>
            </w:tcBorders>
          </w:tcPr>
          <w:p w14:paraId="01733384" w14:textId="77777777" w:rsidR="00466049" w:rsidRDefault="00466049" w:rsidP="00215633">
            <w:pPr>
              <w:widowControl w:val="0"/>
              <w:rPr>
                <w:rFonts w:eastAsia="Arial Unicode MS"/>
                <w:color w:val="000000"/>
                <w:sz w:val="23"/>
                <w:szCs w:val="23"/>
              </w:rPr>
            </w:pPr>
            <w:r>
              <w:rPr>
                <w:rFonts w:eastAsia="Arial Unicode MS"/>
                <w:color w:val="000000"/>
                <w:sz w:val="23"/>
                <w:szCs w:val="23"/>
              </w:rPr>
              <w:t xml:space="preserve">(Parašas) </w:t>
            </w:r>
          </w:p>
        </w:tc>
        <w:tc>
          <w:tcPr>
            <w:tcW w:w="4680" w:type="dxa"/>
            <w:tcBorders>
              <w:left w:val="single" w:sz="6" w:space="0" w:color="000000"/>
              <w:right w:val="single" w:sz="6" w:space="0" w:color="000000"/>
            </w:tcBorders>
          </w:tcPr>
          <w:p w14:paraId="3B8C123D" w14:textId="77777777" w:rsidR="00466049" w:rsidRDefault="00466049" w:rsidP="00215633">
            <w:pPr>
              <w:widowControl w:val="0"/>
              <w:rPr>
                <w:rFonts w:eastAsia="Arial Unicode MS"/>
                <w:color w:val="000000"/>
                <w:sz w:val="23"/>
                <w:szCs w:val="23"/>
              </w:rPr>
            </w:pPr>
            <w:r>
              <w:rPr>
                <w:rFonts w:eastAsia="Arial Unicode MS"/>
                <w:color w:val="000000"/>
                <w:sz w:val="23"/>
                <w:szCs w:val="23"/>
              </w:rPr>
              <w:t xml:space="preserve">(Parašas) </w:t>
            </w:r>
          </w:p>
        </w:tc>
      </w:tr>
      <w:tr w:rsidR="00466049" w14:paraId="460358A2" w14:textId="77777777" w:rsidTr="00215633">
        <w:trPr>
          <w:trHeight w:val="310"/>
        </w:trPr>
        <w:tc>
          <w:tcPr>
            <w:tcW w:w="4679" w:type="dxa"/>
            <w:tcBorders>
              <w:left w:val="single" w:sz="6" w:space="0" w:color="000000"/>
              <w:right w:val="single" w:sz="6" w:space="0" w:color="000000"/>
            </w:tcBorders>
          </w:tcPr>
          <w:p w14:paraId="4EA8FDA2" w14:textId="77777777" w:rsidR="00466049" w:rsidRDefault="00466049" w:rsidP="00215633">
            <w:pPr>
              <w:widowControl w:val="0"/>
              <w:rPr>
                <w:rFonts w:eastAsia="Arial Unicode MS"/>
                <w:color w:val="000000"/>
                <w:sz w:val="23"/>
                <w:szCs w:val="23"/>
              </w:rPr>
            </w:pPr>
            <w:r>
              <w:rPr>
                <w:rFonts w:eastAsia="Arial Unicode MS"/>
                <w:color w:val="000000"/>
                <w:sz w:val="23"/>
                <w:szCs w:val="23"/>
              </w:rPr>
              <w:t xml:space="preserve">(Vardas, pavardė) </w:t>
            </w:r>
          </w:p>
        </w:tc>
        <w:tc>
          <w:tcPr>
            <w:tcW w:w="4680" w:type="dxa"/>
            <w:tcBorders>
              <w:left w:val="single" w:sz="6" w:space="0" w:color="000000"/>
              <w:right w:val="single" w:sz="6" w:space="0" w:color="000000"/>
            </w:tcBorders>
          </w:tcPr>
          <w:p w14:paraId="44171EBF" w14:textId="77777777" w:rsidR="00466049" w:rsidRDefault="00466049" w:rsidP="00215633">
            <w:pPr>
              <w:widowControl w:val="0"/>
              <w:rPr>
                <w:rFonts w:eastAsia="Arial Unicode MS"/>
                <w:color w:val="000000"/>
                <w:sz w:val="23"/>
                <w:szCs w:val="23"/>
              </w:rPr>
            </w:pPr>
            <w:r>
              <w:rPr>
                <w:rFonts w:eastAsia="Arial Unicode MS"/>
                <w:color w:val="000000"/>
                <w:sz w:val="23"/>
                <w:szCs w:val="23"/>
              </w:rPr>
              <w:t xml:space="preserve">(Vardas, pavardė) </w:t>
            </w:r>
          </w:p>
        </w:tc>
      </w:tr>
      <w:tr w:rsidR="00466049" w14:paraId="6935D5E3" w14:textId="77777777" w:rsidTr="00215633">
        <w:trPr>
          <w:trHeight w:val="310"/>
        </w:trPr>
        <w:tc>
          <w:tcPr>
            <w:tcW w:w="4679" w:type="dxa"/>
            <w:tcBorders>
              <w:left w:val="single" w:sz="6" w:space="0" w:color="000000"/>
              <w:right w:val="single" w:sz="6" w:space="0" w:color="000000"/>
            </w:tcBorders>
          </w:tcPr>
          <w:p w14:paraId="096C1120" w14:textId="77777777" w:rsidR="00466049" w:rsidRDefault="00466049" w:rsidP="00215633">
            <w:pPr>
              <w:widowControl w:val="0"/>
              <w:rPr>
                <w:rFonts w:eastAsia="Arial Unicode MS"/>
                <w:color w:val="000000"/>
                <w:sz w:val="23"/>
                <w:szCs w:val="23"/>
              </w:rPr>
            </w:pPr>
            <w:r>
              <w:rPr>
                <w:rFonts w:eastAsia="Arial Unicode MS"/>
                <w:color w:val="000000"/>
                <w:sz w:val="23"/>
                <w:szCs w:val="23"/>
              </w:rPr>
              <w:t xml:space="preserve">(Pareigos) </w:t>
            </w:r>
          </w:p>
        </w:tc>
        <w:tc>
          <w:tcPr>
            <w:tcW w:w="4680" w:type="dxa"/>
            <w:tcBorders>
              <w:left w:val="single" w:sz="6" w:space="0" w:color="000000"/>
              <w:right w:val="single" w:sz="6" w:space="0" w:color="000000"/>
            </w:tcBorders>
          </w:tcPr>
          <w:p w14:paraId="11D9BD0A" w14:textId="77777777" w:rsidR="00466049" w:rsidRDefault="00466049" w:rsidP="00215633">
            <w:pPr>
              <w:widowControl w:val="0"/>
              <w:rPr>
                <w:rFonts w:eastAsia="Arial Unicode MS"/>
                <w:color w:val="000000"/>
                <w:sz w:val="23"/>
                <w:szCs w:val="23"/>
              </w:rPr>
            </w:pPr>
            <w:r>
              <w:rPr>
                <w:rFonts w:eastAsia="Arial Unicode MS"/>
                <w:color w:val="000000"/>
                <w:sz w:val="23"/>
                <w:szCs w:val="23"/>
              </w:rPr>
              <w:t xml:space="preserve">(Pareigos) </w:t>
            </w:r>
          </w:p>
        </w:tc>
      </w:tr>
      <w:tr w:rsidR="00466049" w14:paraId="21866752" w14:textId="77777777" w:rsidTr="00215633">
        <w:trPr>
          <w:trHeight w:val="345"/>
        </w:trPr>
        <w:tc>
          <w:tcPr>
            <w:tcW w:w="4679" w:type="dxa"/>
            <w:tcBorders>
              <w:left w:val="single" w:sz="6" w:space="0" w:color="000000"/>
              <w:bottom w:val="single" w:sz="6" w:space="0" w:color="000000"/>
              <w:right w:val="single" w:sz="6" w:space="0" w:color="000000"/>
            </w:tcBorders>
          </w:tcPr>
          <w:p w14:paraId="515B5A94" w14:textId="77777777" w:rsidR="00466049" w:rsidRDefault="00466049" w:rsidP="00215633">
            <w:pPr>
              <w:widowControl w:val="0"/>
              <w:rPr>
                <w:rFonts w:eastAsia="Arial Unicode MS"/>
                <w:color w:val="000000"/>
                <w:sz w:val="23"/>
                <w:szCs w:val="23"/>
              </w:rPr>
            </w:pPr>
            <w:r>
              <w:rPr>
                <w:rFonts w:eastAsia="Arial Unicode MS"/>
                <w:color w:val="000000"/>
                <w:sz w:val="23"/>
                <w:szCs w:val="23"/>
              </w:rPr>
              <w:t>(Antspaudas) (jei yra)</w:t>
            </w:r>
          </w:p>
        </w:tc>
        <w:tc>
          <w:tcPr>
            <w:tcW w:w="4680" w:type="dxa"/>
            <w:tcBorders>
              <w:left w:val="single" w:sz="6" w:space="0" w:color="000000"/>
              <w:bottom w:val="single" w:sz="6" w:space="0" w:color="000000"/>
              <w:right w:val="single" w:sz="6" w:space="0" w:color="000000"/>
            </w:tcBorders>
          </w:tcPr>
          <w:p w14:paraId="38AEB5EF" w14:textId="77777777" w:rsidR="00466049" w:rsidRDefault="00466049" w:rsidP="00215633">
            <w:pPr>
              <w:widowControl w:val="0"/>
              <w:rPr>
                <w:rFonts w:eastAsia="Arial Unicode MS"/>
                <w:color w:val="000000"/>
                <w:sz w:val="23"/>
                <w:szCs w:val="23"/>
              </w:rPr>
            </w:pPr>
          </w:p>
        </w:tc>
      </w:tr>
    </w:tbl>
    <w:p w14:paraId="3C3671EE" w14:textId="77777777" w:rsidR="00466049" w:rsidRDefault="00466049" w:rsidP="00466049">
      <w:pPr>
        <w:jc w:val="both"/>
        <w:rPr>
          <w:b/>
          <w:bCs/>
          <w:smallCaps/>
          <w:color w:val="000000" w:themeColor="text1"/>
          <w:sz w:val="23"/>
          <w:szCs w:val="23"/>
        </w:rPr>
      </w:pPr>
    </w:p>
    <w:p w14:paraId="2437C00D" w14:textId="77777777" w:rsidR="00B767F3" w:rsidRPr="008B36A3" w:rsidRDefault="00B767F3" w:rsidP="006D6F59">
      <w:pPr>
        <w:tabs>
          <w:tab w:val="left" w:pos="9720"/>
        </w:tabs>
        <w:ind w:right="252"/>
        <w:jc w:val="center"/>
        <w:rPr>
          <w:szCs w:val="24"/>
        </w:rPr>
      </w:pPr>
    </w:p>
    <w:sectPr w:rsidR="00B767F3" w:rsidRPr="008B36A3" w:rsidSect="00A264D5">
      <w:headerReference w:type="even" r:id="rId10"/>
      <w:headerReference w:type="default" r:id="rId11"/>
      <w:footerReference w:type="even" r:id="rId12"/>
      <w:footerReference w:type="defaul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266FB" w14:textId="77777777" w:rsidR="009E1FAB" w:rsidRDefault="009E1FAB">
      <w:r>
        <w:separator/>
      </w:r>
    </w:p>
  </w:endnote>
  <w:endnote w:type="continuationSeparator" w:id="0">
    <w:p w14:paraId="072DA471" w14:textId="77777777" w:rsidR="009E1FAB" w:rsidRDefault="009E1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swiss"/>
    <w:pitch w:val="variable"/>
  </w:font>
  <w:font w:name="Helvetica Neue UltraLight">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1D6A956E" w:rsidR="00B767F3" w:rsidRDefault="0079186D">
    <w:pPr>
      <w:tabs>
        <w:tab w:val="center" w:pos="4680"/>
        <w:tab w:val="right" w:pos="9360"/>
      </w:tabs>
    </w:pPr>
    <w:r>
      <w:rPr>
        <w:noProof/>
      </w:rPr>
      <mc:AlternateContent>
        <mc:Choice Requires="wps">
          <w:drawing>
            <wp:anchor distT="0" distB="0" distL="0" distR="0" simplePos="0" relativeHeight="251659264" behindDoc="0" locked="0" layoutInCell="1" allowOverlap="1" wp14:anchorId="1CF352B0" wp14:editId="64B449DD">
              <wp:simplePos x="635" y="635"/>
              <wp:positionH relativeFrom="page">
                <wp:align>left</wp:align>
              </wp:positionH>
              <wp:positionV relativeFrom="page">
                <wp:align>bottom</wp:align>
              </wp:positionV>
              <wp:extent cx="4902200" cy="345440"/>
              <wp:effectExtent l="0" t="0" r="12700" b="0"/>
              <wp:wrapNone/>
              <wp:docPr id="441281248" name="Teksto laukas 2" descr="Socialinės apsaugos ir darbo ministerija bei pavaldžios įstaigos | Vidini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02200" cy="345440"/>
                      </a:xfrm>
                      <a:prstGeom prst="rect">
                        <a:avLst/>
                      </a:prstGeom>
                      <a:noFill/>
                      <a:ln>
                        <a:noFill/>
                      </a:ln>
                    </wps:spPr>
                    <wps:txbx>
                      <w:txbxContent>
                        <w:p w14:paraId="6D06B3DE" w14:textId="352F4735" w:rsidR="0079186D" w:rsidRPr="0079186D" w:rsidRDefault="0079186D" w:rsidP="0079186D">
                          <w:pPr>
                            <w:rPr>
                              <w:rFonts w:ascii="Aptos" w:eastAsia="Aptos" w:hAnsi="Aptos" w:cs="Aptos"/>
                              <w:noProof/>
                              <w:color w:val="000000"/>
                              <w:sz w:val="20"/>
                            </w:rPr>
                          </w:pPr>
                          <w:r w:rsidRPr="0079186D">
                            <w:rPr>
                              <w:rFonts w:ascii="Aptos" w:eastAsia="Aptos" w:hAnsi="Aptos" w:cs="Aptos"/>
                              <w:noProof/>
                              <w:color w:val="000000"/>
                              <w:sz w:val="20"/>
                            </w:rPr>
                            <w:t>Socialinės apsaugos ir darbo ministerija bei pavaldžios įstaigos | Vidiniam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F352B0" id="_x0000_t202" coordsize="21600,21600" o:spt="202" path="m,l,21600r21600,l21600,xe">
              <v:stroke joinstyle="miter"/>
              <v:path gradientshapeok="t" o:connecttype="rect"/>
            </v:shapetype>
            <v:shape id="Teksto laukas 2" o:spid="_x0000_s1026" type="#_x0000_t202" alt="Socialinės apsaugos ir darbo ministerija bei pavaldžios įstaigos | Vidiniam naudojimui" style="position:absolute;margin-left:0;margin-top:0;width:386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" filled="f" stroked="f">
              <v:textbox style="mso-fit-shape-to-text:t" inset="20pt,0,0,15pt">
                <w:txbxContent>
                  <w:p w14:paraId="6D06B3DE" w14:textId="352F4735" w:rsidR="0079186D" w:rsidRPr="0079186D" w:rsidRDefault="0079186D" w:rsidP="0079186D">
                    <w:pPr>
                      <w:rPr>
                        <w:rFonts w:ascii="Aptos" w:eastAsia="Aptos" w:hAnsi="Aptos" w:cs="Aptos"/>
                        <w:noProof/>
                        <w:color w:val="000000"/>
                        <w:sz w:val="20"/>
                      </w:rPr>
                    </w:pPr>
                    <w:r w:rsidRPr="0079186D">
                      <w:rPr>
                        <w:rFonts w:ascii="Aptos" w:eastAsia="Aptos" w:hAnsi="Aptos" w:cs="Aptos"/>
                        <w:noProof/>
                        <w:color w:val="000000"/>
                        <w:sz w:val="20"/>
                      </w:rPr>
                      <w:t>Socialinės apsaugos ir darbo ministerija bei pavaldžios įstaigos | Vidiniam naudojimui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2236DFB" w:rsidR="00B767F3" w:rsidRDefault="0079186D" w:rsidP="00562A32">
    <w:pPr>
      <w:tabs>
        <w:tab w:val="center" w:pos="4680"/>
        <w:tab w:val="right" w:pos="9360"/>
      </w:tabs>
      <w:jc w:val="center"/>
    </w:pPr>
    <w:r>
      <w:rPr>
        <w:noProof/>
      </w:rPr>
      <mc:AlternateContent>
        <mc:Choice Requires="wps">
          <w:drawing>
            <wp:anchor distT="0" distB="0" distL="0" distR="0" simplePos="0" relativeHeight="251660288" behindDoc="0" locked="0" layoutInCell="1" allowOverlap="1" wp14:anchorId="543F2E98" wp14:editId="3BE55DED">
              <wp:simplePos x="1078523" y="9425354"/>
              <wp:positionH relativeFrom="page">
                <wp:align>left</wp:align>
              </wp:positionH>
              <wp:positionV relativeFrom="page">
                <wp:align>bottom</wp:align>
              </wp:positionV>
              <wp:extent cx="4902200" cy="345440"/>
              <wp:effectExtent l="0" t="0" r="12700" b="0"/>
              <wp:wrapNone/>
              <wp:docPr id="1873049602" name="Teksto laukas 3" descr="Socialinės apsaugos ir darbo ministerija bei pavaldžios įstaigos | Vidini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02200" cy="345440"/>
                      </a:xfrm>
                      <a:prstGeom prst="rect">
                        <a:avLst/>
                      </a:prstGeom>
                      <a:noFill/>
                      <a:ln>
                        <a:noFill/>
                      </a:ln>
                    </wps:spPr>
                    <wps:txbx>
                      <w:txbxContent>
                        <w:p w14:paraId="6CC57856" w14:textId="43E50B0D" w:rsidR="0079186D" w:rsidRPr="0079186D" w:rsidRDefault="0079186D" w:rsidP="0079186D">
                          <w:pPr>
                            <w:rPr>
                              <w:rFonts w:ascii="Aptos" w:eastAsia="Aptos" w:hAnsi="Aptos" w:cs="Aptos"/>
                              <w:noProof/>
                              <w:color w:val="000000"/>
                              <w:sz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3F2E98" id="_x0000_t202" coordsize="21600,21600" o:spt="202" path="m,l,21600r21600,l21600,xe">
              <v:stroke joinstyle="miter"/>
              <v:path gradientshapeok="t" o:connecttype="rect"/>
            </v:shapetype>
            <v:shape id="Teksto laukas 3" o:spid="_x0000_s1027" type="#_x0000_t202" alt="Socialinės apsaugos ir darbo ministerija bei pavaldžios įstaigos | Vidiniam naudojimui" style="position:absolute;left:0;text-align:left;margin-left:0;margin-top:0;width:386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" filled="f" stroked="f">
              <v:textbox style="mso-fit-shape-to-text:t" inset="20pt,0,0,15pt">
                <w:txbxContent>
                  <w:p w14:paraId="6CC57856" w14:textId="43E50B0D" w:rsidR="0079186D" w:rsidRPr="0079186D" w:rsidRDefault="0079186D" w:rsidP="0079186D">
                    <w:pPr>
                      <w:rPr>
                        <w:rFonts w:ascii="Aptos" w:eastAsia="Aptos" w:hAnsi="Aptos" w:cs="Aptos"/>
                        <w:noProof/>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4E5D370B" w:rsidR="00B767F3" w:rsidRDefault="0079186D">
    <w:pPr>
      <w:tabs>
        <w:tab w:val="center" w:pos="4680"/>
        <w:tab w:val="right" w:pos="9360"/>
      </w:tabs>
    </w:pPr>
    <w:r>
      <w:rPr>
        <w:noProof/>
      </w:rPr>
      <mc:AlternateContent>
        <mc:Choice Requires="wps">
          <w:drawing>
            <wp:anchor distT="0" distB="0" distL="0" distR="0" simplePos="0" relativeHeight="251658240" behindDoc="0" locked="0" layoutInCell="1" allowOverlap="1" wp14:anchorId="69157477" wp14:editId="3F0F4117">
              <wp:simplePos x="635" y="635"/>
              <wp:positionH relativeFrom="page">
                <wp:align>left</wp:align>
              </wp:positionH>
              <wp:positionV relativeFrom="page">
                <wp:align>bottom</wp:align>
              </wp:positionV>
              <wp:extent cx="4902200" cy="345440"/>
              <wp:effectExtent l="0" t="0" r="12700" b="0"/>
              <wp:wrapNone/>
              <wp:docPr id="1943290949" name="Teksto laukas 1" descr="Socialinės apsaugos ir darbo ministerija bei pavaldžios įstaigos | Vidini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02200" cy="345440"/>
                      </a:xfrm>
                      <a:prstGeom prst="rect">
                        <a:avLst/>
                      </a:prstGeom>
                      <a:noFill/>
                      <a:ln>
                        <a:noFill/>
                      </a:ln>
                    </wps:spPr>
                    <wps:txbx>
                      <w:txbxContent>
                        <w:p w14:paraId="599B308B" w14:textId="541D55D4" w:rsidR="0079186D" w:rsidRPr="0079186D" w:rsidRDefault="0079186D" w:rsidP="0079186D">
                          <w:pPr>
                            <w:rPr>
                              <w:rFonts w:ascii="Aptos" w:eastAsia="Aptos" w:hAnsi="Aptos" w:cs="Aptos"/>
                              <w:noProof/>
                              <w:color w:val="000000"/>
                              <w:sz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157477" id="_x0000_t202" coordsize="21600,21600" o:spt="202" path="m,l,21600r21600,l21600,xe">
              <v:stroke joinstyle="miter"/>
              <v:path gradientshapeok="t" o:connecttype="rect"/>
            </v:shapetype>
            <v:shape id="Teksto laukas 1" o:spid="_x0000_s1028" type="#_x0000_t202" alt="Socialinės apsaugos ir darbo ministerija bei pavaldžios įstaigos | Vidiniam naudojimui" style="position:absolute;margin-left:0;margin-top:0;width:386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" filled="f" stroked="f">
              <v:textbox style="mso-fit-shape-to-text:t" inset="20pt,0,0,15pt">
                <w:txbxContent>
                  <w:p w14:paraId="599B308B" w14:textId="541D55D4" w:rsidR="0079186D" w:rsidRPr="0079186D" w:rsidRDefault="0079186D" w:rsidP="0079186D">
                    <w:pPr>
                      <w:rPr>
                        <w:rFonts w:ascii="Aptos" w:eastAsia="Aptos" w:hAnsi="Aptos" w:cs="Aptos"/>
                        <w:noProof/>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30E02" w14:textId="77777777" w:rsidR="009E1FAB" w:rsidRDefault="009E1FAB">
      <w:r>
        <w:separator/>
      </w:r>
    </w:p>
  </w:footnote>
  <w:footnote w:type="continuationSeparator" w:id="0">
    <w:p w14:paraId="4878F2AC" w14:textId="77777777" w:rsidR="009E1FAB" w:rsidRDefault="009E1FAB">
      <w:r>
        <w:continuationSeparator/>
      </w:r>
    </w:p>
  </w:footnote>
  <w:footnote w:id="1">
    <w:p w14:paraId="0FBD99B2" w14:textId="77777777" w:rsidR="00466049" w:rsidRDefault="00466049" w:rsidP="00466049">
      <w:pPr>
        <w:pStyle w:val="Puslapioinaostekstas"/>
        <w:rPr>
          <w:rFonts w:eastAsia="Helvetica Neue UltraLight"/>
        </w:rPr>
      </w:pPr>
      <w:r>
        <w:rPr>
          <w:rStyle w:val="FootnoteCharacters"/>
        </w:rPr>
        <w:footnoteRef/>
      </w:r>
      <w:r>
        <w:t xml:space="preserve"> Pažymėtos pasirinkimo galimybės, nereikalingi žodžiai turi būti išbraukti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4116825"/>
      <w:docPartObj>
        <w:docPartGallery w:val="Page Numbers (Top of Page)"/>
        <w:docPartUnique/>
      </w:docPartObj>
    </w:sdtPr>
    <w:sdtContent>
      <w:p w14:paraId="7E891EB4" w14:textId="04000C9A" w:rsidR="00B767F3" w:rsidRDefault="00A264D5" w:rsidP="00562A32">
        <w:pPr>
          <w:pStyle w:val="Antrats"/>
          <w:jc w:val="center"/>
        </w:pPr>
        <w:r>
          <w:fldChar w:fldCharType="begin"/>
        </w:r>
        <w:r>
          <w:instrText>PAGE   \* MERGEFORMAT</w:instrText>
        </w:r>
        <w:r>
          <w:fldChar w:fldCharType="separate"/>
        </w:r>
        <w: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7835"/>
    <w:rsid w:val="00025225"/>
    <w:rsid w:val="000428ED"/>
    <w:rsid w:val="00044CC5"/>
    <w:rsid w:val="00072282"/>
    <w:rsid w:val="00076EEB"/>
    <w:rsid w:val="000832B2"/>
    <w:rsid w:val="000957B0"/>
    <w:rsid w:val="000B5F41"/>
    <w:rsid w:val="000B77B0"/>
    <w:rsid w:val="000D1F58"/>
    <w:rsid w:val="000E18F3"/>
    <w:rsid w:val="000F77CD"/>
    <w:rsid w:val="00124639"/>
    <w:rsid w:val="001367CD"/>
    <w:rsid w:val="00137B2F"/>
    <w:rsid w:val="00156441"/>
    <w:rsid w:val="00184B04"/>
    <w:rsid w:val="00186F4A"/>
    <w:rsid w:val="001A1ED0"/>
    <w:rsid w:val="001B26CC"/>
    <w:rsid w:val="001B2EB7"/>
    <w:rsid w:val="001C2C62"/>
    <w:rsid w:val="001C4932"/>
    <w:rsid w:val="001C67BD"/>
    <w:rsid w:val="001D4690"/>
    <w:rsid w:val="001D72CA"/>
    <w:rsid w:val="001E19A0"/>
    <w:rsid w:val="001E3429"/>
    <w:rsid w:val="001E5E52"/>
    <w:rsid w:val="001F02E0"/>
    <w:rsid w:val="00201517"/>
    <w:rsid w:val="00202E5E"/>
    <w:rsid w:val="00205446"/>
    <w:rsid w:val="00205EBF"/>
    <w:rsid w:val="00207AD9"/>
    <w:rsid w:val="00213177"/>
    <w:rsid w:val="002201C8"/>
    <w:rsid w:val="002218E9"/>
    <w:rsid w:val="00233BE1"/>
    <w:rsid w:val="00247E71"/>
    <w:rsid w:val="00274A64"/>
    <w:rsid w:val="002816AE"/>
    <w:rsid w:val="00284F38"/>
    <w:rsid w:val="00293BD7"/>
    <w:rsid w:val="002D274B"/>
    <w:rsid w:val="002F0B5F"/>
    <w:rsid w:val="002F5FD3"/>
    <w:rsid w:val="00305ED6"/>
    <w:rsid w:val="00306A1C"/>
    <w:rsid w:val="00314A79"/>
    <w:rsid w:val="0031692A"/>
    <w:rsid w:val="00331F49"/>
    <w:rsid w:val="00343DC2"/>
    <w:rsid w:val="003520BD"/>
    <w:rsid w:val="00367E9F"/>
    <w:rsid w:val="00374524"/>
    <w:rsid w:val="00376CAA"/>
    <w:rsid w:val="00377286"/>
    <w:rsid w:val="00391CCC"/>
    <w:rsid w:val="00393023"/>
    <w:rsid w:val="003B2818"/>
    <w:rsid w:val="003B61CA"/>
    <w:rsid w:val="003C5DD2"/>
    <w:rsid w:val="003D003C"/>
    <w:rsid w:val="003D0F64"/>
    <w:rsid w:val="003D3EBF"/>
    <w:rsid w:val="003E1864"/>
    <w:rsid w:val="003E5D1D"/>
    <w:rsid w:val="003E7300"/>
    <w:rsid w:val="003F4CA7"/>
    <w:rsid w:val="00401694"/>
    <w:rsid w:val="004167D2"/>
    <w:rsid w:val="00422946"/>
    <w:rsid w:val="00435028"/>
    <w:rsid w:val="00440C59"/>
    <w:rsid w:val="004473CC"/>
    <w:rsid w:val="00461B13"/>
    <w:rsid w:val="0046336D"/>
    <w:rsid w:val="00466049"/>
    <w:rsid w:val="004746C9"/>
    <w:rsid w:val="00481C0A"/>
    <w:rsid w:val="00492BDF"/>
    <w:rsid w:val="004954A5"/>
    <w:rsid w:val="004A114D"/>
    <w:rsid w:val="004D3E79"/>
    <w:rsid w:val="004D53B8"/>
    <w:rsid w:val="004E42CF"/>
    <w:rsid w:val="004F4432"/>
    <w:rsid w:val="004F7922"/>
    <w:rsid w:val="00501B69"/>
    <w:rsid w:val="00501E88"/>
    <w:rsid w:val="00504161"/>
    <w:rsid w:val="00505FB2"/>
    <w:rsid w:val="00507B6E"/>
    <w:rsid w:val="005135CE"/>
    <w:rsid w:val="00527E92"/>
    <w:rsid w:val="005336F1"/>
    <w:rsid w:val="00543120"/>
    <w:rsid w:val="00545DA7"/>
    <w:rsid w:val="00552E23"/>
    <w:rsid w:val="00554995"/>
    <w:rsid w:val="00562A32"/>
    <w:rsid w:val="00570A7F"/>
    <w:rsid w:val="00572676"/>
    <w:rsid w:val="00575692"/>
    <w:rsid w:val="005828DD"/>
    <w:rsid w:val="00587E3C"/>
    <w:rsid w:val="0059106B"/>
    <w:rsid w:val="005A3628"/>
    <w:rsid w:val="005B1669"/>
    <w:rsid w:val="005B2042"/>
    <w:rsid w:val="005B3E16"/>
    <w:rsid w:val="005C77BE"/>
    <w:rsid w:val="005D3173"/>
    <w:rsid w:val="005E6095"/>
    <w:rsid w:val="006122B8"/>
    <w:rsid w:val="006131E5"/>
    <w:rsid w:val="0063375C"/>
    <w:rsid w:val="00645455"/>
    <w:rsid w:val="00656EB4"/>
    <w:rsid w:val="006649D0"/>
    <w:rsid w:val="00674BAA"/>
    <w:rsid w:val="00685E54"/>
    <w:rsid w:val="00693F0F"/>
    <w:rsid w:val="006958EE"/>
    <w:rsid w:val="0069614B"/>
    <w:rsid w:val="006A01B2"/>
    <w:rsid w:val="006A2BF0"/>
    <w:rsid w:val="006A5F4C"/>
    <w:rsid w:val="006C4558"/>
    <w:rsid w:val="006D6F59"/>
    <w:rsid w:val="006E33D4"/>
    <w:rsid w:val="006F3444"/>
    <w:rsid w:val="00712DE3"/>
    <w:rsid w:val="00714A7E"/>
    <w:rsid w:val="0072799D"/>
    <w:rsid w:val="00727E48"/>
    <w:rsid w:val="00737874"/>
    <w:rsid w:val="00754AD2"/>
    <w:rsid w:val="00755A16"/>
    <w:rsid w:val="00776D48"/>
    <w:rsid w:val="00787D88"/>
    <w:rsid w:val="0079186D"/>
    <w:rsid w:val="007919E1"/>
    <w:rsid w:val="007D444F"/>
    <w:rsid w:val="007E7DB7"/>
    <w:rsid w:val="007F6319"/>
    <w:rsid w:val="00851B86"/>
    <w:rsid w:val="00870F31"/>
    <w:rsid w:val="0087458F"/>
    <w:rsid w:val="00893932"/>
    <w:rsid w:val="00897AB6"/>
    <w:rsid w:val="008B36A3"/>
    <w:rsid w:val="008B3EA4"/>
    <w:rsid w:val="008B5C57"/>
    <w:rsid w:val="008B7136"/>
    <w:rsid w:val="008D09CA"/>
    <w:rsid w:val="008D0E0D"/>
    <w:rsid w:val="008D0EC2"/>
    <w:rsid w:val="008D31C6"/>
    <w:rsid w:val="008F4E89"/>
    <w:rsid w:val="00901B59"/>
    <w:rsid w:val="00902C6B"/>
    <w:rsid w:val="0090606D"/>
    <w:rsid w:val="00912652"/>
    <w:rsid w:val="00924C97"/>
    <w:rsid w:val="00926794"/>
    <w:rsid w:val="009408E9"/>
    <w:rsid w:val="00943FBD"/>
    <w:rsid w:val="0094763D"/>
    <w:rsid w:val="00947AC6"/>
    <w:rsid w:val="00950499"/>
    <w:rsid w:val="00985953"/>
    <w:rsid w:val="009961FD"/>
    <w:rsid w:val="00997D88"/>
    <w:rsid w:val="009A52A2"/>
    <w:rsid w:val="009A6B90"/>
    <w:rsid w:val="009B3002"/>
    <w:rsid w:val="009D1306"/>
    <w:rsid w:val="009D7D5A"/>
    <w:rsid w:val="009E1FAB"/>
    <w:rsid w:val="009F3275"/>
    <w:rsid w:val="00A01BF5"/>
    <w:rsid w:val="00A13296"/>
    <w:rsid w:val="00A1594C"/>
    <w:rsid w:val="00A20087"/>
    <w:rsid w:val="00A22254"/>
    <w:rsid w:val="00A264D5"/>
    <w:rsid w:val="00A30B33"/>
    <w:rsid w:val="00A56F6D"/>
    <w:rsid w:val="00A76D46"/>
    <w:rsid w:val="00A91BA0"/>
    <w:rsid w:val="00A953C5"/>
    <w:rsid w:val="00A95E19"/>
    <w:rsid w:val="00A97F39"/>
    <w:rsid w:val="00AB26A1"/>
    <w:rsid w:val="00AC2E49"/>
    <w:rsid w:val="00AD0966"/>
    <w:rsid w:val="00AD3FFF"/>
    <w:rsid w:val="00AD4861"/>
    <w:rsid w:val="00AE6611"/>
    <w:rsid w:val="00B014E7"/>
    <w:rsid w:val="00B0484F"/>
    <w:rsid w:val="00B05D87"/>
    <w:rsid w:val="00B07B30"/>
    <w:rsid w:val="00B14E73"/>
    <w:rsid w:val="00B172E9"/>
    <w:rsid w:val="00B51EF5"/>
    <w:rsid w:val="00B5204B"/>
    <w:rsid w:val="00B731CA"/>
    <w:rsid w:val="00B767F3"/>
    <w:rsid w:val="00B960A2"/>
    <w:rsid w:val="00BA1321"/>
    <w:rsid w:val="00BB3BE6"/>
    <w:rsid w:val="00BC37A7"/>
    <w:rsid w:val="00BD116C"/>
    <w:rsid w:val="00BD7425"/>
    <w:rsid w:val="00BD7DA0"/>
    <w:rsid w:val="00BE3232"/>
    <w:rsid w:val="00C00FFE"/>
    <w:rsid w:val="00C04505"/>
    <w:rsid w:val="00C07EB2"/>
    <w:rsid w:val="00C16EC3"/>
    <w:rsid w:val="00C34BD5"/>
    <w:rsid w:val="00C4228F"/>
    <w:rsid w:val="00C4466B"/>
    <w:rsid w:val="00C74298"/>
    <w:rsid w:val="00C75AD0"/>
    <w:rsid w:val="00C772B4"/>
    <w:rsid w:val="00C77A84"/>
    <w:rsid w:val="00C901BD"/>
    <w:rsid w:val="00C920E0"/>
    <w:rsid w:val="00CA6112"/>
    <w:rsid w:val="00CB483C"/>
    <w:rsid w:val="00CB728A"/>
    <w:rsid w:val="00CD0069"/>
    <w:rsid w:val="00CF23A3"/>
    <w:rsid w:val="00D0058A"/>
    <w:rsid w:val="00D17490"/>
    <w:rsid w:val="00D21550"/>
    <w:rsid w:val="00D3456B"/>
    <w:rsid w:val="00D36025"/>
    <w:rsid w:val="00D41651"/>
    <w:rsid w:val="00D61931"/>
    <w:rsid w:val="00D6589D"/>
    <w:rsid w:val="00D663FB"/>
    <w:rsid w:val="00D76342"/>
    <w:rsid w:val="00D8771A"/>
    <w:rsid w:val="00DA77BC"/>
    <w:rsid w:val="00DC02D0"/>
    <w:rsid w:val="00DD6013"/>
    <w:rsid w:val="00DD7479"/>
    <w:rsid w:val="00DE1B23"/>
    <w:rsid w:val="00DE3C1B"/>
    <w:rsid w:val="00DE5E7B"/>
    <w:rsid w:val="00E07160"/>
    <w:rsid w:val="00E143BA"/>
    <w:rsid w:val="00E173AB"/>
    <w:rsid w:val="00E17CFF"/>
    <w:rsid w:val="00E2583D"/>
    <w:rsid w:val="00E272CC"/>
    <w:rsid w:val="00E30F67"/>
    <w:rsid w:val="00E36AB3"/>
    <w:rsid w:val="00E815A9"/>
    <w:rsid w:val="00E81D7B"/>
    <w:rsid w:val="00E8520E"/>
    <w:rsid w:val="00E93ACF"/>
    <w:rsid w:val="00EC2D7E"/>
    <w:rsid w:val="00ED1357"/>
    <w:rsid w:val="00EE11C1"/>
    <w:rsid w:val="00EF66A5"/>
    <w:rsid w:val="00F11080"/>
    <w:rsid w:val="00F14834"/>
    <w:rsid w:val="00F15A57"/>
    <w:rsid w:val="00F346B1"/>
    <w:rsid w:val="00F50734"/>
    <w:rsid w:val="00F663B4"/>
    <w:rsid w:val="00F72DFB"/>
    <w:rsid w:val="00F8137B"/>
    <w:rsid w:val="00F83623"/>
    <w:rsid w:val="00F853E4"/>
    <w:rsid w:val="00FA0BF9"/>
    <w:rsid w:val="00FB7F37"/>
    <w:rsid w:val="00FC0A19"/>
    <w:rsid w:val="00FC2027"/>
    <w:rsid w:val="00FF51B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190783CE-00E9-45D9-B981-01B8509B0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uiPriority w:val="99"/>
    <w:rsid w:val="00FA0BF9"/>
    <w:rPr>
      <w:color w:val="0000FF"/>
      <w:u w:val="single"/>
    </w:rPr>
  </w:style>
  <w:style w:type="paragraph" w:styleId="Sraopastraipa">
    <w:name w:val="List Paragraph"/>
    <w:aliases w:val="List Paragraph Red,Buletai,Bullet EY,List Paragraph21,List Paragraph1,List Paragraph2,lp1,Bullet 1,Use Case List Paragraph,Numbering,ERP-List Paragraph,List Paragraph11,List Paragraph111,Paragraph,List Paragraph211,List Paragraph3"/>
    <w:basedOn w:val="prastasis"/>
    <w:link w:val="SraopastraipaDiagrama"/>
    <w:uiPriority w:val="34"/>
    <w:qFormat/>
    <w:rsid w:val="00FA0BF9"/>
    <w:pPr>
      <w:ind w:left="720"/>
      <w:contextualSpacing/>
    </w:pPr>
  </w:style>
  <w:style w:type="character" w:customStyle="1" w:styleId="SraopastraipaDiagrama">
    <w:name w:val="Sąrašo pastraipa Diagrama"/>
    <w:aliases w:val="List Paragraph Red Diagrama,Buletai Diagrama,Bullet EY Diagrama,List Paragraph21 Diagrama,List Paragraph1 Diagrama,List Paragraph2 Diagrama,lp1 Diagrama,Bullet 1 Diagrama,Use Case List Paragraph Diagrama,Numbering Diagrama"/>
    <w:link w:val="Sraopastraipa"/>
    <w:uiPriority w:val="34"/>
    <w:qFormat/>
    <w:locked/>
    <w:rsid w:val="00FA0BF9"/>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ft"/>
    <w:basedOn w:val="prastasis"/>
    <w:link w:val="PuslapioinaostekstasDiagrama"/>
    <w:unhideWhenUsed/>
    <w:rsid w:val="001A1ED0"/>
    <w:rPr>
      <w:sz w:val="20"/>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qFormat/>
    <w:rsid w:val="001A1ED0"/>
    <w:rPr>
      <w:sz w:val="20"/>
    </w:rPr>
  </w:style>
  <w:style w:type="character" w:styleId="Puslapioinaosnuoroda">
    <w:name w:val="footnote reference"/>
    <w:aliases w:val="fr,Footnote symbol,BVI fnr,Voetnootverwijzing,Times 10 Point,Exposant 3 Point,Footnote Reference Number,Footnote anchor,Footnote reference number,Footnote number,Footnotemark,FR,Footnotemark1,Footnotemark2,FR1,Footnotemark3,FR2"/>
    <w:basedOn w:val="Numatytasispastraiposriftas"/>
    <w:uiPriority w:val="99"/>
    <w:unhideWhenUsed/>
    <w:rsid w:val="001A1ED0"/>
    <w:rPr>
      <w:vertAlign w:val="superscript"/>
    </w:rPr>
  </w:style>
  <w:style w:type="character" w:customStyle="1" w:styleId="normaltextrun">
    <w:name w:val="normaltextrun"/>
    <w:basedOn w:val="Numatytasispastraiposriftas"/>
    <w:rsid w:val="00E173AB"/>
  </w:style>
  <w:style w:type="paragraph" w:styleId="Turinys2">
    <w:name w:val="toc 2"/>
    <w:basedOn w:val="prastasis"/>
    <w:next w:val="prastasis"/>
    <w:autoRedefine/>
    <w:uiPriority w:val="39"/>
    <w:unhideWhenUsed/>
    <w:rsid w:val="005B2042"/>
    <w:pPr>
      <w:tabs>
        <w:tab w:val="right" w:leader="dot" w:pos="9962"/>
      </w:tabs>
      <w:spacing w:line="276" w:lineRule="auto"/>
      <w:ind w:firstLine="567"/>
      <w:jc w:val="right"/>
    </w:pPr>
    <w:rPr>
      <w:rFonts w:asciiTheme="minorHAnsi" w:eastAsiaTheme="minorEastAsia" w:hAnsiTheme="minorHAnsi" w:cstheme="minorBidi"/>
      <w:sz w:val="21"/>
      <w:szCs w:val="21"/>
      <w:lang w:eastAsia="lt-LT"/>
    </w:rPr>
  </w:style>
  <w:style w:type="paragraph" w:styleId="Antrats">
    <w:name w:val="header"/>
    <w:basedOn w:val="prastasis"/>
    <w:link w:val="AntratsDiagrama"/>
    <w:uiPriority w:val="99"/>
    <w:unhideWhenUsed/>
    <w:rsid w:val="00A264D5"/>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A264D5"/>
    <w:rPr>
      <w:rFonts w:asciiTheme="minorHAnsi" w:eastAsiaTheme="minorEastAsia" w:hAnsiTheme="minorHAnsi"/>
      <w:sz w:val="22"/>
      <w:szCs w:val="22"/>
      <w:lang w:eastAsia="lt-LT"/>
    </w:rPr>
  </w:style>
  <w:style w:type="character" w:styleId="Neapdorotaspaminjimas">
    <w:name w:val="Unresolved Mention"/>
    <w:basedOn w:val="Numatytasispastraiposriftas"/>
    <w:uiPriority w:val="99"/>
    <w:semiHidden/>
    <w:unhideWhenUsed/>
    <w:rsid w:val="00B05D87"/>
    <w:rPr>
      <w:color w:val="605E5C"/>
      <w:shd w:val="clear" w:color="auto" w:fill="E1DFDD"/>
    </w:rPr>
  </w:style>
  <w:style w:type="character" w:styleId="Komentaronuoroda">
    <w:name w:val="annotation reference"/>
    <w:basedOn w:val="Numatytasispastraiposriftas"/>
    <w:semiHidden/>
    <w:unhideWhenUsed/>
    <w:rsid w:val="00F11080"/>
    <w:rPr>
      <w:sz w:val="16"/>
      <w:szCs w:val="16"/>
    </w:rPr>
  </w:style>
  <w:style w:type="paragraph" w:styleId="Komentarotekstas">
    <w:name w:val="annotation text"/>
    <w:basedOn w:val="prastasis"/>
    <w:link w:val="KomentarotekstasDiagrama"/>
    <w:unhideWhenUsed/>
    <w:rsid w:val="00F11080"/>
    <w:rPr>
      <w:sz w:val="20"/>
    </w:rPr>
  </w:style>
  <w:style w:type="character" w:customStyle="1" w:styleId="KomentarotekstasDiagrama">
    <w:name w:val="Komentaro tekstas Diagrama"/>
    <w:basedOn w:val="Numatytasispastraiposriftas"/>
    <w:link w:val="Komentarotekstas"/>
    <w:rsid w:val="00F11080"/>
    <w:rPr>
      <w:sz w:val="20"/>
    </w:rPr>
  </w:style>
  <w:style w:type="paragraph" w:styleId="Komentarotema">
    <w:name w:val="annotation subject"/>
    <w:basedOn w:val="Komentarotekstas"/>
    <w:next w:val="Komentarotekstas"/>
    <w:link w:val="KomentarotemaDiagrama"/>
    <w:semiHidden/>
    <w:unhideWhenUsed/>
    <w:rsid w:val="00F11080"/>
    <w:rPr>
      <w:b/>
      <w:bCs/>
    </w:rPr>
  </w:style>
  <w:style w:type="character" w:customStyle="1" w:styleId="KomentarotemaDiagrama">
    <w:name w:val="Komentaro tema Diagrama"/>
    <w:basedOn w:val="KomentarotekstasDiagrama"/>
    <w:link w:val="Komentarotema"/>
    <w:semiHidden/>
    <w:rsid w:val="00F11080"/>
    <w:rPr>
      <w:b/>
      <w:bCs/>
      <w:sz w:val="20"/>
    </w:rPr>
  </w:style>
  <w:style w:type="paragraph" w:styleId="Pataisymai">
    <w:name w:val="Revision"/>
    <w:hidden/>
    <w:semiHidden/>
    <w:rsid w:val="0079186D"/>
  </w:style>
  <w:style w:type="character" w:customStyle="1" w:styleId="FootnoteCharacters">
    <w:name w:val="Footnote Characters"/>
    <w:basedOn w:val="Numatytasispastraiposriftas"/>
    <w:uiPriority w:val="99"/>
    <w:unhideWhenUsed/>
    <w:qFormat/>
    <w:rsid w:val="00466049"/>
    <w:rPr>
      <w:vertAlign w:val="superscript"/>
    </w:rPr>
  </w:style>
  <w:style w:type="character" w:customStyle="1" w:styleId="FootnoteAnchor">
    <w:name w:val="Footnote Anchor"/>
    <w:rsid w:val="004660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27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CE78CB-6C03-486D-80CE-7034B9AB7930}">
  <ds:schemaRefs>
    <ds:schemaRef ds:uri="http://schemas.openxmlformats.org/officeDocument/2006/bibliography"/>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4.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Metadata/LabelInfo.xml><?xml version="1.0" encoding="utf-8"?>
<clbl:labelList xmlns:clbl="http://schemas.microsoft.com/office/2020/mipLabelMetadata">
  <clbl:label id="{6805d261-d7a5-4e14-8c0d-c93de7223ee6}" enabled="1" method="Standard" siteId="{6062c8a2-d353-46c2-92d8-0dd75d1f4b63}" contentBits="2" removed="0"/>
</clbl:labelList>
</file>

<file path=docProps/app.xml><?xml version="1.0" encoding="utf-8"?>
<Properties xmlns="http://schemas.openxmlformats.org/officeDocument/2006/extended-properties" xmlns:vt="http://schemas.openxmlformats.org/officeDocument/2006/docPropsVTypes">
  <Template>Normal</Template>
  <TotalTime>54</TotalTime>
  <Pages>9</Pages>
  <Words>2644</Words>
  <Characters>15075</Characters>
  <Application>Microsoft Office Word</Application>
  <DocSecurity>0</DocSecurity>
  <Lines>125</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Vitalis Poškevičius</cp:lastModifiedBy>
  <cp:revision>4</cp:revision>
  <dcterms:created xsi:type="dcterms:W3CDTF">2026-06-19T07:32:00Z</dcterms:created>
  <dcterms:modified xsi:type="dcterms:W3CDTF">2026-07-24T09:55:00Z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ClassificationContentMarkingFooterShapeIds">
    <vt:lpwstr>73d44445,1a4d6ae0,6fa47802</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Vidiniam naudojimui</vt:lpwstr>
  </property>
</Properties>
</file>