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1417A3" w:rsidRPr="00C5304F" w:rsidRDefault="001417A3" w:rsidP="00F17390">
      <w:pPr>
        <w:jc w:val="center"/>
        <w:rPr>
          <w:b/>
          <w:color w:val="000000"/>
          <w:sz w:val="22"/>
          <w:szCs w:val="22"/>
        </w:rPr>
      </w:pPr>
      <w:r w:rsidRPr="00C5304F">
        <w:rPr>
          <w:b/>
          <w:bCs/>
          <w:sz w:val="22"/>
          <w:szCs w:val="22"/>
        </w:rPr>
        <w:t xml:space="preserve">DĖL </w:t>
      </w:r>
      <w:r w:rsidR="00294743" w:rsidRPr="00294743">
        <w:rPr>
          <w:rFonts w:eastAsia="Arial Unicode MS"/>
          <w:b/>
          <w:bCs/>
          <w:sz w:val="22"/>
          <w:szCs w:val="22"/>
          <w:bdr w:val="nil"/>
        </w:rPr>
        <w:t xml:space="preserve">OPERACINIŲ CHALATŲ </w:t>
      </w:r>
      <w:r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3A145A">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1417A3" w:rsidRPr="00C5304F" w:rsidRDefault="001417A3" w:rsidP="001417A3">
      <w:pPr>
        <w:ind w:firstLine="284"/>
        <w:jc w:val="both"/>
        <w:rPr>
          <w:sz w:val="22"/>
          <w:szCs w:val="22"/>
        </w:rPr>
      </w:pPr>
    </w:p>
    <w:p w:rsidR="001417A3" w:rsidRPr="00C5304F" w:rsidRDefault="001417A3" w:rsidP="001417A3">
      <w:pPr>
        <w:jc w:val="right"/>
        <w:rPr>
          <w:sz w:val="22"/>
          <w:szCs w:val="22"/>
        </w:rPr>
      </w:pPr>
    </w:p>
    <w:p w:rsidR="00C51D89" w:rsidRPr="00C5304F" w:rsidRDefault="00C51D89" w:rsidP="001417A3">
      <w:pPr>
        <w:jc w:val="right"/>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992"/>
        <w:gridCol w:w="1134"/>
        <w:gridCol w:w="1418"/>
        <w:gridCol w:w="1559"/>
        <w:gridCol w:w="1860"/>
      </w:tblGrid>
      <w:tr w:rsidR="00756292" w:rsidRPr="00C5304F" w:rsidTr="00B05D93">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783177">
            <w:pPr>
              <w:ind w:left="-113" w:right="-140"/>
              <w:jc w:val="center"/>
              <w:rPr>
                <w:sz w:val="22"/>
                <w:szCs w:val="22"/>
              </w:rPr>
            </w:pPr>
            <w:r w:rsidRPr="00C5304F">
              <w:rPr>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rsidR="00756292" w:rsidRPr="00C5304F" w:rsidRDefault="00F17390" w:rsidP="007047E9">
            <w:pPr>
              <w:jc w:val="center"/>
              <w:rPr>
                <w:sz w:val="22"/>
                <w:szCs w:val="22"/>
              </w:rPr>
            </w:pPr>
            <w:r>
              <w:rPr>
                <w:iCs/>
                <w:spacing w:val="-4"/>
                <w:sz w:val="22"/>
                <w:szCs w:val="22"/>
              </w:rPr>
              <w:t>Prekių</w:t>
            </w:r>
            <w:r w:rsidR="00756292" w:rsidRPr="00C5304F">
              <w:rPr>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rsidR="00756292" w:rsidRPr="00C5304F" w:rsidRDefault="00756292" w:rsidP="007047E9">
            <w:pPr>
              <w:jc w:val="center"/>
              <w:rPr>
                <w:sz w:val="22"/>
                <w:szCs w:val="22"/>
              </w:rPr>
            </w:pPr>
          </w:p>
          <w:p w:rsidR="00756292" w:rsidRPr="00C5304F" w:rsidRDefault="00756292" w:rsidP="007047E9">
            <w:pPr>
              <w:jc w:val="center"/>
              <w:rPr>
                <w:sz w:val="22"/>
                <w:szCs w:val="22"/>
              </w:rPr>
            </w:pPr>
          </w:p>
          <w:p w:rsidR="00756292" w:rsidRPr="00C5304F" w:rsidRDefault="00756292" w:rsidP="007047E9">
            <w:pPr>
              <w:jc w:val="center"/>
              <w:rPr>
                <w:sz w:val="22"/>
                <w:szCs w:val="22"/>
              </w:rPr>
            </w:pPr>
            <w:r w:rsidRPr="00C5304F">
              <w:rPr>
                <w:sz w:val="22"/>
                <w:szCs w:val="22"/>
              </w:rPr>
              <w:t>Vnt.</w:t>
            </w:r>
          </w:p>
          <w:p w:rsidR="00756292" w:rsidRPr="00C5304F" w:rsidRDefault="00756292" w:rsidP="007047E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83177">
            <w:pPr>
              <w:ind w:left="-108" w:right="-88"/>
              <w:jc w:val="center"/>
              <w:rPr>
                <w:sz w:val="22"/>
                <w:szCs w:val="22"/>
              </w:rPr>
            </w:pPr>
            <w:r w:rsidRPr="00C5304F">
              <w:rPr>
                <w:sz w:val="22"/>
                <w:szCs w:val="22"/>
              </w:rPr>
              <w:t xml:space="preserve"> </w:t>
            </w:r>
            <w:r w:rsidR="00783177" w:rsidRPr="00C5304F">
              <w:rPr>
                <w:sz w:val="22"/>
                <w:szCs w:val="22"/>
              </w:rPr>
              <w:t>O</w:t>
            </w:r>
            <w:r w:rsidRPr="00C5304F">
              <w:rPr>
                <w:sz w:val="22"/>
                <w:szCs w:val="22"/>
              </w:rPr>
              <w:t xml:space="preserve">rientacinis kiekis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56292">
            <w:pPr>
              <w:tabs>
                <w:tab w:val="left" w:pos="200"/>
              </w:tabs>
              <w:jc w:val="center"/>
              <w:rPr>
                <w:sz w:val="22"/>
                <w:szCs w:val="22"/>
              </w:rPr>
            </w:pPr>
            <w:r w:rsidRPr="00C5304F">
              <w:rPr>
                <w:sz w:val="22"/>
                <w:szCs w:val="22"/>
              </w:rPr>
              <w:t>Vnt. įkainis,</w:t>
            </w:r>
          </w:p>
          <w:p w:rsidR="00756292" w:rsidRPr="00C5304F" w:rsidRDefault="00756292" w:rsidP="00756292">
            <w:pPr>
              <w:tabs>
                <w:tab w:val="left" w:pos="200"/>
              </w:tabs>
              <w:jc w:val="center"/>
              <w:rPr>
                <w:sz w:val="22"/>
                <w:szCs w:val="22"/>
              </w:rPr>
            </w:pPr>
            <w:r w:rsidRPr="00C5304F">
              <w:rPr>
                <w:sz w:val="22"/>
                <w:szCs w:val="22"/>
              </w:rPr>
              <w:t xml:space="preserve">EUR </w:t>
            </w:r>
          </w:p>
          <w:p w:rsidR="00756292" w:rsidRPr="00C5304F" w:rsidRDefault="00756292" w:rsidP="00756292">
            <w:pPr>
              <w:tabs>
                <w:tab w:val="left" w:pos="200"/>
              </w:tabs>
              <w:jc w:val="center"/>
              <w:rPr>
                <w:sz w:val="22"/>
                <w:szCs w:val="22"/>
              </w:rPr>
            </w:pPr>
            <w:r w:rsidRPr="00C5304F">
              <w:rPr>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jc w:val="center"/>
              <w:rPr>
                <w:sz w:val="22"/>
                <w:szCs w:val="22"/>
              </w:rPr>
            </w:pPr>
            <w:r w:rsidRPr="00C5304F">
              <w:rPr>
                <w:sz w:val="22"/>
                <w:szCs w:val="22"/>
              </w:rPr>
              <w:t>(be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tabs>
                <w:tab w:val="left" w:pos="200"/>
              </w:tabs>
              <w:jc w:val="center"/>
              <w:rPr>
                <w:sz w:val="22"/>
                <w:szCs w:val="22"/>
              </w:rPr>
            </w:pPr>
            <w:r w:rsidRPr="00C5304F">
              <w:rPr>
                <w:sz w:val="22"/>
                <w:szCs w:val="22"/>
              </w:rPr>
              <w:t>(su PVM)</w:t>
            </w:r>
          </w:p>
        </w:tc>
      </w:tr>
      <w:tr w:rsidR="00756292" w:rsidRPr="00C5304F" w:rsidTr="00B05D93">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r w:rsidRPr="00C5304F">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rsidR="00756292" w:rsidRPr="00C5304F" w:rsidRDefault="00294743"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Pr>
                <w:rFonts w:eastAsia="Arial Unicode MS"/>
                <w:sz w:val="22"/>
                <w:szCs w:val="22"/>
                <w:bdr w:val="nil"/>
              </w:rPr>
              <w:t>O</w:t>
            </w:r>
            <w:r w:rsidRPr="00294743">
              <w:rPr>
                <w:rFonts w:eastAsia="Arial Unicode MS"/>
                <w:sz w:val="22"/>
                <w:szCs w:val="22"/>
                <w:bdr w:val="nil"/>
              </w:rPr>
              <w:t>peracini</w:t>
            </w:r>
            <w:r>
              <w:rPr>
                <w:rFonts w:eastAsia="Arial Unicode MS"/>
                <w:sz w:val="22"/>
                <w:szCs w:val="22"/>
                <w:bdr w:val="nil"/>
              </w:rPr>
              <w:t>ai</w:t>
            </w:r>
            <w:r w:rsidRPr="00294743">
              <w:rPr>
                <w:rFonts w:eastAsia="Arial Unicode MS"/>
                <w:sz w:val="22"/>
                <w:szCs w:val="22"/>
                <w:bdr w:val="nil"/>
              </w:rPr>
              <w:t xml:space="preserve"> chalat</w:t>
            </w:r>
            <w:r>
              <w:rPr>
                <w:rFonts w:eastAsia="Arial Unicode MS"/>
                <w:sz w:val="22"/>
                <w:szCs w:val="22"/>
                <w:bdr w:val="nil"/>
              </w:rPr>
              <w:t>ai</w:t>
            </w:r>
          </w:p>
        </w:tc>
        <w:tc>
          <w:tcPr>
            <w:tcW w:w="992" w:type="dxa"/>
            <w:tcBorders>
              <w:top w:val="single" w:sz="4" w:space="0" w:color="auto"/>
              <w:left w:val="single" w:sz="4" w:space="0" w:color="auto"/>
              <w:bottom w:val="single" w:sz="4" w:space="0" w:color="auto"/>
              <w:right w:val="single" w:sz="4" w:space="0" w:color="auto"/>
            </w:tcBorders>
            <w:vAlign w:val="center"/>
          </w:tcPr>
          <w:p w:rsidR="00756292" w:rsidRPr="00C5304F" w:rsidRDefault="00294743" w:rsidP="00A256CC">
            <w:pPr>
              <w:jc w:val="center"/>
              <w:rPr>
                <w:sz w:val="22"/>
                <w:szCs w:val="22"/>
              </w:rPr>
            </w:pPr>
            <w:r>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83177" w:rsidP="007047E9">
            <w:pPr>
              <w:jc w:val="center"/>
              <w:rPr>
                <w:sz w:val="22"/>
                <w:szCs w:val="22"/>
              </w:rPr>
            </w:pPr>
            <w:r w:rsidRPr="00C5304F">
              <w:rPr>
                <w:sz w:val="22"/>
                <w:szCs w:val="22"/>
              </w:rPr>
              <w:t>1</w:t>
            </w:r>
            <w:bookmarkStart w:id="0" w:name="_GoBack"/>
            <w:bookmarkEnd w:id="0"/>
            <w:r w:rsidR="008A4478">
              <w:rPr>
                <w:sz w:val="22"/>
                <w:szCs w:val="22"/>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 xml:space="preserve">Bendra pasiūlymo suma Eur (be PVM):                           </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Bendra pasiūlymo suma Eur (su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bl>
    <w:p w:rsidR="00756292" w:rsidRPr="00C5304F" w:rsidRDefault="00756292" w:rsidP="001417A3">
      <w:pPr>
        <w:jc w:val="both"/>
        <w:rPr>
          <w:sz w:val="22"/>
          <w:szCs w:val="22"/>
          <w:u w:val="single"/>
        </w:rPr>
      </w:pPr>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734" w:rsidRDefault="00605734" w:rsidP="001417A3">
      <w:r>
        <w:separator/>
      </w:r>
    </w:p>
  </w:endnote>
  <w:endnote w:type="continuationSeparator" w:id="0">
    <w:p w:rsidR="00605734" w:rsidRDefault="00605734"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734" w:rsidRDefault="00605734" w:rsidP="001417A3">
      <w:r>
        <w:separator/>
      </w:r>
    </w:p>
  </w:footnote>
  <w:footnote w:type="continuationSeparator" w:id="0">
    <w:p w:rsidR="00605734" w:rsidRDefault="00605734"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3276B"/>
    <w:rsid w:val="0026313D"/>
    <w:rsid w:val="00294743"/>
    <w:rsid w:val="002E0211"/>
    <w:rsid w:val="003057A4"/>
    <w:rsid w:val="00314527"/>
    <w:rsid w:val="00390ADF"/>
    <w:rsid w:val="003A145A"/>
    <w:rsid w:val="003E1FAE"/>
    <w:rsid w:val="00441A2B"/>
    <w:rsid w:val="004500EB"/>
    <w:rsid w:val="00451BAF"/>
    <w:rsid w:val="005139C8"/>
    <w:rsid w:val="00540FF4"/>
    <w:rsid w:val="005A6DEE"/>
    <w:rsid w:val="00605734"/>
    <w:rsid w:val="006C345F"/>
    <w:rsid w:val="00756292"/>
    <w:rsid w:val="00783177"/>
    <w:rsid w:val="00795C99"/>
    <w:rsid w:val="007A08DB"/>
    <w:rsid w:val="008A4478"/>
    <w:rsid w:val="008C621A"/>
    <w:rsid w:val="00911335"/>
    <w:rsid w:val="00A057FC"/>
    <w:rsid w:val="00A256CC"/>
    <w:rsid w:val="00A712F9"/>
    <w:rsid w:val="00AC6E9A"/>
    <w:rsid w:val="00B05D93"/>
    <w:rsid w:val="00C140C5"/>
    <w:rsid w:val="00C46F02"/>
    <w:rsid w:val="00C51D89"/>
    <w:rsid w:val="00C5304F"/>
    <w:rsid w:val="00CC0B5E"/>
    <w:rsid w:val="00CE4B8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E5D8"/>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2433</Words>
  <Characters>1387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25</cp:revision>
  <dcterms:created xsi:type="dcterms:W3CDTF">2022-07-10T21:01:00Z</dcterms:created>
  <dcterms:modified xsi:type="dcterms:W3CDTF">2025-01-02T07:53:00Z</dcterms:modified>
</cp:coreProperties>
</file>