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01572" w14:textId="77777777" w:rsidR="00D03406" w:rsidRPr="000D7674" w:rsidRDefault="00D03406" w:rsidP="00D03406">
      <w:pPr>
        <w:rPr>
          <w:rFonts w:ascii="Times New Roman" w:hAnsi="Times New Roman" w:cs="Times New Roman"/>
          <w:b/>
          <w:bCs/>
          <w:smallCaps/>
          <w:sz w:val="22"/>
          <w:szCs w:val="22"/>
        </w:rPr>
      </w:pPr>
    </w:p>
    <w:p w14:paraId="03C94CB3" w14:textId="3F230F1B" w:rsidR="004B1F76" w:rsidRPr="00943E9C" w:rsidRDefault="00943E9C" w:rsidP="00943E9C">
      <w:pPr>
        <w:pStyle w:val="Paantrat"/>
        <w:spacing w:line="240" w:lineRule="auto"/>
        <w:jc w:val="center"/>
        <w:rPr>
          <w:rFonts w:ascii="Times New Roman" w:hAnsi="Times New Roman" w:cs="Times New Roman"/>
          <w:b/>
          <w:bCs/>
          <w:smallCaps/>
          <w:color w:val="auto"/>
          <w:sz w:val="24"/>
          <w:szCs w:val="24"/>
        </w:rPr>
      </w:pPr>
      <w:r w:rsidRPr="00943E9C">
        <w:rPr>
          <w:rFonts w:ascii="Times New Roman" w:hAnsi="Times New Roman" w:cs="Times New Roman"/>
          <w:b/>
          <w:bCs/>
          <w:smallCaps/>
          <w:color w:val="auto"/>
          <w:sz w:val="24"/>
          <w:szCs w:val="24"/>
        </w:rPr>
        <w:t xml:space="preserve">TIEKĖJŲ KVALIFIKACIJOS REIKALAVIMAI IR REIKALAVIMAI LAIKYTIS </w:t>
      </w:r>
      <w:r w:rsidRPr="00943E9C">
        <w:rPr>
          <w:rFonts w:ascii="Times New Roman" w:hAnsi="Times New Roman" w:cs="Times New Roman"/>
          <w:b/>
          <w:bCs/>
          <w:color w:val="auto"/>
          <w:sz w:val="24"/>
          <w:szCs w:val="24"/>
          <w:lang w:eastAsia="en-US"/>
        </w:rPr>
        <w:t>KOKYBĖS VADYBOS SISTEMOS IR (ARBA) APLINKOS APSAUGOS VADYBOS SISTEMOS STANDARTŲ</w:t>
      </w:r>
    </w:p>
    <w:p w14:paraId="57213FB4" w14:textId="77777777" w:rsidR="00D03406" w:rsidRDefault="00D03406" w:rsidP="00D03406">
      <w:pPr>
        <w:pStyle w:val="Betarp"/>
      </w:pPr>
    </w:p>
    <w:p w14:paraId="613A8CAC" w14:textId="47597EA0" w:rsidR="00FA77E1" w:rsidRPr="00FA77E1" w:rsidRDefault="00FA77E1" w:rsidP="00FA77E1">
      <w:pPr>
        <w:numPr>
          <w:ilvl w:val="0"/>
          <w:numId w:val="1"/>
        </w:numPr>
        <w:spacing w:after="0" w:line="240" w:lineRule="auto"/>
        <w:ind w:left="0" w:firstLine="567"/>
        <w:contextualSpacing/>
        <w:jc w:val="both"/>
        <w:rPr>
          <w:rFonts w:ascii="Times New Roman" w:eastAsiaTheme="minorHAnsi" w:hAnsi="Times New Roman" w:cs="Times New Roman"/>
          <w:sz w:val="24"/>
          <w:szCs w:val="24"/>
        </w:rPr>
      </w:pPr>
      <w:r w:rsidRPr="00FA77E1">
        <w:rPr>
          <w:rFonts w:ascii="Times New Roman" w:eastAsiaTheme="minorHAnsi" w:hAnsi="Times New Roman" w:cs="Times New Roman"/>
          <w:sz w:val="24"/>
          <w:szCs w:val="24"/>
        </w:rPr>
        <w:t>Tiekėjo kvalifikacija turi atitikti šiame priede nustatytus reikalavimus kvalifikacijai</w:t>
      </w:r>
      <w:r>
        <w:rPr>
          <w:rFonts w:ascii="Times New Roman" w:eastAsiaTheme="minorHAnsi" w:hAnsi="Times New Roman" w:cs="Times New Roman"/>
          <w:sz w:val="24"/>
          <w:szCs w:val="24"/>
        </w:rPr>
        <w:t xml:space="preserve">, </w:t>
      </w:r>
      <w:r w:rsidRPr="00FA77E1">
        <w:rPr>
          <w:rFonts w:ascii="Times New Roman" w:eastAsia="Times New Roman" w:hAnsi="Times New Roman" w:cs="Times New Roman"/>
          <w:sz w:val="24"/>
          <w:szCs w:val="24"/>
          <w:lang w:eastAsia="en-US"/>
        </w:rPr>
        <w:t>priklausomai nuo to, ar dalyvis pateikia pasiūlymą kaip atskiras ūkio subjektas (</w:t>
      </w:r>
      <w:proofErr w:type="spellStart"/>
      <w:r w:rsidRPr="00FA77E1">
        <w:rPr>
          <w:rFonts w:ascii="Times New Roman" w:eastAsia="Times New Roman" w:hAnsi="Times New Roman" w:cs="Times New Roman"/>
          <w:sz w:val="24"/>
          <w:szCs w:val="24"/>
          <w:lang w:eastAsia="en-US"/>
        </w:rPr>
        <w:t>t.y</w:t>
      </w:r>
      <w:proofErr w:type="spellEnd"/>
      <w:r w:rsidRPr="00FA77E1">
        <w:rPr>
          <w:rFonts w:ascii="Times New Roman" w:eastAsia="Times New Roman" w:hAnsi="Times New Roman" w:cs="Times New Roman"/>
          <w:sz w:val="24"/>
          <w:szCs w:val="24"/>
          <w:lang w:eastAsia="en-US"/>
        </w:rPr>
        <w:t>. jis gali turėti subtiekėjus, tačiau konkurse dalyvauja kaip vienas savarankiškas ūkio subjektas), ar pasiūlymą teikia ūkio subjektų grupė (partneriai) jungtinės veiklos sutarties pagrindu</w:t>
      </w:r>
      <w:r>
        <w:rPr>
          <w:rFonts w:ascii="Times New Roman" w:eastAsiaTheme="minorHAnsi" w:hAnsi="Times New Roman" w:cs="Times New Roman"/>
          <w:sz w:val="24"/>
          <w:szCs w:val="24"/>
        </w:rPr>
        <w:t>.</w:t>
      </w:r>
      <w:r w:rsidRPr="00FA77E1">
        <w:rPr>
          <w:rFonts w:ascii="Times New Roman" w:eastAsiaTheme="minorHAnsi" w:hAnsi="Times New Roman" w:cs="Times New Roman"/>
          <w:sz w:val="24"/>
          <w:szCs w:val="24"/>
        </w:rPr>
        <w:t xml:space="preserve"> 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eastAsiaTheme="minorHAnsi" w:hAnsi="Times New Roman" w:cs="Times New Roman"/>
          <w:sz w:val="24"/>
          <w:szCs w:val="24"/>
        </w:rPr>
        <w:t xml:space="preserve"> </w:t>
      </w:r>
      <w:r w:rsidRPr="00FA77E1">
        <w:rPr>
          <w:rFonts w:ascii="Times New Roman" w:eastAsiaTheme="minorHAnsi" w:hAnsi="Times New Roman" w:cs="Times New Roman"/>
          <w:i/>
          <w:iCs/>
          <w:sz w:val="24"/>
          <w:szCs w:val="24"/>
        </w:rPr>
        <w:t>(</w:t>
      </w:r>
      <w:r w:rsidRPr="00FA77E1">
        <w:rPr>
          <w:rFonts w:ascii="Times New Roman" w:eastAsia="Times New Roman" w:hAnsi="Times New Roman" w:cs="Times New Roman"/>
          <w:i/>
          <w:iCs/>
          <w:sz w:val="24"/>
          <w:szCs w:val="24"/>
          <w:lang w:eastAsia="en-US"/>
        </w:rPr>
        <w:t>Prie kvalifikacijos reikalavimų nurodyta, kokius reikalavimus turi atitikti visi jungtinės veiklos partneriai kartu ir kokius reikalavimus turi atitikti kiekvienas atskirai).</w:t>
      </w:r>
    </w:p>
    <w:p w14:paraId="29A0887F" w14:textId="025DDA25" w:rsidR="00FA77E1" w:rsidRPr="00513589" w:rsidRDefault="00FA77E1" w:rsidP="00FA77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513589">
        <w:rPr>
          <w:rFonts w:ascii="Times New Roman" w:eastAsia="Calibri" w:hAnsi="Times New Roman" w:cs="Times New Roman"/>
          <w:sz w:val="24"/>
          <w:szCs w:val="24"/>
          <w:lang w:eastAsia="en-US"/>
        </w:rPr>
        <w:t xml:space="preserve">Kai dalyvis remiasi kitų ūkio subjektų pajėgumais, atsižvelgdamas į pirkimo dokumentuose nustatytus ekonominio ir finansinio pajėgumo reikalavimus, </w:t>
      </w:r>
      <w:r w:rsidR="00BF3462">
        <w:rPr>
          <w:rFonts w:ascii="Times New Roman" w:eastAsia="Calibri" w:hAnsi="Times New Roman" w:cs="Times New Roman"/>
          <w:sz w:val="24"/>
          <w:szCs w:val="24"/>
          <w:lang w:eastAsia="en-US"/>
        </w:rPr>
        <w:t>P</w:t>
      </w:r>
      <w:r w:rsidRPr="00513589">
        <w:rPr>
          <w:rFonts w:ascii="Times New Roman" w:eastAsia="Calibri" w:hAnsi="Times New Roman" w:cs="Times New Roman"/>
          <w:sz w:val="24"/>
          <w:szCs w:val="24"/>
          <w:lang w:eastAsia="en-US"/>
        </w:rPr>
        <w:t xml:space="preserve">erkantysis subjektas reikalauja, kad dalyvis ir ūkio subjektai, kurių pajėgumais remiamasi, prisiimtų solidarią atsakomybę už pirkimo sutarties įvykdymą. Jei remiamasi ūkio subjekto pajėgumais, siekiant atitikti pirkimo dokumentuose nustatytus ekonominio ir finansinio pajėgumo reikalavimus, </w:t>
      </w:r>
      <w:r w:rsidR="00BF3462">
        <w:rPr>
          <w:rFonts w:ascii="Times New Roman" w:eastAsia="Calibri" w:hAnsi="Times New Roman" w:cs="Times New Roman"/>
          <w:sz w:val="24"/>
          <w:szCs w:val="24"/>
          <w:lang w:eastAsia="en-US"/>
        </w:rPr>
        <w:t>P</w:t>
      </w:r>
      <w:r w:rsidRPr="00513589">
        <w:rPr>
          <w:rFonts w:ascii="Times New Roman" w:eastAsia="Calibri" w:hAnsi="Times New Roman" w:cs="Times New Roman"/>
          <w:sz w:val="24"/>
          <w:szCs w:val="24"/>
          <w:lang w:eastAsia="en-US"/>
        </w:rPr>
        <w:t>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06F96B93" w14:textId="77777777" w:rsidR="00FA77E1" w:rsidRDefault="00FA77E1" w:rsidP="00FA77E1">
      <w:pPr>
        <w:spacing w:after="0" w:line="240" w:lineRule="auto"/>
        <w:ind w:left="567"/>
        <w:contextualSpacing/>
        <w:jc w:val="both"/>
        <w:rPr>
          <w:rFonts w:ascii="Times New Roman" w:eastAsiaTheme="minorHAnsi" w:hAnsi="Times New Roman" w:cs="Times New Roman"/>
          <w:sz w:val="24"/>
          <w:szCs w:val="24"/>
        </w:rPr>
      </w:pPr>
    </w:p>
    <w:tbl>
      <w:tblPr>
        <w:tblStyle w:val="Lentelstinklelis"/>
        <w:tblW w:w="0" w:type="auto"/>
        <w:tblLook w:val="04A0" w:firstRow="1" w:lastRow="0" w:firstColumn="1" w:lastColumn="0" w:noHBand="0" w:noVBand="1"/>
      </w:tblPr>
      <w:tblGrid>
        <w:gridCol w:w="570"/>
        <w:gridCol w:w="3852"/>
        <w:gridCol w:w="5206"/>
      </w:tblGrid>
      <w:tr w:rsidR="00FA77E1" w:rsidRPr="00513589" w14:paraId="0ED264EB" w14:textId="77777777" w:rsidTr="00777DB7">
        <w:trPr>
          <w:cantSplit/>
          <w:tblHeader/>
        </w:trPr>
        <w:tc>
          <w:tcPr>
            <w:tcW w:w="570" w:type="dxa"/>
            <w:vAlign w:val="center"/>
          </w:tcPr>
          <w:p w14:paraId="38C44A98" w14:textId="77777777" w:rsidR="00FA77E1" w:rsidRPr="00513589" w:rsidRDefault="00FA77E1" w:rsidP="00B32D62">
            <w:pPr>
              <w:jc w:val="center"/>
              <w:rPr>
                <w:b/>
                <w:sz w:val="24"/>
                <w:szCs w:val="24"/>
                <w:lang w:eastAsia="en-US"/>
              </w:rPr>
            </w:pPr>
            <w:r w:rsidRPr="00513589">
              <w:rPr>
                <w:b/>
                <w:sz w:val="24"/>
                <w:szCs w:val="24"/>
                <w:lang w:eastAsia="en-US"/>
              </w:rPr>
              <w:t>Eil. Nr.</w:t>
            </w:r>
          </w:p>
        </w:tc>
        <w:tc>
          <w:tcPr>
            <w:tcW w:w="3852" w:type="dxa"/>
            <w:vAlign w:val="center"/>
          </w:tcPr>
          <w:p w14:paraId="5D6E8022" w14:textId="77777777" w:rsidR="00FA77E1" w:rsidRPr="00513589" w:rsidRDefault="00FA77E1" w:rsidP="00B32D62">
            <w:pPr>
              <w:jc w:val="center"/>
              <w:rPr>
                <w:b/>
                <w:sz w:val="24"/>
                <w:szCs w:val="24"/>
                <w:lang w:eastAsia="en-US"/>
              </w:rPr>
            </w:pPr>
            <w:r w:rsidRPr="00513589">
              <w:rPr>
                <w:b/>
                <w:sz w:val="24"/>
                <w:szCs w:val="24"/>
                <w:lang w:eastAsia="en-US"/>
              </w:rPr>
              <w:t>Kvalifikacijos reikalavimai</w:t>
            </w:r>
          </w:p>
        </w:tc>
        <w:tc>
          <w:tcPr>
            <w:tcW w:w="5206" w:type="dxa"/>
            <w:vAlign w:val="center"/>
          </w:tcPr>
          <w:p w14:paraId="73368D29" w14:textId="77777777" w:rsidR="00FA77E1" w:rsidRPr="00513589" w:rsidRDefault="00FA77E1" w:rsidP="00B32D62">
            <w:pPr>
              <w:jc w:val="center"/>
              <w:rPr>
                <w:b/>
                <w:sz w:val="24"/>
                <w:szCs w:val="24"/>
                <w:lang w:eastAsia="en-US"/>
              </w:rPr>
            </w:pPr>
            <w:r>
              <w:rPr>
                <w:b/>
                <w:sz w:val="24"/>
                <w:szCs w:val="24"/>
                <w:lang w:eastAsia="en-US"/>
              </w:rPr>
              <w:t>Kvalifikaciją p</w:t>
            </w:r>
            <w:r w:rsidRPr="00513589">
              <w:rPr>
                <w:b/>
                <w:sz w:val="24"/>
                <w:szCs w:val="24"/>
                <w:lang w:eastAsia="en-US"/>
              </w:rPr>
              <w:t>atvirtinančių dokumentų sąrašas</w:t>
            </w:r>
          </w:p>
        </w:tc>
      </w:tr>
      <w:tr w:rsidR="00FA77E1" w:rsidRPr="00513589" w14:paraId="2D2D474C" w14:textId="77777777" w:rsidTr="00FA77E1">
        <w:tc>
          <w:tcPr>
            <w:tcW w:w="9628" w:type="dxa"/>
            <w:gridSpan w:val="3"/>
          </w:tcPr>
          <w:p w14:paraId="38764B23" w14:textId="77777777" w:rsidR="00FA77E1" w:rsidRPr="00513589" w:rsidRDefault="00FA77E1" w:rsidP="00B32D62">
            <w:pPr>
              <w:jc w:val="center"/>
              <w:rPr>
                <w:b/>
                <w:i/>
                <w:sz w:val="24"/>
                <w:szCs w:val="24"/>
                <w:lang w:eastAsia="en-US"/>
              </w:rPr>
            </w:pPr>
            <w:r w:rsidRPr="00513589">
              <w:rPr>
                <w:b/>
                <w:i/>
                <w:sz w:val="24"/>
                <w:szCs w:val="24"/>
                <w:lang w:eastAsia="en-US"/>
              </w:rPr>
              <w:t>Teisė verstis atitinkama veikla</w:t>
            </w:r>
          </w:p>
        </w:tc>
      </w:tr>
      <w:tr w:rsidR="00FA77E1" w:rsidRPr="00513589" w14:paraId="2AFC5C8F" w14:textId="77777777" w:rsidTr="00777DB7">
        <w:tc>
          <w:tcPr>
            <w:tcW w:w="570" w:type="dxa"/>
            <w:shd w:val="clear" w:color="auto" w:fill="auto"/>
          </w:tcPr>
          <w:p w14:paraId="3D14F052" w14:textId="62F921B5" w:rsidR="00FA77E1" w:rsidRPr="00513589" w:rsidRDefault="00FA77E1" w:rsidP="00B32D62">
            <w:pPr>
              <w:rPr>
                <w:sz w:val="24"/>
                <w:szCs w:val="24"/>
                <w:highlight w:val="yellow"/>
                <w:lang w:eastAsia="en-US"/>
              </w:rPr>
            </w:pPr>
            <w:r w:rsidRPr="00D012D4">
              <w:rPr>
                <w:sz w:val="24"/>
                <w:szCs w:val="24"/>
                <w:lang w:eastAsia="en-US"/>
              </w:rPr>
              <w:t>1</w:t>
            </w:r>
          </w:p>
        </w:tc>
        <w:tc>
          <w:tcPr>
            <w:tcW w:w="3852" w:type="dxa"/>
          </w:tcPr>
          <w:p w14:paraId="2B61046B" w14:textId="743851A3" w:rsidR="009D2CFA" w:rsidRPr="006D20B7" w:rsidRDefault="009D2CFA" w:rsidP="00D90D18">
            <w:pPr>
              <w:jc w:val="both"/>
              <w:rPr>
                <w:sz w:val="24"/>
                <w:szCs w:val="24"/>
              </w:rPr>
            </w:pPr>
            <w:r w:rsidRPr="009D2CFA">
              <w:rPr>
                <w:sz w:val="24"/>
                <w:szCs w:val="24"/>
              </w:rPr>
              <w:t xml:space="preserve">Tiekėjas </w:t>
            </w:r>
            <w:r w:rsidRPr="006D20B7">
              <w:rPr>
                <w:sz w:val="24"/>
                <w:szCs w:val="24"/>
              </w:rPr>
              <w:t xml:space="preserve">privalo turėti teisę būti ypatingo statinio statybos rangovu: </w:t>
            </w:r>
          </w:p>
          <w:p w14:paraId="43F349BF" w14:textId="77777777" w:rsidR="009D2CFA" w:rsidRPr="006D20B7" w:rsidRDefault="009D2CFA" w:rsidP="00D90D18">
            <w:pPr>
              <w:jc w:val="both"/>
              <w:rPr>
                <w:sz w:val="24"/>
                <w:szCs w:val="24"/>
              </w:rPr>
            </w:pPr>
            <w:r w:rsidRPr="006D20B7">
              <w:rPr>
                <w:sz w:val="24"/>
                <w:szCs w:val="24"/>
              </w:rPr>
              <w:t xml:space="preserve">Statiniai: gyvenamieji ir negyvenamieji pastatai; inžineriniai tinklai; vandentiekio, nuotekų šalinimo; kiti statiniai. </w:t>
            </w:r>
          </w:p>
          <w:p w14:paraId="67545F17" w14:textId="66E647E5" w:rsidR="00FA77E1" w:rsidRPr="004160D0" w:rsidRDefault="00FA77E1" w:rsidP="00B32D62">
            <w:pPr>
              <w:rPr>
                <w:sz w:val="24"/>
                <w:szCs w:val="24"/>
                <w:highlight w:val="yellow"/>
              </w:rPr>
            </w:pPr>
          </w:p>
        </w:tc>
        <w:tc>
          <w:tcPr>
            <w:tcW w:w="5206" w:type="dxa"/>
          </w:tcPr>
          <w:p w14:paraId="5ACBB179" w14:textId="2A13CBF4" w:rsidR="00BE1D1A" w:rsidRPr="00B91D05" w:rsidRDefault="00BE1D1A" w:rsidP="00B91D05">
            <w:pPr>
              <w:jc w:val="both"/>
              <w:rPr>
                <w:sz w:val="24"/>
                <w:szCs w:val="24"/>
              </w:rPr>
            </w:pPr>
            <w:r w:rsidRPr="00B91D05">
              <w:rPr>
                <w:sz w:val="24"/>
                <w:szCs w:val="24"/>
              </w:rPr>
              <w:t xml:space="preserve">Pateikti </w:t>
            </w:r>
            <w:r w:rsidR="009D2CFA" w:rsidRPr="00B91D05">
              <w:rPr>
                <w:sz w:val="24"/>
                <w:szCs w:val="24"/>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perkantysis subjektas turės galimybę tiesiogiai ir neatlygintinai prisijungęs susipažinti su reikalaujamais dokumentais ir (ar) informacija.</w:t>
            </w:r>
          </w:p>
          <w:p w14:paraId="36FF7C99" w14:textId="77777777" w:rsidR="00BE1D1A" w:rsidRPr="00B91D05" w:rsidRDefault="00BE1D1A" w:rsidP="00B91D05">
            <w:pPr>
              <w:jc w:val="both"/>
              <w:rPr>
                <w:sz w:val="24"/>
                <w:szCs w:val="24"/>
              </w:rPr>
            </w:pPr>
          </w:p>
          <w:p w14:paraId="43C36BB0" w14:textId="77777777" w:rsidR="00FF45B5" w:rsidRDefault="00BE1D1A" w:rsidP="00FF45B5">
            <w:pPr>
              <w:pStyle w:val="Sraopastraipa"/>
              <w:ind w:left="0"/>
              <w:rPr>
                <w:szCs w:val="24"/>
              </w:rPr>
            </w:pPr>
            <w:r w:rsidRPr="00FF45B5">
              <w:rPr>
                <w:szCs w:val="24"/>
              </w:rPr>
              <w:t>J</w:t>
            </w:r>
            <w:r w:rsidR="009D2CFA" w:rsidRPr="00FF45B5">
              <w:rPr>
                <w:szCs w:val="24"/>
              </w:rPr>
              <w:t>eigu pasiūlymą teikia ūkio subjektų grupė –reikalavimą turi atitikti visi ūkio subjektų grupės nariai kartu (ūkio subjektų grupės narių turima patirtis sumuojama), atsižvelgiant į jų prisiimamus įsipareigojimus;</w:t>
            </w:r>
          </w:p>
          <w:p w14:paraId="29C154B8" w14:textId="77777777" w:rsidR="00FF45B5" w:rsidRDefault="00FF45B5" w:rsidP="00FF45B5">
            <w:pPr>
              <w:pStyle w:val="Sraopastraipa"/>
              <w:ind w:left="360"/>
              <w:rPr>
                <w:szCs w:val="24"/>
              </w:rPr>
            </w:pPr>
          </w:p>
          <w:p w14:paraId="75B87301" w14:textId="07EDAAF0" w:rsidR="009D2CFA" w:rsidRPr="00FF45B5" w:rsidRDefault="00BE1D1A" w:rsidP="00FF45B5">
            <w:pPr>
              <w:pStyle w:val="Sraopastraipa"/>
              <w:ind w:left="0"/>
              <w:rPr>
                <w:szCs w:val="24"/>
              </w:rPr>
            </w:pPr>
            <w:r w:rsidRPr="00FF45B5">
              <w:rPr>
                <w:szCs w:val="24"/>
              </w:rPr>
              <w:lastRenderedPageBreak/>
              <w:t>T</w:t>
            </w:r>
            <w:r w:rsidR="009D2CFA" w:rsidRPr="00FF45B5">
              <w:rPr>
                <w:szCs w:val="24"/>
              </w:rPr>
              <w:t>iekėjas gali remtis kitų ūkio subjektų pajėgumais tik tuo atveju, jeigu tie subjektai patys vykdys tą pirkimo sutarties dalį, kuriai reikia jų turimų pajėgumų</w:t>
            </w:r>
            <w:r w:rsidRPr="00FF45B5">
              <w:rPr>
                <w:szCs w:val="24"/>
              </w:rPr>
              <w:t>.</w:t>
            </w:r>
          </w:p>
          <w:p w14:paraId="2AD0E560" w14:textId="754FB74A" w:rsidR="00BE34E9" w:rsidRPr="00B91D05" w:rsidRDefault="00BE34E9" w:rsidP="00680140">
            <w:pPr>
              <w:jc w:val="both"/>
              <w:rPr>
                <w:sz w:val="24"/>
                <w:szCs w:val="24"/>
              </w:rPr>
            </w:pPr>
          </w:p>
        </w:tc>
      </w:tr>
      <w:tr w:rsidR="00FA77E1" w:rsidRPr="00513589" w14:paraId="3C931399" w14:textId="77777777" w:rsidTr="00FA77E1">
        <w:tc>
          <w:tcPr>
            <w:tcW w:w="9628" w:type="dxa"/>
            <w:gridSpan w:val="3"/>
          </w:tcPr>
          <w:p w14:paraId="2E7794C5" w14:textId="77777777" w:rsidR="00FA77E1" w:rsidRPr="00513589" w:rsidRDefault="00FA77E1" w:rsidP="00B32D62">
            <w:pPr>
              <w:jc w:val="center"/>
              <w:rPr>
                <w:b/>
                <w:i/>
                <w:sz w:val="24"/>
                <w:szCs w:val="24"/>
                <w:lang w:eastAsia="en-US"/>
              </w:rPr>
            </w:pPr>
            <w:r w:rsidRPr="00513589">
              <w:rPr>
                <w:b/>
                <w:i/>
                <w:sz w:val="24"/>
                <w:szCs w:val="24"/>
                <w:lang w:eastAsia="en-US"/>
              </w:rPr>
              <w:lastRenderedPageBreak/>
              <w:t>Finansinis ir ekonominis pajėgumas</w:t>
            </w:r>
          </w:p>
        </w:tc>
      </w:tr>
      <w:tr w:rsidR="00FA77E1" w:rsidRPr="00513589" w14:paraId="32274B7D" w14:textId="77777777" w:rsidTr="00777DB7">
        <w:tc>
          <w:tcPr>
            <w:tcW w:w="570" w:type="dxa"/>
          </w:tcPr>
          <w:p w14:paraId="716399BD" w14:textId="5A4CB3A1" w:rsidR="00FA77E1" w:rsidRPr="00513589" w:rsidRDefault="00FA77E1" w:rsidP="00B32D62">
            <w:pPr>
              <w:rPr>
                <w:sz w:val="24"/>
                <w:szCs w:val="24"/>
                <w:highlight w:val="yellow"/>
                <w:lang w:eastAsia="en-US"/>
              </w:rPr>
            </w:pPr>
            <w:r w:rsidRPr="00513589">
              <w:rPr>
                <w:sz w:val="24"/>
                <w:szCs w:val="24"/>
                <w:lang w:eastAsia="en-US"/>
              </w:rPr>
              <w:t>2.</w:t>
            </w:r>
          </w:p>
        </w:tc>
        <w:tc>
          <w:tcPr>
            <w:tcW w:w="3852" w:type="dxa"/>
          </w:tcPr>
          <w:p w14:paraId="0E454A0D" w14:textId="28FF87F3" w:rsidR="00BE34E9" w:rsidRDefault="00BE34E9" w:rsidP="00D90D18">
            <w:pPr>
              <w:shd w:val="clear" w:color="auto" w:fill="FFFFFF" w:themeFill="background1"/>
              <w:jc w:val="both"/>
              <w:rPr>
                <w:sz w:val="24"/>
                <w:szCs w:val="24"/>
              </w:rPr>
            </w:pPr>
            <w:r w:rsidRPr="000A3965">
              <w:rPr>
                <w:sz w:val="24"/>
                <w:szCs w:val="24"/>
              </w:rPr>
              <w:t xml:space="preserve">Tiekėjo vidutinės metinės pajamos iš vandens gerinimo įrenginių statybos, įrengimų pardavimo arba jų montavimo, arba jų eksploatavimo su techniniu aptarnavimu, yra ne mažesnės kaip 1 000 000 </w:t>
            </w:r>
            <w:r>
              <w:rPr>
                <w:sz w:val="24"/>
                <w:szCs w:val="24"/>
              </w:rPr>
              <w:t xml:space="preserve">(vienas milijonas) </w:t>
            </w:r>
            <w:r w:rsidRPr="000A3965">
              <w:rPr>
                <w:sz w:val="24"/>
                <w:szCs w:val="24"/>
              </w:rPr>
              <w:t>Eur</w:t>
            </w:r>
            <w:r w:rsidR="00B91D05">
              <w:rPr>
                <w:sz w:val="24"/>
                <w:szCs w:val="24"/>
              </w:rPr>
              <w:t>.</w:t>
            </w:r>
          </w:p>
          <w:p w14:paraId="150DDA9A" w14:textId="213D3C57" w:rsidR="00FA77E1" w:rsidRPr="000A1E27" w:rsidRDefault="00FA77E1" w:rsidP="00BE34E9">
            <w:pPr>
              <w:shd w:val="clear" w:color="auto" w:fill="FFFFFF" w:themeFill="background1"/>
              <w:rPr>
                <w:sz w:val="24"/>
                <w:szCs w:val="24"/>
              </w:rPr>
            </w:pPr>
          </w:p>
        </w:tc>
        <w:tc>
          <w:tcPr>
            <w:tcW w:w="5206" w:type="dxa"/>
          </w:tcPr>
          <w:p w14:paraId="57252876" w14:textId="77777777" w:rsidR="00FA77E1" w:rsidRDefault="00F8275A" w:rsidP="00B91D05">
            <w:pPr>
              <w:shd w:val="clear" w:color="auto" w:fill="FFFFFF" w:themeFill="background1"/>
              <w:jc w:val="both"/>
              <w:rPr>
                <w:sz w:val="24"/>
                <w:szCs w:val="24"/>
              </w:rPr>
            </w:pPr>
            <w:r w:rsidRPr="000A1E27">
              <w:rPr>
                <w:sz w:val="24"/>
                <w:szCs w:val="24"/>
              </w:rPr>
              <w:t>Pateik</w:t>
            </w:r>
            <w:r w:rsidR="00B91D05">
              <w:rPr>
                <w:sz w:val="24"/>
                <w:szCs w:val="24"/>
              </w:rPr>
              <w:t>ti</w:t>
            </w:r>
            <w:r w:rsidR="00B91D05" w:rsidRPr="000A3965">
              <w:rPr>
                <w:sz w:val="24"/>
                <w:szCs w:val="24"/>
              </w:rPr>
              <w:t xml:space="preserve"> 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r w:rsidR="00B91D05">
              <w:rPr>
                <w:sz w:val="24"/>
                <w:szCs w:val="24"/>
              </w:rPr>
              <w:t>.</w:t>
            </w:r>
          </w:p>
          <w:p w14:paraId="60BE7BD5" w14:textId="77777777" w:rsidR="00FF45B5" w:rsidRDefault="00FF45B5" w:rsidP="00B91D05">
            <w:pPr>
              <w:shd w:val="clear" w:color="auto" w:fill="FFFFFF" w:themeFill="background1"/>
              <w:jc w:val="both"/>
              <w:rPr>
                <w:sz w:val="24"/>
                <w:szCs w:val="24"/>
              </w:rPr>
            </w:pPr>
          </w:p>
          <w:p w14:paraId="07D86CA3" w14:textId="77777777" w:rsidR="00FF45B5" w:rsidRDefault="00FF45B5" w:rsidP="001F22F0">
            <w:pPr>
              <w:pStyle w:val="Sraopastraipa"/>
              <w:tabs>
                <w:tab w:val="left" w:pos="2364"/>
              </w:tabs>
              <w:ind w:left="0"/>
              <w:rPr>
                <w:szCs w:val="24"/>
              </w:rPr>
            </w:pPr>
            <w:r w:rsidRPr="00FF45B5">
              <w:rPr>
                <w:szCs w:val="24"/>
              </w:rPr>
              <w:t>J</w:t>
            </w:r>
            <w:r w:rsidR="00B91D05" w:rsidRPr="00FF45B5">
              <w:rPr>
                <w:szCs w:val="24"/>
              </w:rPr>
              <w:t>eigu pasiūlymą teikia ūkio subjektų grupė –reikalavimą turi atitikti visi ūkio subjektų grupės nariai kartu (ūkio subjektų grupės narių turima patirtis sumuojama), atsižvelgiant į jų prisiimamus įsipareigojimus;</w:t>
            </w:r>
          </w:p>
          <w:p w14:paraId="7D5D975E" w14:textId="77777777" w:rsidR="00FF45B5" w:rsidRDefault="00FF45B5" w:rsidP="00FF45B5">
            <w:pPr>
              <w:pStyle w:val="Sraopastraipa"/>
              <w:tabs>
                <w:tab w:val="left" w:pos="2364"/>
              </w:tabs>
              <w:ind w:left="142"/>
              <w:rPr>
                <w:szCs w:val="24"/>
              </w:rPr>
            </w:pPr>
          </w:p>
          <w:p w14:paraId="2F57AA9C" w14:textId="10402502" w:rsidR="00B91D05" w:rsidRPr="00FF45B5" w:rsidRDefault="00FF45B5" w:rsidP="001F22F0">
            <w:pPr>
              <w:pStyle w:val="Sraopastraipa"/>
              <w:tabs>
                <w:tab w:val="left" w:pos="2364"/>
              </w:tabs>
              <w:ind w:left="0"/>
              <w:rPr>
                <w:szCs w:val="24"/>
              </w:rPr>
            </w:pPr>
            <w:r w:rsidRPr="00FF45B5">
              <w:rPr>
                <w:szCs w:val="24"/>
              </w:rPr>
              <w:t>T</w:t>
            </w:r>
            <w:r w:rsidR="00B91D05" w:rsidRPr="00FF45B5">
              <w:rPr>
                <w:szCs w:val="24"/>
              </w:rPr>
              <w:t>iekėjas gali remtis kitų ūkio subjektų pajėgumais tik tuo atveju, jeigu tie subjektai patys vykdys tą pirkimo sutarties dalį, kuriai reikia jų turimų pajėgumų;</w:t>
            </w:r>
          </w:p>
          <w:p w14:paraId="4F8811FF" w14:textId="3ACAFCE2" w:rsidR="00B91D05" w:rsidRPr="000A1E27" w:rsidRDefault="00B91D05" w:rsidP="00B91D05">
            <w:pPr>
              <w:shd w:val="clear" w:color="auto" w:fill="FFFFFF" w:themeFill="background1"/>
              <w:jc w:val="both"/>
              <w:rPr>
                <w:sz w:val="24"/>
                <w:szCs w:val="24"/>
              </w:rPr>
            </w:pPr>
          </w:p>
        </w:tc>
      </w:tr>
      <w:tr w:rsidR="00FA77E1" w:rsidRPr="00513589" w14:paraId="7C7C3D37" w14:textId="77777777" w:rsidTr="00FA77E1">
        <w:tc>
          <w:tcPr>
            <w:tcW w:w="9628" w:type="dxa"/>
            <w:gridSpan w:val="3"/>
          </w:tcPr>
          <w:p w14:paraId="2887CACF" w14:textId="77777777" w:rsidR="00FA77E1" w:rsidRPr="00513589" w:rsidRDefault="00FA77E1" w:rsidP="00B32D62">
            <w:pPr>
              <w:jc w:val="center"/>
              <w:rPr>
                <w:b/>
                <w:i/>
                <w:sz w:val="24"/>
                <w:szCs w:val="24"/>
                <w:lang w:eastAsia="en-US"/>
              </w:rPr>
            </w:pPr>
            <w:r w:rsidRPr="00513589">
              <w:rPr>
                <w:b/>
                <w:i/>
                <w:sz w:val="24"/>
                <w:szCs w:val="24"/>
                <w:lang w:eastAsia="en-US"/>
              </w:rPr>
              <w:t>Techninio ir profesinio pajėgumo reikalavimai</w:t>
            </w:r>
            <w:r>
              <w:rPr>
                <w:b/>
                <w:i/>
                <w:sz w:val="24"/>
                <w:szCs w:val="24"/>
                <w:lang w:eastAsia="en-US"/>
              </w:rPr>
              <w:t xml:space="preserve"> </w:t>
            </w:r>
          </w:p>
        </w:tc>
      </w:tr>
      <w:tr w:rsidR="00FA77E1" w:rsidRPr="00FA77E1" w14:paraId="783F7CEF" w14:textId="77777777" w:rsidTr="00777DB7">
        <w:tc>
          <w:tcPr>
            <w:tcW w:w="570" w:type="dxa"/>
          </w:tcPr>
          <w:p w14:paraId="176CA938" w14:textId="413E5677" w:rsidR="00FA77E1" w:rsidRPr="00FA77E1" w:rsidRDefault="008934C4" w:rsidP="00FA77E1">
            <w:pPr>
              <w:pStyle w:val="Betarp"/>
              <w:rPr>
                <w:sz w:val="24"/>
                <w:szCs w:val="24"/>
                <w:lang w:eastAsia="en-US"/>
              </w:rPr>
            </w:pPr>
            <w:r>
              <w:rPr>
                <w:sz w:val="24"/>
                <w:szCs w:val="24"/>
                <w:lang w:eastAsia="en-US"/>
              </w:rPr>
              <w:t>3</w:t>
            </w:r>
          </w:p>
        </w:tc>
        <w:tc>
          <w:tcPr>
            <w:tcW w:w="3852" w:type="dxa"/>
          </w:tcPr>
          <w:p w14:paraId="3EA48DD4" w14:textId="70742DF8" w:rsidR="00FA77E1" w:rsidRPr="008934C4" w:rsidRDefault="00FF15A7" w:rsidP="00D90D18">
            <w:pPr>
              <w:spacing w:after="160" w:line="259" w:lineRule="auto"/>
              <w:jc w:val="both"/>
              <w:rPr>
                <w:sz w:val="24"/>
                <w:szCs w:val="24"/>
              </w:rPr>
            </w:pPr>
            <w:r w:rsidRPr="000A3965">
              <w:rPr>
                <w:sz w:val="24"/>
                <w:szCs w:val="24"/>
              </w:rPr>
              <w:t>Tiekėjas</w:t>
            </w:r>
            <w:r w:rsidR="00CD2134">
              <w:rPr>
                <w:sz w:val="24"/>
                <w:szCs w:val="24"/>
              </w:rPr>
              <w:t>,</w:t>
            </w:r>
            <w:r w:rsidRPr="000A3965">
              <w:rPr>
                <w:sz w:val="24"/>
                <w:szCs w:val="24"/>
              </w:rPr>
              <w:t xml:space="preserve"> per</w:t>
            </w:r>
            <w:r w:rsidR="00CD2134">
              <w:rPr>
                <w:sz w:val="24"/>
                <w:szCs w:val="24"/>
              </w:rPr>
              <w:t xml:space="preserve"> pastaruosius</w:t>
            </w:r>
            <w:r w:rsidRPr="000A3965">
              <w:rPr>
                <w:sz w:val="24"/>
                <w:szCs w:val="24"/>
              </w:rPr>
              <w:t xml:space="preserve"> 5 metus </w:t>
            </w:r>
            <w:r w:rsidR="00CD2134">
              <w:rPr>
                <w:sz w:val="24"/>
                <w:szCs w:val="24"/>
              </w:rPr>
              <w:t>arba per laiką nuo tiekėjo</w:t>
            </w:r>
            <w:r w:rsidRPr="000A3965">
              <w:rPr>
                <w:sz w:val="24"/>
                <w:szCs w:val="24"/>
              </w:rPr>
              <w:t xml:space="preserve"> </w:t>
            </w:r>
            <w:r w:rsidR="00CD2134">
              <w:rPr>
                <w:sz w:val="24"/>
                <w:szCs w:val="24"/>
              </w:rPr>
              <w:t xml:space="preserve">įregistravimo dienos (jeigu tiekėjas veiklą vykdė mažiau nei 5 metus) </w:t>
            </w:r>
            <w:r w:rsidRPr="000A3965">
              <w:rPr>
                <w:sz w:val="24"/>
                <w:szCs w:val="24"/>
              </w:rPr>
              <w:t>iki pasiūlymų pateikimo dienos privalo būti įvykdęs bent vieną</w:t>
            </w:r>
            <w:r w:rsidR="00CD2134">
              <w:rPr>
                <w:sz w:val="24"/>
                <w:szCs w:val="24"/>
              </w:rPr>
              <w:t xml:space="preserve"> </w:t>
            </w:r>
            <w:r w:rsidRPr="000A3965">
              <w:rPr>
                <w:sz w:val="24"/>
                <w:szCs w:val="24"/>
              </w:rPr>
              <w:t xml:space="preserve">geriamo vandens ruošimo įrenginių statybos /rekonstrukcijos rangos darbų sutartį, pagal kurią pastatyti/rekonstruoti vandens gerinimo įrenginiai, </w:t>
            </w:r>
            <w:r w:rsidRPr="00680140">
              <w:rPr>
                <w:sz w:val="24"/>
                <w:szCs w:val="24"/>
              </w:rPr>
              <w:t>panaudojant</w:t>
            </w:r>
            <w:r w:rsidRPr="00D90D18">
              <w:rPr>
                <w:b/>
                <w:bCs/>
                <w:sz w:val="24"/>
                <w:szCs w:val="24"/>
              </w:rPr>
              <w:t xml:space="preserve"> atvirkštinio </w:t>
            </w:r>
            <w:proofErr w:type="spellStart"/>
            <w:r w:rsidRPr="00D90D18">
              <w:rPr>
                <w:b/>
                <w:bCs/>
                <w:sz w:val="24"/>
                <w:szCs w:val="24"/>
              </w:rPr>
              <w:t>osmoso</w:t>
            </w:r>
            <w:proofErr w:type="spellEnd"/>
            <w:r w:rsidRPr="00D90D18">
              <w:rPr>
                <w:b/>
                <w:bCs/>
                <w:sz w:val="24"/>
                <w:szCs w:val="24"/>
              </w:rPr>
              <w:t xml:space="preserve"> technologiją, ne mažesni kaip 30 (trisdešimt) m3/h</w:t>
            </w:r>
            <w:r w:rsidRPr="00D90D18">
              <w:rPr>
                <w:sz w:val="24"/>
                <w:szCs w:val="24"/>
              </w:rPr>
              <w:t>.</w:t>
            </w:r>
          </w:p>
        </w:tc>
        <w:tc>
          <w:tcPr>
            <w:tcW w:w="5206" w:type="dxa"/>
          </w:tcPr>
          <w:p w14:paraId="69729427" w14:textId="487CA289" w:rsidR="00FF45B5" w:rsidRPr="00A9551B" w:rsidRDefault="00FF45B5" w:rsidP="00FF45B5">
            <w:pPr>
              <w:spacing w:after="160" w:line="259" w:lineRule="auto"/>
              <w:jc w:val="both"/>
              <w:rPr>
                <w:sz w:val="24"/>
                <w:szCs w:val="24"/>
              </w:rPr>
            </w:pPr>
            <w:r w:rsidRPr="00A9551B">
              <w:rPr>
                <w:sz w:val="24"/>
                <w:szCs w:val="24"/>
              </w:rPr>
              <w:t xml:space="preserve">Per paskutinius </w:t>
            </w:r>
            <w:r w:rsidRPr="000A3965">
              <w:rPr>
                <w:sz w:val="24"/>
                <w:szCs w:val="24"/>
              </w:rPr>
              <w:t>5</w:t>
            </w:r>
            <w:r w:rsidRPr="00A9551B">
              <w:rPr>
                <w:sz w:val="24"/>
                <w:szCs w:val="24"/>
              </w:rPr>
              <w:t xml:space="preserve"> metus atliktų darbų sąrašas (nurodant objekto pavadinimą, </w:t>
            </w:r>
            <w:r>
              <w:rPr>
                <w:sz w:val="24"/>
                <w:szCs w:val="24"/>
              </w:rPr>
              <w:t>pajėgumą</w:t>
            </w:r>
            <w:r w:rsidRPr="00A9551B">
              <w:rPr>
                <w:sz w:val="24"/>
                <w:szCs w:val="24"/>
              </w:rPr>
              <w:t>, darbų atlikimo vietą ir datą) kartu su užsakovų (tiek viešųjų, tiek privačiųjų) pažymomis, apie tai, kad svarbiausių darbų atlikimas ir galutiniai rezultatai buvo tinkami.</w:t>
            </w:r>
          </w:p>
          <w:p w14:paraId="5F27921D" w14:textId="77777777" w:rsidR="00FF45B5" w:rsidRDefault="00FF45B5" w:rsidP="001F22F0">
            <w:pPr>
              <w:pStyle w:val="Sraopastraipa"/>
              <w:spacing w:line="259" w:lineRule="auto"/>
              <w:ind w:left="0"/>
              <w:rPr>
                <w:szCs w:val="24"/>
              </w:rPr>
            </w:pPr>
            <w:r>
              <w:rPr>
                <w:szCs w:val="24"/>
              </w:rPr>
              <w:t>J</w:t>
            </w:r>
            <w:r w:rsidRPr="00FF45B5">
              <w:rPr>
                <w:szCs w:val="24"/>
              </w:rPr>
              <w:t>eigu pasiūlymą teikia ūkio subjektų grupė – reikalavimą turi atitikti visi ūkio subjektų grupės nariai kartu (ūkio subjektų grupės narių turima patirtis sumuojama), atsižvelgiant į jų prisiimamus įsipareigojimus;</w:t>
            </w:r>
          </w:p>
          <w:p w14:paraId="7E239A49" w14:textId="77777777" w:rsidR="001F22F0" w:rsidRDefault="001F22F0" w:rsidP="001F22F0">
            <w:pPr>
              <w:pStyle w:val="Sraopastraipa"/>
              <w:spacing w:line="259" w:lineRule="auto"/>
              <w:ind w:left="0"/>
              <w:rPr>
                <w:szCs w:val="24"/>
              </w:rPr>
            </w:pPr>
          </w:p>
          <w:p w14:paraId="5E5B9FE6" w14:textId="5A2BCED4" w:rsidR="00FF45B5" w:rsidRPr="00FF45B5" w:rsidRDefault="00FF45B5" w:rsidP="001F22F0">
            <w:pPr>
              <w:pStyle w:val="Sraopastraipa"/>
              <w:spacing w:line="259" w:lineRule="auto"/>
              <w:ind w:left="0"/>
              <w:rPr>
                <w:szCs w:val="24"/>
              </w:rPr>
            </w:pPr>
            <w:r>
              <w:rPr>
                <w:szCs w:val="24"/>
              </w:rPr>
              <w:t>T</w:t>
            </w:r>
            <w:r w:rsidRPr="00FF45B5">
              <w:rPr>
                <w:szCs w:val="24"/>
              </w:rPr>
              <w:t>iekėjas gali remtis kitų ūkio subjektų pajėgumais tik tuo atveju, jeigu tie subjektai patys vykdys tą pirkimo sutarties dalį, kuriai reikia jų turimų pajėgumų;</w:t>
            </w:r>
          </w:p>
          <w:p w14:paraId="49E1D89B" w14:textId="4E1D6845" w:rsidR="00D41B63" w:rsidRPr="00777DB7" w:rsidRDefault="00D41B63" w:rsidP="008934C4"/>
        </w:tc>
      </w:tr>
      <w:tr w:rsidR="00E940CF" w:rsidRPr="00FA77E1" w14:paraId="74BFB2BE" w14:textId="77777777" w:rsidTr="00777DB7">
        <w:tc>
          <w:tcPr>
            <w:tcW w:w="570" w:type="dxa"/>
          </w:tcPr>
          <w:p w14:paraId="7406300B" w14:textId="5052221A" w:rsidR="00E940CF" w:rsidRDefault="00C6560B" w:rsidP="00FA77E1">
            <w:pPr>
              <w:pStyle w:val="Betarp"/>
              <w:rPr>
                <w:sz w:val="24"/>
                <w:szCs w:val="24"/>
                <w:lang w:eastAsia="en-US"/>
              </w:rPr>
            </w:pPr>
            <w:r>
              <w:rPr>
                <w:sz w:val="24"/>
                <w:szCs w:val="24"/>
                <w:lang w:eastAsia="en-US"/>
              </w:rPr>
              <w:t>4</w:t>
            </w:r>
          </w:p>
        </w:tc>
        <w:tc>
          <w:tcPr>
            <w:tcW w:w="3852" w:type="dxa"/>
          </w:tcPr>
          <w:p w14:paraId="2C6DFCE0" w14:textId="276CE171" w:rsidR="00E940CF" w:rsidRPr="000A3965" w:rsidRDefault="00E940CF" w:rsidP="00D90D18">
            <w:pPr>
              <w:spacing w:line="259" w:lineRule="auto"/>
              <w:jc w:val="both"/>
              <w:rPr>
                <w:sz w:val="24"/>
                <w:szCs w:val="24"/>
              </w:rPr>
            </w:pPr>
            <w:r w:rsidRPr="008934C4">
              <w:rPr>
                <w:rFonts w:eastAsia="Calibri"/>
                <w:sz w:val="24"/>
                <w:szCs w:val="24"/>
              </w:rPr>
              <w:t>Tiekėjas sutarties vykdymui turi pasiūlyti kvalifikuotus specialistus, kurie turi atitikti žemiau nurodytus reikalavimus</w:t>
            </w:r>
            <w:r w:rsidR="00C6560B">
              <w:rPr>
                <w:rFonts w:eastAsia="Calibri"/>
                <w:sz w:val="24"/>
                <w:szCs w:val="24"/>
              </w:rPr>
              <w:t>:</w:t>
            </w:r>
          </w:p>
        </w:tc>
        <w:tc>
          <w:tcPr>
            <w:tcW w:w="5206" w:type="dxa"/>
          </w:tcPr>
          <w:p w14:paraId="1405A7A0" w14:textId="098F0F7F" w:rsidR="00C6560B" w:rsidRPr="006D20B7" w:rsidRDefault="00C6560B" w:rsidP="00C6560B">
            <w:pPr>
              <w:jc w:val="both"/>
              <w:rPr>
                <w:sz w:val="24"/>
                <w:szCs w:val="24"/>
              </w:rPr>
            </w:pPr>
            <w:r>
              <w:rPr>
                <w:sz w:val="24"/>
                <w:szCs w:val="24"/>
              </w:rPr>
              <w:t>Pateikti s</w:t>
            </w:r>
            <w:r w:rsidRPr="006D20B7">
              <w:rPr>
                <w:sz w:val="24"/>
                <w:szCs w:val="24"/>
              </w:rPr>
              <w:t>iūlomų specialistų sąraš</w:t>
            </w:r>
            <w:r>
              <w:rPr>
                <w:sz w:val="24"/>
                <w:szCs w:val="24"/>
              </w:rPr>
              <w:t>ą</w:t>
            </w:r>
            <w:r w:rsidRPr="006D20B7">
              <w:rPr>
                <w:sz w:val="24"/>
                <w:szCs w:val="24"/>
              </w:rPr>
              <w:t>, kuriame nurodomas specialisto</w:t>
            </w:r>
            <w:r>
              <w:rPr>
                <w:sz w:val="24"/>
                <w:szCs w:val="24"/>
              </w:rPr>
              <w:t>(-ų)</w:t>
            </w:r>
            <w:r w:rsidRPr="006D20B7">
              <w:rPr>
                <w:sz w:val="24"/>
                <w:szCs w:val="24"/>
              </w:rPr>
              <w:t xml:space="preserve"> vardas, pavardė, numatomos funkcijos, duomenys apie profesinę darbo patirtį, pagrindžiančią siūlomo specialisto</w:t>
            </w:r>
            <w:r>
              <w:rPr>
                <w:sz w:val="24"/>
                <w:szCs w:val="24"/>
              </w:rPr>
              <w:t>(-ų)</w:t>
            </w:r>
            <w:r w:rsidRPr="006D20B7">
              <w:rPr>
                <w:sz w:val="24"/>
                <w:szCs w:val="24"/>
              </w:rPr>
              <w:t xml:space="preserve"> </w:t>
            </w:r>
            <w:r w:rsidRPr="006D20B7">
              <w:rPr>
                <w:sz w:val="24"/>
                <w:szCs w:val="24"/>
              </w:rPr>
              <w:lastRenderedPageBreak/>
              <w:t>atitikimą kvalifikacijos reikalavimams, specialisto</w:t>
            </w:r>
            <w:r>
              <w:rPr>
                <w:sz w:val="24"/>
                <w:szCs w:val="24"/>
              </w:rPr>
              <w:t>(-ų)</w:t>
            </w:r>
            <w:r w:rsidRPr="006D20B7">
              <w:rPr>
                <w:sz w:val="24"/>
                <w:szCs w:val="24"/>
              </w:rPr>
              <w:t xml:space="preserve"> turimi atestatai, atestato numeris.</w:t>
            </w:r>
          </w:p>
          <w:p w14:paraId="128ADFFD" w14:textId="77777777" w:rsidR="00E940CF" w:rsidRPr="00A9551B" w:rsidRDefault="00E940CF" w:rsidP="00FF45B5">
            <w:pPr>
              <w:spacing w:line="259" w:lineRule="auto"/>
              <w:jc w:val="both"/>
              <w:rPr>
                <w:sz w:val="24"/>
                <w:szCs w:val="24"/>
              </w:rPr>
            </w:pPr>
          </w:p>
        </w:tc>
      </w:tr>
      <w:tr w:rsidR="00777DB7" w:rsidRPr="00FA77E1" w14:paraId="390295E3" w14:textId="77777777" w:rsidTr="00777DB7">
        <w:tc>
          <w:tcPr>
            <w:tcW w:w="570" w:type="dxa"/>
          </w:tcPr>
          <w:p w14:paraId="0254D87C" w14:textId="5BE4F198" w:rsidR="00777DB7" w:rsidRPr="00FA77E1" w:rsidRDefault="00260417" w:rsidP="00FA77E1">
            <w:pPr>
              <w:pStyle w:val="Betarp"/>
              <w:rPr>
                <w:sz w:val="24"/>
                <w:szCs w:val="24"/>
                <w:lang w:eastAsia="en-US"/>
              </w:rPr>
            </w:pPr>
            <w:r>
              <w:rPr>
                <w:sz w:val="24"/>
                <w:szCs w:val="24"/>
                <w:lang w:eastAsia="en-US"/>
              </w:rPr>
              <w:lastRenderedPageBreak/>
              <w:t>4.1</w:t>
            </w:r>
          </w:p>
        </w:tc>
        <w:tc>
          <w:tcPr>
            <w:tcW w:w="3852" w:type="dxa"/>
          </w:tcPr>
          <w:p w14:paraId="1DDF4EEF" w14:textId="7C5EBA39" w:rsidR="00D90D18" w:rsidRPr="00A56D81" w:rsidRDefault="00D90D18" w:rsidP="00D90D18">
            <w:pPr>
              <w:tabs>
                <w:tab w:val="left" w:pos="2364"/>
              </w:tabs>
              <w:jc w:val="both"/>
              <w:rPr>
                <w:sz w:val="24"/>
                <w:szCs w:val="24"/>
              </w:rPr>
            </w:pPr>
            <w:r w:rsidRPr="00A56D81">
              <w:rPr>
                <w:sz w:val="24"/>
                <w:szCs w:val="24"/>
              </w:rPr>
              <w:t xml:space="preserve">ne mažiau kaip vieną kvalifikuotą </w:t>
            </w:r>
            <w:r w:rsidRPr="00D90D18">
              <w:rPr>
                <w:b/>
                <w:bCs/>
                <w:sz w:val="24"/>
                <w:szCs w:val="24"/>
              </w:rPr>
              <w:t>statybos vadovą</w:t>
            </w:r>
            <w:r w:rsidRPr="00A56D81">
              <w:rPr>
                <w:sz w:val="24"/>
                <w:szCs w:val="24"/>
              </w:rPr>
              <w:t>, turintį ne mažesnę kaip 3 metų statinio statybos vadovo darbo patirtį bei teisę eiti ypatingo statinio statybos vadovo pareigas statini</w:t>
            </w:r>
            <w:r w:rsidRPr="000A3965">
              <w:rPr>
                <w:sz w:val="24"/>
                <w:szCs w:val="24"/>
              </w:rPr>
              <w:t>ų grupėje</w:t>
            </w:r>
            <w:r w:rsidRPr="00A56D81">
              <w:rPr>
                <w:sz w:val="24"/>
                <w:szCs w:val="24"/>
              </w:rPr>
              <w:t xml:space="preserve">: inžineriniai </w:t>
            </w:r>
            <w:r w:rsidRPr="000A3965">
              <w:rPr>
                <w:sz w:val="24"/>
                <w:szCs w:val="24"/>
              </w:rPr>
              <w:t>tinklai (vandentiekio ir nuotekų),</w:t>
            </w:r>
            <w:r w:rsidRPr="00A56D81">
              <w:rPr>
                <w:sz w:val="24"/>
                <w:szCs w:val="24"/>
              </w:rPr>
              <w:t xml:space="preserve"> </w:t>
            </w:r>
            <w:r w:rsidRPr="000A3965">
              <w:rPr>
                <w:sz w:val="24"/>
                <w:szCs w:val="24"/>
              </w:rPr>
              <w:t xml:space="preserve">hidrotechniniai statiniai, </w:t>
            </w:r>
            <w:r w:rsidRPr="00A56D81">
              <w:rPr>
                <w:sz w:val="24"/>
                <w:szCs w:val="24"/>
              </w:rPr>
              <w:t>k</w:t>
            </w:r>
            <w:r w:rsidRPr="000A3965">
              <w:rPr>
                <w:sz w:val="24"/>
                <w:szCs w:val="24"/>
              </w:rPr>
              <w:t>itos paskirties i</w:t>
            </w:r>
            <w:r>
              <w:rPr>
                <w:sz w:val="24"/>
                <w:szCs w:val="24"/>
              </w:rPr>
              <w:t>n</w:t>
            </w:r>
            <w:r w:rsidRPr="000A3965">
              <w:rPr>
                <w:sz w:val="24"/>
                <w:szCs w:val="24"/>
              </w:rPr>
              <w:t>žineriniai</w:t>
            </w:r>
            <w:r w:rsidRPr="00A56D81">
              <w:rPr>
                <w:sz w:val="24"/>
                <w:szCs w:val="24"/>
              </w:rPr>
              <w:t xml:space="preserve"> statiniai</w:t>
            </w:r>
            <w:r w:rsidRPr="000A3965">
              <w:rPr>
                <w:sz w:val="24"/>
                <w:szCs w:val="24"/>
              </w:rPr>
              <w:t>, taip pat</w:t>
            </w:r>
            <w:r w:rsidRPr="00A56D81">
              <w:rPr>
                <w:sz w:val="24"/>
                <w:szCs w:val="24"/>
              </w:rPr>
              <w:t xml:space="preserve"> minėti statiniai, esantys kultūros paveldo objekto teritorijoje, jo apsaugos zonoje, kultūros paveldo vietovėje</w:t>
            </w:r>
            <w:r>
              <w:rPr>
                <w:sz w:val="24"/>
                <w:szCs w:val="24"/>
              </w:rPr>
              <w:t>;</w:t>
            </w:r>
            <w:r w:rsidRPr="00A56D81">
              <w:rPr>
                <w:sz w:val="24"/>
                <w:szCs w:val="24"/>
              </w:rPr>
              <w:t xml:space="preserve"> </w:t>
            </w:r>
          </w:p>
          <w:p w14:paraId="0C01B3A3" w14:textId="2AE4A5DB" w:rsidR="00777DB7" w:rsidRPr="00D90D18" w:rsidRDefault="00777DB7" w:rsidP="00D90D18">
            <w:pPr>
              <w:pStyle w:val="Sraopastraipa"/>
              <w:shd w:val="clear" w:color="auto" w:fill="FFFFFF" w:themeFill="background1"/>
              <w:tabs>
                <w:tab w:val="left" w:pos="1025"/>
                <w:tab w:val="left" w:pos="2364"/>
              </w:tabs>
              <w:spacing w:line="276" w:lineRule="auto"/>
              <w:ind w:left="0"/>
              <w:rPr>
                <w:rFonts w:eastAsiaTheme="minorEastAsia"/>
                <w:szCs w:val="24"/>
                <w:lang w:eastAsia="lt-LT"/>
              </w:rPr>
            </w:pPr>
          </w:p>
        </w:tc>
        <w:tc>
          <w:tcPr>
            <w:tcW w:w="5206" w:type="dxa"/>
          </w:tcPr>
          <w:p w14:paraId="3AFB506E" w14:textId="77777777" w:rsidR="00D90D18" w:rsidRPr="00A56D81" w:rsidRDefault="00D90D18" w:rsidP="00D90D18">
            <w:pPr>
              <w:tabs>
                <w:tab w:val="left" w:pos="2364"/>
              </w:tabs>
              <w:jc w:val="both"/>
              <w:rPr>
                <w:sz w:val="24"/>
                <w:szCs w:val="24"/>
              </w:rPr>
            </w:pPr>
            <w:r w:rsidRPr="00A56D81">
              <w:rPr>
                <w:sz w:val="24"/>
                <w:szCs w:val="24"/>
              </w:rPr>
              <w:t>Pateikiami dokumentai:</w:t>
            </w:r>
          </w:p>
          <w:p w14:paraId="56494D86" w14:textId="57A6A77A" w:rsidR="00D90D18" w:rsidRPr="00A56D81" w:rsidRDefault="00D90D18" w:rsidP="00D90D18">
            <w:pPr>
              <w:tabs>
                <w:tab w:val="left" w:pos="2364"/>
              </w:tabs>
              <w:jc w:val="both"/>
              <w:rPr>
                <w:sz w:val="24"/>
                <w:szCs w:val="24"/>
              </w:rPr>
            </w:pPr>
            <w:r w:rsidRPr="00A56D81">
              <w:rPr>
                <w:sz w:val="24"/>
                <w:szCs w:val="24"/>
              </w:rPr>
              <w:t>a) Lietuvos Respublikos ir trečiųjų šalių piliečiams ir kitiems fiziniams asmenims (išskyrus užsienio šalies specialistus*</w:t>
            </w:r>
            <w:r w:rsidR="00680140">
              <w:rPr>
                <w:sz w:val="24"/>
                <w:szCs w:val="24"/>
              </w:rPr>
              <w:t>*</w:t>
            </w:r>
            <w:r w:rsidRPr="00A56D81">
              <w:rPr>
                <w:sz w:val="24"/>
                <w:szCs w:val="24"/>
              </w:rPr>
              <w:t>) SSVA (iki 2022-04-30 SPSC) išduoti kvalifikacijos atestatai ar užsienio šalies specialistams*</w:t>
            </w:r>
            <w:r w:rsidR="00680140">
              <w:rPr>
                <w:sz w:val="24"/>
                <w:szCs w:val="24"/>
              </w:rPr>
              <w:t>*</w:t>
            </w:r>
            <w:r w:rsidRPr="00A56D81">
              <w:rPr>
                <w:sz w:val="24"/>
                <w:szCs w:val="24"/>
              </w:rPr>
              <w:t xml:space="preserve"> išduoti teisės pripažinimo dokumentai, arba užsienio šalies specialistams</w:t>
            </w:r>
            <w:r w:rsidR="00680140">
              <w:rPr>
                <w:sz w:val="24"/>
                <w:szCs w:val="24"/>
              </w:rPr>
              <w:t>*</w:t>
            </w:r>
            <w:r w:rsidRPr="00A56D81">
              <w:rPr>
                <w:sz w:val="24"/>
                <w:szCs w:val="24"/>
              </w:rPr>
              <w:t>*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23816C7" w14:textId="2F73D0AF" w:rsidR="00AB697E" w:rsidRDefault="00D90D18" w:rsidP="00680140">
            <w:pPr>
              <w:tabs>
                <w:tab w:val="left" w:pos="2364"/>
              </w:tabs>
              <w:jc w:val="both"/>
              <w:rPr>
                <w:sz w:val="24"/>
                <w:szCs w:val="24"/>
              </w:rPr>
            </w:pPr>
            <w:r w:rsidRPr="00A56D81">
              <w:rPr>
                <w:sz w:val="24"/>
                <w:szCs w:val="24"/>
              </w:rPr>
              <w:t>b) Juridinio asmens darbo sutarties su statybos vadovu, arba ketinimų protokolas, kuriame būtų nurodyta, kad konkurso laimėjimo  atveju statybos vadovas bus įdarbintas.</w:t>
            </w:r>
          </w:p>
          <w:p w14:paraId="70F91B79" w14:textId="77777777" w:rsidR="00D90D18" w:rsidRPr="00AB697E" w:rsidRDefault="00D90D18" w:rsidP="00D90D18">
            <w:pPr>
              <w:shd w:val="clear" w:color="auto" w:fill="FFFFFF" w:themeFill="background1"/>
              <w:tabs>
                <w:tab w:val="left" w:pos="463"/>
              </w:tabs>
              <w:jc w:val="both"/>
              <w:rPr>
                <w:rFonts w:eastAsia="Calibri"/>
                <w:sz w:val="24"/>
                <w:szCs w:val="24"/>
              </w:rPr>
            </w:pPr>
          </w:p>
          <w:p w14:paraId="1CCEC496" w14:textId="77777777" w:rsidR="00AB697E" w:rsidRPr="00104207" w:rsidRDefault="00AB697E" w:rsidP="00D90D18">
            <w:pPr>
              <w:spacing w:line="240" w:lineRule="auto"/>
              <w:jc w:val="both"/>
              <w:rPr>
                <w:sz w:val="24"/>
                <w:szCs w:val="24"/>
              </w:rPr>
            </w:pPr>
            <w:r w:rsidRPr="00104207">
              <w:rPr>
                <w:sz w:val="24"/>
                <w:szCs w:val="24"/>
              </w:rPr>
              <w:t>Jeigu pasiūlymą teikia ūkio subjektų grupė – reikalavimą turi atitikti ūkio subjektų grupės nario (-</w:t>
            </w:r>
            <w:proofErr w:type="spellStart"/>
            <w:r w:rsidRPr="00104207">
              <w:rPr>
                <w:sz w:val="24"/>
                <w:szCs w:val="24"/>
              </w:rPr>
              <w:t>ių</w:t>
            </w:r>
            <w:proofErr w:type="spellEnd"/>
            <w:r w:rsidRPr="00104207">
              <w:rPr>
                <w:sz w:val="24"/>
                <w:szCs w:val="24"/>
              </w:rPr>
              <w:t>) specialistai, atsižvelgiant į jų prisiimamus įsipareigojimus pirkimo sutarčiai vykdyti.</w:t>
            </w:r>
          </w:p>
          <w:p w14:paraId="43585E5F" w14:textId="77777777" w:rsidR="00AB697E" w:rsidRPr="00104207" w:rsidRDefault="00AB697E" w:rsidP="00D90D18">
            <w:pPr>
              <w:jc w:val="both"/>
              <w:rPr>
                <w:sz w:val="24"/>
                <w:szCs w:val="24"/>
              </w:rPr>
            </w:pPr>
          </w:p>
          <w:p w14:paraId="30293EF9" w14:textId="77777777" w:rsidR="00AB697E" w:rsidRPr="00104207" w:rsidRDefault="00AB697E" w:rsidP="00D90D18">
            <w:pPr>
              <w:spacing w:line="240" w:lineRule="auto"/>
              <w:jc w:val="both"/>
              <w:rPr>
                <w:sz w:val="24"/>
                <w:szCs w:val="24"/>
              </w:rPr>
            </w:pPr>
            <w:r w:rsidRPr="00104207">
              <w:rPr>
                <w:sz w:val="24"/>
                <w:szCs w:val="24"/>
              </w:rPr>
              <w:t>Tiekėjas gali remtis kitų ūkio subjektų pajėgumais tik tuo atveju, jeigu tie subjektai (jų darbuotojai) patys vykdys tą pirkimo sutarties dalį, kuriai reikia jų turimų pajėgumų.</w:t>
            </w:r>
          </w:p>
          <w:p w14:paraId="17EE64FC" w14:textId="77777777" w:rsidR="00946124" w:rsidRDefault="00946124" w:rsidP="00D90D18">
            <w:pPr>
              <w:shd w:val="clear" w:color="auto" w:fill="FFFFFF" w:themeFill="background1"/>
              <w:tabs>
                <w:tab w:val="left" w:pos="463"/>
              </w:tabs>
              <w:spacing w:line="240" w:lineRule="auto"/>
              <w:jc w:val="both"/>
              <w:rPr>
                <w:sz w:val="24"/>
                <w:szCs w:val="24"/>
              </w:rPr>
            </w:pPr>
          </w:p>
          <w:p w14:paraId="38553C99" w14:textId="7A320B79" w:rsidR="00AB697E" w:rsidRPr="00AB697E" w:rsidRDefault="00AB697E" w:rsidP="00D90D18">
            <w:pPr>
              <w:shd w:val="clear" w:color="auto" w:fill="FFFFFF" w:themeFill="background1"/>
              <w:tabs>
                <w:tab w:val="left" w:pos="463"/>
              </w:tabs>
              <w:spacing w:line="240" w:lineRule="auto"/>
              <w:jc w:val="both"/>
              <w:rPr>
                <w:rFonts w:eastAsia="Calibri"/>
                <w:szCs w:val="24"/>
              </w:rPr>
            </w:pPr>
            <w:r w:rsidRPr="00104207">
              <w:rPr>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946124">
              <w:rPr>
                <w:sz w:val="24"/>
                <w:szCs w:val="24"/>
              </w:rPr>
              <w:t>.</w:t>
            </w:r>
          </w:p>
        </w:tc>
      </w:tr>
      <w:tr w:rsidR="00680140" w:rsidRPr="00FA77E1" w14:paraId="48B8A9AD" w14:textId="77777777" w:rsidTr="00777DB7">
        <w:tc>
          <w:tcPr>
            <w:tcW w:w="570" w:type="dxa"/>
          </w:tcPr>
          <w:p w14:paraId="34016D5A" w14:textId="2125A8E4" w:rsidR="00680140" w:rsidRDefault="00680140" w:rsidP="00680140">
            <w:pPr>
              <w:pStyle w:val="Betarp"/>
              <w:rPr>
                <w:sz w:val="24"/>
                <w:szCs w:val="24"/>
                <w:lang w:eastAsia="en-US"/>
              </w:rPr>
            </w:pPr>
            <w:r>
              <w:rPr>
                <w:sz w:val="24"/>
                <w:szCs w:val="24"/>
                <w:lang w:eastAsia="en-US"/>
              </w:rPr>
              <w:t>4.2</w:t>
            </w:r>
          </w:p>
        </w:tc>
        <w:tc>
          <w:tcPr>
            <w:tcW w:w="3852" w:type="dxa"/>
          </w:tcPr>
          <w:p w14:paraId="35CCF00F" w14:textId="7E8DBE6B" w:rsidR="00680140" w:rsidRPr="00A56D81" w:rsidRDefault="00680140" w:rsidP="00680140">
            <w:pPr>
              <w:tabs>
                <w:tab w:val="left" w:pos="2364"/>
              </w:tabs>
              <w:jc w:val="both"/>
              <w:rPr>
                <w:sz w:val="24"/>
                <w:szCs w:val="24"/>
              </w:rPr>
            </w:pPr>
            <w:r w:rsidRPr="000A3965">
              <w:rPr>
                <w:sz w:val="24"/>
                <w:szCs w:val="24"/>
              </w:rPr>
              <w:t xml:space="preserve">ne mažiau kaip </w:t>
            </w:r>
            <w:r>
              <w:rPr>
                <w:sz w:val="24"/>
                <w:szCs w:val="24"/>
              </w:rPr>
              <w:t>vieną</w:t>
            </w:r>
            <w:r w:rsidRPr="000A3965">
              <w:rPr>
                <w:sz w:val="24"/>
                <w:szCs w:val="24"/>
              </w:rPr>
              <w:t xml:space="preserve"> kvalifikuotą </w:t>
            </w:r>
            <w:r w:rsidRPr="00680140">
              <w:rPr>
                <w:b/>
                <w:bCs/>
                <w:sz w:val="24"/>
                <w:szCs w:val="24"/>
              </w:rPr>
              <w:t>projekto vadovą</w:t>
            </w:r>
            <w:r w:rsidRPr="000A3965">
              <w:rPr>
                <w:sz w:val="24"/>
                <w:szCs w:val="24"/>
              </w:rPr>
              <w:t xml:space="preserve">, turintį teisę eiti ypatingo statinio projekto vadovo pareigas statinių grupėje: </w:t>
            </w:r>
            <w:r w:rsidRPr="00A56D81">
              <w:rPr>
                <w:sz w:val="24"/>
                <w:szCs w:val="24"/>
              </w:rPr>
              <w:t xml:space="preserve">inžineriniai </w:t>
            </w:r>
            <w:r w:rsidRPr="000A3965">
              <w:rPr>
                <w:sz w:val="24"/>
                <w:szCs w:val="24"/>
              </w:rPr>
              <w:t>tinklai (vandentiekio ir nuotekų),</w:t>
            </w:r>
            <w:r w:rsidRPr="00A56D81">
              <w:rPr>
                <w:sz w:val="24"/>
                <w:szCs w:val="24"/>
              </w:rPr>
              <w:t xml:space="preserve"> </w:t>
            </w:r>
            <w:r w:rsidRPr="000A3965">
              <w:rPr>
                <w:sz w:val="24"/>
                <w:szCs w:val="24"/>
              </w:rPr>
              <w:t xml:space="preserve">hidrotechniniai statiniai, </w:t>
            </w:r>
            <w:r w:rsidRPr="00A56D81">
              <w:rPr>
                <w:sz w:val="24"/>
                <w:szCs w:val="24"/>
              </w:rPr>
              <w:t>k</w:t>
            </w:r>
            <w:r w:rsidRPr="000A3965">
              <w:rPr>
                <w:sz w:val="24"/>
                <w:szCs w:val="24"/>
              </w:rPr>
              <w:t>itos paskirties inžineriniai</w:t>
            </w:r>
            <w:r w:rsidRPr="00A56D81">
              <w:rPr>
                <w:sz w:val="24"/>
                <w:szCs w:val="24"/>
              </w:rPr>
              <w:t xml:space="preserve"> statiniai</w:t>
            </w:r>
            <w:r w:rsidRPr="000A3965">
              <w:rPr>
                <w:sz w:val="24"/>
                <w:szCs w:val="24"/>
              </w:rPr>
              <w:t xml:space="preserve">, taip pat minėti statiniai, esantys kultūros </w:t>
            </w:r>
            <w:r w:rsidRPr="000A3965">
              <w:rPr>
                <w:sz w:val="24"/>
                <w:szCs w:val="24"/>
              </w:rPr>
              <w:lastRenderedPageBreak/>
              <w:t>paveldo objekto teritorijoje, jo apsaugos zonoje, kultūros paveldo vietovėje ir turintį ne mažesnę kaip 3 metų projekto vadovo patirtį, rengiant ypatingo statinio projektus.</w:t>
            </w:r>
          </w:p>
        </w:tc>
        <w:tc>
          <w:tcPr>
            <w:tcW w:w="5206" w:type="dxa"/>
          </w:tcPr>
          <w:p w14:paraId="45860F60" w14:textId="77777777" w:rsidR="00680140" w:rsidRPr="00A56D81" w:rsidRDefault="00680140" w:rsidP="00680140">
            <w:pPr>
              <w:tabs>
                <w:tab w:val="left" w:pos="2364"/>
              </w:tabs>
              <w:jc w:val="both"/>
              <w:rPr>
                <w:sz w:val="24"/>
                <w:szCs w:val="24"/>
              </w:rPr>
            </w:pPr>
            <w:r w:rsidRPr="00A56D81">
              <w:rPr>
                <w:sz w:val="24"/>
                <w:szCs w:val="24"/>
              </w:rPr>
              <w:lastRenderedPageBreak/>
              <w:t>Pateikiami dokumentai:</w:t>
            </w:r>
          </w:p>
          <w:p w14:paraId="4308C12C" w14:textId="77777777" w:rsidR="00680140" w:rsidRPr="00A56D81" w:rsidRDefault="00680140" w:rsidP="00680140">
            <w:pPr>
              <w:tabs>
                <w:tab w:val="left" w:pos="2364"/>
              </w:tabs>
              <w:jc w:val="both"/>
              <w:rPr>
                <w:sz w:val="24"/>
                <w:szCs w:val="24"/>
              </w:rPr>
            </w:pPr>
            <w:r w:rsidRPr="00A56D81">
              <w:rPr>
                <w:sz w:val="24"/>
                <w:szCs w:val="24"/>
              </w:rPr>
              <w:t>a) Lietuvos Respublikos ir trečiųjų šalių piliečiams ir kitiems fiziniams asmenims (išskyrus užsienio šalies specialistus*</w:t>
            </w:r>
            <w:r>
              <w:rPr>
                <w:sz w:val="24"/>
                <w:szCs w:val="24"/>
              </w:rPr>
              <w:t>*</w:t>
            </w:r>
            <w:r w:rsidRPr="00A56D81">
              <w:rPr>
                <w:sz w:val="24"/>
                <w:szCs w:val="24"/>
              </w:rPr>
              <w:t>) SSVA (iki 2022-04-30 SPSC) išduoti kvalifikacijos atestatai ar užsienio šalies specialistams*</w:t>
            </w:r>
            <w:r>
              <w:rPr>
                <w:sz w:val="24"/>
                <w:szCs w:val="24"/>
              </w:rPr>
              <w:t>*</w:t>
            </w:r>
            <w:r w:rsidRPr="00A56D81">
              <w:rPr>
                <w:sz w:val="24"/>
                <w:szCs w:val="24"/>
              </w:rPr>
              <w:t xml:space="preserve"> išduoti teisės pripažinimo dokumentai, arba užsienio šalies specialistams</w:t>
            </w:r>
            <w:r>
              <w:rPr>
                <w:sz w:val="24"/>
                <w:szCs w:val="24"/>
              </w:rPr>
              <w:t>*</w:t>
            </w:r>
            <w:r w:rsidRPr="00A56D81">
              <w:rPr>
                <w:sz w:val="24"/>
                <w:szCs w:val="24"/>
              </w:rPr>
              <w:t xml:space="preserve">* išduoti dokumentai, patvirtinantys turimą </w:t>
            </w:r>
            <w:r w:rsidRPr="00A56D81">
              <w:rPr>
                <w:sz w:val="24"/>
                <w:szCs w:val="24"/>
              </w:rPr>
              <w:lastRenderedPageBreak/>
              <w:t>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1E79305" w14:textId="77777777" w:rsidR="00680140" w:rsidRDefault="00680140" w:rsidP="00680140">
            <w:pPr>
              <w:tabs>
                <w:tab w:val="left" w:pos="2364"/>
              </w:tabs>
              <w:jc w:val="both"/>
              <w:rPr>
                <w:sz w:val="24"/>
                <w:szCs w:val="24"/>
              </w:rPr>
            </w:pPr>
            <w:r w:rsidRPr="00A56D81">
              <w:rPr>
                <w:sz w:val="24"/>
                <w:szCs w:val="24"/>
              </w:rPr>
              <w:t>b) Juridinio asmens darbo sutarties su statybos vadovu, arba ketinimų protokolas, kuriame būtų nurodyta, kad konkurso laimėjimo  atveju statybos vadovas bus įdarbintas.</w:t>
            </w:r>
          </w:p>
          <w:p w14:paraId="6BFFFF14" w14:textId="77777777" w:rsidR="00680140" w:rsidRPr="00AB697E" w:rsidRDefault="00680140" w:rsidP="00680140">
            <w:pPr>
              <w:shd w:val="clear" w:color="auto" w:fill="FFFFFF" w:themeFill="background1"/>
              <w:tabs>
                <w:tab w:val="left" w:pos="463"/>
              </w:tabs>
              <w:jc w:val="both"/>
              <w:rPr>
                <w:rFonts w:eastAsia="Calibri"/>
                <w:sz w:val="24"/>
                <w:szCs w:val="24"/>
              </w:rPr>
            </w:pPr>
          </w:p>
          <w:p w14:paraId="56E9A16B" w14:textId="77777777" w:rsidR="00680140" w:rsidRPr="00104207" w:rsidRDefault="00680140" w:rsidP="00680140">
            <w:pPr>
              <w:spacing w:line="240" w:lineRule="auto"/>
              <w:jc w:val="both"/>
              <w:rPr>
                <w:sz w:val="24"/>
                <w:szCs w:val="24"/>
              </w:rPr>
            </w:pPr>
            <w:r w:rsidRPr="00104207">
              <w:rPr>
                <w:sz w:val="24"/>
                <w:szCs w:val="24"/>
              </w:rPr>
              <w:t>Jeigu pasiūlymą teikia ūkio subjektų grupė – reikalavimą turi atitikti ūkio subjektų grupės nario (-</w:t>
            </w:r>
            <w:proofErr w:type="spellStart"/>
            <w:r w:rsidRPr="00104207">
              <w:rPr>
                <w:sz w:val="24"/>
                <w:szCs w:val="24"/>
              </w:rPr>
              <w:t>ių</w:t>
            </w:r>
            <w:proofErr w:type="spellEnd"/>
            <w:r w:rsidRPr="00104207">
              <w:rPr>
                <w:sz w:val="24"/>
                <w:szCs w:val="24"/>
              </w:rPr>
              <w:t>) specialistai, atsižvelgiant į jų prisiimamus įsipareigojimus pirkimo sutarčiai vykdyti.</w:t>
            </w:r>
          </w:p>
          <w:p w14:paraId="5BE26926" w14:textId="77777777" w:rsidR="00680140" w:rsidRPr="00104207" w:rsidRDefault="00680140" w:rsidP="00680140">
            <w:pPr>
              <w:jc w:val="both"/>
              <w:rPr>
                <w:sz w:val="24"/>
                <w:szCs w:val="24"/>
              </w:rPr>
            </w:pPr>
          </w:p>
          <w:p w14:paraId="17E8CA7F" w14:textId="77777777" w:rsidR="00680140" w:rsidRPr="00104207" w:rsidRDefault="00680140" w:rsidP="00680140">
            <w:pPr>
              <w:spacing w:line="240" w:lineRule="auto"/>
              <w:jc w:val="both"/>
              <w:rPr>
                <w:sz w:val="24"/>
                <w:szCs w:val="24"/>
              </w:rPr>
            </w:pPr>
            <w:r w:rsidRPr="00104207">
              <w:rPr>
                <w:sz w:val="24"/>
                <w:szCs w:val="24"/>
              </w:rPr>
              <w:t>Tiekėjas gali remtis kitų ūkio subjektų pajėgumais tik tuo atveju, jeigu tie subjektai (jų darbuotojai) patys vykdys tą pirkimo sutarties dalį, kuriai reikia jų turimų pajėgumų.</w:t>
            </w:r>
          </w:p>
          <w:p w14:paraId="58AD2EFF" w14:textId="77777777" w:rsidR="00680140" w:rsidRDefault="00680140" w:rsidP="00680140">
            <w:pPr>
              <w:shd w:val="clear" w:color="auto" w:fill="FFFFFF" w:themeFill="background1"/>
              <w:tabs>
                <w:tab w:val="left" w:pos="463"/>
              </w:tabs>
              <w:spacing w:line="240" w:lineRule="auto"/>
              <w:jc w:val="both"/>
              <w:rPr>
                <w:sz w:val="24"/>
                <w:szCs w:val="24"/>
              </w:rPr>
            </w:pPr>
          </w:p>
          <w:p w14:paraId="12224B8A" w14:textId="06F0C3B5" w:rsidR="00680140" w:rsidRPr="00A56D81" w:rsidRDefault="00680140" w:rsidP="00680140">
            <w:pPr>
              <w:tabs>
                <w:tab w:val="left" w:pos="2364"/>
              </w:tabs>
              <w:jc w:val="both"/>
              <w:rPr>
                <w:sz w:val="24"/>
                <w:szCs w:val="24"/>
              </w:rPr>
            </w:pPr>
            <w:r w:rsidRPr="00104207">
              <w:rPr>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Pr>
                <w:sz w:val="24"/>
                <w:szCs w:val="24"/>
              </w:rPr>
              <w:t>.</w:t>
            </w:r>
          </w:p>
        </w:tc>
      </w:tr>
    </w:tbl>
    <w:p w14:paraId="62CD3FC6" w14:textId="77777777" w:rsidR="00A31D0B" w:rsidRDefault="00A31D0B" w:rsidP="003806B2">
      <w:pPr>
        <w:pStyle w:val="Betarp"/>
        <w:jc w:val="both"/>
        <w:rPr>
          <w:rFonts w:ascii="Times New Roman" w:eastAsiaTheme="minorHAnsi" w:hAnsi="Times New Roman" w:cs="Times New Roman"/>
          <w:b/>
          <w:bCs/>
          <w:i/>
          <w:iCs/>
          <w:sz w:val="24"/>
          <w:szCs w:val="24"/>
        </w:rPr>
      </w:pPr>
    </w:p>
    <w:p w14:paraId="1FB5B3C4" w14:textId="6BCAEC04" w:rsidR="001B2A42" w:rsidRPr="003A5534" w:rsidRDefault="00AB2595" w:rsidP="003806B2">
      <w:pPr>
        <w:pStyle w:val="Betarp"/>
        <w:jc w:val="both"/>
        <w:rPr>
          <w:rFonts w:ascii="Times New Roman" w:eastAsiaTheme="minorHAnsi" w:hAnsi="Times New Roman" w:cs="Times New Roman"/>
          <w:b/>
          <w:bCs/>
          <w:i/>
          <w:iCs/>
          <w:sz w:val="24"/>
          <w:szCs w:val="24"/>
        </w:rPr>
      </w:pPr>
      <w:r w:rsidRPr="003A5534">
        <w:rPr>
          <w:rFonts w:ascii="Times New Roman" w:eastAsiaTheme="minorHAnsi" w:hAnsi="Times New Roman" w:cs="Times New Roman"/>
          <w:b/>
          <w:bCs/>
          <w:i/>
          <w:iCs/>
          <w:sz w:val="24"/>
          <w:szCs w:val="24"/>
        </w:rPr>
        <w:t>Pastabos:</w:t>
      </w:r>
    </w:p>
    <w:p w14:paraId="1D615858" w14:textId="1EC97713" w:rsidR="00AB2595" w:rsidRPr="00680140" w:rsidRDefault="00AB2595" w:rsidP="00680140">
      <w:pPr>
        <w:jc w:val="both"/>
        <w:rPr>
          <w:i/>
          <w:iCs/>
          <w:sz w:val="24"/>
          <w:szCs w:val="24"/>
        </w:rPr>
      </w:pPr>
      <w:r w:rsidRPr="003A5534">
        <w:rPr>
          <w:rFonts w:ascii="Times New Roman" w:eastAsiaTheme="minorHAnsi" w:hAnsi="Times New Roman" w:cs="Times New Roman"/>
          <w:i/>
          <w:iCs/>
          <w:sz w:val="24"/>
          <w:szCs w:val="24"/>
        </w:rPr>
        <w:t>*</w:t>
      </w:r>
      <w:r w:rsidRPr="003A5534">
        <w:rPr>
          <w:rFonts w:ascii="Times New Roman" w:hAnsi="Times New Roman" w:cs="Times New Roman"/>
          <w:bCs/>
          <w:i/>
          <w:iCs/>
          <w:sz w:val="24"/>
          <w:szCs w:val="24"/>
        </w:rPr>
        <w:t xml:space="preserve"> </w:t>
      </w:r>
      <w:r w:rsidR="00680140" w:rsidRPr="00680140">
        <w:rPr>
          <w:rFonts w:ascii="Times New Roman" w:hAnsi="Times New Roman" w:cs="Times New Roman"/>
          <w:i/>
          <w:iCs/>
          <w:sz w:val="24"/>
          <w:szCs w:val="24"/>
        </w:rPr>
        <w:t>Jei tiekėjas yra iš užsienio valstybės, vietoj teisės pripažinimo pažymos užsienio tiekėjas gali pateikti valstybės įmonei Statybos produkcijos sertifikavimo centrui pateikto prašymo (su gavimo žyma, prašymo formą galima rasti adresu www.spsc.lt) išduoti Teisės pripažinimo pažymos tinkamai patvirtintą kopiją.</w:t>
      </w:r>
    </w:p>
    <w:p w14:paraId="19A0D8A8" w14:textId="77777777" w:rsidR="00680140" w:rsidRPr="00680140" w:rsidRDefault="00AB2595" w:rsidP="00680140">
      <w:pPr>
        <w:tabs>
          <w:tab w:val="left" w:pos="2364"/>
        </w:tabs>
        <w:jc w:val="both"/>
        <w:rPr>
          <w:rFonts w:ascii="Times New Roman" w:hAnsi="Times New Roman" w:cs="Times New Roman"/>
          <w:i/>
          <w:iCs/>
          <w:sz w:val="24"/>
          <w:szCs w:val="24"/>
        </w:rPr>
      </w:pPr>
      <w:r w:rsidRPr="003A5534">
        <w:rPr>
          <w:rFonts w:ascii="Times New Roman" w:eastAsiaTheme="minorHAnsi" w:hAnsi="Times New Roman"/>
          <w:i/>
          <w:iCs/>
          <w:sz w:val="24"/>
          <w:szCs w:val="24"/>
        </w:rPr>
        <w:t xml:space="preserve">** </w:t>
      </w:r>
      <w:r w:rsidR="00680140" w:rsidRPr="00680140">
        <w:rPr>
          <w:rFonts w:ascii="Times New Roman" w:hAnsi="Times New Roman" w:cs="Times New Roman"/>
          <w:i/>
          <w:iCs/>
          <w:sz w:val="24"/>
          <w:szCs w:val="24"/>
        </w:rPr>
        <w:t>Vietoj Teisės pripažinimo dokumento užsienio valstybės specialistas gali pateikti SSVA pateikto prašymo (su gavimo žyma, prašymo formą galima rasti http://www.SSVA.lt) išduoti Teisės pripažinimo dokumentą patvirtintą kopiją.</w:t>
      </w:r>
    </w:p>
    <w:p w14:paraId="4AA475E1" w14:textId="488955A0" w:rsidR="00680140" w:rsidRPr="00680140" w:rsidRDefault="00680140" w:rsidP="00680140">
      <w:pPr>
        <w:tabs>
          <w:tab w:val="left" w:pos="2364"/>
        </w:tabs>
        <w:jc w:val="both"/>
        <w:rPr>
          <w:rFonts w:ascii="Times New Roman" w:hAnsi="Times New Roman" w:cs="Times New Roman"/>
          <w:i/>
          <w:iCs/>
          <w:sz w:val="24"/>
          <w:szCs w:val="24"/>
        </w:rPr>
      </w:pPr>
      <w:r w:rsidRPr="00680140">
        <w:rPr>
          <w:rFonts w:ascii="Times New Roman" w:hAnsi="Times New Roman" w:cs="Times New Roman"/>
          <w:i/>
          <w:iCs/>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24B1234" w14:textId="77777777" w:rsidR="00680140" w:rsidRPr="00680140" w:rsidRDefault="00680140" w:rsidP="00680140">
      <w:pPr>
        <w:shd w:val="clear" w:color="auto" w:fill="FFFFFF" w:themeFill="background1"/>
        <w:tabs>
          <w:tab w:val="left" w:pos="463"/>
        </w:tabs>
        <w:jc w:val="both"/>
        <w:rPr>
          <w:i/>
          <w:iCs/>
          <w:sz w:val="24"/>
          <w:szCs w:val="24"/>
        </w:rPr>
      </w:pPr>
      <w:r w:rsidRPr="00680140">
        <w:rPr>
          <w:rFonts w:ascii="Times New Roman" w:hAnsi="Times New Roman" w:cs="Times New Roman"/>
          <w:i/>
          <w:iCs/>
          <w:sz w:val="24"/>
          <w:szCs w:val="24"/>
        </w:rPr>
        <w:t>Iki Sutarties pasirašymo užsienio šalies specialistas privalės pateikti specialisto teisės pripažinimo dokumentą.</w:t>
      </w:r>
    </w:p>
    <w:p w14:paraId="7548A5FD" w14:textId="35062A16" w:rsidR="00AB2595" w:rsidRPr="003A5534" w:rsidRDefault="00AB2595" w:rsidP="003806B2">
      <w:pPr>
        <w:pStyle w:val="Betarp"/>
        <w:jc w:val="both"/>
        <w:rPr>
          <w:rFonts w:ascii="Times New Roman" w:eastAsiaTheme="minorHAnsi" w:hAnsi="Times New Roman" w:cs="Times New Roman"/>
          <w:i/>
          <w:iCs/>
          <w:sz w:val="24"/>
          <w:szCs w:val="24"/>
        </w:rPr>
      </w:pPr>
    </w:p>
    <w:p w14:paraId="6629CD38" w14:textId="64AF839C" w:rsidR="004E2D4C" w:rsidRDefault="004E2D4C">
      <w:pPr>
        <w:spacing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341FB860" w14:textId="2A56C455" w:rsidR="00991848" w:rsidRPr="00991848" w:rsidRDefault="00991848" w:rsidP="0099184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9184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w:t>
      </w:r>
      <w:r w:rsidR="003A5534">
        <w:rPr>
          <w:rFonts w:ascii="Times New Roman" w:eastAsia="Calibri" w:hAnsi="Times New Roman" w:cs="Times New Roman"/>
          <w:b/>
          <w:bCs/>
          <w:sz w:val="24"/>
          <w:szCs w:val="24"/>
          <w:lang w:eastAsia="en-US"/>
        </w:rPr>
        <w:t>ų</w:t>
      </w:r>
    </w:p>
    <w:p w14:paraId="3FF118C3" w14:textId="77777777" w:rsidR="00991848" w:rsidRPr="00991848" w:rsidRDefault="00991848" w:rsidP="00991848">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50CC41A7" w14:textId="6EFAC043" w:rsidR="00991848" w:rsidRPr="00991848" w:rsidRDefault="00991848" w:rsidP="00995EF3">
      <w:pPr>
        <w:pStyle w:val="Sraopastraipa"/>
        <w:spacing w:line="20" w:lineRule="atLeast"/>
        <w:ind w:left="0" w:firstLine="426"/>
        <w:rPr>
          <w:rFonts w:eastAsiaTheme="minorHAnsi"/>
          <w:szCs w:val="24"/>
          <w:lang w:eastAsia="lt-LT"/>
        </w:rPr>
      </w:pPr>
      <w:r w:rsidRPr="00995EF3">
        <w:rPr>
          <w:rFonts w:eastAsia="Calibri"/>
          <w:szCs w:val="24"/>
        </w:rPr>
        <w:t>Tiekėjai turi atitikti šiame priede nustatytus reikalavimus</w:t>
      </w:r>
      <w:r w:rsidRPr="00995EF3">
        <w:rPr>
          <w:rFonts w:eastAsiaTheme="minorHAnsi"/>
          <w:szCs w:val="24"/>
        </w:rPr>
        <w:t xml:space="preserve"> dėl </w:t>
      </w:r>
      <w:r w:rsidRPr="00995EF3">
        <w:rPr>
          <w:rFonts w:eastAsia="Calibri"/>
          <w:szCs w:val="24"/>
        </w:rPr>
        <w:t>k</w:t>
      </w:r>
      <w:r w:rsidRPr="00995EF3">
        <w:rPr>
          <w:rFonts w:eastAsia="Calibri"/>
          <w:iCs/>
          <w:szCs w:val="24"/>
        </w:rPr>
        <w:t>okybės vadybos sistemos ir (arba) aplinkos apsaugos vadybos sistemos standartų</w:t>
      </w:r>
      <w:r w:rsidRPr="00995EF3">
        <w:rPr>
          <w:rFonts w:eastAsiaTheme="minorHAnsi"/>
          <w:szCs w:val="24"/>
        </w:rPr>
        <w:t xml:space="preserve"> </w:t>
      </w:r>
      <w:r w:rsidRPr="00991848">
        <w:rPr>
          <w:rFonts w:eastAsiaTheme="minorHAnsi"/>
          <w:szCs w:val="24"/>
        </w:rPr>
        <w:t>laikymosi.</w:t>
      </w:r>
      <w:r w:rsidR="00995EF3" w:rsidRPr="00995EF3">
        <w:rPr>
          <w:rFonts w:eastAsiaTheme="minorHAnsi"/>
          <w:szCs w:val="24"/>
        </w:rPr>
        <w:t xml:space="preserve"> </w:t>
      </w:r>
      <w:r w:rsidR="00995EF3" w:rsidRPr="00FA77E1">
        <w:rPr>
          <w:rFonts w:eastAsiaTheme="minorHAnsi"/>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995EF3">
        <w:rPr>
          <w:rFonts w:eastAsiaTheme="minorHAnsi"/>
          <w:szCs w:val="24"/>
        </w:rPr>
        <w:t>.</w:t>
      </w:r>
    </w:p>
    <w:p w14:paraId="46FF8620" w14:textId="24AEAD3F" w:rsidR="00991848" w:rsidRPr="00995EF3" w:rsidRDefault="00991848" w:rsidP="00991848">
      <w:pPr>
        <w:pStyle w:val="Sraopastraipa"/>
        <w:tabs>
          <w:tab w:val="left" w:pos="851"/>
        </w:tabs>
        <w:ind w:left="0" w:firstLine="567"/>
        <w:rPr>
          <w:rFonts w:eastAsia="Calibri"/>
          <w:szCs w:val="24"/>
        </w:rPr>
      </w:pPr>
    </w:p>
    <w:tbl>
      <w:tblPr>
        <w:tblStyle w:val="Lentelstinklelis"/>
        <w:tblW w:w="0" w:type="auto"/>
        <w:tblLook w:val="04A0" w:firstRow="1" w:lastRow="0" w:firstColumn="1" w:lastColumn="0" w:noHBand="0" w:noVBand="1"/>
      </w:tblPr>
      <w:tblGrid>
        <w:gridCol w:w="704"/>
        <w:gridCol w:w="4253"/>
        <w:gridCol w:w="4671"/>
      </w:tblGrid>
      <w:tr w:rsidR="004265F6" w14:paraId="19CCBAE7" w14:textId="77777777" w:rsidTr="002438BE">
        <w:tc>
          <w:tcPr>
            <w:tcW w:w="704" w:type="dxa"/>
          </w:tcPr>
          <w:p w14:paraId="78ED56E5" w14:textId="519C5D5E" w:rsidR="004265F6" w:rsidRPr="004265F6" w:rsidRDefault="004265F6" w:rsidP="00FA77E1">
            <w:pPr>
              <w:pStyle w:val="Betarp"/>
              <w:rPr>
                <w:rFonts w:eastAsiaTheme="minorHAnsi"/>
                <w:sz w:val="24"/>
                <w:szCs w:val="24"/>
              </w:rPr>
            </w:pPr>
            <w:r w:rsidRPr="004265F6">
              <w:rPr>
                <w:b/>
                <w:sz w:val="24"/>
                <w:szCs w:val="24"/>
                <w:lang w:eastAsia="en-US"/>
              </w:rPr>
              <w:t>Eil. Nr.</w:t>
            </w:r>
          </w:p>
        </w:tc>
        <w:tc>
          <w:tcPr>
            <w:tcW w:w="4253" w:type="dxa"/>
          </w:tcPr>
          <w:p w14:paraId="442B8EB8" w14:textId="746D26AB" w:rsidR="004265F6" w:rsidRPr="004265F6" w:rsidRDefault="004265F6" w:rsidP="00FA77E1">
            <w:pPr>
              <w:pStyle w:val="Betarp"/>
              <w:rPr>
                <w:rFonts w:eastAsiaTheme="minorHAnsi"/>
                <w:sz w:val="24"/>
                <w:szCs w:val="24"/>
              </w:rPr>
            </w:pPr>
            <w:r w:rsidRPr="004265F6">
              <w:rPr>
                <w:rFonts w:cstheme="minorBidi"/>
                <w:b/>
                <w:bCs/>
                <w:color w:val="000000"/>
                <w:sz w:val="24"/>
                <w:szCs w:val="24"/>
              </w:rPr>
              <w:t xml:space="preserve">Reikalavimas </w:t>
            </w:r>
            <w:r w:rsidRPr="004265F6">
              <w:rPr>
                <w:rFonts w:eastAsiaTheme="minorHAnsi" w:cstheme="minorBidi"/>
                <w:b/>
                <w:bCs/>
                <w:sz w:val="24"/>
                <w:szCs w:val="24"/>
                <w:lang w:eastAsia="en-US"/>
              </w:rPr>
              <w:t xml:space="preserve">dėl </w:t>
            </w:r>
            <w:r w:rsidRPr="001B2A42">
              <w:rPr>
                <w:rFonts w:eastAsia="Calibri" w:cstheme="minorBidi"/>
                <w:b/>
                <w:bCs/>
                <w:sz w:val="24"/>
                <w:szCs w:val="24"/>
                <w:lang w:eastAsia="en-US"/>
              </w:rPr>
              <w:t>k</w:t>
            </w:r>
            <w:r w:rsidRPr="001B2A42">
              <w:rPr>
                <w:rFonts w:eastAsia="Calibri" w:cstheme="minorBidi"/>
                <w:b/>
                <w:bCs/>
                <w:iCs/>
                <w:sz w:val="24"/>
                <w:szCs w:val="24"/>
                <w:lang w:eastAsia="en-US"/>
              </w:rPr>
              <w:t>okybės vadybos sistemos ir (arba) aplinkos apsaugos vadybos sistemos standartų</w:t>
            </w:r>
            <w:r w:rsidRPr="001B2A42">
              <w:rPr>
                <w:rFonts w:eastAsiaTheme="minorHAnsi" w:cstheme="minorBidi"/>
                <w:b/>
                <w:bCs/>
                <w:sz w:val="24"/>
                <w:szCs w:val="24"/>
                <w:lang w:eastAsia="en-US"/>
              </w:rPr>
              <w:t xml:space="preserve"> </w:t>
            </w:r>
            <w:r w:rsidRPr="004265F6">
              <w:rPr>
                <w:rFonts w:eastAsiaTheme="minorHAnsi" w:cstheme="minorBidi"/>
                <w:b/>
                <w:bCs/>
                <w:sz w:val="24"/>
                <w:szCs w:val="24"/>
                <w:lang w:eastAsia="en-US"/>
              </w:rPr>
              <w:t>laikymosi.</w:t>
            </w:r>
          </w:p>
        </w:tc>
        <w:tc>
          <w:tcPr>
            <w:tcW w:w="4671" w:type="dxa"/>
          </w:tcPr>
          <w:p w14:paraId="560F08AD" w14:textId="362428B1" w:rsidR="004265F6" w:rsidRPr="004265F6" w:rsidRDefault="004265F6" w:rsidP="00FA77E1">
            <w:pPr>
              <w:pStyle w:val="Betarp"/>
              <w:rPr>
                <w:rFonts w:eastAsiaTheme="minorHAnsi"/>
                <w:sz w:val="24"/>
                <w:szCs w:val="24"/>
              </w:rPr>
            </w:pPr>
            <w:r w:rsidRPr="004265F6">
              <w:rPr>
                <w:rFonts w:cstheme="minorBidi"/>
                <w:b/>
                <w:bCs/>
                <w:color w:val="000000"/>
                <w:sz w:val="24"/>
                <w:szCs w:val="24"/>
              </w:rPr>
              <w:t>Atitiktį reikalavimui įrodantys dokumentai</w:t>
            </w:r>
          </w:p>
        </w:tc>
      </w:tr>
      <w:tr w:rsidR="004265F6" w14:paraId="7120DD87" w14:textId="77777777" w:rsidTr="008F6743">
        <w:tc>
          <w:tcPr>
            <w:tcW w:w="9628" w:type="dxa"/>
            <w:gridSpan w:val="3"/>
          </w:tcPr>
          <w:p w14:paraId="144D3617" w14:textId="18F4C3F3" w:rsidR="004265F6" w:rsidRPr="00FA010F" w:rsidRDefault="00FA010F" w:rsidP="004265F6">
            <w:pPr>
              <w:pStyle w:val="Betarp"/>
              <w:jc w:val="center"/>
              <w:rPr>
                <w:rFonts w:cstheme="minorBidi"/>
                <w:b/>
                <w:bCs/>
                <w:i/>
                <w:iCs/>
                <w:color w:val="000000"/>
                <w:sz w:val="24"/>
                <w:szCs w:val="24"/>
              </w:rPr>
            </w:pPr>
            <w:r w:rsidRPr="00FA010F">
              <w:rPr>
                <w:rFonts w:cstheme="minorBidi"/>
                <w:b/>
                <w:bCs/>
                <w:i/>
                <w:iCs/>
                <w:color w:val="000000"/>
                <w:sz w:val="24"/>
                <w:szCs w:val="24"/>
              </w:rPr>
              <w:t>Kokybės vadybos sistemos taikymas</w:t>
            </w:r>
          </w:p>
        </w:tc>
      </w:tr>
      <w:tr w:rsidR="004265F6" w14:paraId="57C5DC0C" w14:textId="77777777" w:rsidTr="002438BE">
        <w:tc>
          <w:tcPr>
            <w:tcW w:w="704" w:type="dxa"/>
          </w:tcPr>
          <w:p w14:paraId="14DF87B2" w14:textId="1C0E504D" w:rsidR="004265F6" w:rsidRPr="004265F6" w:rsidRDefault="002438BE" w:rsidP="004265F6">
            <w:pPr>
              <w:pStyle w:val="Betarp"/>
              <w:rPr>
                <w:rFonts w:eastAsiaTheme="minorHAnsi"/>
                <w:sz w:val="24"/>
                <w:szCs w:val="24"/>
              </w:rPr>
            </w:pPr>
            <w:r>
              <w:rPr>
                <w:rFonts w:eastAsiaTheme="minorHAnsi"/>
                <w:sz w:val="24"/>
                <w:szCs w:val="24"/>
              </w:rPr>
              <w:t>1</w:t>
            </w:r>
          </w:p>
        </w:tc>
        <w:tc>
          <w:tcPr>
            <w:tcW w:w="4253" w:type="dxa"/>
          </w:tcPr>
          <w:p w14:paraId="5E6570AF" w14:textId="17C6711F" w:rsidR="004265F6" w:rsidRPr="004265F6" w:rsidRDefault="00FA010F" w:rsidP="004265F6">
            <w:pPr>
              <w:pStyle w:val="Betarp"/>
              <w:rPr>
                <w:rFonts w:eastAsiaTheme="minorHAnsi"/>
                <w:sz w:val="24"/>
                <w:szCs w:val="24"/>
              </w:rPr>
            </w:pPr>
            <w:r>
              <w:rPr>
                <w:rFonts w:eastAsiaTheme="minorHAnsi"/>
                <w:sz w:val="24"/>
                <w:szCs w:val="24"/>
              </w:rPr>
              <w:t>Netaikoma</w:t>
            </w:r>
          </w:p>
        </w:tc>
        <w:tc>
          <w:tcPr>
            <w:tcW w:w="4671" w:type="dxa"/>
          </w:tcPr>
          <w:p w14:paraId="74A0CC2D" w14:textId="3B39C0C6" w:rsidR="004265F6" w:rsidRPr="004265F6" w:rsidRDefault="004265F6" w:rsidP="004265F6">
            <w:pPr>
              <w:pStyle w:val="Betarp"/>
              <w:rPr>
                <w:rFonts w:eastAsiaTheme="minorHAnsi"/>
                <w:sz w:val="24"/>
                <w:szCs w:val="24"/>
              </w:rPr>
            </w:pPr>
          </w:p>
        </w:tc>
      </w:tr>
      <w:tr w:rsidR="00FA010F" w14:paraId="5B0E20E5" w14:textId="77777777" w:rsidTr="00D21EA0">
        <w:tc>
          <w:tcPr>
            <w:tcW w:w="9628" w:type="dxa"/>
            <w:gridSpan w:val="3"/>
          </w:tcPr>
          <w:p w14:paraId="59DBA9CE" w14:textId="7364B549" w:rsidR="00FA010F" w:rsidRPr="004265F6" w:rsidRDefault="00FA010F" w:rsidP="00FA010F">
            <w:pPr>
              <w:autoSpaceDE w:val="0"/>
              <w:autoSpaceDN w:val="0"/>
              <w:adjustRightInd w:val="0"/>
              <w:jc w:val="center"/>
              <w:rPr>
                <w:color w:val="000000"/>
                <w:sz w:val="24"/>
                <w:szCs w:val="24"/>
              </w:rPr>
            </w:pPr>
            <w:r w:rsidRPr="004265F6">
              <w:rPr>
                <w:rFonts w:cstheme="minorBidi"/>
                <w:b/>
                <w:bCs/>
                <w:i/>
                <w:iCs/>
                <w:color w:val="000000"/>
                <w:sz w:val="24"/>
                <w:szCs w:val="24"/>
              </w:rPr>
              <w:t>Aplinkos apsaugos vadybos sistemos taikymas</w:t>
            </w:r>
          </w:p>
        </w:tc>
      </w:tr>
      <w:tr w:rsidR="00FA010F" w14:paraId="54630B4A" w14:textId="77777777" w:rsidTr="002438BE">
        <w:tc>
          <w:tcPr>
            <w:tcW w:w="704" w:type="dxa"/>
          </w:tcPr>
          <w:p w14:paraId="05EF50CF" w14:textId="6C2B4BCC" w:rsidR="00FA010F" w:rsidRPr="004265F6" w:rsidRDefault="002438BE" w:rsidP="00FA010F">
            <w:pPr>
              <w:pStyle w:val="Betarp"/>
              <w:rPr>
                <w:rFonts w:eastAsiaTheme="minorHAnsi"/>
                <w:sz w:val="24"/>
                <w:szCs w:val="24"/>
              </w:rPr>
            </w:pPr>
            <w:r>
              <w:rPr>
                <w:rFonts w:eastAsiaTheme="minorHAnsi"/>
                <w:sz w:val="24"/>
                <w:szCs w:val="24"/>
              </w:rPr>
              <w:t>2</w:t>
            </w:r>
          </w:p>
        </w:tc>
        <w:tc>
          <w:tcPr>
            <w:tcW w:w="4253" w:type="dxa"/>
          </w:tcPr>
          <w:p w14:paraId="42930595" w14:textId="47738F5F" w:rsidR="00995EF3" w:rsidRPr="00FE33BA" w:rsidRDefault="007428C3" w:rsidP="00FE33BA">
            <w:pPr>
              <w:spacing w:line="240" w:lineRule="auto"/>
              <w:jc w:val="both"/>
              <w:rPr>
                <w:sz w:val="24"/>
                <w:szCs w:val="24"/>
              </w:rPr>
            </w:pPr>
            <w:r w:rsidRPr="00FE33BA">
              <w:rPr>
                <w:sz w:val="24"/>
                <w:szCs w:val="24"/>
              </w:rPr>
              <w:t>Perkamiems darbams t</w:t>
            </w:r>
            <w:r w:rsidR="00FA010F" w:rsidRPr="00FE33BA">
              <w:rPr>
                <w:sz w:val="24"/>
                <w:szCs w:val="24"/>
              </w:rPr>
              <w:t xml:space="preserve">iekėjas taiko Europos Sąjungos aplinkos apsaugos vadybos ir audito sistemą (angl. </w:t>
            </w:r>
            <w:proofErr w:type="spellStart"/>
            <w:r w:rsidR="00FA010F" w:rsidRPr="00FE33BA">
              <w:rPr>
                <w:sz w:val="24"/>
                <w:szCs w:val="24"/>
              </w:rPr>
              <w:t>Eco</w:t>
            </w:r>
            <w:proofErr w:type="spellEnd"/>
            <w:r w:rsidR="00FA010F" w:rsidRPr="00FE33BA">
              <w:rPr>
                <w:sz w:val="24"/>
                <w:szCs w:val="24"/>
              </w:rPr>
              <w:t>–</w:t>
            </w:r>
            <w:proofErr w:type="spellStart"/>
            <w:r w:rsidR="00FA010F" w:rsidRPr="00FE33BA">
              <w:rPr>
                <w:sz w:val="24"/>
                <w:szCs w:val="24"/>
              </w:rPr>
              <w:t>Management</w:t>
            </w:r>
            <w:proofErr w:type="spellEnd"/>
            <w:r w:rsidR="00FA010F" w:rsidRPr="00FE33BA">
              <w:rPr>
                <w:sz w:val="24"/>
                <w:szCs w:val="24"/>
              </w:rPr>
              <w:t xml:space="preserve"> </w:t>
            </w:r>
            <w:proofErr w:type="spellStart"/>
            <w:r w:rsidR="00FA010F" w:rsidRPr="00FE33BA">
              <w:rPr>
                <w:sz w:val="24"/>
                <w:szCs w:val="24"/>
              </w:rPr>
              <w:t>and</w:t>
            </w:r>
            <w:proofErr w:type="spellEnd"/>
            <w:r w:rsidR="00FA010F" w:rsidRPr="00FE33BA">
              <w:rPr>
                <w:sz w:val="24"/>
                <w:szCs w:val="24"/>
              </w:rPr>
              <w:t xml:space="preserve"> </w:t>
            </w:r>
            <w:proofErr w:type="spellStart"/>
            <w:r w:rsidR="00FA010F" w:rsidRPr="00FE33BA">
              <w:rPr>
                <w:sz w:val="24"/>
                <w:szCs w:val="24"/>
              </w:rPr>
              <w:t>Audit</w:t>
            </w:r>
            <w:proofErr w:type="spellEnd"/>
            <w:r w:rsidR="00FA010F" w:rsidRPr="00FE33BA">
              <w:rPr>
                <w:sz w:val="24"/>
                <w:szCs w:val="24"/>
              </w:rPr>
              <w:t xml:space="preserve"> </w:t>
            </w:r>
            <w:proofErr w:type="spellStart"/>
            <w:r w:rsidR="00FA010F" w:rsidRPr="00FE33BA">
              <w:rPr>
                <w:sz w:val="24"/>
                <w:szCs w:val="24"/>
              </w:rPr>
              <w:t>Scheme</w:t>
            </w:r>
            <w:proofErr w:type="spellEnd"/>
            <w:r w:rsidR="00FA010F" w:rsidRPr="00FE33BA">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8FBB724" w14:textId="1D4A04E4" w:rsidR="00FA010F" w:rsidRPr="004265F6" w:rsidRDefault="00FA010F" w:rsidP="00FA010F">
            <w:pPr>
              <w:pStyle w:val="Betarp"/>
              <w:rPr>
                <w:color w:val="00B050"/>
                <w:sz w:val="24"/>
                <w:szCs w:val="24"/>
              </w:rPr>
            </w:pPr>
          </w:p>
        </w:tc>
        <w:tc>
          <w:tcPr>
            <w:tcW w:w="4671" w:type="dxa"/>
          </w:tcPr>
          <w:p w14:paraId="41D300AF" w14:textId="77777777" w:rsidR="00FA010F" w:rsidRPr="00FA010F" w:rsidRDefault="00FA010F" w:rsidP="007428C3">
            <w:pPr>
              <w:pStyle w:val="Betarp"/>
              <w:jc w:val="both"/>
              <w:rPr>
                <w:sz w:val="24"/>
                <w:szCs w:val="24"/>
              </w:rPr>
            </w:pPr>
            <w:r w:rsidRPr="00FA010F">
              <w:rPr>
                <w:sz w:val="24"/>
                <w:szCs w:val="24"/>
              </w:rPr>
              <w:t xml:space="preserve">Nepriklausomos įstaigos išduoto </w:t>
            </w:r>
            <w:r w:rsidRPr="00FA010F">
              <w:rPr>
                <w:sz w:val="24"/>
                <w:szCs w:val="24"/>
                <w:u w:val="single"/>
              </w:rPr>
              <w:t>galiojančio</w:t>
            </w:r>
            <w:r w:rsidRPr="00FA010F">
              <w:rPr>
                <w:sz w:val="24"/>
                <w:szCs w:val="24"/>
              </w:rPr>
              <w:t xml:space="preserve"> sertifikato, patvirtinančio, kad tiekėjas laikosi reikalaujamos aplinkos apsaugos vadybos sistemos standartų, skaitmeninė kopija.</w:t>
            </w:r>
          </w:p>
          <w:p w14:paraId="56CE0A59" w14:textId="77777777" w:rsidR="00FA010F" w:rsidRPr="00FA010F" w:rsidRDefault="00FA010F" w:rsidP="007428C3">
            <w:pPr>
              <w:pStyle w:val="Betarp"/>
              <w:jc w:val="both"/>
              <w:rPr>
                <w:sz w:val="24"/>
                <w:szCs w:val="24"/>
              </w:rPr>
            </w:pPr>
          </w:p>
          <w:p w14:paraId="396FCAD4" w14:textId="773CB44D" w:rsidR="00FA010F" w:rsidRPr="00FA010F" w:rsidRDefault="00995EF3" w:rsidP="007428C3">
            <w:pPr>
              <w:pStyle w:val="Betarp"/>
              <w:jc w:val="both"/>
              <w:rPr>
                <w:sz w:val="24"/>
                <w:szCs w:val="24"/>
              </w:rPr>
            </w:pPr>
            <w:r>
              <w:rPr>
                <w:sz w:val="24"/>
                <w:szCs w:val="24"/>
              </w:rPr>
              <w:t>Perkantysis subjektas</w:t>
            </w:r>
            <w:r w:rsidR="00FA010F" w:rsidRPr="00FA010F">
              <w:rPr>
                <w:sz w:val="24"/>
                <w:szCs w:val="24"/>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0C50055" w14:textId="77777777" w:rsidR="00FA010F" w:rsidRDefault="00FA010F" w:rsidP="00FA010F">
            <w:pPr>
              <w:pStyle w:val="Betarp"/>
              <w:rPr>
                <w:sz w:val="24"/>
                <w:szCs w:val="24"/>
              </w:rPr>
            </w:pPr>
          </w:p>
          <w:p w14:paraId="54D01609" w14:textId="496302C1" w:rsidR="00FE33BA" w:rsidRPr="00FE33BA" w:rsidRDefault="00FE33BA" w:rsidP="00FE33BA">
            <w:pPr>
              <w:spacing w:line="240" w:lineRule="auto"/>
              <w:jc w:val="both"/>
              <w:rPr>
                <w:rFonts w:eastAsia="Calibri"/>
                <w:color w:val="000000"/>
                <w:sz w:val="24"/>
                <w:szCs w:val="24"/>
                <w:lang w:eastAsia="en-US"/>
              </w:rPr>
            </w:pPr>
            <w:r w:rsidRPr="00FE33BA">
              <w:rPr>
                <w:rFonts w:eastAsia="Calibri"/>
                <w:color w:val="000000"/>
                <w:sz w:val="24"/>
                <w:szCs w:val="24"/>
                <w:lang w:eastAsia="en-US"/>
              </w:rPr>
              <w:t>Jeigu tiekėjas pats atitinka šį reikalavimą, tačiau pasitelkia subtiekėjus nurodytiems darbams atlikti, kuriems (-</w:t>
            </w:r>
            <w:proofErr w:type="spellStart"/>
            <w:r w:rsidRPr="00FE33BA">
              <w:rPr>
                <w:rFonts w:eastAsia="Calibri"/>
                <w:color w:val="000000"/>
                <w:sz w:val="24"/>
                <w:szCs w:val="24"/>
                <w:lang w:eastAsia="en-US"/>
              </w:rPr>
              <w:t>ioms</w:t>
            </w:r>
            <w:proofErr w:type="spellEnd"/>
            <w:r w:rsidRPr="00FE33BA">
              <w:rPr>
                <w:rFonts w:eastAsia="Calibri"/>
                <w:color w:val="000000"/>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B359483" w14:textId="77777777" w:rsidR="00FE33BA" w:rsidRDefault="00FE33BA" w:rsidP="00FE33BA">
            <w:pPr>
              <w:autoSpaceDE w:val="0"/>
              <w:autoSpaceDN w:val="0"/>
              <w:adjustRightInd w:val="0"/>
              <w:jc w:val="both"/>
              <w:rPr>
                <w:rFonts w:eastAsia="Calibri"/>
                <w:b/>
                <w:bCs/>
                <w:color w:val="000000"/>
                <w:sz w:val="24"/>
                <w:szCs w:val="24"/>
                <w:lang w:eastAsia="en-US"/>
              </w:rPr>
            </w:pPr>
          </w:p>
          <w:p w14:paraId="3DADEFAA" w14:textId="019E6C9C" w:rsidR="00FE33BA" w:rsidRPr="00FE33BA" w:rsidRDefault="00FE33BA" w:rsidP="00FE33BA">
            <w:pPr>
              <w:autoSpaceDE w:val="0"/>
              <w:autoSpaceDN w:val="0"/>
              <w:adjustRightInd w:val="0"/>
              <w:jc w:val="both"/>
              <w:rPr>
                <w:rFonts w:eastAsia="Calibri"/>
                <w:color w:val="000000"/>
                <w:sz w:val="24"/>
                <w:szCs w:val="24"/>
                <w:lang w:eastAsia="en-US"/>
              </w:rPr>
            </w:pPr>
            <w:r w:rsidRPr="00FE33BA">
              <w:rPr>
                <w:rFonts w:eastAsia="Calibri"/>
                <w:b/>
                <w:bCs/>
                <w:color w:val="000000"/>
                <w:sz w:val="24"/>
                <w:szCs w:val="24"/>
                <w:lang w:eastAsia="en-US"/>
              </w:rPr>
              <w:t>Pastaba</w:t>
            </w:r>
            <w:r w:rsidRPr="00FE33BA">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FE33BA">
              <w:rPr>
                <w:rFonts w:eastAsia="Calibri"/>
                <w:color w:val="000000"/>
                <w:sz w:val="24"/>
                <w:szCs w:val="24"/>
                <w:lang w:eastAsia="en-US"/>
              </w:rPr>
              <w:t>ioms</w:t>
            </w:r>
            <w:proofErr w:type="spellEnd"/>
            <w:r w:rsidRPr="00FE33BA">
              <w:rPr>
                <w:rFonts w:eastAsia="Calibri"/>
                <w:color w:val="000000"/>
                <w:sz w:val="24"/>
                <w:szCs w:val="24"/>
                <w:lang w:eastAsia="en-US"/>
              </w:rPr>
              <w:t xml:space="preserve">) yra nustatomas šis reikalavimas, tokiu atveju subtiekėjai turi laikytis reikalaujamo aplinkos apsaugos </w:t>
            </w:r>
            <w:r w:rsidRPr="00FE33BA">
              <w:rPr>
                <w:rFonts w:eastAsia="Calibri"/>
                <w:color w:val="000000"/>
                <w:sz w:val="24"/>
                <w:szCs w:val="24"/>
                <w:lang w:eastAsia="en-US"/>
              </w:rPr>
              <w:lastRenderedPageBreak/>
              <w:t>vadybos standarto, atsižvelgiant į jų prisiimamus įsipareigojimus pirkimo sutarčiai vykdyti.</w:t>
            </w:r>
          </w:p>
          <w:p w14:paraId="7BADC4C7" w14:textId="6EDDDAFE" w:rsidR="00FA010F" w:rsidRPr="004265F6" w:rsidRDefault="00FA010F" w:rsidP="00FA010F">
            <w:pPr>
              <w:pStyle w:val="Betarp"/>
            </w:pPr>
          </w:p>
        </w:tc>
      </w:tr>
    </w:tbl>
    <w:p w14:paraId="2E48A647" w14:textId="77777777" w:rsidR="00991848" w:rsidRDefault="00991848" w:rsidP="00FA77E1">
      <w:pPr>
        <w:pStyle w:val="Betarp"/>
        <w:rPr>
          <w:rFonts w:eastAsiaTheme="minorHAnsi"/>
          <w:sz w:val="24"/>
          <w:szCs w:val="24"/>
        </w:rPr>
      </w:pPr>
    </w:p>
    <w:p w14:paraId="687CD40D" w14:textId="77777777" w:rsidR="007428C3" w:rsidRDefault="007428C3" w:rsidP="00FA77E1">
      <w:pPr>
        <w:pStyle w:val="Betarp"/>
        <w:rPr>
          <w:rFonts w:eastAsiaTheme="minorHAnsi"/>
          <w:sz w:val="24"/>
          <w:szCs w:val="24"/>
        </w:rPr>
      </w:pPr>
    </w:p>
    <w:p w14:paraId="644999D2" w14:textId="07F5F401" w:rsidR="00FA010F" w:rsidRPr="00FA77E1" w:rsidRDefault="00BF3462" w:rsidP="00FE33BA">
      <w:pPr>
        <w:pStyle w:val="Betarp"/>
        <w:jc w:val="center"/>
        <w:rPr>
          <w:rFonts w:eastAsiaTheme="minorHAnsi"/>
          <w:sz w:val="24"/>
          <w:szCs w:val="24"/>
        </w:rPr>
      </w:pPr>
      <w:r>
        <w:rPr>
          <w:rFonts w:eastAsiaTheme="minorHAnsi"/>
          <w:sz w:val="24"/>
          <w:szCs w:val="24"/>
        </w:rPr>
        <w:t>______________________</w:t>
      </w:r>
      <w:r w:rsidR="007428C3">
        <w:rPr>
          <w:rFonts w:eastAsiaTheme="minorHAnsi"/>
          <w:sz w:val="24"/>
          <w:szCs w:val="24"/>
        </w:rPr>
        <w:t>_________________</w:t>
      </w:r>
    </w:p>
    <w:sectPr w:rsidR="00FA010F" w:rsidRPr="00FA77E1" w:rsidSect="00D034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7E0B"/>
    <w:multiLevelType w:val="hybridMultilevel"/>
    <w:tmpl w:val="3A901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2A9A"/>
    <w:multiLevelType w:val="multilevel"/>
    <w:tmpl w:val="3848A254"/>
    <w:lvl w:ilvl="0">
      <w:start w:val="2"/>
      <w:numFmt w:val="decimal"/>
      <w:lvlText w:val="%1."/>
      <w:lvlJc w:val="left"/>
      <w:pPr>
        <w:ind w:left="384" w:hanging="384"/>
      </w:pPr>
      <w:rPr>
        <w:rFonts w:hint="default"/>
      </w:rPr>
    </w:lvl>
    <w:lvl w:ilvl="1">
      <w:start w:val="1"/>
      <w:numFmt w:val="decimal"/>
      <w:lvlText w:val="%1.%2)"/>
      <w:lvlJc w:val="left"/>
      <w:pPr>
        <w:ind w:left="1105" w:hanging="72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495" w:hanging="1800"/>
      </w:pPr>
      <w:rPr>
        <w:rFonts w:hint="default"/>
      </w:rPr>
    </w:lvl>
    <w:lvl w:ilvl="8">
      <w:start w:val="1"/>
      <w:numFmt w:val="decimal"/>
      <w:lvlText w:val="%1.%2)%3.%4.%5.%6.%7.%8.%9."/>
      <w:lvlJc w:val="left"/>
      <w:pPr>
        <w:ind w:left="4880" w:hanging="1800"/>
      </w:pPr>
      <w:rPr>
        <w:rFonts w:hint="default"/>
      </w:rPr>
    </w:lvl>
  </w:abstractNum>
  <w:abstractNum w:abstractNumId="2" w15:restartNumberingAfterBreak="0">
    <w:nsid w:val="04C355AD"/>
    <w:multiLevelType w:val="hybridMultilevel"/>
    <w:tmpl w:val="CB4A7076"/>
    <w:lvl w:ilvl="0" w:tplc="FFFFFFFF">
      <w:start w:val="1"/>
      <w:numFmt w:val="decimal"/>
      <w:lvlText w:val="%1)"/>
      <w:lvlJc w:val="left"/>
      <w:pPr>
        <w:ind w:left="385" w:hanging="360"/>
      </w:pPr>
      <w:rPr>
        <w:rFonts w:ascii="Times New Roman" w:eastAsia="Calibri" w:hAnsi="Times New Roman" w:cs="Times New Roman"/>
      </w:rPr>
    </w:lvl>
    <w:lvl w:ilvl="1" w:tplc="FFFFFFFF" w:tentative="1">
      <w:start w:val="1"/>
      <w:numFmt w:val="bullet"/>
      <w:lvlText w:val="o"/>
      <w:lvlJc w:val="left"/>
      <w:pPr>
        <w:ind w:left="1105" w:hanging="360"/>
      </w:pPr>
      <w:rPr>
        <w:rFonts w:ascii="Courier New" w:hAnsi="Courier New" w:cs="Courier New" w:hint="default"/>
      </w:rPr>
    </w:lvl>
    <w:lvl w:ilvl="2" w:tplc="FFFFFFFF" w:tentative="1">
      <w:start w:val="1"/>
      <w:numFmt w:val="bullet"/>
      <w:lvlText w:val=""/>
      <w:lvlJc w:val="left"/>
      <w:pPr>
        <w:ind w:left="1825" w:hanging="360"/>
      </w:pPr>
      <w:rPr>
        <w:rFonts w:ascii="Wingdings" w:hAnsi="Wingdings" w:hint="default"/>
      </w:rPr>
    </w:lvl>
    <w:lvl w:ilvl="3" w:tplc="FFFFFFFF" w:tentative="1">
      <w:start w:val="1"/>
      <w:numFmt w:val="bullet"/>
      <w:lvlText w:val=""/>
      <w:lvlJc w:val="left"/>
      <w:pPr>
        <w:ind w:left="2545" w:hanging="360"/>
      </w:pPr>
      <w:rPr>
        <w:rFonts w:ascii="Symbol" w:hAnsi="Symbol" w:hint="default"/>
      </w:rPr>
    </w:lvl>
    <w:lvl w:ilvl="4" w:tplc="FFFFFFFF" w:tentative="1">
      <w:start w:val="1"/>
      <w:numFmt w:val="bullet"/>
      <w:lvlText w:val="o"/>
      <w:lvlJc w:val="left"/>
      <w:pPr>
        <w:ind w:left="3265" w:hanging="360"/>
      </w:pPr>
      <w:rPr>
        <w:rFonts w:ascii="Courier New" w:hAnsi="Courier New" w:cs="Courier New" w:hint="default"/>
      </w:rPr>
    </w:lvl>
    <w:lvl w:ilvl="5" w:tplc="FFFFFFFF" w:tentative="1">
      <w:start w:val="1"/>
      <w:numFmt w:val="bullet"/>
      <w:lvlText w:val=""/>
      <w:lvlJc w:val="left"/>
      <w:pPr>
        <w:ind w:left="3985" w:hanging="360"/>
      </w:pPr>
      <w:rPr>
        <w:rFonts w:ascii="Wingdings" w:hAnsi="Wingdings" w:hint="default"/>
      </w:rPr>
    </w:lvl>
    <w:lvl w:ilvl="6" w:tplc="FFFFFFFF" w:tentative="1">
      <w:start w:val="1"/>
      <w:numFmt w:val="bullet"/>
      <w:lvlText w:val=""/>
      <w:lvlJc w:val="left"/>
      <w:pPr>
        <w:ind w:left="4705" w:hanging="360"/>
      </w:pPr>
      <w:rPr>
        <w:rFonts w:ascii="Symbol" w:hAnsi="Symbol" w:hint="default"/>
      </w:rPr>
    </w:lvl>
    <w:lvl w:ilvl="7" w:tplc="FFFFFFFF" w:tentative="1">
      <w:start w:val="1"/>
      <w:numFmt w:val="bullet"/>
      <w:lvlText w:val="o"/>
      <w:lvlJc w:val="left"/>
      <w:pPr>
        <w:ind w:left="5425" w:hanging="360"/>
      </w:pPr>
      <w:rPr>
        <w:rFonts w:ascii="Courier New" w:hAnsi="Courier New" w:cs="Courier New" w:hint="default"/>
      </w:rPr>
    </w:lvl>
    <w:lvl w:ilvl="8" w:tplc="FFFFFFFF" w:tentative="1">
      <w:start w:val="1"/>
      <w:numFmt w:val="bullet"/>
      <w:lvlText w:val=""/>
      <w:lvlJc w:val="left"/>
      <w:pPr>
        <w:ind w:left="6145" w:hanging="360"/>
      </w:pPr>
      <w:rPr>
        <w:rFonts w:ascii="Wingdings" w:hAnsi="Wingdings" w:hint="default"/>
      </w:rPr>
    </w:lvl>
  </w:abstractNum>
  <w:abstractNum w:abstractNumId="3" w15:restartNumberingAfterBreak="0">
    <w:nsid w:val="056B1B08"/>
    <w:multiLevelType w:val="hybridMultilevel"/>
    <w:tmpl w:val="8DF46278"/>
    <w:lvl w:ilvl="0" w:tplc="04270001">
      <w:start w:val="1"/>
      <w:numFmt w:val="bullet"/>
      <w:lvlText w:val=""/>
      <w:lvlJc w:val="left"/>
      <w:pPr>
        <w:ind w:left="1105" w:hanging="360"/>
      </w:pPr>
      <w:rPr>
        <w:rFonts w:ascii="Symbol" w:hAnsi="Symbol" w:hint="default"/>
      </w:rPr>
    </w:lvl>
    <w:lvl w:ilvl="1" w:tplc="04270003" w:tentative="1">
      <w:start w:val="1"/>
      <w:numFmt w:val="bullet"/>
      <w:lvlText w:val="o"/>
      <w:lvlJc w:val="left"/>
      <w:pPr>
        <w:ind w:left="1825" w:hanging="360"/>
      </w:pPr>
      <w:rPr>
        <w:rFonts w:ascii="Courier New" w:hAnsi="Courier New" w:cs="Courier New" w:hint="default"/>
      </w:rPr>
    </w:lvl>
    <w:lvl w:ilvl="2" w:tplc="04270005" w:tentative="1">
      <w:start w:val="1"/>
      <w:numFmt w:val="bullet"/>
      <w:lvlText w:val=""/>
      <w:lvlJc w:val="left"/>
      <w:pPr>
        <w:ind w:left="2545" w:hanging="360"/>
      </w:pPr>
      <w:rPr>
        <w:rFonts w:ascii="Wingdings" w:hAnsi="Wingdings" w:hint="default"/>
      </w:rPr>
    </w:lvl>
    <w:lvl w:ilvl="3" w:tplc="04270001" w:tentative="1">
      <w:start w:val="1"/>
      <w:numFmt w:val="bullet"/>
      <w:lvlText w:val=""/>
      <w:lvlJc w:val="left"/>
      <w:pPr>
        <w:ind w:left="3265" w:hanging="360"/>
      </w:pPr>
      <w:rPr>
        <w:rFonts w:ascii="Symbol" w:hAnsi="Symbol" w:hint="default"/>
      </w:rPr>
    </w:lvl>
    <w:lvl w:ilvl="4" w:tplc="04270003" w:tentative="1">
      <w:start w:val="1"/>
      <w:numFmt w:val="bullet"/>
      <w:lvlText w:val="o"/>
      <w:lvlJc w:val="left"/>
      <w:pPr>
        <w:ind w:left="3985" w:hanging="360"/>
      </w:pPr>
      <w:rPr>
        <w:rFonts w:ascii="Courier New" w:hAnsi="Courier New" w:cs="Courier New" w:hint="default"/>
      </w:rPr>
    </w:lvl>
    <w:lvl w:ilvl="5" w:tplc="04270005" w:tentative="1">
      <w:start w:val="1"/>
      <w:numFmt w:val="bullet"/>
      <w:lvlText w:val=""/>
      <w:lvlJc w:val="left"/>
      <w:pPr>
        <w:ind w:left="4705" w:hanging="360"/>
      </w:pPr>
      <w:rPr>
        <w:rFonts w:ascii="Wingdings" w:hAnsi="Wingdings" w:hint="default"/>
      </w:rPr>
    </w:lvl>
    <w:lvl w:ilvl="6" w:tplc="04270001" w:tentative="1">
      <w:start w:val="1"/>
      <w:numFmt w:val="bullet"/>
      <w:lvlText w:val=""/>
      <w:lvlJc w:val="left"/>
      <w:pPr>
        <w:ind w:left="5425" w:hanging="360"/>
      </w:pPr>
      <w:rPr>
        <w:rFonts w:ascii="Symbol" w:hAnsi="Symbol" w:hint="default"/>
      </w:rPr>
    </w:lvl>
    <w:lvl w:ilvl="7" w:tplc="04270003" w:tentative="1">
      <w:start w:val="1"/>
      <w:numFmt w:val="bullet"/>
      <w:lvlText w:val="o"/>
      <w:lvlJc w:val="left"/>
      <w:pPr>
        <w:ind w:left="6145" w:hanging="360"/>
      </w:pPr>
      <w:rPr>
        <w:rFonts w:ascii="Courier New" w:hAnsi="Courier New" w:cs="Courier New" w:hint="default"/>
      </w:rPr>
    </w:lvl>
    <w:lvl w:ilvl="8" w:tplc="04270005" w:tentative="1">
      <w:start w:val="1"/>
      <w:numFmt w:val="bullet"/>
      <w:lvlText w:val=""/>
      <w:lvlJc w:val="left"/>
      <w:pPr>
        <w:ind w:left="6865" w:hanging="360"/>
      </w:pPr>
      <w:rPr>
        <w:rFonts w:ascii="Wingdings" w:hAnsi="Wingdings" w:hint="default"/>
      </w:rPr>
    </w:lvl>
  </w:abstractNum>
  <w:abstractNum w:abstractNumId="4" w15:restartNumberingAfterBreak="0">
    <w:nsid w:val="066750B2"/>
    <w:multiLevelType w:val="hybridMultilevel"/>
    <w:tmpl w:val="F8020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495CA9"/>
    <w:multiLevelType w:val="hybridMultilevel"/>
    <w:tmpl w:val="CB4A7076"/>
    <w:lvl w:ilvl="0" w:tplc="FFFFFFFF">
      <w:start w:val="1"/>
      <w:numFmt w:val="decimal"/>
      <w:lvlText w:val="%1)"/>
      <w:lvlJc w:val="left"/>
      <w:pPr>
        <w:ind w:left="385" w:hanging="360"/>
      </w:pPr>
      <w:rPr>
        <w:rFonts w:ascii="Times New Roman" w:eastAsia="Calibri" w:hAnsi="Times New Roman" w:cs="Times New Roman"/>
      </w:rPr>
    </w:lvl>
    <w:lvl w:ilvl="1" w:tplc="FFFFFFFF" w:tentative="1">
      <w:start w:val="1"/>
      <w:numFmt w:val="bullet"/>
      <w:lvlText w:val="o"/>
      <w:lvlJc w:val="left"/>
      <w:pPr>
        <w:ind w:left="1105" w:hanging="360"/>
      </w:pPr>
      <w:rPr>
        <w:rFonts w:ascii="Courier New" w:hAnsi="Courier New" w:cs="Courier New" w:hint="default"/>
      </w:rPr>
    </w:lvl>
    <w:lvl w:ilvl="2" w:tplc="FFFFFFFF" w:tentative="1">
      <w:start w:val="1"/>
      <w:numFmt w:val="bullet"/>
      <w:lvlText w:val=""/>
      <w:lvlJc w:val="left"/>
      <w:pPr>
        <w:ind w:left="1825" w:hanging="360"/>
      </w:pPr>
      <w:rPr>
        <w:rFonts w:ascii="Wingdings" w:hAnsi="Wingdings" w:hint="default"/>
      </w:rPr>
    </w:lvl>
    <w:lvl w:ilvl="3" w:tplc="FFFFFFFF" w:tentative="1">
      <w:start w:val="1"/>
      <w:numFmt w:val="bullet"/>
      <w:lvlText w:val=""/>
      <w:lvlJc w:val="left"/>
      <w:pPr>
        <w:ind w:left="2545" w:hanging="360"/>
      </w:pPr>
      <w:rPr>
        <w:rFonts w:ascii="Symbol" w:hAnsi="Symbol" w:hint="default"/>
      </w:rPr>
    </w:lvl>
    <w:lvl w:ilvl="4" w:tplc="FFFFFFFF" w:tentative="1">
      <w:start w:val="1"/>
      <w:numFmt w:val="bullet"/>
      <w:lvlText w:val="o"/>
      <w:lvlJc w:val="left"/>
      <w:pPr>
        <w:ind w:left="3265" w:hanging="360"/>
      </w:pPr>
      <w:rPr>
        <w:rFonts w:ascii="Courier New" w:hAnsi="Courier New" w:cs="Courier New" w:hint="default"/>
      </w:rPr>
    </w:lvl>
    <w:lvl w:ilvl="5" w:tplc="FFFFFFFF" w:tentative="1">
      <w:start w:val="1"/>
      <w:numFmt w:val="bullet"/>
      <w:lvlText w:val=""/>
      <w:lvlJc w:val="left"/>
      <w:pPr>
        <w:ind w:left="3985" w:hanging="360"/>
      </w:pPr>
      <w:rPr>
        <w:rFonts w:ascii="Wingdings" w:hAnsi="Wingdings" w:hint="default"/>
      </w:rPr>
    </w:lvl>
    <w:lvl w:ilvl="6" w:tplc="FFFFFFFF" w:tentative="1">
      <w:start w:val="1"/>
      <w:numFmt w:val="bullet"/>
      <w:lvlText w:val=""/>
      <w:lvlJc w:val="left"/>
      <w:pPr>
        <w:ind w:left="4705" w:hanging="360"/>
      </w:pPr>
      <w:rPr>
        <w:rFonts w:ascii="Symbol" w:hAnsi="Symbol" w:hint="default"/>
      </w:rPr>
    </w:lvl>
    <w:lvl w:ilvl="7" w:tplc="FFFFFFFF" w:tentative="1">
      <w:start w:val="1"/>
      <w:numFmt w:val="bullet"/>
      <w:lvlText w:val="o"/>
      <w:lvlJc w:val="left"/>
      <w:pPr>
        <w:ind w:left="5425" w:hanging="360"/>
      </w:pPr>
      <w:rPr>
        <w:rFonts w:ascii="Courier New" w:hAnsi="Courier New" w:cs="Courier New" w:hint="default"/>
      </w:rPr>
    </w:lvl>
    <w:lvl w:ilvl="8" w:tplc="FFFFFFFF" w:tentative="1">
      <w:start w:val="1"/>
      <w:numFmt w:val="bullet"/>
      <w:lvlText w:val=""/>
      <w:lvlJc w:val="left"/>
      <w:pPr>
        <w:ind w:left="6145" w:hanging="360"/>
      </w:pPr>
      <w:rPr>
        <w:rFonts w:ascii="Wingdings" w:hAnsi="Wingdings" w:hint="default"/>
      </w:rPr>
    </w:lvl>
  </w:abstractNum>
  <w:abstractNum w:abstractNumId="6" w15:restartNumberingAfterBreak="0">
    <w:nsid w:val="09C16399"/>
    <w:multiLevelType w:val="multilevel"/>
    <w:tmpl w:val="2AA45080"/>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7" w15:restartNumberingAfterBreak="0">
    <w:nsid w:val="19E777D0"/>
    <w:multiLevelType w:val="hybridMultilevel"/>
    <w:tmpl w:val="64742AAC"/>
    <w:lvl w:ilvl="0" w:tplc="04270001">
      <w:start w:val="1"/>
      <w:numFmt w:val="bullet"/>
      <w:lvlText w:val=""/>
      <w:lvlJc w:val="left"/>
      <w:pPr>
        <w:ind w:left="1105" w:hanging="360"/>
      </w:pPr>
      <w:rPr>
        <w:rFonts w:ascii="Symbol" w:hAnsi="Symbol" w:hint="default"/>
      </w:rPr>
    </w:lvl>
    <w:lvl w:ilvl="1" w:tplc="04270003" w:tentative="1">
      <w:start w:val="1"/>
      <w:numFmt w:val="bullet"/>
      <w:lvlText w:val="o"/>
      <w:lvlJc w:val="left"/>
      <w:pPr>
        <w:ind w:left="1825" w:hanging="360"/>
      </w:pPr>
      <w:rPr>
        <w:rFonts w:ascii="Courier New" w:hAnsi="Courier New" w:cs="Courier New" w:hint="default"/>
      </w:rPr>
    </w:lvl>
    <w:lvl w:ilvl="2" w:tplc="04270005" w:tentative="1">
      <w:start w:val="1"/>
      <w:numFmt w:val="bullet"/>
      <w:lvlText w:val=""/>
      <w:lvlJc w:val="left"/>
      <w:pPr>
        <w:ind w:left="2545" w:hanging="360"/>
      </w:pPr>
      <w:rPr>
        <w:rFonts w:ascii="Wingdings" w:hAnsi="Wingdings" w:hint="default"/>
      </w:rPr>
    </w:lvl>
    <w:lvl w:ilvl="3" w:tplc="04270001" w:tentative="1">
      <w:start w:val="1"/>
      <w:numFmt w:val="bullet"/>
      <w:lvlText w:val=""/>
      <w:lvlJc w:val="left"/>
      <w:pPr>
        <w:ind w:left="3265" w:hanging="360"/>
      </w:pPr>
      <w:rPr>
        <w:rFonts w:ascii="Symbol" w:hAnsi="Symbol" w:hint="default"/>
      </w:rPr>
    </w:lvl>
    <w:lvl w:ilvl="4" w:tplc="04270003" w:tentative="1">
      <w:start w:val="1"/>
      <w:numFmt w:val="bullet"/>
      <w:lvlText w:val="o"/>
      <w:lvlJc w:val="left"/>
      <w:pPr>
        <w:ind w:left="3985" w:hanging="360"/>
      </w:pPr>
      <w:rPr>
        <w:rFonts w:ascii="Courier New" w:hAnsi="Courier New" w:cs="Courier New" w:hint="default"/>
      </w:rPr>
    </w:lvl>
    <w:lvl w:ilvl="5" w:tplc="04270005" w:tentative="1">
      <w:start w:val="1"/>
      <w:numFmt w:val="bullet"/>
      <w:lvlText w:val=""/>
      <w:lvlJc w:val="left"/>
      <w:pPr>
        <w:ind w:left="4705" w:hanging="360"/>
      </w:pPr>
      <w:rPr>
        <w:rFonts w:ascii="Wingdings" w:hAnsi="Wingdings" w:hint="default"/>
      </w:rPr>
    </w:lvl>
    <w:lvl w:ilvl="6" w:tplc="04270001" w:tentative="1">
      <w:start w:val="1"/>
      <w:numFmt w:val="bullet"/>
      <w:lvlText w:val=""/>
      <w:lvlJc w:val="left"/>
      <w:pPr>
        <w:ind w:left="5425" w:hanging="360"/>
      </w:pPr>
      <w:rPr>
        <w:rFonts w:ascii="Symbol" w:hAnsi="Symbol" w:hint="default"/>
      </w:rPr>
    </w:lvl>
    <w:lvl w:ilvl="7" w:tplc="04270003" w:tentative="1">
      <w:start w:val="1"/>
      <w:numFmt w:val="bullet"/>
      <w:lvlText w:val="o"/>
      <w:lvlJc w:val="left"/>
      <w:pPr>
        <w:ind w:left="6145" w:hanging="360"/>
      </w:pPr>
      <w:rPr>
        <w:rFonts w:ascii="Courier New" w:hAnsi="Courier New" w:cs="Courier New" w:hint="default"/>
      </w:rPr>
    </w:lvl>
    <w:lvl w:ilvl="8" w:tplc="04270005" w:tentative="1">
      <w:start w:val="1"/>
      <w:numFmt w:val="bullet"/>
      <w:lvlText w:val=""/>
      <w:lvlJc w:val="left"/>
      <w:pPr>
        <w:ind w:left="6865" w:hanging="360"/>
      </w:pPr>
      <w:rPr>
        <w:rFonts w:ascii="Wingdings" w:hAnsi="Wingdings" w:hint="default"/>
      </w:rPr>
    </w:lvl>
  </w:abstractNum>
  <w:abstractNum w:abstractNumId="8" w15:restartNumberingAfterBreak="0">
    <w:nsid w:val="1E612225"/>
    <w:multiLevelType w:val="hybridMultilevel"/>
    <w:tmpl w:val="A72E3248"/>
    <w:lvl w:ilvl="0" w:tplc="FFFFFFF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7849B6"/>
    <w:multiLevelType w:val="hybridMultilevel"/>
    <w:tmpl w:val="CB4A7076"/>
    <w:lvl w:ilvl="0" w:tplc="FFFFFFFF">
      <w:start w:val="1"/>
      <w:numFmt w:val="decimal"/>
      <w:lvlText w:val="%1)"/>
      <w:lvlJc w:val="left"/>
      <w:pPr>
        <w:ind w:left="385" w:hanging="360"/>
      </w:pPr>
      <w:rPr>
        <w:rFonts w:ascii="Times New Roman" w:eastAsia="Calibri" w:hAnsi="Times New Roman" w:cs="Times New Roman"/>
      </w:rPr>
    </w:lvl>
    <w:lvl w:ilvl="1" w:tplc="FFFFFFFF" w:tentative="1">
      <w:start w:val="1"/>
      <w:numFmt w:val="bullet"/>
      <w:lvlText w:val="o"/>
      <w:lvlJc w:val="left"/>
      <w:pPr>
        <w:ind w:left="1105" w:hanging="360"/>
      </w:pPr>
      <w:rPr>
        <w:rFonts w:ascii="Courier New" w:hAnsi="Courier New" w:cs="Courier New" w:hint="default"/>
      </w:rPr>
    </w:lvl>
    <w:lvl w:ilvl="2" w:tplc="FFFFFFFF" w:tentative="1">
      <w:start w:val="1"/>
      <w:numFmt w:val="bullet"/>
      <w:lvlText w:val=""/>
      <w:lvlJc w:val="left"/>
      <w:pPr>
        <w:ind w:left="1825" w:hanging="360"/>
      </w:pPr>
      <w:rPr>
        <w:rFonts w:ascii="Wingdings" w:hAnsi="Wingdings" w:hint="default"/>
      </w:rPr>
    </w:lvl>
    <w:lvl w:ilvl="3" w:tplc="FFFFFFFF" w:tentative="1">
      <w:start w:val="1"/>
      <w:numFmt w:val="bullet"/>
      <w:lvlText w:val=""/>
      <w:lvlJc w:val="left"/>
      <w:pPr>
        <w:ind w:left="2545" w:hanging="360"/>
      </w:pPr>
      <w:rPr>
        <w:rFonts w:ascii="Symbol" w:hAnsi="Symbol" w:hint="default"/>
      </w:rPr>
    </w:lvl>
    <w:lvl w:ilvl="4" w:tplc="FFFFFFFF" w:tentative="1">
      <w:start w:val="1"/>
      <w:numFmt w:val="bullet"/>
      <w:lvlText w:val="o"/>
      <w:lvlJc w:val="left"/>
      <w:pPr>
        <w:ind w:left="3265" w:hanging="360"/>
      </w:pPr>
      <w:rPr>
        <w:rFonts w:ascii="Courier New" w:hAnsi="Courier New" w:cs="Courier New" w:hint="default"/>
      </w:rPr>
    </w:lvl>
    <w:lvl w:ilvl="5" w:tplc="FFFFFFFF" w:tentative="1">
      <w:start w:val="1"/>
      <w:numFmt w:val="bullet"/>
      <w:lvlText w:val=""/>
      <w:lvlJc w:val="left"/>
      <w:pPr>
        <w:ind w:left="3985" w:hanging="360"/>
      </w:pPr>
      <w:rPr>
        <w:rFonts w:ascii="Wingdings" w:hAnsi="Wingdings" w:hint="default"/>
      </w:rPr>
    </w:lvl>
    <w:lvl w:ilvl="6" w:tplc="FFFFFFFF" w:tentative="1">
      <w:start w:val="1"/>
      <w:numFmt w:val="bullet"/>
      <w:lvlText w:val=""/>
      <w:lvlJc w:val="left"/>
      <w:pPr>
        <w:ind w:left="4705" w:hanging="360"/>
      </w:pPr>
      <w:rPr>
        <w:rFonts w:ascii="Symbol" w:hAnsi="Symbol" w:hint="default"/>
      </w:rPr>
    </w:lvl>
    <w:lvl w:ilvl="7" w:tplc="FFFFFFFF" w:tentative="1">
      <w:start w:val="1"/>
      <w:numFmt w:val="bullet"/>
      <w:lvlText w:val="o"/>
      <w:lvlJc w:val="left"/>
      <w:pPr>
        <w:ind w:left="5425" w:hanging="360"/>
      </w:pPr>
      <w:rPr>
        <w:rFonts w:ascii="Courier New" w:hAnsi="Courier New" w:cs="Courier New" w:hint="default"/>
      </w:rPr>
    </w:lvl>
    <w:lvl w:ilvl="8" w:tplc="FFFFFFFF" w:tentative="1">
      <w:start w:val="1"/>
      <w:numFmt w:val="bullet"/>
      <w:lvlText w:val=""/>
      <w:lvlJc w:val="left"/>
      <w:pPr>
        <w:ind w:left="6145" w:hanging="360"/>
      </w:pPr>
      <w:rPr>
        <w:rFonts w:ascii="Wingdings" w:hAnsi="Wingdings" w:hint="default"/>
      </w:rPr>
    </w:lvl>
  </w:abstractNum>
  <w:abstractNum w:abstractNumId="10" w15:restartNumberingAfterBreak="0">
    <w:nsid w:val="28243359"/>
    <w:multiLevelType w:val="hybridMultilevel"/>
    <w:tmpl w:val="468CFD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205CD0"/>
    <w:multiLevelType w:val="multilevel"/>
    <w:tmpl w:val="D3D66660"/>
    <w:lvl w:ilvl="0">
      <w:start w:val="2"/>
      <w:numFmt w:val="decimal"/>
      <w:lvlText w:val="%1."/>
      <w:lvlJc w:val="left"/>
      <w:pPr>
        <w:ind w:left="384" w:hanging="384"/>
      </w:pPr>
      <w:rPr>
        <w:rFonts w:eastAsiaTheme="minorEastAsia" w:hint="default"/>
      </w:rPr>
    </w:lvl>
    <w:lvl w:ilvl="1">
      <w:start w:val="1"/>
      <w:numFmt w:val="decimal"/>
      <w:lvlText w:val="%1.%2)"/>
      <w:lvlJc w:val="left"/>
      <w:pPr>
        <w:ind w:left="1105" w:hanging="720"/>
      </w:pPr>
      <w:rPr>
        <w:rFonts w:eastAsiaTheme="minorEastAsia" w:hint="default"/>
      </w:rPr>
    </w:lvl>
    <w:lvl w:ilvl="2">
      <w:start w:val="1"/>
      <w:numFmt w:val="decimal"/>
      <w:lvlText w:val="%1.%2)%3."/>
      <w:lvlJc w:val="left"/>
      <w:pPr>
        <w:ind w:left="1490" w:hanging="720"/>
      </w:pPr>
      <w:rPr>
        <w:rFonts w:eastAsiaTheme="minorEastAsia" w:hint="default"/>
      </w:rPr>
    </w:lvl>
    <w:lvl w:ilvl="3">
      <w:start w:val="1"/>
      <w:numFmt w:val="decimal"/>
      <w:lvlText w:val="%1.%2)%3.%4."/>
      <w:lvlJc w:val="left"/>
      <w:pPr>
        <w:ind w:left="2235" w:hanging="1080"/>
      </w:pPr>
      <w:rPr>
        <w:rFonts w:eastAsiaTheme="minorEastAsia" w:hint="default"/>
      </w:rPr>
    </w:lvl>
    <w:lvl w:ilvl="4">
      <w:start w:val="1"/>
      <w:numFmt w:val="decimal"/>
      <w:lvlText w:val="%1.%2)%3.%4.%5."/>
      <w:lvlJc w:val="left"/>
      <w:pPr>
        <w:ind w:left="2620" w:hanging="1080"/>
      </w:pPr>
      <w:rPr>
        <w:rFonts w:eastAsiaTheme="minorEastAsia" w:hint="default"/>
      </w:rPr>
    </w:lvl>
    <w:lvl w:ilvl="5">
      <w:start w:val="1"/>
      <w:numFmt w:val="decimal"/>
      <w:lvlText w:val="%1.%2)%3.%4.%5.%6."/>
      <w:lvlJc w:val="left"/>
      <w:pPr>
        <w:ind w:left="3365" w:hanging="1440"/>
      </w:pPr>
      <w:rPr>
        <w:rFonts w:eastAsiaTheme="minorEastAsia" w:hint="default"/>
      </w:rPr>
    </w:lvl>
    <w:lvl w:ilvl="6">
      <w:start w:val="1"/>
      <w:numFmt w:val="decimal"/>
      <w:lvlText w:val="%1.%2)%3.%4.%5.%6.%7."/>
      <w:lvlJc w:val="left"/>
      <w:pPr>
        <w:ind w:left="3750" w:hanging="1440"/>
      </w:pPr>
      <w:rPr>
        <w:rFonts w:eastAsiaTheme="minorEastAsia" w:hint="default"/>
      </w:rPr>
    </w:lvl>
    <w:lvl w:ilvl="7">
      <w:start w:val="1"/>
      <w:numFmt w:val="decimal"/>
      <w:lvlText w:val="%1.%2)%3.%4.%5.%6.%7.%8."/>
      <w:lvlJc w:val="left"/>
      <w:pPr>
        <w:ind w:left="4495" w:hanging="1800"/>
      </w:pPr>
      <w:rPr>
        <w:rFonts w:eastAsiaTheme="minorEastAsia" w:hint="default"/>
      </w:rPr>
    </w:lvl>
    <w:lvl w:ilvl="8">
      <w:start w:val="1"/>
      <w:numFmt w:val="decimal"/>
      <w:lvlText w:val="%1.%2)%3.%4.%5.%6.%7.%8.%9."/>
      <w:lvlJc w:val="left"/>
      <w:pPr>
        <w:ind w:left="4880" w:hanging="1800"/>
      </w:pPr>
      <w:rPr>
        <w:rFonts w:eastAsiaTheme="minorEastAsia" w:hint="default"/>
      </w:rPr>
    </w:lvl>
  </w:abstractNum>
  <w:abstractNum w:abstractNumId="12" w15:restartNumberingAfterBreak="0">
    <w:nsid w:val="2AAC3276"/>
    <w:multiLevelType w:val="hybridMultilevel"/>
    <w:tmpl w:val="0C8A8DA4"/>
    <w:lvl w:ilvl="0" w:tplc="04270001">
      <w:start w:val="1"/>
      <w:numFmt w:val="bullet"/>
      <w:lvlText w:val=""/>
      <w:lvlJc w:val="left"/>
      <w:pPr>
        <w:ind w:left="1105" w:hanging="360"/>
      </w:pPr>
      <w:rPr>
        <w:rFonts w:ascii="Symbol" w:hAnsi="Symbol" w:hint="default"/>
      </w:rPr>
    </w:lvl>
    <w:lvl w:ilvl="1" w:tplc="04270003" w:tentative="1">
      <w:start w:val="1"/>
      <w:numFmt w:val="bullet"/>
      <w:lvlText w:val="o"/>
      <w:lvlJc w:val="left"/>
      <w:pPr>
        <w:ind w:left="1825" w:hanging="360"/>
      </w:pPr>
      <w:rPr>
        <w:rFonts w:ascii="Courier New" w:hAnsi="Courier New" w:cs="Courier New" w:hint="default"/>
      </w:rPr>
    </w:lvl>
    <w:lvl w:ilvl="2" w:tplc="04270005" w:tentative="1">
      <w:start w:val="1"/>
      <w:numFmt w:val="bullet"/>
      <w:lvlText w:val=""/>
      <w:lvlJc w:val="left"/>
      <w:pPr>
        <w:ind w:left="2545" w:hanging="360"/>
      </w:pPr>
      <w:rPr>
        <w:rFonts w:ascii="Wingdings" w:hAnsi="Wingdings" w:hint="default"/>
      </w:rPr>
    </w:lvl>
    <w:lvl w:ilvl="3" w:tplc="04270001" w:tentative="1">
      <w:start w:val="1"/>
      <w:numFmt w:val="bullet"/>
      <w:lvlText w:val=""/>
      <w:lvlJc w:val="left"/>
      <w:pPr>
        <w:ind w:left="3265" w:hanging="360"/>
      </w:pPr>
      <w:rPr>
        <w:rFonts w:ascii="Symbol" w:hAnsi="Symbol" w:hint="default"/>
      </w:rPr>
    </w:lvl>
    <w:lvl w:ilvl="4" w:tplc="04270003" w:tentative="1">
      <w:start w:val="1"/>
      <w:numFmt w:val="bullet"/>
      <w:lvlText w:val="o"/>
      <w:lvlJc w:val="left"/>
      <w:pPr>
        <w:ind w:left="3985" w:hanging="360"/>
      </w:pPr>
      <w:rPr>
        <w:rFonts w:ascii="Courier New" w:hAnsi="Courier New" w:cs="Courier New" w:hint="default"/>
      </w:rPr>
    </w:lvl>
    <w:lvl w:ilvl="5" w:tplc="04270005" w:tentative="1">
      <w:start w:val="1"/>
      <w:numFmt w:val="bullet"/>
      <w:lvlText w:val=""/>
      <w:lvlJc w:val="left"/>
      <w:pPr>
        <w:ind w:left="4705" w:hanging="360"/>
      </w:pPr>
      <w:rPr>
        <w:rFonts w:ascii="Wingdings" w:hAnsi="Wingdings" w:hint="default"/>
      </w:rPr>
    </w:lvl>
    <w:lvl w:ilvl="6" w:tplc="04270001" w:tentative="1">
      <w:start w:val="1"/>
      <w:numFmt w:val="bullet"/>
      <w:lvlText w:val=""/>
      <w:lvlJc w:val="left"/>
      <w:pPr>
        <w:ind w:left="5425" w:hanging="360"/>
      </w:pPr>
      <w:rPr>
        <w:rFonts w:ascii="Symbol" w:hAnsi="Symbol" w:hint="default"/>
      </w:rPr>
    </w:lvl>
    <w:lvl w:ilvl="7" w:tplc="04270003" w:tentative="1">
      <w:start w:val="1"/>
      <w:numFmt w:val="bullet"/>
      <w:lvlText w:val="o"/>
      <w:lvlJc w:val="left"/>
      <w:pPr>
        <w:ind w:left="6145" w:hanging="360"/>
      </w:pPr>
      <w:rPr>
        <w:rFonts w:ascii="Courier New" w:hAnsi="Courier New" w:cs="Courier New" w:hint="default"/>
      </w:rPr>
    </w:lvl>
    <w:lvl w:ilvl="8" w:tplc="04270005" w:tentative="1">
      <w:start w:val="1"/>
      <w:numFmt w:val="bullet"/>
      <w:lvlText w:val=""/>
      <w:lvlJc w:val="left"/>
      <w:pPr>
        <w:ind w:left="6865" w:hanging="360"/>
      </w:pPr>
      <w:rPr>
        <w:rFonts w:ascii="Wingdings" w:hAnsi="Wingdings" w:hint="default"/>
      </w:rPr>
    </w:lvl>
  </w:abstractNum>
  <w:abstractNum w:abstractNumId="13" w15:restartNumberingAfterBreak="0">
    <w:nsid w:val="2AAE1663"/>
    <w:multiLevelType w:val="multilevel"/>
    <w:tmpl w:val="FA985776"/>
    <w:lvl w:ilvl="0">
      <w:start w:val="1"/>
      <w:numFmt w:val="decimal"/>
      <w:lvlText w:val="%1."/>
      <w:lvlJc w:val="left"/>
      <w:pPr>
        <w:ind w:left="90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88772A"/>
    <w:multiLevelType w:val="hybridMultilevel"/>
    <w:tmpl w:val="AC108746"/>
    <w:lvl w:ilvl="0" w:tplc="FFFFFFFF">
      <w:start w:val="1"/>
      <w:numFmt w:val="decimal"/>
      <w:lvlText w:val="%1)"/>
      <w:lvlJc w:val="left"/>
      <w:pPr>
        <w:ind w:left="395" w:hanging="360"/>
      </w:pPr>
      <w:rPr>
        <w:rFonts w:hint="default"/>
      </w:rPr>
    </w:lvl>
    <w:lvl w:ilvl="1" w:tplc="FFFFFFFF" w:tentative="1">
      <w:start w:val="1"/>
      <w:numFmt w:val="lowerLetter"/>
      <w:lvlText w:val="%2."/>
      <w:lvlJc w:val="left"/>
      <w:pPr>
        <w:ind w:left="1115" w:hanging="360"/>
      </w:pPr>
    </w:lvl>
    <w:lvl w:ilvl="2" w:tplc="FFFFFFFF" w:tentative="1">
      <w:start w:val="1"/>
      <w:numFmt w:val="lowerRoman"/>
      <w:lvlText w:val="%3."/>
      <w:lvlJc w:val="right"/>
      <w:pPr>
        <w:ind w:left="1835" w:hanging="180"/>
      </w:pPr>
    </w:lvl>
    <w:lvl w:ilvl="3" w:tplc="FFFFFFFF" w:tentative="1">
      <w:start w:val="1"/>
      <w:numFmt w:val="decimal"/>
      <w:lvlText w:val="%4."/>
      <w:lvlJc w:val="left"/>
      <w:pPr>
        <w:ind w:left="2555" w:hanging="360"/>
      </w:pPr>
    </w:lvl>
    <w:lvl w:ilvl="4" w:tplc="FFFFFFFF" w:tentative="1">
      <w:start w:val="1"/>
      <w:numFmt w:val="lowerLetter"/>
      <w:lvlText w:val="%5."/>
      <w:lvlJc w:val="left"/>
      <w:pPr>
        <w:ind w:left="3275" w:hanging="360"/>
      </w:pPr>
    </w:lvl>
    <w:lvl w:ilvl="5" w:tplc="FFFFFFFF" w:tentative="1">
      <w:start w:val="1"/>
      <w:numFmt w:val="lowerRoman"/>
      <w:lvlText w:val="%6."/>
      <w:lvlJc w:val="right"/>
      <w:pPr>
        <w:ind w:left="3995" w:hanging="180"/>
      </w:pPr>
    </w:lvl>
    <w:lvl w:ilvl="6" w:tplc="FFFFFFFF" w:tentative="1">
      <w:start w:val="1"/>
      <w:numFmt w:val="decimal"/>
      <w:lvlText w:val="%7."/>
      <w:lvlJc w:val="left"/>
      <w:pPr>
        <w:ind w:left="4715" w:hanging="360"/>
      </w:pPr>
    </w:lvl>
    <w:lvl w:ilvl="7" w:tplc="FFFFFFFF" w:tentative="1">
      <w:start w:val="1"/>
      <w:numFmt w:val="lowerLetter"/>
      <w:lvlText w:val="%8."/>
      <w:lvlJc w:val="left"/>
      <w:pPr>
        <w:ind w:left="5435" w:hanging="360"/>
      </w:pPr>
    </w:lvl>
    <w:lvl w:ilvl="8" w:tplc="FFFFFFFF" w:tentative="1">
      <w:start w:val="1"/>
      <w:numFmt w:val="lowerRoman"/>
      <w:lvlText w:val="%9."/>
      <w:lvlJc w:val="right"/>
      <w:pPr>
        <w:ind w:left="6155" w:hanging="180"/>
      </w:pPr>
    </w:lvl>
  </w:abstractNum>
  <w:abstractNum w:abstractNumId="15" w15:restartNumberingAfterBreak="0">
    <w:nsid w:val="31247724"/>
    <w:multiLevelType w:val="multilevel"/>
    <w:tmpl w:val="0958E2A4"/>
    <w:lvl w:ilvl="0">
      <w:start w:val="2"/>
      <w:numFmt w:val="decimal"/>
      <w:lvlText w:val="%1."/>
      <w:lvlJc w:val="left"/>
      <w:pPr>
        <w:ind w:left="384" w:hanging="384"/>
      </w:pPr>
      <w:rPr>
        <w:rFonts w:hint="default"/>
      </w:rPr>
    </w:lvl>
    <w:lvl w:ilvl="1">
      <w:start w:val="1"/>
      <w:numFmt w:val="decimal"/>
      <w:lvlText w:val="%1.%2)"/>
      <w:lvlJc w:val="left"/>
      <w:pPr>
        <w:ind w:left="1835" w:hanging="720"/>
      </w:pPr>
      <w:rPr>
        <w:rFonts w:hint="default"/>
      </w:rPr>
    </w:lvl>
    <w:lvl w:ilvl="2">
      <w:start w:val="1"/>
      <w:numFmt w:val="decimal"/>
      <w:lvlText w:val="%1.%2)%3."/>
      <w:lvlJc w:val="left"/>
      <w:pPr>
        <w:ind w:left="2950" w:hanging="720"/>
      </w:pPr>
      <w:rPr>
        <w:rFonts w:hint="default"/>
      </w:rPr>
    </w:lvl>
    <w:lvl w:ilvl="3">
      <w:start w:val="1"/>
      <w:numFmt w:val="decimal"/>
      <w:lvlText w:val="%1.%2)%3.%4."/>
      <w:lvlJc w:val="left"/>
      <w:pPr>
        <w:ind w:left="4425" w:hanging="1080"/>
      </w:pPr>
      <w:rPr>
        <w:rFonts w:hint="default"/>
      </w:rPr>
    </w:lvl>
    <w:lvl w:ilvl="4">
      <w:start w:val="1"/>
      <w:numFmt w:val="decimal"/>
      <w:lvlText w:val="%1.%2)%3.%4.%5."/>
      <w:lvlJc w:val="left"/>
      <w:pPr>
        <w:ind w:left="5540" w:hanging="1080"/>
      </w:pPr>
      <w:rPr>
        <w:rFonts w:hint="default"/>
      </w:rPr>
    </w:lvl>
    <w:lvl w:ilvl="5">
      <w:start w:val="1"/>
      <w:numFmt w:val="decimal"/>
      <w:lvlText w:val="%1.%2)%3.%4.%5.%6."/>
      <w:lvlJc w:val="left"/>
      <w:pPr>
        <w:ind w:left="7015" w:hanging="1440"/>
      </w:pPr>
      <w:rPr>
        <w:rFonts w:hint="default"/>
      </w:rPr>
    </w:lvl>
    <w:lvl w:ilvl="6">
      <w:start w:val="1"/>
      <w:numFmt w:val="decimal"/>
      <w:lvlText w:val="%1.%2)%3.%4.%5.%6.%7."/>
      <w:lvlJc w:val="left"/>
      <w:pPr>
        <w:ind w:left="8130" w:hanging="1440"/>
      </w:pPr>
      <w:rPr>
        <w:rFonts w:hint="default"/>
      </w:rPr>
    </w:lvl>
    <w:lvl w:ilvl="7">
      <w:start w:val="1"/>
      <w:numFmt w:val="decimal"/>
      <w:lvlText w:val="%1.%2)%3.%4.%5.%6.%7.%8."/>
      <w:lvlJc w:val="left"/>
      <w:pPr>
        <w:ind w:left="9605" w:hanging="1800"/>
      </w:pPr>
      <w:rPr>
        <w:rFonts w:hint="default"/>
      </w:rPr>
    </w:lvl>
    <w:lvl w:ilvl="8">
      <w:start w:val="1"/>
      <w:numFmt w:val="decimal"/>
      <w:lvlText w:val="%1.%2)%3.%4.%5.%6.%7.%8.%9."/>
      <w:lvlJc w:val="left"/>
      <w:pPr>
        <w:ind w:left="10720" w:hanging="1800"/>
      </w:pPr>
      <w:rPr>
        <w:rFonts w:hint="default"/>
      </w:rPr>
    </w:lvl>
  </w:abstractNum>
  <w:abstractNum w:abstractNumId="16" w15:restartNumberingAfterBreak="0">
    <w:nsid w:val="339D3C42"/>
    <w:multiLevelType w:val="hybridMultilevel"/>
    <w:tmpl w:val="F560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1A7AD6"/>
    <w:multiLevelType w:val="hybridMultilevel"/>
    <w:tmpl w:val="56AC7EFA"/>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18" w15:restartNumberingAfterBreak="0">
    <w:nsid w:val="34A717F0"/>
    <w:multiLevelType w:val="multilevel"/>
    <w:tmpl w:val="1592E76A"/>
    <w:lvl w:ilvl="0">
      <w:start w:val="2"/>
      <w:numFmt w:val="decimal"/>
      <w:lvlText w:val="%1."/>
      <w:lvlJc w:val="left"/>
      <w:pPr>
        <w:ind w:left="384" w:hanging="384"/>
      </w:pPr>
      <w:rPr>
        <w:rFonts w:hint="default"/>
      </w:rPr>
    </w:lvl>
    <w:lvl w:ilvl="1">
      <w:start w:val="1"/>
      <w:numFmt w:val="decimal"/>
      <w:lvlText w:val="%1.%2)"/>
      <w:lvlJc w:val="left"/>
      <w:pPr>
        <w:ind w:left="1105" w:hanging="72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495" w:hanging="1800"/>
      </w:pPr>
      <w:rPr>
        <w:rFonts w:hint="default"/>
      </w:rPr>
    </w:lvl>
    <w:lvl w:ilvl="8">
      <w:start w:val="1"/>
      <w:numFmt w:val="decimal"/>
      <w:lvlText w:val="%1.%2)%3.%4.%5.%6.%7.%8.%9."/>
      <w:lvlJc w:val="left"/>
      <w:pPr>
        <w:ind w:left="4880" w:hanging="1800"/>
      </w:pPr>
      <w:rPr>
        <w:rFonts w:hint="default"/>
      </w:rPr>
    </w:lvl>
  </w:abstractNum>
  <w:abstractNum w:abstractNumId="19" w15:restartNumberingAfterBreak="0">
    <w:nsid w:val="359C4F25"/>
    <w:multiLevelType w:val="hybridMultilevel"/>
    <w:tmpl w:val="CB4A7076"/>
    <w:lvl w:ilvl="0" w:tplc="FFFFFFFF">
      <w:start w:val="1"/>
      <w:numFmt w:val="decimal"/>
      <w:lvlText w:val="%1)"/>
      <w:lvlJc w:val="left"/>
      <w:pPr>
        <w:ind w:left="385" w:hanging="360"/>
      </w:pPr>
      <w:rPr>
        <w:rFonts w:ascii="Times New Roman" w:eastAsia="Calibri" w:hAnsi="Times New Roman" w:cs="Times New Roman"/>
      </w:rPr>
    </w:lvl>
    <w:lvl w:ilvl="1" w:tplc="FFFFFFFF" w:tentative="1">
      <w:start w:val="1"/>
      <w:numFmt w:val="bullet"/>
      <w:lvlText w:val="o"/>
      <w:lvlJc w:val="left"/>
      <w:pPr>
        <w:ind w:left="1105" w:hanging="360"/>
      </w:pPr>
      <w:rPr>
        <w:rFonts w:ascii="Courier New" w:hAnsi="Courier New" w:cs="Courier New" w:hint="default"/>
      </w:rPr>
    </w:lvl>
    <w:lvl w:ilvl="2" w:tplc="FFFFFFFF" w:tentative="1">
      <w:start w:val="1"/>
      <w:numFmt w:val="bullet"/>
      <w:lvlText w:val=""/>
      <w:lvlJc w:val="left"/>
      <w:pPr>
        <w:ind w:left="1825" w:hanging="360"/>
      </w:pPr>
      <w:rPr>
        <w:rFonts w:ascii="Wingdings" w:hAnsi="Wingdings" w:hint="default"/>
      </w:rPr>
    </w:lvl>
    <w:lvl w:ilvl="3" w:tplc="FFFFFFFF" w:tentative="1">
      <w:start w:val="1"/>
      <w:numFmt w:val="bullet"/>
      <w:lvlText w:val=""/>
      <w:lvlJc w:val="left"/>
      <w:pPr>
        <w:ind w:left="2545" w:hanging="360"/>
      </w:pPr>
      <w:rPr>
        <w:rFonts w:ascii="Symbol" w:hAnsi="Symbol" w:hint="default"/>
      </w:rPr>
    </w:lvl>
    <w:lvl w:ilvl="4" w:tplc="FFFFFFFF" w:tentative="1">
      <w:start w:val="1"/>
      <w:numFmt w:val="bullet"/>
      <w:lvlText w:val="o"/>
      <w:lvlJc w:val="left"/>
      <w:pPr>
        <w:ind w:left="3265" w:hanging="360"/>
      </w:pPr>
      <w:rPr>
        <w:rFonts w:ascii="Courier New" w:hAnsi="Courier New" w:cs="Courier New" w:hint="default"/>
      </w:rPr>
    </w:lvl>
    <w:lvl w:ilvl="5" w:tplc="FFFFFFFF" w:tentative="1">
      <w:start w:val="1"/>
      <w:numFmt w:val="bullet"/>
      <w:lvlText w:val=""/>
      <w:lvlJc w:val="left"/>
      <w:pPr>
        <w:ind w:left="3985" w:hanging="360"/>
      </w:pPr>
      <w:rPr>
        <w:rFonts w:ascii="Wingdings" w:hAnsi="Wingdings" w:hint="default"/>
      </w:rPr>
    </w:lvl>
    <w:lvl w:ilvl="6" w:tplc="FFFFFFFF" w:tentative="1">
      <w:start w:val="1"/>
      <w:numFmt w:val="bullet"/>
      <w:lvlText w:val=""/>
      <w:lvlJc w:val="left"/>
      <w:pPr>
        <w:ind w:left="4705" w:hanging="360"/>
      </w:pPr>
      <w:rPr>
        <w:rFonts w:ascii="Symbol" w:hAnsi="Symbol" w:hint="default"/>
      </w:rPr>
    </w:lvl>
    <w:lvl w:ilvl="7" w:tplc="FFFFFFFF" w:tentative="1">
      <w:start w:val="1"/>
      <w:numFmt w:val="bullet"/>
      <w:lvlText w:val="o"/>
      <w:lvlJc w:val="left"/>
      <w:pPr>
        <w:ind w:left="5425" w:hanging="360"/>
      </w:pPr>
      <w:rPr>
        <w:rFonts w:ascii="Courier New" w:hAnsi="Courier New" w:cs="Courier New" w:hint="default"/>
      </w:rPr>
    </w:lvl>
    <w:lvl w:ilvl="8" w:tplc="FFFFFFFF" w:tentative="1">
      <w:start w:val="1"/>
      <w:numFmt w:val="bullet"/>
      <w:lvlText w:val=""/>
      <w:lvlJc w:val="left"/>
      <w:pPr>
        <w:ind w:left="6145" w:hanging="360"/>
      </w:pPr>
      <w:rPr>
        <w:rFonts w:ascii="Wingdings" w:hAnsi="Wingdings" w:hint="default"/>
      </w:rPr>
    </w:lvl>
  </w:abstractNum>
  <w:abstractNum w:abstractNumId="20" w15:restartNumberingAfterBreak="0">
    <w:nsid w:val="3B253FA9"/>
    <w:multiLevelType w:val="multilevel"/>
    <w:tmpl w:val="E3AAA64C"/>
    <w:lvl w:ilvl="0">
      <w:start w:val="2"/>
      <w:numFmt w:val="decimal"/>
      <w:lvlText w:val="%1."/>
      <w:lvlJc w:val="left"/>
      <w:pPr>
        <w:ind w:left="384" w:hanging="384"/>
      </w:pPr>
      <w:rPr>
        <w:rFonts w:eastAsia="Times New Roman" w:hint="default"/>
      </w:rPr>
    </w:lvl>
    <w:lvl w:ilvl="1">
      <w:start w:val="1"/>
      <w:numFmt w:val="decimal"/>
      <w:lvlText w:val="%1.%2)"/>
      <w:lvlJc w:val="left"/>
      <w:pPr>
        <w:ind w:left="1105" w:hanging="720"/>
      </w:pPr>
      <w:rPr>
        <w:rFonts w:eastAsia="Times New Roman" w:hint="default"/>
      </w:rPr>
    </w:lvl>
    <w:lvl w:ilvl="2">
      <w:start w:val="1"/>
      <w:numFmt w:val="decimal"/>
      <w:lvlText w:val="%1.%2)%3."/>
      <w:lvlJc w:val="left"/>
      <w:pPr>
        <w:ind w:left="1490" w:hanging="720"/>
      </w:pPr>
      <w:rPr>
        <w:rFonts w:eastAsia="Times New Roman" w:hint="default"/>
      </w:rPr>
    </w:lvl>
    <w:lvl w:ilvl="3">
      <w:start w:val="1"/>
      <w:numFmt w:val="decimal"/>
      <w:lvlText w:val="%1.%2)%3.%4."/>
      <w:lvlJc w:val="left"/>
      <w:pPr>
        <w:ind w:left="2235" w:hanging="1080"/>
      </w:pPr>
      <w:rPr>
        <w:rFonts w:eastAsia="Times New Roman" w:hint="default"/>
      </w:rPr>
    </w:lvl>
    <w:lvl w:ilvl="4">
      <w:start w:val="1"/>
      <w:numFmt w:val="decimal"/>
      <w:lvlText w:val="%1.%2)%3.%4.%5."/>
      <w:lvlJc w:val="left"/>
      <w:pPr>
        <w:ind w:left="2620" w:hanging="1080"/>
      </w:pPr>
      <w:rPr>
        <w:rFonts w:eastAsia="Times New Roman" w:hint="default"/>
      </w:rPr>
    </w:lvl>
    <w:lvl w:ilvl="5">
      <w:start w:val="1"/>
      <w:numFmt w:val="decimal"/>
      <w:lvlText w:val="%1.%2)%3.%4.%5.%6."/>
      <w:lvlJc w:val="left"/>
      <w:pPr>
        <w:ind w:left="3365" w:hanging="1440"/>
      </w:pPr>
      <w:rPr>
        <w:rFonts w:eastAsia="Times New Roman" w:hint="default"/>
      </w:rPr>
    </w:lvl>
    <w:lvl w:ilvl="6">
      <w:start w:val="1"/>
      <w:numFmt w:val="decimal"/>
      <w:lvlText w:val="%1.%2)%3.%4.%5.%6.%7."/>
      <w:lvlJc w:val="left"/>
      <w:pPr>
        <w:ind w:left="3750" w:hanging="1440"/>
      </w:pPr>
      <w:rPr>
        <w:rFonts w:eastAsia="Times New Roman" w:hint="default"/>
      </w:rPr>
    </w:lvl>
    <w:lvl w:ilvl="7">
      <w:start w:val="1"/>
      <w:numFmt w:val="decimal"/>
      <w:lvlText w:val="%1.%2)%3.%4.%5.%6.%7.%8."/>
      <w:lvlJc w:val="left"/>
      <w:pPr>
        <w:ind w:left="4495" w:hanging="1800"/>
      </w:pPr>
      <w:rPr>
        <w:rFonts w:eastAsia="Times New Roman" w:hint="default"/>
      </w:rPr>
    </w:lvl>
    <w:lvl w:ilvl="8">
      <w:start w:val="1"/>
      <w:numFmt w:val="decimal"/>
      <w:lvlText w:val="%1.%2)%3.%4.%5.%6.%7.%8.%9."/>
      <w:lvlJc w:val="left"/>
      <w:pPr>
        <w:ind w:left="4880" w:hanging="1800"/>
      </w:pPr>
      <w:rPr>
        <w:rFonts w:eastAsia="Times New Roman" w:hint="default"/>
      </w:rPr>
    </w:lvl>
  </w:abstractNum>
  <w:abstractNum w:abstractNumId="21" w15:restartNumberingAfterBreak="0">
    <w:nsid w:val="3FBF3C1B"/>
    <w:multiLevelType w:val="hybridMultilevel"/>
    <w:tmpl w:val="10085F1E"/>
    <w:lvl w:ilvl="0" w:tplc="04270001">
      <w:start w:val="1"/>
      <w:numFmt w:val="bullet"/>
      <w:lvlText w:val=""/>
      <w:lvlJc w:val="left"/>
      <w:pPr>
        <w:ind w:left="743" w:hanging="360"/>
      </w:pPr>
      <w:rPr>
        <w:rFonts w:ascii="Symbol" w:hAnsi="Symbol" w:hint="default"/>
      </w:rPr>
    </w:lvl>
    <w:lvl w:ilvl="1" w:tplc="04270003" w:tentative="1">
      <w:start w:val="1"/>
      <w:numFmt w:val="bullet"/>
      <w:lvlText w:val="o"/>
      <w:lvlJc w:val="left"/>
      <w:pPr>
        <w:ind w:left="1463" w:hanging="360"/>
      </w:pPr>
      <w:rPr>
        <w:rFonts w:ascii="Courier New" w:hAnsi="Courier New" w:cs="Courier New" w:hint="default"/>
      </w:rPr>
    </w:lvl>
    <w:lvl w:ilvl="2" w:tplc="04270005" w:tentative="1">
      <w:start w:val="1"/>
      <w:numFmt w:val="bullet"/>
      <w:lvlText w:val=""/>
      <w:lvlJc w:val="left"/>
      <w:pPr>
        <w:ind w:left="2183" w:hanging="360"/>
      </w:pPr>
      <w:rPr>
        <w:rFonts w:ascii="Wingdings" w:hAnsi="Wingdings" w:hint="default"/>
      </w:rPr>
    </w:lvl>
    <w:lvl w:ilvl="3" w:tplc="04270001" w:tentative="1">
      <w:start w:val="1"/>
      <w:numFmt w:val="bullet"/>
      <w:lvlText w:val=""/>
      <w:lvlJc w:val="left"/>
      <w:pPr>
        <w:ind w:left="2903" w:hanging="360"/>
      </w:pPr>
      <w:rPr>
        <w:rFonts w:ascii="Symbol" w:hAnsi="Symbol" w:hint="default"/>
      </w:rPr>
    </w:lvl>
    <w:lvl w:ilvl="4" w:tplc="04270003" w:tentative="1">
      <w:start w:val="1"/>
      <w:numFmt w:val="bullet"/>
      <w:lvlText w:val="o"/>
      <w:lvlJc w:val="left"/>
      <w:pPr>
        <w:ind w:left="3623" w:hanging="360"/>
      </w:pPr>
      <w:rPr>
        <w:rFonts w:ascii="Courier New" w:hAnsi="Courier New" w:cs="Courier New" w:hint="default"/>
      </w:rPr>
    </w:lvl>
    <w:lvl w:ilvl="5" w:tplc="04270005" w:tentative="1">
      <w:start w:val="1"/>
      <w:numFmt w:val="bullet"/>
      <w:lvlText w:val=""/>
      <w:lvlJc w:val="left"/>
      <w:pPr>
        <w:ind w:left="4343" w:hanging="360"/>
      </w:pPr>
      <w:rPr>
        <w:rFonts w:ascii="Wingdings" w:hAnsi="Wingdings" w:hint="default"/>
      </w:rPr>
    </w:lvl>
    <w:lvl w:ilvl="6" w:tplc="04270001" w:tentative="1">
      <w:start w:val="1"/>
      <w:numFmt w:val="bullet"/>
      <w:lvlText w:val=""/>
      <w:lvlJc w:val="left"/>
      <w:pPr>
        <w:ind w:left="5063" w:hanging="360"/>
      </w:pPr>
      <w:rPr>
        <w:rFonts w:ascii="Symbol" w:hAnsi="Symbol" w:hint="default"/>
      </w:rPr>
    </w:lvl>
    <w:lvl w:ilvl="7" w:tplc="04270003" w:tentative="1">
      <w:start w:val="1"/>
      <w:numFmt w:val="bullet"/>
      <w:lvlText w:val="o"/>
      <w:lvlJc w:val="left"/>
      <w:pPr>
        <w:ind w:left="5783" w:hanging="360"/>
      </w:pPr>
      <w:rPr>
        <w:rFonts w:ascii="Courier New" w:hAnsi="Courier New" w:cs="Courier New" w:hint="default"/>
      </w:rPr>
    </w:lvl>
    <w:lvl w:ilvl="8" w:tplc="04270005" w:tentative="1">
      <w:start w:val="1"/>
      <w:numFmt w:val="bullet"/>
      <w:lvlText w:val=""/>
      <w:lvlJc w:val="left"/>
      <w:pPr>
        <w:ind w:left="6503" w:hanging="360"/>
      </w:pPr>
      <w:rPr>
        <w:rFonts w:ascii="Wingdings" w:hAnsi="Wingdings" w:hint="default"/>
      </w:rPr>
    </w:lvl>
  </w:abstractNum>
  <w:abstractNum w:abstractNumId="22" w15:restartNumberingAfterBreak="0">
    <w:nsid w:val="46625007"/>
    <w:multiLevelType w:val="hybridMultilevel"/>
    <w:tmpl w:val="BBB217A2"/>
    <w:lvl w:ilvl="0" w:tplc="04270001">
      <w:start w:val="1"/>
      <w:numFmt w:val="bullet"/>
      <w:lvlText w:val=""/>
      <w:lvlJc w:val="left"/>
      <w:pPr>
        <w:ind w:left="1105" w:hanging="360"/>
      </w:pPr>
      <w:rPr>
        <w:rFonts w:ascii="Symbol" w:hAnsi="Symbol" w:hint="default"/>
      </w:rPr>
    </w:lvl>
    <w:lvl w:ilvl="1" w:tplc="04270003" w:tentative="1">
      <w:start w:val="1"/>
      <w:numFmt w:val="bullet"/>
      <w:lvlText w:val="o"/>
      <w:lvlJc w:val="left"/>
      <w:pPr>
        <w:ind w:left="1825" w:hanging="360"/>
      </w:pPr>
      <w:rPr>
        <w:rFonts w:ascii="Courier New" w:hAnsi="Courier New" w:cs="Courier New" w:hint="default"/>
      </w:rPr>
    </w:lvl>
    <w:lvl w:ilvl="2" w:tplc="04270005" w:tentative="1">
      <w:start w:val="1"/>
      <w:numFmt w:val="bullet"/>
      <w:lvlText w:val=""/>
      <w:lvlJc w:val="left"/>
      <w:pPr>
        <w:ind w:left="2545" w:hanging="360"/>
      </w:pPr>
      <w:rPr>
        <w:rFonts w:ascii="Wingdings" w:hAnsi="Wingdings" w:hint="default"/>
      </w:rPr>
    </w:lvl>
    <w:lvl w:ilvl="3" w:tplc="04270001" w:tentative="1">
      <w:start w:val="1"/>
      <w:numFmt w:val="bullet"/>
      <w:lvlText w:val=""/>
      <w:lvlJc w:val="left"/>
      <w:pPr>
        <w:ind w:left="3265" w:hanging="360"/>
      </w:pPr>
      <w:rPr>
        <w:rFonts w:ascii="Symbol" w:hAnsi="Symbol" w:hint="default"/>
      </w:rPr>
    </w:lvl>
    <w:lvl w:ilvl="4" w:tplc="04270003" w:tentative="1">
      <w:start w:val="1"/>
      <w:numFmt w:val="bullet"/>
      <w:lvlText w:val="o"/>
      <w:lvlJc w:val="left"/>
      <w:pPr>
        <w:ind w:left="3985" w:hanging="360"/>
      </w:pPr>
      <w:rPr>
        <w:rFonts w:ascii="Courier New" w:hAnsi="Courier New" w:cs="Courier New" w:hint="default"/>
      </w:rPr>
    </w:lvl>
    <w:lvl w:ilvl="5" w:tplc="04270005" w:tentative="1">
      <w:start w:val="1"/>
      <w:numFmt w:val="bullet"/>
      <w:lvlText w:val=""/>
      <w:lvlJc w:val="left"/>
      <w:pPr>
        <w:ind w:left="4705" w:hanging="360"/>
      </w:pPr>
      <w:rPr>
        <w:rFonts w:ascii="Wingdings" w:hAnsi="Wingdings" w:hint="default"/>
      </w:rPr>
    </w:lvl>
    <w:lvl w:ilvl="6" w:tplc="04270001" w:tentative="1">
      <w:start w:val="1"/>
      <w:numFmt w:val="bullet"/>
      <w:lvlText w:val=""/>
      <w:lvlJc w:val="left"/>
      <w:pPr>
        <w:ind w:left="5425" w:hanging="360"/>
      </w:pPr>
      <w:rPr>
        <w:rFonts w:ascii="Symbol" w:hAnsi="Symbol" w:hint="default"/>
      </w:rPr>
    </w:lvl>
    <w:lvl w:ilvl="7" w:tplc="04270003" w:tentative="1">
      <w:start w:val="1"/>
      <w:numFmt w:val="bullet"/>
      <w:lvlText w:val="o"/>
      <w:lvlJc w:val="left"/>
      <w:pPr>
        <w:ind w:left="6145" w:hanging="360"/>
      </w:pPr>
      <w:rPr>
        <w:rFonts w:ascii="Courier New" w:hAnsi="Courier New" w:cs="Courier New" w:hint="default"/>
      </w:rPr>
    </w:lvl>
    <w:lvl w:ilvl="8" w:tplc="04270005" w:tentative="1">
      <w:start w:val="1"/>
      <w:numFmt w:val="bullet"/>
      <w:lvlText w:val=""/>
      <w:lvlJc w:val="left"/>
      <w:pPr>
        <w:ind w:left="6865" w:hanging="360"/>
      </w:pPr>
      <w:rPr>
        <w:rFonts w:ascii="Wingdings" w:hAnsi="Wingdings" w:hint="default"/>
      </w:rPr>
    </w:lvl>
  </w:abstractNum>
  <w:abstractNum w:abstractNumId="23" w15:restartNumberingAfterBreak="0">
    <w:nsid w:val="47A676FA"/>
    <w:multiLevelType w:val="hybridMultilevel"/>
    <w:tmpl w:val="3DDC9E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E45255"/>
    <w:multiLevelType w:val="hybridMultilevel"/>
    <w:tmpl w:val="CB4A7076"/>
    <w:lvl w:ilvl="0" w:tplc="DFF44856">
      <w:start w:val="1"/>
      <w:numFmt w:val="decimal"/>
      <w:lvlText w:val="%1)"/>
      <w:lvlJc w:val="left"/>
      <w:pPr>
        <w:ind w:left="385" w:hanging="360"/>
      </w:pPr>
      <w:rPr>
        <w:rFonts w:ascii="Times New Roman" w:eastAsia="Calibri" w:hAnsi="Times New Roman" w:cs="Times New Roman"/>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25" w15:restartNumberingAfterBreak="0">
    <w:nsid w:val="536E6342"/>
    <w:multiLevelType w:val="multilevel"/>
    <w:tmpl w:val="68DAD4A6"/>
    <w:lvl w:ilvl="0">
      <w:start w:val="2"/>
      <w:numFmt w:val="decimal"/>
      <w:lvlText w:val="%1."/>
      <w:lvlJc w:val="left"/>
      <w:pPr>
        <w:ind w:left="384" w:hanging="384"/>
      </w:pPr>
      <w:rPr>
        <w:rFonts w:hint="default"/>
      </w:rPr>
    </w:lvl>
    <w:lvl w:ilvl="1">
      <w:start w:val="1"/>
      <w:numFmt w:val="decimal"/>
      <w:lvlText w:val="%1.%2)"/>
      <w:lvlJc w:val="left"/>
      <w:pPr>
        <w:ind w:left="1105" w:hanging="72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495" w:hanging="1800"/>
      </w:pPr>
      <w:rPr>
        <w:rFonts w:hint="default"/>
      </w:rPr>
    </w:lvl>
    <w:lvl w:ilvl="8">
      <w:start w:val="1"/>
      <w:numFmt w:val="decimal"/>
      <w:lvlText w:val="%1.%2)%3.%4.%5.%6.%7.%8.%9."/>
      <w:lvlJc w:val="left"/>
      <w:pPr>
        <w:ind w:left="4880" w:hanging="1800"/>
      </w:pPr>
      <w:rPr>
        <w:rFonts w:hint="default"/>
      </w:rPr>
    </w:lvl>
  </w:abstractNum>
  <w:abstractNum w:abstractNumId="26" w15:restartNumberingAfterBreak="0">
    <w:nsid w:val="563E5116"/>
    <w:multiLevelType w:val="hybridMultilevel"/>
    <w:tmpl w:val="18EEB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967404"/>
    <w:multiLevelType w:val="hybridMultilevel"/>
    <w:tmpl w:val="17C41E80"/>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28" w15:restartNumberingAfterBreak="0">
    <w:nsid w:val="5CAA2433"/>
    <w:multiLevelType w:val="hybridMultilevel"/>
    <w:tmpl w:val="E882593A"/>
    <w:lvl w:ilvl="0" w:tplc="C2D60BFA">
      <w:start w:val="1"/>
      <w:numFmt w:val="bullet"/>
      <w:lvlText w:val="-"/>
      <w:lvlJc w:val="left"/>
      <w:pPr>
        <w:ind w:left="1115" w:hanging="360"/>
      </w:pPr>
      <w:rPr>
        <w:rFonts w:ascii="Times New Roman" w:eastAsia="Calibri" w:hAnsi="Times New Roman" w:cs="Times New Roman"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29" w15:restartNumberingAfterBreak="0">
    <w:nsid w:val="5E053F0F"/>
    <w:multiLevelType w:val="hybridMultilevel"/>
    <w:tmpl w:val="E6B439A8"/>
    <w:lvl w:ilvl="0" w:tplc="04270001">
      <w:start w:val="1"/>
      <w:numFmt w:val="bullet"/>
      <w:lvlText w:val=""/>
      <w:lvlJc w:val="left"/>
      <w:pPr>
        <w:ind w:left="1105" w:hanging="360"/>
      </w:pPr>
      <w:rPr>
        <w:rFonts w:ascii="Symbol" w:hAnsi="Symbol" w:hint="default"/>
      </w:rPr>
    </w:lvl>
    <w:lvl w:ilvl="1" w:tplc="04270003" w:tentative="1">
      <w:start w:val="1"/>
      <w:numFmt w:val="bullet"/>
      <w:lvlText w:val="o"/>
      <w:lvlJc w:val="left"/>
      <w:pPr>
        <w:ind w:left="1825" w:hanging="360"/>
      </w:pPr>
      <w:rPr>
        <w:rFonts w:ascii="Courier New" w:hAnsi="Courier New" w:cs="Courier New" w:hint="default"/>
      </w:rPr>
    </w:lvl>
    <w:lvl w:ilvl="2" w:tplc="04270005" w:tentative="1">
      <w:start w:val="1"/>
      <w:numFmt w:val="bullet"/>
      <w:lvlText w:val=""/>
      <w:lvlJc w:val="left"/>
      <w:pPr>
        <w:ind w:left="2545" w:hanging="360"/>
      </w:pPr>
      <w:rPr>
        <w:rFonts w:ascii="Wingdings" w:hAnsi="Wingdings" w:hint="default"/>
      </w:rPr>
    </w:lvl>
    <w:lvl w:ilvl="3" w:tplc="04270001" w:tentative="1">
      <w:start w:val="1"/>
      <w:numFmt w:val="bullet"/>
      <w:lvlText w:val=""/>
      <w:lvlJc w:val="left"/>
      <w:pPr>
        <w:ind w:left="3265" w:hanging="360"/>
      </w:pPr>
      <w:rPr>
        <w:rFonts w:ascii="Symbol" w:hAnsi="Symbol" w:hint="default"/>
      </w:rPr>
    </w:lvl>
    <w:lvl w:ilvl="4" w:tplc="04270003" w:tentative="1">
      <w:start w:val="1"/>
      <w:numFmt w:val="bullet"/>
      <w:lvlText w:val="o"/>
      <w:lvlJc w:val="left"/>
      <w:pPr>
        <w:ind w:left="3985" w:hanging="360"/>
      </w:pPr>
      <w:rPr>
        <w:rFonts w:ascii="Courier New" w:hAnsi="Courier New" w:cs="Courier New" w:hint="default"/>
      </w:rPr>
    </w:lvl>
    <w:lvl w:ilvl="5" w:tplc="04270005" w:tentative="1">
      <w:start w:val="1"/>
      <w:numFmt w:val="bullet"/>
      <w:lvlText w:val=""/>
      <w:lvlJc w:val="left"/>
      <w:pPr>
        <w:ind w:left="4705" w:hanging="360"/>
      </w:pPr>
      <w:rPr>
        <w:rFonts w:ascii="Wingdings" w:hAnsi="Wingdings" w:hint="default"/>
      </w:rPr>
    </w:lvl>
    <w:lvl w:ilvl="6" w:tplc="04270001" w:tentative="1">
      <w:start w:val="1"/>
      <w:numFmt w:val="bullet"/>
      <w:lvlText w:val=""/>
      <w:lvlJc w:val="left"/>
      <w:pPr>
        <w:ind w:left="5425" w:hanging="360"/>
      </w:pPr>
      <w:rPr>
        <w:rFonts w:ascii="Symbol" w:hAnsi="Symbol" w:hint="default"/>
      </w:rPr>
    </w:lvl>
    <w:lvl w:ilvl="7" w:tplc="04270003" w:tentative="1">
      <w:start w:val="1"/>
      <w:numFmt w:val="bullet"/>
      <w:lvlText w:val="o"/>
      <w:lvlJc w:val="left"/>
      <w:pPr>
        <w:ind w:left="6145" w:hanging="360"/>
      </w:pPr>
      <w:rPr>
        <w:rFonts w:ascii="Courier New" w:hAnsi="Courier New" w:cs="Courier New" w:hint="default"/>
      </w:rPr>
    </w:lvl>
    <w:lvl w:ilvl="8" w:tplc="04270005" w:tentative="1">
      <w:start w:val="1"/>
      <w:numFmt w:val="bullet"/>
      <w:lvlText w:val=""/>
      <w:lvlJc w:val="left"/>
      <w:pPr>
        <w:ind w:left="6865" w:hanging="360"/>
      </w:pPr>
      <w:rPr>
        <w:rFonts w:ascii="Wingdings" w:hAnsi="Wingdings" w:hint="default"/>
      </w:rPr>
    </w:lvl>
  </w:abstractNum>
  <w:abstractNum w:abstractNumId="30" w15:restartNumberingAfterBreak="0">
    <w:nsid w:val="5F9A5FDB"/>
    <w:multiLevelType w:val="hybridMultilevel"/>
    <w:tmpl w:val="468CFD30"/>
    <w:lvl w:ilvl="0" w:tplc="FFFFFFF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FC542C5"/>
    <w:multiLevelType w:val="hybridMultilevel"/>
    <w:tmpl w:val="423A2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E3055"/>
    <w:multiLevelType w:val="hybridMultilevel"/>
    <w:tmpl w:val="8F6A40E2"/>
    <w:lvl w:ilvl="0" w:tplc="B192CC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35464F5"/>
    <w:multiLevelType w:val="hybridMultilevel"/>
    <w:tmpl w:val="E604C380"/>
    <w:lvl w:ilvl="0" w:tplc="FFFFFFFF">
      <w:start w:val="1"/>
      <w:numFmt w:val="decimal"/>
      <w:lvlText w:val="%1)"/>
      <w:lvlJc w:val="left"/>
      <w:pPr>
        <w:ind w:left="385" w:hanging="360"/>
      </w:pPr>
      <w:rPr>
        <w:rFonts w:hint="default"/>
      </w:rPr>
    </w:lvl>
    <w:lvl w:ilvl="1" w:tplc="FFFFFFFF" w:tentative="1">
      <w:start w:val="1"/>
      <w:numFmt w:val="bullet"/>
      <w:lvlText w:val="o"/>
      <w:lvlJc w:val="left"/>
      <w:pPr>
        <w:ind w:left="1105" w:hanging="360"/>
      </w:pPr>
      <w:rPr>
        <w:rFonts w:ascii="Courier New" w:hAnsi="Courier New" w:cs="Courier New" w:hint="default"/>
      </w:rPr>
    </w:lvl>
    <w:lvl w:ilvl="2" w:tplc="FFFFFFFF" w:tentative="1">
      <w:start w:val="1"/>
      <w:numFmt w:val="bullet"/>
      <w:lvlText w:val=""/>
      <w:lvlJc w:val="left"/>
      <w:pPr>
        <w:ind w:left="1825" w:hanging="360"/>
      </w:pPr>
      <w:rPr>
        <w:rFonts w:ascii="Wingdings" w:hAnsi="Wingdings" w:hint="default"/>
      </w:rPr>
    </w:lvl>
    <w:lvl w:ilvl="3" w:tplc="FFFFFFFF" w:tentative="1">
      <w:start w:val="1"/>
      <w:numFmt w:val="bullet"/>
      <w:lvlText w:val=""/>
      <w:lvlJc w:val="left"/>
      <w:pPr>
        <w:ind w:left="2545" w:hanging="360"/>
      </w:pPr>
      <w:rPr>
        <w:rFonts w:ascii="Symbol" w:hAnsi="Symbol" w:hint="default"/>
      </w:rPr>
    </w:lvl>
    <w:lvl w:ilvl="4" w:tplc="FFFFFFFF" w:tentative="1">
      <w:start w:val="1"/>
      <w:numFmt w:val="bullet"/>
      <w:lvlText w:val="o"/>
      <w:lvlJc w:val="left"/>
      <w:pPr>
        <w:ind w:left="3265" w:hanging="360"/>
      </w:pPr>
      <w:rPr>
        <w:rFonts w:ascii="Courier New" w:hAnsi="Courier New" w:cs="Courier New" w:hint="default"/>
      </w:rPr>
    </w:lvl>
    <w:lvl w:ilvl="5" w:tplc="FFFFFFFF" w:tentative="1">
      <w:start w:val="1"/>
      <w:numFmt w:val="bullet"/>
      <w:lvlText w:val=""/>
      <w:lvlJc w:val="left"/>
      <w:pPr>
        <w:ind w:left="3985" w:hanging="360"/>
      </w:pPr>
      <w:rPr>
        <w:rFonts w:ascii="Wingdings" w:hAnsi="Wingdings" w:hint="default"/>
      </w:rPr>
    </w:lvl>
    <w:lvl w:ilvl="6" w:tplc="FFFFFFFF" w:tentative="1">
      <w:start w:val="1"/>
      <w:numFmt w:val="bullet"/>
      <w:lvlText w:val=""/>
      <w:lvlJc w:val="left"/>
      <w:pPr>
        <w:ind w:left="4705" w:hanging="360"/>
      </w:pPr>
      <w:rPr>
        <w:rFonts w:ascii="Symbol" w:hAnsi="Symbol" w:hint="default"/>
      </w:rPr>
    </w:lvl>
    <w:lvl w:ilvl="7" w:tplc="FFFFFFFF" w:tentative="1">
      <w:start w:val="1"/>
      <w:numFmt w:val="bullet"/>
      <w:lvlText w:val="o"/>
      <w:lvlJc w:val="left"/>
      <w:pPr>
        <w:ind w:left="5425" w:hanging="360"/>
      </w:pPr>
      <w:rPr>
        <w:rFonts w:ascii="Courier New" w:hAnsi="Courier New" w:cs="Courier New" w:hint="default"/>
      </w:rPr>
    </w:lvl>
    <w:lvl w:ilvl="8" w:tplc="FFFFFFFF" w:tentative="1">
      <w:start w:val="1"/>
      <w:numFmt w:val="bullet"/>
      <w:lvlText w:val=""/>
      <w:lvlJc w:val="left"/>
      <w:pPr>
        <w:ind w:left="6145" w:hanging="360"/>
      </w:pPr>
      <w:rPr>
        <w:rFonts w:ascii="Wingdings" w:hAnsi="Wingdings" w:hint="default"/>
      </w:rPr>
    </w:lvl>
  </w:abstractNum>
  <w:abstractNum w:abstractNumId="34" w15:restartNumberingAfterBreak="0">
    <w:nsid w:val="635927B6"/>
    <w:multiLevelType w:val="hybridMultilevel"/>
    <w:tmpl w:val="64F80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0018AB"/>
    <w:multiLevelType w:val="hybridMultilevel"/>
    <w:tmpl w:val="AC108746"/>
    <w:lvl w:ilvl="0" w:tplc="FFFFFFFF">
      <w:start w:val="1"/>
      <w:numFmt w:val="decimal"/>
      <w:lvlText w:val="%1)"/>
      <w:lvlJc w:val="left"/>
      <w:pPr>
        <w:ind w:left="395" w:hanging="360"/>
      </w:pPr>
      <w:rPr>
        <w:rFonts w:hint="default"/>
      </w:rPr>
    </w:lvl>
    <w:lvl w:ilvl="1" w:tplc="FFFFFFFF" w:tentative="1">
      <w:start w:val="1"/>
      <w:numFmt w:val="lowerLetter"/>
      <w:lvlText w:val="%2."/>
      <w:lvlJc w:val="left"/>
      <w:pPr>
        <w:ind w:left="1115" w:hanging="360"/>
      </w:pPr>
    </w:lvl>
    <w:lvl w:ilvl="2" w:tplc="FFFFFFFF" w:tentative="1">
      <w:start w:val="1"/>
      <w:numFmt w:val="lowerRoman"/>
      <w:lvlText w:val="%3."/>
      <w:lvlJc w:val="right"/>
      <w:pPr>
        <w:ind w:left="1835" w:hanging="180"/>
      </w:pPr>
    </w:lvl>
    <w:lvl w:ilvl="3" w:tplc="FFFFFFFF" w:tentative="1">
      <w:start w:val="1"/>
      <w:numFmt w:val="decimal"/>
      <w:lvlText w:val="%4."/>
      <w:lvlJc w:val="left"/>
      <w:pPr>
        <w:ind w:left="2555" w:hanging="360"/>
      </w:pPr>
    </w:lvl>
    <w:lvl w:ilvl="4" w:tplc="FFFFFFFF" w:tentative="1">
      <w:start w:val="1"/>
      <w:numFmt w:val="lowerLetter"/>
      <w:lvlText w:val="%5."/>
      <w:lvlJc w:val="left"/>
      <w:pPr>
        <w:ind w:left="3275" w:hanging="360"/>
      </w:pPr>
    </w:lvl>
    <w:lvl w:ilvl="5" w:tplc="FFFFFFFF" w:tentative="1">
      <w:start w:val="1"/>
      <w:numFmt w:val="lowerRoman"/>
      <w:lvlText w:val="%6."/>
      <w:lvlJc w:val="right"/>
      <w:pPr>
        <w:ind w:left="3995" w:hanging="180"/>
      </w:pPr>
    </w:lvl>
    <w:lvl w:ilvl="6" w:tplc="FFFFFFFF" w:tentative="1">
      <w:start w:val="1"/>
      <w:numFmt w:val="decimal"/>
      <w:lvlText w:val="%7."/>
      <w:lvlJc w:val="left"/>
      <w:pPr>
        <w:ind w:left="4715" w:hanging="360"/>
      </w:pPr>
    </w:lvl>
    <w:lvl w:ilvl="7" w:tplc="FFFFFFFF" w:tentative="1">
      <w:start w:val="1"/>
      <w:numFmt w:val="lowerLetter"/>
      <w:lvlText w:val="%8."/>
      <w:lvlJc w:val="left"/>
      <w:pPr>
        <w:ind w:left="5435" w:hanging="360"/>
      </w:pPr>
    </w:lvl>
    <w:lvl w:ilvl="8" w:tplc="FFFFFFFF" w:tentative="1">
      <w:start w:val="1"/>
      <w:numFmt w:val="lowerRoman"/>
      <w:lvlText w:val="%9."/>
      <w:lvlJc w:val="right"/>
      <w:pPr>
        <w:ind w:left="6155" w:hanging="180"/>
      </w:pPr>
    </w:lvl>
  </w:abstractNum>
  <w:abstractNum w:abstractNumId="36" w15:restartNumberingAfterBreak="0">
    <w:nsid w:val="64560EDF"/>
    <w:multiLevelType w:val="hybridMultilevel"/>
    <w:tmpl w:val="65FCF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4D47C6"/>
    <w:multiLevelType w:val="hybridMultilevel"/>
    <w:tmpl w:val="0BD2BBDA"/>
    <w:lvl w:ilvl="0" w:tplc="67909F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1C5691B"/>
    <w:multiLevelType w:val="hybridMultilevel"/>
    <w:tmpl w:val="DF4C2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A9586B"/>
    <w:multiLevelType w:val="hybridMultilevel"/>
    <w:tmpl w:val="AD30A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2172959">
    <w:abstractNumId w:val="13"/>
  </w:num>
  <w:num w:numId="2" w16cid:durableId="1651328068">
    <w:abstractNumId w:val="27"/>
  </w:num>
  <w:num w:numId="3" w16cid:durableId="880705185">
    <w:abstractNumId w:val="37"/>
  </w:num>
  <w:num w:numId="4" w16cid:durableId="1487160758">
    <w:abstractNumId w:val="40"/>
  </w:num>
  <w:num w:numId="5" w16cid:durableId="2030253795">
    <w:abstractNumId w:val="34"/>
  </w:num>
  <w:num w:numId="6" w16cid:durableId="2127460472">
    <w:abstractNumId w:val="38"/>
  </w:num>
  <w:num w:numId="7" w16cid:durableId="1468355475">
    <w:abstractNumId w:val="24"/>
  </w:num>
  <w:num w:numId="8" w16cid:durableId="1674990538">
    <w:abstractNumId w:val="0"/>
  </w:num>
  <w:num w:numId="9" w16cid:durableId="429811229">
    <w:abstractNumId w:val="17"/>
  </w:num>
  <w:num w:numId="10" w16cid:durableId="1432627687">
    <w:abstractNumId w:val="21"/>
  </w:num>
  <w:num w:numId="11" w16cid:durableId="731659690">
    <w:abstractNumId w:val="30"/>
  </w:num>
  <w:num w:numId="12" w16cid:durableId="1997024514">
    <w:abstractNumId w:val="26"/>
  </w:num>
  <w:num w:numId="13" w16cid:durableId="1124425087">
    <w:abstractNumId w:val="23"/>
  </w:num>
  <w:num w:numId="14" w16cid:durableId="234097076">
    <w:abstractNumId w:val="5"/>
  </w:num>
  <w:num w:numId="15" w16cid:durableId="265578441">
    <w:abstractNumId w:val="29"/>
  </w:num>
  <w:num w:numId="16" w16cid:durableId="2085953029">
    <w:abstractNumId w:val="10"/>
  </w:num>
  <w:num w:numId="17" w16cid:durableId="1073312431">
    <w:abstractNumId w:val="18"/>
  </w:num>
  <w:num w:numId="18" w16cid:durableId="761099965">
    <w:abstractNumId w:val="25"/>
  </w:num>
  <w:num w:numId="19" w16cid:durableId="112017136">
    <w:abstractNumId w:val="2"/>
  </w:num>
  <w:num w:numId="20" w16cid:durableId="849609675">
    <w:abstractNumId w:val="33"/>
  </w:num>
  <w:num w:numId="21" w16cid:durableId="370959664">
    <w:abstractNumId w:val="12"/>
  </w:num>
  <w:num w:numId="22" w16cid:durableId="1904026400">
    <w:abstractNumId w:val="11"/>
  </w:num>
  <w:num w:numId="23" w16cid:durableId="90012736">
    <w:abstractNumId w:val="19"/>
  </w:num>
  <w:num w:numId="24" w16cid:durableId="593248790">
    <w:abstractNumId w:val="7"/>
  </w:num>
  <w:num w:numId="25" w16cid:durableId="919875809">
    <w:abstractNumId w:val="14"/>
  </w:num>
  <w:num w:numId="26" w16cid:durableId="1570454375">
    <w:abstractNumId w:val="28"/>
  </w:num>
  <w:num w:numId="27" w16cid:durableId="518275628">
    <w:abstractNumId w:val="15"/>
  </w:num>
  <w:num w:numId="28" w16cid:durableId="1080834821">
    <w:abstractNumId w:val="35"/>
  </w:num>
  <w:num w:numId="29" w16cid:durableId="1178816186">
    <w:abstractNumId w:val="3"/>
  </w:num>
  <w:num w:numId="30" w16cid:durableId="185481868">
    <w:abstractNumId w:val="1"/>
  </w:num>
  <w:num w:numId="31" w16cid:durableId="326370677">
    <w:abstractNumId w:val="9"/>
  </w:num>
  <w:num w:numId="32" w16cid:durableId="1574699742">
    <w:abstractNumId w:val="6"/>
  </w:num>
  <w:num w:numId="33" w16cid:durableId="1139222239">
    <w:abstractNumId w:val="8"/>
  </w:num>
  <w:num w:numId="34" w16cid:durableId="1157305383">
    <w:abstractNumId w:val="22"/>
  </w:num>
  <w:num w:numId="35" w16cid:durableId="612857854">
    <w:abstractNumId w:val="20"/>
  </w:num>
  <w:num w:numId="36" w16cid:durableId="1225330660">
    <w:abstractNumId w:val="31"/>
  </w:num>
  <w:num w:numId="37" w16cid:durableId="142815135">
    <w:abstractNumId w:val="32"/>
  </w:num>
  <w:num w:numId="38" w16cid:durableId="712770279">
    <w:abstractNumId w:val="4"/>
  </w:num>
  <w:num w:numId="39" w16cid:durableId="552927829">
    <w:abstractNumId w:val="16"/>
  </w:num>
  <w:num w:numId="40" w16cid:durableId="1371882589">
    <w:abstractNumId w:val="39"/>
  </w:num>
  <w:num w:numId="41" w16cid:durableId="16360566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D3"/>
    <w:rsid w:val="00055F0D"/>
    <w:rsid w:val="00065476"/>
    <w:rsid w:val="000A1E27"/>
    <w:rsid w:val="00104207"/>
    <w:rsid w:val="00137A0A"/>
    <w:rsid w:val="001B2A42"/>
    <w:rsid w:val="001F22F0"/>
    <w:rsid w:val="001F2CAC"/>
    <w:rsid w:val="002438BE"/>
    <w:rsid w:val="00260417"/>
    <w:rsid w:val="002A6B52"/>
    <w:rsid w:val="003511AE"/>
    <w:rsid w:val="003806B2"/>
    <w:rsid w:val="00385E00"/>
    <w:rsid w:val="003A5534"/>
    <w:rsid w:val="003D64D3"/>
    <w:rsid w:val="004265F6"/>
    <w:rsid w:val="004B1F76"/>
    <w:rsid w:val="004E2D4C"/>
    <w:rsid w:val="00506A61"/>
    <w:rsid w:val="0051585B"/>
    <w:rsid w:val="005867C8"/>
    <w:rsid w:val="00653E90"/>
    <w:rsid w:val="00680140"/>
    <w:rsid w:val="007428C3"/>
    <w:rsid w:val="00777DB7"/>
    <w:rsid w:val="00836076"/>
    <w:rsid w:val="008934C4"/>
    <w:rsid w:val="008C0758"/>
    <w:rsid w:val="00917C34"/>
    <w:rsid w:val="00943E9C"/>
    <w:rsid w:val="00946124"/>
    <w:rsid w:val="00991848"/>
    <w:rsid w:val="00995EF3"/>
    <w:rsid w:val="009B7763"/>
    <w:rsid w:val="009D2CFA"/>
    <w:rsid w:val="00A31D0B"/>
    <w:rsid w:val="00AB2595"/>
    <w:rsid w:val="00AB697E"/>
    <w:rsid w:val="00AD120E"/>
    <w:rsid w:val="00B202D9"/>
    <w:rsid w:val="00B91D05"/>
    <w:rsid w:val="00BE1D1A"/>
    <w:rsid w:val="00BE34E9"/>
    <w:rsid w:val="00BF3462"/>
    <w:rsid w:val="00C6560B"/>
    <w:rsid w:val="00CD2134"/>
    <w:rsid w:val="00D03406"/>
    <w:rsid w:val="00D13EF8"/>
    <w:rsid w:val="00D2189A"/>
    <w:rsid w:val="00D41B63"/>
    <w:rsid w:val="00D90D18"/>
    <w:rsid w:val="00E12E0E"/>
    <w:rsid w:val="00E6606E"/>
    <w:rsid w:val="00E940CF"/>
    <w:rsid w:val="00F8275A"/>
    <w:rsid w:val="00FA010F"/>
    <w:rsid w:val="00FA77E1"/>
    <w:rsid w:val="00FE33BA"/>
    <w:rsid w:val="00FF15A7"/>
    <w:rsid w:val="00FF4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3E36"/>
  <w15:chartTrackingRefBased/>
  <w15:docId w15:val="{6F9D814F-73AC-4A03-B7DE-743819DD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40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D034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D03406"/>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D0340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03406"/>
    <w:rPr>
      <w:rFonts w:eastAsiaTheme="minorEastAsia"/>
      <w:caps/>
      <w:color w:val="404040" w:themeColor="text1" w:themeTint="BF"/>
      <w:spacing w:val="20"/>
      <w:kern w:val="0"/>
      <w:sz w:val="28"/>
      <w:szCs w:val="28"/>
      <w:lang w:eastAsia="lt-LT"/>
      <w14:ligatures w14:val="none"/>
    </w:rPr>
  </w:style>
  <w:style w:type="paragraph" w:styleId="Betarp">
    <w:name w:val="No Spacing"/>
    <w:uiPriority w:val="1"/>
    <w:qFormat/>
    <w:rsid w:val="00D03406"/>
    <w:pPr>
      <w:spacing w:after="0" w:line="240" w:lineRule="auto"/>
    </w:pPr>
    <w:rPr>
      <w:rFonts w:eastAsiaTheme="minorEastAsia"/>
      <w:kern w:val="0"/>
      <w:sz w:val="21"/>
      <w:szCs w:val="21"/>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77E1"/>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uiPriority w:val="39"/>
    <w:rsid w:val="00FA77E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A77E1"/>
    <w:rPr>
      <w:rFonts w:ascii="Times New Roman" w:eastAsia="Times New Roman" w:hAnsi="Times New Roman" w:cs="Times New Roman"/>
      <w:kern w:val="0"/>
      <w:sz w:val="24"/>
      <w:szCs w:val="20"/>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4265F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4265F6"/>
    <w:rPr>
      <w:rFonts w:eastAsiaTheme="minorEastAsia"/>
      <w:kern w:val="0"/>
      <w:sz w:val="20"/>
      <w:szCs w:val="20"/>
      <w:lang w:eastAsia="lt-LT"/>
      <w14:ligatures w14:val="none"/>
    </w:rPr>
  </w:style>
  <w:style w:type="paragraph" w:customStyle="1" w:styleId="BodyA">
    <w:name w:val="Body A"/>
    <w:rsid w:val="00F8275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prastasiniatinklio">
    <w:name w:val="Normal (Web)"/>
    <w:basedOn w:val="prastasis"/>
    <w:uiPriority w:val="99"/>
    <w:rsid w:val="00777DB7"/>
    <w:pPr>
      <w:spacing w:line="240" w:lineRule="auto"/>
    </w:pPr>
    <w:rPr>
      <w:rFonts w:ascii="Times New Roman" w:eastAsia="Calibri" w:hAnsi="Times New Roman" w:cs="Times New Roman"/>
      <w:sz w:val="24"/>
      <w:szCs w:val="24"/>
      <w:lang w:eastAsia="en-US"/>
    </w:rPr>
  </w:style>
  <w:style w:type="character" w:customStyle="1" w:styleId="normaltextrun">
    <w:name w:val="normaltextrun"/>
    <w:basedOn w:val="Numatytasispastraiposriftas"/>
    <w:rsid w:val="00B202D9"/>
  </w:style>
  <w:style w:type="paragraph" w:customStyle="1" w:styleId="TS11">
    <w:name w:val="TS 1.1."/>
    <w:basedOn w:val="prastasis"/>
    <w:qFormat/>
    <w:rsid w:val="009B7763"/>
    <w:pPr>
      <w:widowControl w:val="0"/>
      <w:numPr>
        <w:ilvl w:val="2"/>
        <w:numId w:val="32"/>
      </w:numPr>
      <w:tabs>
        <w:tab w:val="left" w:pos="1418"/>
      </w:tabs>
      <w:spacing w:before="120" w:after="0"/>
      <w:contextualSpacing/>
      <w:jc w:val="both"/>
      <w:outlineLvl w:val="0"/>
    </w:pPr>
    <w:rPr>
      <w:rFonts w:ascii="Times New Roman" w:eastAsiaTheme="minorHAnsi" w:hAnsi="Times New Roman"/>
      <w:sz w:val="24"/>
      <w:szCs w:val="24"/>
      <w:lang w:eastAsia="en-US"/>
    </w:rPr>
  </w:style>
  <w:style w:type="paragraph" w:customStyle="1" w:styleId="TS111">
    <w:name w:val="TS 1.1.1."/>
    <w:basedOn w:val="prastasis"/>
    <w:qFormat/>
    <w:rsid w:val="009B7763"/>
    <w:pPr>
      <w:widowControl w:val="0"/>
      <w:numPr>
        <w:ilvl w:val="3"/>
        <w:numId w:val="32"/>
      </w:numPr>
      <w:tabs>
        <w:tab w:val="left" w:pos="1701"/>
      </w:tabs>
      <w:spacing w:after="0"/>
      <w:contextualSpacing/>
      <w:jc w:val="both"/>
      <w:outlineLvl w:val="0"/>
    </w:pPr>
    <w:rPr>
      <w:rFonts w:ascii="Times New Roman" w:eastAsiaTheme="minorHAnsi" w:hAnsi="Times New Roman"/>
      <w:sz w:val="24"/>
      <w:szCs w:val="24"/>
      <w:lang w:eastAsia="en-US"/>
    </w:rPr>
  </w:style>
  <w:style w:type="paragraph" w:customStyle="1" w:styleId="TS1111">
    <w:name w:val="TS 1.1.1.1."/>
    <w:basedOn w:val="prastasis"/>
    <w:qFormat/>
    <w:rsid w:val="009B7763"/>
    <w:pPr>
      <w:widowControl w:val="0"/>
      <w:numPr>
        <w:ilvl w:val="4"/>
        <w:numId w:val="32"/>
      </w:numPr>
      <w:tabs>
        <w:tab w:val="left" w:pos="567"/>
        <w:tab w:val="left" w:pos="1985"/>
      </w:tabs>
      <w:spacing w:after="0"/>
      <w:contextualSpacing/>
      <w:jc w:val="both"/>
      <w:outlineLvl w:val="0"/>
    </w:pPr>
    <w:rPr>
      <w:rFonts w:ascii="Times New Roman" w:eastAsiaTheme="minorHAnsi" w:hAnsi="Times New Roman"/>
      <w:sz w:val="24"/>
      <w:szCs w:val="24"/>
      <w:lang w:eastAsia="en-US"/>
    </w:rPr>
  </w:style>
  <w:style w:type="paragraph" w:customStyle="1" w:styleId="TS11111">
    <w:name w:val="TS 1.1.1.1.1."/>
    <w:basedOn w:val="prastasis"/>
    <w:qFormat/>
    <w:rsid w:val="009B7763"/>
    <w:pPr>
      <w:widowControl w:val="0"/>
      <w:numPr>
        <w:ilvl w:val="5"/>
        <w:numId w:val="32"/>
      </w:numPr>
      <w:tabs>
        <w:tab w:val="left" w:pos="567"/>
        <w:tab w:val="left" w:pos="2268"/>
      </w:tabs>
      <w:spacing w:after="0"/>
      <w:contextualSpacing/>
      <w:jc w:val="both"/>
      <w:outlineLvl w:val="0"/>
    </w:pPr>
    <w:rPr>
      <w:rFonts w:ascii="Times New Roman" w:eastAsiaTheme="minorHAnsi" w:hAnsi="Times New Roman"/>
      <w:sz w:val="24"/>
      <w:szCs w:val="24"/>
      <w:lang w:eastAsia="en-US"/>
    </w:rPr>
  </w:style>
  <w:style w:type="paragraph" w:customStyle="1" w:styleId="TS111111">
    <w:name w:val="TS 1.1.1.1.1.1."/>
    <w:basedOn w:val="prastasis"/>
    <w:qFormat/>
    <w:rsid w:val="009B7763"/>
    <w:pPr>
      <w:widowControl w:val="0"/>
      <w:numPr>
        <w:ilvl w:val="6"/>
        <w:numId w:val="32"/>
      </w:numPr>
      <w:tabs>
        <w:tab w:val="left" w:pos="567"/>
        <w:tab w:val="left" w:pos="2268"/>
      </w:tabs>
      <w:spacing w:after="0"/>
      <w:contextualSpacing/>
      <w:jc w:val="both"/>
      <w:outlineLvl w:val="0"/>
    </w:pPr>
    <w:rPr>
      <w:rFonts w:ascii="Times New Roman" w:eastAsiaTheme="minorHAnsi" w:hAnsi="Times New Roman"/>
      <w:sz w:val="24"/>
      <w:szCs w:val="24"/>
      <w:lang w:eastAsia="en-US"/>
    </w:rPr>
  </w:style>
  <w:style w:type="paragraph" w:customStyle="1" w:styleId="TS1111111">
    <w:name w:val="TS 1.1.1.1.1.1.1."/>
    <w:basedOn w:val="prastasis"/>
    <w:qFormat/>
    <w:rsid w:val="009B7763"/>
    <w:pPr>
      <w:widowControl w:val="0"/>
      <w:numPr>
        <w:ilvl w:val="7"/>
        <w:numId w:val="32"/>
      </w:numPr>
      <w:tabs>
        <w:tab w:val="left" w:pos="567"/>
        <w:tab w:val="left" w:pos="2410"/>
      </w:tabs>
      <w:spacing w:after="0"/>
      <w:contextualSpacing/>
      <w:jc w:val="both"/>
      <w:outlineLvl w:val="0"/>
    </w:pPr>
    <w:rPr>
      <w:rFonts w:ascii="Times New Roman" w:eastAsiaTheme="minorHAnsi" w:hAnsi="Times New Roman"/>
      <w:sz w:val="24"/>
      <w:szCs w:val="24"/>
      <w:lang w:eastAsia="en-US"/>
    </w:rPr>
  </w:style>
  <w:style w:type="paragraph" w:customStyle="1" w:styleId="TS11111111">
    <w:name w:val="TS 1.1.1.1.1.1.1.1."/>
    <w:basedOn w:val="prastasis"/>
    <w:qFormat/>
    <w:rsid w:val="009B7763"/>
    <w:pPr>
      <w:widowControl w:val="0"/>
      <w:numPr>
        <w:ilvl w:val="8"/>
        <w:numId w:val="32"/>
      </w:numPr>
      <w:tabs>
        <w:tab w:val="left" w:pos="567"/>
        <w:tab w:val="left" w:pos="2552"/>
      </w:tabs>
      <w:spacing w:after="0"/>
      <w:contextualSpacing/>
      <w:jc w:val="both"/>
      <w:outlineLvl w:val="0"/>
    </w:pPr>
    <w:rPr>
      <w:rFonts w:ascii="Times New Roman" w:eastAsiaTheme="minorHAnsi" w:hAnsi="Times New Roman"/>
      <w:sz w:val="24"/>
      <w:szCs w:val="24"/>
      <w:lang w:eastAsia="en-US"/>
    </w:rPr>
  </w:style>
  <w:style w:type="paragraph" w:customStyle="1" w:styleId="TSI">
    <w:name w:val="TS I"/>
    <w:basedOn w:val="prastasis"/>
    <w:qFormat/>
    <w:rsid w:val="009B7763"/>
    <w:pPr>
      <w:keepNext/>
      <w:pageBreakBefore/>
      <w:numPr>
        <w:numId w:val="32"/>
      </w:numPr>
      <w:tabs>
        <w:tab w:val="left" w:pos="567"/>
      </w:tabs>
      <w:spacing w:before="240" w:after="120"/>
      <w:contextualSpacing/>
      <w:jc w:val="center"/>
      <w:outlineLvl w:val="0"/>
    </w:pPr>
    <w:rPr>
      <w:rFonts w:ascii="Times New Roman" w:eastAsiaTheme="minorHAnsi" w:hAnsi="Times New Roman"/>
      <w:b/>
      <w:sz w:val="28"/>
      <w:szCs w:val="22"/>
      <w:lang w:eastAsia="en-US"/>
    </w:rPr>
  </w:style>
  <w:style w:type="paragraph" w:customStyle="1" w:styleId="TS12">
    <w:name w:val="TS 1(2)"/>
    <w:basedOn w:val="prastasis"/>
    <w:qFormat/>
    <w:rsid w:val="009B7763"/>
    <w:pPr>
      <w:keepNext/>
      <w:numPr>
        <w:ilvl w:val="1"/>
        <w:numId w:val="32"/>
      </w:numPr>
      <w:tabs>
        <w:tab w:val="left" w:pos="1276"/>
      </w:tabs>
      <w:spacing w:before="120" w:after="0"/>
      <w:contextualSpacing/>
      <w:jc w:val="both"/>
      <w:outlineLvl w:val="0"/>
    </w:pPr>
    <w:rPr>
      <w:rFonts w:ascii="Times New Roman" w:eastAsiaTheme="minorHAnsi" w:hAnsi="Times New Roman"/>
      <w:b/>
      <w:sz w:val="24"/>
      <w:szCs w:val="24"/>
      <w:lang w:eastAsia="en-US"/>
    </w:rPr>
  </w:style>
  <w:style w:type="paragraph" w:customStyle="1" w:styleId="Heading">
    <w:name w:val="Heading"/>
    <w:next w:val="prastasis"/>
    <w:rsid w:val="00055F0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styleId="Pagrindinistekstas">
    <w:name w:val="Body Text"/>
    <w:basedOn w:val="prastasis"/>
    <w:link w:val="PagrindinistekstasDiagrama"/>
    <w:rsid w:val="00055F0D"/>
    <w:pPr>
      <w:spacing w:after="120" w:line="240" w:lineRule="auto"/>
    </w:pPr>
    <w:rPr>
      <w:rFonts w:ascii="Times New Roman" w:eastAsia="Calibri" w:hAnsi="Times New Roman" w:cs="Times New Roman"/>
      <w:sz w:val="24"/>
      <w:szCs w:val="22"/>
      <w:lang w:eastAsia="en-US"/>
    </w:rPr>
  </w:style>
  <w:style w:type="character" w:customStyle="1" w:styleId="PagrindinistekstasDiagrama">
    <w:name w:val="Pagrindinis tekstas Diagrama"/>
    <w:basedOn w:val="Numatytasispastraiposriftas"/>
    <w:link w:val="Pagrindinistekstas"/>
    <w:rsid w:val="00055F0D"/>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8628</Words>
  <Characters>4919</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Bendrvedejas</dc:creator>
  <cp:keywords/>
  <dc:description/>
  <cp:lastModifiedBy>Bendrvedejas</cp:lastModifiedBy>
  <cp:revision>2</cp:revision>
  <cp:lastPrinted>2024-05-08T12:04:00Z</cp:lastPrinted>
  <dcterms:created xsi:type="dcterms:W3CDTF">2025-01-23T07:46:00Z</dcterms:created>
  <dcterms:modified xsi:type="dcterms:W3CDTF">2025-01-23T07:46:00Z</dcterms:modified>
</cp:coreProperties>
</file>