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3B7C" w14:textId="7649E277" w:rsidR="005E29DA" w:rsidRPr="00443FC9" w:rsidRDefault="005E29DA" w:rsidP="00427D70">
      <w:pPr>
        <w:tabs>
          <w:tab w:val="left" w:pos="0"/>
          <w:tab w:val="left" w:pos="567"/>
        </w:tabs>
        <w:ind w:firstLine="6096"/>
        <w:jc w:val="right"/>
        <w:rPr>
          <w:rFonts w:ascii="Times New Roman" w:hAnsi="Times New Roman" w:cs="Times New Roman"/>
          <w:sz w:val="20"/>
          <w:szCs w:val="20"/>
        </w:rPr>
      </w:pPr>
      <w:r w:rsidRPr="00443FC9">
        <w:rPr>
          <w:rFonts w:ascii="Times New Roman" w:hAnsi="Times New Roman" w:cs="Times New Roman"/>
          <w:sz w:val="20"/>
          <w:szCs w:val="20"/>
        </w:rPr>
        <w:t>Pirkimo sąlygų</w:t>
      </w:r>
    </w:p>
    <w:p w14:paraId="3F051732" w14:textId="50AFAED5" w:rsidR="00FE3BD0" w:rsidRPr="00443FC9" w:rsidRDefault="005E29DA" w:rsidP="00427D70">
      <w:pPr>
        <w:tabs>
          <w:tab w:val="left" w:pos="0"/>
          <w:tab w:val="left" w:pos="567"/>
        </w:tabs>
        <w:ind w:firstLine="6096"/>
        <w:jc w:val="right"/>
        <w:rPr>
          <w:rFonts w:ascii="Times New Roman" w:hAnsi="Times New Roman" w:cs="Times New Roman"/>
          <w:sz w:val="20"/>
          <w:szCs w:val="20"/>
        </w:rPr>
      </w:pPr>
      <w:r w:rsidRPr="00443FC9">
        <w:rPr>
          <w:rFonts w:ascii="Times New Roman" w:hAnsi="Times New Roman" w:cs="Times New Roman"/>
          <w:sz w:val="20"/>
          <w:szCs w:val="20"/>
        </w:rPr>
        <w:t>1 priedas „Techninė specifikacija“</w:t>
      </w:r>
    </w:p>
    <w:p w14:paraId="7D5BAEC4" w14:textId="77777777" w:rsidR="005E29DA" w:rsidRPr="00214DF7" w:rsidRDefault="005E29DA" w:rsidP="00427D70">
      <w:pPr>
        <w:tabs>
          <w:tab w:val="left" w:pos="0"/>
          <w:tab w:val="left" w:pos="567"/>
        </w:tabs>
        <w:jc w:val="center"/>
        <w:rPr>
          <w:rFonts w:ascii="Times New Roman" w:hAnsi="Times New Roman" w:cs="Times New Roman"/>
        </w:rPr>
      </w:pPr>
      <w:bookmarkStart w:id="0" w:name="_Hlk153376496"/>
    </w:p>
    <w:p w14:paraId="116E71A0" w14:textId="241255DB" w:rsidR="00FE3BD0" w:rsidRPr="00214DF7" w:rsidRDefault="00FE3BD0" w:rsidP="00427D70">
      <w:pPr>
        <w:tabs>
          <w:tab w:val="left" w:pos="0"/>
          <w:tab w:val="left" w:pos="567"/>
        </w:tabs>
        <w:jc w:val="center"/>
        <w:rPr>
          <w:rFonts w:ascii="Times New Roman" w:hAnsi="Times New Roman" w:cs="Times New Roman"/>
          <w:b/>
        </w:rPr>
      </w:pPr>
      <w:r w:rsidRPr="00214DF7">
        <w:rPr>
          <w:rFonts w:ascii="Times New Roman" w:hAnsi="Times New Roman" w:cs="Times New Roman"/>
          <w:b/>
        </w:rPr>
        <w:t>PAGAMINTO VALGIO TIEKIMO PASLAUGOS</w:t>
      </w:r>
    </w:p>
    <w:bookmarkEnd w:id="0"/>
    <w:p w14:paraId="5509C504" w14:textId="262F902B" w:rsidR="00FE3BD0" w:rsidRPr="00214DF7" w:rsidRDefault="00FE3BD0" w:rsidP="00427D70">
      <w:pPr>
        <w:tabs>
          <w:tab w:val="left" w:pos="0"/>
          <w:tab w:val="left" w:pos="567"/>
        </w:tabs>
        <w:jc w:val="center"/>
        <w:rPr>
          <w:rFonts w:ascii="Times New Roman" w:hAnsi="Times New Roman" w:cs="Times New Roman"/>
        </w:rPr>
      </w:pPr>
      <w:r w:rsidRPr="00214DF7">
        <w:rPr>
          <w:rFonts w:ascii="Times New Roman" w:hAnsi="Times New Roman" w:cs="Times New Roman"/>
          <w:b/>
        </w:rPr>
        <w:t>TECHNINĖ SPECIFIKACIJA</w:t>
      </w:r>
    </w:p>
    <w:p w14:paraId="54418E30" w14:textId="77777777" w:rsidR="00FE3BD0" w:rsidRPr="00214DF7" w:rsidRDefault="00FE3BD0" w:rsidP="00427D70">
      <w:pPr>
        <w:pStyle w:val="Bodytext20"/>
        <w:shd w:val="clear" w:color="auto" w:fill="auto"/>
        <w:tabs>
          <w:tab w:val="left" w:pos="851"/>
        </w:tabs>
        <w:spacing w:line="240" w:lineRule="auto"/>
        <w:ind w:firstLine="0"/>
        <w:jc w:val="both"/>
        <w:rPr>
          <w:sz w:val="24"/>
          <w:szCs w:val="24"/>
        </w:rPr>
      </w:pPr>
      <w:bookmarkStart w:id="1" w:name="_Hlk137554286"/>
    </w:p>
    <w:p w14:paraId="402FE3CF" w14:textId="02FC67F1" w:rsidR="00FE3BD0" w:rsidRPr="00214DF7" w:rsidRDefault="00FE3BD0" w:rsidP="00427D70">
      <w:pPr>
        <w:pStyle w:val="Bodytext20"/>
        <w:numPr>
          <w:ilvl w:val="0"/>
          <w:numId w:val="5"/>
        </w:numPr>
        <w:shd w:val="clear" w:color="auto" w:fill="auto"/>
        <w:tabs>
          <w:tab w:val="left" w:pos="284"/>
          <w:tab w:val="left" w:pos="851"/>
          <w:tab w:val="left" w:pos="993"/>
        </w:tabs>
        <w:spacing w:line="240" w:lineRule="auto"/>
        <w:ind w:left="0" w:firstLine="709"/>
        <w:jc w:val="both"/>
        <w:rPr>
          <w:sz w:val="24"/>
          <w:szCs w:val="24"/>
        </w:rPr>
      </w:pPr>
      <w:r w:rsidRPr="00214DF7">
        <w:rPr>
          <w:sz w:val="24"/>
          <w:szCs w:val="24"/>
        </w:rPr>
        <w:t>Pirkimo objektas –</w:t>
      </w:r>
      <w:r w:rsidR="00284683" w:rsidRPr="00214DF7">
        <w:rPr>
          <w:sz w:val="24"/>
          <w:szCs w:val="24"/>
        </w:rPr>
        <w:t xml:space="preserve"> </w:t>
      </w:r>
      <w:r w:rsidRPr="00214DF7">
        <w:rPr>
          <w:sz w:val="24"/>
          <w:szCs w:val="24"/>
        </w:rPr>
        <w:t>Šiaulių lopšelis-darželis „</w:t>
      </w:r>
      <w:r w:rsidR="0094034F">
        <w:rPr>
          <w:sz w:val="24"/>
          <w:szCs w:val="24"/>
        </w:rPr>
        <w:t>Ežerėlis</w:t>
      </w:r>
      <w:r w:rsidRPr="00214DF7">
        <w:rPr>
          <w:sz w:val="24"/>
          <w:szCs w:val="24"/>
        </w:rPr>
        <w:t>“ (</w:t>
      </w:r>
      <w:r w:rsidR="00284683" w:rsidRPr="00214DF7">
        <w:rPr>
          <w:sz w:val="24"/>
          <w:szCs w:val="24"/>
        </w:rPr>
        <w:t xml:space="preserve">toliau – </w:t>
      </w:r>
      <w:r w:rsidRPr="00214DF7">
        <w:rPr>
          <w:sz w:val="24"/>
          <w:szCs w:val="24"/>
        </w:rPr>
        <w:t>švietimo įstaiga arba Perkančioji organizacija) siekia įsigyti pagaminto valgio tiekimo paslaug</w:t>
      </w:r>
      <w:r w:rsidR="00284683" w:rsidRPr="00214DF7">
        <w:rPr>
          <w:sz w:val="24"/>
          <w:szCs w:val="24"/>
        </w:rPr>
        <w:t>ą</w:t>
      </w:r>
      <w:r w:rsidRPr="00214DF7">
        <w:rPr>
          <w:sz w:val="24"/>
          <w:szCs w:val="24"/>
        </w:rPr>
        <w:t xml:space="preserve">: </w:t>
      </w:r>
    </w:p>
    <w:p w14:paraId="5AD06D2D" w14:textId="6E646239" w:rsidR="00284683" w:rsidRPr="00214DF7" w:rsidRDefault="00284683" w:rsidP="00427D70">
      <w:pPr>
        <w:pStyle w:val="Bodytext20"/>
        <w:tabs>
          <w:tab w:val="left" w:pos="284"/>
          <w:tab w:val="left" w:pos="851"/>
          <w:tab w:val="left" w:pos="993"/>
        </w:tabs>
        <w:spacing w:line="240" w:lineRule="auto"/>
        <w:ind w:firstLine="709"/>
        <w:jc w:val="both"/>
        <w:rPr>
          <w:sz w:val="24"/>
          <w:szCs w:val="24"/>
        </w:rPr>
      </w:pPr>
      <w:r w:rsidRPr="00214DF7">
        <w:rPr>
          <w:sz w:val="24"/>
          <w:szCs w:val="24"/>
        </w:rPr>
        <w:t xml:space="preserve">1.1. </w:t>
      </w:r>
      <w:r w:rsidR="00FE3BD0" w:rsidRPr="00214DF7">
        <w:rPr>
          <w:sz w:val="24"/>
          <w:szCs w:val="24"/>
        </w:rPr>
        <w:t xml:space="preserve">dviem </w:t>
      </w:r>
      <w:r w:rsidR="00D7200C">
        <w:rPr>
          <w:sz w:val="24"/>
          <w:szCs w:val="24"/>
        </w:rPr>
        <w:t>lopšelio</w:t>
      </w:r>
      <w:r w:rsidR="00FE3BD0" w:rsidRPr="00214DF7">
        <w:rPr>
          <w:sz w:val="24"/>
          <w:szCs w:val="24"/>
        </w:rPr>
        <w:t xml:space="preserve"> grupėms (1</w:t>
      </w:r>
      <w:r w:rsidR="005D7A7C">
        <w:rPr>
          <w:sz w:val="24"/>
          <w:szCs w:val="24"/>
        </w:rPr>
        <w:t>,5</w:t>
      </w:r>
      <w:r w:rsidR="00FE3BD0" w:rsidRPr="00214DF7">
        <w:rPr>
          <w:sz w:val="24"/>
          <w:szCs w:val="24"/>
        </w:rPr>
        <w:t>–</w:t>
      </w:r>
      <w:r w:rsidR="0094034F">
        <w:rPr>
          <w:sz w:val="24"/>
          <w:szCs w:val="24"/>
        </w:rPr>
        <w:t>3</w:t>
      </w:r>
      <w:r w:rsidR="00FE3BD0" w:rsidRPr="00214DF7">
        <w:rPr>
          <w:sz w:val="24"/>
          <w:szCs w:val="24"/>
        </w:rPr>
        <w:t xml:space="preserve"> m.) – iki </w:t>
      </w:r>
      <w:r w:rsidR="00CF2DB0">
        <w:rPr>
          <w:sz w:val="24"/>
          <w:szCs w:val="24"/>
        </w:rPr>
        <w:t>25</w:t>
      </w:r>
      <w:r w:rsidR="005D7A7C">
        <w:rPr>
          <w:sz w:val="24"/>
          <w:szCs w:val="24"/>
        </w:rPr>
        <w:t xml:space="preserve"> vaikų</w:t>
      </w:r>
      <w:r w:rsidR="00FE3BD0" w:rsidRPr="00214DF7">
        <w:rPr>
          <w:sz w:val="24"/>
          <w:szCs w:val="24"/>
        </w:rPr>
        <w:t xml:space="preserve">; </w:t>
      </w:r>
    </w:p>
    <w:p w14:paraId="580A5F14" w14:textId="44E88963" w:rsidR="00284683" w:rsidRPr="00214DF7" w:rsidRDefault="00284683" w:rsidP="00427D70">
      <w:pPr>
        <w:pStyle w:val="Bodytext20"/>
        <w:tabs>
          <w:tab w:val="left" w:pos="284"/>
          <w:tab w:val="left" w:pos="851"/>
          <w:tab w:val="left" w:pos="993"/>
        </w:tabs>
        <w:spacing w:line="240" w:lineRule="auto"/>
        <w:ind w:firstLine="709"/>
        <w:jc w:val="both"/>
        <w:rPr>
          <w:sz w:val="24"/>
          <w:szCs w:val="24"/>
        </w:rPr>
      </w:pPr>
      <w:r w:rsidRPr="00214DF7">
        <w:rPr>
          <w:sz w:val="24"/>
          <w:szCs w:val="24"/>
        </w:rPr>
        <w:t xml:space="preserve">1.2. </w:t>
      </w:r>
      <w:r w:rsidR="005D7A7C">
        <w:rPr>
          <w:sz w:val="24"/>
          <w:szCs w:val="24"/>
        </w:rPr>
        <w:t>šešioms</w:t>
      </w:r>
      <w:r w:rsidR="00FE3BD0" w:rsidRPr="00214DF7">
        <w:rPr>
          <w:sz w:val="24"/>
          <w:szCs w:val="24"/>
        </w:rPr>
        <w:t xml:space="preserve"> darželio grupėms (</w:t>
      </w:r>
      <w:r w:rsidR="005D7A7C">
        <w:rPr>
          <w:sz w:val="24"/>
          <w:szCs w:val="24"/>
        </w:rPr>
        <w:t>keturioms</w:t>
      </w:r>
      <w:r w:rsidR="00FE3BD0" w:rsidRPr="00214DF7">
        <w:rPr>
          <w:sz w:val="24"/>
          <w:szCs w:val="24"/>
        </w:rPr>
        <w:t xml:space="preserve"> ikimokyklinio amžiaus ugdymo grupėms (3–5 m.) – iki </w:t>
      </w:r>
      <w:r w:rsidR="00CF2DB0">
        <w:rPr>
          <w:sz w:val="24"/>
          <w:szCs w:val="24"/>
        </w:rPr>
        <w:t>55</w:t>
      </w:r>
      <w:r w:rsidR="00FE3BD0" w:rsidRPr="00214DF7">
        <w:rPr>
          <w:sz w:val="24"/>
          <w:szCs w:val="24"/>
        </w:rPr>
        <w:t xml:space="preserve"> vaikų ir </w:t>
      </w:r>
      <w:r w:rsidR="005D7A7C">
        <w:rPr>
          <w:sz w:val="24"/>
          <w:szCs w:val="24"/>
        </w:rPr>
        <w:t>dviem</w:t>
      </w:r>
      <w:r w:rsidR="00FE3BD0" w:rsidRPr="00214DF7">
        <w:rPr>
          <w:sz w:val="24"/>
          <w:szCs w:val="24"/>
        </w:rPr>
        <w:t xml:space="preserve"> priešmokyklinio amžiaus ugdymo grup</w:t>
      </w:r>
      <w:r w:rsidR="00D7200C">
        <w:rPr>
          <w:sz w:val="24"/>
          <w:szCs w:val="24"/>
        </w:rPr>
        <w:t>ėms</w:t>
      </w:r>
      <w:r w:rsidR="00FE3BD0" w:rsidRPr="00214DF7">
        <w:rPr>
          <w:sz w:val="24"/>
          <w:szCs w:val="24"/>
        </w:rPr>
        <w:t xml:space="preserve"> (5–6 m. amžiaus) – iki </w:t>
      </w:r>
      <w:r w:rsidR="005D7A7C">
        <w:rPr>
          <w:sz w:val="24"/>
          <w:szCs w:val="24"/>
        </w:rPr>
        <w:t>30</w:t>
      </w:r>
      <w:r w:rsidR="00FE3BD0" w:rsidRPr="00214DF7">
        <w:rPr>
          <w:sz w:val="24"/>
          <w:szCs w:val="24"/>
        </w:rPr>
        <w:t xml:space="preserve"> </w:t>
      </w:r>
      <w:r w:rsidRPr="00214DF7">
        <w:rPr>
          <w:sz w:val="24"/>
          <w:szCs w:val="24"/>
        </w:rPr>
        <w:t xml:space="preserve">vaikų, iš viso iki </w:t>
      </w:r>
      <w:r w:rsidR="00CF2DB0">
        <w:rPr>
          <w:sz w:val="24"/>
          <w:szCs w:val="24"/>
        </w:rPr>
        <w:t>85</w:t>
      </w:r>
      <w:r w:rsidRPr="00214DF7">
        <w:rPr>
          <w:sz w:val="24"/>
          <w:szCs w:val="24"/>
        </w:rPr>
        <w:t xml:space="preserve"> vaikų); </w:t>
      </w:r>
    </w:p>
    <w:p w14:paraId="4733280D" w14:textId="3C7D5644" w:rsidR="00170C9C" w:rsidRPr="00170C9C" w:rsidRDefault="009952B2" w:rsidP="00427D70">
      <w:pPr>
        <w:pStyle w:val="Bodytext20"/>
        <w:numPr>
          <w:ilvl w:val="0"/>
          <w:numId w:val="5"/>
        </w:numPr>
        <w:shd w:val="clear" w:color="auto" w:fill="auto"/>
        <w:tabs>
          <w:tab w:val="left" w:pos="284"/>
          <w:tab w:val="left" w:pos="851"/>
          <w:tab w:val="left" w:pos="993"/>
        </w:tabs>
        <w:spacing w:line="240" w:lineRule="auto"/>
        <w:ind w:left="0" w:firstLine="709"/>
        <w:jc w:val="both"/>
      </w:pPr>
      <w:r>
        <w:rPr>
          <w:sz w:val="24"/>
          <w:szCs w:val="24"/>
        </w:rPr>
        <w:t xml:space="preserve">Perkančiosios organizacijos maksimalūs </w:t>
      </w:r>
      <w:r w:rsidR="00154F9A" w:rsidRPr="00154F9A">
        <w:rPr>
          <w:sz w:val="24"/>
          <w:szCs w:val="24"/>
        </w:rPr>
        <w:t>Paslaugų įkainiai</w:t>
      </w:r>
      <w:r>
        <w:rPr>
          <w:sz w:val="24"/>
          <w:szCs w:val="24"/>
        </w:rPr>
        <w:t xml:space="preserve"> nustatyti</w:t>
      </w:r>
      <w:r w:rsidR="00154F9A" w:rsidRPr="00154F9A">
        <w:rPr>
          <w:sz w:val="24"/>
          <w:szCs w:val="24"/>
        </w:rPr>
        <w:t xml:space="preserve"> Šiaulių miesto savivaldybės tarybos 2022 m. liepos 7 d. sprendimu Nr. T-304 „Dėl atlyginimo už vaikų, ugdomų pagal ikimokyklinio ir priešmokyklinio ugdymo programas, išlaikymą Šiaulių miesto savivaldybės švietimo įstaigose nustatymo tvarkos aprašo patvirtinimo“ (aktuali redakcija 2024 m. liepos 4 d. Nr. T-286</w:t>
      </w:r>
      <w:r>
        <w:rPr>
          <w:sz w:val="24"/>
          <w:szCs w:val="24"/>
        </w:rPr>
        <w:t>.</w:t>
      </w:r>
      <w:r w:rsidRPr="009952B2">
        <w:t xml:space="preserve"> </w:t>
      </w:r>
      <w:r>
        <w:rPr>
          <w:sz w:val="24"/>
          <w:szCs w:val="24"/>
        </w:rPr>
        <w:t>S</w:t>
      </w:r>
      <w:r w:rsidRPr="009952B2">
        <w:rPr>
          <w:sz w:val="24"/>
          <w:szCs w:val="24"/>
        </w:rPr>
        <w:t>prendimas įsigalioja 2024 m. rugsėjo 1 d.</w:t>
      </w:r>
      <w:r>
        <w:rPr>
          <w:sz w:val="24"/>
          <w:szCs w:val="24"/>
        </w:rPr>
        <w:t xml:space="preserve"> </w:t>
      </w:r>
      <w:r w:rsidR="00154F9A" w:rsidRPr="00154F9A">
        <w:rPr>
          <w:sz w:val="24"/>
          <w:szCs w:val="24"/>
        </w:rPr>
        <w:t>)</w:t>
      </w:r>
      <w:r w:rsidR="00170C9C">
        <w:rPr>
          <w:sz w:val="24"/>
          <w:szCs w:val="24"/>
        </w:rPr>
        <w:t>:</w:t>
      </w:r>
    </w:p>
    <w:tbl>
      <w:tblPr>
        <w:tblStyle w:val="Lentelstinklelis"/>
        <w:tblW w:w="0" w:type="auto"/>
        <w:tblLook w:val="04A0" w:firstRow="1" w:lastRow="0" w:firstColumn="1" w:lastColumn="0" w:noHBand="0" w:noVBand="1"/>
      </w:tblPr>
      <w:tblGrid>
        <w:gridCol w:w="2519"/>
        <w:gridCol w:w="1066"/>
        <w:gridCol w:w="938"/>
        <w:gridCol w:w="1155"/>
        <w:gridCol w:w="1263"/>
        <w:gridCol w:w="2690"/>
      </w:tblGrid>
      <w:tr w:rsidR="00170C9C" w:rsidRPr="00427D70" w14:paraId="553E133C" w14:textId="77777777" w:rsidTr="00427D70">
        <w:trPr>
          <w:trHeight w:val="598"/>
        </w:trPr>
        <w:tc>
          <w:tcPr>
            <w:tcW w:w="2519" w:type="dxa"/>
          </w:tcPr>
          <w:p w14:paraId="48DC3DEF" w14:textId="114A1ADF" w:rsidR="00170C9C" w:rsidRPr="00427D70" w:rsidRDefault="00170C9C" w:rsidP="00427D70">
            <w:pPr>
              <w:pStyle w:val="Bodytext20"/>
              <w:shd w:val="clear" w:color="auto" w:fill="auto"/>
              <w:tabs>
                <w:tab w:val="left" w:pos="284"/>
                <w:tab w:val="left" w:pos="851"/>
              </w:tabs>
              <w:spacing w:line="240" w:lineRule="auto"/>
              <w:ind w:firstLine="0"/>
              <w:jc w:val="both"/>
              <w:rPr>
                <w:b/>
                <w:bCs/>
                <w:sz w:val="20"/>
                <w:szCs w:val="20"/>
              </w:rPr>
            </w:pPr>
            <w:r w:rsidRPr="00427D70">
              <w:rPr>
                <w:b/>
                <w:bCs/>
                <w:sz w:val="20"/>
                <w:szCs w:val="20"/>
              </w:rPr>
              <w:t>Grupė</w:t>
            </w:r>
          </w:p>
        </w:tc>
        <w:tc>
          <w:tcPr>
            <w:tcW w:w="1066" w:type="dxa"/>
          </w:tcPr>
          <w:p w14:paraId="4440C893" w14:textId="54609DBC" w:rsidR="00170C9C" w:rsidRPr="00427D70" w:rsidRDefault="00170C9C" w:rsidP="00427D70">
            <w:pPr>
              <w:pStyle w:val="Bodytext20"/>
              <w:shd w:val="clear" w:color="auto" w:fill="auto"/>
              <w:tabs>
                <w:tab w:val="left" w:pos="284"/>
                <w:tab w:val="left" w:pos="851"/>
              </w:tabs>
              <w:spacing w:line="240" w:lineRule="auto"/>
              <w:ind w:firstLine="0"/>
              <w:rPr>
                <w:b/>
                <w:bCs/>
                <w:sz w:val="20"/>
                <w:szCs w:val="20"/>
              </w:rPr>
            </w:pPr>
            <w:r w:rsidRPr="00427D70">
              <w:rPr>
                <w:b/>
                <w:bCs/>
                <w:sz w:val="20"/>
                <w:szCs w:val="20"/>
              </w:rPr>
              <w:t>Pusryčiai</w:t>
            </w:r>
            <w:r w:rsidR="00F36A2A" w:rsidRPr="00427D70">
              <w:rPr>
                <w:b/>
                <w:bCs/>
                <w:sz w:val="20"/>
                <w:szCs w:val="20"/>
              </w:rPr>
              <w:t xml:space="preserve">, </w:t>
            </w:r>
            <w:r w:rsidR="00427D70">
              <w:rPr>
                <w:b/>
                <w:bCs/>
                <w:sz w:val="20"/>
                <w:szCs w:val="20"/>
              </w:rPr>
              <w:t>E</w:t>
            </w:r>
            <w:r w:rsidR="00F36A2A" w:rsidRPr="00427D70">
              <w:rPr>
                <w:b/>
                <w:bCs/>
                <w:sz w:val="20"/>
                <w:szCs w:val="20"/>
              </w:rPr>
              <w:t>ur</w:t>
            </w:r>
          </w:p>
        </w:tc>
        <w:tc>
          <w:tcPr>
            <w:tcW w:w="938" w:type="dxa"/>
          </w:tcPr>
          <w:p w14:paraId="045B8593" w14:textId="62165A7D" w:rsidR="00170C9C" w:rsidRPr="00427D70" w:rsidRDefault="00170C9C" w:rsidP="00427D70">
            <w:pPr>
              <w:pStyle w:val="Bodytext20"/>
              <w:shd w:val="clear" w:color="auto" w:fill="auto"/>
              <w:tabs>
                <w:tab w:val="left" w:pos="284"/>
                <w:tab w:val="left" w:pos="851"/>
              </w:tabs>
              <w:spacing w:line="240" w:lineRule="auto"/>
              <w:ind w:firstLine="0"/>
              <w:rPr>
                <w:b/>
                <w:bCs/>
                <w:sz w:val="20"/>
                <w:szCs w:val="20"/>
              </w:rPr>
            </w:pPr>
            <w:r w:rsidRPr="00427D70">
              <w:rPr>
                <w:b/>
                <w:bCs/>
                <w:sz w:val="20"/>
                <w:szCs w:val="20"/>
              </w:rPr>
              <w:t>Pietūs</w:t>
            </w:r>
            <w:r w:rsidR="00F36A2A" w:rsidRPr="00427D70">
              <w:rPr>
                <w:b/>
                <w:bCs/>
                <w:sz w:val="20"/>
                <w:szCs w:val="20"/>
              </w:rPr>
              <w:t xml:space="preserve">, </w:t>
            </w:r>
            <w:r w:rsidR="00427D70">
              <w:rPr>
                <w:b/>
                <w:bCs/>
                <w:sz w:val="20"/>
                <w:szCs w:val="20"/>
              </w:rPr>
              <w:t>E</w:t>
            </w:r>
            <w:r w:rsidR="00F36A2A" w:rsidRPr="00427D70">
              <w:rPr>
                <w:b/>
                <w:bCs/>
                <w:sz w:val="20"/>
                <w:szCs w:val="20"/>
              </w:rPr>
              <w:t>ur</w:t>
            </w:r>
          </w:p>
        </w:tc>
        <w:tc>
          <w:tcPr>
            <w:tcW w:w="1155" w:type="dxa"/>
          </w:tcPr>
          <w:p w14:paraId="46200788" w14:textId="4681E4CF" w:rsidR="00170C9C" w:rsidRPr="00427D70" w:rsidRDefault="00170C9C" w:rsidP="00427D70">
            <w:pPr>
              <w:pStyle w:val="Bodytext20"/>
              <w:shd w:val="clear" w:color="auto" w:fill="auto"/>
              <w:tabs>
                <w:tab w:val="left" w:pos="284"/>
                <w:tab w:val="left" w:pos="851"/>
              </w:tabs>
              <w:spacing w:line="240" w:lineRule="auto"/>
              <w:ind w:firstLine="0"/>
              <w:rPr>
                <w:b/>
                <w:bCs/>
                <w:sz w:val="20"/>
                <w:szCs w:val="20"/>
              </w:rPr>
            </w:pPr>
            <w:r w:rsidRPr="00427D70">
              <w:rPr>
                <w:b/>
                <w:bCs/>
                <w:sz w:val="20"/>
                <w:szCs w:val="20"/>
              </w:rPr>
              <w:t>Vakarienė</w:t>
            </w:r>
            <w:r w:rsidR="00F36A2A" w:rsidRPr="00427D70">
              <w:rPr>
                <w:b/>
                <w:bCs/>
                <w:sz w:val="20"/>
                <w:szCs w:val="20"/>
              </w:rPr>
              <w:t xml:space="preserve">, </w:t>
            </w:r>
            <w:r w:rsidR="00427D70">
              <w:rPr>
                <w:b/>
                <w:bCs/>
                <w:sz w:val="20"/>
                <w:szCs w:val="20"/>
              </w:rPr>
              <w:t>E</w:t>
            </w:r>
            <w:r w:rsidR="00F36A2A" w:rsidRPr="00427D70">
              <w:rPr>
                <w:b/>
                <w:bCs/>
                <w:sz w:val="20"/>
                <w:szCs w:val="20"/>
              </w:rPr>
              <w:t>ur</w:t>
            </w:r>
          </w:p>
        </w:tc>
        <w:tc>
          <w:tcPr>
            <w:tcW w:w="1263" w:type="dxa"/>
          </w:tcPr>
          <w:p w14:paraId="55CDCFE9" w14:textId="5B626D0D" w:rsidR="00170C9C" w:rsidRPr="00427D70" w:rsidRDefault="00170C9C" w:rsidP="00427D70">
            <w:pPr>
              <w:pStyle w:val="Bodytext20"/>
              <w:shd w:val="clear" w:color="auto" w:fill="auto"/>
              <w:tabs>
                <w:tab w:val="left" w:pos="284"/>
                <w:tab w:val="left" w:pos="851"/>
              </w:tabs>
              <w:spacing w:line="240" w:lineRule="auto"/>
              <w:ind w:firstLine="0"/>
              <w:rPr>
                <w:b/>
                <w:bCs/>
                <w:sz w:val="20"/>
                <w:szCs w:val="20"/>
              </w:rPr>
            </w:pPr>
            <w:r w:rsidRPr="00427D70">
              <w:rPr>
                <w:b/>
                <w:bCs/>
                <w:sz w:val="20"/>
                <w:szCs w:val="20"/>
              </w:rPr>
              <w:t>Gamyba</w:t>
            </w:r>
            <w:r w:rsidR="00F36A2A" w:rsidRPr="00427D70">
              <w:rPr>
                <w:b/>
                <w:bCs/>
                <w:sz w:val="20"/>
                <w:szCs w:val="20"/>
              </w:rPr>
              <w:t xml:space="preserve">, </w:t>
            </w:r>
            <w:r w:rsidR="00427D70">
              <w:rPr>
                <w:b/>
                <w:bCs/>
                <w:sz w:val="20"/>
                <w:szCs w:val="20"/>
              </w:rPr>
              <w:t>E</w:t>
            </w:r>
            <w:r w:rsidR="00F36A2A" w:rsidRPr="00427D70">
              <w:rPr>
                <w:b/>
                <w:bCs/>
                <w:sz w:val="20"/>
                <w:szCs w:val="20"/>
              </w:rPr>
              <w:t>ur</w:t>
            </w:r>
          </w:p>
        </w:tc>
        <w:tc>
          <w:tcPr>
            <w:tcW w:w="2690" w:type="dxa"/>
          </w:tcPr>
          <w:p w14:paraId="53ADFFE0" w14:textId="2F6CC39E" w:rsidR="00170C9C" w:rsidRPr="00427D70" w:rsidRDefault="00F36A2A" w:rsidP="00427D70">
            <w:pPr>
              <w:pStyle w:val="Bodytext20"/>
              <w:shd w:val="clear" w:color="auto" w:fill="auto"/>
              <w:tabs>
                <w:tab w:val="left" w:pos="284"/>
                <w:tab w:val="left" w:pos="851"/>
              </w:tabs>
              <w:spacing w:line="240" w:lineRule="auto"/>
              <w:ind w:firstLine="0"/>
              <w:jc w:val="both"/>
              <w:rPr>
                <w:b/>
                <w:bCs/>
                <w:sz w:val="20"/>
                <w:szCs w:val="20"/>
              </w:rPr>
            </w:pPr>
            <w:r w:rsidRPr="00427D70">
              <w:rPr>
                <w:b/>
                <w:bCs/>
                <w:sz w:val="20"/>
                <w:szCs w:val="20"/>
              </w:rPr>
              <w:t>Iš viso vienos dienos kaina 1 vaikui eurais</w:t>
            </w:r>
          </w:p>
        </w:tc>
      </w:tr>
      <w:tr w:rsidR="00170C9C" w:rsidRPr="00427D70" w14:paraId="4EC88B3B" w14:textId="77777777" w:rsidTr="00427D70">
        <w:tc>
          <w:tcPr>
            <w:tcW w:w="2519" w:type="dxa"/>
          </w:tcPr>
          <w:p w14:paraId="1E8307BC" w14:textId="2A4035F9" w:rsidR="00170C9C" w:rsidRPr="00427D70" w:rsidRDefault="00170C9C" w:rsidP="00427D70">
            <w:pPr>
              <w:pStyle w:val="Bodytext20"/>
              <w:shd w:val="clear" w:color="auto" w:fill="auto"/>
              <w:tabs>
                <w:tab w:val="left" w:pos="284"/>
                <w:tab w:val="left" w:pos="851"/>
              </w:tabs>
              <w:spacing w:line="240" w:lineRule="auto"/>
              <w:ind w:firstLine="0"/>
              <w:jc w:val="both"/>
              <w:rPr>
                <w:sz w:val="20"/>
                <w:szCs w:val="20"/>
              </w:rPr>
            </w:pPr>
            <w:r w:rsidRPr="00427D70">
              <w:rPr>
                <w:sz w:val="20"/>
                <w:szCs w:val="20"/>
              </w:rPr>
              <w:t>Lopšelio grupės</w:t>
            </w:r>
          </w:p>
        </w:tc>
        <w:tc>
          <w:tcPr>
            <w:tcW w:w="1066" w:type="dxa"/>
            <w:vAlign w:val="center"/>
          </w:tcPr>
          <w:p w14:paraId="23CC7843" w14:textId="6831E125"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0,60</w:t>
            </w:r>
          </w:p>
        </w:tc>
        <w:tc>
          <w:tcPr>
            <w:tcW w:w="938" w:type="dxa"/>
            <w:vAlign w:val="center"/>
          </w:tcPr>
          <w:p w14:paraId="762E6852" w14:textId="3521B99C"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1,50</w:t>
            </w:r>
          </w:p>
        </w:tc>
        <w:tc>
          <w:tcPr>
            <w:tcW w:w="1155" w:type="dxa"/>
            <w:vAlign w:val="center"/>
          </w:tcPr>
          <w:p w14:paraId="6D6504A7" w14:textId="0B5A11F6"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0,60</w:t>
            </w:r>
          </w:p>
        </w:tc>
        <w:tc>
          <w:tcPr>
            <w:tcW w:w="1263" w:type="dxa"/>
            <w:vAlign w:val="center"/>
          </w:tcPr>
          <w:p w14:paraId="5770660A" w14:textId="168459FA"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0,58</w:t>
            </w:r>
          </w:p>
        </w:tc>
        <w:tc>
          <w:tcPr>
            <w:tcW w:w="2690" w:type="dxa"/>
            <w:vAlign w:val="center"/>
          </w:tcPr>
          <w:p w14:paraId="0E0772B7" w14:textId="727B0A48"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3,28</w:t>
            </w:r>
          </w:p>
        </w:tc>
      </w:tr>
      <w:tr w:rsidR="00170C9C" w:rsidRPr="00427D70" w14:paraId="054DA84B" w14:textId="77777777" w:rsidTr="00427D70">
        <w:tc>
          <w:tcPr>
            <w:tcW w:w="2519" w:type="dxa"/>
          </w:tcPr>
          <w:p w14:paraId="0BDD2414" w14:textId="78ED087C" w:rsidR="00170C9C" w:rsidRPr="00427D70" w:rsidRDefault="00170C9C" w:rsidP="00427D70">
            <w:pPr>
              <w:pStyle w:val="Bodytext20"/>
              <w:tabs>
                <w:tab w:val="left" w:pos="284"/>
                <w:tab w:val="left" w:pos="851"/>
              </w:tabs>
              <w:spacing w:line="240" w:lineRule="auto"/>
              <w:ind w:firstLine="0"/>
              <w:jc w:val="both"/>
              <w:rPr>
                <w:sz w:val="20"/>
                <w:szCs w:val="20"/>
              </w:rPr>
            </w:pPr>
            <w:r w:rsidRPr="00427D70">
              <w:rPr>
                <w:sz w:val="20"/>
                <w:szCs w:val="20"/>
              </w:rPr>
              <w:t>Darželio ir</w:t>
            </w:r>
            <w:r w:rsidR="00B9520D" w:rsidRPr="00427D70">
              <w:rPr>
                <w:sz w:val="20"/>
                <w:szCs w:val="20"/>
              </w:rPr>
              <w:t xml:space="preserve"> </w:t>
            </w:r>
            <w:r w:rsidRPr="00427D70">
              <w:rPr>
                <w:sz w:val="20"/>
                <w:szCs w:val="20"/>
              </w:rPr>
              <w:t>priešmokyklinės</w:t>
            </w:r>
          </w:p>
          <w:p w14:paraId="489AC761" w14:textId="3DBDCAB7" w:rsidR="00170C9C" w:rsidRPr="00427D70" w:rsidRDefault="00170C9C" w:rsidP="00427D70">
            <w:pPr>
              <w:pStyle w:val="Bodytext20"/>
              <w:shd w:val="clear" w:color="auto" w:fill="auto"/>
              <w:tabs>
                <w:tab w:val="left" w:pos="284"/>
                <w:tab w:val="left" w:pos="851"/>
              </w:tabs>
              <w:spacing w:line="240" w:lineRule="auto"/>
              <w:ind w:firstLine="0"/>
              <w:jc w:val="both"/>
              <w:rPr>
                <w:sz w:val="20"/>
                <w:szCs w:val="20"/>
              </w:rPr>
            </w:pPr>
            <w:r w:rsidRPr="00427D70">
              <w:rPr>
                <w:sz w:val="20"/>
                <w:szCs w:val="20"/>
              </w:rPr>
              <w:t>grupės</w:t>
            </w:r>
          </w:p>
        </w:tc>
        <w:tc>
          <w:tcPr>
            <w:tcW w:w="1066" w:type="dxa"/>
            <w:vAlign w:val="center"/>
          </w:tcPr>
          <w:p w14:paraId="74DFA8FB" w14:textId="1738AF3D"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0,70</w:t>
            </w:r>
          </w:p>
        </w:tc>
        <w:tc>
          <w:tcPr>
            <w:tcW w:w="938" w:type="dxa"/>
            <w:vAlign w:val="center"/>
          </w:tcPr>
          <w:p w14:paraId="43628FBB" w14:textId="587D4606"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2,10</w:t>
            </w:r>
          </w:p>
        </w:tc>
        <w:tc>
          <w:tcPr>
            <w:tcW w:w="1155" w:type="dxa"/>
            <w:vAlign w:val="center"/>
          </w:tcPr>
          <w:p w14:paraId="3730DE2A" w14:textId="4A29FE21"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0,70</w:t>
            </w:r>
          </w:p>
        </w:tc>
        <w:tc>
          <w:tcPr>
            <w:tcW w:w="1263" w:type="dxa"/>
            <w:vAlign w:val="center"/>
          </w:tcPr>
          <w:p w14:paraId="68C7B3F1" w14:textId="4560EFA4"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0,58</w:t>
            </w:r>
          </w:p>
        </w:tc>
        <w:tc>
          <w:tcPr>
            <w:tcW w:w="2690" w:type="dxa"/>
            <w:vAlign w:val="center"/>
          </w:tcPr>
          <w:p w14:paraId="504F17B7" w14:textId="3C973BDC" w:rsidR="00170C9C" w:rsidRPr="00427D70" w:rsidRDefault="00B9520D" w:rsidP="00427D70">
            <w:pPr>
              <w:pStyle w:val="Bodytext20"/>
              <w:shd w:val="clear" w:color="auto" w:fill="auto"/>
              <w:tabs>
                <w:tab w:val="left" w:pos="284"/>
                <w:tab w:val="left" w:pos="851"/>
              </w:tabs>
              <w:spacing w:line="240" w:lineRule="auto"/>
              <w:ind w:firstLine="0"/>
              <w:rPr>
                <w:sz w:val="20"/>
                <w:szCs w:val="20"/>
              </w:rPr>
            </w:pPr>
            <w:r w:rsidRPr="00427D70">
              <w:rPr>
                <w:sz w:val="20"/>
                <w:szCs w:val="20"/>
              </w:rPr>
              <w:t>4,08</w:t>
            </w:r>
          </w:p>
        </w:tc>
      </w:tr>
    </w:tbl>
    <w:p w14:paraId="26E046CC" w14:textId="35E689DD" w:rsidR="00456470" w:rsidRPr="00170C9C" w:rsidRDefault="00456470" w:rsidP="00427D70">
      <w:pPr>
        <w:pStyle w:val="Bodytext20"/>
        <w:numPr>
          <w:ilvl w:val="0"/>
          <w:numId w:val="5"/>
        </w:numPr>
        <w:shd w:val="clear" w:color="auto" w:fill="auto"/>
        <w:tabs>
          <w:tab w:val="left" w:pos="284"/>
          <w:tab w:val="left" w:pos="1134"/>
        </w:tabs>
        <w:spacing w:line="240" w:lineRule="auto"/>
        <w:ind w:left="0" w:firstLine="709"/>
        <w:jc w:val="both"/>
        <w:rPr>
          <w:sz w:val="24"/>
          <w:szCs w:val="24"/>
        </w:rPr>
      </w:pPr>
      <w:r w:rsidRPr="00170C9C">
        <w:rPr>
          <w:sz w:val="24"/>
          <w:szCs w:val="24"/>
        </w:rPr>
        <w:t xml:space="preserve">Paslaugos teikimo pradžia </w:t>
      </w:r>
      <w:r w:rsidR="00CF2DB0" w:rsidRPr="00170C9C">
        <w:rPr>
          <w:sz w:val="24"/>
          <w:szCs w:val="24"/>
        </w:rPr>
        <w:t>planuojama</w:t>
      </w:r>
      <w:r w:rsidRPr="00170C9C">
        <w:rPr>
          <w:sz w:val="24"/>
          <w:szCs w:val="24"/>
        </w:rPr>
        <w:t xml:space="preserve"> nuo 202</w:t>
      </w:r>
      <w:r w:rsidR="00266EEA">
        <w:rPr>
          <w:sz w:val="24"/>
          <w:szCs w:val="24"/>
        </w:rPr>
        <w:t>5</w:t>
      </w:r>
      <w:r w:rsidR="00CF2DB0" w:rsidRPr="00170C9C">
        <w:rPr>
          <w:sz w:val="24"/>
          <w:szCs w:val="24"/>
        </w:rPr>
        <w:t>-0</w:t>
      </w:r>
      <w:r w:rsidR="00266EEA">
        <w:rPr>
          <w:sz w:val="24"/>
          <w:szCs w:val="24"/>
        </w:rPr>
        <w:t>3</w:t>
      </w:r>
      <w:r w:rsidR="00CF2DB0" w:rsidRPr="00170C9C">
        <w:rPr>
          <w:sz w:val="24"/>
          <w:szCs w:val="24"/>
        </w:rPr>
        <w:t>-0</w:t>
      </w:r>
      <w:r w:rsidR="00266EEA">
        <w:rPr>
          <w:sz w:val="24"/>
          <w:szCs w:val="24"/>
        </w:rPr>
        <w:t>3</w:t>
      </w:r>
      <w:r w:rsidRPr="00170C9C">
        <w:rPr>
          <w:sz w:val="24"/>
          <w:szCs w:val="24"/>
        </w:rPr>
        <w:t xml:space="preserve"> ir turės būti teikiama </w:t>
      </w:r>
      <w:r w:rsidR="00250912">
        <w:rPr>
          <w:sz w:val="24"/>
          <w:szCs w:val="24"/>
        </w:rPr>
        <w:t>5</w:t>
      </w:r>
      <w:r w:rsidRPr="00170C9C">
        <w:rPr>
          <w:sz w:val="24"/>
          <w:szCs w:val="24"/>
        </w:rPr>
        <w:t xml:space="preserve"> mėnesius</w:t>
      </w:r>
      <w:r w:rsidR="00250912">
        <w:rPr>
          <w:sz w:val="24"/>
          <w:szCs w:val="24"/>
        </w:rPr>
        <w:t>.</w:t>
      </w:r>
    </w:p>
    <w:p w14:paraId="7B16CECD" w14:textId="27F30243" w:rsidR="00FE3BD0" w:rsidRPr="00154F9A" w:rsidRDefault="00154F9A" w:rsidP="00427D70">
      <w:pPr>
        <w:pStyle w:val="Sraopastraipa"/>
        <w:numPr>
          <w:ilvl w:val="0"/>
          <w:numId w:val="5"/>
        </w:numPr>
        <w:tabs>
          <w:tab w:val="left" w:pos="1134"/>
        </w:tabs>
        <w:ind w:left="284" w:firstLine="425"/>
        <w:jc w:val="both"/>
        <w:rPr>
          <w:rFonts w:eastAsia="Times New Roman"/>
          <w:lang w:eastAsia="en-US"/>
        </w:rPr>
      </w:pPr>
      <w:r w:rsidRPr="00154F9A">
        <w:rPr>
          <w:rFonts w:eastAsia="Times New Roman"/>
          <w:lang w:eastAsia="en-US"/>
        </w:rPr>
        <w:t>Paslaugų teikimo vieta – Pabalių g. 53, Šiauliai.</w:t>
      </w:r>
      <w:r>
        <w:rPr>
          <w:rFonts w:eastAsia="Times New Roman"/>
          <w:lang w:eastAsia="en-US"/>
        </w:rPr>
        <w:t xml:space="preserve"> </w:t>
      </w:r>
      <w:r w:rsidR="00FE3BD0" w:rsidRPr="00154F9A">
        <w:t>Paslaugos teikiamos darbo dienomis.</w:t>
      </w:r>
    </w:p>
    <w:p w14:paraId="3508945F" w14:textId="6750DB1B" w:rsidR="00FE3BD0" w:rsidRPr="00214DF7" w:rsidRDefault="00FE3BD0" w:rsidP="00427D70">
      <w:pPr>
        <w:pStyle w:val="Bodytext20"/>
        <w:numPr>
          <w:ilvl w:val="0"/>
          <w:numId w:val="5"/>
        </w:numPr>
        <w:shd w:val="clear" w:color="auto" w:fill="auto"/>
        <w:tabs>
          <w:tab w:val="left" w:pos="0"/>
          <w:tab w:val="left" w:pos="284"/>
          <w:tab w:val="left" w:pos="709"/>
          <w:tab w:val="left" w:pos="1134"/>
        </w:tabs>
        <w:spacing w:line="240" w:lineRule="auto"/>
        <w:ind w:left="0" w:firstLine="709"/>
        <w:jc w:val="both"/>
        <w:rPr>
          <w:sz w:val="24"/>
          <w:szCs w:val="24"/>
        </w:rPr>
      </w:pPr>
      <w:r w:rsidRPr="00214DF7">
        <w:rPr>
          <w:sz w:val="24"/>
          <w:szCs w:val="24"/>
        </w:rPr>
        <w:t xml:space="preserve">Paslaugų matavimo vienetas </w:t>
      </w:r>
      <w:r w:rsidR="00284683" w:rsidRPr="00214DF7">
        <w:rPr>
          <w:sz w:val="24"/>
          <w:szCs w:val="24"/>
        </w:rPr>
        <w:t>–</w:t>
      </w:r>
      <w:r w:rsidRPr="00214DF7">
        <w:rPr>
          <w:sz w:val="24"/>
          <w:szCs w:val="24"/>
        </w:rPr>
        <w:t xml:space="preserve"> pusryčių</w:t>
      </w:r>
      <w:r w:rsidR="00284683" w:rsidRPr="00214DF7">
        <w:rPr>
          <w:sz w:val="24"/>
          <w:szCs w:val="24"/>
        </w:rPr>
        <w:t>,</w:t>
      </w:r>
      <w:r w:rsidRPr="00214DF7">
        <w:rPr>
          <w:sz w:val="24"/>
          <w:szCs w:val="24"/>
        </w:rPr>
        <w:t xml:space="preserve"> pietų</w:t>
      </w:r>
      <w:r w:rsidR="00284683" w:rsidRPr="00214DF7">
        <w:rPr>
          <w:sz w:val="24"/>
          <w:szCs w:val="24"/>
        </w:rPr>
        <w:t xml:space="preserve"> ir </w:t>
      </w:r>
      <w:r w:rsidR="0061647F">
        <w:rPr>
          <w:sz w:val="24"/>
          <w:szCs w:val="24"/>
        </w:rPr>
        <w:t>vakarienės</w:t>
      </w:r>
      <w:r w:rsidRPr="00214DF7">
        <w:rPr>
          <w:sz w:val="24"/>
          <w:szCs w:val="24"/>
        </w:rPr>
        <w:t xml:space="preserve"> v</w:t>
      </w:r>
      <w:r w:rsidR="00284683" w:rsidRPr="00214DF7">
        <w:rPr>
          <w:sz w:val="24"/>
          <w:szCs w:val="24"/>
        </w:rPr>
        <w:t xml:space="preserve">ienetai. </w:t>
      </w:r>
      <w:r w:rsidR="00CF2DB0">
        <w:rPr>
          <w:sz w:val="24"/>
          <w:szCs w:val="24"/>
        </w:rPr>
        <w:t>P</w:t>
      </w:r>
      <w:r w:rsidRPr="00214DF7">
        <w:rPr>
          <w:sz w:val="24"/>
          <w:szCs w:val="24"/>
        </w:rPr>
        <w:t xml:space="preserve">reliminarus perkančioje organizacijoje maitinamų </w:t>
      </w:r>
      <w:r w:rsidR="00284683" w:rsidRPr="00214DF7">
        <w:rPr>
          <w:sz w:val="24"/>
          <w:szCs w:val="24"/>
        </w:rPr>
        <w:t xml:space="preserve">ugdytinių </w:t>
      </w:r>
      <w:r w:rsidRPr="00214DF7">
        <w:rPr>
          <w:sz w:val="24"/>
          <w:szCs w:val="24"/>
        </w:rPr>
        <w:t xml:space="preserve">skaičius yra apie </w:t>
      </w:r>
      <w:r w:rsidR="00284683" w:rsidRPr="00214DF7">
        <w:rPr>
          <w:sz w:val="24"/>
          <w:szCs w:val="24"/>
        </w:rPr>
        <w:t>1</w:t>
      </w:r>
      <w:r w:rsidR="00CF2DB0">
        <w:rPr>
          <w:sz w:val="24"/>
          <w:szCs w:val="24"/>
        </w:rPr>
        <w:t>1</w:t>
      </w:r>
      <w:r w:rsidR="00284683" w:rsidRPr="00214DF7">
        <w:rPr>
          <w:sz w:val="24"/>
          <w:szCs w:val="24"/>
        </w:rPr>
        <w:t>0</w:t>
      </w:r>
      <w:r w:rsidRPr="00214DF7">
        <w:rPr>
          <w:sz w:val="24"/>
          <w:szCs w:val="24"/>
        </w:rPr>
        <w:t xml:space="preserve"> per dieną.</w:t>
      </w:r>
    </w:p>
    <w:p w14:paraId="76E1CFC3" w14:textId="04938D12" w:rsidR="00284683" w:rsidRPr="00214DF7" w:rsidRDefault="00FE3BD0" w:rsidP="00427D70">
      <w:pPr>
        <w:pStyle w:val="Bodytext20"/>
        <w:numPr>
          <w:ilvl w:val="0"/>
          <w:numId w:val="5"/>
        </w:numPr>
        <w:shd w:val="clear" w:color="auto" w:fill="auto"/>
        <w:tabs>
          <w:tab w:val="left" w:pos="0"/>
          <w:tab w:val="left" w:pos="284"/>
          <w:tab w:val="left" w:pos="709"/>
          <w:tab w:val="left" w:pos="1134"/>
        </w:tabs>
        <w:spacing w:line="240" w:lineRule="auto"/>
        <w:ind w:left="0" w:firstLine="709"/>
        <w:jc w:val="both"/>
        <w:rPr>
          <w:sz w:val="24"/>
          <w:szCs w:val="24"/>
        </w:rPr>
      </w:pPr>
      <w:r w:rsidRPr="00214DF7">
        <w:rPr>
          <w:sz w:val="24"/>
          <w:szCs w:val="24"/>
        </w:rPr>
        <w:t>Paslaugos turi būti teikiamos vadovaujantis:</w:t>
      </w:r>
      <w:r w:rsidR="00284683" w:rsidRPr="00214DF7">
        <w:rPr>
          <w:sz w:val="24"/>
          <w:szCs w:val="24"/>
        </w:rPr>
        <w:t xml:space="preserve"> 2004 m. balandžio 29 d. Europos Parlamento ir Tarybos reglamentu (EB) Nr. 853/2004, nustatantį konkrečius gyvūninės kilmės maisto produktų higienos reikalavimus; Lietuvos Respublikos produktų saugos įstatymu, Lietuvos Respublikos sveikatos apsaugos ministro 1999 m. lapkričio 25 d. įsakymu Nr. 510 „Dėl rekomenduojamų paros maistinių medžiagų ir energijos normas patvirtinimo“, Lietuvos Respublikos sveikatos apsaugos ministro 2010 m. balandžio 22 d. įsakymu Nr. V-313 „Dėl Lietuvos higienos normos HN 75:2016 „Ikimokyklinio ir priešmokyklinio ugdymo programų vykdymo bendrieji sveikatos saugos reikalavimai“ patvirtinimo“, Lietuvos Respublikos sveikatos apsaugos ministro 2010 m. spalio 4 d. įsakymu Nr. V-877 „Dėl pusryčių, pietų ir pavakarių patiekalų gamybai reikalingų produktų rinkinių sąrašo pagal mokinių amžiaus grupes patvirtinimo“, Lietuvos Respublikos sveikatos apsaugos ministro 2010 m. lapkričio 29 d. įsakymu Nr. V-1026 „Dėl LR sveikatos apsaugos ministro 2005 m. rugsėjo 1 d. įsakymu Nr. V-675 „Dėl Lietuvos higienos normos HM 15:2005 „Maisto higiena“ patvirtinimo pakeitimo“, Lietuvos Respublikos sveikatos apsaugos ministro 2011 m. lapkričio 11 d. Nr. V-964 „Dėl vaikų maitinimo organizavimo tvarkos aprašo patvirtinimo“, Lietuvos Respublikos sveikatos apsaugos ministro 2014 m. sausio 22 d. įsakymu Nr. V-50 „Dėl Maisto produktų ženklinimo simboliu „Rakto skylutė“ (toliau ‒ „Rakto skylutė“)“, Lietuvos Respublikos žemės ūkio ministro 1999 m. liepos 1 d. įsakymu Nr. 288 „Dėl Kakavos ir šokolado produktų techninio reglamento patvirtinimo“, Šiaulių miesto savivaldybės tarybos 2021 m. gruodžio 23 d. sprendimu Nr. T-504 „Dėl maitinimo organizavimo švietimo įstaigose tvarkos aprašo patvirtinimo“ ir kitais</w:t>
      </w:r>
      <w:r w:rsidR="00625FDA">
        <w:rPr>
          <w:sz w:val="24"/>
          <w:szCs w:val="24"/>
        </w:rPr>
        <w:t xml:space="preserve"> </w:t>
      </w:r>
      <w:r w:rsidR="007E7DBD">
        <w:rPr>
          <w:sz w:val="24"/>
          <w:szCs w:val="24"/>
        </w:rPr>
        <w:t xml:space="preserve">aktais </w:t>
      </w:r>
      <w:r w:rsidR="007E7DBD" w:rsidRPr="007E7DBD">
        <w:rPr>
          <w:color w:val="000000"/>
          <w:sz w:val="24"/>
          <w:szCs w:val="24"/>
          <w:lang w:eastAsia="lt-LT"/>
        </w:rPr>
        <w:t>(su visais papildymais ir pakeitimais)</w:t>
      </w:r>
      <w:r w:rsidR="00284683" w:rsidRPr="007E7DBD">
        <w:rPr>
          <w:sz w:val="24"/>
          <w:szCs w:val="24"/>
        </w:rPr>
        <w:t>.</w:t>
      </w:r>
    </w:p>
    <w:p w14:paraId="7244EF1A" w14:textId="3EAE3242" w:rsidR="00B143BE" w:rsidRPr="00214DF7" w:rsidRDefault="00B143BE" w:rsidP="00427D70">
      <w:pPr>
        <w:pStyle w:val="Bodytext20"/>
        <w:numPr>
          <w:ilvl w:val="0"/>
          <w:numId w:val="5"/>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Paslauga turi būti teikiama atsižvelgiant į šiuos vaikų maitinimo reikalavimus:</w:t>
      </w:r>
    </w:p>
    <w:p w14:paraId="5F0AED5F" w14:textId="3EE5300A" w:rsidR="00B143BE" w:rsidRPr="00214DF7" w:rsidRDefault="00B143BE" w:rsidP="00427D70">
      <w:pPr>
        <w:pStyle w:val="Bodytext20"/>
        <w:tabs>
          <w:tab w:val="left" w:pos="0"/>
          <w:tab w:val="left" w:pos="426"/>
          <w:tab w:val="left" w:pos="993"/>
          <w:tab w:val="left" w:pos="1134"/>
        </w:tabs>
        <w:spacing w:line="240" w:lineRule="auto"/>
        <w:ind w:firstLine="709"/>
        <w:jc w:val="both"/>
        <w:rPr>
          <w:sz w:val="24"/>
          <w:szCs w:val="24"/>
        </w:rPr>
      </w:pPr>
      <w:r w:rsidRPr="00214DF7">
        <w:rPr>
          <w:sz w:val="24"/>
          <w:szCs w:val="24"/>
        </w:rPr>
        <w:t xml:space="preserve">7.1. </w:t>
      </w:r>
      <w:r w:rsidR="00284683" w:rsidRPr="00214DF7">
        <w:rPr>
          <w:sz w:val="24"/>
          <w:szCs w:val="24"/>
        </w:rPr>
        <w:t>Vaikams maitinti rekomenduojami šie maisto produktai: daržovės, vaisiai, uogos ir jų patiekalai; grūdiniai (viso grūdo gaminiai, kruopų produktai, duonos gaminiai); ankštinės daržovės; pienas ir pieno produktai (rauginti pieno gaminiai, po rauginimo termiškai neapdoroti); kiaušiniai; liesa mėsa (neužšaldyta); žuvis ir jos produktai (neužšaldyti); aliejai; turi būti mažiau vartojama gyvūninės kilmės riebalų</w:t>
      </w:r>
      <w:r w:rsidRPr="00214DF7">
        <w:rPr>
          <w:sz w:val="24"/>
          <w:szCs w:val="24"/>
        </w:rPr>
        <w:t xml:space="preserve"> –</w:t>
      </w:r>
      <w:r w:rsidR="00284683" w:rsidRPr="00214DF7">
        <w:rPr>
          <w:sz w:val="24"/>
          <w:szCs w:val="24"/>
        </w:rPr>
        <w:t xml:space="preserve"> kur įmanoma, riebi mėsa ir mėsos gaminiai turi būti keičiami liesa mėsa, paukštiena, žuvimi ar ankštinėmis daržovėmis; geriamasis vanduo ir natūralus mineralinis bei šaltinio vanduo.</w:t>
      </w:r>
    </w:p>
    <w:p w14:paraId="77CB4EAB" w14:textId="5B2EB9E1" w:rsidR="00B143BE" w:rsidRPr="00214DF7" w:rsidRDefault="00B143BE" w:rsidP="00427D70">
      <w:pPr>
        <w:pStyle w:val="Bodytext20"/>
        <w:tabs>
          <w:tab w:val="left" w:pos="0"/>
          <w:tab w:val="left" w:pos="426"/>
          <w:tab w:val="left" w:pos="993"/>
          <w:tab w:val="left" w:pos="1134"/>
        </w:tabs>
        <w:spacing w:line="240" w:lineRule="auto"/>
        <w:ind w:firstLine="709"/>
        <w:jc w:val="both"/>
        <w:rPr>
          <w:sz w:val="24"/>
          <w:szCs w:val="24"/>
        </w:rPr>
      </w:pPr>
      <w:r w:rsidRPr="00214DF7">
        <w:rPr>
          <w:sz w:val="24"/>
          <w:szCs w:val="24"/>
        </w:rPr>
        <w:lastRenderedPageBreak/>
        <w:t>7.2. Vaikai turi būti maitinami ne rečiau kaip kas 3,5 val. 80 procentų patiekiamų patiekalų turi būti tausojantys patiekalai.</w:t>
      </w:r>
    </w:p>
    <w:p w14:paraId="5290F887"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 xml:space="preserve">7.3. Patiekiamas maistas turi būti kokybiškas, įvairus ir atitikti saugos reikalavimus. </w:t>
      </w:r>
    </w:p>
    <w:p w14:paraId="3CA98BAB"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7.4. Pirmenybė teikiama maistines savybes tausojantiems patiekalų gamybos būdams. Maisto pervirimas, perkepimas, prideginimas draudžiamas.</w:t>
      </w:r>
    </w:p>
    <w:p w14:paraId="0B821B1E"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7.5. Kiekvieną dieną turi būti patiekta sezoninių daržovių ir vaisių.</w:t>
      </w:r>
    </w:p>
    <w:p w14:paraId="66532F38" w14:textId="5B55CE9F"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 xml:space="preserve">7.6. Patiekiamas </w:t>
      </w:r>
      <w:r w:rsidR="00C859B8" w:rsidRPr="00214DF7">
        <w:rPr>
          <w:sz w:val="24"/>
          <w:szCs w:val="24"/>
        </w:rPr>
        <w:t>karštas</w:t>
      </w:r>
      <w:r w:rsidRPr="00214DF7">
        <w:rPr>
          <w:sz w:val="24"/>
          <w:szCs w:val="24"/>
        </w:rPr>
        <w:t xml:space="preserve"> maistas turi būti gaminamas ir patiekiamas tą pačią kalendorinę dieną.</w:t>
      </w:r>
    </w:p>
    <w:p w14:paraId="6471F2EB" w14:textId="105BA3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 xml:space="preserve">7.7. </w:t>
      </w:r>
      <w:r w:rsidR="00C859B8" w:rsidRPr="00214DF7">
        <w:rPr>
          <w:sz w:val="24"/>
          <w:szCs w:val="24"/>
        </w:rPr>
        <w:t>Pristatomo karštojo maisto (patiekalų ir gėrimų) vidaus temperatūra turi būti ne žemesnė kaip 63°C, o šaltojo maisto vidaus temperatūra rekomenduojama ne žemesnė kaip 15°C.</w:t>
      </w:r>
    </w:p>
    <w:p w14:paraId="4B6E5B15"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7.8. Tas pats patiekalas negali būti tiekiamas dažniau nei kartą per savaitę, išskyrus gėrimus ir garnyrus.</w:t>
      </w:r>
    </w:p>
    <w:p w14:paraId="7DA14E3C"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7.9. Daržovių (išskyrus bulves) ar vaisių garnyras turi sudaryti ne mažiau kaip 1/3 patiekalo svorio.</w:t>
      </w:r>
    </w:p>
    <w:p w14:paraId="077C2C1B"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7.10. Gaminant maistą turi būti naudojama kuo mažiau druskos ir cukraus (druskos ne daugiau kaip 1 g / 100 g, pridėtinio cukraus ne daugiau kaip 5 g / 100 g).</w:t>
      </w:r>
    </w:p>
    <w:p w14:paraId="282D9D69" w14:textId="20EEDD38"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7.11. Jei patiekalui gaminti naudojama malta mėsa ar žuvis, ji turi būti malama patiekalo gaminimo dieną.</w:t>
      </w:r>
    </w:p>
    <w:p w14:paraId="161C6236" w14:textId="06A982B1"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7.12. Karštas pietų patiekalas turi būti iš daug baltymų turinčių produktų (mėsa, paukštiena, žuvis, kiaušiniai, ankštinės daržovės, pienas ir pieno produktai) ir angliavandenių turinčių produktų. Su karštu patiekalu turi būti patiekiamas daržovių (išskyrus bulves) garnyras. Šis reikalavimas netaikomas patiekalams iš augalinės kilmės maisto produktų.</w:t>
      </w:r>
    </w:p>
    <w:p w14:paraId="6FECB5FD" w14:textId="77777777" w:rsidR="00B143BE" w:rsidRPr="00214DF7"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7.13. Atsižvelgiant į sezoniškumą reikalaujama keisti patiekalus (pvz., raugintų kopūstų sriubą į šviežių kopūstų sriubą, burokėlių sriubą į šaltibarščius ir pan.).</w:t>
      </w:r>
    </w:p>
    <w:p w14:paraId="1956BF49" w14:textId="59A55B14" w:rsidR="00FE3BD0" w:rsidRDefault="00B143BE" w:rsidP="00427D70">
      <w:pPr>
        <w:pStyle w:val="Bodytext20"/>
        <w:tabs>
          <w:tab w:val="left" w:pos="0"/>
          <w:tab w:val="left" w:pos="709"/>
          <w:tab w:val="left" w:pos="993"/>
          <w:tab w:val="left" w:pos="1134"/>
        </w:tabs>
        <w:spacing w:line="240" w:lineRule="auto"/>
        <w:ind w:firstLine="709"/>
        <w:jc w:val="both"/>
        <w:rPr>
          <w:sz w:val="24"/>
          <w:szCs w:val="24"/>
        </w:rPr>
      </w:pPr>
      <w:r w:rsidRPr="00214DF7">
        <w:rPr>
          <w:sz w:val="24"/>
          <w:szCs w:val="24"/>
        </w:rPr>
        <w:t xml:space="preserve">7.14. </w:t>
      </w:r>
      <w:r w:rsidR="00284683" w:rsidRPr="00214DF7">
        <w:rPr>
          <w:sz w:val="24"/>
          <w:szCs w:val="24"/>
        </w:rPr>
        <w:t xml:space="preserve">Perkančiajai organizacijai, karantino metu, neteikiant ugdymo paslaugų </w:t>
      </w:r>
      <w:r w:rsidRPr="00214DF7">
        <w:rPr>
          <w:sz w:val="24"/>
          <w:szCs w:val="24"/>
        </w:rPr>
        <w:t xml:space="preserve">turi būti paruošti ir </w:t>
      </w:r>
      <w:r w:rsidR="00284683" w:rsidRPr="00214DF7">
        <w:rPr>
          <w:sz w:val="24"/>
          <w:szCs w:val="24"/>
        </w:rPr>
        <w:t>duodami maisto daviniai, kuriems sudaryti rekomenduojami maisto produktai: daržovės; vaisiai; grūdiniai (viso grūdo gaminiai, kruopos, kruopų produktai, duonos gaminiai ir kt.); ankštinės daržovės; pienas ir pieno produktai (rauginti pieno gaminiai, po rauginimo termiškai neapdoroti); kiaušiniai; riešutai; liesa mėsa; žuvis ir jos produktai; aliejai; sultys; sriubos; geriamasis vanduo ir natūralus mineralinis vanduo. Draudžiama maisto davinius sudaryti iš greitai gendančių maisto produktų. Sudarant maisto davinius ilgesniam laikui reikalinga keisti maisto davinių sudėtį.</w:t>
      </w:r>
    </w:p>
    <w:p w14:paraId="54D7FEF8" w14:textId="029189B1" w:rsidR="00625FDA" w:rsidRPr="00625FDA" w:rsidRDefault="00625FDA" w:rsidP="00427D70">
      <w:pPr>
        <w:pStyle w:val="Bodytext20"/>
        <w:tabs>
          <w:tab w:val="left" w:pos="0"/>
          <w:tab w:val="left" w:pos="709"/>
          <w:tab w:val="left" w:pos="993"/>
          <w:tab w:val="left" w:pos="1134"/>
        </w:tabs>
        <w:spacing w:line="240" w:lineRule="auto"/>
        <w:ind w:firstLine="709"/>
        <w:jc w:val="both"/>
        <w:rPr>
          <w:sz w:val="24"/>
          <w:szCs w:val="24"/>
        </w:rPr>
      </w:pPr>
      <w:r>
        <w:rPr>
          <w:sz w:val="24"/>
          <w:szCs w:val="24"/>
        </w:rPr>
        <w:t>8</w:t>
      </w:r>
      <w:r w:rsidRPr="00625FDA">
        <w:rPr>
          <w:sz w:val="24"/>
          <w:szCs w:val="24"/>
        </w:rPr>
        <w:t xml:space="preserve">. </w:t>
      </w:r>
      <w:r>
        <w:rPr>
          <w:sz w:val="24"/>
          <w:szCs w:val="24"/>
        </w:rPr>
        <w:t>Teikimai paslaugai</w:t>
      </w:r>
      <w:r w:rsidRPr="00625FDA">
        <w:rPr>
          <w:sz w:val="24"/>
          <w:szCs w:val="24"/>
        </w:rPr>
        <w:t xml:space="preserve"> taikomos šios aplinkos apsaugos priemonės:</w:t>
      </w:r>
    </w:p>
    <w:p w14:paraId="7D5D63C8" w14:textId="754A6C7F" w:rsidR="00625FDA" w:rsidRPr="00625FDA" w:rsidRDefault="00625FDA" w:rsidP="00427D70">
      <w:pPr>
        <w:pStyle w:val="Bodytext20"/>
        <w:tabs>
          <w:tab w:val="left" w:pos="0"/>
          <w:tab w:val="left" w:pos="709"/>
          <w:tab w:val="left" w:pos="993"/>
          <w:tab w:val="left" w:pos="1134"/>
        </w:tabs>
        <w:spacing w:line="240" w:lineRule="auto"/>
        <w:ind w:firstLine="709"/>
        <w:jc w:val="both"/>
        <w:rPr>
          <w:sz w:val="24"/>
          <w:szCs w:val="24"/>
        </w:rPr>
      </w:pPr>
      <w:r>
        <w:rPr>
          <w:sz w:val="24"/>
          <w:szCs w:val="24"/>
        </w:rPr>
        <w:t>8</w:t>
      </w:r>
      <w:r w:rsidRPr="00625FDA">
        <w:rPr>
          <w:sz w:val="24"/>
          <w:szCs w:val="24"/>
        </w:rPr>
        <w:t>.1. patiekalams ruošti produktai turi atitikti Aplinkos apsaugos ministro 2011 m. birželio 28 d. įsakymu Nr. D1-508 „Dėl Aplinkos apsaugos kriterijų taikymo, vykdant žaliuosius pirkimus, tvarkos aprašo patvirtinimo“ tvarkos aprašo 8 punkte nustatytą bent vieną iš žemiau nurodomų kriterijų:</w:t>
      </w:r>
    </w:p>
    <w:p w14:paraId="02C9DAE2" w14:textId="4FE47FB8" w:rsidR="00625FDA" w:rsidRPr="00625FDA" w:rsidRDefault="00625FDA" w:rsidP="00427D70">
      <w:pPr>
        <w:pStyle w:val="Bodytext20"/>
        <w:tabs>
          <w:tab w:val="left" w:pos="0"/>
          <w:tab w:val="left" w:pos="709"/>
          <w:tab w:val="left" w:pos="993"/>
          <w:tab w:val="left" w:pos="1134"/>
        </w:tabs>
        <w:spacing w:line="240" w:lineRule="auto"/>
        <w:ind w:firstLine="709"/>
        <w:jc w:val="both"/>
        <w:rPr>
          <w:sz w:val="24"/>
          <w:szCs w:val="24"/>
        </w:rPr>
      </w:pPr>
      <w:r>
        <w:rPr>
          <w:sz w:val="24"/>
          <w:szCs w:val="24"/>
        </w:rPr>
        <w:t>8.</w:t>
      </w:r>
      <w:r w:rsidRPr="00625FDA">
        <w:rPr>
          <w:sz w:val="24"/>
          <w:szCs w:val="24"/>
        </w:rPr>
        <w:t xml:space="preserve">1.1. 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p>
    <w:p w14:paraId="14DEC0E2" w14:textId="2805C75B" w:rsidR="00625FDA" w:rsidRPr="00625FDA" w:rsidRDefault="00625FDA" w:rsidP="00427D70">
      <w:pPr>
        <w:pStyle w:val="Bodytext20"/>
        <w:tabs>
          <w:tab w:val="left" w:pos="0"/>
          <w:tab w:val="left" w:pos="709"/>
          <w:tab w:val="left" w:pos="993"/>
          <w:tab w:val="left" w:pos="1134"/>
        </w:tabs>
        <w:spacing w:line="240" w:lineRule="auto"/>
        <w:ind w:firstLine="709"/>
        <w:jc w:val="both"/>
        <w:rPr>
          <w:sz w:val="24"/>
          <w:szCs w:val="24"/>
        </w:rPr>
      </w:pPr>
      <w:r>
        <w:rPr>
          <w:sz w:val="24"/>
          <w:szCs w:val="24"/>
        </w:rPr>
        <w:t>8</w:t>
      </w:r>
      <w:r w:rsidRPr="00625FDA">
        <w:rPr>
          <w:sz w:val="24"/>
          <w:szCs w:val="24"/>
        </w:rPr>
        <w:t xml:space="preserve">.1.2. patiekalams ruošti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 saugoma kilmės vietos nuoroda, ir (ar) garantuoto tradicinio gaminio nuoroda (toliau – saugomos nuorodos); </w:t>
      </w:r>
    </w:p>
    <w:p w14:paraId="409A5B19" w14:textId="0B8535E9" w:rsidR="00625FDA" w:rsidRPr="00625FDA" w:rsidRDefault="00625FDA" w:rsidP="00427D70">
      <w:pPr>
        <w:pStyle w:val="Bodytext20"/>
        <w:tabs>
          <w:tab w:val="left" w:pos="0"/>
          <w:tab w:val="left" w:pos="709"/>
          <w:tab w:val="left" w:pos="993"/>
          <w:tab w:val="left" w:pos="1134"/>
        </w:tabs>
        <w:spacing w:line="240" w:lineRule="auto"/>
        <w:ind w:firstLine="709"/>
        <w:jc w:val="both"/>
        <w:rPr>
          <w:sz w:val="24"/>
          <w:szCs w:val="24"/>
        </w:rPr>
      </w:pPr>
      <w:r>
        <w:rPr>
          <w:sz w:val="24"/>
          <w:szCs w:val="24"/>
        </w:rPr>
        <w:t>8</w:t>
      </w:r>
      <w:r w:rsidRPr="00625FDA">
        <w:rPr>
          <w:sz w:val="24"/>
          <w:szCs w:val="24"/>
        </w:rPr>
        <w:t xml:space="preserve">.1.3.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w:t>
      </w:r>
      <w:r w:rsidRPr="00625FDA">
        <w:rPr>
          <w:sz w:val="24"/>
          <w:szCs w:val="24"/>
        </w:rPr>
        <w:lastRenderedPageBreak/>
        <w:t>lygiavertės kitų valstybių narių pripažintos maisto produktų kokybės sistemos) reikalavimus.</w:t>
      </w:r>
    </w:p>
    <w:p w14:paraId="7CA59303" w14:textId="7EA22868" w:rsidR="00625FDA" w:rsidRPr="009A4614" w:rsidRDefault="00625FDA" w:rsidP="00427D70">
      <w:pPr>
        <w:pStyle w:val="Bodytext20"/>
        <w:tabs>
          <w:tab w:val="left" w:pos="0"/>
          <w:tab w:val="left" w:pos="426"/>
          <w:tab w:val="left" w:pos="993"/>
          <w:tab w:val="left" w:pos="1134"/>
        </w:tabs>
        <w:spacing w:line="240" w:lineRule="auto"/>
        <w:ind w:firstLine="709"/>
        <w:jc w:val="both"/>
        <w:rPr>
          <w:sz w:val="24"/>
          <w:szCs w:val="24"/>
        </w:rPr>
      </w:pPr>
      <w:r>
        <w:rPr>
          <w:sz w:val="24"/>
          <w:szCs w:val="24"/>
        </w:rPr>
        <w:t>8</w:t>
      </w:r>
      <w:r w:rsidRPr="00625FDA">
        <w:rPr>
          <w:sz w:val="24"/>
          <w:szCs w:val="24"/>
        </w:rPr>
        <w:t xml:space="preserve">.2. Pagal aukščiau išvardintus </w:t>
      </w:r>
      <w:r w:rsidR="00AA0EAA">
        <w:rPr>
          <w:sz w:val="24"/>
          <w:szCs w:val="24"/>
        </w:rPr>
        <w:t>8</w:t>
      </w:r>
      <w:r w:rsidRPr="00625FDA">
        <w:rPr>
          <w:sz w:val="24"/>
          <w:szCs w:val="24"/>
        </w:rPr>
        <w:t>.1. papunktyje nurodytus kriterijus perkamas patiekalams ruošti produktų kiekis turi sudaryti ne mažiau nei 30 procentų viso perkamų patiekalams ruošti maisto produktų kiekio (kilogramais, litrais, vienetais).</w:t>
      </w:r>
    </w:p>
    <w:p w14:paraId="04AB2A3B" w14:textId="22360568" w:rsidR="00017AC0" w:rsidRPr="00214DF7" w:rsidRDefault="00625FDA" w:rsidP="00427D70">
      <w:pPr>
        <w:pStyle w:val="Bodytext20"/>
        <w:tabs>
          <w:tab w:val="left" w:pos="0"/>
          <w:tab w:val="left" w:pos="426"/>
          <w:tab w:val="left" w:pos="993"/>
          <w:tab w:val="left" w:pos="1134"/>
        </w:tabs>
        <w:spacing w:line="240" w:lineRule="auto"/>
        <w:ind w:firstLine="709"/>
        <w:jc w:val="both"/>
        <w:rPr>
          <w:sz w:val="24"/>
          <w:szCs w:val="24"/>
        </w:rPr>
      </w:pPr>
      <w:r>
        <w:rPr>
          <w:sz w:val="24"/>
          <w:szCs w:val="24"/>
        </w:rPr>
        <w:t>8</w:t>
      </w:r>
      <w:r w:rsidRPr="00625FDA">
        <w:rPr>
          <w:sz w:val="24"/>
          <w:szCs w:val="24"/>
        </w:rPr>
        <w:t>.3. Siekti, kad Paslaugai teikti būtų sunaudojama mažiau gamtos išteklių ir (ar) sudėtyje būtų pakartotinai panaudotų ir (ar) perdirbtų medžiagų ir taip būtų laikomasi Aplinkos apsaugos ministro 2011 m. birželio 28 d. įsakymu Nr. D1-508 „Dėl Aplinkos apsaugos kriterijų taikymo, vykdant žaliuosius pirkimus, tvarkos aprašo patvirtinimo“ tvarkos aprašo 4.4.4.1 papunktyje nustatyto aplinkosauginio principo</w:t>
      </w:r>
    </w:p>
    <w:p w14:paraId="7DD51352" w14:textId="23FA1D5C" w:rsidR="00B143BE" w:rsidRPr="00214DF7" w:rsidRDefault="00B143BE" w:rsidP="00427D70">
      <w:pPr>
        <w:pStyle w:val="Bodytext20"/>
        <w:numPr>
          <w:ilvl w:val="0"/>
          <w:numId w:val="8"/>
        </w:numPr>
        <w:shd w:val="clear" w:color="auto" w:fill="auto"/>
        <w:tabs>
          <w:tab w:val="left" w:pos="0"/>
          <w:tab w:val="left" w:pos="426"/>
          <w:tab w:val="left" w:pos="567"/>
          <w:tab w:val="left" w:pos="1134"/>
        </w:tabs>
        <w:spacing w:line="240" w:lineRule="auto"/>
        <w:ind w:left="0" w:firstLine="709"/>
        <w:jc w:val="both"/>
        <w:rPr>
          <w:sz w:val="24"/>
          <w:szCs w:val="24"/>
        </w:rPr>
      </w:pPr>
      <w:r w:rsidRPr="00214DF7">
        <w:rPr>
          <w:sz w:val="24"/>
          <w:szCs w:val="24"/>
        </w:rPr>
        <w:t>Tiekėjas griežtai turi laikytis maisto gaminimo higienos normų, užtikrinti savo darbuotojų saugą ir sveikatą maitinimo paslaugų teikimo perkančioje organizacijoje metu.</w:t>
      </w:r>
    </w:p>
    <w:p w14:paraId="0BF0DE83" w14:textId="21C5FA06" w:rsidR="000936AB" w:rsidRPr="00214DF7" w:rsidRDefault="00FE3BD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Už šios Techninės specifikacijos ir aukščiau nurodytų dokumentų nuostatų laikymąsi atsakingas maitinimo paslaugos teikėjas.</w:t>
      </w:r>
      <w:bookmarkEnd w:id="1"/>
    </w:p>
    <w:p w14:paraId="080BAD8C" w14:textId="769C7146" w:rsidR="001433A0"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 xml:space="preserve">Tiekėjas su pasiūlymu privalo pateikti 15 (penkiolikos) dienų </w:t>
      </w:r>
      <w:r w:rsidR="000936AB" w:rsidRPr="00214DF7">
        <w:rPr>
          <w:sz w:val="24"/>
          <w:szCs w:val="24"/>
        </w:rPr>
        <w:t>valgiaraštį, už kurį jis visiškai atsako. Valgiaraštis turi būti sudaromas pagal atitinkamus teisės aktų reikalavimus, reglamentuojančius vaikų (1–6 metų) maitinimą ir jų patvirtinimą.</w:t>
      </w:r>
      <w:r w:rsidRPr="00214DF7">
        <w:rPr>
          <w:rFonts w:eastAsia="Calibri"/>
          <w:sz w:val="24"/>
          <w:szCs w:val="24"/>
        </w:rPr>
        <w:t xml:space="preserve"> Valgiaraščiuose prie kiekvieno patiekalo turi būti nurodyti jo kiekis (g) bei energetinė vertė (Kcal). Valgiaraščiuose nurodytų patiekalų receptūros ir gamybos technologiniuose aprašymuose turi būti nurodyti naudojami maisto produktai, jų sudėtis, bruto ir neto kiekiai (g), gamybos būdas (virimas vandenyje ar garuose, kepimas ir pan.).</w:t>
      </w:r>
    </w:p>
    <w:p w14:paraId="7C8C5056" w14:textId="6029FBAB" w:rsidR="001433A0"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 xml:space="preserve">Maistas turi būti pristatomas taroje (talpos, </w:t>
      </w:r>
      <w:r w:rsidR="006E7C0B" w:rsidRPr="00214DF7">
        <w:rPr>
          <w:sz w:val="24"/>
          <w:szCs w:val="24"/>
        </w:rPr>
        <w:t xml:space="preserve">termosai, </w:t>
      </w:r>
      <w:r w:rsidRPr="00214DF7">
        <w:rPr>
          <w:sz w:val="24"/>
          <w:szCs w:val="24"/>
        </w:rPr>
        <w:t>spec. konteineriai), skirtoje maistui gabenti ir liestis su maistu, užtikrinančioje reikalingą temperatūros režimą, saugą nuo aplinkos taršos. Tiekėjas turi užtikrinti saugaus ir tinkamo vartoti maisto tiekimą.</w:t>
      </w:r>
    </w:p>
    <w:p w14:paraId="01AD7F3A" w14:textId="2CECEB5E" w:rsidR="00C44035"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 xml:space="preserve">Tiekėjas maisto </w:t>
      </w:r>
      <w:r w:rsidR="00C44035" w:rsidRPr="00214DF7">
        <w:rPr>
          <w:sz w:val="24"/>
          <w:szCs w:val="24"/>
        </w:rPr>
        <w:t xml:space="preserve">pristatymui ir </w:t>
      </w:r>
      <w:r w:rsidRPr="00214DF7">
        <w:rPr>
          <w:sz w:val="24"/>
          <w:szCs w:val="24"/>
        </w:rPr>
        <w:t>dalinimui turi turėti ir naudoti savo inventorių (</w:t>
      </w:r>
      <w:r w:rsidR="006E7C0B" w:rsidRPr="00214DF7">
        <w:rPr>
          <w:sz w:val="24"/>
          <w:szCs w:val="24"/>
        </w:rPr>
        <w:t xml:space="preserve">talpos, termosai, spec. konteineriai </w:t>
      </w:r>
      <w:r w:rsidRPr="00214DF7">
        <w:rPr>
          <w:sz w:val="24"/>
          <w:szCs w:val="24"/>
        </w:rPr>
        <w:t>marmitai</w:t>
      </w:r>
      <w:r w:rsidR="00C859B8" w:rsidRPr="00214DF7">
        <w:rPr>
          <w:sz w:val="24"/>
          <w:szCs w:val="24"/>
        </w:rPr>
        <w:t>,</w:t>
      </w:r>
      <w:r w:rsidRPr="00214DF7">
        <w:rPr>
          <w:sz w:val="24"/>
          <w:szCs w:val="24"/>
        </w:rPr>
        <w:t xml:space="preserve"> indai</w:t>
      </w:r>
      <w:r w:rsidR="00C859B8" w:rsidRPr="00214DF7">
        <w:rPr>
          <w:sz w:val="24"/>
          <w:szCs w:val="24"/>
        </w:rPr>
        <w:t>, vežimėliai</w:t>
      </w:r>
      <w:r w:rsidRPr="00214DF7">
        <w:rPr>
          <w:sz w:val="24"/>
          <w:szCs w:val="24"/>
        </w:rPr>
        <w:t xml:space="preserve"> ir t.t.)</w:t>
      </w:r>
      <w:r w:rsidR="00C859B8" w:rsidRPr="00214DF7">
        <w:rPr>
          <w:sz w:val="24"/>
          <w:szCs w:val="24"/>
        </w:rPr>
        <w:t xml:space="preserve">. Inventoriaus plovimą atlieka tiekėjas </w:t>
      </w:r>
      <w:r w:rsidRPr="00214DF7">
        <w:rPr>
          <w:sz w:val="24"/>
          <w:szCs w:val="24"/>
        </w:rPr>
        <w:t>savo jėgomis</w:t>
      </w:r>
      <w:r w:rsidR="00C859B8" w:rsidRPr="00214DF7">
        <w:rPr>
          <w:sz w:val="24"/>
          <w:szCs w:val="24"/>
        </w:rPr>
        <w:t xml:space="preserve"> ir priemonėmis.</w:t>
      </w:r>
    </w:p>
    <w:p w14:paraId="3F7AA975" w14:textId="0E442BE2" w:rsidR="00C859B8"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Maistas turi būti pristatomas pagal grafiką:</w:t>
      </w:r>
      <w:r w:rsidR="00C44035" w:rsidRPr="00214DF7">
        <w:rPr>
          <w:sz w:val="24"/>
          <w:szCs w:val="24"/>
        </w:rPr>
        <w:t xml:space="preserve"> p</w:t>
      </w:r>
      <w:r w:rsidRPr="00214DF7">
        <w:rPr>
          <w:sz w:val="24"/>
          <w:szCs w:val="24"/>
        </w:rPr>
        <w:t xml:space="preserve">usryčiai </w:t>
      </w:r>
      <w:r w:rsidR="00C859B8" w:rsidRPr="00214DF7">
        <w:rPr>
          <w:sz w:val="24"/>
          <w:szCs w:val="24"/>
        </w:rPr>
        <w:t>8.</w:t>
      </w:r>
      <w:r w:rsidRPr="00214DF7">
        <w:rPr>
          <w:sz w:val="24"/>
          <w:szCs w:val="24"/>
        </w:rPr>
        <w:t>00 val.</w:t>
      </w:r>
      <w:r w:rsidR="00C44035" w:rsidRPr="00214DF7">
        <w:rPr>
          <w:sz w:val="24"/>
          <w:szCs w:val="24"/>
        </w:rPr>
        <w:t>, p</w:t>
      </w:r>
      <w:r w:rsidR="00C859B8" w:rsidRPr="00214DF7">
        <w:rPr>
          <w:sz w:val="24"/>
          <w:szCs w:val="24"/>
        </w:rPr>
        <w:t>ietūs 11.30 val.</w:t>
      </w:r>
      <w:r w:rsidR="00C44035" w:rsidRPr="00214DF7">
        <w:rPr>
          <w:sz w:val="24"/>
          <w:szCs w:val="24"/>
        </w:rPr>
        <w:t>, v</w:t>
      </w:r>
      <w:r w:rsidR="00C859B8" w:rsidRPr="00214DF7">
        <w:rPr>
          <w:sz w:val="24"/>
          <w:szCs w:val="24"/>
        </w:rPr>
        <w:t>akarienė 15.00 val.</w:t>
      </w:r>
    </w:p>
    <w:p w14:paraId="5241A6BA" w14:textId="77777777" w:rsidR="001433A0"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Tiekėjas turi maistą pristatyti tinkamu, švariu transportu, savo lėšomis.</w:t>
      </w:r>
    </w:p>
    <w:p w14:paraId="6854463B" w14:textId="3B7DE83B" w:rsidR="00C44035" w:rsidRPr="00214DF7" w:rsidRDefault="00C44035"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Tiekėjas pats tvarko maisto atliekas ir atsako už jų rūšiavimą ir utilizavimą.</w:t>
      </w:r>
    </w:p>
    <w:p w14:paraId="572B7D30" w14:textId="77777777" w:rsidR="00C44035" w:rsidRPr="00214DF7" w:rsidRDefault="001433A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Tiekėjas turi turėti patalpas, kuriose gamins maistą perkanči</w:t>
      </w:r>
      <w:r w:rsidR="00C44035" w:rsidRPr="00214DF7">
        <w:rPr>
          <w:sz w:val="24"/>
          <w:szCs w:val="24"/>
        </w:rPr>
        <w:t xml:space="preserve">ai </w:t>
      </w:r>
      <w:r w:rsidRPr="00214DF7">
        <w:rPr>
          <w:sz w:val="24"/>
          <w:szCs w:val="24"/>
        </w:rPr>
        <w:t>organizacij</w:t>
      </w:r>
      <w:r w:rsidR="00C44035" w:rsidRPr="00214DF7">
        <w:rPr>
          <w:sz w:val="24"/>
          <w:szCs w:val="24"/>
        </w:rPr>
        <w:t xml:space="preserve">ai. </w:t>
      </w:r>
      <w:r w:rsidRPr="00214DF7">
        <w:rPr>
          <w:sz w:val="24"/>
          <w:szCs w:val="24"/>
        </w:rPr>
        <w:t xml:space="preserve">Savo pasiūlyme pirkimo konkursui privalo nurodyti šių patalpų adresą. </w:t>
      </w:r>
    </w:p>
    <w:p w14:paraId="10955631" w14:textId="4826F0E6" w:rsidR="001433A0" w:rsidRPr="00214DF7" w:rsidRDefault="00C44035"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T</w:t>
      </w:r>
      <w:r w:rsidR="001433A0" w:rsidRPr="00214DF7">
        <w:rPr>
          <w:sz w:val="24"/>
          <w:szCs w:val="24"/>
        </w:rPr>
        <w:t>iekėjas privalo pateikti Valstybinės maisto ir veterinarijos tarnybos išduotą, galiojantį Maisto tvarkymo subjekto patvirtinimo pažymėjimą, įrodantį, kad nurodytose patalpose tiekėjas turi teisę užsiimti maisto tvarkymo skyrių veikla ir pagaminto valgio tiekimu. Perkančioji organizacija pasiūlymų tikrinimo metu, iki pasiūlymų eilės sudarymo, turi teisę apžiūrėti tiekėjo nurodytas maisto gaminimo patalpas.</w:t>
      </w:r>
    </w:p>
    <w:p w14:paraId="518CDE05" w14:textId="660F2421" w:rsidR="00D71C61" w:rsidRPr="00154F9A" w:rsidRDefault="00C44035"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rPr>
          <w:sz w:val="24"/>
          <w:szCs w:val="24"/>
        </w:rPr>
      </w:pPr>
      <w:r w:rsidRPr="00214DF7">
        <w:rPr>
          <w:sz w:val="24"/>
          <w:szCs w:val="24"/>
        </w:rPr>
        <w:t>Tiekėjo maisto išdavėjai ir virėjai, gaminantys maistą, privalo periodiškai tikrintis sveikatą pagal Lietuvos Respublikos sveikatos apsaugos ministerijos nustatytą tvarką.</w:t>
      </w:r>
    </w:p>
    <w:p w14:paraId="4DF1E827" w14:textId="2EE52E35" w:rsidR="00446E02" w:rsidRPr="00427D70" w:rsidRDefault="00427D70" w:rsidP="00427D70">
      <w:pPr>
        <w:pStyle w:val="Bodytext20"/>
        <w:numPr>
          <w:ilvl w:val="0"/>
          <w:numId w:val="8"/>
        </w:numPr>
        <w:shd w:val="clear" w:color="auto" w:fill="auto"/>
        <w:tabs>
          <w:tab w:val="left" w:pos="0"/>
          <w:tab w:val="left" w:pos="426"/>
          <w:tab w:val="left" w:pos="993"/>
          <w:tab w:val="left" w:pos="1134"/>
        </w:tabs>
        <w:spacing w:line="240" w:lineRule="auto"/>
        <w:ind w:left="0" w:firstLine="709"/>
        <w:jc w:val="both"/>
      </w:pPr>
      <w:r>
        <w:rPr>
          <w:bCs/>
          <w:sz w:val="24"/>
          <w:szCs w:val="24"/>
        </w:rPr>
        <w:t xml:space="preserve"> </w:t>
      </w:r>
      <w:r w:rsidR="00AF332A" w:rsidRPr="00F36A2A">
        <w:rPr>
          <w:bCs/>
          <w:sz w:val="24"/>
          <w:szCs w:val="24"/>
        </w:rPr>
        <w:t xml:space="preserve">Konkrečius </w:t>
      </w:r>
      <w:r w:rsidR="00A27194" w:rsidRPr="00F36A2A">
        <w:rPr>
          <w:bCs/>
          <w:sz w:val="24"/>
          <w:szCs w:val="24"/>
        </w:rPr>
        <w:t xml:space="preserve">vaikų maitinimo </w:t>
      </w:r>
      <w:r w:rsidR="00AF332A" w:rsidRPr="00F36A2A">
        <w:rPr>
          <w:bCs/>
          <w:sz w:val="24"/>
          <w:szCs w:val="24"/>
        </w:rPr>
        <w:t xml:space="preserve">įkainius, skaičiuojant atskirai pusryčių, pietų ir vakarienės </w:t>
      </w:r>
      <w:r w:rsidR="00A27194" w:rsidRPr="00F36A2A">
        <w:rPr>
          <w:bCs/>
          <w:sz w:val="24"/>
          <w:szCs w:val="24"/>
        </w:rPr>
        <w:t>kainas</w:t>
      </w:r>
      <w:r w:rsidR="00AF332A" w:rsidRPr="00F36A2A">
        <w:rPr>
          <w:bCs/>
          <w:sz w:val="24"/>
          <w:szCs w:val="24"/>
        </w:rPr>
        <w:t>, siūlo tiekėjas</w:t>
      </w:r>
      <w:r w:rsidR="00443FC9" w:rsidRPr="00F36A2A">
        <w:rPr>
          <w:bCs/>
          <w:sz w:val="24"/>
          <w:szCs w:val="24"/>
        </w:rPr>
        <w:t>.</w:t>
      </w:r>
      <w:r w:rsidR="00F36A2A">
        <w:rPr>
          <w:bCs/>
          <w:sz w:val="24"/>
          <w:szCs w:val="24"/>
        </w:rPr>
        <w:t xml:space="preserve"> </w:t>
      </w:r>
    </w:p>
    <w:p w14:paraId="5A9C75F2" w14:textId="415DD887" w:rsidR="00427D70" w:rsidRPr="00F36A2A" w:rsidRDefault="00427D70" w:rsidP="00427D70">
      <w:pPr>
        <w:pStyle w:val="Bodytext20"/>
        <w:shd w:val="clear" w:color="auto" w:fill="auto"/>
        <w:tabs>
          <w:tab w:val="left" w:pos="0"/>
          <w:tab w:val="left" w:pos="426"/>
          <w:tab w:val="left" w:pos="993"/>
          <w:tab w:val="left" w:pos="1134"/>
        </w:tabs>
        <w:spacing w:line="240" w:lineRule="auto"/>
        <w:ind w:firstLine="0"/>
      </w:pPr>
      <w:r>
        <w:rPr>
          <w:bCs/>
          <w:sz w:val="24"/>
          <w:szCs w:val="24"/>
        </w:rPr>
        <w:t>_____________________</w:t>
      </w:r>
    </w:p>
    <w:sectPr w:rsidR="00427D70" w:rsidRPr="00F36A2A" w:rsidSect="00625FDA">
      <w:footerReference w:type="default" r:id="rId7"/>
      <w:pgSz w:w="11909" w:h="16840"/>
      <w:pgMar w:top="1134" w:right="567" w:bottom="851" w:left="1701" w:header="0" w:footer="56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3EB79" w14:textId="77777777" w:rsidR="001F58F5" w:rsidRDefault="001F58F5">
      <w:r>
        <w:separator/>
      </w:r>
    </w:p>
  </w:endnote>
  <w:endnote w:type="continuationSeparator" w:id="0">
    <w:p w14:paraId="6F9BDCD2" w14:textId="77777777" w:rsidR="001F58F5" w:rsidRDefault="001F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96604"/>
      <w:docPartObj>
        <w:docPartGallery w:val="Page Numbers (Bottom of Page)"/>
        <w:docPartUnique/>
      </w:docPartObj>
    </w:sdtPr>
    <w:sdtEndPr>
      <w:rPr>
        <w:rFonts w:ascii="Times New Roman" w:hAnsi="Times New Roman" w:cs="Times New Roman"/>
      </w:rPr>
    </w:sdtEndPr>
    <w:sdtContent>
      <w:p w14:paraId="055A8DA7" w14:textId="0F7723AF" w:rsidR="00EF0940" w:rsidRPr="00FE3BD0" w:rsidRDefault="00EF0940">
        <w:pPr>
          <w:pStyle w:val="Porat"/>
          <w:jc w:val="right"/>
          <w:rPr>
            <w:rFonts w:ascii="Times New Roman" w:hAnsi="Times New Roman" w:cs="Times New Roman"/>
          </w:rPr>
        </w:pPr>
        <w:r w:rsidRPr="00FE3BD0">
          <w:rPr>
            <w:rFonts w:ascii="Times New Roman" w:hAnsi="Times New Roman" w:cs="Times New Roman"/>
          </w:rPr>
          <w:fldChar w:fldCharType="begin"/>
        </w:r>
        <w:r w:rsidRPr="00FE3BD0">
          <w:rPr>
            <w:rFonts w:ascii="Times New Roman" w:hAnsi="Times New Roman" w:cs="Times New Roman"/>
          </w:rPr>
          <w:instrText>PAGE   \* MERGEFORMAT</w:instrText>
        </w:r>
        <w:r w:rsidRPr="00FE3BD0">
          <w:rPr>
            <w:rFonts w:ascii="Times New Roman" w:hAnsi="Times New Roman" w:cs="Times New Roman"/>
          </w:rPr>
          <w:fldChar w:fldCharType="separate"/>
        </w:r>
        <w:r w:rsidR="007E7DBD">
          <w:rPr>
            <w:rFonts w:ascii="Times New Roman" w:hAnsi="Times New Roman" w:cs="Times New Roman"/>
            <w:noProof/>
          </w:rPr>
          <w:t>3</w:t>
        </w:r>
        <w:r w:rsidRPr="00FE3BD0">
          <w:rPr>
            <w:rFonts w:ascii="Times New Roman" w:hAnsi="Times New Roman" w:cs="Times New Roman"/>
          </w:rPr>
          <w:fldChar w:fldCharType="end"/>
        </w:r>
      </w:p>
    </w:sdtContent>
  </w:sdt>
  <w:p w14:paraId="40C9E1A1" w14:textId="77777777" w:rsidR="00C3248F" w:rsidRDefault="00C3248F">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1AD6" w14:textId="77777777" w:rsidR="001F58F5" w:rsidRDefault="001F58F5">
      <w:r>
        <w:separator/>
      </w:r>
    </w:p>
  </w:footnote>
  <w:footnote w:type="continuationSeparator" w:id="0">
    <w:p w14:paraId="08A70F0C" w14:textId="77777777" w:rsidR="001F58F5" w:rsidRDefault="001F5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02F4F"/>
    <w:multiLevelType w:val="multilevel"/>
    <w:tmpl w:val="699601E0"/>
    <w:lvl w:ilvl="0">
      <w:start w:val="10"/>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 w15:restartNumberingAfterBreak="0">
    <w:nsid w:val="19E34F41"/>
    <w:multiLevelType w:val="multilevel"/>
    <w:tmpl w:val="592C61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995480"/>
    <w:multiLevelType w:val="multilevel"/>
    <w:tmpl w:val="9B7A050E"/>
    <w:lvl w:ilvl="0">
      <w:start w:val="1"/>
      <w:numFmt w:val="decimal"/>
      <w:lvlText w:val="%1."/>
      <w:lvlJc w:val="left"/>
      <w:pPr>
        <w:ind w:left="502" w:hanging="360"/>
      </w:pPr>
      <w:rPr>
        <w:rFonts w:hint="default"/>
        <w:b w:val="0"/>
        <w:bCs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4470F2"/>
    <w:multiLevelType w:val="multilevel"/>
    <w:tmpl w:val="96522FA0"/>
    <w:lvl w:ilvl="0">
      <w:start w:val="9"/>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58742CA3"/>
    <w:multiLevelType w:val="multilevel"/>
    <w:tmpl w:val="8F98650A"/>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B80571E"/>
    <w:multiLevelType w:val="multilevel"/>
    <w:tmpl w:val="D9FAC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362AF6"/>
    <w:multiLevelType w:val="multilevel"/>
    <w:tmpl w:val="1CD6B54A"/>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0996EBE"/>
    <w:multiLevelType w:val="hybridMultilevel"/>
    <w:tmpl w:val="59E2C3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053382434">
    <w:abstractNumId w:val="5"/>
  </w:num>
  <w:num w:numId="2" w16cid:durableId="876312117">
    <w:abstractNumId w:val="1"/>
  </w:num>
  <w:num w:numId="3" w16cid:durableId="1505321620">
    <w:abstractNumId w:val="0"/>
  </w:num>
  <w:num w:numId="4" w16cid:durableId="1527988340">
    <w:abstractNumId w:val="4"/>
  </w:num>
  <w:num w:numId="5" w16cid:durableId="1518933531">
    <w:abstractNumId w:val="2"/>
  </w:num>
  <w:num w:numId="6" w16cid:durableId="1129207038">
    <w:abstractNumId w:val="6"/>
  </w:num>
  <w:num w:numId="7" w16cid:durableId="1164007386">
    <w:abstractNumId w:val="7"/>
  </w:num>
  <w:num w:numId="8" w16cid:durableId="1383284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C99"/>
    <w:rsid w:val="00000F65"/>
    <w:rsid w:val="00007673"/>
    <w:rsid w:val="00017AC0"/>
    <w:rsid w:val="00050945"/>
    <w:rsid w:val="000908C7"/>
    <w:rsid w:val="000936AB"/>
    <w:rsid w:val="000B31A6"/>
    <w:rsid w:val="000B53E5"/>
    <w:rsid w:val="000C38AC"/>
    <w:rsid w:val="000D2F9C"/>
    <w:rsid w:val="000F4765"/>
    <w:rsid w:val="000F55B2"/>
    <w:rsid w:val="000F75B7"/>
    <w:rsid w:val="001311BE"/>
    <w:rsid w:val="001433A0"/>
    <w:rsid w:val="00154F9A"/>
    <w:rsid w:val="00170C9C"/>
    <w:rsid w:val="001B30F2"/>
    <w:rsid w:val="001D0D21"/>
    <w:rsid w:val="001E0B87"/>
    <w:rsid w:val="001F58F5"/>
    <w:rsid w:val="00214DF7"/>
    <w:rsid w:val="00221968"/>
    <w:rsid w:val="002473DD"/>
    <w:rsid w:val="00250912"/>
    <w:rsid w:val="00261A70"/>
    <w:rsid w:val="00262BC2"/>
    <w:rsid w:val="00262E44"/>
    <w:rsid w:val="00266EEA"/>
    <w:rsid w:val="00284683"/>
    <w:rsid w:val="002A64E3"/>
    <w:rsid w:val="00303C8A"/>
    <w:rsid w:val="00327BA9"/>
    <w:rsid w:val="00377C5F"/>
    <w:rsid w:val="00381131"/>
    <w:rsid w:val="00394D34"/>
    <w:rsid w:val="003B26D8"/>
    <w:rsid w:val="003B2DE9"/>
    <w:rsid w:val="003C525D"/>
    <w:rsid w:val="003D186D"/>
    <w:rsid w:val="003E3666"/>
    <w:rsid w:val="003F2F88"/>
    <w:rsid w:val="00410BFD"/>
    <w:rsid w:val="00427D70"/>
    <w:rsid w:val="00441F14"/>
    <w:rsid w:val="00443FC9"/>
    <w:rsid w:val="00446E02"/>
    <w:rsid w:val="00456470"/>
    <w:rsid w:val="004B62A8"/>
    <w:rsid w:val="004C3ADC"/>
    <w:rsid w:val="004D6102"/>
    <w:rsid w:val="004F53A2"/>
    <w:rsid w:val="0052772F"/>
    <w:rsid w:val="00531927"/>
    <w:rsid w:val="00533961"/>
    <w:rsid w:val="00537796"/>
    <w:rsid w:val="00545184"/>
    <w:rsid w:val="00576A7E"/>
    <w:rsid w:val="005838A0"/>
    <w:rsid w:val="00585319"/>
    <w:rsid w:val="005A4E52"/>
    <w:rsid w:val="005C27F2"/>
    <w:rsid w:val="005D1A90"/>
    <w:rsid w:val="005D7A7C"/>
    <w:rsid w:val="005E29DA"/>
    <w:rsid w:val="005F3855"/>
    <w:rsid w:val="00602E6F"/>
    <w:rsid w:val="0061647F"/>
    <w:rsid w:val="00625FDA"/>
    <w:rsid w:val="00631C99"/>
    <w:rsid w:val="00633689"/>
    <w:rsid w:val="00641152"/>
    <w:rsid w:val="00690939"/>
    <w:rsid w:val="00692A35"/>
    <w:rsid w:val="006964A4"/>
    <w:rsid w:val="006E6124"/>
    <w:rsid w:val="006E7C0B"/>
    <w:rsid w:val="0072356A"/>
    <w:rsid w:val="00723ACF"/>
    <w:rsid w:val="00744FAF"/>
    <w:rsid w:val="00751402"/>
    <w:rsid w:val="007878FD"/>
    <w:rsid w:val="007A2838"/>
    <w:rsid w:val="007A31D3"/>
    <w:rsid w:val="007D0374"/>
    <w:rsid w:val="007D30C7"/>
    <w:rsid w:val="007E2CF7"/>
    <w:rsid w:val="007E7DBD"/>
    <w:rsid w:val="00812069"/>
    <w:rsid w:val="00851290"/>
    <w:rsid w:val="008914C7"/>
    <w:rsid w:val="008B6F48"/>
    <w:rsid w:val="008C4C19"/>
    <w:rsid w:val="008F0922"/>
    <w:rsid w:val="008F2ECB"/>
    <w:rsid w:val="009120F5"/>
    <w:rsid w:val="00912CFE"/>
    <w:rsid w:val="00922927"/>
    <w:rsid w:val="00926F31"/>
    <w:rsid w:val="00937DF1"/>
    <w:rsid w:val="0094034F"/>
    <w:rsid w:val="0098490E"/>
    <w:rsid w:val="0098546B"/>
    <w:rsid w:val="009952B2"/>
    <w:rsid w:val="009A4614"/>
    <w:rsid w:val="009F5F8E"/>
    <w:rsid w:val="00A050D6"/>
    <w:rsid w:val="00A11108"/>
    <w:rsid w:val="00A27194"/>
    <w:rsid w:val="00A31129"/>
    <w:rsid w:val="00A44920"/>
    <w:rsid w:val="00A55F83"/>
    <w:rsid w:val="00A8367F"/>
    <w:rsid w:val="00AA0EAA"/>
    <w:rsid w:val="00AA338E"/>
    <w:rsid w:val="00AF332A"/>
    <w:rsid w:val="00AF48FD"/>
    <w:rsid w:val="00B143BE"/>
    <w:rsid w:val="00B3256C"/>
    <w:rsid w:val="00B528EB"/>
    <w:rsid w:val="00B620DC"/>
    <w:rsid w:val="00B94FEA"/>
    <w:rsid w:val="00B9520D"/>
    <w:rsid w:val="00B960CC"/>
    <w:rsid w:val="00BA2E55"/>
    <w:rsid w:val="00BB1A4B"/>
    <w:rsid w:val="00BB4E02"/>
    <w:rsid w:val="00BE2B94"/>
    <w:rsid w:val="00C10856"/>
    <w:rsid w:val="00C3248F"/>
    <w:rsid w:val="00C3761A"/>
    <w:rsid w:val="00C4186B"/>
    <w:rsid w:val="00C43FD3"/>
    <w:rsid w:val="00C44035"/>
    <w:rsid w:val="00C506E3"/>
    <w:rsid w:val="00C513EF"/>
    <w:rsid w:val="00C51A51"/>
    <w:rsid w:val="00C74B95"/>
    <w:rsid w:val="00C859B8"/>
    <w:rsid w:val="00CB5582"/>
    <w:rsid w:val="00CE1BF6"/>
    <w:rsid w:val="00CE6778"/>
    <w:rsid w:val="00CF2DB0"/>
    <w:rsid w:val="00D358A9"/>
    <w:rsid w:val="00D623B8"/>
    <w:rsid w:val="00D647DF"/>
    <w:rsid w:val="00D71C61"/>
    <w:rsid w:val="00D7200C"/>
    <w:rsid w:val="00D7553B"/>
    <w:rsid w:val="00DB5D21"/>
    <w:rsid w:val="00DC0C4A"/>
    <w:rsid w:val="00DD3CA6"/>
    <w:rsid w:val="00DD5093"/>
    <w:rsid w:val="00DD79F3"/>
    <w:rsid w:val="00E73066"/>
    <w:rsid w:val="00E745D6"/>
    <w:rsid w:val="00E96205"/>
    <w:rsid w:val="00E966BD"/>
    <w:rsid w:val="00EA436F"/>
    <w:rsid w:val="00EF0940"/>
    <w:rsid w:val="00F26653"/>
    <w:rsid w:val="00F36A2A"/>
    <w:rsid w:val="00F40712"/>
    <w:rsid w:val="00F53D40"/>
    <w:rsid w:val="00F82A70"/>
    <w:rsid w:val="00F90326"/>
    <w:rsid w:val="00FE3BD0"/>
    <w:rsid w:val="00FF42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AD8F"/>
  <w15:docId w15:val="{7D1FB5C9-632F-4293-8768-3F4D6DC4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02E6F"/>
    <w:pPr>
      <w:widowControl w:val="0"/>
      <w:spacing w:after="0" w:line="240" w:lineRule="auto"/>
    </w:pPr>
    <w:rPr>
      <w:rFonts w:ascii="Microsoft Sans Serif" w:eastAsia="Microsoft Sans Serif" w:hAnsi="Microsoft Sans Serif" w:cs="Microsoft Sans Serif"/>
      <w:color w:val="000000"/>
      <w:sz w:val="24"/>
      <w:szCs w:val="24"/>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dresasantvoko">
    <w:name w:val="envelope address"/>
    <w:basedOn w:val="prastasis"/>
    <w:uiPriority w:val="99"/>
    <w:semiHidden/>
    <w:unhideWhenUsed/>
    <w:rsid w:val="005C27F2"/>
    <w:pPr>
      <w:framePr w:w="7920" w:h="1980" w:hRule="exact" w:hSpace="180" w:wrap="auto" w:hAnchor="page" w:xAlign="center" w:yAlign="bottom"/>
      <w:ind w:left="2880"/>
    </w:pPr>
    <w:rPr>
      <w:rFonts w:ascii="Times New Roman" w:eastAsiaTheme="majorEastAsia" w:hAnsi="Times New Roman" w:cstheme="majorBidi"/>
      <w:b/>
      <w:sz w:val="28"/>
    </w:rPr>
  </w:style>
  <w:style w:type="paragraph" w:styleId="Vokoatgalinisadresas">
    <w:name w:val="envelope return"/>
    <w:basedOn w:val="prastasis"/>
    <w:uiPriority w:val="99"/>
    <w:semiHidden/>
    <w:unhideWhenUsed/>
    <w:rsid w:val="005C27F2"/>
    <w:rPr>
      <w:rFonts w:ascii="Times New Roman" w:eastAsiaTheme="majorEastAsia" w:hAnsi="Times New Roman" w:cstheme="majorBidi"/>
      <w:b/>
      <w:sz w:val="28"/>
      <w:szCs w:val="20"/>
    </w:rPr>
  </w:style>
  <w:style w:type="character" w:customStyle="1" w:styleId="Heading1">
    <w:name w:val="Heading #1_"/>
    <w:basedOn w:val="Numatytasispastraiposriftas"/>
    <w:link w:val="Heading10"/>
    <w:rsid w:val="00602E6F"/>
    <w:rPr>
      <w:rFonts w:ascii="Times New Roman" w:eastAsia="Times New Roman" w:hAnsi="Times New Roman" w:cs="Times New Roman"/>
      <w:b/>
      <w:bCs/>
      <w:sz w:val="28"/>
      <w:szCs w:val="28"/>
      <w:shd w:val="clear" w:color="auto" w:fill="FFFFFF"/>
    </w:rPr>
  </w:style>
  <w:style w:type="character" w:customStyle="1" w:styleId="Bodytext2">
    <w:name w:val="Body text (2)_"/>
    <w:basedOn w:val="Numatytasispastraiposriftas"/>
    <w:link w:val="Bodytext20"/>
    <w:rsid w:val="00602E6F"/>
    <w:rPr>
      <w:rFonts w:ascii="Times New Roman" w:eastAsia="Times New Roman" w:hAnsi="Times New Roman" w:cs="Times New Roman"/>
      <w:shd w:val="clear" w:color="auto" w:fill="FFFFFF"/>
    </w:rPr>
  </w:style>
  <w:style w:type="paragraph" w:customStyle="1" w:styleId="Heading10">
    <w:name w:val="Heading #1"/>
    <w:basedOn w:val="prastasis"/>
    <w:link w:val="Heading1"/>
    <w:rsid w:val="00602E6F"/>
    <w:pPr>
      <w:shd w:val="clear" w:color="auto" w:fill="FFFFFF"/>
      <w:spacing w:line="302" w:lineRule="exact"/>
      <w:jc w:val="center"/>
      <w:outlineLvl w:val="0"/>
    </w:pPr>
    <w:rPr>
      <w:rFonts w:ascii="Times New Roman" w:eastAsia="Times New Roman" w:hAnsi="Times New Roman" w:cs="Times New Roman"/>
      <w:b/>
      <w:bCs/>
      <w:color w:val="auto"/>
      <w:sz w:val="28"/>
      <w:szCs w:val="28"/>
      <w:lang w:eastAsia="en-US" w:bidi="ar-SA"/>
    </w:rPr>
  </w:style>
  <w:style w:type="paragraph" w:customStyle="1" w:styleId="Bodytext20">
    <w:name w:val="Body text (2)"/>
    <w:basedOn w:val="prastasis"/>
    <w:link w:val="Bodytext2"/>
    <w:rsid w:val="00602E6F"/>
    <w:pPr>
      <w:shd w:val="clear" w:color="auto" w:fill="FFFFFF"/>
      <w:spacing w:line="302" w:lineRule="exact"/>
      <w:ind w:hanging="380"/>
      <w:jc w:val="center"/>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602E6F"/>
    <w:pPr>
      <w:tabs>
        <w:tab w:val="center" w:pos="4986"/>
        <w:tab w:val="right" w:pos="9972"/>
      </w:tabs>
    </w:pPr>
  </w:style>
  <w:style w:type="character" w:customStyle="1" w:styleId="AntratsDiagrama">
    <w:name w:val="Antraštės Diagrama"/>
    <w:basedOn w:val="Numatytasispastraiposriftas"/>
    <w:link w:val="Antrats"/>
    <w:uiPriority w:val="99"/>
    <w:rsid w:val="00602E6F"/>
    <w:rPr>
      <w:rFonts w:ascii="Microsoft Sans Serif" w:eastAsia="Microsoft Sans Serif" w:hAnsi="Microsoft Sans Serif" w:cs="Microsoft Sans Serif"/>
      <w:color w:val="000000"/>
      <w:sz w:val="24"/>
      <w:szCs w:val="24"/>
      <w:lang w:eastAsia="lt-LT" w:bidi="lt-LT"/>
    </w:rPr>
  </w:style>
  <w:style w:type="paragraph" w:styleId="Porat">
    <w:name w:val="footer"/>
    <w:basedOn w:val="prastasis"/>
    <w:link w:val="PoratDiagrama"/>
    <w:uiPriority w:val="99"/>
    <w:unhideWhenUsed/>
    <w:rsid w:val="00602E6F"/>
    <w:pPr>
      <w:tabs>
        <w:tab w:val="center" w:pos="4986"/>
        <w:tab w:val="right" w:pos="9972"/>
      </w:tabs>
    </w:pPr>
  </w:style>
  <w:style w:type="character" w:customStyle="1" w:styleId="PoratDiagrama">
    <w:name w:val="Poraštė Diagrama"/>
    <w:basedOn w:val="Numatytasispastraiposriftas"/>
    <w:link w:val="Porat"/>
    <w:uiPriority w:val="99"/>
    <w:rsid w:val="00602E6F"/>
    <w:rPr>
      <w:rFonts w:ascii="Microsoft Sans Serif" w:eastAsia="Microsoft Sans Serif" w:hAnsi="Microsoft Sans Serif" w:cs="Microsoft Sans Serif"/>
      <w:color w:val="000000"/>
      <w:sz w:val="24"/>
      <w:szCs w:val="24"/>
      <w:lang w:eastAsia="lt-LT" w:bidi="lt-LT"/>
    </w:rPr>
  </w:style>
  <w:style w:type="paragraph" w:styleId="Debesliotekstas">
    <w:name w:val="Balloon Text"/>
    <w:basedOn w:val="prastasis"/>
    <w:link w:val="DebesliotekstasDiagrama"/>
    <w:uiPriority w:val="99"/>
    <w:semiHidden/>
    <w:unhideWhenUsed/>
    <w:rsid w:val="00EF094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0940"/>
    <w:rPr>
      <w:rFonts w:ascii="Tahoma" w:eastAsia="Microsoft Sans Serif" w:hAnsi="Tahoma" w:cs="Tahoma"/>
      <w:color w:val="000000"/>
      <w:sz w:val="16"/>
      <w:szCs w:val="16"/>
      <w:lang w:eastAsia="lt-LT" w:bidi="lt-LT"/>
    </w:rPr>
  </w:style>
  <w:style w:type="paragraph" w:styleId="Sraopastraipa">
    <w:name w:val="List Paragraph"/>
    <w:aliases w:val="List not in Table,Numbering,ERP-List Paragraph,List Paragraph11,Bullet EY,List Paragraph2,List Paragraph Red,Buletai,List Paragraph21,lp1,Bullet 1,Use Case List Paragraph,List Paragraph111,Paragraph,Numbered List,Lentele,List Paragr1"/>
    <w:basedOn w:val="prastasis"/>
    <w:link w:val="SraopastraipaDiagrama"/>
    <w:uiPriority w:val="34"/>
    <w:qFormat/>
    <w:rsid w:val="00E96205"/>
    <w:pPr>
      <w:widowControl/>
      <w:suppressAutoHyphens/>
      <w:ind w:left="720"/>
      <w:contextualSpacing/>
    </w:pPr>
    <w:rPr>
      <w:rFonts w:ascii="Times New Roman" w:eastAsia="MS Mincho" w:hAnsi="Times New Roman" w:cs="Times New Roman"/>
      <w:color w:val="auto"/>
      <w:lang w:eastAsia="ar-SA" w:bidi="ar-SA"/>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rsid w:val="00E96205"/>
    <w:rPr>
      <w:rFonts w:ascii="Times New Roman" w:eastAsia="MS Mincho" w:hAnsi="Times New Roman" w:cs="Times New Roman"/>
      <w:sz w:val="24"/>
      <w:szCs w:val="24"/>
      <w:lang w:eastAsia="ar-SA"/>
    </w:rPr>
  </w:style>
  <w:style w:type="character" w:styleId="Komentaronuoroda">
    <w:name w:val="annotation reference"/>
    <w:basedOn w:val="Numatytasispastraiposriftas"/>
    <w:uiPriority w:val="99"/>
    <w:semiHidden/>
    <w:unhideWhenUsed/>
    <w:rsid w:val="00723ACF"/>
    <w:rPr>
      <w:sz w:val="16"/>
      <w:szCs w:val="16"/>
    </w:rPr>
  </w:style>
  <w:style w:type="paragraph" w:styleId="Komentarotekstas">
    <w:name w:val="annotation text"/>
    <w:basedOn w:val="prastasis"/>
    <w:link w:val="KomentarotekstasDiagrama"/>
    <w:uiPriority w:val="99"/>
    <w:semiHidden/>
    <w:unhideWhenUsed/>
    <w:rsid w:val="00723ACF"/>
    <w:rPr>
      <w:sz w:val="20"/>
      <w:szCs w:val="20"/>
    </w:rPr>
  </w:style>
  <w:style w:type="character" w:customStyle="1" w:styleId="KomentarotekstasDiagrama">
    <w:name w:val="Komentaro tekstas Diagrama"/>
    <w:basedOn w:val="Numatytasispastraiposriftas"/>
    <w:link w:val="Komentarotekstas"/>
    <w:uiPriority w:val="99"/>
    <w:semiHidden/>
    <w:rsid w:val="00723ACF"/>
    <w:rPr>
      <w:rFonts w:ascii="Microsoft Sans Serif" w:eastAsia="Microsoft Sans Serif" w:hAnsi="Microsoft Sans Serif" w:cs="Microsoft Sans Serif"/>
      <w:color w:val="000000"/>
      <w:sz w:val="20"/>
      <w:szCs w:val="20"/>
      <w:lang w:eastAsia="lt-LT" w:bidi="lt-LT"/>
    </w:rPr>
  </w:style>
  <w:style w:type="paragraph" w:styleId="Komentarotema">
    <w:name w:val="annotation subject"/>
    <w:basedOn w:val="Komentarotekstas"/>
    <w:next w:val="Komentarotekstas"/>
    <w:link w:val="KomentarotemaDiagrama"/>
    <w:uiPriority w:val="99"/>
    <w:semiHidden/>
    <w:unhideWhenUsed/>
    <w:rsid w:val="00723ACF"/>
    <w:rPr>
      <w:b/>
      <w:bCs/>
    </w:rPr>
  </w:style>
  <w:style w:type="character" w:customStyle="1" w:styleId="KomentarotemaDiagrama">
    <w:name w:val="Komentaro tema Diagrama"/>
    <w:basedOn w:val="KomentarotekstasDiagrama"/>
    <w:link w:val="Komentarotema"/>
    <w:uiPriority w:val="99"/>
    <w:semiHidden/>
    <w:rsid w:val="00723ACF"/>
    <w:rPr>
      <w:rFonts w:ascii="Microsoft Sans Serif" w:eastAsia="Microsoft Sans Serif" w:hAnsi="Microsoft Sans Serif" w:cs="Microsoft Sans Serif"/>
      <w:b/>
      <w:bCs/>
      <w:color w:val="000000"/>
      <w:sz w:val="20"/>
      <w:szCs w:val="20"/>
      <w:lang w:eastAsia="lt-LT" w:bidi="lt-LT"/>
    </w:rPr>
  </w:style>
  <w:style w:type="table" w:styleId="Lentelstinklelis">
    <w:name w:val="Table Grid"/>
    <w:basedOn w:val="prastojilentel"/>
    <w:uiPriority w:val="39"/>
    <w:rsid w:val="00170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549372">
      <w:bodyDiv w:val="1"/>
      <w:marLeft w:val="0"/>
      <w:marRight w:val="0"/>
      <w:marTop w:val="0"/>
      <w:marBottom w:val="0"/>
      <w:divBdr>
        <w:top w:val="none" w:sz="0" w:space="0" w:color="auto"/>
        <w:left w:val="none" w:sz="0" w:space="0" w:color="auto"/>
        <w:bottom w:val="none" w:sz="0" w:space="0" w:color="auto"/>
        <w:right w:val="none" w:sz="0" w:space="0" w:color="auto"/>
      </w:divBdr>
    </w:div>
    <w:div w:id="16704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7410</Words>
  <Characters>4224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Milerytė</dc:creator>
  <cp:lastModifiedBy>PC31</cp:lastModifiedBy>
  <cp:revision>10</cp:revision>
  <cp:lastPrinted>2023-12-13T09:06:00Z</cp:lastPrinted>
  <dcterms:created xsi:type="dcterms:W3CDTF">2024-08-09T09:32:00Z</dcterms:created>
  <dcterms:modified xsi:type="dcterms:W3CDTF">2025-01-21T09:42:00Z</dcterms:modified>
</cp:coreProperties>
</file>