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06A42" w14:textId="77777777" w:rsidR="00C95C34" w:rsidRPr="00C95C34" w:rsidRDefault="00C95C34" w:rsidP="00C95C34">
      <w:pPr>
        <w:suppressAutoHyphens/>
        <w:autoSpaceDN w:val="0"/>
        <w:spacing w:after="0" w:line="240" w:lineRule="auto"/>
        <w:jc w:val="center"/>
        <w:rPr>
          <w:rFonts w:ascii="Calibri" w:eastAsia="Calibri" w:hAnsi="Calibri" w:cs="Arial"/>
        </w:rPr>
      </w:pPr>
      <w:bookmarkStart w:id="0" w:name="_Hlk133482412"/>
      <w:r w:rsidRPr="00C95C34">
        <w:rPr>
          <w:rFonts w:ascii="Times New Roman" w:eastAsia="Times New Roman" w:hAnsi="Times New Roman" w:cs="Times New Roman"/>
          <w:noProof/>
          <w:sz w:val="28"/>
          <w:szCs w:val="24"/>
        </w:rPr>
        <w:drawing>
          <wp:inline distT="0" distB="0" distL="0" distR="0" wp14:anchorId="10DD0596" wp14:editId="0A2C00D8">
            <wp:extent cx="641351" cy="730248"/>
            <wp:effectExtent l="0" t="0" r="6349" b="0"/>
            <wp:docPr id="716310259" name="Paveikslėlis 4" descr="herba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641351" cy="730248"/>
                    </a:xfrm>
                    <a:prstGeom prst="rect">
                      <a:avLst/>
                    </a:prstGeom>
                    <a:noFill/>
                    <a:ln>
                      <a:noFill/>
                      <a:prstDash/>
                    </a:ln>
                  </pic:spPr>
                </pic:pic>
              </a:graphicData>
            </a:graphic>
          </wp:inline>
        </w:drawing>
      </w:r>
    </w:p>
    <w:p w14:paraId="10492718" w14:textId="77777777" w:rsidR="00C95C34" w:rsidRPr="00C95C34" w:rsidRDefault="00C95C34" w:rsidP="00C95C34">
      <w:pPr>
        <w:suppressAutoHyphens/>
        <w:autoSpaceDN w:val="0"/>
        <w:spacing w:before="240" w:after="0" w:line="360" w:lineRule="auto"/>
        <w:jc w:val="center"/>
        <w:rPr>
          <w:rFonts w:ascii="Calibri" w:eastAsia="Calibri" w:hAnsi="Calibri" w:cs="Arial"/>
        </w:rPr>
      </w:pPr>
      <w:r w:rsidRPr="00C95C34">
        <w:rPr>
          <w:rFonts w:ascii="Times New Roman" w:eastAsia="Times New Roman" w:hAnsi="Times New Roman" w:cs="Times New Roman"/>
          <w:b/>
          <w:color w:val="000000"/>
          <w:sz w:val="28"/>
          <w:szCs w:val="28"/>
          <w:lang w:eastAsia="en-US"/>
        </w:rPr>
        <w:t>KAIŠIADORIŲ BENDRŲJŲ FUNKCIJŲ TARNYBA</w:t>
      </w:r>
    </w:p>
    <w:p w14:paraId="616D7146" w14:textId="77777777" w:rsidR="00C95C34" w:rsidRPr="00C95C34" w:rsidRDefault="00C95C34" w:rsidP="00C95C34">
      <w:pPr>
        <w:suppressAutoHyphens/>
        <w:autoSpaceDN w:val="0"/>
        <w:spacing w:after="0" w:line="240" w:lineRule="auto"/>
        <w:jc w:val="center"/>
        <w:rPr>
          <w:rFonts w:ascii="Calibri" w:eastAsia="Calibri" w:hAnsi="Calibri" w:cs="Arial"/>
        </w:rPr>
      </w:pPr>
      <w:r w:rsidRPr="00C95C34">
        <w:rPr>
          <w:rFonts w:ascii="Times New Roman" w:eastAsia="Times New Roman" w:hAnsi="Times New Roman" w:cs="Times New Roman"/>
          <w:color w:val="000000"/>
          <w:sz w:val="18"/>
          <w:szCs w:val="18"/>
          <w:lang w:eastAsia="en-US"/>
        </w:rPr>
        <w:t xml:space="preserve">Biudžetinė įstaiga, Gedimino g. 118, </w:t>
      </w:r>
      <w:hyperlink r:id="rId12" w:tooltip="LT-56166" w:history="1">
        <w:r w:rsidRPr="00C95C34">
          <w:rPr>
            <w:rFonts w:ascii="Times New Roman" w:eastAsia="Times New Roman" w:hAnsi="Times New Roman" w:cs="Times New Roman"/>
            <w:color w:val="000000"/>
            <w:sz w:val="18"/>
            <w:szCs w:val="18"/>
            <w:u w:val="single"/>
            <w:lang w:eastAsia="en-US"/>
          </w:rPr>
          <w:t>LT-56166</w:t>
        </w:r>
      </w:hyperlink>
      <w:r w:rsidRPr="00C95C34">
        <w:rPr>
          <w:rFonts w:ascii="Times New Roman" w:eastAsia="Times New Roman" w:hAnsi="Times New Roman" w:cs="Times New Roman"/>
          <w:color w:val="000000"/>
          <w:sz w:val="18"/>
          <w:szCs w:val="18"/>
          <w:lang w:eastAsia="en-US"/>
        </w:rPr>
        <w:t xml:space="preserve"> Kaišiadorys, mob. </w:t>
      </w:r>
      <w:r w:rsidRPr="00C95C34">
        <w:rPr>
          <w:rFonts w:ascii="Times New Roman" w:eastAsia="Times New Roman" w:hAnsi="Times New Roman" w:cs="Times New Roman"/>
          <w:sz w:val="18"/>
          <w:szCs w:val="18"/>
          <w:lang w:eastAsia="en-US"/>
        </w:rPr>
        <w:t xml:space="preserve">+370 649 64640, </w:t>
      </w:r>
    </w:p>
    <w:p w14:paraId="3E9F750E" w14:textId="77777777" w:rsidR="00C95C34" w:rsidRPr="00C95C34" w:rsidRDefault="00C95C34" w:rsidP="00C95C34">
      <w:pPr>
        <w:suppressAutoHyphens/>
        <w:autoSpaceDN w:val="0"/>
        <w:spacing w:after="0" w:line="240" w:lineRule="auto"/>
        <w:jc w:val="center"/>
        <w:rPr>
          <w:rFonts w:ascii="Calibri" w:eastAsia="Calibri" w:hAnsi="Calibri" w:cs="Arial"/>
        </w:rPr>
      </w:pPr>
      <w:r w:rsidRPr="00C95C34">
        <w:rPr>
          <w:rFonts w:ascii="Times New Roman" w:eastAsia="Times New Roman" w:hAnsi="Times New Roman" w:cs="Times New Roman"/>
          <w:sz w:val="18"/>
          <w:szCs w:val="18"/>
          <w:lang w:eastAsia="en-US"/>
        </w:rPr>
        <w:t xml:space="preserve">el. p. </w:t>
      </w:r>
      <w:hyperlink r:id="rId13" w:history="1">
        <w:r w:rsidRPr="00C95C34">
          <w:rPr>
            <w:rFonts w:ascii="Times New Roman" w:eastAsia="Times New Roman" w:hAnsi="Times New Roman" w:cs="Times New Roman"/>
            <w:color w:val="0000FF"/>
            <w:sz w:val="18"/>
            <w:szCs w:val="18"/>
            <w:u w:val="single"/>
            <w:lang w:eastAsia="en-US"/>
          </w:rPr>
          <w:t>info@kaisiadorysbft.lt</w:t>
        </w:r>
      </w:hyperlink>
      <w:r w:rsidRPr="00C95C34">
        <w:rPr>
          <w:rFonts w:ascii="Times New Roman" w:eastAsia="Times New Roman" w:hAnsi="Times New Roman" w:cs="Times New Roman"/>
          <w:sz w:val="18"/>
          <w:szCs w:val="18"/>
          <w:lang w:eastAsia="en-US"/>
        </w:rPr>
        <w:t xml:space="preserve">. Duomenys kaupiami ir saugomi Juridinių asmenų registre, kodas </w:t>
      </w:r>
      <w:r w:rsidRPr="00C95C34">
        <w:rPr>
          <w:rFonts w:ascii="Times New Roman" w:eastAsia="Times New Roman" w:hAnsi="Times New Roman" w:cs="Times New Roman"/>
          <w:color w:val="000000"/>
          <w:sz w:val="18"/>
          <w:szCs w:val="18"/>
          <w:lang w:eastAsia="en-US"/>
        </w:rPr>
        <w:t>306139700</w:t>
      </w:r>
    </w:p>
    <w:p w14:paraId="065A5FC6" w14:textId="77777777" w:rsidR="00C95C34" w:rsidRPr="00C95C34" w:rsidRDefault="00C95C34" w:rsidP="00C95C34">
      <w:pPr>
        <w:pBdr>
          <w:bottom w:val="single" w:sz="4" w:space="1" w:color="000000"/>
        </w:pBdr>
        <w:suppressAutoHyphens/>
        <w:autoSpaceDN w:val="0"/>
        <w:spacing w:after="0" w:line="240" w:lineRule="auto"/>
        <w:jc w:val="center"/>
        <w:rPr>
          <w:rFonts w:ascii="Times New Roman" w:eastAsia="Times New Roman" w:hAnsi="Times New Roman" w:cs="Times New Roman"/>
          <w:sz w:val="18"/>
          <w:szCs w:val="18"/>
          <w:lang w:eastAsia="en-US"/>
        </w:rPr>
      </w:pPr>
    </w:p>
    <w:bookmarkEnd w:id="0"/>
    <w:p w14:paraId="5418DF8F" w14:textId="77777777" w:rsidR="00C95C34" w:rsidRPr="00C95C34" w:rsidRDefault="00C95C34" w:rsidP="00C95C34">
      <w:pPr>
        <w:widowControl w:val="0"/>
        <w:tabs>
          <w:tab w:val="left" w:pos="5670"/>
          <w:tab w:val="left" w:pos="5812"/>
        </w:tabs>
        <w:suppressAutoHyphens/>
        <w:autoSpaceDN w:val="0"/>
        <w:jc w:val="center"/>
        <w:rPr>
          <w:rFonts w:ascii="Times New Roman" w:eastAsia="Calibri" w:hAnsi="Times New Roman" w:cs="Arial"/>
          <w:b/>
          <w:sz w:val="24"/>
          <w:szCs w:val="24"/>
        </w:rPr>
      </w:pPr>
    </w:p>
    <w:tbl>
      <w:tblPr>
        <w:tblW w:w="4814" w:type="dxa"/>
        <w:tblInd w:w="5040" w:type="dxa"/>
        <w:tblCellMar>
          <w:left w:w="10" w:type="dxa"/>
          <w:right w:w="10" w:type="dxa"/>
        </w:tblCellMar>
        <w:tblLook w:val="0000" w:firstRow="0" w:lastRow="0" w:firstColumn="0" w:lastColumn="0" w:noHBand="0" w:noVBand="0"/>
      </w:tblPr>
      <w:tblGrid>
        <w:gridCol w:w="4814"/>
      </w:tblGrid>
      <w:tr w:rsidR="00C95C34" w:rsidRPr="00C95C34" w14:paraId="69EEFFED" w14:textId="77777777" w:rsidTr="00376FA5">
        <w:tc>
          <w:tcPr>
            <w:tcW w:w="4814" w:type="dxa"/>
            <w:tcMar>
              <w:top w:w="0" w:type="dxa"/>
              <w:left w:w="108" w:type="dxa"/>
              <w:bottom w:w="0" w:type="dxa"/>
              <w:right w:w="108" w:type="dxa"/>
            </w:tcMar>
          </w:tcPr>
          <w:p w14:paraId="5945465E" w14:textId="77777777" w:rsidR="00C95C34" w:rsidRPr="00C95C34" w:rsidRDefault="00C95C34" w:rsidP="00C95C34">
            <w:pPr>
              <w:suppressAutoHyphens/>
              <w:autoSpaceDN w:val="0"/>
              <w:rPr>
                <w:rFonts w:ascii="Times New Roman" w:eastAsia="Calibri" w:hAnsi="Times New Roman" w:cs="Arial"/>
                <w:sz w:val="24"/>
                <w:szCs w:val="24"/>
              </w:rPr>
            </w:pPr>
            <w:r w:rsidRPr="00C95C34">
              <w:rPr>
                <w:rFonts w:ascii="Times New Roman" w:eastAsia="Calibri" w:hAnsi="Times New Roman" w:cs="Arial"/>
                <w:sz w:val="24"/>
                <w:szCs w:val="24"/>
              </w:rPr>
              <w:t>PATVIRTINTA</w:t>
            </w:r>
          </w:p>
          <w:p w14:paraId="51A960AF" w14:textId="4096912D" w:rsidR="00C95C34" w:rsidRPr="0076750C" w:rsidRDefault="00C95C34" w:rsidP="00C95C34">
            <w:pPr>
              <w:suppressAutoHyphens/>
              <w:autoSpaceDN w:val="0"/>
              <w:rPr>
                <w:rFonts w:ascii="Times New Roman" w:eastAsia="Calibri" w:hAnsi="Times New Roman" w:cs="Arial"/>
                <w:color w:val="EE0000"/>
                <w:sz w:val="24"/>
                <w:szCs w:val="24"/>
              </w:rPr>
            </w:pPr>
            <w:r w:rsidRPr="00C95C34">
              <w:rPr>
                <w:rFonts w:ascii="Times New Roman" w:eastAsia="Calibri" w:hAnsi="Times New Roman" w:cs="Arial"/>
                <w:sz w:val="24"/>
                <w:szCs w:val="24"/>
              </w:rPr>
              <w:t xml:space="preserve">Kaišiadorių bendrųjų funkcijų tarnybos Viešųjų pirkimų </w:t>
            </w:r>
            <w:r w:rsidRPr="00033EAE">
              <w:rPr>
                <w:rFonts w:ascii="Times New Roman" w:eastAsia="Calibri" w:hAnsi="Times New Roman" w:cs="Arial"/>
                <w:sz w:val="24"/>
                <w:szCs w:val="24"/>
              </w:rPr>
              <w:t>komisijos  202</w:t>
            </w:r>
            <w:r w:rsidR="00D26328" w:rsidRPr="00033EAE">
              <w:rPr>
                <w:rFonts w:ascii="Times New Roman" w:eastAsia="Calibri" w:hAnsi="Times New Roman" w:cs="Arial"/>
                <w:sz w:val="24"/>
                <w:szCs w:val="24"/>
              </w:rPr>
              <w:t>6</w:t>
            </w:r>
            <w:r w:rsidRPr="00033EAE">
              <w:rPr>
                <w:rFonts w:ascii="Times New Roman" w:eastAsia="Calibri" w:hAnsi="Times New Roman" w:cs="Arial"/>
                <w:sz w:val="24"/>
                <w:szCs w:val="24"/>
              </w:rPr>
              <w:t xml:space="preserve"> m. </w:t>
            </w:r>
            <w:r w:rsidR="005C37B6" w:rsidRPr="00033EAE">
              <w:rPr>
                <w:rFonts w:ascii="Times New Roman" w:eastAsia="Calibri" w:hAnsi="Times New Roman" w:cs="Arial"/>
                <w:sz w:val="24"/>
                <w:szCs w:val="24"/>
              </w:rPr>
              <w:t xml:space="preserve">liepos </w:t>
            </w:r>
            <w:r w:rsidR="009770CE">
              <w:rPr>
                <w:rFonts w:ascii="Times New Roman" w:eastAsia="Calibri" w:hAnsi="Times New Roman" w:cs="Arial"/>
                <w:sz w:val="24"/>
                <w:szCs w:val="24"/>
              </w:rPr>
              <w:t>28</w:t>
            </w:r>
            <w:r w:rsidRPr="00033EAE">
              <w:rPr>
                <w:rFonts w:ascii="Times New Roman" w:eastAsia="Calibri" w:hAnsi="Times New Roman" w:cs="Arial"/>
                <w:sz w:val="24"/>
                <w:szCs w:val="24"/>
              </w:rPr>
              <w:t xml:space="preserve">  d. </w:t>
            </w:r>
            <w:r w:rsidR="00317DA3" w:rsidRPr="00033EAE">
              <w:rPr>
                <w:rFonts w:ascii="Times New Roman" w:eastAsia="Calibri" w:hAnsi="Times New Roman" w:cs="Arial"/>
                <w:sz w:val="24"/>
                <w:szCs w:val="24"/>
              </w:rPr>
              <w:t>p</w:t>
            </w:r>
            <w:r w:rsidRPr="00033EAE">
              <w:rPr>
                <w:rFonts w:ascii="Times New Roman" w:eastAsia="Calibri" w:hAnsi="Times New Roman" w:cs="Arial"/>
                <w:sz w:val="24"/>
                <w:szCs w:val="24"/>
              </w:rPr>
              <w:t>rotokolu Nr. 1</w:t>
            </w:r>
            <w:r w:rsidR="0076750C" w:rsidRPr="00033EAE">
              <w:rPr>
                <w:rFonts w:ascii="Times New Roman" w:eastAsia="Calibri" w:hAnsi="Times New Roman" w:cs="Arial"/>
                <w:sz w:val="24"/>
                <w:szCs w:val="24"/>
              </w:rPr>
              <w:t xml:space="preserve"> </w:t>
            </w:r>
          </w:p>
        </w:tc>
      </w:tr>
    </w:tbl>
    <w:sdt>
      <w:sdtPr>
        <w:rPr>
          <w:rFonts w:ascii="Times New Roman" w:hAnsi="Times New Roman" w:cs="Times New Roman"/>
          <w:b/>
          <w:bCs/>
          <w:sz w:val="24"/>
          <w:szCs w:val="24"/>
        </w:rPr>
        <w:id w:val="-808551268"/>
        <w:docPartObj>
          <w:docPartGallery w:val="Cover Pages"/>
          <w:docPartUnique/>
        </w:docPartObj>
      </w:sdtPr>
      <w:sdtEndPr>
        <w:rPr>
          <w:rFonts w:asciiTheme="minorHAnsi" w:hAnsiTheme="minorHAnsi" w:cstheme="minorHAnsi"/>
          <w:b w:val="0"/>
          <w:bCs w:val="0"/>
          <w:sz w:val="21"/>
          <w:szCs w:val="21"/>
        </w:rPr>
      </w:sdtEndPr>
      <w:sdtContent>
        <w:p w14:paraId="54DCAA0C" w14:textId="7AD95458" w:rsidR="00D53BF4" w:rsidRPr="00317DA3" w:rsidRDefault="00317DA3" w:rsidP="0066029A">
          <w:pPr>
            <w:spacing w:after="120" w:line="20" w:lineRule="atLeast"/>
            <w:contextualSpacing/>
            <w:rPr>
              <w:rFonts w:ascii="Times New Roman" w:hAnsi="Times New Roman" w:cs="Times New Roman"/>
              <w:sz w:val="24"/>
              <w:szCs w:val="24"/>
            </w:rPr>
          </w:pPr>
          <w:r w:rsidRPr="00317DA3">
            <w:rPr>
              <w:rFonts w:ascii="Times New Roman" w:hAnsi="Times New Roman" w:cs="Times New Roman"/>
              <w:b/>
              <w:bCs/>
              <w:color w:val="00B050"/>
              <w:sz w:val="24"/>
              <w:szCs w:val="24"/>
            </w:rPr>
            <w:t xml:space="preserve">                                                                                      </w:t>
          </w:r>
        </w:p>
        <w:p w14:paraId="47EF0C37" w14:textId="19126F9D" w:rsidR="00D526C8" w:rsidRPr="00F0499F" w:rsidRDefault="00D526C8" w:rsidP="004E4612">
          <w:pPr>
            <w:spacing w:after="120" w:line="20" w:lineRule="atLeast"/>
            <w:contextualSpacing/>
            <w:jc w:val="center"/>
            <w:rPr>
              <w:rFonts w:cstheme="minorHAnsi"/>
              <w:sz w:val="24"/>
              <w:szCs w:val="24"/>
            </w:rPr>
          </w:pPr>
        </w:p>
        <w:p w14:paraId="7350A7E2" w14:textId="78457EBC" w:rsidR="00D526C8" w:rsidRPr="00F0499F" w:rsidRDefault="00D526C8" w:rsidP="004E4612">
          <w:pPr>
            <w:spacing w:after="120" w:line="20" w:lineRule="atLeast"/>
            <w:contextualSpacing/>
            <w:jc w:val="center"/>
            <w:rPr>
              <w:rFonts w:cstheme="minorHAnsi"/>
              <w:sz w:val="24"/>
              <w:szCs w:val="24"/>
            </w:rPr>
          </w:pPr>
        </w:p>
        <w:p w14:paraId="18ACC6AD" w14:textId="5C14DB0B" w:rsidR="00D526C8" w:rsidRPr="00A43E92" w:rsidRDefault="007A130B" w:rsidP="0066029A">
          <w:pPr>
            <w:spacing w:after="120" w:line="20" w:lineRule="atLeast"/>
            <w:contextualSpacing/>
            <w:jc w:val="center"/>
            <w:rPr>
              <w:rFonts w:cstheme="minorHAnsi"/>
              <w:b/>
              <w:bCs/>
              <w:sz w:val="28"/>
              <w:szCs w:val="28"/>
            </w:rPr>
          </w:pPr>
          <w:r w:rsidRPr="0066185A">
            <w:rPr>
              <w:rFonts w:cstheme="minorHAnsi"/>
              <w:i/>
              <w:iCs/>
              <w:sz w:val="28"/>
              <w:szCs w:val="28"/>
            </w:rPr>
            <w:t xml:space="preserve"> </w:t>
          </w:r>
          <w:r w:rsidR="008A3581">
            <w:rPr>
              <w:rFonts w:cstheme="minorHAnsi"/>
              <w:b/>
              <w:bCs/>
              <w:sz w:val="28"/>
              <w:szCs w:val="28"/>
            </w:rPr>
            <w:t>SUPAPRASTINTO</w:t>
          </w:r>
          <w:r w:rsidRPr="0066185A">
            <w:rPr>
              <w:rFonts w:cstheme="minorHAnsi"/>
              <w:b/>
              <w:bCs/>
              <w:sz w:val="28"/>
              <w:szCs w:val="28"/>
            </w:rPr>
            <w:t xml:space="preserve"> </w:t>
          </w:r>
          <w:r w:rsidR="00D526C8" w:rsidRPr="00F0499F">
            <w:rPr>
              <w:rFonts w:cstheme="minorHAnsi"/>
              <w:b/>
              <w:bCs/>
              <w:sz w:val="28"/>
              <w:szCs w:val="28"/>
            </w:rPr>
            <w:t>VIEŠOJO PIRKIMO „</w:t>
          </w:r>
          <w:r w:rsidR="000138CC" w:rsidRPr="000138CC">
            <w:rPr>
              <w:rFonts w:cstheme="minorHAnsi"/>
              <w:b/>
              <w:bCs/>
              <w:sz w:val="28"/>
              <w:szCs w:val="28"/>
            </w:rPr>
            <w:t>NAUJAS M2 KLASĖS ARBA M3 KLASĖS B GRUPĖS NE MAŽIAU KAIP 19+1 (VAIRUOTOJO) STACIONARIŲ SĖDIMŲ VIETŲ, BET NE DAUGIAU KAIP 22 SĖDIMŲ VIETŲ,  ELEKTRINIS MOKYKLINIS  AUTOBUSAS SU VIDINIU LIFTU (KELTUVU), LENGVAI PRITAIKOMAS PAVĖŽĖTI 2 ASMENIS SU NEGALIA</w:t>
          </w:r>
          <w:r w:rsidR="00D526C8" w:rsidRPr="00A43E92">
            <w:rPr>
              <w:rFonts w:cstheme="minorHAnsi"/>
              <w:b/>
              <w:bCs/>
              <w:sz w:val="28"/>
              <w:szCs w:val="28"/>
            </w:rPr>
            <w:t>“</w:t>
          </w:r>
          <w:r w:rsidR="0066029A" w:rsidRPr="00A43E92">
            <w:rPr>
              <w:rFonts w:cstheme="minorHAnsi"/>
              <w:b/>
              <w:bCs/>
              <w:sz w:val="28"/>
              <w:szCs w:val="28"/>
            </w:rPr>
            <w:t xml:space="preserve"> </w:t>
          </w:r>
          <w:r w:rsidR="00D526C8" w:rsidRPr="00A43E92">
            <w:rPr>
              <w:rFonts w:cstheme="minorHAnsi"/>
              <w:b/>
              <w:bCs/>
              <w:sz w:val="28"/>
              <w:szCs w:val="28"/>
            </w:rPr>
            <w:t xml:space="preserve">ATVIRO KONKURSO </w:t>
          </w:r>
          <w:r w:rsidR="00EB164F" w:rsidRPr="00A43E92">
            <w:rPr>
              <w:rFonts w:cstheme="minorHAnsi"/>
              <w:b/>
              <w:bCs/>
              <w:sz w:val="28"/>
              <w:szCs w:val="28"/>
            </w:rPr>
            <w:t xml:space="preserve">SPECIALIOSIOS </w:t>
          </w:r>
          <w:r w:rsidR="00D526C8" w:rsidRPr="00A43E92">
            <w:rPr>
              <w:rFonts w:cstheme="minorHAnsi"/>
              <w:b/>
              <w:bCs/>
              <w:sz w:val="28"/>
              <w:szCs w:val="28"/>
            </w:rPr>
            <w:t>SĄLYGOS</w:t>
          </w:r>
          <w:r w:rsidR="00EC4CB7" w:rsidRPr="00A43E92">
            <w:rPr>
              <w:rFonts w:cstheme="minorHAnsi"/>
              <w:b/>
              <w:bCs/>
              <w:sz w:val="28"/>
              <w:szCs w:val="28"/>
            </w:rPr>
            <w:t xml:space="preserve"> </w:t>
          </w:r>
        </w:p>
        <w:p w14:paraId="67D34D7E" w14:textId="7A2655ED" w:rsidR="00D53BF4" w:rsidRPr="0066185A" w:rsidRDefault="00D53BF4" w:rsidP="004E4612">
          <w:pPr>
            <w:spacing w:after="120" w:line="20" w:lineRule="atLeast"/>
            <w:contextualSpacing/>
            <w:jc w:val="center"/>
            <w:rPr>
              <w:rFonts w:cstheme="minorHAnsi"/>
              <w:b/>
              <w:bCs/>
              <w:sz w:val="28"/>
              <w:szCs w:val="28"/>
            </w:rPr>
          </w:pPr>
          <w:r w:rsidRPr="00A43E92">
            <w:rPr>
              <w:rFonts w:cstheme="minorHAnsi"/>
              <w:b/>
              <w:bCs/>
              <w:sz w:val="28"/>
              <w:szCs w:val="28"/>
            </w:rPr>
            <w:t>V</w:t>
          </w:r>
          <w:r w:rsidR="00755F3B" w:rsidRPr="00A43E92">
            <w:rPr>
              <w:rFonts w:cstheme="minorHAnsi"/>
              <w:b/>
              <w:bCs/>
              <w:sz w:val="28"/>
              <w:szCs w:val="28"/>
            </w:rPr>
            <w:t>ersija</w:t>
          </w:r>
          <w:r w:rsidRPr="00A43E92">
            <w:rPr>
              <w:rFonts w:cstheme="minorHAnsi"/>
              <w:b/>
              <w:bCs/>
              <w:sz w:val="28"/>
              <w:szCs w:val="28"/>
            </w:rPr>
            <w:t xml:space="preserve"> Nr. </w:t>
          </w:r>
          <w:r w:rsidR="00D26328" w:rsidRPr="00A43E92">
            <w:rPr>
              <w:rFonts w:cstheme="minorHAnsi"/>
              <w:b/>
              <w:bCs/>
              <w:sz w:val="28"/>
              <w:szCs w:val="28"/>
            </w:rPr>
            <w:t>1</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Bidi"/>
              <w:color w:val="auto"/>
              <w:sz w:val="21"/>
              <w:szCs w:val="21"/>
            </w:rPr>
            <w:id w:val="-629165703"/>
            <w:docPartObj>
              <w:docPartGallery w:val="Table of Contents"/>
              <w:docPartUnique/>
            </w:docPartObj>
          </w:sdtPr>
          <w:sdtEndPr>
            <w:rPr>
              <w:b/>
              <w:bCs/>
            </w:rPr>
          </w:sdtEndPr>
          <w:sdtContent>
            <w:p w14:paraId="7673DDB1" w14:textId="47C50AE9" w:rsidR="00EF3A4F" w:rsidRDefault="00EF3A4F">
              <w:pPr>
                <w:pStyle w:val="Turinioantrat"/>
              </w:pPr>
              <w:r>
                <w:t>Turinys</w:t>
              </w:r>
            </w:p>
            <w:p w14:paraId="46F0970F" w14:textId="6F4D5AC9" w:rsidR="00685F95" w:rsidRDefault="00EF3A4F">
              <w:pPr>
                <w:pStyle w:val="Turinys1"/>
                <w:tabs>
                  <w:tab w:val="left" w:pos="720"/>
                </w:tabs>
                <w:rPr>
                  <w:noProof/>
                  <w:kern w:val="2"/>
                  <w:sz w:val="24"/>
                  <w:szCs w:val="24"/>
                  <w14:ligatures w14:val="standardContextual"/>
                </w:rPr>
              </w:pPr>
              <w:r>
                <w:fldChar w:fldCharType="begin"/>
              </w:r>
              <w:r>
                <w:instrText xml:space="preserve"> TOC \o "1-3" \h \z \u </w:instrText>
              </w:r>
              <w:r>
                <w:fldChar w:fldCharType="separate"/>
              </w:r>
              <w:hyperlink w:anchor="_Toc234933655" w:history="1">
                <w:r w:rsidR="00685F95" w:rsidRPr="0081029D">
                  <w:rPr>
                    <w:rStyle w:val="Hipersaitas"/>
                    <w:rFonts w:cstheme="minorHAnsi"/>
                    <w:noProof/>
                  </w:rPr>
                  <w:t>1.</w:t>
                </w:r>
                <w:r w:rsidR="00685F95">
                  <w:rPr>
                    <w:noProof/>
                    <w:kern w:val="2"/>
                    <w:sz w:val="24"/>
                    <w:szCs w:val="24"/>
                    <w14:ligatures w14:val="standardContextual"/>
                  </w:rPr>
                  <w:tab/>
                </w:r>
                <w:r w:rsidR="00685F95" w:rsidRPr="0081029D">
                  <w:rPr>
                    <w:rStyle w:val="Hipersaitas"/>
                    <w:rFonts w:cstheme="minorHAnsi"/>
                    <w:noProof/>
                  </w:rPr>
                  <w:t>Bendra informacija</w:t>
                </w:r>
                <w:r w:rsidR="00685F95">
                  <w:rPr>
                    <w:noProof/>
                    <w:webHidden/>
                  </w:rPr>
                  <w:tab/>
                </w:r>
                <w:r w:rsidR="00685F95">
                  <w:rPr>
                    <w:noProof/>
                    <w:webHidden/>
                  </w:rPr>
                  <w:fldChar w:fldCharType="begin"/>
                </w:r>
                <w:r w:rsidR="00685F95">
                  <w:rPr>
                    <w:noProof/>
                    <w:webHidden/>
                  </w:rPr>
                  <w:instrText xml:space="preserve"> PAGEREF _Toc234933655 \h </w:instrText>
                </w:r>
                <w:r w:rsidR="00685F95">
                  <w:rPr>
                    <w:noProof/>
                    <w:webHidden/>
                  </w:rPr>
                </w:r>
                <w:r w:rsidR="00685F95">
                  <w:rPr>
                    <w:noProof/>
                    <w:webHidden/>
                  </w:rPr>
                  <w:fldChar w:fldCharType="separate"/>
                </w:r>
                <w:r w:rsidR="003A00BC">
                  <w:rPr>
                    <w:noProof/>
                    <w:webHidden/>
                  </w:rPr>
                  <w:t>3</w:t>
                </w:r>
                <w:r w:rsidR="00685F95">
                  <w:rPr>
                    <w:noProof/>
                    <w:webHidden/>
                  </w:rPr>
                  <w:fldChar w:fldCharType="end"/>
                </w:r>
              </w:hyperlink>
            </w:p>
            <w:p w14:paraId="16E007FF" w14:textId="12C27A49" w:rsidR="00685F95" w:rsidRDefault="00685F95">
              <w:pPr>
                <w:pStyle w:val="Turinys1"/>
                <w:rPr>
                  <w:noProof/>
                  <w:kern w:val="2"/>
                  <w:sz w:val="24"/>
                  <w:szCs w:val="24"/>
                  <w14:ligatures w14:val="standardContextual"/>
                </w:rPr>
              </w:pPr>
              <w:hyperlink w:anchor="_Toc234933656" w:history="1">
                <w:r w:rsidRPr="0081029D">
                  <w:rPr>
                    <w:rStyle w:val="Hipersaitas"/>
                    <w:rFonts w:ascii="Calibri" w:hAnsi="Calibri" w:cs="Calibri"/>
                    <w:noProof/>
                  </w:rPr>
                  <w:t>2</w:t>
                </w:r>
                <w:r w:rsidRPr="0081029D">
                  <w:rPr>
                    <w:rStyle w:val="Hipersaitas"/>
                    <w:noProof/>
                  </w:rPr>
                  <w:t xml:space="preserve">. </w:t>
                </w:r>
                <w:r w:rsidRPr="0081029D">
                  <w:rPr>
                    <w:rStyle w:val="Hipersaitas"/>
                    <w:rFonts w:cstheme="minorHAnsi"/>
                    <w:noProof/>
                  </w:rPr>
                  <w:t>Pirkimo objektas</w:t>
                </w:r>
                <w:r>
                  <w:rPr>
                    <w:noProof/>
                    <w:webHidden/>
                  </w:rPr>
                  <w:tab/>
                </w:r>
                <w:r>
                  <w:rPr>
                    <w:noProof/>
                    <w:webHidden/>
                  </w:rPr>
                  <w:fldChar w:fldCharType="begin"/>
                </w:r>
                <w:r>
                  <w:rPr>
                    <w:noProof/>
                    <w:webHidden/>
                  </w:rPr>
                  <w:instrText xml:space="preserve"> PAGEREF _Toc234933656 \h </w:instrText>
                </w:r>
                <w:r>
                  <w:rPr>
                    <w:noProof/>
                    <w:webHidden/>
                  </w:rPr>
                </w:r>
                <w:r>
                  <w:rPr>
                    <w:noProof/>
                    <w:webHidden/>
                  </w:rPr>
                  <w:fldChar w:fldCharType="separate"/>
                </w:r>
                <w:r w:rsidR="003A00BC">
                  <w:rPr>
                    <w:noProof/>
                    <w:webHidden/>
                  </w:rPr>
                  <w:t>3</w:t>
                </w:r>
                <w:r>
                  <w:rPr>
                    <w:noProof/>
                    <w:webHidden/>
                  </w:rPr>
                  <w:fldChar w:fldCharType="end"/>
                </w:r>
              </w:hyperlink>
            </w:p>
            <w:p w14:paraId="2B9F8A8B" w14:textId="48325B28" w:rsidR="00685F95" w:rsidRDefault="00685F95">
              <w:pPr>
                <w:pStyle w:val="Turinys1"/>
                <w:rPr>
                  <w:noProof/>
                  <w:kern w:val="2"/>
                  <w:sz w:val="24"/>
                  <w:szCs w:val="24"/>
                  <w14:ligatures w14:val="standardContextual"/>
                </w:rPr>
              </w:pPr>
              <w:hyperlink w:anchor="_Toc234933657" w:history="1">
                <w:r w:rsidRPr="0081029D">
                  <w:rPr>
                    <w:rStyle w:val="Hipersaitas"/>
                    <w:rFonts w:cstheme="minorHAnsi"/>
                    <w:noProof/>
                  </w:rPr>
                  <w:t>3. Susitikimai su tiekėjais ir objekto apžiūra</w:t>
                </w:r>
                <w:r>
                  <w:rPr>
                    <w:noProof/>
                    <w:webHidden/>
                  </w:rPr>
                  <w:tab/>
                </w:r>
                <w:r>
                  <w:rPr>
                    <w:noProof/>
                    <w:webHidden/>
                  </w:rPr>
                  <w:fldChar w:fldCharType="begin"/>
                </w:r>
                <w:r>
                  <w:rPr>
                    <w:noProof/>
                    <w:webHidden/>
                  </w:rPr>
                  <w:instrText xml:space="preserve"> PAGEREF _Toc234933657 \h </w:instrText>
                </w:r>
                <w:r>
                  <w:rPr>
                    <w:noProof/>
                    <w:webHidden/>
                  </w:rPr>
                </w:r>
                <w:r>
                  <w:rPr>
                    <w:noProof/>
                    <w:webHidden/>
                  </w:rPr>
                  <w:fldChar w:fldCharType="separate"/>
                </w:r>
                <w:r w:rsidR="003A00BC">
                  <w:rPr>
                    <w:noProof/>
                    <w:webHidden/>
                  </w:rPr>
                  <w:t>4</w:t>
                </w:r>
                <w:r>
                  <w:rPr>
                    <w:noProof/>
                    <w:webHidden/>
                  </w:rPr>
                  <w:fldChar w:fldCharType="end"/>
                </w:r>
              </w:hyperlink>
            </w:p>
            <w:p w14:paraId="2292C639" w14:textId="7DA80598" w:rsidR="00685F95" w:rsidRDefault="00685F95">
              <w:pPr>
                <w:pStyle w:val="Turinys1"/>
                <w:rPr>
                  <w:noProof/>
                  <w:kern w:val="2"/>
                  <w:sz w:val="24"/>
                  <w:szCs w:val="24"/>
                  <w14:ligatures w14:val="standardContextual"/>
                </w:rPr>
              </w:pPr>
              <w:hyperlink w:anchor="_Toc234933658" w:history="1">
                <w:r w:rsidRPr="0081029D">
                  <w:rPr>
                    <w:rStyle w:val="Hipersaitas"/>
                    <w:rFonts w:cstheme="majorHAnsi"/>
                    <w:noProof/>
                  </w:rPr>
                  <w:t xml:space="preserve">4. </w:t>
                </w:r>
                <w:r w:rsidRPr="0081029D">
                  <w:rPr>
                    <w:rStyle w:val="Hipersaitas"/>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_Toc234933658 \h </w:instrText>
                </w:r>
                <w:r>
                  <w:rPr>
                    <w:noProof/>
                    <w:webHidden/>
                  </w:rPr>
                </w:r>
                <w:r>
                  <w:rPr>
                    <w:noProof/>
                    <w:webHidden/>
                  </w:rPr>
                  <w:fldChar w:fldCharType="separate"/>
                </w:r>
                <w:r w:rsidR="003A00BC">
                  <w:rPr>
                    <w:noProof/>
                    <w:webHidden/>
                  </w:rPr>
                  <w:t>4</w:t>
                </w:r>
                <w:r>
                  <w:rPr>
                    <w:noProof/>
                    <w:webHidden/>
                  </w:rPr>
                  <w:fldChar w:fldCharType="end"/>
                </w:r>
              </w:hyperlink>
            </w:p>
            <w:p w14:paraId="73CB365F" w14:textId="37FDE511" w:rsidR="00685F95" w:rsidRDefault="00685F95">
              <w:pPr>
                <w:pStyle w:val="Turinys1"/>
                <w:rPr>
                  <w:noProof/>
                  <w:kern w:val="2"/>
                  <w:sz w:val="24"/>
                  <w:szCs w:val="24"/>
                  <w14:ligatures w14:val="standardContextual"/>
                </w:rPr>
              </w:pPr>
              <w:hyperlink w:anchor="_Toc234933659" w:history="1">
                <w:r w:rsidRPr="0081029D">
                  <w:rPr>
                    <w:rStyle w:val="Hipersaitas"/>
                    <w:rFonts w:cstheme="minorHAnsi"/>
                    <w:noProof/>
                  </w:rPr>
                  <w:t>5.</w:t>
                </w:r>
                <w:r w:rsidRPr="0081029D">
                  <w:rPr>
                    <w:rStyle w:val="Hipersaitas"/>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_Toc234933659 \h </w:instrText>
                </w:r>
                <w:r>
                  <w:rPr>
                    <w:noProof/>
                    <w:webHidden/>
                  </w:rPr>
                </w:r>
                <w:r>
                  <w:rPr>
                    <w:noProof/>
                    <w:webHidden/>
                  </w:rPr>
                  <w:fldChar w:fldCharType="separate"/>
                </w:r>
                <w:r w:rsidR="003A00BC">
                  <w:rPr>
                    <w:noProof/>
                    <w:webHidden/>
                  </w:rPr>
                  <w:t>4</w:t>
                </w:r>
                <w:r>
                  <w:rPr>
                    <w:noProof/>
                    <w:webHidden/>
                  </w:rPr>
                  <w:fldChar w:fldCharType="end"/>
                </w:r>
              </w:hyperlink>
            </w:p>
            <w:p w14:paraId="55F1C728" w14:textId="7A0E3ED3" w:rsidR="00685F95" w:rsidRDefault="00685F95">
              <w:pPr>
                <w:pStyle w:val="Turinys1"/>
                <w:rPr>
                  <w:noProof/>
                  <w:kern w:val="2"/>
                  <w:sz w:val="24"/>
                  <w:szCs w:val="24"/>
                  <w14:ligatures w14:val="standardContextual"/>
                </w:rPr>
              </w:pPr>
              <w:hyperlink w:anchor="_Toc234933660" w:history="1">
                <w:r w:rsidRPr="0081029D">
                  <w:rPr>
                    <w:rStyle w:val="Hipersaitas"/>
                    <w:noProof/>
                  </w:rPr>
                  <w:t>6. Specialieji reikalavimai pasiūlymų rengimui ir pateikimui</w:t>
                </w:r>
                <w:r>
                  <w:rPr>
                    <w:noProof/>
                    <w:webHidden/>
                  </w:rPr>
                  <w:tab/>
                </w:r>
                <w:r>
                  <w:rPr>
                    <w:noProof/>
                    <w:webHidden/>
                  </w:rPr>
                  <w:fldChar w:fldCharType="begin"/>
                </w:r>
                <w:r>
                  <w:rPr>
                    <w:noProof/>
                    <w:webHidden/>
                  </w:rPr>
                  <w:instrText xml:space="preserve"> PAGEREF _Toc234933660 \h </w:instrText>
                </w:r>
                <w:r>
                  <w:rPr>
                    <w:noProof/>
                    <w:webHidden/>
                  </w:rPr>
                </w:r>
                <w:r>
                  <w:rPr>
                    <w:noProof/>
                    <w:webHidden/>
                  </w:rPr>
                  <w:fldChar w:fldCharType="separate"/>
                </w:r>
                <w:r w:rsidR="003A00BC">
                  <w:rPr>
                    <w:noProof/>
                    <w:webHidden/>
                  </w:rPr>
                  <w:t>4</w:t>
                </w:r>
                <w:r>
                  <w:rPr>
                    <w:noProof/>
                    <w:webHidden/>
                  </w:rPr>
                  <w:fldChar w:fldCharType="end"/>
                </w:r>
              </w:hyperlink>
            </w:p>
            <w:p w14:paraId="3772320F" w14:textId="31F4781A" w:rsidR="00685F95" w:rsidRDefault="00685F95">
              <w:pPr>
                <w:pStyle w:val="Turinys1"/>
                <w:tabs>
                  <w:tab w:val="left" w:pos="720"/>
                </w:tabs>
                <w:rPr>
                  <w:noProof/>
                  <w:kern w:val="2"/>
                  <w:sz w:val="24"/>
                  <w:szCs w:val="24"/>
                  <w14:ligatures w14:val="standardContextual"/>
                </w:rPr>
              </w:pPr>
              <w:hyperlink w:anchor="_Toc234933661" w:history="1">
                <w:r w:rsidRPr="0081029D">
                  <w:rPr>
                    <w:rStyle w:val="Hipersaitas"/>
                    <w:rFonts w:eastAsia="Calibri" w:cstheme="minorHAnsi"/>
                    <w:noProof/>
                  </w:rPr>
                  <w:t>7.</w:t>
                </w:r>
                <w:r>
                  <w:rPr>
                    <w:noProof/>
                    <w:kern w:val="2"/>
                    <w:sz w:val="24"/>
                    <w:szCs w:val="24"/>
                    <w14:ligatures w14:val="standardContextual"/>
                  </w:rPr>
                  <w:tab/>
                </w:r>
                <w:r w:rsidRPr="0081029D">
                  <w:rPr>
                    <w:rStyle w:val="Hipersaitas"/>
                    <w:rFonts w:cstheme="minorHAnsi"/>
                    <w:noProof/>
                  </w:rPr>
                  <w:t>Pasiūlymo galiojimo užtikrinimas</w:t>
                </w:r>
                <w:r>
                  <w:rPr>
                    <w:noProof/>
                    <w:webHidden/>
                  </w:rPr>
                  <w:tab/>
                </w:r>
                <w:r>
                  <w:rPr>
                    <w:noProof/>
                    <w:webHidden/>
                  </w:rPr>
                  <w:fldChar w:fldCharType="begin"/>
                </w:r>
                <w:r>
                  <w:rPr>
                    <w:noProof/>
                    <w:webHidden/>
                  </w:rPr>
                  <w:instrText xml:space="preserve"> PAGEREF _Toc234933661 \h </w:instrText>
                </w:r>
                <w:r>
                  <w:rPr>
                    <w:noProof/>
                    <w:webHidden/>
                  </w:rPr>
                </w:r>
                <w:r>
                  <w:rPr>
                    <w:noProof/>
                    <w:webHidden/>
                  </w:rPr>
                  <w:fldChar w:fldCharType="separate"/>
                </w:r>
                <w:r w:rsidR="003A00BC">
                  <w:rPr>
                    <w:noProof/>
                    <w:webHidden/>
                  </w:rPr>
                  <w:t>5</w:t>
                </w:r>
                <w:r>
                  <w:rPr>
                    <w:noProof/>
                    <w:webHidden/>
                  </w:rPr>
                  <w:fldChar w:fldCharType="end"/>
                </w:r>
              </w:hyperlink>
            </w:p>
            <w:p w14:paraId="32F72BD6" w14:textId="275C9C5C" w:rsidR="00685F95" w:rsidRDefault="00685F95">
              <w:pPr>
                <w:pStyle w:val="Turinys1"/>
                <w:tabs>
                  <w:tab w:val="left" w:pos="720"/>
                </w:tabs>
                <w:rPr>
                  <w:noProof/>
                  <w:kern w:val="2"/>
                  <w:sz w:val="24"/>
                  <w:szCs w:val="24"/>
                  <w14:ligatures w14:val="standardContextual"/>
                </w:rPr>
              </w:pPr>
              <w:hyperlink w:anchor="_Toc234933662" w:history="1">
                <w:r w:rsidRPr="0081029D">
                  <w:rPr>
                    <w:rStyle w:val="Hipersaitas"/>
                    <w:rFonts w:eastAsia="Calibri" w:cstheme="minorHAnsi"/>
                    <w:noProof/>
                  </w:rPr>
                  <w:t>8.</w:t>
                </w:r>
                <w:r>
                  <w:rPr>
                    <w:noProof/>
                    <w:kern w:val="2"/>
                    <w:sz w:val="24"/>
                    <w:szCs w:val="24"/>
                    <w14:ligatures w14:val="standardContextual"/>
                  </w:rPr>
                  <w:tab/>
                </w:r>
                <w:r w:rsidRPr="0081029D">
                  <w:rPr>
                    <w:rStyle w:val="Hipersaitas"/>
                    <w:rFonts w:cstheme="minorHAnsi"/>
                    <w:noProof/>
                  </w:rPr>
                  <w:t>Elektroninis aukcionas</w:t>
                </w:r>
                <w:r>
                  <w:rPr>
                    <w:noProof/>
                    <w:webHidden/>
                  </w:rPr>
                  <w:tab/>
                </w:r>
                <w:r>
                  <w:rPr>
                    <w:noProof/>
                    <w:webHidden/>
                  </w:rPr>
                  <w:fldChar w:fldCharType="begin"/>
                </w:r>
                <w:r>
                  <w:rPr>
                    <w:noProof/>
                    <w:webHidden/>
                  </w:rPr>
                  <w:instrText xml:space="preserve"> PAGEREF _Toc234933662 \h </w:instrText>
                </w:r>
                <w:r>
                  <w:rPr>
                    <w:noProof/>
                    <w:webHidden/>
                  </w:rPr>
                </w:r>
                <w:r>
                  <w:rPr>
                    <w:noProof/>
                    <w:webHidden/>
                  </w:rPr>
                  <w:fldChar w:fldCharType="separate"/>
                </w:r>
                <w:r w:rsidR="003A00BC">
                  <w:rPr>
                    <w:noProof/>
                    <w:webHidden/>
                  </w:rPr>
                  <w:t>5</w:t>
                </w:r>
                <w:r>
                  <w:rPr>
                    <w:noProof/>
                    <w:webHidden/>
                  </w:rPr>
                  <w:fldChar w:fldCharType="end"/>
                </w:r>
              </w:hyperlink>
            </w:p>
            <w:p w14:paraId="4F598808" w14:textId="1223772A" w:rsidR="00685F95" w:rsidRDefault="00685F95">
              <w:pPr>
                <w:pStyle w:val="Turinys1"/>
                <w:tabs>
                  <w:tab w:val="left" w:pos="720"/>
                </w:tabs>
                <w:rPr>
                  <w:noProof/>
                  <w:kern w:val="2"/>
                  <w:sz w:val="24"/>
                  <w:szCs w:val="24"/>
                  <w14:ligatures w14:val="standardContextual"/>
                </w:rPr>
              </w:pPr>
              <w:hyperlink w:anchor="_Toc234933663" w:history="1">
                <w:r w:rsidRPr="0081029D">
                  <w:rPr>
                    <w:rStyle w:val="Hipersaitas"/>
                    <w:rFonts w:eastAsia="Calibri" w:cstheme="minorHAnsi"/>
                    <w:noProof/>
                  </w:rPr>
                  <w:t>9.</w:t>
                </w:r>
                <w:r>
                  <w:rPr>
                    <w:noProof/>
                    <w:kern w:val="2"/>
                    <w:sz w:val="24"/>
                    <w:szCs w:val="24"/>
                    <w14:ligatures w14:val="standardContextual"/>
                  </w:rPr>
                  <w:tab/>
                </w:r>
                <w:r w:rsidRPr="0081029D">
                  <w:rPr>
                    <w:rStyle w:val="Hipersaitas"/>
                    <w:rFonts w:cstheme="minorHAnsi"/>
                    <w:noProof/>
                  </w:rPr>
                  <w:t>Pasiūlymų vertinimas</w:t>
                </w:r>
                <w:r>
                  <w:rPr>
                    <w:noProof/>
                    <w:webHidden/>
                  </w:rPr>
                  <w:tab/>
                </w:r>
                <w:r>
                  <w:rPr>
                    <w:noProof/>
                    <w:webHidden/>
                  </w:rPr>
                  <w:fldChar w:fldCharType="begin"/>
                </w:r>
                <w:r>
                  <w:rPr>
                    <w:noProof/>
                    <w:webHidden/>
                  </w:rPr>
                  <w:instrText xml:space="preserve"> PAGEREF _Toc234933663 \h </w:instrText>
                </w:r>
                <w:r>
                  <w:rPr>
                    <w:noProof/>
                    <w:webHidden/>
                  </w:rPr>
                </w:r>
                <w:r>
                  <w:rPr>
                    <w:noProof/>
                    <w:webHidden/>
                  </w:rPr>
                  <w:fldChar w:fldCharType="separate"/>
                </w:r>
                <w:r w:rsidR="003A00BC">
                  <w:rPr>
                    <w:noProof/>
                    <w:webHidden/>
                  </w:rPr>
                  <w:t>5</w:t>
                </w:r>
                <w:r>
                  <w:rPr>
                    <w:noProof/>
                    <w:webHidden/>
                  </w:rPr>
                  <w:fldChar w:fldCharType="end"/>
                </w:r>
              </w:hyperlink>
            </w:p>
            <w:p w14:paraId="38C48C33" w14:textId="770F6322" w:rsidR="00685F95" w:rsidRDefault="00685F95">
              <w:pPr>
                <w:pStyle w:val="Turinys1"/>
                <w:tabs>
                  <w:tab w:val="left" w:pos="720"/>
                </w:tabs>
                <w:rPr>
                  <w:noProof/>
                  <w:kern w:val="2"/>
                  <w:sz w:val="24"/>
                  <w:szCs w:val="24"/>
                  <w14:ligatures w14:val="standardContextual"/>
                </w:rPr>
              </w:pPr>
              <w:hyperlink w:anchor="_Toc234933664" w:history="1">
                <w:r w:rsidRPr="0081029D">
                  <w:rPr>
                    <w:rStyle w:val="Hipersaitas"/>
                    <w:rFonts w:eastAsia="Calibri" w:cstheme="minorHAnsi"/>
                    <w:noProof/>
                  </w:rPr>
                  <w:t>10.</w:t>
                </w:r>
                <w:r>
                  <w:rPr>
                    <w:noProof/>
                    <w:kern w:val="2"/>
                    <w:sz w:val="24"/>
                    <w:szCs w:val="24"/>
                    <w14:ligatures w14:val="standardContextual"/>
                  </w:rPr>
                  <w:tab/>
                </w:r>
                <w:r w:rsidRPr="0081029D">
                  <w:rPr>
                    <w:rStyle w:val="Hipersaitas"/>
                    <w:rFonts w:cstheme="minorHAnsi"/>
                    <w:noProof/>
                  </w:rPr>
                  <w:t>Sutarties sudarymas</w:t>
                </w:r>
                <w:r>
                  <w:rPr>
                    <w:noProof/>
                    <w:webHidden/>
                  </w:rPr>
                  <w:tab/>
                </w:r>
                <w:r>
                  <w:rPr>
                    <w:noProof/>
                    <w:webHidden/>
                  </w:rPr>
                  <w:fldChar w:fldCharType="begin"/>
                </w:r>
                <w:r>
                  <w:rPr>
                    <w:noProof/>
                    <w:webHidden/>
                  </w:rPr>
                  <w:instrText xml:space="preserve"> PAGEREF _Toc234933664 \h </w:instrText>
                </w:r>
                <w:r>
                  <w:rPr>
                    <w:noProof/>
                    <w:webHidden/>
                  </w:rPr>
                </w:r>
                <w:r>
                  <w:rPr>
                    <w:noProof/>
                    <w:webHidden/>
                  </w:rPr>
                  <w:fldChar w:fldCharType="separate"/>
                </w:r>
                <w:r w:rsidR="003A00BC">
                  <w:rPr>
                    <w:noProof/>
                    <w:webHidden/>
                  </w:rPr>
                  <w:t>6</w:t>
                </w:r>
                <w:r>
                  <w:rPr>
                    <w:noProof/>
                    <w:webHidden/>
                  </w:rPr>
                  <w:fldChar w:fldCharType="end"/>
                </w:r>
              </w:hyperlink>
            </w:p>
            <w:p w14:paraId="67434C94" w14:textId="5117F2DF" w:rsidR="00685F95" w:rsidRDefault="00685F95">
              <w:pPr>
                <w:pStyle w:val="Turinys1"/>
                <w:tabs>
                  <w:tab w:val="left" w:pos="720"/>
                </w:tabs>
                <w:rPr>
                  <w:noProof/>
                  <w:kern w:val="2"/>
                  <w:sz w:val="24"/>
                  <w:szCs w:val="24"/>
                  <w14:ligatures w14:val="standardContextual"/>
                </w:rPr>
              </w:pPr>
              <w:hyperlink w:anchor="_Toc234933665" w:history="1">
                <w:r w:rsidRPr="0081029D">
                  <w:rPr>
                    <w:rStyle w:val="Hipersaitas"/>
                    <w:rFonts w:cstheme="minorHAnsi"/>
                    <w:noProof/>
                  </w:rPr>
                  <w:t>11.</w:t>
                </w:r>
                <w:r>
                  <w:rPr>
                    <w:noProof/>
                    <w:kern w:val="2"/>
                    <w:sz w:val="24"/>
                    <w:szCs w:val="24"/>
                    <w14:ligatures w14:val="standardContextual"/>
                  </w:rPr>
                  <w:tab/>
                </w:r>
                <w:r w:rsidRPr="0081029D">
                  <w:rPr>
                    <w:rStyle w:val="Hipersaitas"/>
                    <w:rFonts w:cstheme="minorHAnsi"/>
                    <w:noProof/>
                  </w:rPr>
                  <w:t>Kitos sąlygos</w:t>
                </w:r>
                <w:r>
                  <w:rPr>
                    <w:noProof/>
                    <w:webHidden/>
                  </w:rPr>
                  <w:tab/>
                </w:r>
                <w:r>
                  <w:rPr>
                    <w:noProof/>
                    <w:webHidden/>
                  </w:rPr>
                  <w:fldChar w:fldCharType="begin"/>
                </w:r>
                <w:r>
                  <w:rPr>
                    <w:noProof/>
                    <w:webHidden/>
                  </w:rPr>
                  <w:instrText xml:space="preserve"> PAGEREF _Toc234933665 \h </w:instrText>
                </w:r>
                <w:r>
                  <w:rPr>
                    <w:noProof/>
                    <w:webHidden/>
                  </w:rPr>
                </w:r>
                <w:r>
                  <w:rPr>
                    <w:noProof/>
                    <w:webHidden/>
                  </w:rPr>
                  <w:fldChar w:fldCharType="separate"/>
                </w:r>
                <w:r w:rsidR="003A00BC">
                  <w:rPr>
                    <w:noProof/>
                    <w:webHidden/>
                  </w:rPr>
                  <w:t>6</w:t>
                </w:r>
                <w:r>
                  <w:rPr>
                    <w:noProof/>
                    <w:webHidden/>
                  </w:rPr>
                  <w:fldChar w:fldCharType="end"/>
                </w:r>
              </w:hyperlink>
            </w:p>
            <w:p w14:paraId="1BDDB19E" w14:textId="538576AF" w:rsidR="00685F95" w:rsidRDefault="00685F95">
              <w:pPr>
                <w:pStyle w:val="Turinys1"/>
                <w:rPr>
                  <w:noProof/>
                  <w:kern w:val="2"/>
                  <w:sz w:val="24"/>
                  <w:szCs w:val="24"/>
                  <w14:ligatures w14:val="standardContextual"/>
                </w:rPr>
              </w:pPr>
              <w:hyperlink w:anchor="_Toc234933666" w:history="1">
                <w:r w:rsidRPr="0081029D">
                  <w:rPr>
                    <w:rStyle w:val="Hipersaitas"/>
                    <w:rFonts w:cstheme="minorHAnsi"/>
                    <w:noProof/>
                  </w:rPr>
                  <w:t>Pirkimo sąlygų 1 priedas „Terminai“</w:t>
                </w:r>
                <w:r>
                  <w:rPr>
                    <w:noProof/>
                    <w:webHidden/>
                  </w:rPr>
                  <w:tab/>
                </w:r>
              </w:hyperlink>
              <w:r w:rsidR="001828EC">
                <w:rPr>
                  <w:noProof/>
                </w:rPr>
                <w:t>7</w:t>
              </w:r>
            </w:p>
            <w:p w14:paraId="22F3CACC" w14:textId="6F0D52E1" w:rsidR="00685F95" w:rsidRDefault="00685F95">
              <w:pPr>
                <w:pStyle w:val="Turinys2"/>
                <w:rPr>
                  <w:kern w:val="2"/>
                  <w:sz w:val="24"/>
                  <w:szCs w:val="24"/>
                  <w14:ligatures w14:val="standardContextual"/>
                </w:rPr>
              </w:pPr>
              <w:hyperlink w:anchor="_Toc234933667" w:history="1">
                <w:r w:rsidRPr="0081029D">
                  <w:rPr>
                    <w:rStyle w:val="Hipersaitas"/>
                    <w:rFonts w:eastAsia="Calibri" w:cstheme="minorHAnsi"/>
                  </w:rPr>
                  <w:t>Pirkimo sąlygų 2 priedas „Techninė specifikacija“</w:t>
                </w:r>
                <w:r>
                  <w:rPr>
                    <w:webHidden/>
                  </w:rPr>
                  <w:tab/>
                </w:r>
                <w:r w:rsidR="001828EC">
                  <w:rPr>
                    <w:webHidden/>
                  </w:rPr>
                  <w:t>9</w:t>
                </w:r>
              </w:hyperlink>
            </w:p>
            <w:p w14:paraId="5EC1FEE0" w14:textId="1CA0EB57" w:rsidR="00685F95" w:rsidRDefault="00685F95">
              <w:pPr>
                <w:pStyle w:val="Turinys2"/>
                <w:rPr>
                  <w:kern w:val="2"/>
                  <w:sz w:val="24"/>
                  <w:szCs w:val="24"/>
                  <w14:ligatures w14:val="standardContextual"/>
                </w:rPr>
              </w:pPr>
              <w:hyperlink w:anchor="_Toc234933671" w:history="1">
                <w:r w:rsidRPr="0081029D">
                  <w:rPr>
                    <w:rStyle w:val="Hipersaitas"/>
                    <w:rFonts w:eastAsia="Calibri" w:cstheme="minorHAnsi"/>
                  </w:rPr>
                  <w:t>Pirkimo sąlygų 3 priedas „Tiekėjų pašalinimo pagrindai“</w:t>
                </w:r>
                <w:r>
                  <w:rPr>
                    <w:webHidden/>
                  </w:rPr>
                  <w:tab/>
                </w:r>
                <w:r w:rsidR="00894B2F">
                  <w:rPr>
                    <w:webHidden/>
                  </w:rPr>
                  <w:t>19</w:t>
                </w:r>
              </w:hyperlink>
            </w:p>
            <w:p w14:paraId="535BB928" w14:textId="419686D7" w:rsidR="00685F95" w:rsidRDefault="00685F95">
              <w:pPr>
                <w:pStyle w:val="Turinys2"/>
                <w:rPr>
                  <w:kern w:val="2"/>
                  <w:sz w:val="24"/>
                  <w:szCs w:val="24"/>
                  <w14:ligatures w14:val="standardContextual"/>
                </w:rPr>
              </w:pPr>
              <w:hyperlink w:anchor="_Toc234933672" w:history="1">
                <w:r w:rsidRPr="0081029D">
                  <w:rPr>
                    <w:rStyle w:val="Hipersaitas"/>
                    <w:rFonts w:eastAsia="Calibri" w:cstheme="minorHAnsi"/>
                  </w:rPr>
                  <w:t>Pirkimo sąlygų 4 priedas „Tiekėjų kvalifikacijos reikalavimai ir reikalaujami kokybės bei aplinkos apsaugos vadybos sistemų standartai“</w:t>
                </w:r>
                <w:r>
                  <w:rPr>
                    <w:webHidden/>
                  </w:rPr>
                  <w:tab/>
                </w:r>
                <w:r>
                  <w:rPr>
                    <w:webHidden/>
                  </w:rPr>
                  <w:fldChar w:fldCharType="begin"/>
                </w:r>
                <w:r>
                  <w:rPr>
                    <w:webHidden/>
                  </w:rPr>
                  <w:instrText xml:space="preserve"> PAGEREF _Toc234933672 \h </w:instrText>
                </w:r>
                <w:r>
                  <w:rPr>
                    <w:webHidden/>
                  </w:rPr>
                </w:r>
                <w:r>
                  <w:rPr>
                    <w:webHidden/>
                  </w:rPr>
                  <w:fldChar w:fldCharType="separate"/>
                </w:r>
                <w:r w:rsidR="003A00BC">
                  <w:rPr>
                    <w:webHidden/>
                  </w:rPr>
                  <w:t>21</w:t>
                </w:r>
                <w:r>
                  <w:rPr>
                    <w:webHidden/>
                  </w:rPr>
                  <w:fldChar w:fldCharType="end"/>
                </w:r>
              </w:hyperlink>
            </w:p>
            <w:p w14:paraId="00DB0EF3" w14:textId="453098B7" w:rsidR="00685F95" w:rsidRDefault="00685F95">
              <w:pPr>
                <w:pStyle w:val="Turinys2"/>
                <w:rPr>
                  <w:kern w:val="2"/>
                  <w:sz w:val="24"/>
                  <w:szCs w:val="24"/>
                  <w14:ligatures w14:val="standardContextual"/>
                </w:rPr>
              </w:pPr>
              <w:hyperlink w:anchor="_Toc234933673" w:history="1">
                <w:r w:rsidRPr="0081029D">
                  <w:rPr>
                    <w:rStyle w:val="Hipersaitas"/>
                    <w:rFonts w:eastAsia="Calibri" w:cstheme="minorHAnsi"/>
                  </w:rPr>
                  <w:t xml:space="preserve">Pirkimo sąlygų 5 priedas „EBVPD“ </w:t>
                </w:r>
                <w:r w:rsidRPr="0081029D">
                  <w:rPr>
                    <w:rStyle w:val="Hipersaitas"/>
                    <w:rFonts w:eastAsiaTheme="majorEastAsia" w:cstheme="minorHAnsi"/>
                  </w:rPr>
                  <w:t>(XML formatu)</w:t>
                </w:r>
                <w:r>
                  <w:rPr>
                    <w:webHidden/>
                  </w:rPr>
                  <w:tab/>
                </w:r>
                <w:r>
                  <w:rPr>
                    <w:webHidden/>
                  </w:rPr>
                  <w:fldChar w:fldCharType="begin"/>
                </w:r>
                <w:r>
                  <w:rPr>
                    <w:webHidden/>
                  </w:rPr>
                  <w:instrText xml:space="preserve"> PAGEREF _Toc234933673 \h </w:instrText>
                </w:r>
                <w:r>
                  <w:rPr>
                    <w:webHidden/>
                  </w:rPr>
                </w:r>
                <w:r>
                  <w:rPr>
                    <w:webHidden/>
                  </w:rPr>
                  <w:fldChar w:fldCharType="separate"/>
                </w:r>
                <w:r w:rsidR="003A00BC">
                  <w:rPr>
                    <w:webHidden/>
                  </w:rPr>
                  <w:t>23</w:t>
                </w:r>
                <w:r>
                  <w:rPr>
                    <w:webHidden/>
                  </w:rPr>
                  <w:fldChar w:fldCharType="end"/>
                </w:r>
              </w:hyperlink>
            </w:p>
            <w:p w14:paraId="6ED92477" w14:textId="0F0ABB21" w:rsidR="00685F95" w:rsidRDefault="00685F95">
              <w:pPr>
                <w:pStyle w:val="Turinys2"/>
                <w:rPr>
                  <w:kern w:val="2"/>
                  <w:sz w:val="24"/>
                  <w:szCs w:val="24"/>
                  <w14:ligatures w14:val="standardContextual"/>
                </w:rPr>
              </w:pPr>
              <w:hyperlink w:anchor="_Toc234933674" w:history="1">
                <w:r w:rsidRPr="0081029D">
                  <w:rPr>
                    <w:rStyle w:val="Hipersaitas"/>
                    <w:rFonts w:eastAsia="Calibri" w:cstheme="minorHAnsi"/>
                  </w:rPr>
                  <w:t>Pirkimo sąlygų 6 priedas „Pasiūlymo forma“</w:t>
                </w:r>
                <w:r>
                  <w:rPr>
                    <w:webHidden/>
                  </w:rPr>
                  <w:tab/>
                </w:r>
                <w:r>
                  <w:rPr>
                    <w:webHidden/>
                  </w:rPr>
                  <w:fldChar w:fldCharType="begin"/>
                </w:r>
                <w:r>
                  <w:rPr>
                    <w:webHidden/>
                  </w:rPr>
                  <w:instrText xml:space="preserve"> PAGEREF _Toc234933674 \h </w:instrText>
                </w:r>
                <w:r>
                  <w:rPr>
                    <w:webHidden/>
                  </w:rPr>
                </w:r>
                <w:r>
                  <w:rPr>
                    <w:webHidden/>
                  </w:rPr>
                  <w:fldChar w:fldCharType="separate"/>
                </w:r>
                <w:r w:rsidR="003A00BC">
                  <w:rPr>
                    <w:webHidden/>
                  </w:rPr>
                  <w:t>24</w:t>
                </w:r>
                <w:r>
                  <w:rPr>
                    <w:webHidden/>
                  </w:rPr>
                  <w:fldChar w:fldCharType="end"/>
                </w:r>
              </w:hyperlink>
            </w:p>
            <w:p w14:paraId="1B58DF2C" w14:textId="61C04D7A" w:rsidR="00685F95" w:rsidRDefault="00685F95">
              <w:pPr>
                <w:pStyle w:val="Turinys2"/>
                <w:rPr>
                  <w:kern w:val="2"/>
                  <w:sz w:val="24"/>
                  <w:szCs w:val="24"/>
                  <w14:ligatures w14:val="standardContextual"/>
                </w:rPr>
              </w:pPr>
              <w:hyperlink w:anchor="_Toc234933675" w:history="1">
                <w:r w:rsidRPr="0081029D">
                  <w:rPr>
                    <w:rStyle w:val="Hipersaitas"/>
                    <w:rFonts w:eastAsia="Calibri" w:cstheme="minorHAnsi"/>
                  </w:rPr>
                  <w:t>Pirkimo sąlygų 7 priedas „Pasiūlymų vertinimo kriterijai ir sąlygos</w:t>
                </w:r>
                <w:r>
                  <w:rPr>
                    <w:webHidden/>
                  </w:rPr>
                  <w:tab/>
                </w:r>
                <w:r w:rsidR="001422F1">
                  <w:rPr>
                    <w:webHidden/>
                  </w:rPr>
                  <w:t>32</w:t>
                </w:r>
              </w:hyperlink>
            </w:p>
            <w:p w14:paraId="3B765641" w14:textId="43F29B26" w:rsidR="00685F95" w:rsidRDefault="00685F95">
              <w:pPr>
                <w:pStyle w:val="Turinys2"/>
                <w:rPr>
                  <w:kern w:val="2"/>
                  <w:sz w:val="24"/>
                  <w:szCs w:val="24"/>
                  <w14:ligatures w14:val="standardContextual"/>
                </w:rPr>
              </w:pPr>
              <w:hyperlink w:anchor="_Toc234933676" w:history="1">
                <w:r w:rsidRPr="0081029D">
                  <w:rPr>
                    <w:rStyle w:val="Hipersaitas"/>
                    <w:rFonts w:eastAsia="Calibri" w:cstheme="minorHAnsi"/>
                  </w:rPr>
                  <w:t>Pirkimo sąlygų 8 priedas „Sutarties projektas“</w:t>
                </w:r>
                <w:r>
                  <w:rPr>
                    <w:webHidden/>
                  </w:rPr>
                  <w:tab/>
                </w:r>
                <w:r w:rsidR="001422F1">
                  <w:rPr>
                    <w:webHidden/>
                  </w:rPr>
                  <w:t>33</w:t>
                </w:r>
              </w:hyperlink>
            </w:p>
            <w:p w14:paraId="560CD1C0" w14:textId="3D55AFF9" w:rsidR="00EF3A4F" w:rsidRDefault="00EF3A4F">
              <w:r>
                <w:rPr>
                  <w:b/>
                  <w:bCs/>
                </w:rPr>
                <w:fldChar w:fldCharType="end"/>
              </w:r>
            </w:p>
          </w:sdtContent>
        </w:sdt>
        <w:sdt>
          <w:sdtPr>
            <w:rPr>
              <w:rFonts w:cstheme="minorHAnsi"/>
            </w:rPr>
            <w:id w:val="707541176"/>
            <w:docPartObj>
              <w:docPartGallery w:val="Table of Contents"/>
              <w:docPartUnique/>
            </w:docPartObj>
          </w:sdtPr>
          <w:sdtEndPr>
            <w:rPr>
              <w:shd w:val="clear" w:color="auto" w:fill="E6E6E6"/>
            </w:rPr>
          </w:sdtEndPr>
          <w:sdtContent>
            <w:p w14:paraId="0DDC40AE" w14:textId="44D795BB" w:rsidR="001C24BC" w:rsidRPr="00F0499F" w:rsidRDefault="00000000" w:rsidP="004E4612">
              <w:pPr>
                <w:spacing w:after="120" w:line="20" w:lineRule="atLeast"/>
                <w:contextualSpacing/>
                <w:rPr>
                  <w:rFonts w:cstheme="minorHAnsi"/>
                </w:rPr>
              </w:pP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1" w:name="_Toc234933655"/>
      <w:bookmarkStart w:id="2" w:name="_Toc335201954"/>
      <w:bookmarkStart w:id="3" w:name="_Toc147739116"/>
      <w:r w:rsidRPr="00D24970">
        <w:rPr>
          <w:rFonts w:asciiTheme="minorHAnsi" w:hAnsiTheme="minorHAnsi" w:cstheme="minorHAnsi"/>
        </w:rPr>
        <w:lastRenderedPageBreak/>
        <w:t>Bendra informacija</w:t>
      </w:r>
      <w:bookmarkEnd w:id="1"/>
    </w:p>
    <w:p w14:paraId="064D9154" w14:textId="47A7DF13" w:rsidR="005B5ED5" w:rsidRPr="00317DA3" w:rsidRDefault="00E05E2D" w:rsidP="00317DA3">
      <w:pPr>
        <w:pStyle w:val="Sraopastraipa"/>
        <w:numPr>
          <w:ilvl w:val="1"/>
          <w:numId w:val="1"/>
        </w:numPr>
        <w:spacing w:after="0" w:line="20" w:lineRule="atLeast"/>
        <w:ind w:left="0" w:firstLine="567"/>
        <w:jc w:val="both"/>
        <w:rPr>
          <w:rFonts w:cstheme="minorHAnsi"/>
        </w:rPr>
      </w:pPr>
      <w:r w:rsidRPr="00317DA3">
        <w:rPr>
          <w:rFonts w:cstheme="minorHAnsi"/>
        </w:rPr>
        <w:t xml:space="preserve">Perkančioji organizacija </w:t>
      </w:r>
      <w:r w:rsidR="008A3581" w:rsidRPr="008A3581">
        <w:rPr>
          <w:rFonts w:cstheme="minorHAnsi"/>
        </w:rPr>
        <w:t xml:space="preserve">– Kaišiadorių r. Žiežmarių gimnazija, įmonės kodas 190596476 buveinė Žaslių g. 21, Žiežmariai, LT-56235 Kaišiadorių r. </w:t>
      </w:r>
      <w:r w:rsidRPr="00317DA3">
        <w:rPr>
          <w:rFonts w:eastAsiaTheme="minorHAnsi" w:cstheme="minorHAnsi"/>
          <w:lang w:eastAsia="en-US"/>
        </w:rPr>
        <w:t>Perkančioji organizacija nėra PVM mokėtoja</w:t>
      </w:r>
      <w:r w:rsidRPr="00317DA3">
        <w:rPr>
          <w:rFonts w:eastAsia="Calibri" w:cstheme="minorHAnsi"/>
        </w:rPr>
        <w:t>.</w:t>
      </w:r>
    </w:p>
    <w:p w14:paraId="6446701F" w14:textId="30F74B80" w:rsidR="00E32C8E" w:rsidRPr="000051AD" w:rsidRDefault="00E32C8E" w:rsidP="000051AD">
      <w:pPr>
        <w:pStyle w:val="Sraopastraipa"/>
        <w:numPr>
          <w:ilvl w:val="1"/>
          <w:numId w:val="1"/>
        </w:numPr>
        <w:tabs>
          <w:tab w:val="left" w:pos="993"/>
        </w:tabs>
        <w:spacing w:after="0" w:line="20" w:lineRule="atLeast"/>
        <w:ind w:left="0" w:firstLine="567"/>
        <w:jc w:val="both"/>
        <w:rPr>
          <w:rFonts w:eastAsia="Calibri"/>
        </w:rPr>
      </w:pPr>
      <w:r w:rsidRPr="38D98776">
        <w:rPr>
          <w:rFonts w:eastAsia="Calibri"/>
          <w:i/>
          <w:iCs/>
          <w:color w:val="FF0000"/>
        </w:rPr>
        <w:t xml:space="preserve"> </w:t>
      </w:r>
      <w:r w:rsidRPr="000051AD">
        <w:rPr>
          <w:rFonts w:eastAsia="Calibri"/>
        </w:rPr>
        <w:t>Pirkimą</w:t>
      </w:r>
      <w:r w:rsidR="009F18CF" w:rsidRPr="000051AD">
        <w:rPr>
          <w:rFonts w:eastAsia="Calibri"/>
        </w:rPr>
        <w:t xml:space="preserve"> </w:t>
      </w:r>
      <w:r w:rsidR="00DF4D30" w:rsidRPr="6D21C20F">
        <w:t>perkančiosios organizacijos</w:t>
      </w:r>
      <w:r w:rsidRPr="000051AD">
        <w:rPr>
          <w:rFonts w:eastAsia="Calibri"/>
        </w:rPr>
        <w:t xml:space="preserve"> vardu atlieka</w:t>
      </w:r>
      <w:r w:rsidR="008978C5" w:rsidRPr="000051AD">
        <w:rPr>
          <w:rFonts w:eastAsia="Calibri"/>
        </w:rPr>
        <w:t xml:space="preserve"> </w:t>
      </w:r>
      <w:r w:rsidR="000051AD" w:rsidRPr="00DD6EC5">
        <w:rPr>
          <w:rFonts w:cstheme="minorHAnsi"/>
          <w:sz w:val="22"/>
          <w:szCs w:val="22"/>
        </w:rPr>
        <w:t>savivaldybės centrinė perkančioji organizacija Kaišiadorių bendrųjų funkcijų tarnyba (toliau</w:t>
      </w:r>
      <w:r w:rsidR="001871D9">
        <w:rPr>
          <w:rFonts w:cstheme="minorHAnsi"/>
          <w:sz w:val="22"/>
          <w:szCs w:val="22"/>
        </w:rPr>
        <w:t xml:space="preserve"> </w:t>
      </w:r>
      <w:r w:rsidR="001871D9" w:rsidRPr="001871D9">
        <w:rPr>
          <w:rFonts w:cstheme="minorHAnsi"/>
          <w:sz w:val="22"/>
          <w:szCs w:val="22"/>
        </w:rPr>
        <w:t>–</w:t>
      </w:r>
      <w:r w:rsidR="001871D9">
        <w:rPr>
          <w:rFonts w:cstheme="minorHAnsi"/>
          <w:sz w:val="22"/>
          <w:szCs w:val="22"/>
        </w:rPr>
        <w:t xml:space="preserve"> </w:t>
      </w:r>
      <w:r w:rsidR="000051AD" w:rsidRPr="00DD6EC5">
        <w:rPr>
          <w:rFonts w:cstheme="minorHAnsi"/>
          <w:sz w:val="22"/>
          <w:szCs w:val="22"/>
        </w:rPr>
        <w:t>SCPO), juridinio asmens kodas 306139700, adresas Gedimino g. 118, Kaišiadorys.</w:t>
      </w:r>
      <w:r w:rsidRPr="000051AD">
        <w:rPr>
          <w:rFonts w:eastAsia="Calibri"/>
        </w:rPr>
        <w:t xml:space="preserve"> Sutartį pasirašys </w:t>
      </w:r>
      <w:r w:rsidR="00DF4D30" w:rsidRPr="6D21C20F">
        <w:t>perkančioji organizacija</w:t>
      </w:r>
      <w:r w:rsidRPr="000051AD">
        <w:rPr>
          <w:rFonts w:eastAsia="Calibri"/>
        </w:rPr>
        <w:t>.</w:t>
      </w:r>
      <w:r w:rsidR="002B2FCD" w:rsidRPr="000051AD">
        <w:rPr>
          <w:rFonts w:eastAsia="Calibri"/>
        </w:rPr>
        <w:t xml:space="preserve"> Kai pirkimą atlieka įgaliot</w:t>
      </w:r>
      <w:r w:rsidR="008834C6" w:rsidRPr="000051AD">
        <w:rPr>
          <w:rFonts w:eastAsia="Calibri"/>
        </w:rPr>
        <w:t>oji ar centrinė perkančioji organizacija</w:t>
      </w:r>
      <w:r w:rsidR="00051F2D" w:rsidRPr="000051AD">
        <w:rPr>
          <w:rFonts w:eastAsia="Calibri"/>
        </w:rPr>
        <w:t xml:space="preserve">, </w:t>
      </w:r>
      <w:r w:rsidR="0001670E" w:rsidRPr="000051AD">
        <w:rPr>
          <w:rFonts w:eastAsia="Calibri"/>
        </w:rPr>
        <w:t xml:space="preserve">ji atlieka </w:t>
      </w:r>
      <w:r w:rsidR="00E959F1" w:rsidRPr="000051AD">
        <w:rPr>
          <w:rFonts w:eastAsia="Calibri"/>
        </w:rPr>
        <w:t xml:space="preserve">pirkimo dokumentuose </w:t>
      </w:r>
      <w:r w:rsidR="00831187" w:rsidRPr="000051AD">
        <w:rPr>
          <w:rFonts w:eastAsia="Calibri"/>
        </w:rPr>
        <w:t>nurodytus perkančiajai organizacijai priskirtinus veiksmus</w:t>
      </w:r>
      <w:r w:rsidR="00E959F1" w:rsidRPr="000051AD">
        <w:rPr>
          <w:rFonts w:eastAsia="Calibri"/>
        </w:rPr>
        <w:t xml:space="preserve">, išskyrus </w:t>
      </w:r>
      <w:r w:rsidR="0001670E" w:rsidRPr="000051AD">
        <w:rPr>
          <w:rFonts w:eastAsia="Calibri"/>
        </w:rPr>
        <w:t>pirkimo</w:t>
      </w:r>
      <w:r w:rsidR="00E959F1" w:rsidRPr="000051AD">
        <w:rPr>
          <w:rFonts w:eastAsia="Calibri"/>
        </w:rPr>
        <w:t xml:space="preserve"> sutarties </w:t>
      </w:r>
      <w:r w:rsidR="0001670E" w:rsidRPr="000051AD">
        <w:rPr>
          <w:rFonts w:eastAsia="Calibri"/>
        </w:rPr>
        <w:t>sudarymą</w:t>
      </w:r>
      <w:r w:rsidR="00E959F1" w:rsidRPr="000051AD">
        <w:rPr>
          <w:rFonts w:eastAsia="Calibri"/>
        </w:rPr>
        <w:t>.</w:t>
      </w:r>
      <w:r w:rsidR="00A85A2C">
        <w:rPr>
          <w:rFonts w:eastAsia="Calibri"/>
        </w:rPr>
        <w:t xml:space="preserve"> </w:t>
      </w:r>
    </w:p>
    <w:p w14:paraId="40B764D1" w14:textId="0953B9AC" w:rsidR="000051AD" w:rsidRPr="000051AD" w:rsidRDefault="002F5F8E" w:rsidP="000051AD">
      <w:pPr>
        <w:spacing w:after="0" w:line="240" w:lineRule="auto"/>
        <w:ind w:firstLine="567"/>
        <w:contextualSpacing/>
        <w:jc w:val="both"/>
        <w:rPr>
          <w:rFonts w:eastAsia="Calibri"/>
        </w:rPr>
      </w:pPr>
      <w:r w:rsidRPr="00033EAE">
        <w:rPr>
          <w:color w:val="000000" w:themeColor="text1"/>
        </w:rPr>
        <w:t xml:space="preserve">1.3. </w:t>
      </w:r>
      <w:r w:rsidR="007D6857" w:rsidRPr="00033EAE">
        <w:rPr>
          <w:color w:val="000000" w:themeColor="text1"/>
        </w:rPr>
        <w:t>Pirkimas</w:t>
      </w:r>
      <w:r w:rsidR="00B37854" w:rsidRPr="00033EAE">
        <w:rPr>
          <w:color w:val="000000" w:themeColor="text1"/>
        </w:rPr>
        <w:t xml:space="preserve"> neatlieka</w:t>
      </w:r>
      <w:r w:rsidR="007D6857" w:rsidRPr="00033EAE">
        <w:rPr>
          <w:color w:val="000000" w:themeColor="text1"/>
        </w:rPr>
        <w:t>mas</w:t>
      </w:r>
      <w:r w:rsidR="00B37854" w:rsidRPr="00033EAE">
        <w:rPr>
          <w:color w:val="000000" w:themeColor="text1"/>
        </w:rPr>
        <w:t xml:space="preserve"> </w:t>
      </w:r>
      <w:r w:rsidRPr="00033EAE">
        <w:rPr>
          <w:color w:val="000000" w:themeColor="text1"/>
        </w:rPr>
        <w:t>naudojantis centralizuotų pirkimų katalogu</w:t>
      </w:r>
      <w:r w:rsidR="007D6857" w:rsidRPr="00033EAE">
        <w:rPr>
          <w:color w:val="000000" w:themeColor="text1"/>
        </w:rPr>
        <w:t xml:space="preserve">, nes </w:t>
      </w:r>
      <w:r w:rsidR="0066029A" w:rsidRPr="00033EAE">
        <w:rPr>
          <w:color w:val="000000" w:themeColor="text1"/>
        </w:rPr>
        <w:t xml:space="preserve">CPO kataloge </w:t>
      </w:r>
      <w:r w:rsidR="000051AD" w:rsidRPr="00033EAE">
        <w:rPr>
          <w:color w:val="000000" w:themeColor="text1"/>
        </w:rPr>
        <w:t>nėra galimybės įsigyti  prek</w:t>
      </w:r>
      <w:r w:rsidR="008A3581" w:rsidRPr="00033EAE">
        <w:rPr>
          <w:color w:val="000000" w:themeColor="text1"/>
        </w:rPr>
        <w:t>ės su</w:t>
      </w:r>
      <w:r w:rsidR="00EB61B7" w:rsidRPr="00033EAE">
        <w:rPr>
          <w:color w:val="000000" w:themeColor="text1"/>
        </w:rPr>
        <w:t xml:space="preserve"> Perkančiosios organizacijos </w:t>
      </w:r>
      <w:r w:rsidR="008A3581" w:rsidRPr="00033EAE">
        <w:rPr>
          <w:color w:val="000000" w:themeColor="text1"/>
        </w:rPr>
        <w:t xml:space="preserve"> </w:t>
      </w:r>
      <w:r w:rsidR="00033EAE" w:rsidRPr="00033EAE">
        <w:rPr>
          <w:color w:val="000000" w:themeColor="text1"/>
        </w:rPr>
        <w:t>reikalaujamais</w:t>
      </w:r>
      <w:r w:rsidR="008A3581" w:rsidRPr="00033EAE">
        <w:rPr>
          <w:color w:val="000000" w:themeColor="text1"/>
        </w:rPr>
        <w:t xml:space="preserve"> techniniais parametrais.</w:t>
      </w:r>
    </w:p>
    <w:p w14:paraId="62DF64D0" w14:textId="458DB9EA" w:rsidR="00AA23FB" w:rsidRPr="000051AD" w:rsidRDefault="002F5F8E" w:rsidP="000051AD">
      <w:pPr>
        <w:spacing w:after="0" w:line="240" w:lineRule="auto"/>
        <w:ind w:firstLine="567"/>
        <w:rPr>
          <w:rFonts w:cstheme="minorHAnsi"/>
        </w:rPr>
      </w:pPr>
      <w:r w:rsidRPr="0037691C">
        <w:rPr>
          <w:rFonts w:cstheme="minorHAnsi"/>
        </w:rPr>
        <w:t xml:space="preserve">1.4. </w:t>
      </w:r>
      <w:r w:rsidR="00AA23FB" w:rsidRPr="004E1135">
        <w:rPr>
          <w:rFonts w:eastAsia="Times New Roman" w:cstheme="minorHAnsi"/>
        </w:rPr>
        <w:t>Perkančioji organizacija nerezervuoja teisės dalyvauti pirkime.</w:t>
      </w:r>
    </w:p>
    <w:p w14:paraId="573233DF" w14:textId="194961BC" w:rsidR="00E32C8E" w:rsidRPr="009431C7" w:rsidRDefault="00C447D2" w:rsidP="000051AD">
      <w:pPr>
        <w:pStyle w:val="Sraopastraipa"/>
        <w:spacing w:after="0" w:line="240" w:lineRule="auto"/>
        <w:ind w:left="0" w:firstLine="567"/>
        <w:jc w:val="both"/>
        <w:rPr>
          <w:rFonts w:cstheme="minorHAnsi"/>
        </w:rPr>
      </w:pPr>
      <w:r w:rsidRPr="009431C7">
        <w:rPr>
          <w:rFonts w:cstheme="minorHAnsi"/>
        </w:rPr>
        <w:t>1.</w:t>
      </w:r>
      <w:r w:rsidR="00095A99" w:rsidRPr="009431C7">
        <w:rPr>
          <w:rFonts w:cstheme="minorHAnsi"/>
        </w:rPr>
        <w:t>5</w:t>
      </w:r>
      <w:r w:rsidRPr="009431C7">
        <w:rPr>
          <w:rFonts w:cstheme="minorHAnsi"/>
        </w:rPr>
        <w:t xml:space="preserve">. </w:t>
      </w:r>
      <w:r w:rsidR="00E32C8E" w:rsidRPr="009431C7">
        <w:rPr>
          <w:rFonts w:cstheme="minorHAnsi"/>
        </w:rPr>
        <w:t xml:space="preserve">Stebėtojai dalyvauti </w:t>
      </w:r>
      <w:r w:rsidR="008A3C98" w:rsidRPr="009431C7">
        <w:rPr>
          <w:rFonts w:cstheme="minorHAnsi"/>
        </w:rPr>
        <w:t>K</w:t>
      </w:r>
      <w:r w:rsidR="00E32C8E" w:rsidRPr="009431C7">
        <w:rPr>
          <w:rFonts w:cstheme="minorHAnsi"/>
        </w:rPr>
        <w:t>omisijos posėdžiuose nėra kviečiami.</w:t>
      </w:r>
    </w:p>
    <w:p w14:paraId="7F700560" w14:textId="262BA334" w:rsidR="007E399A" w:rsidRDefault="005C37B6" w:rsidP="005C37B6">
      <w:pPr>
        <w:ind w:firstLine="567"/>
        <w:rPr>
          <w:rFonts w:cstheme="minorHAnsi"/>
        </w:rPr>
      </w:pPr>
      <w:r>
        <w:rPr>
          <w:rFonts w:cstheme="minorHAnsi"/>
        </w:rPr>
        <w:t xml:space="preserve">1.6. </w:t>
      </w:r>
      <w:r w:rsidR="003A502A" w:rsidRPr="009431C7">
        <w:rPr>
          <w:rFonts w:cstheme="minorHAnsi"/>
        </w:rPr>
        <w:t>Atliekamas žaliasis pirkimas. Pirkimas vykdomas vadovaujantis Lietuvos Respublikos aplinkos ministro 2011 m. birželio 28 d. įsakymo Nr. D1-508 „</w:t>
      </w:r>
      <w:hyperlink r:id="rId14" w:history="1">
        <w:r w:rsidR="003A502A" w:rsidRPr="009431C7">
          <w:rPr>
            <w:rStyle w:val="Hipersaitas"/>
            <w:rFonts w:cstheme="minorHAnsi"/>
            <w:color w:val="0070C0"/>
            <w:u w:val="single"/>
          </w:rPr>
          <w:t>Dėl Aplinkos apsaugos kriterijų taikymo, vykdant žaliuosius pirkimus, tvarkos aprašo patvirtinimo</w:t>
        </w:r>
      </w:hyperlink>
      <w:r w:rsidR="003A502A" w:rsidRPr="009431C7">
        <w:rPr>
          <w:rFonts w:cstheme="minorHAnsi"/>
        </w:rPr>
        <w:t>“</w:t>
      </w:r>
      <w:r w:rsidR="00D51C22" w:rsidRPr="009431C7">
        <w:rPr>
          <w:bCs/>
          <w:spacing w:val="2"/>
          <w:shd w:val="clear" w:color="auto" w:fill="FFFFFF"/>
        </w:rPr>
        <w:t xml:space="preserve"> </w:t>
      </w:r>
      <w:r w:rsidR="00A17436" w:rsidRPr="00A17436">
        <w:rPr>
          <w:bCs/>
          <w:spacing w:val="2"/>
          <w:shd w:val="clear" w:color="auto" w:fill="FFFFFF"/>
        </w:rPr>
        <w:t>4.1 papunkčiu ir Tvarkos aprašo 2 priedo „Minimalūs aplinkos apsaugos kriterijai“ 10.1.1 ir 11.1.1  papunkčiu</w:t>
      </w:r>
      <w:r w:rsidR="00EB61B7">
        <w:rPr>
          <w:bCs/>
          <w:spacing w:val="2"/>
          <w:shd w:val="clear" w:color="auto" w:fill="FFFFFF"/>
        </w:rPr>
        <w:t xml:space="preserve">, </w:t>
      </w:r>
      <w:r w:rsidR="00A17436" w:rsidRPr="00A17436">
        <w:rPr>
          <w:bCs/>
          <w:spacing w:val="2"/>
          <w:shd w:val="clear" w:color="auto" w:fill="FFFFFF"/>
        </w:rPr>
        <w:t xml:space="preserve"> perkama netarši transporto priemonė.</w:t>
      </w:r>
    </w:p>
    <w:p w14:paraId="0494776D" w14:textId="6414CCF0" w:rsidR="00CE5434" w:rsidRPr="007E399A" w:rsidRDefault="007E399A" w:rsidP="007E399A">
      <w:pPr>
        <w:rPr>
          <w:color w:val="000000"/>
          <w:kern w:val="2"/>
          <w:szCs w:val="24"/>
        </w:rPr>
      </w:pPr>
      <w:r>
        <w:rPr>
          <w:rFonts w:cstheme="minorHAnsi"/>
        </w:rPr>
        <w:t xml:space="preserve">            </w:t>
      </w:r>
      <w:r w:rsidR="008D5085" w:rsidRPr="007E399A">
        <w:rPr>
          <w:rFonts w:eastAsia="Arial"/>
        </w:rPr>
        <w:t xml:space="preserve">1.7. </w:t>
      </w:r>
      <w:r w:rsidR="00E32C8E" w:rsidRPr="007E399A">
        <w:rPr>
          <w:rFonts w:eastAsia="Arial"/>
        </w:rPr>
        <w:t xml:space="preserve">Išankstinis skelbimas apie </w:t>
      </w:r>
      <w:r w:rsidR="007A68AD" w:rsidRPr="007E399A">
        <w:rPr>
          <w:rFonts w:eastAsia="Arial"/>
        </w:rPr>
        <w:t>p</w:t>
      </w:r>
      <w:r w:rsidR="00E32C8E" w:rsidRPr="007E399A">
        <w:rPr>
          <w:rFonts w:eastAsia="Arial"/>
        </w:rPr>
        <w:t>irkimą nebuvo paskelbtas</w:t>
      </w:r>
      <w:r w:rsidR="008D5085" w:rsidRPr="007E399A">
        <w:rPr>
          <w:rFonts w:eastAsia="Arial"/>
        </w:rPr>
        <w:t>.</w:t>
      </w:r>
      <w:r>
        <w:rPr>
          <w:color w:val="000000"/>
          <w:kern w:val="2"/>
          <w:szCs w:val="24"/>
        </w:rPr>
        <w:br/>
        <w:t xml:space="preserve">            </w:t>
      </w:r>
      <w:r w:rsidR="008D5085">
        <w:rPr>
          <w:rFonts w:cstheme="minorHAnsi"/>
          <w:lang w:eastAsia="en-US"/>
        </w:rPr>
        <w:t xml:space="preserve">1.8. </w:t>
      </w:r>
      <w:r w:rsidR="00015FC9" w:rsidRPr="008D5085">
        <w:rPr>
          <w:rFonts w:cstheme="minorHAnsi"/>
          <w:lang w:eastAsia="en-US"/>
        </w:rPr>
        <w:t>P</w:t>
      </w:r>
      <w:r w:rsidR="00E32C8E" w:rsidRPr="008D5085">
        <w:rPr>
          <w:rFonts w:cstheme="minorHAnsi"/>
          <w:lang w:eastAsia="en-US"/>
        </w:rPr>
        <w:t xml:space="preserve">irkime </w:t>
      </w:r>
      <w:r w:rsidR="00E32C8E" w:rsidRPr="008D5085">
        <w:rPr>
          <w:rFonts w:cstheme="minorHAnsi"/>
        </w:rPr>
        <w:t xml:space="preserve"> </w:t>
      </w:r>
      <w:r w:rsidR="007A68AD" w:rsidRPr="008D5085">
        <w:rPr>
          <w:rFonts w:cstheme="minorHAnsi"/>
        </w:rPr>
        <w:t>perkančioji organizacija</w:t>
      </w:r>
      <w:r w:rsidR="00E32C8E" w:rsidRPr="008D5085">
        <w:rPr>
          <w:rFonts w:cstheme="minorHAnsi"/>
          <w:lang w:eastAsia="en-US"/>
        </w:rPr>
        <w:t xml:space="preserve"> nenumato skelbti pranešimo dėl savanoriško </w:t>
      </w:r>
      <w:proofErr w:type="spellStart"/>
      <w:r w:rsidR="00E32C8E" w:rsidRPr="008D5085">
        <w:rPr>
          <w:rFonts w:cstheme="minorHAnsi"/>
          <w:i/>
          <w:iCs/>
          <w:lang w:eastAsia="en-US"/>
        </w:rPr>
        <w:t>ex</w:t>
      </w:r>
      <w:proofErr w:type="spellEnd"/>
      <w:r w:rsidR="00E32C8E" w:rsidRPr="008D5085">
        <w:rPr>
          <w:rFonts w:cstheme="minorHAnsi"/>
          <w:i/>
          <w:iCs/>
          <w:lang w:eastAsia="en-US"/>
        </w:rPr>
        <w:t xml:space="preserve"> ante</w:t>
      </w:r>
      <w:r w:rsidR="00E32C8E" w:rsidRPr="008D5085">
        <w:rPr>
          <w:rFonts w:cstheme="minorHAnsi"/>
          <w:lang w:eastAsia="en-US"/>
        </w:rPr>
        <w:t xml:space="preserve"> skaidrumo.</w:t>
      </w:r>
      <w:r>
        <w:rPr>
          <w:color w:val="000000"/>
          <w:kern w:val="2"/>
          <w:szCs w:val="24"/>
        </w:rPr>
        <w:br/>
        <w:t xml:space="preserve">            </w:t>
      </w:r>
      <w:r w:rsidR="008D5085" w:rsidRPr="007E399A">
        <w:rPr>
          <w:rFonts w:cstheme="minorHAnsi"/>
        </w:rPr>
        <w:t xml:space="preserve">1.9. </w:t>
      </w:r>
      <w:r w:rsidR="007466F8" w:rsidRPr="007E399A">
        <w:rPr>
          <w:rFonts w:cstheme="minorHAnsi"/>
          <w:color w:val="000000" w:themeColor="text1"/>
        </w:rPr>
        <w:t>Pirkime neleidžia</w:t>
      </w:r>
      <w:r w:rsidR="00216820" w:rsidRPr="007E399A">
        <w:rPr>
          <w:rFonts w:cstheme="minorHAnsi"/>
          <w:color w:val="000000" w:themeColor="text1"/>
        </w:rPr>
        <w:t>ma</w:t>
      </w:r>
      <w:r w:rsidR="007466F8" w:rsidRPr="007E399A">
        <w:rPr>
          <w:rFonts w:cstheme="minorHAnsi"/>
          <w:color w:val="000000" w:themeColor="text1"/>
        </w:rPr>
        <w:t xml:space="preserve"> pateikti alternatyvių </w:t>
      </w:r>
      <w:r w:rsidR="00D27E76" w:rsidRPr="007E399A">
        <w:rPr>
          <w:rFonts w:cstheme="minorHAnsi"/>
          <w:color w:val="000000" w:themeColor="text1"/>
        </w:rPr>
        <w:t>p</w:t>
      </w:r>
      <w:r w:rsidR="007466F8" w:rsidRPr="007E399A">
        <w:rPr>
          <w:rFonts w:cstheme="minorHAnsi"/>
          <w:color w:val="000000" w:themeColor="text1"/>
        </w:rPr>
        <w:t xml:space="preserve">asiūlymų. </w:t>
      </w:r>
      <w:r w:rsidRPr="007E399A">
        <w:rPr>
          <w:color w:val="000000" w:themeColor="text1"/>
          <w:kern w:val="2"/>
          <w:szCs w:val="24"/>
        </w:rPr>
        <w:br/>
        <w:t xml:space="preserve">            </w:t>
      </w:r>
      <w:r w:rsidR="00A47522" w:rsidRPr="007E399A">
        <w:rPr>
          <w:rFonts w:eastAsia="Arial" w:cstheme="minorHAnsi"/>
          <w:color w:val="000000" w:themeColor="text1"/>
        </w:rPr>
        <w:t xml:space="preserve">1.10. </w:t>
      </w:r>
      <w:r w:rsidR="00E32C8E" w:rsidRPr="007E399A">
        <w:rPr>
          <w:rFonts w:eastAsia="Arial" w:cstheme="minorHAnsi"/>
          <w:color w:val="000000" w:themeColor="text1"/>
        </w:rPr>
        <w:t xml:space="preserve">Bendrosios </w:t>
      </w:r>
      <w:r w:rsidR="007E5F55" w:rsidRPr="007E399A">
        <w:rPr>
          <w:rFonts w:eastAsia="Arial" w:cstheme="minorHAnsi"/>
          <w:color w:val="000000" w:themeColor="text1"/>
        </w:rPr>
        <w:t xml:space="preserve">pirkimo </w:t>
      </w:r>
      <w:r w:rsidR="00E32C8E" w:rsidRPr="007E399A">
        <w:rPr>
          <w:rFonts w:eastAsia="Arial" w:cstheme="minorHAnsi"/>
          <w:color w:val="000000" w:themeColor="text1"/>
        </w:rPr>
        <w:t>sąlygos yra neatskiriama ši</w:t>
      </w:r>
      <w:r w:rsidR="00C07F25" w:rsidRPr="007E399A">
        <w:rPr>
          <w:rFonts w:eastAsia="Arial" w:cstheme="minorHAnsi"/>
          <w:color w:val="000000" w:themeColor="text1"/>
        </w:rPr>
        <w:t>ų</w:t>
      </w:r>
      <w:r w:rsidR="00E32C8E" w:rsidRPr="007E399A">
        <w:rPr>
          <w:rFonts w:eastAsia="Arial" w:cstheme="minorHAnsi"/>
          <w:color w:val="000000" w:themeColor="text1"/>
        </w:rPr>
        <w:t xml:space="preserve"> </w:t>
      </w:r>
      <w:r w:rsidR="00F4541C" w:rsidRPr="007E399A">
        <w:rPr>
          <w:rFonts w:eastAsia="Arial" w:cstheme="minorHAnsi"/>
          <w:color w:val="000000" w:themeColor="text1"/>
        </w:rPr>
        <w:t>p</w:t>
      </w:r>
      <w:r w:rsidR="00E32C8E" w:rsidRPr="007E399A">
        <w:rPr>
          <w:rFonts w:eastAsia="Arial" w:cstheme="minorHAnsi"/>
          <w:color w:val="000000" w:themeColor="text1"/>
        </w:rPr>
        <w:t>irkimo sąlygų dalis.</w:t>
      </w:r>
      <w:r w:rsidRPr="007E399A">
        <w:rPr>
          <w:rFonts w:eastAsia="Arial" w:cstheme="minorHAnsi"/>
          <w:color w:val="000000" w:themeColor="text1"/>
        </w:rPr>
        <w:t xml:space="preserve"> </w:t>
      </w:r>
    </w:p>
    <w:p w14:paraId="5DEDEBC7" w14:textId="1ED44FB6" w:rsidR="00B41C66" w:rsidRPr="00F0499F" w:rsidRDefault="00507DC9" w:rsidP="00717DCC">
      <w:pPr>
        <w:pStyle w:val="Antrat1"/>
        <w:spacing w:line="20" w:lineRule="atLeast"/>
        <w:contextualSpacing/>
      </w:pPr>
      <w:bookmarkStart w:id="4" w:name="_Ref39426332"/>
      <w:bookmarkStart w:id="5" w:name="_Ref39426338"/>
      <w:bookmarkStart w:id="6" w:name="_Toc234933656"/>
      <w:bookmarkEnd w:id="2"/>
      <w:r w:rsidRPr="00F4541C">
        <w:rPr>
          <w:rFonts w:ascii="Calibri" w:hAnsi="Calibri" w:cs="Calibri"/>
        </w:rPr>
        <w:t>2</w:t>
      </w:r>
      <w:r>
        <w:t xml:space="preserve">. </w:t>
      </w:r>
      <w:r w:rsidR="00B41C66" w:rsidRPr="00D24970">
        <w:rPr>
          <w:rFonts w:asciiTheme="minorHAnsi" w:hAnsiTheme="minorHAnsi" w:cstheme="minorHAnsi"/>
        </w:rPr>
        <w:t>Pirkimo objektas</w:t>
      </w:r>
      <w:bookmarkEnd w:id="4"/>
      <w:bookmarkEnd w:id="5"/>
      <w:bookmarkEnd w:id="6"/>
    </w:p>
    <w:p w14:paraId="0B7B0A50" w14:textId="2846E517" w:rsidR="00B41C66" w:rsidRPr="00516662" w:rsidRDefault="00B41C66">
      <w:pPr>
        <w:pStyle w:val="Betarp"/>
        <w:numPr>
          <w:ilvl w:val="1"/>
          <w:numId w:val="4"/>
        </w:numPr>
        <w:spacing w:after="120"/>
        <w:ind w:left="0" w:firstLine="709"/>
        <w:contextualSpacing/>
        <w:jc w:val="both"/>
        <w:rPr>
          <w:rFonts w:cstheme="minorHAnsi"/>
          <w:color w:val="FF0000"/>
          <w:sz w:val="22"/>
          <w:szCs w:val="22"/>
        </w:rPr>
      </w:pPr>
      <w:r w:rsidRPr="00516662">
        <w:rPr>
          <w:rFonts w:eastAsia="Calibri"/>
          <w:color w:val="000000" w:themeColor="text1"/>
          <w:sz w:val="22"/>
          <w:szCs w:val="22"/>
        </w:rPr>
        <w:t>Perkančioji organizacija numato įsigyti</w:t>
      </w:r>
      <w:r w:rsidR="009770CE">
        <w:rPr>
          <w:rFonts w:eastAsia="Calibri"/>
          <w:color w:val="000000" w:themeColor="text1"/>
          <w:sz w:val="22"/>
          <w:szCs w:val="22"/>
        </w:rPr>
        <w:t xml:space="preserve">: </w:t>
      </w:r>
      <w:r w:rsidR="009770CE" w:rsidRPr="009770CE">
        <w:rPr>
          <w:rFonts w:eastAsia="Calibri"/>
          <w:b/>
          <w:bCs/>
          <w:color w:val="000000" w:themeColor="text1"/>
          <w:sz w:val="22"/>
          <w:szCs w:val="22"/>
        </w:rPr>
        <w:t>Naują M2 klasės arba M3 klasės B grupės  ne mažiau kaip 19+1 (vairuotojo) stacionarių sėdimų vietų, bet ne daugiau kaip 22 sėdimų vietų, elektrinį mokyklinį autobusą su vidiniu liftu (keltuvu) lengvai pritaikomas pavėžėti 2 asmenis su negalia vežimėliuose</w:t>
      </w:r>
      <w:r w:rsidR="00673D47">
        <w:t>.</w:t>
      </w:r>
      <w:r w:rsidR="00673D47" w:rsidRPr="00673D47">
        <w:t xml:space="preserve"> </w:t>
      </w:r>
      <w:r w:rsidRPr="00516662">
        <w:rPr>
          <w:rFonts w:cstheme="minorHAnsi"/>
          <w:sz w:val="22"/>
          <w:szCs w:val="22"/>
        </w:rPr>
        <w:t xml:space="preserve">Reikalavimai pirkimo objektui nustatyti </w:t>
      </w:r>
      <w:r w:rsidR="00704310" w:rsidRPr="00516662">
        <w:rPr>
          <w:rFonts w:cstheme="minorHAnsi"/>
          <w:sz w:val="22"/>
          <w:szCs w:val="22"/>
        </w:rPr>
        <w:t>s</w:t>
      </w:r>
      <w:r w:rsidR="00444CAF" w:rsidRPr="00516662">
        <w:rPr>
          <w:rFonts w:cstheme="minorHAnsi"/>
          <w:sz w:val="22"/>
          <w:szCs w:val="22"/>
        </w:rPr>
        <w:t xml:space="preserve">pecialiųjų </w:t>
      </w:r>
      <w:r w:rsidR="00CE7209" w:rsidRPr="00516662">
        <w:rPr>
          <w:rFonts w:cstheme="minorHAnsi"/>
          <w:sz w:val="22"/>
          <w:szCs w:val="22"/>
        </w:rPr>
        <w:t xml:space="preserve">pirkimo </w:t>
      </w:r>
      <w:r w:rsidR="00444CAF" w:rsidRPr="00516662">
        <w:rPr>
          <w:rFonts w:cstheme="minorHAnsi"/>
          <w:sz w:val="22"/>
          <w:szCs w:val="22"/>
        </w:rPr>
        <w:t xml:space="preserve">sąlygų </w:t>
      </w:r>
      <w:r w:rsidR="00A47522" w:rsidRPr="00516662">
        <w:rPr>
          <w:rFonts w:cstheme="minorHAnsi"/>
          <w:sz w:val="22"/>
          <w:szCs w:val="22"/>
        </w:rPr>
        <w:t>2</w:t>
      </w:r>
      <w:r w:rsidR="00FA7D78" w:rsidRPr="00516662">
        <w:rPr>
          <w:rFonts w:ascii="Arial" w:hAnsi="Arial" w:cs="Arial"/>
          <w:sz w:val="22"/>
          <w:szCs w:val="22"/>
        </w:rPr>
        <w:t xml:space="preserve"> </w:t>
      </w:r>
      <w:r w:rsidR="00444CAF" w:rsidRPr="00516662">
        <w:rPr>
          <w:rFonts w:cstheme="minorHAnsi"/>
          <w:sz w:val="22"/>
          <w:szCs w:val="22"/>
        </w:rPr>
        <w:t>priede</w:t>
      </w:r>
      <w:r w:rsidR="00A47522" w:rsidRPr="00516662">
        <w:rPr>
          <w:rFonts w:cstheme="minorHAnsi"/>
          <w:sz w:val="22"/>
          <w:szCs w:val="22"/>
        </w:rPr>
        <w:t xml:space="preserve"> „Techninė specifikacija“.</w:t>
      </w:r>
    </w:p>
    <w:p w14:paraId="02F10587" w14:textId="33DCEA1B" w:rsidR="00EC2335" w:rsidRPr="007E399A" w:rsidRDefault="00507DC9" w:rsidP="00EC2335">
      <w:pPr>
        <w:pStyle w:val="Betarp"/>
        <w:ind w:firstLine="567"/>
        <w:contextualSpacing/>
        <w:jc w:val="both"/>
        <w:rPr>
          <w:sz w:val="22"/>
          <w:szCs w:val="22"/>
        </w:rPr>
      </w:pPr>
      <w:r w:rsidRPr="00516662">
        <w:rPr>
          <w:rFonts w:cstheme="minorHAnsi"/>
          <w:sz w:val="22"/>
          <w:szCs w:val="22"/>
        </w:rPr>
        <w:t>2.2</w:t>
      </w:r>
      <w:r w:rsidR="00A47522" w:rsidRPr="00516662">
        <w:rPr>
          <w:rFonts w:cstheme="minorHAnsi"/>
          <w:sz w:val="22"/>
          <w:szCs w:val="22"/>
        </w:rPr>
        <w:t xml:space="preserve">. </w:t>
      </w:r>
      <w:r w:rsidR="003100E1" w:rsidRPr="00516662">
        <w:rPr>
          <w:rFonts w:cstheme="minorHAnsi"/>
          <w:sz w:val="22"/>
          <w:szCs w:val="22"/>
        </w:rPr>
        <w:t>Pirkimo objektas</w:t>
      </w:r>
      <w:r w:rsidR="00D26328" w:rsidRPr="00516662">
        <w:rPr>
          <w:rFonts w:cstheme="minorHAnsi"/>
          <w:sz w:val="22"/>
          <w:szCs w:val="22"/>
        </w:rPr>
        <w:t xml:space="preserve"> į dalis ne</w:t>
      </w:r>
      <w:r w:rsidR="003100E1" w:rsidRPr="00516662">
        <w:rPr>
          <w:rFonts w:cstheme="minorHAnsi"/>
          <w:sz w:val="22"/>
          <w:szCs w:val="22"/>
        </w:rPr>
        <w:t>skaidomas</w:t>
      </w:r>
      <w:r w:rsidR="00D26328" w:rsidRPr="00516662">
        <w:rPr>
          <w:rFonts w:cstheme="minorHAnsi"/>
          <w:sz w:val="22"/>
          <w:szCs w:val="22"/>
        </w:rPr>
        <w:t xml:space="preserve">, </w:t>
      </w:r>
      <w:r w:rsidR="00D26328" w:rsidRPr="00516662">
        <w:rPr>
          <w:sz w:val="22"/>
          <w:szCs w:val="22"/>
        </w:rPr>
        <w:t xml:space="preserve">nes perkamas objektas yra funkciškai ir techniškai vientisas </w:t>
      </w:r>
      <w:bookmarkStart w:id="7" w:name="_Hlk91152632"/>
      <w:r w:rsidR="00D26328" w:rsidRPr="00516662">
        <w:rPr>
          <w:rFonts w:cstheme="minorHAnsi"/>
          <w:sz w:val="22"/>
          <w:szCs w:val="22"/>
        </w:rPr>
        <w:t xml:space="preserve">Pirkimo apimtys, reikalavimai ir techninė specifikacija apibrėžti specialiųjų pirkimo sąlygų </w:t>
      </w:r>
      <w:r w:rsidR="00896078" w:rsidRPr="00516662">
        <w:rPr>
          <w:rFonts w:cstheme="minorHAnsi"/>
          <w:sz w:val="22"/>
          <w:szCs w:val="22"/>
        </w:rPr>
        <w:t>2</w:t>
      </w:r>
      <w:r w:rsidR="003100E1" w:rsidRPr="00516662">
        <w:rPr>
          <w:rFonts w:ascii="Arial" w:hAnsi="Arial" w:cs="Arial"/>
          <w:color w:val="00B050"/>
          <w:sz w:val="22"/>
          <w:szCs w:val="22"/>
        </w:rPr>
        <w:t xml:space="preserve"> </w:t>
      </w:r>
      <w:r w:rsidR="003100E1" w:rsidRPr="00516662">
        <w:rPr>
          <w:rFonts w:cstheme="minorHAnsi"/>
          <w:sz w:val="22"/>
          <w:szCs w:val="22"/>
        </w:rPr>
        <w:t>priede</w:t>
      </w:r>
      <w:bookmarkEnd w:id="7"/>
      <w:r w:rsidR="00896078" w:rsidRPr="00516662">
        <w:rPr>
          <w:rFonts w:cstheme="minorHAnsi"/>
          <w:sz w:val="22"/>
          <w:szCs w:val="22"/>
        </w:rPr>
        <w:t xml:space="preserve"> „Techninė specifikacija“</w:t>
      </w:r>
      <w:r w:rsidR="003100E1" w:rsidRPr="00516662">
        <w:rPr>
          <w:rFonts w:cstheme="minorHAnsi"/>
          <w:sz w:val="22"/>
          <w:szCs w:val="22"/>
        </w:rPr>
        <w:t>.</w:t>
      </w:r>
      <w:r w:rsidR="003100E1" w:rsidRPr="007E399A">
        <w:rPr>
          <w:rFonts w:cstheme="minorHAnsi"/>
          <w:sz w:val="22"/>
          <w:szCs w:val="22"/>
        </w:rPr>
        <w:t xml:space="preserve"> </w:t>
      </w:r>
    </w:p>
    <w:p w14:paraId="0CA81FB8" w14:textId="2C07A84D" w:rsidR="00325243" w:rsidRPr="007E399A" w:rsidRDefault="00325243" w:rsidP="00896078">
      <w:pPr>
        <w:pStyle w:val="Sraopastraipa"/>
        <w:spacing w:after="0" w:line="240" w:lineRule="auto"/>
        <w:ind w:left="0" w:firstLine="567"/>
        <w:jc w:val="both"/>
        <w:rPr>
          <w:rFonts w:cstheme="minorHAnsi"/>
          <w:sz w:val="22"/>
          <w:szCs w:val="22"/>
        </w:rPr>
      </w:pPr>
      <w:r w:rsidRPr="007E399A">
        <w:rPr>
          <w:rFonts w:cstheme="minorHAnsi"/>
          <w:sz w:val="22"/>
          <w:szCs w:val="22"/>
        </w:rPr>
        <w:t>2.</w:t>
      </w:r>
      <w:r w:rsidR="00A47522" w:rsidRPr="007E399A">
        <w:rPr>
          <w:rFonts w:cstheme="minorHAnsi"/>
          <w:sz w:val="22"/>
          <w:szCs w:val="22"/>
        </w:rPr>
        <w:t>3</w:t>
      </w:r>
      <w:r w:rsidRPr="007E399A">
        <w:rPr>
          <w:rFonts w:cstheme="minorHAnsi"/>
          <w:sz w:val="22"/>
          <w:szCs w:val="22"/>
        </w:rPr>
        <w:t>.</w:t>
      </w:r>
      <w:r w:rsidR="00E53E12" w:rsidRPr="007E399A">
        <w:rPr>
          <w:rFonts w:cstheme="minorHAnsi"/>
          <w:sz w:val="22"/>
          <w:szCs w:val="22"/>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7E399A">
        <w:rPr>
          <w:rFonts w:cstheme="minorHAnsi"/>
          <w:sz w:val="22"/>
          <w:szCs w:val="22"/>
        </w:rPr>
        <w:t xml:space="preserve">turi būti </w:t>
      </w:r>
      <w:r w:rsidR="00AE7624" w:rsidRPr="007E399A">
        <w:rPr>
          <w:rFonts w:cstheme="minorHAnsi"/>
          <w:sz w:val="22"/>
          <w:szCs w:val="22"/>
        </w:rPr>
        <w:t xml:space="preserve">laikoma, kad kiekviena tokia nuoroda yra pateikta su žodžiais „arba lygiavertis“. </w:t>
      </w:r>
    </w:p>
    <w:p w14:paraId="5734BACD" w14:textId="373E93B5" w:rsidR="0083071D" w:rsidRDefault="00004521" w:rsidP="00EC2335">
      <w:pPr>
        <w:pStyle w:val="Sraopastraipa"/>
        <w:spacing w:after="0" w:line="240" w:lineRule="auto"/>
        <w:ind w:left="0" w:firstLine="567"/>
        <w:jc w:val="both"/>
        <w:rPr>
          <w:rFonts w:cstheme="minorHAnsi"/>
          <w:sz w:val="22"/>
          <w:szCs w:val="22"/>
        </w:rPr>
      </w:pPr>
      <w:r w:rsidRPr="007E399A">
        <w:rPr>
          <w:rFonts w:cstheme="minorHAnsi"/>
          <w:sz w:val="22"/>
          <w:szCs w:val="22"/>
        </w:rPr>
        <w:t>2.</w:t>
      </w:r>
      <w:r w:rsidR="00A47522" w:rsidRPr="007E399A">
        <w:rPr>
          <w:rFonts w:cstheme="minorHAnsi"/>
          <w:sz w:val="22"/>
          <w:szCs w:val="22"/>
        </w:rPr>
        <w:t>4</w:t>
      </w:r>
      <w:r w:rsidRPr="007E399A">
        <w:rPr>
          <w:rFonts w:cstheme="minorHAnsi"/>
          <w:sz w:val="22"/>
          <w:szCs w:val="22"/>
        </w:rPr>
        <w:t>. Jeigu apibūdinant pirkimo objektą techninėje specifikacijoje nurodytas standartas</w:t>
      </w:r>
      <w:r w:rsidR="00245655" w:rsidRPr="007E399A">
        <w:rPr>
          <w:rFonts w:cstheme="minorHAnsi"/>
          <w:sz w:val="22"/>
          <w:szCs w:val="22"/>
        </w:rPr>
        <w:t xml:space="preserve">, </w:t>
      </w:r>
      <w:r w:rsidR="00245655" w:rsidRPr="007E399A">
        <w:rPr>
          <w:color w:val="000000"/>
          <w:sz w:val="22"/>
          <w:szCs w:val="22"/>
        </w:rPr>
        <w:t>techninis liudijimas ar bendrosios techninės specifikacijos</w:t>
      </w:r>
      <w:r w:rsidR="00046522" w:rsidRPr="007E399A">
        <w:rPr>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7E399A">
        <w:rPr>
          <w:color w:val="000000"/>
          <w:sz w:val="22"/>
          <w:szCs w:val="22"/>
        </w:rPr>
        <w:t xml:space="preserve">, </w:t>
      </w:r>
      <w:r w:rsidR="00245655" w:rsidRPr="007E399A">
        <w:rPr>
          <w:rFonts w:cstheme="minorHAnsi"/>
          <w:sz w:val="22"/>
          <w:szCs w:val="22"/>
        </w:rPr>
        <w:t xml:space="preserve">turi būti laikoma, kad kiekviena tokia nuoroda yra pateikta su žodžiais „arba lygiavertis“. </w:t>
      </w:r>
    </w:p>
    <w:p w14:paraId="609988B3" w14:textId="77777777" w:rsidR="00660811" w:rsidRPr="007E399A" w:rsidRDefault="00660811" w:rsidP="00EC2335">
      <w:pPr>
        <w:pStyle w:val="Sraopastraipa"/>
        <w:spacing w:after="0" w:line="240" w:lineRule="auto"/>
        <w:ind w:left="0" w:firstLine="567"/>
        <w:jc w:val="both"/>
        <w:rPr>
          <w:rFonts w:cstheme="minorHAnsi"/>
          <w:sz w:val="22"/>
          <w:szCs w:val="22"/>
        </w:rPr>
      </w:pPr>
    </w:p>
    <w:p w14:paraId="7B478B03" w14:textId="61CA0F5A" w:rsidR="00D22226" w:rsidRPr="00D24970" w:rsidRDefault="00202323" w:rsidP="00202323">
      <w:pPr>
        <w:pStyle w:val="Antrat1"/>
        <w:spacing w:line="20" w:lineRule="atLeast"/>
        <w:contextualSpacing/>
        <w:rPr>
          <w:rFonts w:asciiTheme="minorHAnsi" w:hAnsiTheme="minorHAnsi" w:cstheme="minorHAnsi"/>
        </w:rPr>
      </w:pPr>
      <w:bookmarkStart w:id="8" w:name="_Toc234933657"/>
      <w:r w:rsidRPr="00D24970">
        <w:rPr>
          <w:rFonts w:asciiTheme="minorHAnsi" w:hAnsiTheme="minorHAnsi" w:cstheme="minorHAnsi"/>
        </w:rPr>
        <w:lastRenderedPageBreak/>
        <w:t>3.</w:t>
      </w:r>
      <w:r w:rsidR="00D24970">
        <w:rPr>
          <w:rFonts w:asciiTheme="minorHAnsi" w:hAnsiTheme="minorHAnsi" w:cstheme="minorHAnsi"/>
        </w:rPr>
        <w:t xml:space="preserve"> </w:t>
      </w:r>
      <w:bookmarkStart w:id="9" w:name="_Ref39427921"/>
      <w:bookmarkStart w:id="10" w:name="_Ref39427927"/>
      <w:bookmarkStart w:id="11" w:name="_Ref39740354"/>
      <w:r w:rsidR="00D22226" w:rsidRPr="00D24970">
        <w:rPr>
          <w:rFonts w:asciiTheme="minorHAnsi" w:hAnsiTheme="minorHAnsi" w:cstheme="minorHAnsi"/>
        </w:rPr>
        <w:t>Susitikimai su tiekėjais</w:t>
      </w:r>
      <w:bookmarkEnd w:id="9"/>
      <w:bookmarkEnd w:id="10"/>
      <w:r w:rsidR="003B6924" w:rsidRPr="00D24970">
        <w:rPr>
          <w:rFonts w:asciiTheme="minorHAnsi" w:hAnsiTheme="minorHAnsi" w:cstheme="minorHAnsi"/>
        </w:rPr>
        <w:t xml:space="preserve"> ir objekto apžiūra</w:t>
      </w:r>
      <w:bookmarkEnd w:id="8"/>
      <w:bookmarkEnd w:id="11"/>
    </w:p>
    <w:p w14:paraId="0C296A49" w14:textId="69D23AD9" w:rsidR="00B176FD" w:rsidRPr="00E73769" w:rsidRDefault="00862DB8" w:rsidP="00E73769">
      <w:pPr>
        <w:pStyle w:val="Sraopastraipa"/>
        <w:spacing w:after="0"/>
        <w:ind w:left="0" w:firstLine="567"/>
        <w:jc w:val="both"/>
        <w:rPr>
          <w:rFonts w:cstheme="minorHAnsi"/>
          <w:i/>
          <w:color w:val="FF0000"/>
        </w:rPr>
      </w:pPr>
      <w:r w:rsidRPr="00862DB8">
        <w:rPr>
          <w:rFonts w:cstheme="minorHAnsi"/>
          <w:iCs/>
        </w:rPr>
        <w:t>3.1.</w:t>
      </w:r>
      <w:r w:rsidRPr="00862DB8">
        <w:rPr>
          <w:rFonts w:cstheme="minorHAnsi"/>
          <w:i/>
          <w:color w:val="FF0000"/>
        </w:rPr>
        <w:t xml:space="preserve"> </w:t>
      </w:r>
      <w:r w:rsidR="00B176FD" w:rsidRPr="00F0499F">
        <w:rPr>
          <w:rFonts w:cstheme="minorHAnsi"/>
        </w:rPr>
        <w:t xml:space="preserve">Perkančioji organizacija nerengs susitikimo su tiekėjais dėl pirkimo </w:t>
      </w:r>
      <w:r w:rsidR="004257A5">
        <w:rPr>
          <w:rFonts w:cstheme="minorHAnsi"/>
        </w:rPr>
        <w:t>sąlyg</w:t>
      </w:r>
      <w:r w:rsidR="00B176FD" w:rsidRPr="00F0499F">
        <w:rPr>
          <w:rFonts w:cstheme="minorHAnsi"/>
        </w:rPr>
        <w:t>ų</w:t>
      </w:r>
      <w:r w:rsidR="00946722" w:rsidRPr="00F0499F">
        <w:rPr>
          <w:rFonts w:cstheme="minorHAnsi"/>
        </w:rPr>
        <w:t xml:space="preserve"> paaiškinimo</w:t>
      </w:r>
      <w:r w:rsidR="00B176FD" w:rsidRPr="00F0499F">
        <w:rPr>
          <w:rFonts w:cstheme="minorHAnsi"/>
        </w:rPr>
        <w:t>.</w:t>
      </w:r>
    </w:p>
    <w:p w14:paraId="24A7FE06" w14:textId="3C4D4775" w:rsidR="00BE0587" w:rsidRPr="00E73769" w:rsidRDefault="00BE0587">
      <w:pPr>
        <w:pStyle w:val="Body2"/>
        <w:numPr>
          <w:ilvl w:val="1"/>
          <w:numId w:val="7"/>
        </w:numPr>
        <w:spacing w:after="0"/>
        <w:ind w:firstLine="207"/>
        <w:rPr>
          <w:rFonts w:asciiTheme="minorHAnsi" w:hAnsiTheme="minorHAnsi" w:cstheme="minorHAnsi"/>
          <w:lang w:val="lt-LT"/>
        </w:rPr>
      </w:pPr>
      <w:proofErr w:type="spellStart"/>
      <w:r w:rsidRPr="00E73769">
        <w:rPr>
          <w:rFonts w:eastAsiaTheme="minorHAnsi" w:cstheme="minorHAnsi"/>
        </w:rPr>
        <w:t>P</w:t>
      </w:r>
      <w:r w:rsidRPr="00E73769">
        <w:rPr>
          <w:rFonts w:cstheme="minorHAnsi"/>
        </w:rPr>
        <w:t>erkančioji</w:t>
      </w:r>
      <w:proofErr w:type="spellEnd"/>
      <w:r w:rsidRPr="00E73769">
        <w:rPr>
          <w:rFonts w:cstheme="minorHAnsi"/>
        </w:rPr>
        <w:t xml:space="preserve"> </w:t>
      </w:r>
      <w:proofErr w:type="spellStart"/>
      <w:r w:rsidRPr="00E73769">
        <w:rPr>
          <w:rFonts w:cstheme="minorHAnsi"/>
        </w:rPr>
        <w:t>organizacija</w:t>
      </w:r>
      <w:proofErr w:type="spellEnd"/>
      <w:r w:rsidRPr="00E73769">
        <w:rPr>
          <w:rFonts w:cstheme="minorHAnsi"/>
        </w:rPr>
        <w:t xml:space="preserve"> </w:t>
      </w:r>
      <w:proofErr w:type="spellStart"/>
      <w:r w:rsidRPr="00E73769">
        <w:rPr>
          <w:rFonts w:cstheme="minorHAnsi"/>
        </w:rPr>
        <w:t>nerengs</w:t>
      </w:r>
      <w:proofErr w:type="spellEnd"/>
      <w:r w:rsidRPr="00E73769">
        <w:rPr>
          <w:rFonts w:cstheme="minorHAnsi"/>
        </w:rPr>
        <w:t xml:space="preserve"> </w:t>
      </w:r>
      <w:proofErr w:type="spellStart"/>
      <w:r w:rsidRPr="00E73769">
        <w:rPr>
          <w:rFonts w:cstheme="minorHAnsi"/>
        </w:rPr>
        <w:t>objekto</w:t>
      </w:r>
      <w:proofErr w:type="spellEnd"/>
      <w:r w:rsidRPr="00E73769">
        <w:rPr>
          <w:rFonts w:cstheme="minorHAnsi"/>
        </w:rPr>
        <w:t xml:space="preserve"> </w:t>
      </w:r>
      <w:proofErr w:type="spellStart"/>
      <w:r w:rsidRPr="00E73769">
        <w:rPr>
          <w:rFonts w:cstheme="minorHAnsi"/>
        </w:rPr>
        <w:t>apžiūros</w:t>
      </w:r>
      <w:proofErr w:type="spellEnd"/>
      <w:r w:rsidRPr="00E73769">
        <w:rPr>
          <w:rFonts w:cstheme="minorHAnsi"/>
        </w:rPr>
        <w:t>.</w:t>
      </w:r>
    </w:p>
    <w:p w14:paraId="6443D2FF" w14:textId="040A41C9" w:rsidR="00C94B9F" w:rsidRPr="00D24970" w:rsidRDefault="00AD57B1" w:rsidP="00AD57B1">
      <w:pPr>
        <w:pStyle w:val="Antrat1"/>
        <w:spacing w:line="20" w:lineRule="atLeast"/>
        <w:contextualSpacing/>
        <w:rPr>
          <w:rFonts w:asciiTheme="minorHAnsi" w:hAnsiTheme="minorHAnsi" w:cstheme="minorHAnsi"/>
        </w:rPr>
      </w:pPr>
      <w:bookmarkStart w:id="12" w:name="_Ref39473754"/>
      <w:bookmarkStart w:id="13" w:name="_Ref39473761"/>
      <w:bookmarkStart w:id="14" w:name="_Ref39474188"/>
      <w:bookmarkStart w:id="15" w:name="_Toc234933658"/>
      <w:r>
        <w:rPr>
          <w:rFonts w:cstheme="majorHAnsi"/>
        </w:rPr>
        <w:t xml:space="preserve">4. </w:t>
      </w:r>
      <w:r w:rsidR="00173ACB" w:rsidRPr="00D24970">
        <w:rPr>
          <w:rFonts w:asciiTheme="minorHAnsi" w:hAnsiTheme="minorHAnsi" w:cstheme="minorHAnsi"/>
        </w:rPr>
        <w:t>Tiekėjų pašalinimo pagrindai</w:t>
      </w:r>
      <w:bookmarkEnd w:id="12"/>
      <w:bookmarkEnd w:id="13"/>
      <w:bookmarkEnd w:id="14"/>
      <w:r w:rsidR="00975F1F" w:rsidRPr="00D24970">
        <w:rPr>
          <w:rFonts w:asciiTheme="minorHAnsi" w:hAnsiTheme="minorHAnsi" w:cstheme="minorHAnsi"/>
        </w:rPr>
        <w:t xml:space="preserve"> ir kvalifikacijos reikalavimai</w:t>
      </w:r>
      <w:bookmarkEnd w:id="15"/>
    </w:p>
    <w:p w14:paraId="23B058CE" w14:textId="6B77E7E4" w:rsidR="002C5249" w:rsidRPr="00516662" w:rsidRDefault="009D2F13" w:rsidP="127DD6E8">
      <w:pPr>
        <w:pStyle w:val="Sraopastraipa"/>
        <w:spacing w:after="120" w:line="20" w:lineRule="atLeast"/>
        <w:ind w:left="0" w:firstLine="567"/>
        <w:jc w:val="both"/>
      </w:pPr>
      <w:r w:rsidRPr="00516662">
        <w:t xml:space="preserve">4.1. </w:t>
      </w:r>
      <w:r w:rsidR="002C5249" w:rsidRPr="00516662">
        <w:t>Reikalavimai dėl tiekėjo ir</w:t>
      </w:r>
      <w:bookmarkStart w:id="16" w:name="_Hlk41039660"/>
      <w:r w:rsidR="00942379" w:rsidRPr="00516662">
        <w:t xml:space="preserve"> </w:t>
      </w:r>
      <w:r w:rsidR="002C5249" w:rsidRPr="00516662">
        <w:t>subtiekėjų</w:t>
      </w:r>
      <w:r w:rsidR="00942379" w:rsidRPr="00516662">
        <w:t xml:space="preserve"> (jei taikoma)</w:t>
      </w:r>
      <w:r w:rsidR="00953F2B" w:rsidRPr="00516662">
        <w:t xml:space="preserve">, </w:t>
      </w:r>
      <w:r w:rsidR="007F34C7" w:rsidRPr="00516662">
        <w:t>ūkio subjektų, kurių pajėgumais tiekėjas remiasi,</w:t>
      </w:r>
      <w:r w:rsidR="002C5249" w:rsidRPr="00516662">
        <w:t xml:space="preserve"> </w:t>
      </w:r>
      <w:bookmarkEnd w:id="16"/>
      <w:r w:rsidR="002C5249" w:rsidRPr="00516662">
        <w:t xml:space="preserve">pašalinimo pagrindų nebuvimo bei jų nebuvimą patvirtinantys dokumentai nurodyti </w:t>
      </w:r>
      <w:r w:rsidR="006A737F" w:rsidRPr="00516662">
        <w:t xml:space="preserve">specialiųjų </w:t>
      </w:r>
      <w:r w:rsidR="006A737F" w:rsidRPr="00516662">
        <w:rPr>
          <w:rFonts w:eastAsia="Calibri"/>
        </w:rPr>
        <w:t>p</w:t>
      </w:r>
      <w:r w:rsidR="00551FA7" w:rsidRPr="00516662">
        <w:rPr>
          <w:rFonts w:eastAsia="Calibri"/>
        </w:rPr>
        <w:t xml:space="preserve">irkimo </w:t>
      </w:r>
      <w:r w:rsidR="006773B6" w:rsidRPr="00516662">
        <w:rPr>
          <w:rFonts w:eastAsia="Calibri"/>
        </w:rPr>
        <w:t xml:space="preserve">sąlygų </w:t>
      </w:r>
      <w:r w:rsidR="00E73769" w:rsidRPr="00516662">
        <w:t>3</w:t>
      </w:r>
      <w:r w:rsidR="00984B02" w:rsidRPr="00516662">
        <w:t xml:space="preserve"> </w:t>
      </w:r>
      <w:r w:rsidR="00984B02" w:rsidRPr="00516662">
        <w:rPr>
          <w:color w:val="00B050"/>
        </w:rPr>
        <w:t xml:space="preserve"> </w:t>
      </w:r>
      <w:r w:rsidR="006773B6" w:rsidRPr="00516662">
        <w:rPr>
          <w:rFonts w:eastAsia="Calibri"/>
        </w:rPr>
        <w:t>priede</w:t>
      </w:r>
      <w:r w:rsidR="00E73769" w:rsidRPr="00516662">
        <w:rPr>
          <w:rFonts w:eastAsia="Calibri"/>
        </w:rPr>
        <w:t xml:space="preserve"> „Tiekėjų pašalinimo pagrindai“</w:t>
      </w:r>
      <w:r w:rsidR="002C5249" w:rsidRPr="00516662">
        <w:t xml:space="preserve">. </w:t>
      </w:r>
    </w:p>
    <w:p w14:paraId="34E32D48" w14:textId="133D1A84" w:rsidR="007B6F6D" w:rsidRPr="009C5077" w:rsidRDefault="00970624" w:rsidP="00E743A8">
      <w:pPr>
        <w:pStyle w:val="Sraopastraipa"/>
        <w:tabs>
          <w:tab w:val="left" w:pos="851"/>
        </w:tabs>
        <w:spacing w:after="0" w:line="20" w:lineRule="atLeast"/>
        <w:ind w:left="0" w:firstLine="567"/>
        <w:jc w:val="both"/>
      </w:pPr>
      <w:r w:rsidRPr="00516662">
        <w:t>4.2</w:t>
      </w:r>
      <w:r w:rsidRPr="00E00C60">
        <w:t>.</w:t>
      </w:r>
      <w:r w:rsidR="00990E9B" w:rsidRPr="00E00C60">
        <w:t>Tiekėjams nustatomi kvalifikacijos reikalavimai</w:t>
      </w:r>
      <w:r w:rsidR="007F67E0">
        <w:t xml:space="preserve"> ir</w:t>
      </w:r>
      <w:r w:rsidR="007F67E0" w:rsidRPr="007F67E0">
        <w:t xml:space="preserve"> jų atitiktį patvirtinantys dokumentai nurodyti specialiųjų pirkimo sąlygų </w:t>
      </w:r>
      <w:r w:rsidR="007F67E0">
        <w:t>4</w:t>
      </w:r>
      <w:r w:rsidR="007F67E0" w:rsidRPr="007F67E0">
        <w:t xml:space="preserve"> priede</w:t>
      </w:r>
      <w:r w:rsidR="00864C90">
        <w:t xml:space="preserve"> </w:t>
      </w:r>
      <w:r w:rsidR="00864C90" w:rsidRPr="002862D9">
        <w:t>„Tiekėjų kvalifikacijos reikalavimai</w:t>
      </w:r>
      <w:r w:rsidR="00864C90" w:rsidRPr="00864C90">
        <w:t xml:space="preserve"> ir reikalaujami kokybės bei aplinkos apsaugos vadybos sistemų standartai“</w:t>
      </w:r>
      <w:r w:rsidR="007F67E0" w:rsidRPr="007F67E0">
        <w:t xml:space="preserve">. </w:t>
      </w:r>
      <w:r w:rsidR="00265862" w:rsidRPr="00E00C60">
        <w:t xml:space="preserve"> </w:t>
      </w:r>
      <w:r w:rsidR="00E743A8" w:rsidRPr="00E00C60">
        <w:t>Tiekėjas, teikdamas pasiūlymą, įsipareigoja, kad sutartį vykdys tik teisę verstis  atitinkama veikla turintys asmenys.</w:t>
      </w:r>
      <w:r w:rsidR="00E743A8">
        <w:t xml:space="preserve"> </w:t>
      </w:r>
    </w:p>
    <w:p w14:paraId="69D62E2B" w14:textId="7F94BB77" w:rsidR="00A000BE" w:rsidRPr="0037632B" w:rsidRDefault="00D24970" w:rsidP="0037632B">
      <w:pPr>
        <w:pStyle w:val="Antrat1"/>
        <w:tabs>
          <w:tab w:val="left" w:pos="567"/>
        </w:tabs>
        <w:spacing w:after="0"/>
        <w:contextualSpacing/>
        <w:jc w:val="both"/>
        <w:rPr>
          <w:rFonts w:cstheme="minorBidi"/>
        </w:rPr>
      </w:pPr>
      <w:bookmarkStart w:id="17" w:name="_Toc234933659"/>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7"/>
      <w:r w:rsidR="009743D3" w:rsidRPr="007872CB">
        <w:t xml:space="preserve"> </w:t>
      </w:r>
    </w:p>
    <w:p w14:paraId="7529730C" w14:textId="77777777" w:rsidR="008C6F44" w:rsidRDefault="008C6F44" w:rsidP="008C6F44">
      <w:pPr>
        <w:spacing w:after="0" w:line="240" w:lineRule="auto"/>
        <w:ind w:firstLine="567"/>
        <w:jc w:val="both"/>
        <w:rPr>
          <w:rFonts w:cstheme="minorHAnsi"/>
          <w:color w:val="000000" w:themeColor="text1"/>
        </w:rPr>
      </w:pPr>
    </w:p>
    <w:p w14:paraId="797594CD" w14:textId="14C23B61" w:rsidR="008C6F44" w:rsidRPr="007872CB" w:rsidRDefault="008C6F44" w:rsidP="00864C90">
      <w:pPr>
        <w:pStyle w:val="Turinys2"/>
        <w:rPr>
          <w:rFonts w:cstheme="minorHAnsi"/>
          <w:color w:val="000000" w:themeColor="text1"/>
        </w:rPr>
      </w:pPr>
      <w:r w:rsidRPr="00516662">
        <w:t xml:space="preserve">5.1. Pirkimui </w:t>
      </w:r>
      <w:r w:rsidR="00864C90">
        <w:t>ne</w:t>
      </w:r>
      <w:r w:rsidRPr="00516662">
        <w:t>taikom</w:t>
      </w:r>
      <w:r w:rsidR="00864C90">
        <w:t>i reikalavimai, susiję su nacionaliniu saugumu.</w:t>
      </w:r>
    </w:p>
    <w:p w14:paraId="3A724E18" w14:textId="23EF29FD" w:rsidR="00E43E42" w:rsidRPr="00243641" w:rsidRDefault="00E43E42" w:rsidP="00243641">
      <w:pPr>
        <w:pStyle w:val="Sraopastraipa"/>
        <w:spacing w:after="0" w:line="240" w:lineRule="auto"/>
        <w:ind w:left="0" w:firstLine="567"/>
        <w:jc w:val="both"/>
        <w:rPr>
          <w:i/>
        </w:rPr>
      </w:pPr>
    </w:p>
    <w:p w14:paraId="4BEDE7AF" w14:textId="6B61E4EB" w:rsidR="00AF62E6" w:rsidRPr="00142AB7" w:rsidRDefault="00245E8F" w:rsidP="00142AB7">
      <w:pPr>
        <w:pStyle w:val="Antrat1"/>
        <w:spacing w:line="20" w:lineRule="atLeast"/>
        <w:contextualSpacing/>
        <w:rPr>
          <w:rFonts w:asciiTheme="minorHAnsi" w:hAnsiTheme="minorHAnsi" w:cstheme="minorBidi"/>
        </w:rPr>
      </w:pPr>
      <w:bookmarkStart w:id="18" w:name="_Ref39666794"/>
      <w:bookmarkStart w:id="19" w:name="_Ref39666796"/>
      <w:bookmarkStart w:id="20" w:name="_Toc234933660"/>
      <w:r w:rsidRPr="00A80753">
        <w:rPr>
          <w:rFonts w:asciiTheme="minorHAnsi" w:hAnsiTheme="minorHAnsi" w:cstheme="minorBidi"/>
        </w:rPr>
        <w:t>6</w:t>
      </w:r>
      <w:r w:rsidR="0005396D" w:rsidRPr="00A80753">
        <w:rPr>
          <w:rFonts w:asciiTheme="minorHAnsi" w:hAnsiTheme="minorHAnsi" w:cstheme="minorBidi"/>
        </w:rPr>
        <w:t xml:space="preserve">. </w:t>
      </w:r>
      <w:r w:rsidR="00220588" w:rsidRPr="00A80753">
        <w:rPr>
          <w:rFonts w:asciiTheme="minorHAnsi" w:hAnsiTheme="minorHAnsi" w:cstheme="minorBidi"/>
        </w:rPr>
        <w:t>Specialieji r</w:t>
      </w:r>
      <w:r w:rsidR="00DF58E2" w:rsidRPr="00A80753">
        <w:rPr>
          <w:rFonts w:asciiTheme="minorHAnsi" w:hAnsiTheme="minorHAnsi" w:cstheme="minorBidi"/>
        </w:rPr>
        <w:t>eikalavimai pasiūlymų rengimui ir pateikimui</w:t>
      </w:r>
      <w:bookmarkEnd w:id="18"/>
      <w:bookmarkEnd w:id="19"/>
      <w:bookmarkEnd w:id="20"/>
    </w:p>
    <w:p w14:paraId="3D47F821" w14:textId="2F93D89B" w:rsidR="00EF5623" w:rsidRPr="00516662" w:rsidRDefault="00192AF9" w:rsidP="001032F8">
      <w:pPr>
        <w:spacing w:after="0" w:line="20" w:lineRule="atLeast"/>
        <w:ind w:firstLine="567"/>
        <w:jc w:val="both"/>
        <w:rPr>
          <w:rFonts w:ascii="Calibri" w:hAnsi="Calibri" w:cs="Calibri"/>
          <w:b/>
          <w:bCs/>
          <w:i/>
          <w:iCs/>
          <w:color w:val="7030A0"/>
        </w:rPr>
      </w:pPr>
      <w:r w:rsidRPr="009A7705">
        <w:rPr>
          <w:rFonts w:ascii="Calibri" w:hAnsi="Calibri" w:cs="Calibri"/>
        </w:rPr>
        <w:t xml:space="preserve">6.1. </w:t>
      </w:r>
      <w:r w:rsidR="00EF5623" w:rsidRPr="009A7705">
        <w:rPr>
          <w:rFonts w:ascii="Calibri" w:hAnsi="Calibri" w:cs="Calibri"/>
        </w:rPr>
        <w:t xml:space="preserve">Tiekėjo </w:t>
      </w:r>
      <w:r w:rsidR="0058726C" w:rsidRPr="009A7705">
        <w:rPr>
          <w:rFonts w:ascii="Calibri" w:hAnsi="Calibri" w:cs="Calibri"/>
        </w:rPr>
        <w:t>p</w:t>
      </w:r>
      <w:r w:rsidR="00EF5623" w:rsidRPr="009A7705">
        <w:rPr>
          <w:rFonts w:ascii="Calibri" w:hAnsi="Calibri" w:cs="Calibri"/>
        </w:rPr>
        <w:t xml:space="preserve">asiūlymą sudaro CVP IS pateikiamų ir žemiau </w:t>
      </w:r>
      <w:r w:rsidR="00EF5623" w:rsidRPr="00516662">
        <w:rPr>
          <w:rFonts w:ascii="Calibri" w:hAnsi="Calibri" w:cs="Calibri"/>
          <w:b/>
          <w:bCs/>
        </w:rPr>
        <w:t>nurodytų dokumentų visuma</w:t>
      </w:r>
      <w:r w:rsidR="00FD53CF" w:rsidRPr="00516662">
        <w:rPr>
          <w:rFonts w:ascii="Calibri" w:hAnsi="Calibri" w:cs="Calibri"/>
          <w:b/>
          <w:bCs/>
        </w:rPr>
        <w:t>:</w:t>
      </w:r>
    </w:p>
    <w:p w14:paraId="0B17BEF7" w14:textId="6E17D8A3" w:rsidR="00FF12F1" w:rsidRPr="00864C90" w:rsidRDefault="003F0DA7">
      <w:pPr>
        <w:pStyle w:val="Sraopastraipa"/>
        <w:numPr>
          <w:ilvl w:val="2"/>
          <w:numId w:val="5"/>
        </w:numPr>
        <w:spacing w:after="0" w:line="240" w:lineRule="auto"/>
        <w:ind w:left="0" w:firstLine="709"/>
        <w:jc w:val="both"/>
        <w:rPr>
          <w:rFonts w:cstheme="minorHAnsi"/>
          <w:u w:val="single"/>
        </w:rPr>
      </w:pPr>
      <w:bookmarkStart w:id="21" w:name="_Hlk190167739"/>
      <w:r w:rsidRPr="009A7705">
        <w:t xml:space="preserve">tiekėjo pasirašytas </w:t>
      </w:r>
      <w:r w:rsidR="005A195F" w:rsidRPr="009A7705">
        <w:t>p</w:t>
      </w:r>
      <w:r w:rsidRPr="009A7705">
        <w:t xml:space="preserve">asiūlymas, parengtas pagal </w:t>
      </w:r>
      <w:r w:rsidR="007C1C57" w:rsidRPr="009A7705">
        <w:t>specialiųjų p</w:t>
      </w:r>
      <w:r w:rsidR="00551FA7" w:rsidRPr="009A7705">
        <w:t xml:space="preserve">irkimo </w:t>
      </w:r>
      <w:r w:rsidR="00476F8C" w:rsidRPr="009A7705">
        <w:t>sąlygų</w:t>
      </w:r>
      <w:r w:rsidR="00DE5F20" w:rsidRPr="009A7705">
        <w:t xml:space="preserve"> </w:t>
      </w:r>
      <w:r w:rsidR="007D0950" w:rsidRPr="00516662">
        <w:rPr>
          <w:shd w:val="clear" w:color="auto" w:fill="FFFFFF"/>
        </w:rPr>
        <w:t xml:space="preserve">6 </w:t>
      </w:r>
      <w:r w:rsidR="00476F8C" w:rsidRPr="00516662">
        <w:t xml:space="preserve">priede </w:t>
      </w:r>
      <w:r w:rsidR="007D0950" w:rsidRPr="00516662">
        <w:t>„Pasiūlymo form</w:t>
      </w:r>
      <w:r w:rsidR="007D0950" w:rsidRPr="001970EA">
        <w:t>a“</w:t>
      </w:r>
      <w:r w:rsidR="007D0950" w:rsidRPr="009A7705">
        <w:t xml:space="preserve"> </w:t>
      </w:r>
      <w:r w:rsidRPr="009A7705">
        <w:t xml:space="preserve">pateiktą </w:t>
      </w:r>
      <w:r w:rsidR="00C35C26" w:rsidRPr="009A7705">
        <w:t>p</w:t>
      </w:r>
      <w:r w:rsidRPr="009A7705">
        <w:rPr>
          <w:rFonts w:cstheme="minorHAnsi"/>
        </w:rPr>
        <w:t>asiūlymo formą.</w:t>
      </w:r>
      <w:bookmarkEnd w:id="21"/>
    </w:p>
    <w:p w14:paraId="38040622" w14:textId="180B31EA" w:rsidR="00864C90" w:rsidRPr="001D2FEF" w:rsidRDefault="00864C90">
      <w:pPr>
        <w:pStyle w:val="Sraopastraipa"/>
        <w:numPr>
          <w:ilvl w:val="2"/>
          <w:numId w:val="5"/>
        </w:numPr>
        <w:spacing w:after="0" w:line="240" w:lineRule="auto"/>
        <w:ind w:left="0" w:firstLine="709"/>
        <w:jc w:val="both"/>
        <w:rPr>
          <w:rFonts w:cstheme="minorHAnsi"/>
          <w:b/>
          <w:bCs/>
          <w:i/>
          <w:iCs/>
          <w:u w:val="single"/>
        </w:rPr>
      </w:pPr>
      <w:r w:rsidRPr="00033EAE">
        <w:rPr>
          <w:b/>
          <w:bCs/>
          <w:u w:val="single"/>
        </w:rPr>
        <w:t xml:space="preserve">Tiekėjo </w:t>
      </w:r>
      <w:r w:rsidR="001D2FEF" w:rsidRPr="00033EAE">
        <w:rPr>
          <w:b/>
          <w:bCs/>
          <w:u w:val="single"/>
        </w:rPr>
        <w:t>užpildyta</w:t>
      </w:r>
      <w:r w:rsidR="001871D9">
        <w:rPr>
          <w:b/>
          <w:bCs/>
          <w:u w:val="single"/>
        </w:rPr>
        <w:t>s</w:t>
      </w:r>
      <w:r w:rsidR="001D2FEF" w:rsidRPr="001D2FEF">
        <w:rPr>
          <w:u w:val="single"/>
        </w:rPr>
        <w:t xml:space="preserve"> ir </w:t>
      </w:r>
      <w:r w:rsidRPr="001D2FEF">
        <w:rPr>
          <w:u w:val="single"/>
        </w:rPr>
        <w:t>pasirašyta</w:t>
      </w:r>
      <w:r w:rsidR="001871D9">
        <w:rPr>
          <w:u w:val="single"/>
        </w:rPr>
        <w:t>s</w:t>
      </w:r>
      <w:r w:rsidR="00033EAE">
        <w:rPr>
          <w:u w:val="single"/>
        </w:rPr>
        <w:t xml:space="preserve"> pirkimų sąlygų 2 pried</w:t>
      </w:r>
      <w:r w:rsidR="001871D9">
        <w:rPr>
          <w:u w:val="single"/>
        </w:rPr>
        <w:t>as</w:t>
      </w:r>
      <w:r w:rsidRPr="001D2FEF">
        <w:rPr>
          <w:u w:val="single"/>
        </w:rPr>
        <w:t xml:space="preserve"> </w:t>
      </w:r>
      <w:r w:rsidR="00033EAE">
        <w:rPr>
          <w:u w:val="single"/>
        </w:rPr>
        <w:t>„</w:t>
      </w:r>
      <w:r>
        <w:t>Techninės specifikacij</w:t>
      </w:r>
      <w:r w:rsidR="00033EAE">
        <w:t>a“</w:t>
      </w:r>
      <w:r>
        <w:t xml:space="preserve"> </w:t>
      </w:r>
      <w:r w:rsidR="001871D9" w:rsidRPr="001871D9">
        <w:rPr>
          <w:b/>
          <w:bCs/>
          <w:i/>
          <w:iCs/>
        </w:rPr>
        <w:t xml:space="preserve"> – pildoma</w:t>
      </w:r>
      <w:r w:rsidR="001871D9">
        <w:rPr>
          <w:b/>
          <w:bCs/>
          <w:i/>
          <w:iCs/>
        </w:rPr>
        <w:t xml:space="preserve"> Techninės specifikacijos</w:t>
      </w:r>
      <w:r w:rsidR="00A00998">
        <w:rPr>
          <w:b/>
          <w:bCs/>
          <w:i/>
          <w:iCs/>
        </w:rPr>
        <w:t xml:space="preserve"> 1</w:t>
      </w:r>
      <w:r w:rsidR="001871D9" w:rsidRPr="001871D9">
        <w:rPr>
          <w:b/>
          <w:bCs/>
          <w:i/>
          <w:iCs/>
        </w:rPr>
        <w:t xml:space="preserve"> lentelės </w:t>
      </w:r>
      <w:r w:rsidR="00A00998">
        <w:rPr>
          <w:b/>
          <w:bCs/>
          <w:i/>
          <w:iCs/>
        </w:rPr>
        <w:t xml:space="preserve"> 4 </w:t>
      </w:r>
      <w:r w:rsidR="001871D9" w:rsidRPr="001871D9">
        <w:rPr>
          <w:b/>
          <w:bCs/>
          <w:i/>
          <w:iCs/>
        </w:rPr>
        <w:t xml:space="preserve">stulpelis </w:t>
      </w:r>
      <w:r w:rsidR="001871D9" w:rsidRPr="001871D9">
        <w:rPr>
          <w:b/>
          <w:bCs/>
          <w:i/>
          <w:iCs/>
          <w:u w:val="single"/>
        </w:rPr>
        <w:t>Tiekėjo siūlomos Prekės techniniai rodikliai ir jų reikšmės</w:t>
      </w:r>
      <w:r w:rsidR="001871D9">
        <w:rPr>
          <w:b/>
          <w:bCs/>
          <w:i/>
          <w:iCs/>
          <w:u w:val="single"/>
        </w:rPr>
        <w:t>.</w:t>
      </w:r>
    </w:p>
    <w:p w14:paraId="3459FD0B" w14:textId="3969CAC6" w:rsidR="009C1155" w:rsidRPr="003C1B53" w:rsidRDefault="009C1155">
      <w:pPr>
        <w:pStyle w:val="Sraopastraipa"/>
        <w:numPr>
          <w:ilvl w:val="2"/>
          <w:numId w:val="5"/>
        </w:numPr>
        <w:spacing w:after="0" w:line="240" w:lineRule="auto"/>
        <w:ind w:left="0" w:firstLine="709"/>
        <w:jc w:val="both"/>
        <w:rPr>
          <w:rFonts w:cstheme="minorHAnsi"/>
          <w:u w:val="single"/>
        </w:rPr>
      </w:pPr>
      <w:r w:rsidRPr="003C1B53">
        <w:rPr>
          <w:rFonts w:cstheme="minorHAnsi"/>
        </w:rPr>
        <w:t xml:space="preserve">užpildytas </w:t>
      </w:r>
      <w:r w:rsidR="002C2857">
        <w:rPr>
          <w:rFonts w:cstheme="minorHAnsi"/>
        </w:rPr>
        <w:t xml:space="preserve">ir pasirašytas </w:t>
      </w:r>
      <w:r w:rsidRPr="003C1B53">
        <w:rPr>
          <w:rFonts w:cstheme="minorHAnsi"/>
        </w:rPr>
        <w:t xml:space="preserve">EBVPD (specialiųjų pirkimo </w:t>
      </w:r>
      <w:r w:rsidRPr="009C5077">
        <w:rPr>
          <w:rFonts w:cstheme="minorHAnsi"/>
        </w:rPr>
        <w:t>sąlygų</w:t>
      </w:r>
      <w:r w:rsidRPr="009C5077">
        <w:rPr>
          <w:rFonts w:cstheme="minorHAnsi"/>
          <w:color w:val="00B050"/>
        </w:rPr>
        <w:t xml:space="preserve"> </w:t>
      </w:r>
      <w:r w:rsidR="00C2114D" w:rsidRPr="009C5077">
        <w:rPr>
          <w:rFonts w:cstheme="minorHAnsi"/>
        </w:rPr>
        <w:t xml:space="preserve">5 </w:t>
      </w:r>
      <w:r w:rsidRPr="009C5077">
        <w:rPr>
          <w:rFonts w:cstheme="minorHAnsi"/>
        </w:rPr>
        <w:t>priedas</w:t>
      </w:r>
      <w:r w:rsidR="00C2114D" w:rsidRPr="009C5077">
        <w:rPr>
          <w:rFonts w:cstheme="minorHAnsi"/>
        </w:rPr>
        <w:t xml:space="preserve"> „EBVPD“</w:t>
      </w:r>
      <w:r w:rsidRPr="009C5077">
        <w:rPr>
          <w:rFonts w:cstheme="minorHAnsi"/>
        </w:rPr>
        <w:t>). Pasirašydamas</w:t>
      </w:r>
      <w:r w:rsidRPr="003C1B53">
        <w:rPr>
          <w:rFonts w:cstheme="minorHAnsi"/>
        </w:rPr>
        <w:t xml:space="preserve"> </w:t>
      </w:r>
      <w:r w:rsidR="00C35C26" w:rsidRPr="003C1B53">
        <w:rPr>
          <w:rFonts w:cstheme="minorHAnsi"/>
        </w:rPr>
        <w:t>p</w:t>
      </w:r>
      <w:r w:rsidRPr="003C1B53">
        <w:rPr>
          <w:rFonts w:cstheme="minorHAnsi"/>
        </w:rPr>
        <w:t>asiūlymą, tiekėjas patvirtina ir EBVPD tikrumą;</w:t>
      </w:r>
    </w:p>
    <w:p w14:paraId="021CA68F" w14:textId="346D8E49" w:rsidR="007C1C57" w:rsidRPr="00C35C26" w:rsidRDefault="000C55D6">
      <w:pPr>
        <w:pStyle w:val="Sraopastraipa"/>
        <w:numPr>
          <w:ilvl w:val="2"/>
          <w:numId w:val="5"/>
        </w:numPr>
        <w:spacing w:after="0" w:line="240" w:lineRule="auto"/>
        <w:ind w:left="0" w:firstLine="709"/>
        <w:jc w:val="both"/>
        <w:rPr>
          <w:rFonts w:cstheme="minorHAnsi"/>
          <w:u w:val="single"/>
        </w:rPr>
      </w:pPr>
      <w:r w:rsidRPr="00CA64E1">
        <w:rPr>
          <w:rFonts w:cstheme="minorHAnsi"/>
        </w:rPr>
        <w:t xml:space="preserve">jungtinės veiklos sutarties kopija (jeigu </w:t>
      </w:r>
      <w:r w:rsidR="00C35C26">
        <w:rPr>
          <w:rFonts w:cstheme="minorHAnsi"/>
        </w:rPr>
        <w:t>p</w:t>
      </w:r>
      <w:r w:rsidRPr="00CA64E1">
        <w:rPr>
          <w:rFonts w:cstheme="minorHAnsi"/>
        </w:rPr>
        <w:t xml:space="preserve">irkime dalyvauja ūkio subjektų grupė </w:t>
      </w:r>
      <w:r w:rsidRPr="00C35C26">
        <w:rPr>
          <w:rFonts w:cstheme="minorHAnsi"/>
        </w:rPr>
        <w:t>jungtinės veiklos sutarties pagrindu)</w:t>
      </w:r>
      <w:r w:rsidR="007C1C57" w:rsidRPr="00C35C26">
        <w:rPr>
          <w:rFonts w:cstheme="minorHAnsi"/>
        </w:rPr>
        <w:t>;</w:t>
      </w:r>
    </w:p>
    <w:p w14:paraId="50A0B33A" w14:textId="0A1B61EF" w:rsidR="006D0EC0" w:rsidRPr="00CA64E1" w:rsidRDefault="006D0EC0">
      <w:pPr>
        <w:pStyle w:val="Sraopastraipa"/>
        <w:numPr>
          <w:ilvl w:val="2"/>
          <w:numId w:val="5"/>
        </w:numPr>
        <w:spacing w:after="0" w:line="240" w:lineRule="auto"/>
        <w:ind w:left="0" w:firstLine="709"/>
        <w:jc w:val="both"/>
        <w:rPr>
          <w:rFonts w:cstheme="minorHAnsi"/>
          <w:u w:val="single"/>
        </w:rPr>
      </w:pPr>
      <w:r w:rsidRPr="00CA64E1">
        <w:rPr>
          <w:rFonts w:cstheme="minorHAnsi"/>
        </w:rPr>
        <w:t xml:space="preserve">dokumentas, patvirtinantis, kad asmuo, kuris pasirašė </w:t>
      </w:r>
      <w:r w:rsidR="00212F68">
        <w:rPr>
          <w:rFonts w:cstheme="minorHAnsi"/>
        </w:rPr>
        <w:t>p</w:t>
      </w:r>
      <w:r w:rsidRPr="00CA64E1">
        <w:rPr>
          <w:rFonts w:cstheme="minorHAnsi"/>
        </w:rPr>
        <w:t>asiūlymą (jei jis ne tiekėjo vadovas), turėjo teisę jį pasirašyti;</w:t>
      </w:r>
    </w:p>
    <w:p w14:paraId="0997451A" w14:textId="14C5D167" w:rsidR="006D0EC0" w:rsidRPr="00CA64E1" w:rsidRDefault="00212F68">
      <w:pPr>
        <w:pStyle w:val="Sraopastraipa"/>
        <w:numPr>
          <w:ilvl w:val="2"/>
          <w:numId w:val="5"/>
        </w:numPr>
        <w:tabs>
          <w:tab w:val="left" w:pos="1276"/>
        </w:tabs>
        <w:spacing w:after="0" w:line="240" w:lineRule="auto"/>
        <w:ind w:left="2127" w:hanging="1431"/>
        <w:jc w:val="both"/>
        <w:rPr>
          <w:rFonts w:cstheme="minorHAnsi"/>
          <w:u w:val="single"/>
        </w:rPr>
      </w:pPr>
      <w:r>
        <w:rPr>
          <w:rFonts w:cstheme="minorHAnsi"/>
        </w:rPr>
        <w:t>p</w:t>
      </w:r>
      <w:r w:rsidR="006D0EC0" w:rsidRPr="00CA64E1">
        <w:rPr>
          <w:rFonts w:cstheme="minorHAnsi"/>
        </w:rPr>
        <w:t>asiūlymo galiojimą užtikrinantis dokumentas (jeigu reikalaujama);</w:t>
      </w:r>
    </w:p>
    <w:p w14:paraId="53A8B5A3" w14:textId="109B0BB3" w:rsidR="00450415" w:rsidRPr="00CA64E1" w:rsidRDefault="00450415">
      <w:pPr>
        <w:pStyle w:val="Sraopastraipa"/>
        <w:numPr>
          <w:ilvl w:val="2"/>
          <w:numId w:val="5"/>
        </w:numPr>
        <w:spacing w:after="0" w:line="240" w:lineRule="auto"/>
        <w:ind w:left="0" w:firstLine="709"/>
        <w:jc w:val="both"/>
        <w:rPr>
          <w:rFonts w:cstheme="minorHAnsi"/>
          <w:u w:val="single"/>
        </w:rPr>
      </w:pPr>
      <w:r w:rsidRPr="00CA64E1">
        <w:rPr>
          <w:rFonts w:cstheme="minorHAnsi"/>
        </w:rPr>
        <w:t>jei tiekėjas pasitelkia ūkio subjektus, kurių pajėgumais remiasi, – įrodymai, kad šie ištekliai bus prieinami per visą sutartinių įsipareigojimų vykdymo laikotarpį;</w:t>
      </w:r>
    </w:p>
    <w:p w14:paraId="0A4D1BFD" w14:textId="5A7C8BAD" w:rsidR="00450415" w:rsidRPr="00CA64E1" w:rsidRDefault="00450415">
      <w:pPr>
        <w:pStyle w:val="Sraopastraipa"/>
        <w:numPr>
          <w:ilvl w:val="2"/>
          <w:numId w:val="5"/>
        </w:numPr>
        <w:spacing w:after="0" w:line="240" w:lineRule="auto"/>
        <w:ind w:left="0" w:firstLine="709"/>
        <w:jc w:val="both"/>
        <w:rPr>
          <w:rFonts w:cstheme="minorHAnsi"/>
          <w:u w:val="single"/>
        </w:rPr>
      </w:pPr>
      <w:r w:rsidRPr="00CA64E1">
        <w:rPr>
          <w:rFonts w:cstheme="minorHAnsi"/>
        </w:rPr>
        <w:t xml:space="preserve"> jei tiekėjas pasitelkia subtiekėjus, subtiekėjo deklaracija ar kitas dokumentas, patvirtinantis jo sutikimą būti subtiekėju </w:t>
      </w:r>
      <w:r w:rsidR="00212F68">
        <w:rPr>
          <w:rFonts w:cstheme="minorHAnsi"/>
        </w:rPr>
        <w:t>p</w:t>
      </w:r>
      <w:r w:rsidRPr="00CA64E1">
        <w:rPr>
          <w:rFonts w:cstheme="minorHAnsi"/>
        </w:rPr>
        <w:t>irkime;</w:t>
      </w:r>
    </w:p>
    <w:p w14:paraId="41913CE4" w14:textId="692B6753" w:rsidR="009763BF" w:rsidRPr="00054A55" w:rsidRDefault="00450415">
      <w:pPr>
        <w:pStyle w:val="Sraopastraipa"/>
        <w:numPr>
          <w:ilvl w:val="2"/>
          <w:numId w:val="5"/>
        </w:numPr>
        <w:spacing w:after="0" w:line="240" w:lineRule="auto"/>
        <w:ind w:left="0" w:firstLine="709"/>
        <w:jc w:val="both"/>
        <w:rPr>
          <w:rFonts w:cstheme="minorHAnsi"/>
          <w:u w:val="single"/>
        </w:rPr>
      </w:pPr>
      <w:r w:rsidRPr="00CA64E1">
        <w:rPr>
          <w:rFonts w:cstheme="minorHAnsi"/>
        </w:rPr>
        <w:t xml:space="preserve">dokumentai, patvirtinantys, kad ūkio subjektas, kurio pajėgumais tiekėjas remiasi, atsižvelgdamas į specialiųjų </w:t>
      </w:r>
      <w:r w:rsidRPr="009C5077">
        <w:rPr>
          <w:rFonts w:cstheme="minorHAnsi"/>
        </w:rPr>
        <w:t xml:space="preserve">pirkimo sąlygų </w:t>
      </w:r>
      <w:r w:rsidR="00C2114D" w:rsidRPr="009C5077">
        <w:rPr>
          <w:rFonts w:cstheme="minorHAnsi"/>
        </w:rPr>
        <w:t>4</w:t>
      </w:r>
      <w:r w:rsidRPr="009C5077">
        <w:rPr>
          <w:rFonts w:cstheme="minorHAnsi"/>
          <w:color w:val="00B050"/>
        </w:rPr>
        <w:t xml:space="preserve"> </w:t>
      </w:r>
      <w:r w:rsidRPr="009C5077">
        <w:rPr>
          <w:rFonts w:cstheme="minorHAnsi"/>
        </w:rPr>
        <w:t>priede</w:t>
      </w:r>
      <w:r w:rsidR="00C2114D" w:rsidRPr="009C5077">
        <w:rPr>
          <w:rFonts w:cstheme="minorHAnsi"/>
        </w:rPr>
        <w:t xml:space="preserve"> „Tiekėjų</w:t>
      </w:r>
      <w:r w:rsidR="00C2114D" w:rsidRPr="00C2114D">
        <w:rPr>
          <w:rFonts w:cstheme="minorHAnsi"/>
        </w:rPr>
        <w:t xml:space="preserve"> kvalifikacijos reikalavimai ir reikalaujami kokybės bei aplinkos apsaugos vadybos sistemų standartai“</w:t>
      </w:r>
      <w:r w:rsidR="00C2114D">
        <w:rPr>
          <w:rFonts w:cstheme="minorHAnsi"/>
        </w:rPr>
        <w:t xml:space="preserve"> </w:t>
      </w:r>
      <w:r w:rsidRPr="00CA64E1">
        <w:rPr>
          <w:rFonts w:cstheme="minorHAnsi"/>
        </w:rPr>
        <w:t>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CA64E1">
        <w:rPr>
          <w:rFonts w:cstheme="minorHAnsi"/>
          <w:i/>
          <w:iCs/>
          <w:color w:val="FF0000"/>
        </w:rPr>
        <w:t xml:space="preserve"> </w:t>
      </w:r>
    </w:p>
    <w:p w14:paraId="5A3CF6DB" w14:textId="4A332D89" w:rsidR="00266A42" w:rsidRPr="00266A42" w:rsidRDefault="004D251B" w:rsidP="00266A42">
      <w:pPr>
        <w:pStyle w:val="Sraopastraipa"/>
        <w:numPr>
          <w:ilvl w:val="2"/>
          <w:numId w:val="5"/>
        </w:numPr>
        <w:spacing w:after="0"/>
        <w:ind w:left="0" w:firstLine="709"/>
        <w:rPr>
          <w:rFonts w:cstheme="minorHAnsi"/>
        </w:rPr>
      </w:pPr>
      <w:r w:rsidRPr="004D251B">
        <w:rPr>
          <w:rFonts w:cstheme="minorHAnsi"/>
        </w:rPr>
        <w:t xml:space="preserve"> </w:t>
      </w:r>
      <w:bookmarkStart w:id="22" w:name="_Hlk190937432"/>
      <w:r w:rsidR="00266A42" w:rsidRPr="00266A42">
        <w:rPr>
          <w:rFonts w:cstheme="minorHAnsi"/>
          <w:b/>
          <w:u w:val="single"/>
        </w:rPr>
        <w:t>Tiekėjas kartu su pasiūlymu privalės pateikti siūlomos prekės gamintojo techninę specifikaciją, aprašymą, katalogą ar kitus lygiaverčius duomenis su</w:t>
      </w:r>
      <w:r w:rsidR="00266A42" w:rsidRPr="00266A42">
        <w:rPr>
          <w:rFonts w:cstheme="minorHAnsi"/>
          <w:b/>
          <w:iCs/>
          <w:u w:val="single"/>
        </w:rPr>
        <w:t xml:space="preserve"> išsamiu siūlomų prekių techninių charakteristikų aprašymu</w:t>
      </w:r>
      <w:r w:rsidR="009770CE">
        <w:rPr>
          <w:rFonts w:cstheme="minorHAnsi"/>
          <w:b/>
          <w:iCs/>
          <w:u w:val="single"/>
        </w:rPr>
        <w:t xml:space="preserve"> </w:t>
      </w:r>
      <w:r w:rsidR="009770CE" w:rsidRPr="009770CE">
        <w:rPr>
          <w:rFonts w:cstheme="minorHAnsi"/>
          <w:b/>
          <w:iCs/>
          <w:u w:val="single"/>
        </w:rPr>
        <w:t>–</w:t>
      </w:r>
      <w:r w:rsidR="00266A42" w:rsidRPr="00266A42">
        <w:rPr>
          <w:rFonts w:cstheme="minorHAnsi"/>
          <w:b/>
          <w:iCs/>
          <w:u w:val="single"/>
        </w:rPr>
        <w:t xml:space="preserve">  </w:t>
      </w:r>
      <w:r w:rsidR="00266A42" w:rsidRPr="00266A42">
        <w:rPr>
          <w:rFonts w:cstheme="minorHAnsi"/>
          <w:b/>
          <w:iCs/>
          <w:u w:val="single"/>
        </w:rPr>
        <w:lastRenderedPageBreak/>
        <w:t>prekės pavadinimu, modeliu (jei yra), gamintoju, kilmės šalimi, techninėmis charakteristikomis pagal techninės specifikacijos reikalavimus, prekių kodais (jei taikoma) bei visa informacija, pagrindžiančia prekės atitiktį reikalavimams</w:t>
      </w:r>
      <w:r w:rsidR="00266A42">
        <w:rPr>
          <w:rFonts w:cstheme="minorHAnsi"/>
          <w:b/>
          <w:iCs/>
          <w:u w:val="single"/>
          <w:vertAlign w:val="superscript"/>
        </w:rPr>
        <w:t>.</w:t>
      </w:r>
    </w:p>
    <w:p w14:paraId="396F3328" w14:textId="6FD704F9" w:rsidR="009763BF" w:rsidRPr="00266A42" w:rsidRDefault="009763BF" w:rsidP="00266A42">
      <w:pPr>
        <w:spacing w:after="0" w:line="240" w:lineRule="auto"/>
        <w:jc w:val="both"/>
        <w:rPr>
          <w:rFonts w:cstheme="minorHAnsi"/>
          <w:b/>
          <w:bCs/>
          <w:u w:val="single"/>
        </w:rPr>
      </w:pPr>
    </w:p>
    <w:bookmarkEnd w:id="22"/>
    <w:p w14:paraId="50BE0F67" w14:textId="2DE79A6E" w:rsidR="004D251B" w:rsidRPr="009A4A76" w:rsidRDefault="004C58F6" w:rsidP="009A4A76">
      <w:pPr>
        <w:pStyle w:val="Sraopastraipa"/>
        <w:numPr>
          <w:ilvl w:val="2"/>
          <w:numId w:val="5"/>
        </w:numPr>
        <w:spacing w:after="0" w:line="240" w:lineRule="auto"/>
        <w:ind w:left="0" w:firstLine="709"/>
        <w:jc w:val="both"/>
        <w:rPr>
          <w:rFonts w:cstheme="minorHAnsi"/>
          <w:b/>
          <w:bCs/>
          <w:u w:val="single"/>
        </w:rPr>
      </w:pPr>
      <w:r w:rsidRPr="009A4A76">
        <w:rPr>
          <w:szCs w:val="24"/>
        </w:rPr>
        <w:t>saugiu elektroniniu parašu patvirtinta arba pasirašyta skanuota tiekėjo ir/arba gamintojo deklaracij</w:t>
      </w:r>
      <w:bookmarkStart w:id="23" w:name="_Hlk190937328"/>
      <w:r w:rsidRPr="009A4A76">
        <w:rPr>
          <w:szCs w:val="24"/>
        </w:rPr>
        <w:t>a</w:t>
      </w:r>
      <w:r w:rsidR="004D251B" w:rsidRPr="009A4A76">
        <w:rPr>
          <w:rFonts w:cstheme="minorHAnsi"/>
        </w:rPr>
        <w:t>, tiems techninės specifikacijos punktams pagrįsti, kurių nėra galimybės pagrįsti techniniais gamintojo dokumentais.</w:t>
      </w:r>
      <w:bookmarkEnd w:id="23"/>
    </w:p>
    <w:p w14:paraId="479B3B42" w14:textId="5F0FF6A4" w:rsidR="00FD03FA" w:rsidRPr="00243641" w:rsidRDefault="00C7179F" w:rsidP="00243641">
      <w:pPr>
        <w:spacing w:after="0" w:line="240" w:lineRule="auto"/>
        <w:ind w:firstLine="851"/>
        <w:jc w:val="both"/>
        <w:rPr>
          <w:rFonts w:cstheme="minorHAnsi"/>
        </w:rPr>
      </w:pPr>
      <w:r>
        <w:rPr>
          <w:rFonts w:cstheme="minorHAnsi"/>
        </w:rPr>
        <w:t>6.2</w:t>
      </w:r>
      <w:r w:rsidR="00EE3480" w:rsidRPr="00A1780C">
        <w:rPr>
          <w:rFonts w:cstheme="minorHAnsi"/>
        </w:rPr>
        <w:t>.</w:t>
      </w:r>
      <w:r w:rsidR="00243641">
        <w:rPr>
          <w:rFonts w:cstheme="minorHAnsi"/>
        </w:rPr>
        <w:t xml:space="preserve"> </w:t>
      </w:r>
      <w:r w:rsidR="00BD41D7" w:rsidRPr="00CA64E1">
        <w:rPr>
          <w:rFonts w:eastAsia="Calibri" w:cstheme="minorHAnsi"/>
        </w:rPr>
        <w:t>P</w:t>
      </w:r>
      <w:r w:rsidR="00FD03FA" w:rsidRPr="00CA64E1">
        <w:rPr>
          <w:rFonts w:eastAsia="Calibri" w:cstheme="minorHAnsi"/>
        </w:rPr>
        <w:t xml:space="preserve">asiūlymas gali būti pasirašytas </w:t>
      </w:r>
      <w:r w:rsidR="00DD138F" w:rsidRPr="00CA64E1">
        <w:rPr>
          <w:rFonts w:eastAsia="Calibri" w:cstheme="minorHAnsi"/>
        </w:rPr>
        <w:t xml:space="preserve">fiziniu parašu arba </w:t>
      </w:r>
      <w:r w:rsidR="00FD03FA" w:rsidRPr="00CA64E1">
        <w:rPr>
          <w:rFonts w:eastAsia="Calibri" w:cstheme="minorHAnsi"/>
        </w:rPr>
        <w:t>kvalifikuotu elektroniniu parašu. Jeigu tiekėjas dokumentus tvirtina naudodamas elektroninį,</w:t>
      </w:r>
      <w:r w:rsidR="00FD03FA" w:rsidRPr="127DD6E8">
        <w:rPr>
          <w:rFonts w:eastAsia="Calibri"/>
        </w:rPr>
        <w:t xml:space="preserve"> o ne fizinį parašą, elektroninis parašas turi atitikti VPĮ 22 straipsnio 11 dalies 2 ir 3 punktuose nustatytus reikalavimus. </w:t>
      </w:r>
      <w:r w:rsidR="00FD03FA" w:rsidRPr="127DD6E8">
        <w:t>Perkančiajai organizacijai kilus abejonių dėl dokumentų tikrumo, ji turi teisę reikalauti pateikti dokumentų originalus.</w:t>
      </w:r>
      <w:r w:rsidR="00FD03FA" w:rsidRPr="127DD6E8">
        <w:rPr>
          <w:rFonts w:eastAsia="Calibri"/>
        </w:rPr>
        <w:t xml:space="preserve"> Gali būti:</w:t>
      </w:r>
    </w:p>
    <w:p w14:paraId="293D3908" w14:textId="1DF5A18C" w:rsidR="00FD03FA" w:rsidRPr="00505506" w:rsidRDefault="00C7179F" w:rsidP="00390B20">
      <w:pPr>
        <w:pStyle w:val="Sraopastraipa"/>
        <w:spacing w:after="0" w:line="240" w:lineRule="auto"/>
        <w:ind w:left="0" w:firstLine="851"/>
        <w:jc w:val="both"/>
        <w:rPr>
          <w:rFonts w:cstheme="minorHAnsi"/>
          <w:bCs/>
          <w:iCs/>
          <w:u w:val="single"/>
        </w:rPr>
      </w:pPr>
      <w:r>
        <w:rPr>
          <w:rFonts w:eastAsia="Calibri" w:cstheme="minorHAnsi"/>
          <w:bCs/>
          <w:iCs/>
        </w:rPr>
        <w:t>6</w:t>
      </w:r>
      <w:r w:rsidR="00390B20">
        <w:rPr>
          <w:rFonts w:eastAsia="Calibri" w:cstheme="minorHAnsi"/>
          <w:bCs/>
          <w:iCs/>
        </w:rPr>
        <w:t>.</w:t>
      </w:r>
      <w:r>
        <w:rPr>
          <w:rFonts w:eastAsia="Calibri" w:cstheme="minorHAnsi"/>
          <w:bCs/>
          <w:iCs/>
        </w:rPr>
        <w:t>2</w:t>
      </w:r>
      <w:r w:rsidR="00390B20">
        <w:rPr>
          <w:rFonts w:eastAsia="Calibri" w:cstheme="minorHAnsi"/>
          <w:bCs/>
          <w:iCs/>
        </w:rPr>
        <w:t>.</w:t>
      </w:r>
      <w:r w:rsidR="00EE3480">
        <w:rPr>
          <w:rFonts w:eastAsia="Calibri" w:cstheme="minorHAnsi"/>
          <w:bCs/>
          <w:iCs/>
        </w:rPr>
        <w:t>1</w:t>
      </w:r>
      <w:r w:rsidR="00FD03FA" w:rsidRPr="00505506">
        <w:rPr>
          <w:rFonts w:eastAsia="Calibri" w:cstheme="minorHAnsi"/>
          <w:bCs/>
          <w:iCs/>
        </w:rPr>
        <w:t xml:space="preserve"> pateikiami kvalifikuotu elektroniniu parašu pasirašyti elektroninėmis priemonėmis suformuoti dokumentai;</w:t>
      </w:r>
    </w:p>
    <w:p w14:paraId="2CC1AA85" w14:textId="40F4D236" w:rsidR="00FD03FA" w:rsidRPr="00C7179F" w:rsidRDefault="00FD03FA">
      <w:pPr>
        <w:pStyle w:val="Sraopastraipa"/>
        <w:numPr>
          <w:ilvl w:val="2"/>
          <w:numId w:val="8"/>
        </w:numPr>
        <w:tabs>
          <w:tab w:val="left" w:pos="1418"/>
        </w:tabs>
        <w:spacing w:after="0" w:line="240" w:lineRule="auto"/>
        <w:ind w:left="0" w:firstLine="851"/>
        <w:jc w:val="both"/>
        <w:rPr>
          <w:rFonts w:cstheme="minorHAnsi"/>
          <w:bCs/>
          <w:iCs/>
        </w:rPr>
      </w:pPr>
      <w:r w:rsidRPr="00C7179F">
        <w:rPr>
          <w:rFonts w:eastAsia="Calibri" w:cstheme="minorHAnsi"/>
          <w:bCs/>
          <w:iCs/>
        </w:rPr>
        <w:t>skaitmeninės dokumentų kopijos (</w:t>
      </w:r>
      <w:r w:rsidRPr="00C7179F">
        <w:rPr>
          <w:rFonts w:eastAsia="Calibri" w:cstheme="minorHAnsi"/>
          <w:iCs/>
        </w:rPr>
        <w:t>fiziniu parašu tvirtinami dokumentai turi būti pateikiami pasirašyti ir nuskenuoti)</w:t>
      </w:r>
      <w:r w:rsidRPr="00C7179F">
        <w:rPr>
          <w:rFonts w:eastAsia="Calibri" w:cstheme="minorHAnsi"/>
          <w:bCs/>
          <w:iCs/>
        </w:rPr>
        <w:t>.</w:t>
      </w:r>
    </w:p>
    <w:p w14:paraId="6602056D" w14:textId="63D66331" w:rsidR="0096678C" w:rsidRPr="00243641" w:rsidRDefault="0099696F">
      <w:pPr>
        <w:pStyle w:val="Sraopastraipa"/>
        <w:numPr>
          <w:ilvl w:val="1"/>
          <w:numId w:val="6"/>
        </w:numPr>
        <w:spacing w:line="240" w:lineRule="auto"/>
        <w:ind w:left="0" w:firstLine="710"/>
        <w:jc w:val="both"/>
      </w:pPr>
      <w:r>
        <w:t>P</w:t>
      </w:r>
      <w:r w:rsidR="0048587E" w:rsidRPr="127DD6E8">
        <w:t>asiūlymas turi būti parengtas</w:t>
      </w:r>
      <w:r w:rsidR="00EE44B0" w:rsidRPr="127DD6E8">
        <w:t xml:space="preserve"> </w:t>
      </w:r>
      <w:r w:rsidR="0048587E" w:rsidRPr="0099696F">
        <w:t xml:space="preserve">lietuvių </w:t>
      </w:r>
      <w:r w:rsidR="0048587E" w:rsidRPr="127DD6E8">
        <w:t>kalba</w:t>
      </w:r>
      <w:r w:rsidR="00D17972" w:rsidRPr="127DD6E8">
        <w:rPr>
          <w:color w:val="7030A0"/>
        </w:rPr>
        <w:t>.</w:t>
      </w:r>
      <w:r w:rsidR="0048587E" w:rsidRPr="127DD6E8">
        <w:rPr>
          <w:color w:val="7030A0"/>
        </w:rPr>
        <w:t xml:space="preserve"> </w:t>
      </w:r>
      <w:r w:rsidR="00F17A1F" w:rsidRPr="127DD6E8">
        <w:rPr>
          <w:rFonts w:eastAsia="Arial"/>
        </w:rPr>
        <w:t>Jei kurie nors su pasiūlymu teikiami dokumentai parengti ne</w:t>
      </w:r>
      <w:r w:rsidR="001427AB">
        <w:rPr>
          <w:rFonts w:eastAsia="Arial"/>
        </w:rPr>
        <w:t xml:space="preserve"> ta kalba, kuria</w:t>
      </w:r>
      <w:r w:rsidR="00F17A1F" w:rsidRPr="127DD6E8">
        <w:rPr>
          <w:rFonts w:eastAsia="Arial"/>
        </w:rPr>
        <w:t xml:space="preserve"> </w:t>
      </w:r>
      <w:r w:rsidR="0BCA4ED4" w:rsidRPr="127DD6E8">
        <w:rPr>
          <w:rFonts w:eastAsia="Arial"/>
        </w:rPr>
        <w:t>reikalaujama</w:t>
      </w:r>
      <w:r w:rsidR="001427AB">
        <w:rPr>
          <w:rFonts w:eastAsia="Arial"/>
        </w:rPr>
        <w:t xml:space="preserve">, </w:t>
      </w:r>
      <w:r w:rsidR="003F1D78" w:rsidRPr="127DD6E8">
        <w:rPr>
          <w:rFonts w:eastAsia="Arial"/>
        </w:rPr>
        <w:t xml:space="preserve">turi būti pateiktas tikslus vertimas į </w:t>
      </w:r>
      <w:r w:rsidR="40DC6EFC" w:rsidRPr="127DD6E8">
        <w:rPr>
          <w:rFonts w:eastAsia="Arial"/>
        </w:rPr>
        <w:t>reikalaujamą</w:t>
      </w:r>
      <w:r w:rsidR="001427AB">
        <w:rPr>
          <w:rFonts w:eastAsia="Arial"/>
        </w:rPr>
        <w:t xml:space="preserve"> </w:t>
      </w:r>
      <w:r w:rsidR="00141BF1" w:rsidRPr="127DD6E8">
        <w:rPr>
          <w:rFonts w:eastAsia="Arial"/>
        </w:rPr>
        <w:t>kalbą</w:t>
      </w:r>
      <w:r w:rsidR="00F17A1F" w:rsidRPr="127DD6E8">
        <w:rPr>
          <w:rFonts w:eastAsia="Arial"/>
        </w:rPr>
        <w:t xml:space="preserve">. </w:t>
      </w:r>
      <w:r w:rsidR="0085364E" w:rsidRPr="127DD6E8">
        <w:t>Perkančiajai organizacijai turint įtarimų</w:t>
      </w:r>
      <w:r w:rsidR="0048587E" w:rsidRPr="127DD6E8">
        <w:t xml:space="preserve"> dėl pasiūlyme pateikto dokumento vertimo kokybės ir (ar) jo atitikties dokumento originalo turiniui, </w:t>
      </w:r>
      <w:r w:rsidR="0048587E" w:rsidRPr="00243641">
        <w:t xml:space="preserve">perkančioji organizacija reikalauja pateikti vertimą atlikusio asmens parašu ir vertimų biuro antspaudu (jei turi) patvirtintą šio dokumento vertimą ARBA kad vertimą atlikusio asmens parašas būtų patvirtintas notariškai. </w:t>
      </w:r>
    </w:p>
    <w:p w14:paraId="4172BF9D" w14:textId="57B39F9C" w:rsidR="00380B99" w:rsidRPr="004D251B" w:rsidRDefault="004D251B" w:rsidP="004D251B">
      <w:pPr>
        <w:pStyle w:val="Sraopastraipa"/>
        <w:spacing w:after="0" w:line="240" w:lineRule="auto"/>
        <w:ind w:left="0" w:firstLine="709"/>
        <w:jc w:val="both"/>
        <w:rPr>
          <w:rFonts w:ascii="Times New Roman" w:eastAsiaTheme="minorHAnsi" w:hAnsi="Times New Roman" w:cs="Times New Roman"/>
          <w:sz w:val="24"/>
          <w:szCs w:val="22"/>
          <w:lang w:eastAsia="en-US"/>
        </w:rPr>
      </w:pPr>
      <w:r>
        <w:rPr>
          <w:rFonts w:eastAsia="Arial"/>
        </w:rPr>
        <w:t xml:space="preserve">6.4. </w:t>
      </w:r>
      <w:r w:rsidR="008D03B2">
        <w:rPr>
          <w:rFonts w:eastAsia="Arial"/>
        </w:rPr>
        <w:t xml:space="preserve">Bendra </w:t>
      </w:r>
      <w:r w:rsidR="00BA6AB3">
        <w:rPr>
          <w:rFonts w:eastAsia="Arial"/>
        </w:rPr>
        <w:t>p</w:t>
      </w:r>
      <w:r w:rsidR="008D03B2">
        <w:rPr>
          <w:rFonts w:eastAsia="Arial"/>
        </w:rPr>
        <w:t>asiūlymo kaina</w:t>
      </w:r>
      <w:r>
        <w:rPr>
          <w:rFonts w:eastAsia="Arial"/>
        </w:rPr>
        <w:t xml:space="preserve"> ar kainos</w:t>
      </w:r>
      <w:r w:rsidRPr="004D251B">
        <w:rPr>
          <w:rFonts w:ascii="Times New Roman" w:eastAsiaTheme="minorHAnsi" w:hAnsi="Times New Roman" w:cs="Times New Roman"/>
          <w:sz w:val="24"/>
          <w:szCs w:val="22"/>
          <w:lang w:eastAsia="en-US"/>
        </w:rPr>
        <w:t xml:space="preserve"> </w:t>
      </w:r>
      <w:r w:rsidRPr="004D251B">
        <w:rPr>
          <w:rFonts w:asciiTheme="majorHAnsi" w:eastAsiaTheme="minorHAnsi" w:hAnsiTheme="majorHAnsi" w:cstheme="majorHAnsi"/>
          <w:sz w:val="22"/>
          <w:szCs w:val="22"/>
          <w:lang w:eastAsia="en-US"/>
        </w:rPr>
        <w:t>(įskaitant visus tarpinius skaičiavimus)</w:t>
      </w:r>
      <w:r w:rsidRPr="004D251B">
        <w:rPr>
          <w:rFonts w:ascii="Times New Roman" w:eastAsiaTheme="minorHAnsi" w:hAnsi="Times New Roman" w:cs="Times New Roman"/>
          <w:sz w:val="24"/>
          <w:szCs w:val="22"/>
          <w:lang w:eastAsia="en-US"/>
        </w:rPr>
        <w:t xml:space="preserve"> </w:t>
      </w:r>
      <w:r w:rsidR="000B049C">
        <w:rPr>
          <w:rFonts w:eastAsia="Arial"/>
        </w:rPr>
        <w:t xml:space="preserve">turi būti nurodoma </w:t>
      </w:r>
      <w:r w:rsidR="006F0E87">
        <w:rPr>
          <w:rFonts w:eastAsia="Arial"/>
          <w:b/>
          <w:bCs/>
        </w:rPr>
        <w:t>dviejų</w:t>
      </w:r>
      <w:r w:rsidR="000845C9">
        <w:rPr>
          <w:rFonts w:eastAsia="Arial"/>
          <w:b/>
          <w:bCs/>
        </w:rPr>
        <w:t xml:space="preserve"> </w:t>
      </w:r>
      <w:r w:rsidR="00D247A7" w:rsidRPr="127DD6E8">
        <w:rPr>
          <w:rFonts w:eastAsia="Arial"/>
        </w:rPr>
        <w:t xml:space="preserve">skaičių po kablelio tikslumu. </w:t>
      </w:r>
    </w:p>
    <w:p w14:paraId="22059CDA" w14:textId="115FFCF1" w:rsidR="003A0EC0" w:rsidRPr="00723492" w:rsidRDefault="003A0EC0">
      <w:pPr>
        <w:pStyle w:val="Sraopastraipa"/>
        <w:numPr>
          <w:ilvl w:val="1"/>
          <w:numId w:val="19"/>
        </w:numPr>
        <w:spacing w:line="240" w:lineRule="auto"/>
        <w:jc w:val="both"/>
        <w:rPr>
          <w:rFonts w:cstheme="minorHAnsi"/>
        </w:rPr>
      </w:pPr>
      <w:r w:rsidRPr="00A217B2">
        <w:rPr>
          <w:rFonts w:eastAsia="Arial"/>
        </w:rPr>
        <w:t xml:space="preserve">Tiekėjų </w:t>
      </w:r>
      <w:r w:rsidR="00A217B2">
        <w:rPr>
          <w:rFonts w:eastAsia="Arial"/>
        </w:rPr>
        <w:t>p</w:t>
      </w:r>
      <w:r w:rsidRPr="00A217B2">
        <w:rPr>
          <w:rFonts w:eastAsia="Arial"/>
        </w:rPr>
        <w:t xml:space="preserve">asiūlymuose nurodytos kainos bus vertinamos </w:t>
      </w:r>
      <w:r w:rsidRPr="00A217B2">
        <w:t>ir lyginamos su visais mokesčiais, įskaitant PVM</w:t>
      </w:r>
      <w:r w:rsidR="006E3394" w:rsidRPr="00A217B2">
        <w:t>.</w:t>
      </w:r>
      <w:r w:rsidRPr="00A217B2">
        <w:t xml:space="preserve"> </w:t>
      </w:r>
    </w:p>
    <w:p w14:paraId="7A15AE0A" w14:textId="70E9AA9F" w:rsidR="00EE1C85" w:rsidRPr="00F0499F" w:rsidRDefault="00EE1C85">
      <w:pPr>
        <w:pStyle w:val="Antrat1"/>
        <w:numPr>
          <w:ilvl w:val="0"/>
          <w:numId w:val="19"/>
        </w:numPr>
        <w:tabs>
          <w:tab w:val="left" w:pos="709"/>
        </w:tabs>
        <w:rPr>
          <w:rFonts w:asciiTheme="minorHAnsi" w:hAnsiTheme="minorHAnsi" w:cstheme="minorHAnsi"/>
        </w:rPr>
      </w:pPr>
      <w:bookmarkStart w:id="24" w:name="_Toc91497102"/>
      <w:bookmarkStart w:id="25" w:name="_Toc91497103"/>
      <w:bookmarkStart w:id="26" w:name="_Toc91497104"/>
      <w:bookmarkStart w:id="27" w:name="_Toc91497105"/>
      <w:bookmarkStart w:id="28" w:name="_Toc91497106"/>
      <w:bookmarkStart w:id="29" w:name="_Ref39430768"/>
      <w:bookmarkStart w:id="30" w:name="_Ref39430779"/>
      <w:bookmarkStart w:id="31" w:name="_Toc234933661"/>
      <w:bookmarkEnd w:id="24"/>
      <w:bookmarkEnd w:id="25"/>
      <w:bookmarkEnd w:id="26"/>
      <w:bookmarkEnd w:id="27"/>
      <w:bookmarkEnd w:id="28"/>
      <w:r w:rsidRPr="00F0499F">
        <w:rPr>
          <w:rFonts w:asciiTheme="minorHAnsi" w:hAnsiTheme="minorHAnsi" w:cstheme="minorHAnsi"/>
        </w:rPr>
        <w:t>Pasiūlymo galiojimo užtikrinimas</w:t>
      </w:r>
      <w:bookmarkEnd w:id="29"/>
      <w:bookmarkEnd w:id="30"/>
      <w:bookmarkEnd w:id="31"/>
    </w:p>
    <w:p w14:paraId="2B38CB47" w14:textId="7183BF91" w:rsidR="00B3551C" w:rsidRPr="00F0499F" w:rsidRDefault="00655F17" w:rsidP="00243641">
      <w:pPr>
        <w:pStyle w:val="Sraopastraipa"/>
        <w:spacing w:after="0" w:line="240" w:lineRule="auto"/>
        <w:ind w:left="0" w:firstLine="567"/>
        <w:jc w:val="both"/>
      </w:pPr>
      <w:r>
        <w:t xml:space="preserve">7.1.  </w:t>
      </w:r>
      <w:r w:rsidR="00B3551C" w:rsidRPr="11690C5F">
        <w:rPr>
          <w:rFonts w:eastAsia="Calibri"/>
        </w:rPr>
        <w:t xml:space="preserve">Perkančioji organizacija nereikalauja užtikrinti </w:t>
      </w:r>
      <w:r w:rsidR="00110481">
        <w:rPr>
          <w:rFonts w:eastAsia="Calibri"/>
        </w:rPr>
        <w:t>p</w:t>
      </w:r>
      <w:r w:rsidR="00B3551C"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2DFAEDA8" w14:textId="2D91A9CD" w:rsidR="00000B56" w:rsidRPr="00243641" w:rsidRDefault="00000B56" w:rsidP="00243641">
      <w:pPr>
        <w:spacing w:after="120" w:line="20" w:lineRule="atLeast"/>
        <w:jc w:val="both"/>
        <w:rPr>
          <w:rFonts w:cstheme="minorHAnsi"/>
        </w:rPr>
      </w:pPr>
    </w:p>
    <w:p w14:paraId="7136C94B" w14:textId="6E03C3FE" w:rsidR="00040C0F" w:rsidRPr="00FD51C2" w:rsidRDefault="00040C0F">
      <w:pPr>
        <w:pStyle w:val="Antrat1"/>
        <w:numPr>
          <w:ilvl w:val="0"/>
          <w:numId w:val="19"/>
        </w:numPr>
        <w:tabs>
          <w:tab w:val="left" w:pos="709"/>
        </w:tabs>
        <w:spacing w:line="20" w:lineRule="atLeast"/>
        <w:contextualSpacing/>
        <w:rPr>
          <w:rFonts w:asciiTheme="minorHAnsi" w:hAnsiTheme="minorHAnsi" w:cstheme="minorHAnsi"/>
        </w:rPr>
      </w:pPr>
      <w:bookmarkStart w:id="32" w:name="_Ref39658218"/>
      <w:bookmarkStart w:id="33" w:name="_Ref39658226"/>
      <w:bookmarkStart w:id="34" w:name="_Ref39658248"/>
      <w:bookmarkStart w:id="35" w:name="_Ref39658251"/>
      <w:bookmarkStart w:id="36" w:name="_Toc234933662"/>
      <w:bookmarkStart w:id="37" w:name="_Ref39485250"/>
      <w:bookmarkStart w:id="38" w:name="_Ref39485258"/>
      <w:r w:rsidRPr="00FD51C2">
        <w:rPr>
          <w:rFonts w:asciiTheme="minorHAnsi" w:hAnsiTheme="minorHAnsi" w:cstheme="minorHAnsi"/>
        </w:rPr>
        <w:t>Elektroninis aukcionas</w:t>
      </w:r>
      <w:bookmarkEnd w:id="32"/>
      <w:bookmarkEnd w:id="33"/>
      <w:bookmarkEnd w:id="34"/>
      <w:bookmarkEnd w:id="35"/>
      <w:bookmarkEnd w:id="36"/>
    </w:p>
    <w:p w14:paraId="0BFDB7B0" w14:textId="0F880BCB" w:rsidR="00040C0F" w:rsidRPr="00243641" w:rsidRDefault="002827E4" w:rsidP="00243641">
      <w:pPr>
        <w:spacing w:after="0" w:line="240" w:lineRule="auto"/>
        <w:ind w:left="710"/>
        <w:rPr>
          <w:rFonts w:cstheme="minorHAnsi"/>
        </w:rPr>
      </w:pPr>
      <w:r>
        <w:rPr>
          <w:rFonts w:cstheme="minorHAnsi"/>
        </w:rPr>
        <w:t xml:space="preserve">8.1. </w:t>
      </w:r>
      <w:r w:rsidR="00040C0F" w:rsidRPr="00243641">
        <w:rPr>
          <w:rFonts w:cstheme="minorHAnsi"/>
        </w:rPr>
        <w:t>Perkančioji organizacija pirkime netaikys elektroninio aukciono.</w:t>
      </w:r>
    </w:p>
    <w:p w14:paraId="14CBD3AD" w14:textId="23B8A7AF" w:rsidR="009D0DC5" w:rsidRPr="00F0499F" w:rsidRDefault="00EA001C">
      <w:pPr>
        <w:pStyle w:val="Antrat1"/>
        <w:numPr>
          <w:ilvl w:val="0"/>
          <w:numId w:val="19"/>
        </w:numPr>
        <w:tabs>
          <w:tab w:val="left" w:pos="709"/>
        </w:tabs>
        <w:spacing w:line="20" w:lineRule="atLeast"/>
        <w:contextualSpacing/>
        <w:rPr>
          <w:rFonts w:asciiTheme="minorHAnsi" w:hAnsiTheme="minorHAnsi" w:cstheme="minorHAnsi"/>
        </w:rPr>
      </w:pPr>
      <w:bookmarkStart w:id="39" w:name="_Ref39667303"/>
      <w:bookmarkStart w:id="40" w:name="_Ref39667308"/>
      <w:bookmarkStart w:id="41" w:name="_Toc234933663"/>
      <w:r w:rsidRPr="00F0499F">
        <w:rPr>
          <w:rFonts w:asciiTheme="minorHAnsi" w:hAnsiTheme="minorHAnsi" w:cstheme="minorHAnsi"/>
        </w:rPr>
        <w:t>P</w:t>
      </w:r>
      <w:r w:rsidR="00014A61" w:rsidRPr="00F0499F">
        <w:rPr>
          <w:rFonts w:asciiTheme="minorHAnsi" w:hAnsiTheme="minorHAnsi" w:cstheme="minorHAnsi"/>
        </w:rPr>
        <w:t>asiūlymų vertinimas</w:t>
      </w:r>
      <w:bookmarkEnd w:id="37"/>
      <w:bookmarkEnd w:id="38"/>
      <w:bookmarkEnd w:id="39"/>
      <w:bookmarkEnd w:id="40"/>
      <w:bookmarkEnd w:id="41"/>
    </w:p>
    <w:p w14:paraId="4CC0F5F0" w14:textId="63E39EB1" w:rsidR="00416762" w:rsidRDefault="002D470F" w:rsidP="005011A9">
      <w:pPr>
        <w:spacing w:after="0" w:line="240" w:lineRule="auto"/>
        <w:ind w:firstLine="710"/>
        <w:jc w:val="both"/>
        <w:rPr>
          <w:rFonts w:eastAsia="Calibri" w:cstheme="minorHAnsi"/>
        </w:rPr>
      </w:pPr>
      <w:r>
        <w:rPr>
          <w:rFonts w:cstheme="minorHAnsi"/>
        </w:rPr>
        <w:t xml:space="preserve">9.1. </w:t>
      </w:r>
      <w:r w:rsidR="004E71CB" w:rsidRPr="00F0499F">
        <w:rPr>
          <w:rFonts w:eastAsia="Calibri" w:cstheme="minorHAnsi"/>
        </w:rPr>
        <w:t xml:space="preserve">Perkančioji organizacija ekonomiškai naudingiausią pasiūlymą išrenka pagal tiekėjo pasiūlyme nurodytą </w:t>
      </w:r>
      <w:r w:rsidR="00003A3F" w:rsidRPr="00F0499F">
        <w:rPr>
          <w:rFonts w:eastAsia="Calibri" w:cstheme="minorHAnsi"/>
        </w:rPr>
        <w:t>kain</w:t>
      </w:r>
      <w:r w:rsidR="004E71CB" w:rsidRPr="00F0499F">
        <w:rPr>
          <w:rFonts w:eastAsia="Calibri" w:cstheme="minorHAnsi"/>
        </w:rPr>
        <w:t>ą</w:t>
      </w:r>
      <w:r w:rsidR="00003A3F" w:rsidRPr="00F0499F">
        <w:rPr>
          <w:rFonts w:eastAsia="Calibri" w:cstheme="minorHAnsi"/>
        </w:rPr>
        <w:t xml:space="preserve">, kuri turi būti apskaičiuota ir nurodyta taip, kaip reikalaujama </w:t>
      </w:r>
      <w:bookmarkStart w:id="42" w:name="_Hlk91157291"/>
      <w:r w:rsidR="00CE14DF">
        <w:rPr>
          <w:rFonts w:eastAsia="Calibri" w:cstheme="minorHAnsi"/>
        </w:rPr>
        <w:t xml:space="preserve">specialiųjų </w:t>
      </w:r>
      <w:r w:rsidR="00090235" w:rsidRPr="001E04B2">
        <w:rPr>
          <w:rFonts w:eastAsia="Calibri" w:cstheme="minorHAnsi"/>
        </w:rPr>
        <w:t>p</w:t>
      </w:r>
      <w:r w:rsidR="00551FA7" w:rsidRPr="001E04B2">
        <w:rPr>
          <w:rFonts w:eastAsia="Calibri" w:cstheme="minorHAnsi"/>
        </w:rPr>
        <w:t xml:space="preserve">irkimo </w:t>
      </w:r>
      <w:r w:rsidR="00A176D5" w:rsidRPr="001640AE">
        <w:rPr>
          <w:rFonts w:eastAsia="Calibri" w:cstheme="minorHAnsi"/>
        </w:rPr>
        <w:t xml:space="preserve">sąlygų </w:t>
      </w:r>
      <w:bookmarkEnd w:id="42"/>
      <w:r w:rsidR="001E04B2" w:rsidRPr="001640AE">
        <w:rPr>
          <w:rFonts w:eastAsia="Calibri" w:cstheme="minorHAnsi"/>
        </w:rPr>
        <w:t>7</w:t>
      </w:r>
      <w:r w:rsidR="00090235" w:rsidRPr="001640AE">
        <w:rPr>
          <w:rFonts w:eastAsia="Calibri" w:cstheme="minorHAnsi"/>
        </w:rPr>
        <w:t xml:space="preserve"> priede</w:t>
      </w:r>
      <w:r w:rsidR="001E04B2" w:rsidRPr="001640AE">
        <w:rPr>
          <w:rFonts w:eastAsia="Calibri" w:cstheme="minorHAnsi"/>
        </w:rPr>
        <w:t xml:space="preserve"> „Pasiūlymų vertinimo kriterijai ir sąlygos“.</w:t>
      </w:r>
    </w:p>
    <w:p w14:paraId="510E10C7" w14:textId="51A0E131" w:rsidR="00E6701F" w:rsidRDefault="00E6701F" w:rsidP="005011A9">
      <w:pPr>
        <w:spacing w:after="0" w:line="240" w:lineRule="auto"/>
        <w:ind w:firstLine="710"/>
        <w:jc w:val="both"/>
        <w:rPr>
          <w:rFonts w:eastAsia="Calibri" w:cstheme="minorHAnsi"/>
        </w:rPr>
      </w:pPr>
      <w:r>
        <w:rPr>
          <w:rFonts w:eastAsia="Calibri" w:cstheme="minorHAnsi"/>
        </w:rPr>
        <w:t xml:space="preserve">9.2. </w:t>
      </w:r>
      <w:r w:rsidRPr="00E6701F">
        <w:rPr>
          <w:rFonts w:eastAsia="Calibri" w:cstheme="minorHAnsi"/>
        </w:rPr>
        <w:t>Laimėjusiu pasiūlymu galės būti pripažintas tik 1 (vienas) ekonomiškai naudingiausias pasiūlymas, esantis pasiūlymų eilės pirmojoje vietoje.</w:t>
      </w:r>
    </w:p>
    <w:p w14:paraId="60FEBC05" w14:textId="6F8D1267" w:rsidR="001A25FD" w:rsidRPr="00EE6AAD" w:rsidRDefault="00A9488B">
      <w:pPr>
        <w:pStyle w:val="Betarp"/>
        <w:numPr>
          <w:ilvl w:val="1"/>
          <w:numId w:val="20"/>
        </w:numPr>
        <w:tabs>
          <w:tab w:val="left" w:pos="993"/>
        </w:tabs>
        <w:spacing w:line="20" w:lineRule="atLeast"/>
        <w:ind w:left="0" w:firstLine="567"/>
        <w:contextualSpacing/>
        <w:jc w:val="both"/>
        <w:rPr>
          <w:rFonts w:eastAsiaTheme="minorHAnsi" w:cstheme="minorHAnsi"/>
          <w:bCs/>
          <w:i/>
          <w:iCs/>
        </w:rPr>
      </w:pPr>
      <w:r w:rsidRPr="000558F0">
        <w:rPr>
          <w:rStyle w:val="cf01"/>
          <w:rFonts w:asciiTheme="minorHAnsi" w:hAnsiTheme="minorHAnsi" w:cstheme="minorHAnsi"/>
          <w:b/>
          <w:bCs/>
          <w:sz w:val="21"/>
          <w:szCs w:val="21"/>
        </w:rPr>
        <w:t>Perkančioji organizacija atmes tiekėjo pasiūlymą</w:t>
      </w:r>
      <w:r w:rsidRPr="00EE6AAD">
        <w:rPr>
          <w:rStyle w:val="cf01"/>
          <w:rFonts w:asciiTheme="minorHAnsi" w:hAnsiTheme="minorHAnsi" w:cstheme="minorHAnsi"/>
          <w:sz w:val="21"/>
          <w:szCs w:val="21"/>
        </w:rPr>
        <w:t>, jei</w:t>
      </w:r>
      <w:r w:rsidR="00195572" w:rsidRPr="00EE6AAD">
        <w:rPr>
          <w:rStyle w:val="cf01"/>
          <w:rFonts w:asciiTheme="minorHAnsi" w:hAnsiTheme="minorHAnsi" w:cstheme="minorHAnsi"/>
          <w:sz w:val="21"/>
          <w:szCs w:val="21"/>
        </w:rPr>
        <w:t xml:space="preserve">gu kartu su pasiūlymu </w:t>
      </w:r>
      <w:r w:rsidR="00B2125E" w:rsidRPr="00EE6AAD">
        <w:rPr>
          <w:rStyle w:val="cf01"/>
          <w:rFonts w:asciiTheme="minorHAnsi" w:hAnsiTheme="minorHAnsi" w:cstheme="minorHAnsi"/>
          <w:sz w:val="21"/>
          <w:szCs w:val="21"/>
        </w:rPr>
        <w:t xml:space="preserve">nebus pateikti šie </w:t>
      </w:r>
      <w:r w:rsidR="00277634" w:rsidRPr="00EE6AAD">
        <w:rPr>
          <w:rStyle w:val="cf01"/>
          <w:rFonts w:asciiTheme="minorHAnsi" w:hAnsiTheme="minorHAnsi" w:cstheme="minorHAnsi"/>
          <w:sz w:val="21"/>
          <w:szCs w:val="21"/>
        </w:rPr>
        <w:t>p</w:t>
      </w:r>
      <w:r w:rsidR="00B2125E" w:rsidRPr="00EE6AAD">
        <w:rPr>
          <w:rStyle w:val="cf01"/>
          <w:rFonts w:asciiTheme="minorHAnsi" w:hAnsiTheme="minorHAnsi" w:cstheme="minorHAnsi"/>
          <w:sz w:val="21"/>
          <w:szCs w:val="21"/>
        </w:rPr>
        <w:t xml:space="preserve">irkimo sąlygose reikalaujami pateikti dokumentai: </w:t>
      </w:r>
    </w:p>
    <w:p w14:paraId="5525CFEC" w14:textId="39AFD50A" w:rsidR="000A3DD5" w:rsidRDefault="009770CE" w:rsidP="009770CE">
      <w:pPr>
        <w:pStyle w:val="Betarp"/>
        <w:spacing w:line="20" w:lineRule="atLeast"/>
        <w:ind w:firstLine="567"/>
        <w:contextualSpacing/>
        <w:jc w:val="both"/>
        <w:rPr>
          <w:rFonts w:cstheme="minorHAnsi"/>
        </w:rPr>
      </w:pPr>
      <w:r>
        <w:t xml:space="preserve">9.3.1. </w:t>
      </w:r>
      <w:r w:rsidR="000A3DD5" w:rsidRPr="00E743A8">
        <w:t xml:space="preserve">tiekėjo pasiūlymas, parengtas pagal specialiųjų pirkimo sąlygų </w:t>
      </w:r>
      <w:r w:rsidR="000A3DD5" w:rsidRPr="00E743A8">
        <w:rPr>
          <w:shd w:val="clear" w:color="auto" w:fill="FFFFFF"/>
        </w:rPr>
        <w:t xml:space="preserve"> </w:t>
      </w:r>
      <w:r w:rsidR="000A3DD5" w:rsidRPr="00AE791B">
        <w:rPr>
          <w:b/>
          <w:bCs/>
          <w:shd w:val="clear" w:color="auto" w:fill="FFFFFF"/>
        </w:rPr>
        <w:t xml:space="preserve">6 </w:t>
      </w:r>
      <w:r w:rsidR="000A3DD5" w:rsidRPr="00AE791B">
        <w:rPr>
          <w:b/>
          <w:bCs/>
        </w:rPr>
        <w:t>priede „Pasiūlymo forma“</w:t>
      </w:r>
      <w:r w:rsidR="000A3DD5" w:rsidRPr="00E743A8">
        <w:t xml:space="preserve"> pateiktą p</w:t>
      </w:r>
      <w:r w:rsidR="000A3DD5" w:rsidRPr="00E743A8">
        <w:rPr>
          <w:rFonts w:cstheme="minorHAnsi"/>
        </w:rPr>
        <w:t>asiūlymo formą</w:t>
      </w:r>
      <w:r w:rsidR="004B74C6" w:rsidRPr="00E743A8">
        <w:rPr>
          <w:rFonts w:cstheme="minorHAnsi"/>
        </w:rPr>
        <w:t>;</w:t>
      </w:r>
    </w:p>
    <w:p w14:paraId="7143FA33" w14:textId="048F1B82" w:rsidR="000558F0" w:rsidRPr="00A00998" w:rsidRDefault="009770CE" w:rsidP="009770CE">
      <w:pPr>
        <w:pStyle w:val="Betarp"/>
        <w:spacing w:line="20" w:lineRule="atLeast"/>
        <w:ind w:firstLine="504"/>
        <w:contextualSpacing/>
        <w:jc w:val="both"/>
        <w:rPr>
          <w:rFonts w:cstheme="minorHAnsi"/>
        </w:rPr>
      </w:pPr>
      <w:r>
        <w:rPr>
          <w:rFonts w:cstheme="minorHAnsi"/>
        </w:rPr>
        <w:lastRenderedPageBreak/>
        <w:t>9.3.2.</w:t>
      </w:r>
      <w:r w:rsidR="000558F0" w:rsidRPr="000558F0">
        <w:rPr>
          <w:rFonts w:cstheme="minorHAnsi"/>
        </w:rPr>
        <w:t xml:space="preserve">Tiekėjo užpildyta ir pasirašyta pirkimų sąlygų </w:t>
      </w:r>
      <w:r w:rsidR="000558F0" w:rsidRPr="00AE791B">
        <w:rPr>
          <w:rFonts w:cstheme="minorHAnsi"/>
          <w:b/>
          <w:bCs/>
        </w:rPr>
        <w:t xml:space="preserve">2 priedo „Techninės specifikacija“ </w:t>
      </w:r>
      <w:r w:rsidR="00A00998">
        <w:rPr>
          <w:rFonts w:cstheme="minorHAnsi"/>
          <w:b/>
          <w:bCs/>
        </w:rPr>
        <w:t xml:space="preserve">1 </w:t>
      </w:r>
      <w:r w:rsidR="000558F0" w:rsidRPr="00AE791B">
        <w:rPr>
          <w:rFonts w:cstheme="minorHAnsi"/>
          <w:b/>
          <w:bCs/>
        </w:rPr>
        <w:t>lentelė</w:t>
      </w:r>
      <w:r w:rsidR="00A00998">
        <w:rPr>
          <w:rFonts w:cstheme="minorHAnsi"/>
          <w:b/>
          <w:bCs/>
        </w:rPr>
        <w:t xml:space="preserve"> (</w:t>
      </w:r>
      <w:r w:rsidR="00A00998" w:rsidRPr="00A00998">
        <w:rPr>
          <w:rFonts w:cstheme="minorHAnsi"/>
        </w:rPr>
        <w:t>pildoma</w:t>
      </w:r>
      <w:r w:rsidR="004A473C">
        <w:rPr>
          <w:rFonts w:cstheme="minorHAnsi"/>
        </w:rPr>
        <w:t xml:space="preserve"> </w:t>
      </w:r>
      <w:r w:rsidR="000558F0" w:rsidRPr="00A00998">
        <w:rPr>
          <w:rFonts w:cstheme="minorHAnsi"/>
        </w:rPr>
        <w:t xml:space="preserve"> </w:t>
      </w:r>
      <w:r w:rsidR="004A473C" w:rsidRPr="004A473C">
        <w:rPr>
          <w:rFonts w:cstheme="minorHAnsi"/>
        </w:rPr>
        <w:t>–</w:t>
      </w:r>
      <w:r w:rsidR="000558F0" w:rsidRPr="00A00998">
        <w:rPr>
          <w:rFonts w:cstheme="minorHAnsi"/>
        </w:rPr>
        <w:t>Tiekėjo siūlomos Prekės techniniai rodikliai ir jų reikšmės</w:t>
      </w:r>
      <w:r w:rsidR="00A00998">
        <w:rPr>
          <w:rFonts w:cstheme="minorHAnsi"/>
        </w:rPr>
        <w:t>)</w:t>
      </w:r>
      <w:r w:rsidR="000558F0" w:rsidRPr="00A00998">
        <w:rPr>
          <w:rFonts w:cstheme="minorHAnsi"/>
        </w:rPr>
        <w:t>;</w:t>
      </w:r>
    </w:p>
    <w:p w14:paraId="678C44CA" w14:textId="6EB53055" w:rsidR="00FE7908" w:rsidRPr="004010DA" w:rsidRDefault="00FE7908" w:rsidP="009770CE">
      <w:pPr>
        <w:pStyle w:val="Antrat1"/>
        <w:numPr>
          <w:ilvl w:val="0"/>
          <w:numId w:val="30"/>
        </w:numPr>
        <w:tabs>
          <w:tab w:val="left" w:pos="567"/>
        </w:tabs>
        <w:spacing w:line="20" w:lineRule="atLeast"/>
        <w:contextualSpacing/>
        <w:rPr>
          <w:rFonts w:asciiTheme="minorHAnsi" w:hAnsiTheme="minorHAnsi" w:cstheme="minorHAnsi"/>
          <w:color w:val="auto"/>
        </w:rPr>
      </w:pPr>
      <w:bookmarkStart w:id="43" w:name="_Ref39425999"/>
      <w:bookmarkStart w:id="44" w:name="_Ref39426005"/>
      <w:bookmarkStart w:id="45" w:name="_Toc234933664"/>
      <w:r w:rsidRPr="004010DA">
        <w:rPr>
          <w:rFonts w:asciiTheme="minorHAnsi" w:hAnsiTheme="minorHAnsi" w:cstheme="minorHAnsi"/>
          <w:color w:val="auto"/>
        </w:rPr>
        <w:t>S</w:t>
      </w:r>
      <w:r w:rsidR="00281735" w:rsidRPr="004010DA">
        <w:rPr>
          <w:rFonts w:asciiTheme="minorHAnsi" w:hAnsiTheme="minorHAnsi" w:cstheme="minorHAnsi"/>
          <w:color w:val="auto"/>
        </w:rPr>
        <w:t>utarties sudarymas</w:t>
      </w:r>
      <w:bookmarkEnd w:id="43"/>
      <w:bookmarkEnd w:id="44"/>
      <w:bookmarkEnd w:id="45"/>
    </w:p>
    <w:p w14:paraId="27CAEFF7" w14:textId="36C2BC73" w:rsidR="00F57665" w:rsidRPr="009C5077" w:rsidRDefault="00F57665">
      <w:pPr>
        <w:pStyle w:val="Sraopastraipa"/>
        <w:numPr>
          <w:ilvl w:val="1"/>
          <w:numId w:val="9"/>
        </w:numPr>
        <w:spacing w:after="0" w:line="240" w:lineRule="auto"/>
        <w:ind w:left="0" w:firstLine="567"/>
        <w:jc w:val="both"/>
        <w:rPr>
          <w:rFonts w:cstheme="minorHAnsi"/>
          <w:color w:val="000000" w:themeColor="text1"/>
        </w:rPr>
      </w:pPr>
      <w:r w:rsidRPr="0095067F">
        <w:rPr>
          <w:color w:val="000000" w:themeColor="text1"/>
        </w:rPr>
        <w:t>Ši pirkimo procedūra atliekama siekiant sudaryti sutartį</w:t>
      </w:r>
      <w:r w:rsidR="009A7D11" w:rsidRPr="0095067F">
        <w:rPr>
          <w:color w:val="000000" w:themeColor="text1"/>
        </w:rPr>
        <w:t xml:space="preserve"> su tiekėju, kurio pasiūlymas</w:t>
      </w:r>
      <w:r w:rsidR="007B12FF" w:rsidRPr="0095067F">
        <w:rPr>
          <w:color w:val="000000" w:themeColor="text1"/>
        </w:rPr>
        <w:t xml:space="preserve">, vadovaujantis </w:t>
      </w:r>
      <w:r w:rsidR="008F4194" w:rsidRPr="0095067F">
        <w:rPr>
          <w:color w:val="000000" w:themeColor="text1"/>
        </w:rPr>
        <w:t>p</w:t>
      </w:r>
      <w:r w:rsidR="007B12FF" w:rsidRPr="0095067F">
        <w:rPr>
          <w:color w:val="000000" w:themeColor="text1"/>
        </w:rPr>
        <w:t xml:space="preserve">irkimo </w:t>
      </w:r>
      <w:r w:rsidR="00207E40" w:rsidRPr="0095067F">
        <w:rPr>
          <w:color w:val="000000" w:themeColor="text1"/>
        </w:rPr>
        <w:t>sąlygose</w:t>
      </w:r>
      <w:r w:rsidR="007B12FF" w:rsidRPr="0095067F">
        <w:rPr>
          <w:color w:val="0070C0"/>
        </w:rPr>
        <w:t xml:space="preserve"> </w:t>
      </w:r>
      <w:r w:rsidR="007B12FF" w:rsidRPr="0095067F">
        <w:rPr>
          <w:color w:val="000000" w:themeColor="text1"/>
        </w:rPr>
        <w:t>nustatyta tvarka</w:t>
      </w:r>
      <w:r w:rsidR="0023505D" w:rsidRPr="0095067F">
        <w:rPr>
          <w:color w:val="000000" w:themeColor="text1"/>
        </w:rPr>
        <w:t>,</w:t>
      </w:r>
      <w:r w:rsidR="009A7D11" w:rsidRPr="0095067F">
        <w:rPr>
          <w:color w:val="000000" w:themeColor="text1"/>
        </w:rPr>
        <w:t xml:space="preserve"> bus pripažintas laimėjęs</w:t>
      </w:r>
      <w:r w:rsidR="008933BC" w:rsidRPr="0095067F">
        <w:rPr>
          <w:color w:val="000000" w:themeColor="text1"/>
        </w:rPr>
        <w:t>, o jei pirkimas skaidomas į dalis – su tiekėjais, kurių pasiūlymai bus pripažinti laimėję</w:t>
      </w:r>
      <w:r w:rsidR="00F065D6" w:rsidRPr="0095067F">
        <w:rPr>
          <w:color w:val="000000" w:themeColor="text1"/>
        </w:rPr>
        <w:t xml:space="preserve">. </w:t>
      </w:r>
      <w:r w:rsidR="004B2DE4" w:rsidRPr="127DD6E8">
        <w:t xml:space="preserve">Sutarties sąlygos pateikiamos </w:t>
      </w:r>
      <w:r w:rsidR="007A5D9C" w:rsidRPr="004010DA">
        <w:t>P</w:t>
      </w:r>
      <w:r w:rsidR="00551FA7" w:rsidRPr="004010DA">
        <w:t xml:space="preserve">irkimo </w:t>
      </w:r>
      <w:r w:rsidR="00D86901" w:rsidRPr="009C5077">
        <w:t>sąlygų</w:t>
      </w:r>
      <w:r w:rsidR="004010DA" w:rsidRPr="009C5077">
        <w:t xml:space="preserve"> </w:t>
      </w:r>
      <w:r w:rsidR="000558F0">
        <w:t xml:space="preserve">8 </w:t>
      </w:r>
      <w:r w:rsidR="00D86901" w:rsidRPr="009C5077">
        <w:t>priede „Sutarties projektas“</w:t>
      </w:r>
      <w:r w:rsidR="004B2DE4" w:rsidRPr="009C5077">
        <w:t>.</w:t>
      </w:r>
    </w:p>
    <w:p w14:paraId="1640F94B" w14:textId="1B994232" w:rsidR="00640DBD" w:rsidRPr="00F065D6" w:rsidRDefault="00640DBD">
      <w:pPr>
        <w:pStyle w:val="Antrat1"/>
        <w:numPr>
          <w:ilvl w:val="0"/>
          <w:numId w:val="9"/>
        </w:numPr>
        <w:tabs>
          <w:tab w:val="left" w:pos="567"/>
        </w:tabs>
        <w:spacing w:line="20" w:lineRule="atLeast"/>
        <w:contextualSpacing/>
        <w:jc w:val="both"/>
        <w:rPr>
          <w:rFonts w:asciiTheme="minorHAnsi" w:hAnsiTheme="minorHAnsi" w:cstheme="minorHAnsi"/>
          <w:b/>
          <w:bCs/>
        </w:rPr>
      </w:pPr>
      <w:bookmarkStart w:id="46" w:name="_Toc234933665"/>
      <w:bookmarkEnd w:id="3"/>
      <w:r w:rsidRPr="00F065D6">
        <w:rPr>
          <w:rFonts w:asciiTheme="minorHAnsi" w:hAnsiTheme="minorHAnsi" w:cstheme="minorHAnsi"/>
        </w:rPr>
        <w:t>Kitos sąlygos</w:t>
      </w:r>
      <w:bookmarkEnd w:id="46"/>
    </w:p>
    <w:p w14:paraId="7881FCAE" w14:textId="77777777" w:rsidR="00C87AB8" w:rsidRDefault="008D704D" w:rsidP="00C87AB8">
      <w:pPr>
        <w:shd w:val="clear" w:color="auto" w:fill="FFFFFF"/>
        <w:spacing w:after="0" w:line="240" w:lineRule="auto"/>
        <w:jc w:val="center"/>
        <w:rPr>
          <w:rFonts w:eastAsia="Calibri" w:cstheme="minorHAnsi"/>
        </w:rPr>
        <w:sectPr w:rsidR="00C87AB8" w:rsidSect="00660811">
          <w:footerReference w:type="default" r:id="rId15"/>
          <w:footerReference w:type="first" r:id="rId16"/>
          <w:pgSz w:w="12240" w:h="15840"/>
          <w:pgMar w:top="1134" w:right="567" w:bottom="1134" w:left="1701" w:header="720" w:footer="720" w:gutter="0"/>
          <w:pgNumType w:start="1"/>
          <w:cols w:space="720"/>
          <w:titlePg/>
          <w:docGrid w:linePitch="360"/>
        </w:sectPr>
      </w:pPr>
      <w:r w:rsidRPr="00F0499F">
        <w:rPr>
          <w:rFonts w:eastAsia="Calibri" w:cstheme="minorHAnsi"/>
        </w:rPr>
        <w:t>__________</w:t>
      </w:r>
    </w:p>
    <w:p w14:paraId="1DF37652" w14:textId="0A6B5A0A" w:rsidR="00774AA5" w:rsidRPr="004010DA" w:rsidRDefault="000631F1" w:rsidP="005C1E12">
      <w:pPr>
        <w:pStyle w:val="Antrat1"/>
        <w:jc w:val="right"/>
        <w:rPr>
          <w:rFonts w:asciiTheme="minorHAnsi" w:hAnsiTheme="minorHAnsi" w:cstheme="minorHAnsi"/>
          <w:color w:val="auto"/>
          <w:sz w:val="21"/>
          <w:szCs w:val="21"/>
        </w:rPr>
      </w:pPr>
      <w:bookmarkStart w:id="47" w:name="_Toc234933666"/>
      <w:r w:rsidRPr="004010DA">
        <w:rPr>
          <w:rFonts w:asciiTheme="minorHAnsi" w:hAnsiTheme="minorHAnsi" w:cstheme="minorHAnsi"/>
          <w:color w:val="auto"/>
          <w:sz w:val="21"/>
          <w:szCs w:val="21"/>
        </w:rPr>
        <w:lastRenderedPageBreak/>
        <w:t>P</w:t>
      </w:r>
      <w:r w:rsidR="008F59C5" w:rsidRPr="004010DA">
        <w:rPr>
          <w:rFonts w:asciiTheme="minorHAnsi" w:hAnsiTheme="minorHAnsi" w:cstheme="minorHAnsi"/>
          <w:color w:val="auto"/>
          <w:sz w:val="21"/>
          <w:szCs w:val="21"/>
        </w:rPr>
        <w:t>irkimo sąlygų 1 priedas „Terminai“</w:t>
      </w:r>
      <w:bookmarkEnd w:id="47"/>
    </w:p>
    <w:p w14:paraId="5369DEF7" w14:textId="4C9A52BE" w:rsidR="00A53BAE" w:rsidRPr="00D72FB6" w:rsidRDefault="00D72FB6" w:rsidP="00D72FB6">
      <w:pPr>
        <w:shd w:val="clear" w:color="auto" w:fill="FFFFFF"/>
        <w:spacing w:after="0" w:line="240" w:lineRule="auto"/>
        <w:jc w:val="center"/>
        <w:rPr>
          <w:rFonts w:eastAsia="Calibri" w:cstheme="minorHAnsi"/>
          <w:b/>
          <w:bCs/>
        </w:rPr>
      </w:pPr>
      <w:r w:rsidRPr="00D72FB6">
        <w:rPr>
          <w:rFonts w:eastAsia="Calibri" w:cstheme="minorHAnsi"/>
          <w:b/>
          <w:bCs/>
        </w:rPr>
        <w:t>TERMINAI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31"/>
        <w:gridCol w:w="3643"/>
        <w:gridCol w:w="2954"/>
      </w:tblGrid>
      <w:tr w:rsidR="00774AA5" w:rsidRPr="00F0499F"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4B3551" w:rsidRDefault="009F4FBE" w:rsidP="004B3551">
            <w:pPr>
              <w:jc w:val="center"/>
              <w:rPr>
                <w:rFonts w:cstheme="minorHAnsi"/>
                <w:b/>
                <w:bCs/>
              </w:rPr>
            </w:pPr>
            <w:proofErr w:type="spellStart"/>
            <w:r w:rsidRPr="004B3551">
              <w:rPr>
                <w:rFonts w:cstheme="minorHAnsi"/>
                <w:b/>
                <w:bCs/>
              </w:rPr>
              <w:t>Eil.Nr</w:t>
            </w:r>
            <w:proofErr w:type="spellEnd"/>
            <w:r w:rsidRPr="004B3551">
              <w:rPr>
                <w:rFonts w:cstheme="minorHAnsi"/>
                <w:b/>
                <w:bCs/>
              </w:rPr>
              <w:t>.</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4B3551" w:rsidRDefault="004B3551" w:rsidP="004B3551">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F0499F" w:rsidRDefault="00774AA5" w:rsidP="004B3551">
            <w:pPr>
              <w:spacing w:after="0"/>
              <w:jc w:val="center"/>
              <w:rPr>
                <w:rFonts w:cstheme="minorHAnsi"/>
                <w:b/>
              </w:rPr>
            </w:pPr>
            <w:r w:rsidRPr="00F0499F">
              <w:rPr>
                <w:rFonts w:cstheme="minorHAnsi"/>
                <w:b/>
              </w:rPr>
              <w:t>DATA/DIENŲ SKAIČIUS/ LAIKAS</w:t>
            </w:r>
          </w:p>
          <w:p w14:paraId="677BC1F4" w14:textId="77777777" w:rsidR="00774AA5" w:rsidRPr="00F0499F" w:rsidRDefault="00774AA5" w:rsidP="004B3551">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F0499F" w:rsidRDefault="00774AA5" w:rsidP="004B3551">
            <w:pPr>
              <w:jc w:val="center"/>
              <w:rPr>
                <w:rFonts w:cstheme="minorHAnsi"/>
                <w:b/>
              </w:rPr>
            </w:pPr>
            <w:r w:rsidRPr="00F0499F">
              <w:rPr>
                <w:rFonts w:cstheme="minorHAnsi"/>
                <w:b/>
              </w:rPr>
              <w:t>PASTABOS</w:t>
            </w:r>
          </w:p>
        </w:tc>
      </w:tr>
      <w:tr w:rsidR="00774AA5" w:rsidRPr="00F0499F" w14:paraId="33F22B33" w14:textId="77777777" w:rsidTr="127DD6E8">
        <w:trPr>
          <w:trHeight w:val="20"/>
        </w:trPr>
        <w:tc>
          <w:tcPr>
            <w:tcW w:w="726" w:type="dxa"/>
            <w:tcMar>
              <w:top w:w="0" w:type="dxa"/>
              <w:left w:w="108" w:type="dxa"/>
              <w:bottom w:w="0" w:type="dxa"/>
              <w:right w:w="108" w:type="dxa"/>
            </w:tcMar>
          </w:tcPr>
          <w:p w14:paraId="1D2814F3" w14:textId="2D8BEDEE" w:rsidR="00774AA5" w:rsidRPr="006932C2" w:rsidRDefault="006932C2" w:rsidP="006932C2">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25B87B88" w14:textId="77777777" w:rsidR="00774AA5" w:rsidRPr="00F0499F" w:rsidRDefault="00774AA5" w:rsidP="0003169B">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3167CE4C" w14:textId="719F5068" w:rsidR="00774AA5" w:rsidRPr="00F0499F" w:rsidRDefault="00774AA5" w:rsidP="0003169B">
            <w:pPr>
              <w:spacing w:after="0" w:line="240" w:lineRule="auto"/>
              <w:rPr>
                <w:rFonts w:cstheme="minorHAnsi"/>
              </w:rPr>
            </w:pPr>
            <w:r w:rsidRPr="00F0499F">
              <w:rPr>
                <w:rFonts w:cs="Times New Roman"/>
              </w:rPr>
              <w:t xml:space="preserve">nurodytas </w:t>
            </w:r>
            <w:r w:rsidR="00C47599">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2BC4B21F" w14:textId="0CE68D8A" w:rsidR="00774AA5" w:rsidRPr="00F0499F" w:rsidRDefault="00774AA5" w:rsidP="00593F3E">
            <w:pPr>
              <w:spacing w:after="0" w:line="240" w:lineRule="auto"/>
              <w:rPr>
                <w:rFonts w:cstheme="minorHAnsi"/>
                <w:iCs/>
              </w:rPr>
            </w:pPr>
            <w:r w:rsidRPr="00F0499F">
              <w:rPr>
                <w:rFonts w:cstheme="minorHAnsi"/>
              </w:rPr>
              <w:t>Perkančioji organizacija turi teisę pratęsti pasiūlymų pateikimo terminą.</w:t>
            </w:r>
          </w:p>
        </w:tc>
      </w:tr>
      <w:tr w:rsidR="00774AA5" w:rsidRPr="00F0499F" w14:paraId="2DDCD559" w14:textId="77777777" w:rsidTr="127DD6E8">
        <w:trPr>
          <w:trHeight w:val="20"/>
        </w:trPr>
        <w:tc>
          <w:tcPr>
            <w:tcW w:w="726" w:type="dxa"/>
            <w:tcMar>
              <w:top w:w="0" w:type="dxa"/>
              <w:left w:w="108" w:type="dxa"/>
              <w:bottom w:w="0" w:type="dxa"/>
              <w:right w:w="108" w:type="dxa"/>
            </w:tcMar>
          </w:tcPr>
          <w:p w14:paraId="6C70187E" w14:textId="7D03D63A" w:rsidR="00774AA5" w:rsidRPr="006932C2" w:rsidRDefault="006932C2" w:rsidP="006932C2">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2368993B" w14:textId="77777777" w:rsidR="00774AA5" w:rsidRPr="00F0499F" w:rsidRDefault="00774AA5" w:rsidP="0003169B">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F0499F" w:rsidRDefault="00774AA5" w:rsidP="0003169B">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sidR="006B0247">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516BC120" w14:textId="3556D373" w:rsidR="00774AA5" w:rsidRPr="00F0499F" w:rsidRDefault="00774AA5" w:rsidP="0003169B">
            <w:pPr>
              <w:spacing w:after="0" w:line="240" w:lineRule="auto"/>
              <w:rPr>
                <w:rFonts w:cstheme="minorHAnsi"/>
                <w:iCs/>
              </w:rPr>
            </w:pPr>
          </w:p>
        </w:tc>
      </w:tr>
      <w:tr w:rsidR="00774AA5" w:rsidRPr="00F0499F" w14:paraId="0E1517C9" w14:textId="77777777" w:rsidTr="127DD6E8">
        <w:trPr>
          <w:trHeight w:val="20"/>
        </w:trPr>
        <w:tc>
          <w:tcPr>
            <w:tcW w:w="726" w:type="dxa"/>
            <w:tcMar>
              <w:top w:w="0" w:type="dxa"/>
              <w:left w:w="108" w:type="dxa"/>
              <w:bottom w:w="0" w:type="dxa"/>
              <w:right w:w="108" w:type="dxa"/>
            </w:tcMar>
          </w:tcPr>
          <w:p w14:paraId="0BF18051" w14:textId="03A0C935" w:rsidR="00774AA5" w:rsidRPr="006932C2" w:rsidRDefault="006932C2" w:rsidP="006932C2">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4AD453C1" w14:textId="70320C71" w:rsidR="00774AA5" w:rsidRPr="00AD6A9B" w:rsidRDefault="00774AA5" w:rsidP="0003169B">
            <w:pPr>
              <w:keepNext/>
              <w:spacing w:after="0" w:line="240" w:lineRule="auto"/>
              <w:rPr>
                <w:rFonts w:cstheme="minorHAnsi"/>
                <w:bCs/>
              </w:rPr>
            </w:pPr>
            <w:r w:rsidRPr="00AD6A9B">
              <w:rPr>
                <w:rFonts w:cstheme="minorHAnsi"/>
              </w:rPr>
              <w:t xml:space="preserve">Prašymą paaiškinti, patikslinti pirkimo </w:t>
            </w:r>
            <w:r w:rsidR="00EF5E21">
              <w:rPr>
                <w:rFonts w:cstheme="minorHAnsi"/>
              </w:rPr>
              <w:t>sąlygas</w:t>
            </w:r>
            <w:r w:rsidRPr="00AD6A9B">
              <w:rPr>
                <w:rFonts w:cstheme="minorHAnsi"/>
              </w:rPr>
              <w:t xml:space="preserve"> tiekėjas turi pateikti ne vėliau kaip:</w:t>
            </w:r>
          </w:p>
        </w:tc>
        <w:tc>
          <w:tcPr>
            <w:tcW w:w="3643" w:type="dxa"/>
            <w:tcMar>
              <w:top w:w="0" w:type="dxa"/>
              <w:left w:w="108" w:type="dxa"/>
              <w:bottom w:w="0" w:type="dxa"/>
              <w:right w:w="108" w:type="dxa"/>
            </w:tcMar>
          </w:tcPr>
          <w:p w14:paraId="56FC8010" w14:textId="016E80B9" w:rsidR="00774AA5" w:rsidRPr="005F17E7" w:rsidRDefault="001D2FEF" w:rsidP="0003169B">
            <w:pPr>
              <w:spacing w:after="0" w:line="240" w:lineRule="auto"/>
              <w:rPr>
                <w:rFonts w:cstheme="minorHAnsi"/>
              </w:rPr>
            </w:pPr>
            <w:r>
              <w:rPr>
                <w:rFonts w:cstheme="minorHAnsi"/>
              </w:rPr>
              <w:t>6</w:t>
            </w:r>
            <w:r w:rsidR="005F17E7" w:rsidRPr="004010DA">
              <w:rPr>
                <w:rFonts w:cstheme="minorHAnsi"/>
              </w:rPr>
              <w:t xml:space="preserve"> </w:t>
            </w:r>
            <w:r w:rsidR="0095067F" w:rsidRPr="004010DA">
              <w:rPr>
                <w:rFonts w:cstheme="minorHAnsi"/>
              </w:rPr>
              <w:t>(</w:t>
            </w:r>
            <w:r>
              <w:rPr>
                <w:rFonts w:cstheme="minorHAnsi"/>
              </w:rPr>
              <w:t>šešios</w:t>
            </w:r>
            <w:r w:rsidR="0095067F" w:rsidRPr="004010DA">
              <w:rPr>
                <w:rFonts w:cstheme="minorHAnsi"/>
              </w:rPr>
              <w:t xml:space="preserve">) </w:t>
            </w:r>
            <w:r w:rsidR="005F17E7" w:rsidRPr="004010DA">
              <w:rPr>
                <w:rFonts w:cstheme="minorHAnsi"/>
              </w:rPr>
              <w:t>dien</w:t>
            </w:r>
            <w:r>
              <w:rPr>
                <w:rFonts w:cstheme="minorHAnsi"/>
              </w:rPr>
              <w:t>os</w:t>
            </w:r>
            <w:r w:rsidR="005F17E7" w:rsidRPr="004010DA">
              <w:rPr>
                <w:rFonts w:cstheme="minorHAnsi"/>
              </w:rPr>
              <w:t xml:space="preserve"> </w:t>
            </w:r>
            <w:r w:rsidR="005F17E7" w:rsidRPr="005F17E7">
              <w:rPr>
                <w:rFonts w:cstheme="minorHAnsi"/>
              </w:rPr>
              <w:t xml:space="preserve">iki </w:t>
            </w:r>
            <w:r w:rsidR="005F17E7">
              <w:rPr>
                <w:rFonts w:cstheme="minorHAnsi"/>
              </w:rPr>
              <w:t>pasiūlymų</w:t>
            </w:r>
            <w:r w:rsidR="005F17E7" w:rsidRPr="005F17E7">
              <w:rPr>
                <w:rFonts w:cstheme="minorHAnsi"/>
              </w:rPr>
              <w:t xml:space="preserve"> pateikimo termino dienos</w:t>
            </w:r>
          </w:p>
        </w:tc>
        <w:tc>
          <w:tcPr>
            <w:tcW w:w="2954" w:type="dxa"/>
            <w:tcMar>
              <w:top w:w="0" w:type="dxa"/>
              <w:left w:w="108" w:type="dxa"/>
              <w:bottom w:w="0" w:type="dxa"/>
              <w:right w:w="108" w:type="dxa"/>
            </w:tcMar>
          </w:tcPr>
          <w:p w14:paraId="6B3FEA86" w14:textId="43F68D19" w:rsidR="00774AA5" w:rsidRPr="0095067F" w:rsidRDefault="00774AA5" w:rsidP="00424668">
            <w:pPr>
              <w:spacing w:after="0" w:line="240" w:lineRule="auto"/>
              <w:rPr>
                <w:rFonts w:cstheme="minorHAnsi"/>
                <w:i/>
                <w:iCs/>
                <w:color w:val="7030A0"/>
                <w:sz w:val="22"/>
                <w:szCs w:val="22"/>
              </w:rPr>
            </w:pPr>
          </w:p>
        </w:tc>
      </w:tr>
      <w:tr w:rsidR="00774AA5" w:rsidRPr="00F0499F" w14:paraId="6E37868A" w14:textId="77777777" w:rsidTr="127DD6E8">
        <w:trPr>
          <w:trHeight w:val="20"/>
        </w:trPr>
        <w:tc>
          <w:tcPr>
            <w:tcW w:w="726" w:type="dxa"/>
            <w:tcMar>
              <w:top w:w="0" w:type="dxa"/>
              <w:left w:w="108" w:type="dxa"/>
              <w:bottom w:w="0" w:type="dxa"/>
              <w:right w:w="108" w:type="dxa"/>
            </w:tcMar>
          </w:tcPr>
          <w:p w14:paraId="5A3E2C4C" w14:textId="748FE752" w:rsidR="00774AA5" w:rsidRPr="0008791C" w:rsidRDefault="0008791C" w:rsidP="0008791C">
            <w:pPr>
              <w:spacing w:after="0" w:line="240" w:lineRule="auto"/>
              <w:rPr>
                <w:rFonts w:cstheme="minorHAnsi"/>
                <w:bCs/>
              </w:rPr>
            </w:pPr>
            <w:r w:rsidRPr="0008791C">
              <w:rPr>
                <w:rFonts w:cstheme="minorHAnsi"/>
                <w:bCs/>
              </w:rPr>
              <w:t>4.</w:t>
            </w:r>
          </w:p>
        </w:tc>
        <w:tc>
          <w:tcPr>
            <w:tcW w:w="2531" w:type="dxa"/>
            <w:tcMar>
              <w:top w:w="0" w:type="dxa"/>
              <w:left w:w="108" w:type="dxa"/>
              <w:bottom w:w="0" w:type="dxa"/>
              <w:right w:w="108" w:type="dxa"/>
            </w:tcMar>
          </w:tcPr>
          <w:p w14:paraId="1E3634E1" w14:textId="6A145837" w:rsidR="00774AA5" w:rsidRPr="00F0499F" w:rsidRDefault="00774AA5" w:rsidP="0003169B">
            <w:pPr>
              <w:spacing w:after="0" w:line="240" w:lineRule="auto"/>
              <w:rPr>
                <w:rFonts w:cstheme="minorHAnsi"/>
              </w:rPr>
            </w:pPr>
            <w:r w:rsidRPr="00F0499F">
              <w:rPr>
                <w:rFonts w:cstheme="minorHAnsi"/>
                <w:sz w:val="22"/>
                <w:szCs w:val="22"/>
              </w:rPr>
              <w:t xml:space="preserve">Perkančioji organizacija </w:t>
            </w:r>
            <w:r w:rsidR="009B3AF8">
              <w:rPr>
                <w:rFonts w:cstheme="minorHAnsi"/>
                <w:sz w:val="22"/>
                <w:szCs w:val="22"/>
              </w:rPr>
              <w:t>p</w:t>
            </w:r>
            <w:r w:rsidRPr="00F0499F">
              <w:rPr>
                <w:rFonts w:cstheme="minorHAnsi"/>
                <w:sz w:val="22"/>
                <w:szCs w:val="22"/>
              </w:rPr>
              <w:t xml:space="preserve">irkimo </w:t>
            </w:r>
            <w:r w:rsidR="00EF5E21">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081BBAEF" w:rsidR="00774AA5" w:rsidRPr="004010DA" w:rsidRDefault="0088023C" w:rsidP="0003169B">
            <w:pPr>
              <w:spacing w:after="0" w:line="240" w:lineRule="auto"/>
              <w:rPr>
                <w:rFonts w:cstheme="minorHAnsi"/>
              </w:rPr>
            </w:pPr>
            <w:r>
              <w:rPr>
                <w:rFonts w:cstheme="minorHAnsi"/>
              </w:rPr>
              <w:t>4</w:t>
            </w:r>
            <w:r w:rsidR="0095067F" w:rsidRPr="004010DA">
              <w:rPr>
                <w:rFonts w:cstheme="minorHAnsi"/>
              </w:rPr>
              <w:t xml:space="preserve"> (</w:t>
            </w:r>
            <w:r>
              <w:rPr>
                <w:rFonts w:cstheme="minorHAnsi"/>
              </w:rPr>
              <w:t>keturios</w:t>
            </w:r>
            <w:r w:rsidR="0095067F" w:rsidRPr="004010DA">
              <w:rPr>
                <w:rFonts w:cstheme="minorHAnsi"/>
              </w:rPr>
              <w:t>)</w:t>
            </w:r>
            <w:r w:rsidR="00CE1F13" w:rsidRPr="004010DA">
              <w:rPr>
                <w:rFonts w:cstheme="minorHAnsi"/>
              </w:rPr>
              <w:t xml:space="preserve"> dien</w:t>
            </w:r>
            <w:r w:rsidR="0008791C">
              <w:rPr>
                <w:rFonts w:cstheme="minorHAnsi"/>
              </w:rPr>
              <w:t>os</w:t>
            </w:r>
            <w:r w:rsidR="00CE1F13" w:rsidRPr="004010DA">
              <w:rPr>
                <w:rFonts w:cstheme="minorHAnsi"/>
              </w:rPr>
              <w:t xml:space="preserve"> iki pasiūlymų pateikimo termino dienos</w:t>
            </w:r>
          </w:p>
        </w:tc>
        <w:tc>
          <w:tcPr>
            <w:tcW w:w="2954" w:type="dxa"/>
            <w:tcMar>
              <w:top w:w="0" w:type="dxa"/>
              <w:left w:w="108" w:type="dxa"/>
              <w:bottom w:w="0" w:type="dxa"/>
              <w:right w:w="108" w:type="dxa"/>
            </w:tcMar>
          </w:tcPr>
          <w:p w14:paraId="4D116DB8" w14:textId="30837F23" w:rsidR="00CE1F13" w:rsidRPr="0095067F" w:rsidRDefault="00CE1F13" w:rsidP="00CE1F13">
            <w:pPr>
              <w:spacing w:after="0" w:line="240" w:lineRule="auto"/>
              <w:rPr>
                <w:rFonts w:cstheme="minorHAnsi"/>
                <w:color w:val="7030A0"/>
              </w:rPr>
            </w:pPr>
          </w:p>
          <w:p w14:paraId="2E898EC9" w14:textId="60476303" w:rsidR="00774AA5" w:rsidRPr="00F0499F" w:rsidRDefault="00774AA5" w:rsidP="00CE1F13">
            <w:pPr>
              <w:spacing w:after="0" w:line="240" w:lineRule="auto"/>
              <w:rPr>
                <w:rFonts w:cstheme="minorHAnsi"/>
              </w:rPr>
            </w:pPr>
          </w:p>
        </w:tc>
      </w:tr>
      <w:tr w:rsidR="00774AA5" w:rsidRPr="00F0499F" w14:paraId="7621DE63" w14:textId="77777777" w:rsidTr="127DD6E8">
        <w:trPr>
          <w:trHeight w:val="20"/>
        </w:trPr>
        <w:tc>
          <w:tcPr>
            <w:tcW w:w="726" w:type="dxa"/>
            <w:tcMar>
              <w:top w:w="0" w:type="dxa"/>
              <w:left w:w="108" w:type="dxa"/>
              <w:bottom w:w="0" w:type="dxa"/>
              <w:right w:w="108" w:type="dxa"/>
            </w:tcMar>
          </w:tcPr>
          <w:p w14:paraId="63314DF2" w14:textId="16946CB5" w:rsidR="00774AA5" w:rsidRPr="0008791C" w:rsidRDefault="0008791C" w:rsidP="0008791C">
            <w:pPr>
              <w:spacing w:after="0" w:line="240" w:lineRule="auto"/>
              <w:rPr>
                <w:rFonts w:cstheme="minorHAnsi"/>
                <w:bCs/>
              </w:rPr>
            </w:pPr>
            <w:r>
              <w:rPr>
                <w:rFonts w:cstheme="minorHAnsi"/>
                <w:bCs/>
              </w:rPr>
              <w:t>5.</w:t>
            </w:r>
          </w:p>
        </w:tc>
        <w:tc>
          <w:tcPr>
            <w:tcW w:w="2531" w:type="dxa"/>
            <w:tcMar>
              <w:top w:w="0" w:type="dxa"/>
              <w:left w:w="108" w:type="dxa"/>
              <w:bottom w:w="0" w:type="dxa"/>
              <w:right w:w="108" w:type="dxa"/>
            </w:tcMar>
          </w:tcPr>
          <w:p w14:paraId="758839D1" w14:textId="4F4D0EEB" w:rsidR="00774AA5" w:rsidRPr="00F0499F" w:rsidRDefault="00455131" w:rsidP="0003169B">
            <w:pPr>
              <w:spacing w:after="0" w:line="240" w:lineRule="auto"/>
              <w:rPr>
                <w:rFonts w:cstheme="minorHAnsi"/>
                <w:sz w:val="22"/>
                <w:szCs w:val="22"/>
              </w:rPr>
            </w:pPr>
            <w:r>
              <w:rPr>
                <w:rFonts w:cstheme="minorHAnsi"/>
                <w:sz w:val="22"/>
                <w:szCs w:val="22"/>
              </w:rPr>
              <w:t>O</w:t>
            </w:r>
            <w:r w:rsidR="00774AA5" w:rsidRPr="00F0499F">
              <w:rPr>
                <w:rFonts w:cstheme="minorHAnsi"/>
                <w:sz w:val="22"/>
                <w:szCs w:val="22"/>
              </w:rPr>
              <w:t>bjekto apžiūra bus vykdoma:</w:t>
            </w:r>
          </w:p>
        </w:tc>
        <w:tc>
          <w:tcPr>
            <w:tcW w:w="3643" w:type="dxa"/>
            <w:tcMar>
              <w:top w:w="0" w:type="dxa"/>
              <w:left w:w="108" w:type="dxa"/>
              <w:bottom w:w="0" w:type="dxa"/>
              <w:right w:w="108" w:type="dxa"/>
            </w:tcMar>
          </w:tcPr>
          <w:p w14:paraId="16ACE08C" w14:textId="77777777" w:rsidR="00774AA5" w:rsidRPr="00F0499F" w:rsidRDefault="00774AA5" w:rsidP="0003169B">
            <w:pPr>
              <w:spacing w:after="0" w:line="240" w:lineRule="auto"/>
              <w:rPr>
                <w:rFonts w:cstheme="minorHAnsi"/>
                <w:iCs/>
                <w:color w:val="FF0000"/>
              </w:rPr>
            </w:pPr>
            <w:r w:rsidRPr="00F0499F">
              <w:rPr>
                <w:rFonts w:cstheme="minorHAnsi"/>
                <w:iCs/>
              </w:rPr>
              <w:t>NETAIKOMA</w:t>
            </w:r>
          </w:p>
        </w:tc>
        <w:tc>
          <w:tcPr>
            <w:tcW w:w="2954" w:type="dxa"/>
            <w:tcMar>
              <w:top w:w="0" w:type="dxa"/>
              <w:left w:w="108" w:type="dxa"/>
              <w:bottom w:w="0" w:type="dxa"/>
              <w:right w:w="108" w:type="dxa"/>
            </w:tcMar>
          </w:tcPr>
          <w:p w14:paraId="0CB425FC" w14:textId="6052B0EB" w:rsidR="00774AA5" w:rsidRPr="00F0499F" w:rsidRDefault="00774AA5" w:rsidP="0003169B">
            <w:pPr>
              <w:spacing w:after="0" w:line="240" w:lineRule="auto"/>
              <w:rPr>
                <w:rFonts w:cstheme="minorHAnsi"/>
              </w:rPr>
            </w:pPr>
          </w:p>
        </w:tc>
      </w:tr>
      <w:tr w:rsidR="00774AA5" w:rsidRPr="00F0499F" w14:paraId="3AA572DF" w14:textId="77777777" w:rsidTr="127DD6E8">
        <w:trPr>
          <w:trHeight w:val="20"/>
        </w:trPr>
        <w:tc>
          <w:tcPr>
            <w:tcW w:w="726" w:type="dxa"/>
            <w:tcMar>
              <w:top w:w="0" w:type="dxa"/>
              <w:left w:w="108" w:type="dxa"/>
              <w:bottom w:w="0" w:type="dxa"/>
              <w:right w:w="108" w:type="dxa"/>
            </w:tcMar>
          </w:tcPr>
          <w:p w14:paraId="3F9B02AA" w14:textId="77777777" w:rsidR="00774AA5" w:rsidRPr="0008791C" w:rsidRDefault="0008791C" w:rsidP="0008791C">
            <w:pPr>
              <w:spacing w:after="0" w:line="240" w:lineRule="auto"/>
              <w:rPr>
                <w:rFonts w:cstheme="minorHAnsi"/>
                <w:bCs/>
              </w:rPr>
            </w:pPr>
            <w:r w:rsidRPr="0008791C">
              <w:rPr>
                <w:rFonts w:cstheme="minorHAnsi"/>
                <w:bCs/>
              </w:rPr>
              <w:t>6.</w:t>
            </w:r>
          </w:p>
          <w:p w14:paraId="0C5D727C" w14:textId="47D8B16E" w:rsidR="0008791C" w:rsidRPr="00D5428E" w:rsidRDefault="0008791C" w:rsidP="0008791C">
            <w:pPr>
              <w:pStyle w:val="Sraopastraipa"/>
              <w:spacing w:after="0" w:line="240" w:lineRule="auto"/>
              <w:ind w:left="360"/>
              <w:rPr>
                <w:rFonts w:cstheme="minorHAnsi"/>
                <w:bCs/>
              </w:rPr>
            </w:pPr>
          </w:p>
        </w:tc>
        <w:tc>
          <w:tcPr>
            <w:tcW w:w="2531" w:type="dxa"/>
            <w:tcMar>
              <w:top w:w="0" w:type="dxa"/>
              <w:left w:w="108" w:type="dxa"/>
              <w:bottom w:w="0" w:type="dxa"/>
              <w:right w:w="108" w:type="dxa"/>
            </w:tcMar>
          </w:tcPr>
          <w:p w14:paraId="77FDC819" w14:textId="2D3D8B4C" w:rsidR="00774AA5" w:rsidRPr="00F0499F" w:rsidRDefault="00774AA5" w:rsidP="0003169B">
            <w:pPr>
              <w:spacing w:after="0" w:line="240" w:lineRule="auto"/>
              <w:rPr>
                <w:rFonts w:cstheme="minorHAnsi"/>
              </w:rPr>
            </w:pPr>
            <w:r w:rsidRPr="00F0499F">
              <w:rPr>
                <w:rFonts w:cstheme="minorHAnsi"/>
              </w:rPr>
              <w:t xml:space="preserve">Perkančioji organizacija rengs susitikimus su tiekėjais dėl pirkimo </w:t>
            </w:r>
            <w:r w:rsidR="006932C2">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37463C11" w14:textId="77777777" w:rsidR="00774AA5" w:rsidRPr="00F0499F" w:rsidRDefault="00774AA5" w:rsidP="0003169B">
            <w:pPr>
              <w:spacing w:after="0" w:line="240" w:lineRule="auto"/>
              <w:rPr>
                <w:rFonts w:cstheme="minorHAnsi"/>
                <w:iCs/>
              </w:rPr>
            </w:pPr>
            <w:r w:rsidRPr="00F0499F">
              <w:rPr>
                <w:rFonts w:cstheme="minorHAnsi"/>
                <w:iCs/>
              </w:rPr>
              <w:t>NETAIKOMA</w:t>
            </w:r>
          </w:p>
        </w:tc>
        <w:tc>
          <w:tcPr>
            <w:tcW w:w="2954" w:type="dxa"/>
            <w:tcMar>
              <w:top w:w="0" w:type="dxa"/>
              <w:left w:w="108" w:type="dxa"/>
              <w:bottom w:w="0" w:type="dxa"/>
              <w:right w:w="108" w:type="dxa"/>
            </w:tcMar>
          </w:tcPr>
          <w:p w14:paraId="1C7B20C9" w14:textId="08666CFF" w:rsidR="00774AA5" w:rsidRPr="0095067F" w:rsidRDefault="00774AA5" w:rsidP="0003169B">
            <w:pPr>
              <w:spacing w:after="0" w:line="240" w:lineRule="auto"/>
              <w:rPr>
                <w:rFonts w:cstheme="minorHAnsi"/>
                <w:color w:val="FF0000"/>
              </w:rPr>
            </w:pPr>
          </w:p>
        </w:tc>
      </w:tr>
      <w:tr w:rsidR="00774AA5" w:rsidRPr="00F0499F" w14:paraId="595801DB" w14:textId="77777777" w:rsidTr="127DD6E8">
        <w:trPr>
          <w:trHeight w:val="20"/>
        </w:trPr>
        <w:tc>
          <w:tcPr>
            <w:tcW w:w="726" w:type="dxa"/>
            <w:tcMar>
              <w:top w:w="0" w:type="dxa"/>
              <w:left w:w="108" w:type="dxa"/>
              <w:bottom w:w="0" w:type="dxa"/>
              <w:right w:w="108" w:type="dxa"/>
            </w:tcMar>
          </w:tcPr>
          <w:p w14:paraId="7834A329" w14:textId="2520925C" w:rsidR="00774AA5" w:rsidRPr="0008791C" w:rsidRDefault="0008791C" w:rsidP="0008791C">
            <w:pPr>
              <w:spacing w:after="0" w:line="240" w:lineRule="auto"/>
              <w:rPr>
                <w:rFonts w:cstheme="minorHAnsi"/>
                <w:bCs/>
              </w:rPr>
            </w:pPr>
            <w:r>
              <w:rPr>
                <w:rFonts w:cstheme="minorHAnsi"/>
                <w:bCs/>
              </w:rPr>
              <w:t>7.</w:t>
            </w:r>
          </w:p>
        </w:tc>
        <w:tc>
          <w:tcPr>
            <w:tcW w:w="2531" w:type="dxa"/>
            <w:tcMar>
              <w:top w:w="0" w:type="dxa"/>
              <w:left w:w="108" w:type="dxa"/>
              <w:bottom w:w="0" w:type="dxa"/>
              <w:right w:w="108" w:type="dxa"/>
            </w:tcMar>
          </w:tcPr>
          <w:p w14:paraId="1664470B" w14:textId="04429B88" w:rsidR="00774AA5" w:rsidRPr="00F0499F" w:rsidRDefault="00774AA5" w:rsidP="0003169B">
            <w:pPr>
              <w:spacing w:after="0" w:line="240" w:lineRule="auto"/>
            </w:pPr>
            <w:r w:rsidRPr="60D6564E">
              <w:t>Tiekėjai turi pateikti prekių pavyzdžius</w:t>
            </w:r>
          </w:p>
        </w:tc>
        <w:tc>
          <w:tcPr>
            <w:tcW w:w="3643" w:type="dxa"/>
            <w:tcMar>
              <w:top w:w="0" w:type="dxa"/>
              <w:left w:w="108" w:type="dxa"/>
              <w:bottom w:w="0" w:type="dxa"/>
              <w:right w:w="108" w:type="dxa"/>
            </w:tcMar>
          </w:tcPr>
          <w:p w14:paraId="2276FCB7" w14:textId="3DA664C9" w:rsidR="00774AA5" w:rsidRPr="00950CC8" w:rsidRDefault="00950CC8" w:rsidP="00950CC8">
            <w:pPr>
              <w:pStyle w:val="Body2"/>
              <w:spacing w:after="0"/>
              <w:rPr>
                <w:rFonts w:asciiTheme="minorHAnsi" w:hAnsiTheme="minorHAnsi" w:cstheme="minorHAnsi"/>
                <w:i/>
                <w:iCs/>
                <w:color w:val="FF0000"/>
                <w:sz w:val="22"/>
                <w:szCs w:val="22"/>
                <w:lang w:val="lt-LT"/>
              </w:rPr>
            </w:pPr>
            <w:r w:rsidRPr="00950CC8">
              <w:rPr>
                <w:rFonts w:asciiTheme="minorHAnsi" w:hAnsiTheme="minorHAnsi" w:cstheme="minorHAnsi"/>
                <w:sz w:val="22"/>
                <w:szCs w:val="22"/>
                <w:lang w:eastAsia="ar-SA"/>
              </w:rPr>
              <w:t>NETAIKOMA</w:t>
            </w:r>
          </w:p>
        </w:tc>
        <w:tc>
          <w:tcPr>
            <w:tcW w:w="2954" w:type="dxa"/>
            <w:tcMar>
              <w:top w:w="0" w:type="dxa"/>
              <w:left w:w="108" w:type="dxa"/>
              <w:bottom w:w="0" w:type="dxa"/>
              <w:right w:w="108" w:type="dxa"/>
            </w:tcMar>
          </w:tcPr>
          <w:p w14:paraId="49C9AF54" w14:textId="060712A8" w:rsidR="00774AA5" w:rsidRPr="00F0499F" w:rsidRDefault="00774AA5" w:rsidP="0003169B">
            <w:pPr>
              <w:spacing w:after="0" w:line="240" w:lineRule="auto"/>
              <w:rPr>
                <w:rFonts w:cstheme="minorHAnsi"/>
              </w:rPr>
            </w:pPr>
          </w:p>
        </w:tc>
      </w:tr>
      <w:tr w:rsidR="00774AA5" w:rsidRPr="00F0499F" w14:paraId="712AAA1F" w14:textId="77777777" w:rsidTr="127DD6E8">
        <w:trPr>
          <w:trHeight w:val="20"/>
        </w:trPr>
        <w:tc>
          <w:tcPr>
            <w:tcW w:w="726" w:type="dxa"/>
            <w:tcMar>
              <w:top w:w="0" w:type="dxa"/>
              <w:left w:w="108" w:type="dxa"/>
              <w:bottom w:w="0" w:type="dxa"/>
              <w:right w:w="108" w:type="dxa"/>
            </w:tcMar>
          </w:tcPr>
          <w:p w14:paraId="204C0E52" w14:textId="03C68965" w:rsidR="00774AA5" w:rsidRPr="0008791C" w:rsidRDefault="0008791C" w:rsidP="0008791C">
            <w:pPr>
              <w:spacing w:after="0" w:line="240" w:lineRule="auto"/>
              <w:rPr>
                <w:rFonts w:cstheme="minorHAnsi"/>
                <w:bCs/>
              </w:rPr>
            </w:pPr>
            <w:r w:rsidRPr="0008791C">
              <w:rPr>
                <w:rFonts w:cstheme="minorHAnsi"/>
                <w:bCs/>
              </w:rPr>
              <w:t>8.</w:t>
            </w:r>
          </w:p>
        </w:tc>
        <w:tc>
          <w:tcPr>
            <w:tcW w:w="2531" w:type="dxa"/>
            <w:tcMar>
              <w:top w:w="0" w:type="dxa"/>
              <w:left w:w="108" w:type="dxa"/>
              <w:bottom w:w="0" w:type="dxa"/>
              <w:right w:w="108" w:type="dxa"/>
            </w:tcMar>
          </w:tcPr>
          <w:p w14:paraId="20CE1883" w14:textId="77777777" w:rsidR="00774AA5" w:rsidRPr="00F0499F" w:rsidRDefault="00774AA5" w:rsidP="0003169B">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F0499F" w:rsidRDefault="00774AA5" w:rsidP="0003169B">
            <w:pPr>
              <w:spacing w:after="0" w:line="240" w:lineRule="auto"/>
              <w:rPr>
                <w:rFonts w:cstheme="minorHAnsi"/>
                <w:iCs/>
              </w:rPr>
            </w:pPr>
            <w:r w:rsidRPr="004010DA">
              <w:rPr>
                <w:rFonts w:cstheme="minorHAnsi"/>
                <w:iCs/>
              </w:rPr>
              <w:t xml:space="preserve">90 (devyniasdešimt) dienų </w:t>
            </w:r>
            <w:r w:rsidRPr="00F0499F">
              <w:rPr>
                <w:rFonts w:cstheme="minorHAnsi"/>
                <w:iCs/>
              </w:rPr>
              <w:t>nuo pasiūlymų pateikimo galutinio termino pabaigos</w:t>
            </w:r>
          </w:p>
        </w:tc>
        <w:tc>
          <w:tcPr>
            <w:tcW w:w="2954" w:type="dxa"/>
            <w:tcMar>
              <w:top w:w="0" w:type="dxa"/>
              <w:left w:w="108" w:type="dxa"/>
              <w:bottom w:w="0" w:type="dxa"/>
              <w:right w:w="108" w:type="dxa"/>
            </w:tcMar>
          </w:tcPr>
          <w:p w14:paraId="16D7D59D" w14:textId="7639E1B8" w:rsidR="00774AA5" w:rsidRPr="00F0499F" w:rsidRDefault="00774AA5" w:rsidP="0003169B">
            <w:pPr>
              <w:spacing w:after="0" w:line="240" w:lineRule="auto"/>
              <w:rPr>
                <w:rFonts w:cstheme="minorHAnsi"/>
              </w:rPr>
            </w:pPr>
          </w:p>
        </w:tc>
      </w:tr>
      <w:tr w:rsidR="00774AA5" w:rsidRPr="00F0499F" w14:paraId="046FE48C" w14:textId="77777777" w:rsidTr="127DD6E8">
        <w:trPr>
          <w:trHeight w:val="20"/>
        </w:trPr>
        <w:tc>
          <w:tcPr>
            <w:tcW w:w="726" w:type="dxa"/>
            <w:tcMar>
              <w:top w:w="0" w:type="dxa"/>
              <w:left w:w="108" w:type="dxa"/>
              <w:bottom w:w="0" w:type="dxa"/>
              <w:right w:w="108" w:type="dxa"/>
            </w:tcMar>
          </w:tcPr>
          <w:p w14:paraId="0CCD490C" w14:textId="6FDD0AA0" w:rsidR="00774AA5" w:rsidRPr="00D5428E" w:rsidRDefault="0008791C" w:rsidP="0008791C">
            <w:pPr>
              <w:spacing w:after="0" w:line="240" w:lineRule="auto"/>
            </w:pPr>
            <w:r>
              <w:t>9.</w:t>
            </w:r>
          </w:p>
        </w:tc>
        <w:tc>
          <w:tcPr>
            <w:tcW w:w="2531" w:type="dxa"/>
            <w:tcMar>
              <w:top w:w="0" w:type="dxa"/>
              <w:left w:w="108" w:type="dxa"/>
              <w:bottom w:w="0" w:type="dxa"/>
              <w:right w:w="108" w:type="dxa"/>
            </w:tcMar>
          </w:tcPr>
          <w:p w14:paraId="3A78067C" w14:textId="77777777" w:rsidR="00774AA5" w:rsidRPr="00F0499F" w:rsidRDefault="00774AA5" w:rsidP="0003169B">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7C89FA9E" w14:textId="55C14E5A" w:rsidR="00EF6436" w:rsidRDefault="0095067F" w:rsidP="0003169B">
            <w:pPr>
              <w:spacing w:after="0" w:line="240" w:lineRule="auto"/>
              <w:rPr>
                <w:rFonts w:cstheme="minorHAnsi"/>
              </w:rPr>
            </w:pPr>
            <w:r>
              <w:rPr>
                <w:rFonts w:cstheme="minorHAnsi"/>
              </w:rPr>
              <w:t>NETAIKOMA</w:t>
            </w:r>
          </w:p>
          <w:p w14:paraId="4DD4DD87" w14:textId="36DF3448" w:rsidR="00774AA5" w:rsidRPr="00F0499F" w:rsidRDefault="00774AA5" w:rsidP="0003169B">
            <w:pPr>
              <w:spacing w:after="0" w:line="240" w:lineRule="auto"/>
              <w:rPr>
                <w:rFonts w:cstheme="minorHAnsi"/>
                <w:iCs/>
              </w:rPr>
            </w:pPr>
          </w:p>
        </w:tc>
        <w:tc>
          <w:tcPr>
            <w:tcW w:w="2954" w:type="dxa"/>
            <w:tcMar>
              <w:top w:w="0" w:type="dxa"/>
              <w:left w:w="108" w:type="dxa"/>
              <w:bottom w:w="0" w:type="dxa"/>
              <w:right w:w="108" w:type="dxa"/>
            </w:tcMar>
          </w:tcPr>
          <w:p w14:paraId="7A43570F" w14:textId="55136D75" w:rsidR="00774AA5" w:rsidRPr="00C21132" w:rsidRDefault="00774AA5" w:rsidP="127DD6E8">
            <w:pPr>
              <w:spacing w:after="0" w:line="240" w:lineRule="auto"/>
            </w:pPr>
          </w:p>
        </w:tc>
      </w:tr>
      <w:tr w:rsidR="00774AA5" w:rsidRPr="00F0499F" w14:paraId="1F2EA374" w14:textId="77777777" w:rsidTr="127DD6E8">
        <w:trPr>
          <w:trHeight w:val="20"/>
        </w:trPr>
        <w:tc>
          <w:tcPr>
            <w:tcW w:w="726" w:type="dxa"/>
            <w:tcMar>
              <w:top w:w="0" w:type="dxa"/>
              <w:left w:w="108" w:type="dxa"/>
              <w:bottom w:w="0" w:type="dxa"/>
              <w:right w:w="108" w:type="dxa"/>
            </w:tcMar>
          </w:tcPr>
          <w:p w14:paraId="539F7958" w14:textId="14C7ABA9" w:rsidR="00774AA5" w:rsidRPr="0008791C" w:rsidRDefault="0008791C" w:rsidP="0008791C">
            <w:pPr>
              <w:spacing w:after="0" w:line="240" w:lineRule="auto"/>
              <w:rPr>
                <w:rFonts w:cstheme="minorHAnsi"/>
                <w:bCs/>
              </w:rPr>
            </w:pPr>
            <w:r>
              <w:rPr>
                <w:rFonts w:cstheme="minorHAnsi"/>
                <w:bCs/>
              </w:rPr>
              <w:t>10.</w:t>
            </w:r>
          </w:p>
        </w:tc>
        <w:tc>
          <w:tcPr>
            <w:tcW w:w="2531" w:type="dxa"/>
            <w:tcMar>
              <w:top w:w="0" w:type="dxa"/>
              <w:left w:w="108" w:type="dxa"/>
              <w:bottom w:w="0" w:type="dxa"/>
              <w:right w:w="108" w:type="dxa"/>
            </w:tcMar>
          </w:tcPr>
          <w:p w14:paraId="27FEFE6F" w14:textId="77777777" w:rsidR="00774AA5" w:rsidRPr="00F0499F" w:rsidRDefault="00774AA5" w:rsidP="0003169B">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7F3A5EF2" w14:textId="56CE9807" w:rsidR="006E5188" w:rsidRPr="006E5188" w:rsidRDefault="006E5188" w:rsidP="006E5188">
            <w:pPr>
              <w:spacing w:after="0" w:line="240" w:lineRule="auto"/>
              <w:jc w:val="both"/>
              <w:rPr>
                <w:rFonts w:cstheme="minorHAnsi"/>
              </w:rPr>
            </w:pPr>
          </w:p>
          <w:p w14:paraId="684369EC" w14:textId="4EF46FEC" w:rsidR="00774AA5" w:rsidRPr="00F0499F" w:rsidRDefault="0095067F" w:rsidP="0003169B">
            <w:pPr>
              <w:spacing w:after="0" w:line="240" w:lineRule="auto"/>
              <w:jc w:val="both"/>
              <w:rPr>
                <w:rFonts w:cstheme="minorHAnsi"/>
                <w:color w:val="000000" w:themeColor="text1"/>
              </w:rPr>
            </w:pPr>
            <w:r>
              <w:rPr>
                <w:rFonts w:cstheme="minorHAnsi"/>
                <w:color w:val="000000" w:themeColor="text1"/>
              </w:rPr>
              <w:t>NETAIKOMA</w:t>
            </w:r>
          </w:p>
        </w:tc>
        <w:tc>
          <w:tcPr>
            <w:tcW w:w="2954" w:type="dxa"/>
            <w:tcMar>
              <w:top w:w="0" w:type="dxa"/>
              <w:left w:w="108" w:type="dxa"/>
              <w:bottom w:w="0" w:type="dxa"/>
              <w:right w:w="108" w:type="dxa"/>
            </w:tcMar>
          </w:tcPr>
          <w:p w14:paraId="7D43700D" w14:textId="7D281ABC" w:rsidR="00774AA5" w:rsidRPr="00F0499F" w:rsidRDefault="00774AA5" w:rsidP="0003169B">
            <w:pPr>
              <w:spacing w:after="0" w:line="240" w:lineRule="auto"/>
            </w:pPr>
          </w:p>
        </w:tc>
      </w:tr>
      <w:tr w:rsidR="00774AA5" w:rsidRPr="00F0499F" w14:paraId="6D55395E" w14:textId="77777777" w:rsidTr="127DD6E8">
        <w:trPr>
          <w:trHeight w:val="20"/>
        </w:trPr>
        <w:tc>
          <w:tcPr>
            <w:tcW w:w="726" w:type="dxa"/>
            <w:tcMar>
              <w:top w:w="0" w:type="dxa"/>
              <w:left w:w="108" w:type="dxa"/>
              <w:bottom w:w="0" w:type="dxa"/>
              <w:right w:w="108" w:type="dxa"/>
            </w:tcMar>
          </w:tcPr>
          <w:p w14:paraId="5B414F03" w14:textId="3F06E756" w:rsidR="00774AA5" w:rsidRPr="0008791C" w:rsidRDefault="0008791C" w:rsidP="0008791C">
            <w:pPr>
              <w:spacing w:after="0" w:line="240" w:lineRule="auto"/>
              <w:rPr>
                <w:rFonts w:cstheme="minorHAnsi"/>
                <w:bCs/>
              </w:rPr>
            </w:pPr>
            <w:r w:rsidRPr="0008791C">
              <w:rPr>
                <w:rFonts w:cstheme="minorHAnsi"/>
                <w:bCs/>
              </w:rPr>
              <w:t>11.</w:t>
            </w:r>
          </w:p>
        </w:tc>
        <w:tc>
          <w:tcPr>
            <w:tcW w:w="2531" w:type="dxa"/>
            <w:tcMar>
              <w:top w:w="0" w:type="dxa"/>
              <w:left w:w="108" w:type="dxa"/>
              <w:bottom w:w="0" w:type="dxa"/>
              <w:right w:w="108" w:type="dxa"/>
            </w:tcMar>
          </w:tcPr>
          <w:p w14:paraId="738116EE" w14:textId="77777777" w:rsidR="00774AA5" w:rsidRPr="002862D9" w:rsidRDefault="00774AA5" w:rsidP="0003169B">
            <w:pPr>
              <w:spacing w:after="0" w:line="240" w:lineRule="auto"/>
              <w:rPr>
                <w:rFonts w:cstheme="minorHAnsi"/>
                <w:bCs/>
              </w:rPr>
            </w:pPr>
            <w:r w:rsidRPr="002862D9">
              <w:rPr>
                <w:rFonts w:cstheme="minorHAnsi"/>
                <w:bCs/>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2862D9" w:rsidRDefault="00774AA5" w:rsidP="0003169B">
            <w:pPr>
              <w:spacing w:after="0" w:line="240" w:lineRule="auto"/>
              <w:rPr>
                <w:rFonts w:cstheme="minorHAnsi"/>
                <w:bCs/>
              </w:rPr>
            </w:pPr>
            <w:r w:rsidRPr="002862D9">
              <w:rPr>
                <w:rFonts w:cstheme="minorHAnsi"/>
                <w:bCs/>
              </w:rPr>
              <w:t>3 (tris) darbo dienas nuo sprendimo priėmimo dienos</w:t>
            </w:r>
          </w:p>
        </w:tc>
        <w:tc>
          <w:tcPr>
            <w:tcW w:w="2954" w:type="dxa"/>
            <w:tcMar>
              <w:top w:w="0" w:type="dxa"/>
              <w:left w:w="108" w:type="dxa"/>
              <w:bottom w:w="0" w:type="dxa"/>
              <w:right w:w="108" w:type="dxa"/>
            </w:tcMar>
          </w:tcPr>
          <w:p w14:paraId="1A133141" w14:textId="16262ED2" w:rsidR="00774AA5" w:rsidRPr="00F0499F" w:rsidRDefault="00774AA5" w:rsidP="0003169B">
            <w:pPr>
              <w:spacing w:after="0" w:line="240" w:lineRule="auto"/>
              <w:rPr>
                <w:rFonts w:cstheme="minorHAnsi"/>
                <w:bCs/>
              </w:rPr>
            </w:pPr>
          </w:p>
        </w:tc>
      </w:tr>
      <w:tr w:rsidR="00774AA5" w:rsidRPr="00F0499F" w14:paraId="59E99749" w14:textId="77777777" w:rsidTr="127DD6E8">
        <w:trPr>
          <w:trHeight w:val="20"/>
        </w:trPr>
        <w:tc>
          <w:tcPr>
            <w:tcW w:w="726" w:type="dxa"/>
            <w:tcMar>
              <w:top w:w="0" w:type="dxa"/>
              <w:left w:w="108" w:type="dxa"/>
              <w:bottom w:w="0" w:type="dxa"/>
              <w:right w:w="108" w:type="dxa"/>
            </w:tcMar>
          </w:tcPr>
          <w:p w14:paraId="7986B22C" w14:textId="4D8B679C" w:rsidR="00774AA5" w:rsidRPr="0008791C" w:rsidRDefault="0008791C" w:rsidP="0008791C">
            <w:pPr>
              <w:spacing w:after="0" w:line="240" w:lineRule="auto"/>
              <w:rPr>
                <w:rFonts w:cstheme="minorHAnsi"/>
                <w:bCs/>
              </w:rPr>
            </w:pPr>
            <w:r>
              <w:rPr>
                <w:rFonts w:cstheme="minorHAnsi"/>
                <w:bCs/>
              </w:rPr>
              <w:t>12.</w:t>
            </w:r>
          </w:p>
        </w:tc>
        <w:tc>
          <w:tcPr>
            <w:tcW w:w="2531" w:type="dxa"/>
            <w:tcMar>
              <w:top w:w="0" w:type="dxa"/>
              <w:left w:w="108" w:type="dxa"/>
              <w:bottom w:w="0" w:type="dxa"/>
              <w:right w:w="108" w:type="dxa"/>
            </w:tcMar>
          </w:tcPr>
          <w:p w14:paraId="3F6E38E5"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02898D3A" w14:textId="1A56EDAC" w:rsidR="00774AA5" w:rsidRPr="00F0499F" w:rsidRDefault="00CC70B1" w:rsidP="0003169B">
            <w:pPr>
              <w:spacing w:after="0" w:line="240" w:lineRule="auto"/>
              <w:rPr>
                <w:rFonts w:cstheme="minorHAnsi"/>
                <w:bCs/>
              </w:rPr>
            </w:pPr>
            <w:r>
              <w:rPr>
                <w:rFonts w:cstheme="minorHAnsi"/>
                <w:bCs/>
              </w:rPr>
              <w:t>3</w:t>
            </w:r>
            <w:r w:rsidR="00774AA5" w:rsidRPr="00F0499F">
              <w:rPr>
                <w:rFonts w:cstheme="minorHAnsi"/>
                <w:bCs/>
              </w:rPr>
              <w:t xml:space="preserve"> (</w:t>
            </w:r>
            <w:r w:rsidR="00D707AB">
              <w:rPr>
                <w:rFonts w:cstheme="minorHAnsi"/>
                <w:bCs/>
              </w:rPr>
              <w:t>tris</w:t>
            </w:r>
            <w:r w:rsidR="00774AA5" w:rsidRPr="00F0499F">
              <w:rPr>
                <w:rFonts w:cstheme="minorHAnsi"/>
                <w:bCs/>
              </w:rPr>
              <w:t>) darbo dienas nuo sprendimo priėmimo dienos</w:t>
            </w:r>
          </w:p>
        </w:tc>
        <w:tc>
          <w:tcPr>
            <w:tcW w:w="2954" w:type="dxa"/>
            <w:tcMar>
              <w:top w:w="0" w:type="dxa"/>
              <w:left w:w="108" w:type="dxa"/>
              <w:bottom w:w="0" w:type="dxa"/>
              <w:right w:w="108" w:type="dxa"/>
            </w:tcMar>
          </w:tcPr>
          <w:p w14:paraId="71FB89FD" w14:textId="2A118ABE" w:rsidR="00774AA5" w:rsidRPr="00F0499F" w:rsidRDefault="00774AA5" w:rsidP="0003169B">
            <w:pPr>
              <w:spacing w:after="0" w:line="240" w:lineRule="auto"/>
              <w:rPr>
                <w:rFonts w:cstheme="minorHAnsi"/>
              </w:rPr>
            </w:pPr>
          </w:p>
        </w:tc>
      </w:tr>
      <w:tr w:rsidR="00774AA5" w:rsidRPr="00F0499F" w14:paraId="5D779D75" w14:textId="77777777" w:rsidTr="127DD6E8">
        <w:trPr>
          <w:trHeight w:val="20"/>
        </w:trPr>
        <w:tc>
          <w:tcPr>
            <w:tcW w:w="726" w:type="dxa"/>
            <w:tcMar>
              <w:top w:w="0" w:type="dxa"/>
              <w:left w:w="108" w:type="dxa"/>
              <w:bottom w:w="0" w:type="dxa"/>
              <w:right w:w="108" w:type="dxa"/>
            </w:tcMar>
          </w:tcPr>
          <w:p w14:paraId="715DBD55" w14:textId="16989F90" w:rsidR="00774AA5" w:rsidRPr="0008791C" w:rsidRDefault="0008791C" w:rsidP="0008791C">
            <w:pPr>
              <w:spacing w:after="0" w:line="240" w:lineRule="auto"/>
              <w:rPr>
                <w:rFonts w:cstheme="minorHAnsi"/>
                <w:bCs/>
              </w:rPr>
            </w:pPr>
            <w:r>
              <w:rPr>
                <w:rFonts w:cstheme="minorHAnsi"/>
                <w:bCs/>
              </w:rPr>
              <w:t>13.</w:t>
            </w:r>
          </w:p>
        </w:tc>
        <w:tc>
          <w:tcPr>
            <w:tcW w:w="2531" w:type="dxa"/>
            <w:tcMar>
              <w:top w:w="0" w:type="dxa"/>
              <w:left w:w="108" w:type="dxa"/>
              <w:bottom w:w="0" w:type="dxa"/>
              <w:right w:w="108" w:type="dxa"/>
            </w:tcMar>
          </w:tcPr>
          <w:p w14:paraId="343562B6" w14:textId="77777777" w:rsidR="00774AA5" w:rsidRPr="00F0499F" w:rsidRDefault="00774AA5" w:rsidP="0003169B">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F0499F" w:rsidRDefault="00774AA5" w:rsidP="0003169B">
            <w:pPr>
              <w:spacing w:after="0" w:line="240" w:lineRule="auto"/>
              <w:rPr>
                <w:rFonts w:cstheme="minorHAnsi"/>
                <w:bCs/>
              </w:rPr>
            </w:pPr>
            <w:r w:rsidRPr="00F0499F">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F0499F" w:rsidRDefault="00774AA5" w:rsidP="0003169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74AA5" w:rsidRPr="00F0499F" w14:paraId="3739CF2C" w14:textId="77777777" w:rsidTr="127DD6E8">
        <w:trPr>
          <w:trHeight w:val="20"/>
        </w:trPr>
        <w:tc>
          <w:tcPr>
            <w:tcW w:w="726" w:type="dxa"/>
            <w:tcMar>
              <w:top w:w="0" w:type="dxa"/>
              <w:left w:w="108" w:type="dxa"/>
              <w:bottom w:w="0" w:type="dxa"/>
              <w:right w:w="108" w:type="dxa"/>
            </w:tcMar>
          </w:tcPr>
          <w:p w14:paraId="50E0821F" w14:textId="0D97E98D" w:rsidR="00774AA5" w:rsidRPr="0008791C" w:rsidRDefault="0008791C" w:rsidP="0008791C">
            <w:pPr>
              <w:spacing w:after="0" w:line="240" w:lineRule="auto"/>
              <w:rPr>
                <w:rFonts w:cstheme="minorHAnsi"/>
                <w:bCs/>
              </w:rPr>
            </w:pPr>
            <w:r>
              <w:rPr>
                <w:rFonts w:cstheme="minorHAnsi"/>
                <w:bCs/>
              </w:rPr>
              <w:t>14.</w:t>
            </w:r>
          </w:p>
        </w:tc>
        <w:tc>
          <w:tcPr>
            <w:tcW w:w="2531" w:type="dxa"/>
            <w:tcMar>
              <w:top w:w="0" w:type="dxa"/>
              <w:left w:w="108" w:type="dxa"/>
              <w:bottom w:w="0" w:type="dxa"/>
              <w:right w:w="108" w:type="dxa"/>
            </w:tcMar>
          </w:tcPr>
          <w:p w14:paraId="4FECB953" w14:textId="77777777" w:rsidR="00774AA5" w:rsidRPr="00F0499F" w:rsidRDefault="00774AA5" w:rsidP="0003169B">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tcMar>
              <w:top w:w="0" w:type="dxa"/>
              <w:left w:w="108" w:type="dxa"/>
              <w:bottom w:w="0" w:type="dxa"/>
              <w:right w:w="108" w:type="dxa"/>
            </w:tcMar>
          </w:tcPr>
          <w:p w14:paraId="765132CB" w14:textId="1CE39437" w:rsidR="00CE7FDF" w:rsidRPr="00685F95" w:rsidRDefault="005307FE" w:rsidP="00CE7FDF">
            <w:pPr>
              <w:spacing w:after="0" w:line="240" w:lineRule="auto"/>
              <w:rPr>
                <w:rFonts w:cstheme="minorHAnsi"/>
              </w:rPr>
            </w:pPr>
            <w:r>
              <w:rPr>
                <w:rFonts w:cstheme="minorHAnsi"/>
              </w:rPr>
              <w:t>5</w:t>
            </w:r>
            <w:r w:rsidR="00774AA5" w:rsidRPr="00F0499F">
              <w:rPr>
                <w:rFonts w:cstheme="minorHAnsi"/>
              </w:rPr>
              <w:t xml:space="preserve"> (</w:t>
            </w:r>
            <w:r>
              <w:rPr>
                <w:rFonts w:cstheme="minorHAnsi"/>
              </w:rPr>
              <w:t>penkias</w:t>
            </w:r>
            <w:r w:rsidR="00774AA5" w:rsidRPr="00F0499F">
              <w:rPr>
                <w:rFonts w:cstheme="minorHAnsi"/>
              </w:rPr>
              <w:t>)</w:t>
            </w:r>
            <w:r w:rsidR="007A5905">
              <w:rPr>
                <w:rFonts w:cstheme="minorHAnsi"/>
              </w:rPr>
              <w:t xml:space="preserve"> </w:t>
            </w:r>
            <w:r w:rsidR="00774AA5" w:rsidRPr="00F0499F">
              <w:rPr>
                <w:rFonts w:cstheme="minorHAnsi"/>
              </w:rPr>
              <w:t>dien</w:t>
            </w:r>
            <w:r>
              <w:rPr>
                <w:rFonts w:cstheme="minorHAnsi"/>
              </w:rPr>
              <w:t>as</w:t>
            </w:r>
          </w:p>
          <w:p w14:paraId="382D24E4" w14:textId="77777777" w:rsidR="00D65C16" w:rsidRDefault="00D65C16" w:rsidP="00CE7FDF">
            <w:pPr>
              <w:spacing w:after="0" w:line="240" w:lineRule="auto"/>
              <w:rPr>
                <w:rFonts w:cstheme="minorHAnsi"/>
              </w:rPr>
            </w:pPr>
          </w:p>
          <w:p w14:paraId="38F150E0" w14:textId="091326A3" w:rsidR="006C7941" w:rsidRDefault="00D65C16" w:rsidP="006C7941">
            <w:pPr>
              <w:spacing w:after="0" w:line="240" w:lineRule="auto"/>
              <w:jc w:val="both"/>
              <w:rPr>
                <w:rFonts w:cstheme="minorHAnsi"/>
              </w:rPr>
            </w:pPr>
            <w:r w:rsidRPr="006C7941">
              <w:rPr>
                <w:rFonts w:cstheme="minorHAnsi"/>
              </w:rPr>
              <w:t xml:space="preserve">nuo </w:t>
            </w:r>
            <w:r w:rsidR="006C7941">
              <w:rPr>
                <w:rFonts w:eastAsia="Arial" w:cstheme="minorHAnsi"/>
              </w:rPr>
              <w:t>perkančiosios organizacijos</w:t>
            </w:r>
            <w:r w:rsidRPr="006C7941">
              <w:rPr>
                <w:rFonts w:cstheme="minorHAnsi"/>
              </w:rPr>
              <w:t xml:space="preserve"> pranešimo raštu apie jos priimtą sprendimą išsiuntimo tiekėjams dienos arba nuo paskelbimo apie </w:t>
            </w:r>
            <w:r w:rsidR="006C7941">
              <w:rPr>
                <w:rFonts w:eastAsia="Arial" w:cstheme="minorHAnsi"/>
              </w:rPr>
              <w:t xml:space="preserve">perkančiosios </w:t>
            </w:r>
            <w:r w:rsidR="006C7941">
              <w:rPr>
                <w:rFonts w:eastAsia="Arial" w:cstheme="minorHAnsi"/>
              </w:rPr>
              <w:lastRenderedPageBreak/>
              <w:t>organizacijos</w:t>
            </w:r>
            <w:r w:rsidRPr="006C7941">
              <w:rPr>
                <w:rFonts w:cstheme="minorHAnsi"/>
              </w:rPr>
              <w:t xml:space="preserve"> priimtus sprendimus dienos, jei VPĮ nenumato reikalavimo raštu informuoti tiekėjus apie </w:t>
            </w:r>
            <w:r w:rsidRPr="006C7941">
              <w:rPr>
                <w:rFonts w:eastAsia="Arial" w:cstheme="minorHAnsi"/>
              </w:rPr>
              <w:t xml:space="preserve"> </w:t>
            </w:r>
            <w:r w:rsidR="006C7941">
              <w:rPr>
                <w:rFonts w:eastAsia="Arial" w:cstheme="minorHAnsi"/>
              </w:rPr>
              <w:t>perkančiosios organizacijos</w:t>
            </w:r>
            <w:r w:rsidRPr="006C7941">
              <w:rPr>
                <w:rFonts w:cstheme="minorHAnsi"/>
              </w:rPr>
              <w:t xml:space="preserve"> priimtus sprendimus;</w:t>
            </w:r>
          </w:p>
          <w:p w14:paraId="24167C40" w14:textId="4434CEE0" w:rsidR="00774AA5" w:rsidRPr="00F0499F" w:rsidRDefault="00D65C16" w:rsidP="006C7941">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F0499F" w:rsidRDefault="00774AA5" w:rsidP="0003169B">
            <w:pPr>
              <w:spacing w:after="0" w:line="240" w:lineRule="auto"/>
              <w:rPr>
                <w:rFonts w:cstheme="minorHAnsi"/>
                <w:bCs/>
              </w:rPr>
            </w:pPr>
          </w:p>
        </w:tc>
      </w:tr>
      <w:tr w:rsidR="00774AA5" w:rsidRPr="00F0499F" w14:paraId="1A8FC6DE" w14:textId="77777777" w:rsidTr="127DD6E8">
        <w:trPr>
          <w:trHeight w:val="20"/>
        </w:trPr>
        <w:tc>
          <w:tcPr>
            <w:tcW w:w="726" w:type="dxa"/>
            <w:tcMar>
              <w:top w:w="0" w:type="dxa"/>
              <w:left w:w="108" w:type="dxa"/>
              <w:bottom w:w="0" w:type="dxa"/>
              <w:right w:w="108" w:type="dxa"/>
            </w:tcMar>
          </w:tcPr>
          <w:p w14:paraId="3FCD8BCC" w14:textId="41238EA7" w:rsidR="00774AA5" w:rsidRPr="0008791C" w:rsidRDefault="0008791C" w:rsidP="0008791C">
            <w:pPr>
              <w:spacing w:after="0" w:line="240" w:lineRule="auto"/>
              <w:rPr>
                <w:rFonts w:cstheme="minorHAnsi"/>
              </w:rPr>
            </w:pPr>
            <w:r>
              <w:rPr>
                <w:rFonts w:cstheme="minorHAnsi"/>
              </w:rPr>
              <w:t>15.</w:t>
            </w:r>
          </w:p>
        </w:tc>
        <w:tc>
          <w:tcPr>
            <w:tcW w:w="2531" w:type="dxa"/>
            <w:tcMar>
              <w:top w:w="0" w:type="dxa"/>
              <w:left w:w="108" w:type="dxa"/>
              <w:bottom w:w="0" w:type="dxa"/>
              <w:right w:w="108" w:type="dxa"/>
            </w:tcMar>
          </w:tcPr>
          <w:p w14:paraId="4B78EF85" w14:textId="77777777" w:rsidR="00774AA5" w:rsidRPr="00F0499F" w:rsidRDefault="00774AA5" w:rsidP="0003169B">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F0499F" w:rsidRDefault="00774AA5" w:rsidP="0003169B">
            <w:pPr>
              <w:spacing w:after="0" w:line="240" w:lineRule="auto"/>
              <w:rPr>
                <w:rFonts w:cstheme="minorHAnsi"/>
              </w:rPr>
            </w:pPr>
            <w:r w:rsidRPr="00F0499F">
              <w:rPr>
                <w:rFonts w:cstheme="minorHAnsi"/>
              </w:rPr>
              <w:t>6 (šešias) darbo dienas nuo pretenzijos gavimo dienos</w:t>
            </w:r>
          </w:p>
        </w:tc>
        <w:tc>
          <w:tcPr>
            <w:tcW w:w="2954" w:type="dxa"/>
            <w:tcMar>
              <w:top w:w="0" w:type="dxa"/>
              <w:left w:w="108" w:type="dxa"/>
              <w:bottom w:w="0" w:type="dxa"/>
              <w:right w:w="108" w:type="dxa"/>
            </w:tcMar>
          </w:tcPr>
          <w:p w14:paraId="2E4EA800" w14:textId="424A9933" w:rsidR="00774AA5" w:rsidRPr="00F0499F" w:rsidRDefault="00774AA5" w:rsidP="0003169B">
            <w:pPr>
              <w:spacing w:after="0" w:line="240" w:lineRule="auto"/>
              <w:rPr>
                <w:rFonts w:cstheme="minorHAnsi"/>
              </w:rPr>
            </w:pPr>
          </w:p>
        </w:tc>
      </w:tr>
      <w:tr w:rsidR="00774AA5" w:rsidRPr="00F0499F" w14:paraId="65BDD6BA" w14:textId="77777777" w:rsidTr="127DD6E8">
        <w:trPr>
          <w:trHeight w:val="20"/>
        </w:trPr>
        <w:tc>
          <w:tcPr>
            <w:tcW w:w="726" w:type="dxa"/>
            <w:tcMar>
              <w:top w:w="0" w:type="dxa"/>
              <w:left w:w="108" w:type="dxa"/>
              <w:bottom w:w="0" w:type="dxa"/>
              <w:right w:w="108" w:type="dxa"/>
            </w:tcMar>
          </w:tcPr>
          <w:p w14:paraId="18CCF556" w14:textId="6A566E1F" w:rsidR="00774AA5" w:rsidRPr="0008791C" w:rsidRDefault="0008791C" w:rsidP="0008791C">
            <w:pPr>
              <w:spacing w:after="0" w:line="240" w:lineRule="auto"/>
              <w:rPr>
                <w:rFonts w:cstheme="minorHAnsi"/>
                <w:bCs/>
              </w:rPr>
            </w:pPr>
            <w:r>
              <w:rPr>
                <w:rFonts w:cstheme="minorHAnsi"/>
                <w:bCs/>
              </w:rPr>
              <w:t>16.</w:t>
            </w:r>
          </w:p>
        </w:tc>
        <w:tc>
          <w:tcPr>
            <w:tcW w:w="2531" w:type="dxa"/>
            <w:tcMar>
              <w:top w:w="0" w:type="dxa"/>
              <w:left w:w="108" w:type="dxa"/>
              <w:bottom w:w="0" w:type="dxa"/>
              <w:right w:w="108" w:type="dxa"/>
            </w:tcMar>
          </w:tcPr>
          <w:p w14:paraId="09ECB10C" w14:textId="77777777" w:rsidR="00774AA5" w:rsidRPr="00F0499F" w:rsidRDefault="00774AA5" w:rsidP="0003169B">
            <w:pPr>
              <w:spacing w:after="0" w:line="240" w:lineRule="auto"/>
              <w:rPr>
                <w:rFonts w:cstheme="minorHAnsi"/>
                <w:bCs/>
              </w:rPr>
            </w:pPr>
            <w:r w:rsidRPr="00F0499F">
              <w:rPr>
                <w:rFonts w:cstheme="minorHAnsi"/>
              </w:rPr>
              <w:t>Jeigu perkančioji organizacija per nustatytą terminą neišnagrinėja jai pateiktos pretenzijos, tiekėjas turi teisę pateikti prašymą ar pareikšti ieškinį teismui per</w:t>
            </w:r>
            <w:r w:rsidRPr="00F0499F">
              <w:rPr>
                <w:rFonts w:cstheme="minorHAnsi"/>
                <w:bCs/>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F0499F" w:rsidRDefault="00774AA5" w:rsidP="0003169B">
            <w:pPr>
              <w:spacing w:after="0" w:line="240" w:lineRule="auto"/>
              <w:rPr>
                <w:rFonts w:cstheme="minorHAnsi"/>
              </w:rPr>
            </w:pPr>
            <w:r w:rsidRPr="00F0499F">
              <w:rPr>
                <w:rFonts w:cstheme="minorHAnsi"/>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F0499F" w:rsidRDefault="00774AA5" w:rsidP="0003169B">
            <w:pPr>
              <w:spacing w:after="0" w:line="240" w:lineRule="auto"/>
              <w:rPr>
                <w:rFonts w:cstheme="minorHAnsi"/>
              </w:rPr>
            </w:pPr>
          </w:p>
        </w:tc>
      </w:tr>
      <w:tr w:rsidR="00774AA5" w:rsidRPr="00F0499F" w14:paraId="1EEDC62F" w14:textId="77777777" w:rsidTr="127DD6E8">
        <w:trPr>
          <w:trHeight w:val="20"/>
        </w:trPr>
        <w:tc>
          <w:tcPr>
            <w:tcW w:w="726" w:type="dxa"/>
            <w:tcMar>
              <w:top w:w="0" w:type="dxa"/>
              <w:left w:w="108" w:type="dxa"/>
              <w:bottom w:w="0" w:type="dxa"/>
              <w:right w:w="108" w:type="dxa"/>
            </w:tcMar>
          </w:tcPr>
          <w:p w14:paraId="3EE38EA3" w14:textId="2304CB21" w:rsidR="00774AA5" w:rsidRPr="0008791C" w:rsidRDefault="0008791C" w:rsidP="0008791C">
            <w:pPr>
              <w:spacing w:after="0" w:line="240" w:lineRule="auto"/>
              <w:rPr>
                <w:rFonts w:cstheme="minorHAnsi"/>
              </w:rPr>
            </w:pPr>
            <w:r>
              <w:rPr>
                <w:rFonts w:cstheme="minorHAnsi"/>
              </w:rPr>
              <w:t>17.</w:t>
            </w:r>
          </w:p>
        </w:tc>
        <w:tc>
          <w:tcPr>
            <w:tcW w:w="2531" w:type="dxa"/>
            <w:tcMar>
              <w:top w:w="0" w:type="dxa"/>
              <w:left w:w="108" w:type="dxa"/>
              <w:bottom w:w="0" w:type="dxa"/>
              <w:right w:w="108" w:type="dxa"/>
            </w:tcMar>
          </w:tcPr>
          <w:p w14:paraId="3AE3E0BA" w14:textId="77777777" w:rsidR="00774AA5" w:rsidRPr="00F0499F" w:rsidRDefault="00774AA5" w:rsidP="0003169B">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1FD5A236" w14:textId="6FF7DAB3" w:rsidR="00774AA5" w:rsidRPr="00F0499F" w:rsidRDefault="000119B6" w:rsidP="00433991">
            <w:pPr>
              <w:spacing w:after="0" w:line="240" w:lineRule="auto"/>
              <w:jc w:val="both"/>
              <w:rPr>
                <w:rFonts w:cstheme="minorHAnsi"/>
              </w:rPr>
            </w:pPr>
            <w:r>
              <w:rPr>
                <w:rFonts w:cstheme="minorHAnsi"/>
                <w:bCs/>
              </w:rPr>
              <w:t>5</w:t>
            </w:r>
            <w:r w:rsidR="00774AA5" w:rsidRPr="00F0499F">
              <w:rPr>
                <w:rFonts w:cstheme="minorHAnsi"/>
                <w:bCs/>
              </w:rPr>
              <w:t xml:space="preserve"> (</w:t>
            </w:r>
            <w:r>
              <w:rPr>
                <w:rFonts w:cstheme="minorHAnsi"/>
                <w:bCs/>
              </w:rPr>
              <w:t>penkias</w:t>
            </w:r>
            <w:r w:rsidR="00774AA5" w:rsidRPr="00F0499F">
              <w:rPr>
                <w:rFonts w:cstheme="minorHAnsi"/>
                <w:bCs/>
              </w:rPr>
              <w:t>)</w:t>
            </w:r>
            <w:r w:rsidR="00024DB9">
              <w:rPr>
                <w:rFonts w:cstheme="minorHAnsi"/>
                <w:bCs/>
              </w:rPr>
              <w:t xml:space="preserve"> </w:t>
            </w:r>
            <w:r w:rsidR="00774AA5" w:rsidRPr="00F0499F">
              <w:rPr>
                <w:rFonts w:cstheme="minorHAnsi"/>
                <w:bCs/>
              </w:rPr>
              <w:t>dien</w:t>
            </w:r>
            <w:r>
              <w:rPr>
                <w:rFonts w:cstheme="minorHAnsi"/>
                <w:bCs/>
              </w:rPr>
              <w:t>as</w:t>
            </w:r>
            <w:r w:rsidR="00774AA5" w:rsidRPr="00F0499F">
              <w:rPr>
                <w:rFonts w:cstheme="minorHAnsi"/>
                <w:bCs/>
              </w:rPr>
              <w:t>,</w:t>
            </w:r>
            <w:r w:rsidR="00774AA5" w:rsidRPr="00F0499F">
              <w:rPr>
                <w:rFonts w:cstheme="minorHAnsi"/>
              </w:rPr>
              <w:t xml:space="preserve"> nuo pranešimo apie sprendimą sudaryti sutartį (o jei buv</w:t>
            </w:r>
            <w:r w:rsidR="00FF3FC9">
              <w:rPr>
                <w:rFonts w:cstheme="minorHAnsi"/>
              </w:rPr>
              <w:t>o</w:t>
            </w:r>
            <w:r w:rsidR="00774AA5" w:rsidRPr="00F0499F">
              <w:rPr>
                <w:rFonts w:cstheme="minorHAnsi"/>
              </w:rPr>
              <w:t xml:space="preserve"> gauta pretenzija – </w:t>
            </w:r>
            <w:r w:rsidR="00774AA5" w:rsidRPr="00F0499F">
              <w:t>nuo pranešimo raštu apie jos priimtą sprendimą</w:t>
            </w:r>
            <w:r w:rsidR="00774AA5" w:rsidRPr="00F0499F">
              <w:rPr>
                <w:rFonts w:cstheme="minorHAnsi"/>
              </w:rPr>
              <w:t xml:space="preserve">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F0499F" w:rsidRDefault="00774AA5" w:rsidP="0003169B">
            <w:pPr>
              <w:spacing w:after="0" w:line="240" w:lineRule="auto"/>
              <w:rPr>
                <w:rFonts w:cstheme="minorHAnsi"/>
              </w:rPr>
            </w:pPr>
          </w:p>
        </w:tc>
      </w:tr>
      <w:tr w:rsidR="00451AF7" w:rsidRPr="00F0499F" w14:paraId="74B4ACF3" w14:textId="77777777" w:rsidTr="54A44937">
        <w:trPr>
          <w:trHeight w:val="20"/>
        </w:trPr>
        <w:tc>
          <w:tcPr>
            <w:tcW w:w="726" w:type="dxa"/>
            <w:tcMar>
              <w:top w:w="0" w:type="dxa"/>
              <w:left w:w="108" w:type="dxa"/>
              <w:bottom w:w="0" w:type="dxa"/>
              <w:right w:w="108" w:type="dxa"/>
            </w:tcMar>
          </w:tcPr>
          <w:p w14:paraId="5A1CA8A8" w14:textId="1BECCAE8" w:rsidR="00F50C57" w:rsidRPr="0008791C" w:rsidRDefault="0008791C" w:rsidP="0008791C">
            <w:pPr>
              <w:spacing w:after="0" w:line="240" w:lineRule="auto"/>
              <w:rPr>
                <w:rFonts w:cstheme="minorHAnsi"/>
              </w:rPr>
            </w:pPr>
            <w:r w:rsidRPr="0008791C">
              <w:rPr>
                <w:rFonts w:cstheme="minorHAnsi"/>
              </w:rPr>
              <w:t>18.</w:t>
            </w:r>
          </w:p>
        </w:tc>
        <w:tc>
          <w:tcPr>
            <w:tcW w:w="2531" w:type="dxa"/>
            <w:tcMar>
              <w:top w:w="0" w:type="dxa"/>
              <w:left w:w="108" w:type="dxa"/>
              <w:bottom w:w="0" w:type="dxa"/>
              <w:right w:w="108" w:type="dxa"/>
            </w:tcMar>
          </w:tcPr>
          <w:p w14:paraId="187F2A99" w14:textId="787AA8A5" w:rsidR="00F50C57" w:rsidRPr="00F46E88" w:rsidRDefault="00F50C57" w:rsidP="0003169B">
            <w:pPr>
              <w:spacing w:after="0" w:line="240" w:lineRule="auto"/>
              <w:rPr>
                <w:rFonts w:cstheme="minorHAnsi"/>
              </w:rPr>
            </w:pPr>
            <w:r w:rsidRPr="00F46E88">
              <w:rPr>
                <w:rFonts w:cstheme="minorHAnsi"/>
              </w:rPr>
              <w:t xml:space="preserve">Jeigu </w:t>
            </w:r>
            <w:r w:rsidR="00F46E88" w:rsidRPr="00F46E88">
              <w:rPr>
                <w:iCs/>
              </w:rPr>
              <w:t>suinteresuotas dalyvis paprašys perkančiosios organizacijos pateikti laimėjusį pasiūlymą</w:t>
            </w:r>
          </w:p>
        </w:tc>
        <w:tc>
          <w:tcPr>
            <w:tcW w:w="3643" w:type="dxa"/>
            <w:tcMar>
              <w:top w:w="0" w:type="dxa"/>
              <w:left w:w="108" w:type="dxa"/>
              <w:bottom w:w="0" w:type="dxa"/>
              <w:right w:w="108" w:type="dxa"/>
            </w:tcMar>
          </w:tcPr>
          <w:p w14:paraId="6E2FD726" w14:textId="2CFED9C8" w:rsidR="001B1895" w:rsidRPr="0017417D" w:rsidRDefault="000B4E01" w:rsidP="00451AF7">
            <w:pPr>
              <w:spacing w:after="0" w:line="240" w:lineRule="auto"/>
              <w:jc w:val="both"/>
              <w:rPr>
                <w:rFonts w:cstheme="minorHAnsi"/>
                <w:i/>
                <w:iCs/>
              </w:rPr>
            </w:pPr>
            <w:r w:rsidRPr="0017417D">
              <w:rPr>
                <w:rFonts w:cstheme="minorHAnsi"/>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17417D" w:rsidRDefault="00ED5B78" w:rsidP="00451AF7">
            <w:pPr>
              <w:spacing w:after="0" w:line="240" w:lineRule="auto"/>
              <w:jc w:val="both"/>
              <w:rPr>
                <w:rFonts w:cstheme="minorHAnsi"/>
                <w:i/>
                <w:iCs/>
              </w:rPr>
            </w:pPr>
          </w:p>
        </w:tc>
        <w:tc>
          <w:tcPr>
            <w:tcW w:w="2954" w:type="dxa"/>
            <w:tcMar>
              <w:top w:w="0" w:type="dxa"/>
              <w:left w:w="108" w:type="dxa"/>
              <w:bottom w:w="0" w:type="dxa"/>
              <w:right w:w="108" w:type="dxa"/>
            </w:tcMar>
          </w:tcPr>
          <w:p w14:paraId="34B7E883" w14:textId="77777777" w:rsidR="00F50C57" w:rsidRPr="0017417D" w:rsidRDefault="00F50C57" w:rsidP="0003169B">
            <w:pPr>
              <w:spacing w:after="0" w:line="240" w:lineRule="auto"/>
              <w:rPr>
                <w:rFonts w:cstheme="minorHAnsi"/>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3903EC6E" w:rsidR="008D704D" w:rsidRDefault="00FF3FC9" w:rsidP="008D704D">
      <w:pPr>
        <w:pStyle w:val="Antrat2"/>
        <w:ind w:left="5103"/>
        <w:rPr>
          <w:rFonts w:asciiTheme="minorHAnsi" w:eastAsia="Calibri" w:hAnsiTheme="minorHAnsi" w:cstheme="minorHAnsi"/>
          <w:color w:val="auto"/>
          <w:sz w:val="21"/>
          <w:szCs w:val="21"/>
        </w:rPr>
      </w:pPr>
      <w:bookmarkStart w:id="48" w:name="_Ref38539939"/>
      <w:bookmarkStart w:id="49" w:name="_Ref38541068"/>
      <w:bookmarkStart w:id="50" w:name="_Ref38885053"/>
      <w:bookmarkStart w:id="51" w:name="_Ref38899023"/>
      <w:r>
        <w:rPr>
          <w:rFonts w:asciiTheme="minorHAnsi" w:eastAsia="Calibri" w:hAnsiTheme="minorHAnsi" w:cstheme="minorHAnsi"/>
          <w:color w:val="auto"/>
          <w:sz w:val="21"/>
          <w:szCs w:val="21"/>
        </w:rPr>
        <w:lastRenderedPageBreak/>
        <w:t xml:space="preserve">              </w:t>
      </w:r>
      <w:bookmarkStart w:id="52" w:name="_Toc234933667"/>
      <w:r w:rsidR="008D704D" w:rsidRPr="004010DA">
        <w:rPr>
          <w:rFonts w:asciiTheme="minorHAnsi" w:eastAsia="Calibri" w:hAnsiTheme="minorHAnsi" w:cstheme="minorHAnsi"/>
          <w:color w:val="auto"/>
          <w:sz w:val="21"/>
          <w:szCs w:val="21"/>
        </w:rPr>
        <w:t xml:space="preserve">Pirkimo sąlygų </w:t>
      </w:r>
      <w:r w:rsidR="005F0B78" w:rsidRPr="004010DA">
        <w:rPr>
          <w:rFonts w:asciiTheme="minorHAnsi" w:eastAsia="Calibri" w:hAnsiTheme="minorHAnsi" w:cstheme="minorHAnsi"/>
          <w:color w:val="auto"/>
          <w:sz w:val="21"/>
          <w:szCs w:val="21"/>
        </w:rPr>
        <w:t>2</w:t>
      </w:r>
      <w:r w:rsidR="008D704D" w:rsidRPr="004010DA">
        <w:rPr>
          <w:rFonts w:asciiTheme="minorHAnsi" w:eastAsia="Calibri" w:hAnsiTheme="minorHAnsi" w:cstheme="minorHAnsi"/>
          <w:color w:val="auto"/>
          <w:sz w:val="21"/>
          <w:szCs w:val="21"/>
        </w:rPr>
        <w:t xml:space="preserve"> priedas „Techninė specifikacija“</w:t>
      </w:r>
      <w:bookmarkEnd w:id="48"/>
      <w:bookmarkEnd w:id="49"/>
      <w:bookmarkEnd w:id="50"/>
      <w:bookmarkEnd w:id="51"/>
      <w:bookmarkEnd w:id="52"/>
    </w:p>
    <w:p w14:paraId="4D99D8F2" w14:textId="77777777" w:rsidR="009770CE" w:rsidRPr="009770CE" w:rsidRDefault="009770CE" w:rsidP="009770CE">
      <w:pPr>
        <w:pStyle w:val="Antrat1"/>
        <w:spacing w:before="1"/>
        <w:ind w:left="300" w:right="318" w:firstLine="1"/>
        <w:jc w:val="center"/>
        <w:rPr>
          <w:b/>
          <w:bCs/>
          <w:sz w:val="28"/>
          <w:szCs w:val="28"/>
        </w:rPr>
      </w:pPr>
      <w:r w:rsidRPr="009770CE">
        <w:rPr>
          <w:b/>
          <w:bCs/>
          <w:sz w:val="28"/>
          <w:szCs w:val="28"/>
        </w:rPr>
        <w:t>NAUJAS M2 KLASĖS ARBA M3 KLASĖS B GRUPĖS NE MAŽIAU KAIP 19+1</w:t>
      </w:r>
      <w:r w:rsidRPr="009770CE">
        <w:rPr>
          <w:b/>
          <w:bCs/>
          <w:spacing w:val="1"/>
          <w:sz w:val="28"/>
          <w:szCs w:val="28"/>
        </w:rPr>
        <w:t xml:space="preserve"> </w:t>
      </w:r>
      <w:r w:rsidRPr="009770CE">
        <w:rPr>
          <w:b/>
          <w:bCs/>
          <w:sz w:val="28"/>
          <w:szCs w:val="28"/>
        </w:rPr>
        <w:t>(VAIRUOTOJO) STACIONARIŲ SĖDIMŲ</w:t>
      </w:r>
      <w:r w:rsidRPr="009770CE">
        <w:rPr>
          <w:b/>
          <w:bCs/>
          <w:spacing w:val="-1"/>
          <w:sz w:val="28"/>
          <w:szCs w:val="28"/>
        </w:rPr>
        <w:t xml:space="preserve"> </w:t>
      </w:r>
      <w:r w:rsidRPr="009770CE">
        <w:rPr>
          <w:b/>
          <w:bCs/>
          <w:sz w:val="28"/>
          <w:szCs w:val="28"/>
        </w:rPr>
        <w:t>VIETŲ, BET NE DAUGIAU KAIP 22 SĖDIMŲ VIETŲ,  ELEKTRINIS MOKYKLINIS  AUTOBUSAS SU VIDINIU LIFTU (KELTUVU), LENGVAI</w:t>
      </w:r>
      <w:r w:rsidRPr="009770CE">
        <w:rPr>
          <w:b/>
          <w:bCs/>
          <w:spacing w:val="-2"/>
          <w:sz w:val="28"/>
          <w:szCs w:val="28"/>
        </w:rPr>
        <w:t xml:space="preserve"> </w:t>
      </w:r>
      <w:r w:rsidRPr="009770CE">
        <w:rPr>
          <w:b/>
          <w:bCs/>
          <w:sz w:val="28"/>
          <w:szCs w:val="28"/>
        </w:rPr>
        <w:t>PRITAIKOMAS</w:t>
      </w:r>
      <w:r w:rsidRPr="009770CE">
        <w:rPr>
          <w:b/>
          <w:bCs/>
          <w:spacing w:val="-2"/>
          <w:sz w:val="28"/>
          <w:szCs w:val="28"/>
        </w:rPr>
        <w:t xml:space="preserve"> </w:t>
      </w:r>
      <w:r w:rsidRPr="009770CE">
        <w:rPr>
          <w:b/>
          <w:bCs/>
          <w:sz w:val="28"/>
          <w:szCs w:val="28"/>
        </w:rPr>
        <w:t>PAVĖŽĖTI</w:t>
      </w:r>
      <w:r w:rsidRPr="009770CE">
        <w:rPr>
          <w:b/>
          <w:bCs/>
          <w:spacing w:val="-2"/>
          <w:sz w:val="28"/>
          <w:szCs w:val="28"/>
        </w:rPr>
        <w:t xml:space="preserve"> 2 ASMENIS SU </w:t>
      </w:r>
      <w:r w:rsidRPr="009770CE">
        <w:rPr>
          <w:b/>
          <w:bCs/>
          <w:sz w:val="28"/>
          <w:szCs w:val="28"/>
        </w:rPr>
        <w:t>NEGALIA VEŽIMĖLIUOSE</w:t>
      </w:r>
    </w:p>
    <w:p w14:paraId="2224990D" w14:textId="77777777" w:rsidR="009770CE" w:rsidRDefault="009770CE" w:rsidP="009770CE">
      <w:pPr>
        <w:pStyle w:val="Antrat1"/>
        <w:spacing w:before="1"/>
        <w:ind w:left="300" w:right="318" w:firstLine="1"/>
        <w:jc w:val="center"/>
      </w:pPr>
    </w:p>
    <w:p w14:paraId="71105918" w14:textId="77777777" w:rsidR="009770CE" w:rsidRPr="002338EB" w:rsidRDefault="009770CE" w:rsidP="007263E2">
      <w:pPr>
        <w:ind w:firstLine="680"/>
        <w:jc w:val="both"/>
        <w:rPr>
          <w:sz w:val="24"/>
          <w:szCs w:val="24"/>
          <w:lang w:eastAsia="zh-CN"/>
        </w:rPr>
      </w:pPr>
      <w:r w:rsidRPr="002338EB">
        <w:rPr>
          <w:b/>
          <w:bCs/>
          <w:sz w:val="24"/>
          <w:szCs w:val="24"/>
          <w:lang w:eastAsia="zh-CN"/>
        </w:rPr>
        <w:t>Bendri reikalavimai autobusui</w:t>
      </w:r>
      <w:r w:rsidRPr="002338EB">
        <w:rPr>
          <w:sz w:val="24"/>
          <w:szCs w:val="24"/>
          <w:lang w:eastAsia="zh-CN"/>
        </w:rPr>
        <w:t>:</w:t>
      </w:r>
    </w:p>
    <w:p w14:paraId="1B36D19A" w14:textId="77777777" w:rsidR="009770CE" w:rsidRPr="002338EB" w:rsidRDefault="009770CE" w:rsidP="007263E2">
      <w:pPr>
        <w:ind w:firstLine="680"/>
        <w:jc w:val="both"/>
        <w:rPr>
          <w:sz w:val="24"/>
          <w:szCs w:val="24"/>
          <w:lang w:eastAsia="zh-CN"/>
        </w:rPr>
      </w:pPr>
      <w:r w:rsidRPr="002338EB">
        <w:rPr>
          <w:sz w:val="24"/>
          <w:szCs w:val="24"/>
          <w:lang w:eastAsia="zh-CN"/>
        </w:rPr>
        <w:t xml:space="preserve">1. Autobusas turi būti pilnai sukomplektuotas pagal techninės specifikacijos reikalavimus. </w:t>
      </w:r>
    </w:p>
    <w:p w14:paraId="2113B95E" w14:textId="77777777" w:rsidR="009770CE" w:rsidRPr="002338EB" w:rsidRDefault="009770CE" w:rsidP="007263E2">
      <w:pPr>
        <w:ind w:firstLine="680"/>
        <w:jc w:val="both"/>
        <w:rPr>
          <w:sz w:val="24"/>
          <w:szCs w:val="24"/>
          <w:lang w:eastAsia="zh-CN"/>
        </w:rPr>
      </w:pPr>
      <w:r w:rsidRPr="002338EB">
        <w:rPr>
          <w:sz w:val="24"/>
          <w:szCs w:val="24"/>
          <w:lang w:eastAsia="zh-CN"/>
        </w:rPr>
        <w:t xml:space="preserve">2. Tiekėjo siūlomas autobusas turi atitikti techninės specifikacijos reikalaujamas charakteristikas ir turi būti ne žemesnių kokybinių parametrų, nei nurodyta Techninėje specifikacijoje. </w:t>
      </w:r>
    </w:p>
    <w:p w14:paraId="0CBB1C60" w14:textId="77777777" w:rsidR="009770CE" w:rsidRDefault="009770CE" w:rsidP="007263E2">
      <w:pPr>
        <w:ind w:firstLine="680"/>
        <w:jc w:val="both"/>
        <w:rPr>
          <w:sz w:val="24"/>
          <w:szCs w:val="24"/>
          <w:lang w:eastAsia="zh-CN"/>
        </w:rPr>
      </w:pPr>
      <w:r w:rsidRPr="002338EB">
        <w:rPr>
          <w:sz w:val="24"/>
          <w:szCs w:val="24"/>
          <w:lang w:eastAsia="zh-CN"/>
        </w:rPr>
        <w:t>3. Visi autobuse įrengti priedai turi būti techniškai suderinti su pačiais autobuso gamintojo reikalavimais.</w:t>
      </w:r>
    </w:p>
    <w:p w14:paraId="013C3E75" w14:textId="77777777" w:rsidR="009770CE" w:rsidRDefault="009770CE" w:rsidP="007263E2">
      <w:pPr>
        <w:ind w:firstLine="680"/>
        <w:jc w:val="both"/>
        <w:rPr>
          <w:sz w:val="24"/>
          <w:szCs w:val="24"/>
          <w:lang w:eastAsia="zh-CN"/>
        </w:rPr>
      </w:pPr>
      <w:r>
        <w:rPr>
          <w:sz w:val="24"/>
          <w:szCs w:val="24"/>
          <w:lang w:eastAsia="zh-CN"/>
        </w:rPr>
        <w:t xml:space="preserve">4. </w:t>
      </w:r>
      <w:r w:rsidRPr="00D9744F">
        <w:rPr>
          <w:sz w:val="24"/>
          <w:szCs w:val="24"/>
          <w:lang w:eastAsia="zh-CN"/>
        </w:rPr>
        <w:t xml:space="preserve">Transporto priemonė turi atitikti Europos Parlamento ir Tarybos direktyvos (ES) 2018/2001 (RED II) reikalavimus, taikomus netaršioms transporto priemonėms. </w:t>
      </w:r>
    </w:p>
    <w:p w14:paraId="7F34CF17" w14:textId="77777777" w:rsidR="009770CE" w:rsidRPr="00D9744F" w:rsidRDefault="009770CE" w:rsidP="007263E2">
      <w:pPr>
        <w:ind w:firstLine="680"/>
        <w:jc w:val="both"/>
        <w:rPr>
          <w:sz w:val="24"/>
          <w:szCs w:val="24"/>
          <w:lang w:eastAsia="zh-CN"/>
        </w:rPr>
      </w:pPr>
      <w:r>
        <w:rPr>
          <w:sz w:val="24"/>
          <w:szCs w:val="24"/>
          <w:lang w:eastAsia="zh-CN"/>
        </w:rPr>
        <w:t xml:space="preserve">5. B grupės mažasis autobusas – transporto priemonė, kurioje telpa ne daugiau kaip 22 keleiviai, neskaitant vairuotojo, suprojektuota tik sėdintiems keleiviams vežti. Kėbulo kodas CW – </w:t>
      </w:r>
      <w:proofErr w:type="spellStart"/>
      <w:r>
        <w:rPr>
          <w:sz w:val="24"/>
          <w:szCs w:val="24"/>
          <w:lang w:eastAsia="zh-CN"/>
        </w:rPr>
        <w:t>vienaaukštis</w:t>
      </w:r>
      <w:proofErr w:type="spellEnd"/>
      <w:r>
        <w:rPr>
          <w:sz w:val="24"/>
          <w:szCs w:val="24"/>
          <w:lang w:eastAsia="zh-CN"/>
        </w:rPr>
        <w:t xml:space="preserve">.  </w:t>
      </w:r>
    </w:p>
    <w:p w14:paraId="2CDE986E" w14:textId="11CC641A" w:rsidR="009770CE" w:rsidRDefault="009770CE" w:rsidP="007263E2">
      <w:pPr>
        <w:ind w:firstLine="680"/>
        <w:jc w:val="both"/>
      </w:pPr>
      <w:r>
        <w:rPr>
          <w:sz w:val="24"/>
          <w:szCs w:val="24"/>
          <w:lang w:eastAsia="zh-CN"/>
        </w:rPr>
        <w:t xml:space="preserve">6. </w:t>
      </w:r>
      <w:r>
        <w:rPr>
          <w:sz w:val="24"/>
          <w:szCs w:val="24"/>
          <w:lang w:eastAsia="da-DK"/>
        </w:rPr>
        <w:t>Autobuso</w:t>
      </w:r>
      <w:r w:rsidRPr="008E088A">
        <w:rPr>
          <w:sz w:val="24"/>
          <w:szCs w:val="24"/>
          <w:lang w:eastAsia="da-DK"/>
        </w:rPr>
        <w:t xml:space="preserve"> pristatymo terminas</w:t>
      </w:r>
      <w:r>
        <w:rPr>
          <w:b/>
          <w:bCs/>
          <w:sz w:val="24"/>
          <w:szCs w:val="24"/>
          <w:lang w:eastAsia="da-DK"/>
        </w:rPr>
        <w:t xml:space="preserve"> – </w:t>
      </w:r>
      <w:r>
        <w:rPr>
          <w:sz w:val="24"/>
          <w:szCs w:val="24"/>
          <w:lang w:eastAsia="da-DK"/>
        </w:rPr>
        <w:t>maksimalus autobuso pristatymo terminas</w:t>
      </w:r>
      <w:r w:rsidRPr="008B7F26">
        <w:rPr>
          <w:sz w:val="24"/>
          <w:szCs w:val="24"/>
          <w:lang w:eastAsia="da-DK"/>
        </w:rPr>
        <w:t xml:space="preserve"> </w:t>
      </w:r>
      <w:r>
        <w:rPr>
          <w:sz w:val="24"/>
          <w:szCs w:val="24"/>
          <w:lang w:eastAsia="da-DK"/>
        </w:rPr>
        <w:t>6</w:t>
      </w:r>
      <w:r w:rsidRPr="008B7F26">
        <w:rPr>
          <w:sz w:val="24"/>
          <w:szCs w:val="24"/>
          <w:lang w:eastAsia="da-DK"/>
        </w:rPr>
        <w:t xml:space="preserve"> (</w:t>
      </w:r>
      <w:r>
        <w:rPr>
          <w:sz w:val="24"/>
          <w:szCs w:val="24"/>
          <w:lang w:eastAsia="da-DK"/>
        </w:rPr>
        <w:t>šeši</w:t>
      </w:r>
      <w:r w:rsidRPr="008B7F26">
        <w:rPr>
          <w:sz w:val="24"/>
          <w:szCs w:val="24"/>
          <w:lang w:eastAsia="da-DK"/>
        </w:rPr>
        <w:t>) mėnesi</w:t>
      </w:r>
      <w:r>
        <w:rPr>
          <w:sz w:val="24"/>
          <w:szCs w:val="24"/>
          <w:lang w:eastAsia="da-DK"/>
        </w:rPr>
        <w:t>ai</w:t>
      </w:r>
      <w:r w:rsidRPr="008B7F26">
        <w:rPr>
          <w:sz w:val="24"/>
          <w:szCs w:val="24"/>
          <w:lang w:eastAsia="da-DK"/>
        </w:rPr>
        <w:t xml:space="preserve"> nuo Sutarties įsigaliojimo dienos</w:t>
      </w:r>
      <w:r>
        <w:rPr>
          <w:sz w:val="24"/>
          <w:szCs w:val="24"/>
          <w:lang w:eastAsia="da-DK"/>
        </w:rPr>
        <w:t xml:space="preserve">. </w:t>
      </w:r>
    </w:p>
    <w:p w14:paraId="728A7CF0" w14:textId="370B4474" w:rsidR="009770CE" w:rsidRPr="001D699E" w:rsidRDefault="001871D9" w:rsidP="00A00998">
      <w:pPr>
        <w:pStyle w:val="Pagrindinistekstas"/>
        <w:spacing w:line="240" w:lineRule="auto"/>
        <w:jc w:val="right"/>
        <w:rPr>
          <w:rFonts w:cstheme="minorHAnsi"/>
          <w:bCs/>
          <w:sz w:val="22"/>
          <w:szCs w:val="22"/>
        </w:rPr>
      </w:pPr>
      <w:r>
        <w:rPr>
          <w:rFonts w:cstheme="minorHAnsi"/>
          <w:bCs/>
          <w:sz w:val="22"/>
          <w:szCs w:val="22"/>
        </w:rPr>
        <w:t>1 lentelė</w:t>
      </w:r>
    </w:p>
    <w:tbl>
      <w:tblPr>
        <w:tblW w:w="10657" w:type="dxa"/>
        <w:tblInd w:w="111" w:type="dxa"/>
        <w:tblLayout w:type="fixed"/>
        <w:tblCellMar>
          <w:left w:w="5" w:type="dxa"/>
          <w:right w:w="5" w:type="dxa"/>
        </w:tblCellMar>
        <w:tblLook w:val="01E0" w:firstRow="1" w:lastRow="1" w:firstColumn="1" w:lastColumn="1" w:noHBand="0" w:noVBand="0"/>
      </w:tblPr>
      <w:tblGrid>
        <w:gridCol w:w="451"/>
        <w:gridCol w:w="3252"/>
        <w:gridCol w:w="9"/>
        <w:gridCol w:w="3827"/>
        <w:gridCol w:w="3118"/>
      </w:tblGrid>
      <w:tr w:rsidR="009770CE" w:rsidRPr="001D699E" w14:paraId="4F7665E1" w14:textId="77777777" w:rsidTr="001871D9">
        <w:trPr>
          <w:trHeight w:val="1794"/>
        </w:trPr>
        <w:tc>
          <w:tcPr>
            <w:tcW w:w="451" w:type="dxa"/>
            <w:tcBorders>
              <w:top w:val="single" w:sz="4" w:space="0" w:color="000000"/>
              <w:left w:val="single" w:sz="4" w:space="0" w:color="000000"/>
              <w:bottom w:val="single" w:sz="4" w:space="0" w:color="000000"/>
              <w:right w:val="single" w:sz="4" w:space="0" w:color="000000"/>
            </w:tcBorders>
          </w:tcPr>
          <w:p w14:paraId="45E8003E" w14:textId="77777777" w:rsidR="009770CE" w:rsidRPr="001D699E" w:rsidRDefault="009770CE" w:rsidP="00A00998">
            <w:pPr>
              <w:pStyle w:val="TableParagraph"/>
              <w:spacing w:before="1"/>
              <w:ind w:left="884" w:right="883"/>
              <w:rPr>
                <w:rFonts w:asciiTheme="minorHAnsi" w:hAnsiTheme="minorHAnsi" w:cstheme="minorHAnsi"/>
                <w:b/>
              </w:rPr>
            </w:pPr>
          </w:p>
          <w:p w14:paraId="705E2A81" w14:textId="77777777" w:rsidR="009770CE" w:rsidRPr="001D699E" w:rsidRDefault="009770CE" w:rsidP="00A00998">
            <w:pPr>
              <w:spacing w:line="240" w:lineRule="auto"/>
              <w:rPr>
                <w:rFonts w:cstheme="minorHAnsi"/>
                <w:b/>
                <w:bCs/>
                <w:sz w:val="22"/>
                <w:szCs w:val="22"/>
              </w:rPr>
            </w:pPr>
            <w:r w:rsidRPr="001D699E">
              <w:rPr>
                <w:rFonts w:cstheme="minorHAnsi"/>
                <w:b/>
                <w:bCs/>
                <w:sz w:val="22"/>
                <w:szCs w:val="22"/>
              </w:rPr>
              <w:t>Eil. Nr.</w:t>
            </w:r>
          </w:p>
        </w:tc>
        <w:tc>
          <w:tcPr>
            <w:tcW w:w="7088" w:type="dxa"/>
            <w:gridSpan w:val="3"/>
            <w:tcBorders>
              <w:top w:val="single" w:sz="4" w:space="0" w:color="000000"/>
              <w:left w:val="single" w:sz="4" w:space="0" w:color="000000"/>
              <w:bottom w:val="single" w:sz="4" w:space="0" w:color="000000"/>
              <w:right w:val="single" w:sz="4" w:space="0" w:color="000000"/>
            </w:tcBorders>
          </w:tcPr>
          <w:p w14:paraId="67918ADA" w14:textId="77777777" w:rsidR="009770CE" w:rsidRPr="001D699E" w:rsidRDefault="009770CE" w:rsidP="00A00998">
            <w:pPr>
              <w:pStyle w:val="TableParagraph"/>
              <w:spacing w:before="1"/>
              <w:ind w:left="884" w:right="883"/>
              <w:jc w:val="center"/>
              <w:rPr>
                <w:rFonts w:asciiTheme="minorHAnsi" w:hAnsiTheme="minorHAnsi" w:cstheme="minorHAnsi"/>
                <w:b/>
              </w:rPr>
            </w:pPr>
            <w:r w:rsidRPr="001D699E">
              <w:rPr>
                <w:rFonts w:asciiTheme="minorHAnsi" w:hAnsiTheme="minorHAnsi" w:cstheme="minorHAnsi"/>
                <w:b/>
              </w:rPr>
              <w:t>Perkamos</w:t>
            </w:r>
            <w:r w:rsidRPr="001D699E">
              <w:rPr>
                <w:rFonts w:asciiTheme="minorHAnsi" w:hAnsiTheme="minorHAnsi" w:cstheme="minorHAnsi"/>
                <w:b/>
                <w:spacing w:val="-3"/>
              </w:rPr>
              <w:t xml:space="preserve"> </w:t>
            </w:r>
            <w:r w:rsidRPr="001D699E">
              <w:rPr>
                <w:rFonts w:asciiTheme="minorHAnsi" w:hAnsiTheme="minorHAnsi" w:cstheme="minorHAnsi"/>
                <w:b/>
              </w:rPr>
              <w:t>Prekės</w:t>
            </w:r>
            <w:r w:rsidRPr="001D699E">
              <w:rPr>
                <w:rFonts w:asciiTheme="minorHAnsi" w:hAnsiTheme="minorHAnsi" w:cstheme="minorHAnsi"/>
                <w:b/>
                <w:spacing w:val="-2"/>
              </w:rPr>
              <w:t xml:space="preserve"> </w:t>
            </w:r>
            <w:r w:rsidRPr="001D699E">
              <w:rPr>
                <w:rFonts w:asciiTheme="minorHAnsi" w:hAnsiTheme="minorHAnsi" w:cstheme="minorHAnsi"/>
                <w:b/>
              </w:rPr>
              <w:t>techniniai reikalavimai</w:t>
            </w:r>
            <w:r w:rsidRPr="001D699E">
              <w:rPr>
                <w:rFonts w:asciiTheme="minorHAnsi" w:hAnsiTheme="minorHAnsi" w:cstheme="minorHAnsi"/>
                <w:b/>
                <w:spacing w:val="-3"/>
              </w:rPr>
              <w:t xml:space="preserve"> </w:t>
            </w:r>
            <w:r w:rsidRPr="001D699E">
              <w:rPr>
                <w:rFonts w:asciiTheme="minorHAnsi" w:hAnsiTheme="minorHAnsi" w:cstheme="minorHAnsi"/>
                <w:b/>
              </w:rPr>
              <w:t>ir jų</w:t>
            </w:r>
            <w:r w:rsidRPr="001D699E">
              <w:rPr>
                <w:rFonts w:asciiTheme="minorHAnsi" w:hAnsiTheme="minorHAnsi" w:cstheme="minorHAnsi"/>
                <w:b/>
                <w:spacing w:val="-6"/>
              </w:rPr>
              <w:t xml:space="preserve"> </w:t>
            </w:r>
            <w:r w:rsidRPr="001D699E">
              <w:rPr>
                <w:rFonts w:asciiTheme="minorHAnsi" w:hAnsiTheme="minorHAnsi" w:cstheme="minorHAnsi"/>
                <w:b/>
              </w:rPr>
              <w:t xml:space="preserve">reikšmės </w:t>
            </w:r>
          </w:p>
        </w:tc>
        <w:tc>
          <w:tcPr>
            <w:tcW w:w="3118" w:type="dxa"/>
            <w:tcBorders>
              <w:top w:val="single" w:sz="4" w:space="0" w:color="000000"/>
              <w:left w:val="single" w:sz="4" w:space="0" w:color="000000"/>
              <w:bottom w:val="single" w:sz="4" w:space="0" w:color="000000"/>
              <w:right w:val="single" w:sz="4" w:space="0" w:color="000000"/>
            </w:tcBorders>
          </w:tcPr>
          <w:p w14:paraId="5588ADED" w14:textId="77777777" w:rsidR="009770CE" w:rsidRPr="001D699E" w:rsidRDefault="009770CE" w:rsidP="00A00998">
            <w:pPr>
              <w:pStyle w:val="TableParagraph"/>
              <w:spacing w:before="1"/>
              <w:ind w:left="355" w:right="346" w:hanging="11"/>
              <w:jc w:val="center"/>
              <w:rPr>
                <w:rFonts w:asciiTheme="minorHAnsi" w:hAnsiTheme="minorHAnsi" w:cstheme="minorHAnsi"/>
                <w:i/>
              </w:rPr>
            </w:pPr>
            <w:r w:rsidRPr="001D699E">
              <w:rPr>
                <w:rFonts w:asciiTheme="minorHAnsi" w:hAnsiTheme="minorHAnsi" w:cstheme="minorHAnsi"/>
                <w:b/>
              </w:rPr>
              <w:t>Tiekėjo siūlomos</w:t>
            </w:r>
            <w:r w:rsidRPr="001D699E">
              <w:rPr>
                <w:rFonts w:asciiTheme="minorHAnsi" w:hAnsiTheme="minorHAnsi" w:cstheme="minorHAnsi"/>
                <w:b/>
                <w:spacing w:val="-57"/>
              </w:rPr>
              <w:t xml:space="preserve"> </w:t>
            </w:r>
            <w:r w:rsidRPr="001D699E">
              <w:rPr>
                <w:rFonts w:asciiTheme="minorHAnsi" w:hAnsiTheme="minorHAnsi" w:cstheme="minorHAnsi"/>
                <w:b/>
              </w:rPr>
              <w:t>Prekės</w:t>
            </w:r>
            <w:r w:rsidRPr="001D699E">
              <w:rPr>
                <w:rFonts w:asciiTheme="minorHAnsi" w:hAnsiTheme="minorHAnsi" w:cstheme="minorHAnsi"/>
                <w:b/>
                <w:spacing w:val="-15"/>
              </w:rPr>
              <w:t xml:space="preserve"> </w:t>
            </w:r>
            <w:r w:rsidRPr="001D699E">
              <w:rPr>
                <w:rFonts w:asciiTheme="minorHAnsi" w:hAnsiTheme="minorHAnsi" w:cstheme="minorHAnsi"/>
                <w:b/>
              </w:rPr>
              <w:t>techniniai</w:t>
            </w:r>
            <w:r w:rsidRPr="001D699E">
              <w:rPr>
                <w:rFonts w:asciiTheme="minorHAnsi" w:hAnsiTheme="minorHAnsi" w:cstheme="minorHAnsi"/>
                <w:b/>
                <w:spacing w:val="-57"/>
              </w:rPr>
              <w:t xml:space="preserve"> </w:t>
            </w:r>
            <w:r w:rsidRPr="001D699E">
              <w:rPr>
                <w:rFonts w:asciiTheme="minorHAnsi" w:hAnsiTheme="minorHAnsi" w:cstheme="minorHAnsi"/>
                <w:b/>
              </w:rPr>
              <w:t>rodikliai ir jų</w:t>
            </w:r>
            <w:r w:rsidRPr="001D699E">
              <w:rPr>
                <w:rFonts w:asciiTheme="minorHAnsi" w:hAnsiTheme="minorHAnsi" w:cstheme="minorHAnsi"/>
                <w:b/>
                <w:spacing w:val="1"/>
              </w:rPr>
              <w:t xml:space="preserve"> </w:t>
            </w:r>
            <w:r w:rsidRPr="001D699E">
              <w:rPr>
                <w:rFonts w:asciiTheme="minorHAnsi" w:hAnsiTheme="minorHAnsi" w:cstheme="minorHAnsi"/>
                <w:b/>
              </w:rPr>
              <w:t>reikšmės</w:t>
            </w:r>
            <w:r w:rsidRPr="001D699E">
              <w:rPr>
                <w:rFonts w:asciiTheme="minorHAnsi" w:hAnsiTheme="minorHAnsi" w:cstheme="minorHAnsi"/>
                <w:b/>
                <w:spacing w:val="1"/>
              </w:rPr>
              <w:t xml:space="preserve"> </w:t>
            </w:r>
            <w:r w:rsidRPr="001D699E">
              <w:rPr>
                <w:rFonts w:asciiTheme="minorHAnsi" w:hAnsiTheme="minorHAnsi" w:cstheme="minorHAnsi"/>
                <w:i/>
              </w:rPr>
              <w:t>(Tiekėjas</w:t>
            </w:r>
            <w:r w:rsidRPr="001D699E">
              <w:rPr>
                <w:rFonts w:asciiTheme="minorHAnsi" w:hAnsiTheme="minorHAnsi" w:cstheme="minorHAnsi"/>
                <w:i/>
                <w:spacing w:val="-3"/>
              </w:rPr>
              <w:t xml:space="preserve"> </w:t>
            </w:r>
            <w:r w:rsidRPr="001D699E">
              <w:rPr>
                <w:rFonts w:asciiTheme="minorHAnsi" w:hAnsiTheme="minorHAnsi" w:cstheme="minorHAnsi"/>
                <w:i/>
              </w:rPr>
              <w:t>nurodo</w:t>
            </w:r>
          </w:p>
          <w:p w14:paraId="77854A0A" w14:textId="338B7CC6" w:rsidR="009770CE" w:rsidRPr="001D699E" w:rsidRDefault="009770CE" w:rsidP="00A00998">
            <w:pPr>
              <w:pStyle w:val="TableParagraph"/>
              <w:ind w:left="129" w:right="122" w:firstLine="67"/>
              <w:jc w:val="both"/>
              <w:rPr>
                <w:rFonts w:asciiTheme="minorHAnsi" w:hAnsiTheme="minorHAnsi" w:cstheme="minorHAnsi"/>
                <w:i/>
              </w:rPr>
            </w:pPr>
            <w:r w:rsidRPr="001D699E">
              <w:rPr>
                <w:rFonts w:asciiTheme="minorHAnsi" w:hAnsiTheme="minorHAnsi" w:cstheme="minorHAnsi"/>
                <w:i/>
              </w:rPr>
              <w:t>konkrečius techninius</w:t>
            </w:r>
            <w:r w:rsidRPr="001D699E">
              <w:rPr>
                <w:rFonts w:asciiTheme="minorHAnsi" w:hAnsiTheme="minorHAnsi" w:cstheme="minorHAnsi"/>
                <w:i/>
                <w:spacing w:val="1"/>
              </w:rPr>
              <w:t xml:space="preserve"> </w:t>
            </w:r>
            <w:r w:rsidRPr="001D699E">
              <w:rPr>
                <w:rFonts w:asciiTheme="minorHAnsi" w:hAnsiTheme="minorHAnsi" w:cstheme="minorHAnsi"/>
                <w:i/>
              </w:rPr>
              <w:t>rodiklius</w:t>
            </w:r>
            <w:r w:rsidRPr="001D699E">
              <w:rPr>
                <w:rFonts w:asciiTheme="minorHAnsi" w:hAnsiTheme="minorHAnsi" w:cstheme="minorHAnsi"/>
                <w:i/>
                <w:spacing w:val="-8"/>
              </w:rPr>
              <w:t xml:space="preserve"> </w:t>
            </w:r>
            <w:r w:rsidRPr="001D699E">
              <w:rPr>
                <w:rFonts w:asciiTheme="minorHAnsi" w:hAnsiTheme="minorHAnsi" w:cstheme="minorHAnsi"/>
                <w:i/>
              </w:rPr>
              <w:t>ir</w:t>
            </w:r>
            <w:r w:rsidRPr="001D699E">
              <w:rPr>
                <w:rFonts w:asciiTheme="minorHAnsi" w:hAnsiTheme="minorHAnsi" w:cstheme="minorHAnsi"/>
                <w:i/>
                <w:spacing w:val="-5"/>
              </w:rPr>
              <w:t xml:space="preserve"> </w:t>
            </w:r>
            <w:r w:rsidRPr="001D699E">
              <w:rPr>
                <w:rFonts w:asciiTheme="minorHAnsi" w:hAnsiTheme="minorHAnsi" w:cstheme="minorHAnsi"/>
                <w:i/>
              </w:rPr>
              <w:t>jų</w:t>
            </w:r>
            <w:r w:rsidRPr="001D699E">
              <w:rPr>
                <w:rFonts w:asciiTheme="minorHAnsi" w:hAnsiTheme="minorHAnsi" w:cstheme="minorHAnsi"/>
                <w:i/>
                <w:spacing w:val="-7"/>
              </w:rPr>
              <w:t xml:space="preserve"> </w:t>
            </w:r>
            <w:r w:rsidRPr="001D699E">
              <w:rPr>
                <w:rFonts w:asciiTheme="minorHAnsi" w:hAnsiTheme="minorHAnsi" w:cstheme="minorHAnsi"/>
                <w:i/>
              </w:rPr>
              <w:t xml:space="preserve">reikšmes arba </w:t>
            </w:r>
            <w:r w:rsidR="005871E4">
              <w:rPr>
                <w:rFonts w:asciiTheme="minorHAnsi" w:hAnsiTheme="minorHAnsi" w:cstheme="minorHAnsi"/>
                <w:i/>
              </w:rPr>
              <w:t xml:space="preserve">kur nurodyta </w:t>
            </w:r>
            <w:r w:rsidRPr="001D699E">
              <w:rPr>
                <w:rFonts w:asciiTheme="minorHAnsi" w:hAnsiTheme="minorHAnsi" w:cstheme="minorHAnsi"/>
                <w:i/>
              </w:rPr>
              <w:t>parašo Taip/Ne)</w:t>
            </w:r>
          </w:p>
        </w:tc>
      </w:tr>
      <w:tr w:rsidR="001871D9" w:rsidRPr="001D699E" w14:paraId="0C9723CE" w14:textId="77777777" w:rsidTr="001871D9">
        <w:trPr>
          <w:trHeight w:val="125"/>
        </w:trPr>
        <w:tc>
          <w:tcPr>
            <w:tcW w:w="451"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2725301" w14:textId="16EE2E63" w:rsidR="001871D9" w:rsidRPr="001871D9" w:rsidRDefault="001871D9" w:rsidP="001871D9">
            <w:pPr>
              <w:pStyle w:val="TableParagraph"/>
              <w:ind w:left="24"/>
              <w:jc w:val="center"/>
              <w:rPr>
                <w:rFonts w:asciiTheme="minorHAnsi" w:hAnsiTheme="minorHAnsi" w:cstheme="minorHAnsi"/>
                <w:i/>
                <w:iCs/>
                <w:spacing w:val="-1"/>
                <w:sz w:val="16"/>
                <w:szCs w:val="16"/>
              </w:rPr>
            </w:pPr>
            <w:r w:rsidRPr="001871D9">
              <w:rPr>
                <w:rFonts w:asciiTheme="minorHAnsi" w:hAnsiTheme="minorHAnsi" w:cstheme="minorHAnsi"/>
                <w:i/>
                <w:iCs/>
                <w:spacing w:val="-1"/>
                <w:sz w:val="16"/>
                <w:szCs w:val="16"/>
              </w:rPr>
              <w:t>1</w:t>
            </w:r>
          </w:p>
        </w:tc>
        <w:tc>
          <w:tcPr>
            <w:tcW w:w="3252"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6E722C9" w14:textId="4A7657DE" w:rsidR="001871D9" w:rsidRPr="001871D9" w:rsidRDefault="001871D9" w:rsidP="001871D9">
            <w:pPr>
              <w:pStyle w:val="TableParagraph"/>
              <w:ind w:right="360"/>
              <w:jc w:val="center"/>
              <w:rPr>
                <w:rFonts w:asciiTheme="minorHAnsi" w:hAnsiTheme="minorHAnsi" w:cstheme="minorHAnsi"/>
                <w:i/>
                <w:iCs/>
                <w:spacing w:val="-1"/>
                <w:sz w:val="16"/>
                <w:szCs w:val="16"/>
              </w:rPr>
            </w:pPr>
            <w:r w:rsidRPr="001871D9">
              <w:rPr>
                <w:rFonts w:asciiTheme="minorHAnsi" w:hAnsiTheme="minorHAnsi" w:cstheme="minorHAnsi"/>
                <w:i/>
                <w:iCs/>
                <w:spacing w:val="-1"/>
                <w:sz w:val="16"/>
                <w:szCs w:val="16"/>
              </w:rPr>
              <w:t>2</w:t>
            </w:r>
          </w:p>
        </w:tc>
        <w:tc>
          <w:tcPr>
            <w:tcW w:w="3836"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14:paraId="6C2E2F31" w14:textId="3915B990" w:rsidR="001871D9" w:rsidRPr="001871D9" w:rsidRDefault="001871D9" w:rsidP="001871D9">
            <w:pPr>
              <w:pStyle w:val="TableParagraph"/>
              <w:spacing w:line="270" w:lineRule="atLeast"/>
              <w:ind w:right="98"/>
              <w:jc w:val="center"/>
              <w:rPr>
                <w:rFonts w:asciiTheme="minorHAnsi" w:hAnsiTheme="minorHAnsi" w:cstheme="minorHAnsi"/>
                <w:i/>
                <w:iCs/>
                <w:sz w:val="16"/>
                <w:szCs w:val="16"/>
              </w:rPr>
            </w:pPr>
            <w:r w:rsidRPr="001871D9">
              <w:rPr>
                <w:rFonts w:asciiTheme="minorHAnsi" w:hAnsiTheme="minorHAnsi" w:cstheme="minorHAnsi"/>
                <w:i/>
                <w:iCs/>
                <w:sz w:val="16"/>
                <w:szCs w:val="16"/>
              </w:rPr>
              <w:t>3</w:t>
            </w:r>
          </w:p>
        </w:tc>
        <w:tc>
          <w:tcPr>
            <w:tcW w:w="311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2D55127" w14:textId="117CA1F5" w:rsidR="001871D9" w:rsidRPr="001871D9" w:rsidRDefault="001871D9" w:rsidP="001871D9">
            <w:pPr>
              <w:pStyle w:val="TableParagraph"/>
              <w:ind w:left="469" w:right="463"/>
              <w:jc w:val="center"/>
              <w:rPr>
                <w:rFonts w:asciiTheme="minorHAnsi" w:hAnsiTheme="minorHAnsi" w:cstheme="minorHAnsi"/>
                <w:i/>
                <w:iCs/>
                <w:sz w:val="16"/>
                <w:szCs w:val="16"/>
              </w:rPr>
            </w:pPr>
            <w:r w:rsidRPr="001871D9">
              <w:rPr>
                <w:rFonts w:asciiTheme="minorHAnsi" w:hAnsiTheme="minorHAnsi" w:cstheme="minorHAnsi"/>
                <w:i/>
                <w:iCs/>
                <w:sz w:val="16"/>
                <w:szCs w:val="16"/>
              </w:rPr>
              <w:t>4</w:t>
            </w:r>
          </w:p>
        </w:tc>
      </w:tr>
      <w:tr w:rsidR="009770CE" w:rsidRPr="001D699E" w14:paraId="7F74A46F" w14:textId="77777777" w:rsidTr="001871D9">
        <w:trPr>
          <w:trHeight w:val="888"/>
        </w:trPr>
        <w:tc>
          <w:tcPr>
            <w:tcW w:w="451" w:type="dxa"/>
            <w:tcBorders>
              <w:top w:val="single" w:sz="4" w:space="0" w:color="000000"/>
              <w:left w:val="single" w:sz="4" w:space="0" w:color="000000"/>
              <w:bottom w:val="single" w:sz="4" w:space="0" w:color="000000"/>
              <w:right w:val="single" w:sz="4" w:space="0" w:color="000000"/>
            </w:tcBorders>
          </w:tcPr>
          <w:p w14:paraId="0C2F5982" w14:textId="77777777" w:rsidR="009770CE" w:rsidRPr="001D699E" w:rsidRDefault="009770CE" w:rsidP="008E438A">
            <w:pPr>
              <w:pStyle w:val="TableParagraph"/>
              <w:ind w:left="24"/>
              <w:rPr>
                <w:rFonts w:asciiTheme="minorHAnsi" w:hAnsiTheme="minorHAnsi" w:cstheme="minorHAnsi"/>
                <w:spacing w:val="-1"/>
              </w:rPr>
            </w:pPr>
            <w:r w:rsidRPr="001D699E">
              <w:rPr>
                <w:rFonts w:asciiTheme="minorHAnsi" w:hAnsiTheme="minorHAnsi" w:cstheme="minorHAnsi"/>
                <w:spacing w:val="-1"/>
              </w:rPr>
              <w:t xml:space="preserve">  1.</w:t>
            </w:r>
          </w:p>
        </w:tc>
        <w:tc>
          <w:tcPr>
            <w:tcW w:w="3252" w:type="dxa"/>
            <w:tcBorders>
              <w:top w:val="single" w:sz="4" w:space="0" w:color="000000"/>
              <w:left w:val="single" w:sz="4" w:space="0" w:color="000000"/>
              <w:bottom w:val="single" w:sz="4" w:space="0" w:color="000000"/>
              <w:right w:val="single" w:sz="4" w:space="0" w:color="000000"/>
            </w:tcBorders>
          </w:tcPr>
          <w:p w14:paraId="0F8991DE" w14:textId="77777777" w:rsidR="009770CE" w:rsidRPr="001D699E" w:rsidRDefault="009770CE" w:rsidP="008E438A">
            <w:pPr>
              <w:pStyle w:val="TableParagraph"/>
              <w:ind w:right="360"/>
              <w:rPr>
                <w:rFonts w:asciiTheme="minorHAnsi" w:hAnsiTheme="minorHAnsi" w:cstheme="minorHAnsi"/>
              </w:rPr>
            </w:pPr>
            <w:r w:rsidRPr="001D699E">
              <w:rPr>
                <w:rFonts w:asciiTheme="minorHAnsi" w:hAnsiTheme="minorHAnsi" w:cstheme="minorHAnsi"/>
                <w:spacing w:val="-1"/>
              </w:rPr>
              <w:t xml:space="preserve">Transporto </w:t>
            </w:r>
            <w:r w:rsidRPr="001D699E">
              <w:rPr>
                <w:rFonts w:asciiTheme="minorHAnsi" w:hAnsiTheme="minorHAnsi" w:cstheme="minorHAnsi"/>
              </w:rPr>
              <w:t>priemonės</w:t>
            </w:r>
            <w:r w:rsidRPr="001D699E">
              <w:rPr>
                <w:rFonts w:asciiTheme="minorHAnsi" w:hAnsiTheme="minorHAnsi" w:cstheme="minorHAnsi"/>
                <w:spacing w:val="-57"/>
              </w:rPr>
              <w:t xml:space="preserve">           </w:t>
            </w:r>
            <w:r w:rsidRPr="001D699E">
              <w:rPr>
                <w:rFonts w:asciiTheme="minorHAnsi" w:hAnsiTheme="minorHAnsi" w:cstheme="minorHAnsi"/>
              </w:rPr>
              <w:t>rūšis</w:t>
            </w:r>
          </w:p>
        </w:tc>
        <w:tc>
          <w:tcPr>
            <w:tcW w:w="3836" w:type="dxa"/>
            <w:gridSpan w:val="2"/>
            <w:tcBorders>
              <w:top w:val="single" w:sz="4" w:space="0" w:color="000000"/>
              <w:left w:val="single" w:sz="4" w:space="0" w:color="000000"/>
              <w:bottom w:val="single" w:sz="4" w:space="0" w:color="000000"/>
              <w:right w:val="single" w:sz="4" w:space="0" w:color="000000"/>
            </w:tcBorders>
          </w:tcPr>
          <w:p w14:paraId="2BADA99F" w14:textId="77777777" w:rsidR="009770CE" w:rsidRPr="001D699E" w:rsidRDefault="009770CE" w:rsidP="008E438A">
            <w:pPr>
              <w:pStyle w:val="TableParagraph"/>
              <w:spacing w:line="270" w:lineRule="atLeast"/>
              <w:ind w:right="98"/>
              <w:rPr>
                <w:rFonts w:asciiTheme="minorHAnsi" w:hAnsiTheme="minorHAnsi" w:cstheme="minorHAnsi"/>
                <w:b/>
                <w:bCs/>
              </w:rPr>
            </w:pPr>
            <w:r w:rsidRPr="001D699E">
              <w:rPr>
                <w:rFonts w:asciiTheme="minorHAnsi" w:hAnsiTheme="minorHAnsi" w:cstheme="minorHAnsi"/>
              </w:rPr>
              <w:t xml:space="preserve">Naujas M2 klasės arba M3 klasės B grupės </w:t>
            </w:r>
            <w:r w:rsidRPr="001D699E">
              <w:rPr>
                <w:rFonts w:asciiTheme="minorHAnsi" w:hAnsiTheme="minorHAnsi" w:cstheme="minorHAnsi"/>
                <w:spacing w:val="1"/>
              </w:rPr>
              <w:t xml:space="preserve"> ne mažiau kaip </w:t>
            </w:r>
            <w:r w:rsidRPr="001D699E">
              <w:rPr>
                <w:rFonts w:asciiTheme="minorHAnsi" w:hAnsiTheme="minorHAnsi" w:cstheme="minorHAnsi"/>
              </w:rPr>
              <w:t>19+1</w:t>
            </w:r>
            <w:r w:rsidRPr="001D699E">
              <w:rPr>
                <w:rFonts w:asciiTheme="minorHAnsi" w:hAnsiTheme="minorHAnsi" w:cstheme="minorHAnsi"/>
                <w:spacing w:val="1"/>
              </w:rPr>
              <w:t xml:space="preserve"> </w:t>
            </w:r>
            <w:r w:rsidRPr="001D699E">
              <w:rPr>
                <w:rFonts w:asciiTheme="minorHAnsi" w:hAnsiTheme="minorHAnsi" w:cstheme="minorHAnsi"/>
              </w:rPr>
              <w:t xml:space="preserve">(vairuotojo) stacionarių sėdimų vietų, bet ne daugiau kaip 22 sėdimų vietų, elektrinis mokyklinis autobusas su vidiniu liftu (keltuvu) lengvai pritaikomas pavėžėti 2 asmenis su negalia vežimėliuose, pateikimo metu atitinkantis Lietuvoje galiojančių teisės aktų reikalavimus. </w:t>
            </w:r>
          </w:p>
        </w:tc>
        <w:tc>
          <w:tcPr>
            <w:tcW w:w="3118" w:type="dxa"/>
            <w:tcBorders>
              <w:top w:val="single" w:sz="4" w:space="0" w:color="000000"/>
              <w:left w:val="single" w:sz="4" w:space="0" w:color="000000"/>
              <w:bottom w:val="single" w:sz="4" w:space="0" w:color="000000"/>
              <w:right w:val="single" w:sz="4" w:space="0" w:color="000000"/>
            </w:tcBorders>
          </w:tcPr>
          <w:p w14:paraId="22FDCAF1" w14:textId="1DC9F102" w:rsidR="007263E2" w:rsidRPr="001D699E" w:rsidRDefault="007263E2" w:rsidP="008E438A">
            <w:pPr>
              <w:pStyle w:val="TableParagraph"/>
              <w:ind w:left="469" w:right="463"/>
              <w:jc w:val="center"/>
              <w:rPr>
                <w:rFonts w:asciiTheme="minorHAnsi" w:hAnsiTheme="minorHAnsi" w:cstheme="minorHAnsi"/>
                <w:i/>
              </w:rPr>
            </w:pPr>
            <w:r w:rsidRPr="001D699E">
              <w:rPr>
                <w:rFonts w:asciiTheme="minorHAnsi" w:hAnsiTheme="minorHAnsi" w:cstheme="minorHAnsi"/>
                <w:i/>
              </w:rPr>
              <w:t>/Įrašyti Mikroautobuso markė, gamintojas, komercinis pavadinimas/</w:t>
            </w:r>
          </w:p>
          <w:p w14:paraId="4929BA39" w14:textId="77777777" w:rsidR="007263E2" w:rsidRPr="001D699E" w:rsidRDefault="007263E2" w:rsidP="008E438A">
            <w:pPr>
              <w:pStyle w:val="TableParagraph"/>
              <w:ind w:left="469" w:right="463"/>
              <w:jc w:val="center"/>
              <w:rPr>
                <w:rFonts w:asciiTheme="minorHAnsi" w:hAnsiTheme="minorHAnsi" w:cstheme="minorHAnsi"/>
                <w:i/>
              </w:rPr>
            </w:pPr>
          </w:p>
          <w:p w14:paraId="240533D8" w14:textId="77777777" w:rsidR="007263E2" w:rsidRPr="001D699E" w:rsidRDefault="007263E2" w:rsidP="008E438A">
            <w:pPr>
              <w:pStyle w:val="TableParagraph"/>
              <w:ind w:left="469" w:right="463"/>
              <w:jc w:val="center"/>
              <w:rPr>
                <w:rFonts w:asciiTheme="minorHAnsi" w:hAnsiTheme="minorHAnsi" w:cstheme="minorHAnsi"/>
                <w:i/>
              </w:rPr>
            </w:pPr>
          </w:p>
          <w:p w14:paraId="5AF9DDBC" w14:textId="77777777" w:rsidR="007263E2" w:rsidRPr="001D699E" w:rsidRDefault="007263E2" w:rsidP="008E438A">
            <w:pPr>
              <w:pStyle w:val="TableParagraph"/>
              <w:ind w:left="469" w:right="463"/>
              <w:jc w:val="center"/>
              <w:rPr>
                <w:rFonts w:asciiTheme="minorHAnsi" w:hAnsiTheme="minorHAnsi" w:cstheme="minorHAnsi"/>
                <w:i/>
              </w:rPr>
            </w:pPr>
          </w:p>
          <w:p w14:paraId="4051068A" w14:textId="76A2B4AA" w:rsidR="009770CE" w:rsidRPr="001D699E" w:rsidRDefault="009770CE" w:rsidP="008E438A">
            <w:pPr>
              <w:pStyle w:val="TableParagraph"/>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4CD0206B" w14:textId="77777777" w:rsidTr="001871D9">
        <w:trPr>
          <w:trHeight w:val="275"/>
        </w:trPr>
        <w:tc>
          <w:tcPr>
            <w:tcW w:w="451" w:type="dxa"/>
            <w:tcBorders>
              <w:top w:val="single" w:sz="4" w:space="0" w:color="000000"/>
              <w:left w:val="single" w:sz="4" w:space="0" w:color="000000"/>
              <w:bottom w:val="single" w:sz="4" w:space="0" w:color="000000"/>
              <w:right w:val="single" w:sz="4" w:space="0" w:color="000000"/>
            </w:tcBorders>
          </w:tcPr>
          <w:p w14:paraId="38D54164" w14:textId="77777777" w:rsidR="009770CE" w:rsidRPr="001D699E" w:rsidRDefault="009770CE" w:rsidP="008E438A">
            <w:pPr>
              <w:pStyle w:val="TableParagraph"/>
              <w:spacing w:line="255" w:lineRule="exact"/>
              <w:rPr>
                <w:rFonts w:asciiTheme="minorHAnsi" w:hAnsiTheme="minorHAnsi" w:cstheme="minorHAnsi"/>
              </w:rPr>
            </w:pPr>
            <w:r w:rsidRPr="001D699E">
              <w:rPr>
                <w:rFonts w:asciiTheme="minorHAnsi" w:hAnsiTheme="minorHAnsi" w:cstheme="minorHAnsi"/>
              </w:rPr>
              <w:t>2.</w:t>
            </w:r>
          </w:p>
        </w:tc>
        <w:tc>
          <w:tcPr>
            <w:tcW w:w="3252" w:type="dxa"/>
            <w:tcBorders>
              <w:top w:val="single" w:sz="4" w:space="0" w:color="000000"/>
              <w:left w:val="single" w:sz="4" w:space="0" w:color="000000"/>
              <w:bottom w:val="single" w:sz="4" w:space="0" w:color="000000"/>
              <w:right w:val="single" w:sz="4" w:space="0" w:color="000000"/>
            </w:tcBorders>
          </w:tcPr>
          <w:p w14:paraId="683A77F6" w14:textId="77777777" w:rsidR="009770CE" w:rsidRPr="001D699E" w:rsidRDefault="009770CE" w:rsidP="008E438A">
            <w:pPr>
              <w:pStyle w:val="TableParagraph"/>
              <w:spacing w:line="255" w:lineRule="exact"/>
              <w:rPr>
                <w:rFonts w:asciiTheme="minorHAnsi" w:hAnsiTheme="minorHAnsi" w:cstheme="minorHAnsi"/>
              </w:rPr>
            </w:pPr>
            <w:r w:rsidRPr="001D699E">
              <w:rPr>
                <w:rFonts w:asciiTheme="minorHAnsi" w:hAnsiTheme="minorHAnsi" w:cstheme="minorHAnsi"/>
              </w:rPr>
              <w:t>Autobuso</w:t>
            </w:r>
            <w:r w:rsidRPr="001D699E">
              <w:rPr>
                <w:rFonts w:asciiTheme="minorHAnsi" w:hAnsiTheme="minorHAnsi" w:cstheme="minorHAnsi"/>
                <w:spacing w:val="-3"/>
              </w:rPr>
              <w:t xml:space="preserve"> </w:t>
            </w:r>
            <w:r w:rsidRPr="001D699E">
              <w:rPr>
                <w:rFonts w:asciiTheme="minorHAnsi" w:hAnsiTheme="minorHAnsi" w:cstheme="minorHAnsi"/>
              </w:rPr>
              <w:t>salono</w:t>
            </w:r>
            <w:r w:rsidRPr="001D699E">
              <w:rPr>
                <w:rFonts w:asciiTheme="minorHAnsi" w:hAnsiTheme="minorHAnsi" w:cstheme="minorHAnsi"/>
                <w:spacing w:val="-2"/>
              </w:rPr>
              <w:t xml:space="preserve"> </w:t>
            </w:r>
            <w:r w:rsidRPr="001D699E">
              <w:rPr>
                <w:rFonts w:asciiTheme="minorHAnsi" w:hAnsiTheme="minorHAnsi" w:cstheme="minorHAnsi"/>
              </w:rPr>
              <w:t>aukštis</w:t>
            </w:r>
          </w:p>
        </w:tc>
        <w:tc>
          <w:tcPr>
            <w:tcW w:w="3836" w:type="dxa"/>
            <w:gridSpan w:val="2"/>
            <w:tcBorders>
              <w:top w:val="single" w:sz="4" w:space="0" w:color="000000"/>
              <w:left w:val="single" w:sz="4" w:space="0" w:color="000000"/>
              <w:bottom w:val="single" w:sz="4" w:space="0" w:color="000000"/>
              <w:right w:val="single" w:sz="4" w:space="0" w:color="000000"/>
            </w:tcBorders>
          </w:tcPr>
          <w:p w14:paraId="26190205" w14:textId="77777777" w:rsidR="009770CE" w:rsidRPr="001D699E" w:rsidRDefault="009770CE" w:rsidP="008E438A">
            <w:pPr>
              <w:pStyle w:val="TableParagraph"/>
              <w:spacing w:line="255" w:lineRule="exact"/>
              <w:rPr>
                <w:rFonts w:asciiTheme="minorHAnsi" w:hAnsiTheme="minorHAnsi" w:cstheme="minorHAnsi"/>
              </w:rPr>
            </w:pPr>
            <w:r w:rsidRPr="001D699E">
              <w:rPr>
                <w:rFonts w:asciiTheme="minorHAnsi" w:hAnsiTheme="minorHAnsi" w:cstheme="minorHAnsi"/>
              </w:rPr>
              <w:t>Ne</w:t>
            </w:r>
            <w:r w:rsidRPr="001D699E">
              <w:rPr>
                <w:rFonts w:asciiTheme="minorHAnsi" w:hAnsiTheme="minorHAnsi" w:cstheme="minorHAnsi"/>
                <w:spacing w:val="-3"/>
              </w:rPr>
              <w:t xml:space="preserve"> </w:t>
            </w:r>
            <w:r w:rsidRPr="001D699E">
              <w:rPr>
                <w:rFonts w:asciiTheme="minorHAnsi" w:hAnsiTheme="minorHAnsi" w:cstheme="minorHAnsi"/>
              </w:rPr>
              <w:t>mažiau</w:t>
            </w:r>
            <w:r w:rsidRPr="001D699E">
              <w:rPr>
                <w:rFonts w:asciiTheme="minorHAnsi" w:hAnsiTheme="minorHAnsi" w:cstheme="minorHAnsi"/>
                <w:spacing w:val="-2"/>
              </w:rPr>
              <w:t xml:space="preserve"> </w:t>
            </w:r>
            <w:r w:rsidRPr="001D699E">
              <w:rPr>
                <w:rFonts w:asciiTheme="minorHAnsi" w:hAnsiTheme="minorHAnsi" w:cstheme="minorHAnsi"/>
              </w:rPr>
              <w:t>kaip</w:t>
            </w:r>
            <w:r w:rsidRPr="001D699E">
              <w:rPr>
                <w:rFonts w:asciiTheme="minorHAnsi" w:hAnsiTheme="minorHAnsi" w:cstheme="minorHAnsi"/>
                <w:spacing w:val="1"/>
              </w:rPr>
              <w:t xml:space="preserve"> </w:t>
            </w:r>
            <w:r w:rsidRPr="001D699E">
              <w:rPr>
                <w:rFonts w:asciiTheme="minorHAnsi" w:hAnsiTheme="minorHAnsi" w:cstheme="minorHAnsi"/>
              </w:rPr>
              <w:t>1750</w:t>
            </w:r>
            <w:r w:rsidRPr="001D699E">
              <w:rPr>
                <w:rFonts w:asciiTheme="minorHAnsi" w:hAnsiTheme="minorHAnsi" w:cstheme="minorHAnsi"/>
                <w:spacing w:val="-2"/>
              </w:rPr>
              <w:t xml:space="preserve"> </w:t>
            </w:r>
            <w:r w:rsidRPr="001D699E">
              <w:rPr>
                <w:rFonts w:asciiTheme="minorHAnsi" w:hAnsiTheme="minorHAnsi" w:cstheme="minorHAnsi"/>
              </w:rPr>
              <w:t>mm</w:t>
            </w:r>
          </w:p>
        </w:tc>
        <w:tc>
          <w:tcPr>
            <w:tcW w:w="3118" w:type="dxa"/>
            <w:tcBorders>
              <w:top w:val="single" w:sz="4" w:space="0" w:color="000000"/>
              <w:left w:val="single" w:sz="4" w:space="0" w:color="000000"/>
              <w:bottom w:val="single" w:sz="4" w:space="0" w:color="000000"/>
              <w:right w:val="single" w:sz="4" w:space="0" w:color="000000"/>
            </w:tcBorders>
          </w:tcPr>
          <w:p w14:paraId="286F31A4" w14:textId="77777777" w:rsidR="009770CE" w:rsidRPr="001D699E" w:rsidRDefault="009770CE" w:rsidP="008E438A">
            <w:pPr>
              <w:pStyle w:val="TableParagraph"/>
              <w:spacing w:line="255" w:lineRule="exact"/>
              <w:ind w:left="469" w:right="463"/>
              <w:jc w:val="center"/>
              <w:rPr>
                <w:rFonts w:asciiTheme="minorHAnsi" w:hAnsiTheme="minorHAnsi" w:cstheme="minorHAnsi"/>
                <w:i/>
              </w:rPr>
            </w:pPr>
            <w:r w:rsidRPr="001D699E">
              <w:rPr>
                <w:rFonts w:asciiTheme="minorHAnsi" w:hAnsiTheme="minorHAnsi" w:cstheme="minorHAnsi"/>
                <w:i/>
              </w:rPr>
              <w:t>Konkreti reikšmė</w:t>
            </w:r>
          </w:p>
        </w:tc>
      </w:tr>
      <w:tr w:rsidR="009770CE" w:rsidRPr="001D699E" w14:paraId="2225ED88" w14:textId="77777777" w:rsidTr="001871D9">
        <w:trPr>
          <w:trHeight w:val="278"/>
        </w:trPr>
        <w:tc>
          <w:tcPr>
            <w:tcW w:w="451" w:type="dxa"/>
            <w:tcBorders>
              <w:top w:val="single" w:sz="4" w:space="0" w:color="000000"/>
              <w:left w:val="single" w:sz="4" w:space="0" w:color="000000"/>
              <w:bottom w:val="single" w:sz="4" w:space="0" w:color="000000"/>
              <w:right w:val="single" w:sz="4" w:space="0" w:color="000000"/>
            </w:tcBorders>
          </w:tcPr>
          <w:p w14:paraId="6778796B" w14:textId="77777777" w:rsidR="009770CE" w:rsidRPr="001D699E" w:rsidRDefault="009770CE" w:rsidP="008E438A">
            <w:pPr>
              <w:pStyle w:val="TableParagraph"/>
              <w:spacing w:line="257" w:lineRule="exact"/>
              <w:rPr>
                <w:rFonts w:asciiTheme="minorHAnsi" w:hAnsiTheme="minorHAnsi" w:cstheme="minorHAnsi"/>
              </w:rPr>
            </w:pPr>
            <w:r w:rsidRPr="001D699E">
              <w:rPr>
                <w:rFonts w:asciiTheme="minorHAnsi" w:hAnsiTheme="minorHAnsi" w:cstheme="minorHAnsi"/>
              </w:rPr>
              <w:t>3.</w:t>
            </w:r>
          </w:p>
        </w:tc>
        <w:tc>
          <w:tcPr>
            <w:tcW w:w="3252" w:type="dxa"/>
            <w:tcBorders>
              <w:top w:val="single" w:sz="4" w:space="0" w:color="000000"/>
              <w:left w:val="single" w:sz="4" w:space="0" w:color="000000"/>
              <w:bottom w:val="single" w:sz="4" w:space="0" w:color="000000"/>
              <w:right w:val="single" w:sz="4" w:space="0" w:color="000000"/>
            </w:tcBorders>
          </w:tcPr>
          <w:p w14:paraId="13D6E1D4" w14:textId="77777777" w:rsidR="009770CE" w:rsidRPr="001D699E" w:rsidRDefault="009770CE" w:rsidP="008E438A">
            <w:pPr>
              <w:pStyle w:val="TableParagraph"/>
              <w:spacing w:line="257" w:lineRule="exact"/>
              <w:rPr>
                <w:rFonts w:asciiTheme="minorHAnsi" w:hAnsiTheme="minorHAnsi" w:cstheme="minorHAnsi"/>
              </w:rPr>
            </w:pPr>
            <w:r w:rsidRPr="001D699E">
              <w:rPr>
                <w:rFonts w:asciiTheme="minorHAnsi" w:hAnsiTheme="minorHAnsi" w:cstheme="minorHAnsi"/>
              </w:rPr>
              <w:t>Ašių skaičius</w:t>
            </w:r>
          </w:p>
        </w:tc>
        <w:tc>
          <w:tcPr>
            <w:tcW w:w="3836" w:type="dxa"/>
            <w:gridSpan w:val="2"/>
            <w:tcBorders>
              <w:top w:val="single" w:sz="4" w:space="0" w:color="000000"/>
              <w:left w:val="single" w:sz="4" w:space="0" w:color="000000"/>
              <w:bottom w:val="single" w:sz="4" w:space="0" w:color="000000"/>
              <w:right w:val="single" w:sz="4" w:space="0" w:color="000000"/>
            </w:tcBorders>
          </w:tcPr>
          <w:p w14:paraId="35A24155" w14:textId="77777777" w:rsidR="009770CE" w:rsidRPr="001D699E" w:rsidRDefault="009770CE" w:rsidP="008E438A">
            <w:pPr>
              <w:pStyle w:val="TableParagraph"/>
              <w:spacing w:line="257" w:lineRule="exact"/>
              <w:rPr>
                <w:rFonts w:asciiTheme="minorHAnsi" w:hAnsiTheme="minorHAnsi" w:cstheme="minorHAnsi"/>
              </w:rPr>
            </w:pPr>
            <w:r w:rsidRPr="001D699E">
              <w:rPr>
                <w:rFonts w:asciiTheme="minorHAnsi" w:hAnsiTheme="minorHAnsi" w:cstheme="minorHAnsi"/>
                <w:w w:val="99"/>
              </w:rPr>
              <w:t>2 (dvi)</w:t>
            </w:r>
          </w:p>
        </w:tc>
        <w:tc>
          <w:tcPr>
            <w:tcW w:w="3118" w:type="dxa"/>
            <w:tcBorders>
              <w:top w:val="single" w:sz="4" w:space="0" w:color="000000"/>
              <w:left w:val="single" w:sz="4" w:space="0" w:color="000000"/>
              <w:bottom w:val="single" w:sz="4" w:space="0" w:color="000000"/>
              <w:right w:val="single" w:sz="4" w:space="0" w:color="000000"/>
            </w:tcBorders>
          </w:tcPr>
          <w:p w14:paraId="2CB12003" w14:textId="77777777" w:rsidR="009770CE" w:rsidRPr="001D699E" w:rsidRDefault="009770CE" w:rsidP="008E438A">
            <w:pPr>
              <w:pStyle w:val="TableParagraph"/>
              <w:spacing w:line="257"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0F6D4399" w14:textId="77777777" w:rsidTr="001871D9">
        <w:trPr>
          <w:trHeight w:val="275"/>
        </w:trPr>
        <w:tc>
          <w:tcPr>
            <w:tcW w:w="451" w:type="dxa"/>
            <w:tcBorders>
              <w:top w:val="single" w:sz="4" w:space="0" w:color="000000"/>
              <w:left w:val="single" w:sz="4" w:space="0" w:color="000000"/>
              <w:bottom w:val="single" w:sz="4" w:space="0" w:color="000000"/>
              <w:right w:val="single" w:sz="4" w:space="0" w:color="000000"/>
            </w:tcBorders>
          </w:tcPr>
          <w:p w14:paraId="2416371A"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4.</w:t>
            </w:r>
          </w:p>
        </w:tc>
        <w:tc>
          <w:tcPr>
            <w:tcW w:w="3252" w:type="dxa"/>
            <w:tcBorders>
              <w:top w:val="single" w:sz="4" w:space="0" w:color="000000"/>
              <w:left w:val="single" w:sz="4" w:space="0" w:color="000000"/>
              <w:bottom w:val="single" w:sz="4" w:space="0" w:color="000000"/>
              <w:right w:val="single" w:sz="4" w:space="0" w:color="000000"/>
            </w:tcBorders>
          </w:tcPr>
          <w:p w14:paraId="034C98DF"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Durų</w:t>
            </w:r>
            <w:r w:rsidRPr="001D699E">
              <w:rPr>
                <w:rFonts w:asciiTheme="minorHAnsi" w:hAnsiTheme="minorHAnsi" w:cstheme="minorHAnsi"/>
                <w:spacing w:val="-3"/>
              </w:rPr>
              <w:t xml:space="preserve"> </w:t>
            </w:r>
            <w:r w:rsidRPr="001D699E">
              <w:rPr>
                <w:rFonts w:asciiTheme="minorHAnsi" w:hAnsiTheme="minorHAnsi" w:cstheme="minorHAnsi"/>
              </w:rPr>
              <w:t>skaičius</w:t>
            </w:r>
          </w:p>
        </w:tc>
        <w:tc>
          <w:tcPr>
            <w:tcW w:w="3836" w:type="dxa"/>
            <w:gridSpan w:val="2"/>
            <w:tcBorders>
              <w:top w:val="single" w:sz="4" w:space="0" w:color="000000"/>
              <w:left w:val="single" w:sz="4" w:space="0" w:color="000000"/>
              <w:bottom w:val="single" w:sz="4" w:space="0" w:color="000000"/>
              <w:right w:val="single" w:sz="4" w:space="0" w:color="000000"/>
            </w:tcBorders>
          </w:tcPr>
          <w:p w14:paraId="2C914DDF"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Ne</w:t>
            </w:r>
            <w:r w:rsidRPr="001D699E">
              <w:rPr>
                <w:rFonts w:asciiTheme="minorHAnsi" w:hAnsiTheme="minorHAnsi" w:cstheme="minorHAnsi"/>
                <w:spacing w:val="-3"/>
              </w:rPr>
              <w:t xml:space="preserve"> </w:t>
            </w:r>
            <w:r w:rsidRPr="001D699E">
              <w:rPr>
                <w:rFonts w:asciiTheme="minorHAnsi" w:hAnsiTheme="minorHAnsi" w:cstheme="minorHAnsi"/>
              </w:rPr>
              <w:t>mažiau</w:t>
            </w:r>
            <w:r w:rsidRPr="001D699E">
              <w:rPr>
                <w:rFonts w:asciiTheme="minorHAnsi" w:hAnsiTheme="minorHAnsi" w:cstheme="minorHAnsi"/>
                <w:spacing w:val="-2"/>
              </w:rPr>
              <w:t xml:space="preserve"> </w:t>
            </w:r>
            <w:r w:rsidRPr="001D699E">
              <w:rPr>
                <w:rFonts w:asciiTheme="minorHAnsi" w:hAnsiTheme="minorHAnsi" w:cstheme="minorHAnsi"/>
              </w:rPr>
              <w:t>3</w:t>
            </w:r>
          </w:p>
        </w:tc>
        <w:tc>
          <w:tcPr>
            <w:tcW w:w="3118" w:type="dxa"/>
            <w:tcBorders>
              <w:top w:val="single" w:sz="4" w:space="0" w:color="000000"/>
              <w:left w:val="single" w:sz="4" w:space="0" w:color="000000"/>
              <w:bottom w:val="single" w:sz="4" w:space="0" w:color="000000"/>
              <w:right w:val="single" w:sz="4" w:space="0" w:color="000000"/>
            </w:tcBorders>
          </w:tcPr>
          <w:p w14:paraId="5D6539F5" w14:textId="77777777" w:rsidR="009770CE" w:rsidRPr="001D699E" w:rsidRDefault="009770CE" w:rsidP="008E438A">
            <w:pPr>
              <w:pStyle w:val="TableParagraph"/>
              <w:spacing w:line="256" w:lineRule="exact"/>
              <w:ind w:left="469" w:right="463"/>
              <w:jc w:val="center"/>
              <w:rPr>
                <w:rFonts w:asciiTheme="minorHAnsi" w:hAnsiTheme="minorHAnsi" w:cstheme="minorHAnsi"/>
                <w:i/>
              </w:rPr>
            </w:pPr>
            <w:r w:rsidRPr="001D699E">
              <w:rPr>
                <w:rFonts w:asciiTheme="minorHAnsi" w:hAnsiTheme="minorHAnsi" w:cstheme="minorHAnsi"/>
                <w:i/>
              </w:rPr>
              <w:t>Nurodyti konkrečią reikšmę</w:t>
            </w:r>
          </w:p>
        </w:tc>
      </w:tr>
      <w:tr w:rsidR="009770CE" w:rsidRPr="001D699E" w14:paraId="27EAD0AC" w14:textId="77777777" w:rsidTr="001871D9">
        <w:trPr>
          <w:trHeight w:val="827"/>
        </w:trPr>
        <w:tc>
          <w:tcPr>
            <w:tcW w:w="451" w:type="dxa"/>
            <w:tcBorders>
              <w:top w:val="single" w:sz="4" w:space="0" w:color="000000"/>
              <w:left w:val="single" w:sz="4" w:space="0" w:color="000000"/>
              <w:bottom w:val="single" w:sz="4" w:space="0" w:color="000000"/>
              <w:right w:val="single" w:sz="4" w:space="0" w:color="000000"/>
            </w:tcBorders>
          </w:tcPr>
          <w:p w14:paraId="6DC70505" w14:textId="77777777" w:rsidR="009770CE" w:rsidRPr="001D699E" w:rsidRDefault="009770CE" w:rsidP="008E438A">
            <w:pPr>
              <w:pStyle w:val="TableParagraph"/>
              <w:spacing w:line="275" w:lineRule="exact"/>
              <w:rPr>
                <w:rFonts w:asciiTheme="minorHAnsi" w:hAnsiTheme="minorHAnsi" w:cstheme="minorHAnsi"/>
              </w:rPr>
            </w:pPr>
            <w:r w:rsidRPr="001D699E">
              <w:rPr>
                <w:rFonts w:asciiTheme="minorHAnsi" w:hAnsiTheme="minorHAnsi" w:cstheme="minorHAnsi"/>
              </w:rPr>
              <w:t>5.</w:t>
            </w:r>
          </w:p>
        </w:tc>
        <w:tc>
          <w:tcPr>
            <w:tcW w:w="3252" w:type="dxa"/>
            <w:tcBorders>
              <w:top w:val="single" w:sz="4" w:space="0" w:color="000000"/>
              <w:left w:val="single" w:sz="4" w:space="0" w:color="000000"/>
              <w:bottom w:val="single" w:sz="4" w:space="0" w:color="000000"/>
              <w:right w:val="single" w:sz="4" w:space="0" w:color="000000"/>
            </w:tcBorders>
          </w:tcPr>
          <w:p w14:paraId="071872C0" w14:textId="77777777" w:rsidR="009770CE" w:rsidRPr="001D699E" w:rsidRDefault="009770CE" w:rsidP="008E438A">
            <w:pPr>
              <w:pStyle w:val="TableParagraph"/>
              <w:spacing w:line="275" w:lineRule="exact"/>
              <w:rPr>
                <w:rFonts w:asciiTheme="minorHAnsi" w:hAnsiTheme="minorHAnsi" w:cstheme="minorHAnsi"/>
              </w:rPr>
            </w:pPr>
            <w:r w:rsidRPr="001D699E">
              <w:rPr>
                <w:rFonts w:asciiTheme="minorHAnsi" w:hAnsiTheme="minorHAnsi" w:cstheme="minorHAnsi"/>
              </w:rPr>
              <w:t>Variklis</w:t>
            </w:r>
          </w:p>
        </w:tc>
        <w:tc>
          <w:tcPr>
            <w:tcW w:w="3836" w:type="dxa"/>
            <w:gridSpan w:val="2"/>
            <w:tcBorders>
              <w:top w:val="single" w:sz="4" w:space="0" w:color="000000"/>
              <w:left w:val="single" w:sz="4" w:space="0" w:color="000000"/>
              <w:bottom w:val="single" w:sz="4" w:space="0" w:color="000000"/>
              <w:right w:val="single" w:sz="4" w:space="0" w:color="000000"/>
            </w:tcBorders>
          </w:tcPr>
          <w:p w14:paraId="4FF6F2CF" w14:textId="77777777" w:rsidR="009770CE" w:rsidRPr="001D699E" w:rsidRDefault="009770CE" w:rsidP="008E438A">
            <w:pPr>
              <w:pStyle w:val="TableParagraph"/>
              <w:spacing w:line="276" w:lineRule="exact"/>
              <w:ind w:right="103" w:hanging="3"/>
              <w:jc w:val="both"/>
              <w:rPr>
                <w:rFonts w:asciiTheme="minorHAnsi" w:hAnsiTheme="minorHAnsi" w:cstheme="minorHAnsi"/>
              </w:rPr>
            </w:pPr>
            <w:r w:rsidRPr="001D699E">
              <w:rPr>
                <w:rFonts w:asciiTheme="minorHAnsi" w:hAnsiTheme="minorHAnsi" w:cstheme="minorHAnsi"/>
              </w:rPr>
              <w:t>Pilnai</w:t>
            </w:r>
            <w:r w:rsidRPr="001D699E">
              <w:rPr>
                <w:rFonts w:asciiTheme="minorHAnsi" w:hAnsiTheme="minorHAnsi" w:cstheme="minorHAnsi"/>
                <w:spacing w:val="1"/>
              </w:rPr>
              <w:t xml:space="preserve"> </w:t>
            </w:r>
            <w:r w:rsidRPr="001D699E">
              <w:rPr>
                <w:rFonts w:asciiTheme="minorHAnsi" w:hAnsiTheme="minorHAnsi" w:cstheme="minorHAnsi"/>
              </w:rPr>
              <w:t>elektrinis.</w:t>
            </w:r>
            <w:r w:rsidRPr="001D699E">
              <w:rPr>
                <w:rFonts w:asciiTheme="minorHAnsi" w:hAnsiTheme="minorHAnsi" w:cstheme="minorHAnsi"/>
                <w:spacing w:val="1"/>
              </w:rPr>
              <w:t xml:space="preserve"> </w:t>
            </w:r>
            <w:r w:rsidRPr="001D699E">
              <w:rPr>
                <w:rFonts w:asciiTheme="minorHAnsi" w:hAnsiTheme="minorHAnsi" w:cstheme="minorHAnsi"/>
              </w:rPr>
              <w:t>Elektros</w:t>
            </w:r>
            <w:r w:rsidRPr="001D699E">
              <w:rPr>
                <w:rFonts w:asciiTheme="minorHAnsi" w:hAnsiTheme="minorHAnsi" w:cstheme="minorHAnsi"/>
                <w:spacing w:val="1"/>
              </w:rPr>
              <w:t xml:space="preserve"> </w:t>
            </w:r>
            <w:r w:rsidRPr="001D699E">
              <w:rPr>
                <w:rFonts w:asciiTheme="minorHAnsi" w:hAnsiTheme="minorHAnsi" w:cstheme="minorHAnsi"/>
              </w:rPr>
              <w:t>energija</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57"/>
              </w:rPr>
              <w:t xml:space="preserve"> </w:t>
            </w:r>
            <w:r w:rsidRPr="001D699E">
              <w:rPr>
                <w:rFonts w:asciiTheme="minorHAnsi" w:hAnsiTheme="minorHAnsi" w:cstheme="minorHAnsi"/>
                <w:spacing w:val="-1"/>
              </w:rPr>
              <w:t>varikliui</w:t>
            </w:r>
            <w:r w:rsidRPr="001D699E">
              <w:rPr>
                <w:rFonts w:asciiTheme="minorHAnsi" w:hAnsiTheme="minorHAnsi" w:cstheme="minorHAnsi"/>
                <w:spacing w:val="-14"/>
              </w:rPr>
              <w:t xml:space="preserve"> </w:t>
            </w:r>
            <w:r w:rsidRPr="001D699E">
              <w:rPr>
                <w:rFonts w:asciiTheme="minorHAnsi" w:hAnsiTheme="minorHAnsi" w:cstheme="minorHAnsi"/>
                <w:spacing w:val="-1"/>
              </w:rPr>
              <w:t>tiekiama</w:t>
            </w:r>
            <w:r w:rsidRPr="001D699E">
              <w:rPr>
                <w:rFonts w:asciiTheme="minorHAnsi" w:hAnsiTheme="minorHAnsi" w:cstheme="minorHAnsi"/>
                <w:spacing w:val="-13"/>
              </w:rPr>
              <w:t xml:space="preserve"> </w:t>
            </w:r>
            <w:r w:rsidRPr="001D699E">
              <w:rPr>
                <w:rFonts w:asciiTheme="minorHAnsi" w:hAnsiTheme="minorHAnsi" w:cstheme="minorHAnsi"/>
              </w:rPr>
              <w:t>iš</w:t>
            </w:r>
            <w:r w:rsidRPr="001D699E">
              <w:rPr>
                <w:rFonts w:asciiTheme="minorHAnsi" w:hAnsiTheme="minorHAnsi" w:cstheme="minorHAnsi"/>
                <w:spacing w:val="-13"/>
              </w:rPr>
              <w:t xml:space="preserve"> </w:t>
            </w:r>
            <w:r w:rsidRPr="001D699E">
              <w:rPr>
                <w:rFonts w:asciiTheme="minorHAnsi" w:hAnsiTheme="minorHAnsi" w:cstheme="minorHAnsi"/>
              </w:rPr>
              <w:t>jame</w:t>
            </w:r>
            <w:r w:rsidRPr="001D699E">
              <w:rPr>
                <w:rFonts w:asciiTheme="minorHAnsi" w:hAnsiTheme="minorHAnsi" w:cstheme="minorHAnsi"/>
                <w:spacing w:val="-12"/>
              </w:rPr>
              <w:t xml:space="preserve"> </w:t>
            </w:r>
            <w:r w:rsidRPr="001D699E">
              <w:rPr>
                <w:rFonts w:asciiTheme="minorHAnsi" w:hAnsiTheme="minorHAnsi" w:cstheme="minorHAnsi"/>
              </w:rPr>
              <w:t>sumontuotų</w:t>
            </w:r>
            <w:r w:rsidRPr="001D699E">
              <w:rPr>
                <w:rFonts w:asciiTheme="minorHAnsi" w:hAnsiTheme="minorHAnsi" w:cstheme="minorHAnsi"/>
                <w:spacing w:val="-13"/>
              </w:rPr>
              <w:t xml:space="preserve"> </w:t>
            </w:r>
            <w:r w:rsidRPr="001D699E">
              <w:rPr>
                <w:rFonts w:asciiTheme="minorHAnsi" w:hAnsiTheme="minorHAnsi" w:cstheme="minorHAnsi"/>
              </w:rPr>
              <w:t xml:space="preserve">įkraunamų </w:t>
            </w:r>
            <w:r w:rsidRPr="001D699E">
              <w:rPr>
                <w:rFonts w:asciiTheme="minorHAnsi" w:hAnsiTheme="minorHAnsi" w:cstheme="minorHAnsi"/>
                <w:spacing w:val="-58"/>
              </w:rPr>
              <w:t xml:space="preserve"> </w:t>
            </w:r>
            <w:r w:rsidRPr="001D699E">
              <w:rPr>
                <w:rFonts w:asciiTheme="minorHAnsi" w:hAnsiTheme="minorHAnsi" w:cstheme="minorHAnsi"/>
              </w:rPr>
              <w:t>akumuliatorių</w:t>
            </w:r>
          </w:p>
        </w:tc>
        <w:tc>
          <w:tcPr>
            <w:tcW w:w="3118" w:type="dxa"/>
            <w:tcBorders>
              <w:top w:val="single" w:sz="4" w:space="0" w:color="000000"/>
              <w:left w:val="single" w:sz="4" w:space="0" w:color="000000"/>
              <w:bottom w:val="single" w:sz="4" w:space="0" w:color="000000"/>
              <w:right w:val="single" w:sz="4" w:space="0" w:color="000000"/>
            </w:tcBorders>
          </w:tcPr>
          <w:p w14:paraId="4FCDDED7" w14:textId="77777777" w:rsidR="009770CE" w:rsidRPr="001D699E" w:rsidRDefault="009770CE" w:rsidP="008E438A">
            <w:pPr>
              <w:pStyle w:val="TableParagraph"/>
              <w:spacing w:line="275" w:lineRule="exact"/>
              <w:ind w:left="469" w:right="463"/>
              <w:jc w:val="center"/>
              <w:rPr>
                <w:rFonts w:asciiTheme="minorHAnsi" w:hAnsiTheme="minorHAnsi" w:cstheme="minorHAnsi"/>
                <w:i/>
              </w:rPr>
            </w:pPr>
            <w:r w:rsidRPr="001D699E">
              <w:rPr>
                <w:rFonts w:asciiTheme="minorHAnsi" w:hAnsiTheme="minorHAnsi" w:cstheme="minorHAnsi"/>
                <w:i/>
              </w:rPr>
              <w:t>Aprašymas</w:t>
            </w:r>
          </w:p>
        </w:tc>
      </w:tr>
      <w:tr w:rsidR="009770CE" w:rsidRPr="001D699E" w14:paraId="6B52A10F" w14:textId="77777777" w:rsidTr="003A00BC">
        <w:trPr>
          <w:trHeight w:val="554"/>
        </w:trPr>
        <w:tc>
          <w:tcPr>
            <w:tcW w:w="451" w:type="dxa"/>
            <w:tcBorders>
              <w:top w:val="single" w:sz="4" w:space="0" w:color="000000"/>
              <w:left w:val="single" w:sz="4" w:space="0" w:color="000000"/>
              <w:bottom w:val="single" w:sz="4" w:space="0" w:color="000000"/>
              <w:right w:val="single" w:sz="4" w:space="0" w:color="000000"/>
            </w:tcBorders>
          </w:tcPr>
          <w:p w14:paraId="765425E8" w14:textId="77777777" w:rsidR="009770CE" w:rsidRPr="001D699E" w:rsidRDefault="009770CE" w:rsidP="008E438A">
            <w:pPr>
              <w:pStyle w:val="TableParagraph"/>
              <w:spacing w:line="271" w:lineRule="exact"/>
              <w:rPr>
                <w:rFonts w:asciiTheme="minorHAnsi" w:hAnsiTheme="minorHAnsi" w:cstheme="minorHAnsi"/>
              </w:rPr>
            </w:pPr>
            <w:r w:rsidRPr="001D699E">
              <w:rPr>
                <w:rFonts w:asciiTheme="minorHAnsi" w:hAnsiTheme="minorHAnsi" w:cstheme="minorHAnsi"/>
              </w:rPr>
              <w:t>6.</w:t>
            </w:r>
          </w:p>
        </w:tc>
        <w:tc>
          <w:tcPr>
            <w:tcW w:w="3261" w:type="dxa"/>
            <w:gridSpan w:val="2"/>
            <w:tcBorders>
              <w:top w:val="single" w:sz="4" w:space="0" w:color="000000"/>
              <w:left w:val="single" w:sz="4" w:space="0" w:color="000000"/>
              <w:bottom w:val="single" w:sz="4" w:space="0" w:color="000000"/>
              <w:right w:val="single" w:sz="4" w:space="0" w:color="000000"/>
            </w:tcBorders>
          </w:tcPr>
          <w:p w14:paraId="153F23CE" w14:textId="77777777" w:rsidR="009770CE" w:rsidRPr="001D699E" w:rsidRDefault="009770CE" w:rsidP="008E438A">
            <w:pPr>
              <w:pStyle w:val="TableParagraph"/>
              <w:spacing w:line="271" w:lineRule="exact"/>
              <w:rPr>
                <w:rFonts w:asciiTheme="minorHAnsi" w:hAnsiTheme="minorHAnsi" w:cstheme="minorHAnsi"/>
              </w:rPr>
            </w:pPr>
            <w:r w:rsidRPr="001D699E">
              <w:rPr>
                <w:rFonts w:asciiTheme="minorHAnsi" w:hAnsiTheme="minorHAnsi" w:cstheme="minorHAnsi"/>
              </w:rPr>
              <w:t>Variklio</w:t>
            </w:r>
            <w:r w:rsidRPr="001D699E">
              <w:rPr>
                <w:rFonts w:asciiTheme="minorHAnsi" w:hAnsiTheme="minorHAnsi" w:cstheme="minorHAnsi"/>
                <w:spacing w:val="-3"/>
              </w:rPr>
              <w:t xml:space="preserve"> </w:t>
            </w:r>
            <w:r w:rsidRPr="001D699E">
              <w:rPr>
                <w:rFonts w:asciiTheme="minorHAnsi" w:hAnsiTheme="minorHAnsi" w:cstheme="minorHAnsi"/>
              </w:rPr>
              <w:t>galia</w:t>
            </w:r>
          </w:p>
        </w:tc>
        <w:tc>
          <w:tcPr>
            <w:tcW w:w="3827" w:type="dxa"/>
            <w:tcBorders>
              <w:top w:val="single" w:sz="4" w:space="0" w:color="000000"/>
              <w:left w:val="single" w:sz="4" w:space="0" w:color="000000"/>
              <w:bottom w:val="single" w:sz="4" w:space="0" w:color="000000"/>
              <w:right w:val="single" w:sz="4" w:space="0" w:color="000000"/>
            </w:tcBorders>
          </w:tcPr>
          <w:p w14:paraId="324D4651" w14:textId="77777777" w:rsidR="009770CE" w:rsidRPr="001D699E" w:rsidRDefault="009770CE" w:rsidP="008E438A">
            <w:pPr>
              <w:pStyle w:val="TableParagraph"/>
              <w:spacing w:line="271" w:lineRule="exact"/>
              <w:ind w:left="105"/>
              <w:rPr>
                <w:rFonts w:asciiTheme="minorHAnsi" w:hAnsiTheme="minorHAnsi" w:cstheme="minorHAnsi"/>
              </w:rPr>
            </w:pPr>
            <w:r w:rsidRPr="001D699E">
              <w:rPr>
                <w:rFonts w:asciiTheme="minorHAnsi" w:hAnsiTheme="minorHAnsi" w:cstheme="minorHAnsi"/>
              </w:rPr>
              <w:t>Maksimali</w:t>
            </w:r>
            <w:r w:rsidRPr="001D699E">
              <w:rPr>
                <w:rFonts w:asciiTheme="minorHAnsi" w:hAnsiTheme="minorHAnsi" w:cstheme="minorHAnsi"/>
                <w:spacing w:val="28"/>
              </w:rPr>
              <w:t xml:space="preserve"> </w:t>
            </w:r>
            <w:r w:rsidRPr="001D699E">
              <w:rPr>
                <w:rFonts w:asciiTheme="minorHAnsi" w:hAnsiTheme="minorHAnsi" w:cstheme="minorHAnsi"/>
              </w:rPr>
              <w:t>elektrinio</w:t>
            </w:r>
            <w:r w:rsidRPr="001D699E">
              <w:rPr>
                <w:rFonts w:asciiTheme="minorHAnsi" w:hAnsiTheme="minorHAnsi" w:cstheme="minorHAnsi"/>
                <w:spacing w:val="29"/>
              </w:rPr>
              <w:t xml:space="preserve"> </w:t>
            </w:r>
            <w:r w:rsidRPr="001D699E">
              <w:rPr>
                <w:rFonts w:asciiTheme="minorHAnsi" w:hAnsiTheme="minorHAnsi" w:cstheme="minorHAnsi"/>
              </w:rPr>
              <w:t>variklio</w:t>
            </w:r>
            <w:r w:rsidRPr="001D699E">
              <w:rPr>
                <w:rFonts w:asciiTheme="minorHAnsi" w:hAnsiTheme="minorHAnsi" w:cstheme="minorHAnsi"/>
                <w:spacing w:val="31"/>
              </w:rPr>
              <w:t xml:space="preserve"> </w:t>
            </w:r>
            <w:r w:rsidRPr="001D699E">
              <w:rPr>
                <w:rFonts w:asciiTheme="minorHAnsi" w:hAnsiTheme="minorHAnsi" w:cstheme="minorHAnsi"/>
              </w:rPr>
              <w:t>galia</w:t>
            </w:r>
            <w:r w:rsidRPr="001D699E">
              <w:rPr>
                <w:rFonts w:asciiTheme="minorHAnsi" w:hAnsiTheme="minorHAnsi" w:cstheme="minorHAnsi"/>
                <w:spacing w:val="30"/>
              </w:rPr>
              <w:t xml:space="preserve"> </w:t>
            </w:r>
            <w:r w:rsidRPr="001D699E">
              <w:rPr>
                <w:rFonts w:asciiTheme="minorHAnsi" w:hAnsiTheme="minorHAnsi" w:cstheme="minorHAnsi"/>
              </w:rPr>
              <w:t>ne</w:t>
            </w:r>
            <w:r w:rsidRPr="001D699E">
              <w:rPr>
                <w:rFonts w:asciiTheme="minorHAnsi" w:hAnsiTheme="minorHAnsi" w:cstheme="minorHAnsi"/>
                <w:spacing w:val="26"/>
              </w:rPr>
              <w:t xml:space="preserve"> </w:t>
            </w:r>
            <w:r w:rsidRPr="001D699E">
              <w:rPr>
                <w:rFonts w:asciiTheme="minorHAnsi" w:hAnsiTheme="minorHAnsi" w:cstheme="minorHAnsi"/>
              </w:rPr>
              <w:t>mažesnė nei</w:t>
            </w:r>
            <w:r w:rsidRPr="001D699E">
              <w:rPr>
                <w:rFonts w:asciiTheme="minorHAnsi" w:hAnsiTheme="minorHAnsi" w:cstheme="minorHAnsi"/>
                <w:spacing w:val="-2"/>
              </w:rPr>
              <w:t xml:space="preserve"> </w:t>
            </w:r>
            <w:r w:rsidRPr="001D699E">
              <w:rPr>
                <w:rFonts w:asciiTheme="minorHAnsi" w:hAnsiTheme="minorHAnsi" w:cstheme="minorHAnsi"/>
              </w:rPr>
              <w:t>140</w:t>
            </w:r>
            <w:r w:rsidRPr="001D699E">
              <w:rPr>
                <w:rFonts w:asciiTheme="minorHAnsi" w:hAnsiTheme="minorHAnsi" w:cstheme="minorHAnsi"/>
                <w:spacing w:val="-2"/>
              </w:rPr>
              <w:t xml:space="preserve"> </w:t>
            </w:r>
            <w:r w:rsidRPr="001D699E">
              <w:rPr>
                <w:rFonts w:asciiTheme="minorHAnsi" w:hAnsiTheme="minorHAnsi" w:cstheme="minorHAnsi"/>
              </w:rPr>
              <w:t>kW.</w:t>
            </w:r>
          </w:p>
        </w:tc>
        <w:tc>
          <w:tcPr>
            <w:tcW w:w="3118" w:type="dxa"/>
            <w:tcBorders>
              <w:top w:val="single" w:sz="4" w:space="0" w:color="000000"/>
              <w:left w:val="single" w:sz="4" w:space="0" w:color="000000"/>
              <w:bottom w:val="single" w:sz="4" w:space="0" w:color="000000"/>
              <w:right w:val="single" w:sz="4" w:space="0" w:color="000000"/>
            </w:tcBorders>
          </w:tcPr>
          <w:p w14:paraId="598F58E8" w14:textId="77777777" w:rsidR="009770CE" w:rsidRPr="001D699E" w:rsidRDefault="009770CE" w:rsidP="008E438A">
            <w:pPr>
              <w:pStyle w:val="TableParagraph"/>
              <w:spacing w:line="271" w:lineRule="exact"/>
              <w:ind w:left="469" w:right="463"/>
              <w:jc w:val="center"/>
              <w:rPr>
                <w:rFonts w:asciiTheme="minorHAnsi" w:hAnsiTheme="minorHAnsi" w:cstheme="minorHAnsi"/>
                <w:i/>
              </w:rPr>
            </w:pPr>
            <w:r w:rsidRPr="001D699E">
              <w:rPr>
                <w:rFonts w:asciiTheme="minorHAnsi" w:hAnsiTheme="minorHAnsi" w:cstheme="minorHAnsi"/>
                <w:i/>
              </w:rPr>
              <w:t>Nurodyti konkrečią reikšmę</w:t>
            </w:r>
          </w:p>
        </w:tc>
      </w:tr>
      <w:tr w:rsidR="009770CE" w:rsidRPr="001D699E" w14:paraId="797AADB8" w14:textId="77777777" w:rsidTr="003A00BC">
        <w:trPr>
          <w:trHeight w:val="1833"/>
        </w:trPr>
        <w:tc>
          <w:tcPr>
            <w:tcW w:w="451" w:type="dxa"/>
            <w:tcBorders>
              <w:top w:val="single" w:sz="4" w:space="0" w:color="000000"/>
              <w:left w:val="single" w:sz="4" w:space="0" w:color="000000"/>
              <w:bottom w:val="single" w:sz="4" w:space="0" w:color="000000"/>
              <w:right w:val="single" w:sz="4" w:space="0" w:color="000000"/>
            </w:tcBorders>
          </w:tcPr>
          <w:p w14:paraId="5BF9A20D" w14:textId="77777777" w:rsidR="009770CE" w:rsidRPr="001D699E" w:rsidRDefault="009770CE" w:rsidP="008E438A">
            <w:pPr>
              <w:pStyle w:val="TableParagraph"/>
              <w:ind w:left="24"/>
              <w:rPr>
                <w:rFonts w:asciiTheme="minorHAnsi" w:hAnsiTheme="minorHAnsi" w:cstheme="minorHAnsi"/>
              </w:rPr>
            </w:pPr>
            <w:r w:rsidRPr="001D699E">
              <w:rPr>
                <w:rFonts w:asciiTheme="minorHAnsi" w:hAnsiTheme="minorHAnsi" w:cstheme="minorHAnsi"/>
              </w:rPr>
              <w:t>7.</w:t>
            </w:r>
          </w:p>
        </w:tc>
        <w:tc>
          <w:tcPr>
            <w:tcW w:w="3261" w:type="dxa"/>
            <w:gridSpan w:val="2"/>
            <w:tcBorders>
              <w:top w:val="single" w:sz="4" w:space="0" w:color="000000"/>
              <w:left w:val="single" w:sz="4" w:space="0" w:color="000000"/>
              <w:bottom w:val="single" w:sz="4" w:space="0" w:color="000000"/>
              <w:right w:val="single" w:sz="4" w:space="0" w:color="000000"/>
            </w:tcBorders>
          </w:tcPr>
          <w:p w14:paraId="12CAB241" w14:textId="77777777" w:rsidR="009770CE" w:rsidRPr="001D699E" w:rsidRDefault="009770CE" w:rsidP="008E438A">
            <w:pPr>
              <w:pStyle w:val="TableParagraph"/>
              <w:ind w:right="414"/>
              <w:rPr>
                <w:rFonts w:asciiTheme="minorHAnsi" w:hAnsiTheme="minorHAnsi" w:cstheme="minorHAnsi"/>
              </w:rPr>
            </w:pPr>
            <w:r w:rsidRPr="001D699E">
              <w:rPr>
                <w:rFonts w:asciiTheme="minorHAnsi" w:hAnsiTheme="minorHAnsi" w:cstheme="minorHAnsi"/>
              </w:rPr>
              <w:t>Energijos</w:t>
            </w:r>
            <w:r w:rsidRPr="001D699E">
              <w:rPr>
                <w:rFonts w:asciiTheme="minorHAnsi" w:hAnsiTheme="minorHAnsi" w:cstheme="minorHAnsi"/>
                <w:spacing w:val="-10"/>
              </w:rPr>
              <w:t xml:space="preserve"> </w:t>
            </w:r>
            <w:r w:rsidRPr="001D699E">
              <w:rPr>
                <w:rFonts w:asciiTheme="minorHAnsi" w:hAnsiTheme="minorHAnsi" w:cstheme="minorHAnsi"/>
              </w:rPr>
              <w:t>sąnaudos</w:t>
            </w:r>
            <w:r w:rsidRPr="001D699E">
              <w:rPr>
                <w:rFonts w:asciiTheme="minorHAnsi" w:hAnsiTheme="minorHAnsi" w:cstheme="minorHAnsi"/>
                <w:spacing w:val="-9"/>
              </w:rPr>
              <w:t xml:space="preserve"> </w:t>
            </w:r>
            <w:r w:rsidRPr="001D699E">
              <w:rPr>
                <w:rFonts w:asciiTheme="minorHAnsi" w:hAnsiTheme="minorHAnsi" w:cstheme="minorHAnsi"/>
              </w:rPr>
              <w:t>ir</w:t>
            </w:r>
            <w:r w:rsidRPr="001D699E">
              <w:rPr>
                <w:rFonts w:asciiTheme="minorHAnsi" w:hAnsiTheme="minorHAnsi" w:cstheme="minorHAnsi"/>
                <w:spacing w:val="-57"/>
              </w:rPr>
              <w:t xml:space="preserve"> </w:t>
            </w:r>
            <w:r w:rsidRPr="001D699E">
              <w:rPr>
                <w:rFonts w:asciiTheme="minorHAnsi" w:hAnsiTheme="minorHAnsi" w:cstheme="minorHAnsi"/>
              </w:rPr>
              <w:t>įkrovimo</w:t>
            </w:r>
            <w:r w:rsidRPr="001D699E">
              <w:rPr>
                <w:rFonts w:asciiTheme="minorHAnsi" w:hAnsiTheme="minorHAnsi" w:cstheme="minorHAnsi"/>
                <w:spacing w:val="-3"/>
              </w:rPr>
              <w:t xml:space="preserve"> </w:t>
            </w:r>
            <w:r w:rsidRPr="001D699E">
              <w:rPr>
                <w:rFonts w:asciiTheme="minorHAnsi" w:hAnsiTheme="minorHAnsi" w:cstheme="minorHAnsi"/>
              </w:rPr>
              <w:t>parametrai</w:t>
            </w:r>
          </w:p>
        </w:tc>
        <w:tc>
          <w:tcPr>
            <w:tcW w:w="3827" w:type="dxa"/>
            <w:tcBorders>
              <w:top w:val="single" w:sz="4" w:space="0" w:color="000000"/>
              <w:left w:val="single" w:sz="4" w:space="0" w:color="000000"/>
              <w:bottom w:val="single" w:sz="4" w:space="0" w:color="000000"/>
              <w:right w:val="single" w:sz="4" w:space="0" w:color="000000"/>
            </w:tcBorders>
          </w:tcPr>
          <w:p w14:paraId="05251FD0" w14:textId="77777777" w:rsidR="009770CE" w:rsidRPr="001D699E" w:rsidRDefault="009770CE" w:rsidP="008E438A">
            <w:pPr>
              <w:pStyle w:val="TableParagraph"/>
              <w:ind w:right="98"/>
              <w:jc w:val="both"/>
              <w:rPr>
                <w:rFonts w:asciiTheme="minorHAnsi" w:hAnsiTheme="minorHAnsi" w:cstheme="minorHAnsi"/>
              </w:rPr>
            </w:pPr>
            <w:r w:rsidRPr="001D699E">
              <w:rPr>
                <w:rFonts w:asciiTheme="minorHAnsi" w:hAnsiTheme="minorHAnsi" w:cstheme="minorHAnsi"/>
              </w:rPr>
              <w:t>Elektros energijos sąnaudos 100 km. ridos kilovatvalandėmis (</w:t>
            </w:r>
            <w:proofErr w:type="spellStart"/>
            <w:r w:rsidRPr="001D699E">
              <w:rPr>
                <w:rFonts w:asciiTheme="minorHAnsi" w:hAnsiTheme="minorHAnsi" w:cstheme="minorHAnsi"/>
              </w:rPr>
              <w:t>kwh</w:t>
            </w:r>
            <w:proofErr w:type="spellEnd"/>
            <w:r w:rsidRPr="001D699E">
              <w:rPr>
                <w:rFonts w:asciiTheme="minorHAnsi" w:hAnsiTheme="minorHAnsi" w:cstheme="minorHAnsi"/>
              </w:rPr>
              <w:t xml:space="preserve">) nedidesnės kaip 50 </w:t>
            </w:r>
            <w:proofErr w:type="spellStart"/>
            <w:r w:rsidRPr="001D699E">
              <w:rPr>
                <w:rFonts w:asciiTheme="minorHAnsi" w:hAnsiTheme="minorHAnsi" w:cstheme="minorHAnsi"/>
              </w:rPr>
              <w:t>kwh</w:t>
            </w:r>
            <w:proofErr w:type="spellEnd"/>
            <w:r w:rsidRPr="001D699E">
              <w:rPr>
                <w:rFonts w:asciiTheme="minorHAnsi" w:hAnsiTheme="minorHAnsi" w:cstheme="minorHAnsi"/>
              </w:rPr>
              <w:t>. E-SORT-2 ciklu vienu akumuliatorių įkrovimu autobusas turi nuvažiuoti ne mažiau kaip 250 km.</w:t>
            </w:r>
          </w:p>
          <w:p w14:paraId="7C422AE0" w14:textId="77777777" w:rsidR="009770CE" w:rsidRPr="001D699E" w:rsidRDefault="009770CE" w:rsidP="008E438A">
            <w:pPr>
              <w:pStyle w:val="TableParagraph"/>
              <w:ind w:right="98"/>
              <w:jc w:val="both"/>
              <w:rPr>
                <w:rFonts w:asciiTheme="minorHAnsi" w:hAnsiTheme="minorHAnsi" w:cstheme="minorHAnsi"/>
              </w:rPr>
            </w:pPr>
            <w:r w:rsidRPr="001D699E">
              <w:rPr>
                <w:rFonts w:asciiTheme="minorHAnsi" w:hAnsiTheme="minorHAnsi" w:cstheme="minorHAnsi"/>
              </w:rPr>
              <w:t xml:space="preserve"> Pagal E- SORT2 arba lygiavertį standartą</w:t>
            </w:r>
            <w:r w:rsidRPr="001D699E">
              <w:rPr>
                <w:rFonts w:asciiTheme="minorHAnsi" w:hAnsiTheme="minorHAnsi" w:cstheme="minorHAnsi"/>
                <w:color w:val="00B0F0"/>
              </w:rPr>
              <w:t xml:space="preserve"> </w:t>
            </w:r>
            <w:r w:rsidRPr="001D699E">
              <w:rPr>
                <w:rFonts w:asciiTheme="minorHAnsi" w:hAnsiTheme="minorHAnsi" w:cstheme="minorHAnsi"/>
              </w:rPr>
              <w:t xml:space="preserve">(su išjungtomis šildymo ir šaldymo sistemomis). </w:t>
            </w:r>
            <w:r w:rsidRPr="001D699E">
              <w:rPr>
                <w:rFonts w:asciiTheme="minorHAnsi" w:hAnsiTheme="minorHAnsi" w:cstheme="minorHAnsi"/>
                <w:b/>
                <w:bCs/>
                <w:u w:val="single"/>
              </w:rPr>
              <w:t xml:space="preserve">Tiekėjai, teikdami pasiūlymus, privalo pateikti kompetentingos įstaigos ar organizacijos išduotą sertifikatą ir (ar) bandymų </w:t>
            </w:r>
            <w:r w:rsidRPr="001D699E">
              <w:rPr>
                <w:rFonts w:asciiTheme="minorHAnsi" w:hAnsiTheme="minorHAnsi" w:cstheme="minorHAnsi"/>
                <w:b/>
                <w:bCs/>
                <w:u w:val="single"/>
              </w:rPr>
              <w:lastRenderedPageBreak/>
              <w:t xml:space="preserve">(testų) rezultatus ir (ar) kitus lygiaverčius dokumentus, patvirtinančius transporto priemonės nuvažiuojamą atstumą vienu įkrovimu, nustatytą pagal </w:t>
            </w:r>
            <w:r w:rsidRPr="001D699E">
              <w:rPr>
                <w:rStyle w:val="Grietas"/>
                <w:rFonts w:asciiTheme="minorHAnsi" w:hAnsiTheme="minorHAnsi" w:cstheme="minorHAnsi"/>
                <w:b w:val="0"/>
                <w:bCs w:val="0"/>
                <w:u w:val="single"/>
              </w:rPr>
              <w:t>E-SORT 2 metodiką</w:t>
            </w:r>
            <w:r w:rsidRPr="001D699E">
              <w:rPr>
                <w:rFonts w:asciiTheme="minorHAnsi" w:hAnsiTheme="minorHAnsi" w:cstheme="minorHAnsi"/>
                <w:b/>
                <w:bCs/>
              </w:rPr>
              <w:t>.</w:t>
            </w:r>
            <w:r w:rsidRPr="001D699E">
              <w:rPr>
                <w:rFonts w:asciiTheme="minorHAnsi" w:hAnsiTheme="minorHAnsi" w:cstheme="minorHAnsi"/>
              </w:rPr>
              <w:br/>
            </w:r>
            <w:r w:rsidRPr="001D699E">
              <w:rPr>
                <w:rStyle w:val="Grietas"/>
                <w:rFonts w:asciiTheme="minorHAnsi" w:hAnsiTheme="minorHAnsi" w:cstheme="minorHAnsi"/>
                <w:u w:val="single"/>
              </w:rPr>
              <w:t>Tais atvejais, kai pateikiami gamintojo atliktų bandymų (testų) rezultatai, jie turi būti patvirtinti nuo gamintojo nepriklausomos</w:t>
            </w:r>
            <w:r w:rsidRPr="001D699E">
              <w:rPr>
                <w:rFonts w:asciiTheme="minorHAnsi" w:hAnsiTheme="minorHAnsi" w:cstheme="minorHAnsi"/>
                <w:u w:val="single"/>
              </w:rPr>
              <w:t xml:space="preserve"> </w:t>
            </w:r>
            <w:r w:rsidRPr="001D699E">
              <w:rPr>
                <w:rFonts w:asciiTheme="minorHAnsi" w:hAnsiTheme="minorHAnsi" w:cstheme="minorHAnsi"/>
                <w:b/>
                <w:bCs/>
                <w:u w:val="single"/>
              </w:rPr>
              <w:t>kompetentingos institucijos ar organizacijos</w:t>
            </w:r>
            <w:r w:rsidRPr="001D699E">
              <w:rPr>
                <w:rFonts w:asciiTheme="minorHAnsi" w:hAnsiTheme="minorHAnsi" w:cstheme="minorHAnsi"/>
              </w:rPr>
              <w:t>.</w:t>
            </w:r>
          </w:p>
          <w:p w14:paraId="1173DC0C" w14:textId="77777777" w:rsidR="009770CE" w:rsidRPr="001D699E" w:rsidRDefault="009770CE" w:rsidP="008E438A">
            <w:pPr>
              <w:pStyle w:val="TableParagraph"/>
              <w:ind w:right="98"/>
              <w:jc w:val="both"/>
              <w:rPr>
                <w:rFonts w:asciiTheme="minorHAnsi" w:hAnsiTheme="minorHAnsi" w:cstheme="minorHAnsi"/>
              </w:rPr>
            </w:pPr>
            <w:r w:rsidRPr="001D699E">
              <w:rPr>
                <w:rFonts w:asciiTheme="minorHAnsi" w:hAnsiTheme="minorHAnsi" w:cstheme="minorHAnsi"/>
              </w:rPr>
              <w:t>Regeneracija</w:t>
            </w:r>
            <w:r w:rsidRPr="001D699E">
              <w:rPr>
                <w:rFonts w:asciiTheme="minorHAnsi" w:hAnsiTheme="minorHAnsi" w:cstheme="minorHAnsi"/>
                <w:spacing w:val="-17"/>
              </w:rPr>
              <w:t xml:space="preserve"> </w:t>
            </w:r>
            <w:r w:rsidRPr="001D699E">
              <w:rPr>
                <w:rFonts w:asciiTheme="minorHAnsi" w:hAnsiTheme="minorHAnsi" w:cstheme="minorHAnsi"/>
              </w:rPr>
              <w:t>–</w:t>
            </w:r>
            <w:r w:rsidRPr="001D699E">
              <w:rPr>
                <w:rFonts w:asciiTheme="minorHAnsi" w:hAnsiTheme="minorHAnsi" w:cstheme="minorHAnsi"/>
                <w:spacing w:val="-15"/>
              </w:rPr>
              <w:t xml:space="preserve"> </w:t>
            </w:r>
            <w:r w:rsidRPr="001D699E">
              <w:rPr>
                <w:rFonts w:asciiTheme="minorHAnsi" w:hAnsiTheme="minorHAnsi" w:cstheme="minorHAnsi"/>
              </w:rPr>
              <w:t>stabdymo</w:t>
            </w:r>
            <w:r w:rsidRPr="001D699E">
              <w:rPr>
                <w:rFonts w:asciiTheme="minorHAnsi" w:hAnsiTheme="minorHAnsi" w:cstheme="minorHAnsi"/>
                <w:spacing w:val="-57"/>
              </w:rPr>
              <w:t xml:space="preserve"> </w:t>
            </w:r>
            <w:r w:rsidRPr="001D699E">
              <w:rPr>
                <w:rFonts w:asciiTheme="minorHAnsi" w:hAnsiTheme="minorHAnsi" w:cstheme="minorHAnsi"/>
              </w:rPr>
              <w:t>metu atsirandanti energija turi būti grąžinama į</w:t>
            </w:r>
            <w:r w:rsidRPr="001D699E">
              <w:rPr>
                <w:rFonts w:asciiTheme="minorHAnsi" w:hAnsiTheme="minorHAnsi" w:cstheme="minorHAnsi"/>
                <w:spacing w:val="1"/>
              </w:rPr>
              <w:t xml:space="preserve"> </w:t>
            </w:r>
            <w:r w:rsidRPr="001D699E">
              <w:rPr>
                <w:rFonts w:asciiTheme="minorHAnsi" w:hAnsiTheme="minorHAnsi" w:cstheme="minorHAnsi"/>
              </w:rPr>
              <w:t>akumuliatorius.</w:t>
            </w:r>
            <w:r w:rsidRPr="001D699E">
              <w:rPr>
                <w:rFonts w:asciiTheme="minorHAnsi" w:hAnsiTheme="minorHAnsi" w:cstheme="minorHAnsi"/>
                <w:spacing w:val="-15"/>
              </w:rPr>
              <w:t xml:space="preserve"> </w:t>
            </w:r>
            <w:r w:rsidRPr="001D699E">
              <w:rPr>
                <w:rFonts w:asciiTheme="minorHAnsi" w:hAnsiTheme="minorHAnsi" w:cstheme="minorHAnsi"/>
              </w:rPr>
              <w:t>Krovimas</w:t>
            </w:r>
            <w:r w:rsidRPr="001D699E">
              <w:rPr>
                <w:rFonts w:asciiTheme="minorHAnsi" w:hAnsiTheme="minorHAnsi" w:cstheme="minorHAnsi"/>
                <w:spacing w:val="-15"/>
              </w:rPr>
              <w:t xml:space="preserve"> </w:t>
            </w:r>
            <w:r w:rsidRPr="001D699E">
              <w:rPr>
                <w:rFonts w:asciiTheme="minorHAnsi" w:hAnsiTheme="minorHAnsi" w:cstheme="minorHAnsi"/>
              </w:rPr>
              <w:t>–</w:t>
            </w:r>
            <w:r w:rsidRPr="001D699E">
              <w:rPr>
                <w:rFonts w:asciiTheme="minorHAnsi" w:hAnsiTheme="minorHAnsi" w:cstheme="minorHAnsi"/>
                <w:spacing w:val="-15"/>
              </w:rPr>
              <w:t xml:space="preserve"> </w:t>
            </w:r>
            <w:r w:rsidRPr="001D699E">
              <w:rPr>
                <w:rFonts w:asciiTheme="minorHAnsi" w:hAnsiTheme="minorHAnsi" w:cstheme="minorHAnsi"/>
              </w:rPr>
              <w:t>traukos</w:t>
            </w:r>
            <w:r w:rsidRPr="001D699E">
              <w:rPr>
                <w:rFonts w:asciiTheme="minorHAnsi" w:hAnsiTheme="minorHAnsi" w:cstheme="minorHAnsi"/>
                <w:spacing w:val="-15"/>
              </w:rPr>
              <w:t xml:space="preserve"> </w:t>
            </w:r>
            <w:r w:rsidRPr="001D699E">
              <w:rPr>
                <w:rFonts w:asciiTheme="minorHAnsi" w:hAnsiTheme="minorHAnsi" w:cstheme="minorHAnsi"/>
              </w:rPr>
              <w:t>baterijos</w:t>
            </w:r>
            <w:r w:rsidRPr="001D699E">
              <w:rPr>
                <w:rFonts w:asciiTheme="minorHAnsi" w:hAnsiTheme="minorHAnsi" w:cstheme="minorHAnsi"/>
                <w:spacing w:val="-14"/>
              </w:rPr>
              <w:t xml:space="preserve"> </w:t>
            </w:r>
            <w:r w:rsidRPr="001D699E">
              <w:rPr>
                <w:rFonts w:asciiTheme="minorHAnsi" w:hAnsiTheme="minorHAnsi" w:cstheme="minorHAnsi"/>
              </w:rPr>
              <w:t>turi</w:t>
            </w:r>
            <w:r w:rsidRPr="001D699E">
              <w:rPr>
                <w:rFonts w:asciiTheme="minorHAnsi" w:hAnsiTheme="minorHAnsi" w:cstheme="minorHAnsi"/>
                <w:spacing w:val="-58"/>
              </w:rPr>
              <w:t xml:space="preserve"> </w:t>
            </w:r>
            <w:r w:rsidRPr="001D699E">
              <w:rPr>
                <w:rFonts w:asciiTheme="minorHAnsi" w:hAnsiTheme="minorHAnsi" w:cstheme="minorHAnsi"/>
              </w:rPr>
              <w:t>priimti</w:t>
            </w:r>
            <w:r w:rsidRPr="001D699E">
              <w:rPr>
                <w:rFonts w:asciiTheme="minorHAnsi" w:hAnsiTheme="minorHAnsi" w:cstheme="minorHAnsi"/>
                <w:spacing w:val="-1"/>
              </w:rPr>
              <w:t xml:space="preserve"> </w:t>
            </w:r>
            <w:r w:rsidRPr="001D699E">
              <w:rPr>
                <w:rFonts w:asciiTheme="minorHAnsi" w:hAnsiTheme="minorHAnsi" w:cstheme="minorHAnsi"/>
              </w:rPr>
              <w:t>krovimą:</w:t>
            </w:r>
            <w:r w:rsidRPr="001D699E">
              <w:rPr>
                <w:rFonts w:asciiTheme="minorHAnsi" w:hAnsiTheme="minorHAnsi" w:cstheme="minorHAnsi"/>
                <w:spacing w:val="-4"/>
              </w:rPr>
              <w:t xml:space="preserve"> </w:t>
            </w:r>
            <w:r w:rsidRPr="001D699E">
              <w:rPr>
                <w:rFonts w:asciiTheme="minorHAnsi" w:hAnsiTheme="minorHAnsi" w:cstheme="minorHAnsi"/>
              </w:rPr>
              <w:t>vidutiniu</w:t>
            </w:r>
            <w:r w:rsidRPr="001D699E">
              <w:rPr>
                <w:rFonts w:asciiTheme="minorHAnsi" w:hAnsiTheme="minorHAnsi" w:cstheme="minorHAnsi"/>
                <w:spacing w:val="-3"/>
              </w:rPr>
              <w:t xml:space="preserve"> </w:t>
            </w:r>
            <w:r w:rsidRPr="001D699E">
              <w:rPr>
                <w:rFonts w:asciiTheme="minorHAnsi" w:hAnsiTheme="minorHAnsi" w:cstheme="minorHAnsi"/>
              </w:rPr>
              <w:t>būdu</w:t>
            </w:r>
            <w:r w:rsidRPr="001D699E">
              <w:rPr>
                <w:rFonts w:asciiTheme="minorHAnsi" w:hAnsiTheme="minorHAnsi" w:cstheme="minorHAnsi"/>
                <w:spacing w:val="-3"/>
              </w:rPr>
              <w:t xml:space="preserve"> </w:t>
            </w:r>
            <w:r w:rsidRPr="001D699E">
              <w:rPr>
                <w:rFonts w:asciiTheme="minorHAnsi" w:hAnsiTheme="minorHAnsi" w:cstheme="minorHAnsi"/>
              </w:rPr>
              <w:t>TYPE2</w:t>
            </w:r>
            <w:r w:rsidRPr="001D699E">
              <w:rPr>
                <w:rFonts w:asciiTheme="minorHAnsi" w:hAnsiTheme="minorHAnsi" w:cstheme="minorHAnsi"/>
                <w:spacing w:val="-3"/>
              </w:rPr>
              <w:t xml:space="preserve"> </w:t>
            </w:r>
            <w:r w:rsidRPr="001D699E">
              <w:rPr>
                <w:rFonts w:asciiTheme="minorHAnsi" w:hAnsiTheme="minorHAnsi" w:cstheme="minorHAnsi"/>
              </w:rPr>
              <w:t>(MODE</w:t>
            </w:r>
            <w:r w:rsidRPr="001D699E">
              <w:rPr>
                <w:rFonts w:asciiTheme="minorHAnsi" w:hAnsiTheme="minorHAnsi" w:cstheme="minorHAnsi"/>
                <w:spacing w:val="-58"/>
              </w:rPr>
              <w:t xml:space="preserve"> </w:t>
            </w:r>
            <w:r w:rsidRPr="001D699E">
              <w:rPr>
                <w:rFonts w:asciiTheme="minorHAnsi" w:hAnsiTheme="minorHAnsi" w:cstheme="minorHAnsi"/>
              </w:rPr>
              <w:t>3)</w:t>
            </w:r>
            <w:r w:rsidRPr="001D699E">
              <w:rPr>
                <w:rFonts w:asciiTheme="minorHAnsi" w:hAnsiTheme="minorHAnsi" w:cstheme="minorHAnsi"/>
                <w:spacing w:val="1"/>
              </w:rPr>
              <w:t xml:space="preserve"> arba lygiaverčių </w:t>
            </w:r>
            <w:r w:rsidRPr="001D699E">
              <w:rPr>
                <w:rFonts w:asciiTheme="minorHAnsi" w:hAnsiTheme="minorHAnsi" w:cstheme="minorHAnsi"/>
              </w:rPr>
              <w:t>standartu</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gebėti</w:t>
            </w:r>
            <w:r w:rsidRPr="001D699E">
              <w:rPr>
                <w:rFonts w:asciiTheme="minorHAnsi" w:hAnsiTheme="minorHAnsi" w:cstheme="minorHAnsi"/>
                <w:spacing w:val="1"/>
              </w:rPr>
              <w:t xml:space="preserve"> </w:t>
            </w:r>
            <w:r w:rsidRPr="001D699E">
              <w:rPr>
                <w:rFonts w:asciiTheme="minorHAnsi" w:hAnsiTheme="minorHAnsi" w:cstheme="minorHAnsi"/>
              </w:rPr>
              <w:t>priimti</w:t>
            </w:r>
            <w:r w:rsidRPr="001D699E">
              <w:rPr>
                <w:rFonts w:asciiTheme="minorHAnsi" w:hAnsiTheme="minorHAnsi" w:cstheme="minorHAnsi"/>
                <w:spacing w:val="1"/>
              </w:rPr>
              <w:t xml:space="preserve"> </w:t>
            </w:r>
            <w:r w:rsidRPr="001D699E">
              <w:rPr>
                <w:rFonts w:asciiTheme="minorHAnsi" w:hAnsiTheme="minorHAnsi" w:cstheme="minorHAnsi"/>
              </w:rPr>
              <w:t>krovimą</w:t>
            </w:r>
            <w:r w:rsidRPr="001D699E">
              <w:rPr>
                <w:rFonts w:asciiTheme="minorHAnsi" w:hAnsiTheme="minorHAnsi" w:cstheme="minorHAnsi"/>
                <w:spacing w:val="1"/>
              </w:rPr>
              <w:t xml:space="preserve"> </w:t>
            </w:r>
            <w:r w:rsidRPr="001D699E">
              <w:rPr>
                <w:rFonts w:asciiTheme="minorHAnsi" w:hAnsiTheme="minorHAnsi" w:cstheme="minorHAnsi"/>
              </w:rPr>
              <w:t>ne</w:t>
            </w:r>
            <w:r w:rsidRPr="001D699E">
              <w:rPr>
                <w:rFonts w:asciiTheme="minorHAnsi" w:hAnsiTheme="minorHAnsi" w:cstheme="minorHAnsi"/>
                <w:spacing w:val="1"/>
              </w:rPr>
              <w:t xml:space="preserve"> </w:t>
            </w:r>
            <w:r w:rsidRPr="001D699E">
              <w:rPr>
                <w:rFonts w:asciiTheme="minorHAnsi" w:hAnsiTheme="minorHAnsi" w:cstheme="minorHAnsi"/>
              </w:rPr>
              <w:t>mažiau,</w:t>
            </w:r>
            <w:r w:rsidRPr="001D699E">
              <w:rPr>
                <w:rFonts w:asciiTheme="minorHAnsi" w:hAnsiTheme="minorHAnsi" w:cstheme="minorHAnsi"/>
                <w:spacing w:val="-8"/>
              </w:rPr>
              <w:t xml:space="preserve"> </w:t>
            </w:r>
            <w:r w:rsidRPr="001D699E">
              <w:rPr>
                <w:rFonts w:asciiTheme="minorHAnsi" w:hAnsiTheme="minorHAnsi" w:cstheme="minorHAnsi"/>
              </w:rPr>
              <w:t>nei</w:t>
            </w:r>
            <w:r w:rsidRPr="001D699E">
              <w:rPr>
                <w:rFonts w:asciiTheme="minorHAnsi" w:hAnsiTheme="minorHAnsi" w:cstheme="minorHAnsi"/>
                <w:spacing w:val="-10"/>
              </w:rPr>
              <w:t xml:space="preserve"> </w:t>
            </w:r>
            <w:r w:rsidRPr="001D699E">
              <w:rPr>
                <w:rFonts w:asciiTheme="minorHAnsi" w:hAnsiTheme="minorHAnsi" w:cstheme="minorHAnsi"/>
              </w:rPr>
              <w:t>10</w:t>
            </w:r>
            <w:r w:rsidRPr="001D699E">
              <w:rPr>
                <w:rFonts w:asciiTheme="minorHAnsi" w:hAnsiTheme="minorHAnsi" w:cstheme="minorHAnsi"/>
                <w:spacing w:val="-8"/>
              </w:rPr>
              <w:t xml:space="preserve"> </w:t>
            </w:r>
            <w:r w:rsidRPr="001D699E">
              <w:rPr>
                <w:rFonts w:asciiTheme="minorHAnsi" w:hAnsiTheme="minorHAnsi" w:cstheme="minorHAnsi"/>
              </w:rPr>
              <w:t>kW;</w:t>
            </w:r>
            <w:r w:rsidRPr="001D699E">
              <w:rPr>
                <w:rFonts w:asciiTheme="minorHAnsi" w:hAnsiTheme="minorHAnsi" w:cstheme="minorHAnsi"/>
                <w:spacing w:val="-7"/>
              </w:rPr>
              <w:t xml:space="preserve"> </w:t>
            </w:r>
            <w:r w:rsidRPr="001D699E">
              <w:rPr>
                <w:rFonts w:asciiTheme="minorHAnsi" w:hAnsiTheme="minorHAnsi" w:cstheme="minorHAnsi"/>
              </w:rPr>
              <w:t>greituoju</w:t>
            </w:r>
            <w:r w:rsidRPr="001D699E">
              <w:rPr>
                <w:rFonts w:asciiTheme="minorHAnsi" w:hAnsiTheme="minorHAnsi" w:cstheme="minorHAnsi"/>
                <w:spacing w:val="-8"/>
              </w:rPr>
              <w:t xml:space="preserve"> </w:t>
            </w:r>
            <w:r w:rsidRPr="001D699E">
              <w:rPr>
                <w:rFonts w:asciiTheme="minorHAnsi" w:hAnsiTheme="minorHAnsi" w:cstheme="minorHAnsi"/>
              </w:rPr>
              <w:t>būdu</w:t>
            </w:r>
            <w:r w:rsidRPr="001D699E">
              <w:rPr>
                <w:rFonts w:asciiTheme="minorHAnsi" w:hAnsiTheme="minorHAnsi" w:cstheme="minorHAnsi"/>
                <w:spacing w:val="-8"/>
              </w:rPr>
              <w:t xml:space="preserve"> </w:t>
            </w:r>
            <w:r w:rsidRPr="001D699E">
              <w:rPr>
                <w:rFonts w:asciiTheme="minorHAnsi" w:hAnsiTheme="minorHAnsi" w:cstheme="minorHAnsi"/>
              </w:rPr>
              <w:t>CCS</w:t>
            </w:r>
            <w:r w:rsidRPr="001D699E">
              <w:rPr>
                <w:rFonts w:asciiTheme="minorHAnsi" w:hAnsiTheme="minorHAnsi" w:cstheme="minorHAnsi"/>
                <w:spacing w:val="-7"/>
              </w:rPr>
              <w:t xml:space="preserve"> </w:t>
            </w:r>
            <w:r w:rsidRPr="001D699E">
              <w:rPr>
                <w:rFonts w:asciiTheme="minorHAnsi" w:hAnsiTheme="minorHAnsi" w:cstheme="minorHAnsi"/>
              </w:rPr>
              <w:t>(MODE</w:t>
            </w:r>
            <w:r w:rsidRPr="001D699E">
              <w:rPr>
                <w:rFonts w:asciiTheme="minorHAnsi" w:hAnsiTheme="minorHAnsi" w:cstheme="minorHAnsi"/>
                <w:spacing w:val="-58"/>
              </w:rPr>
              <w:t xml:space="preserve"> </w:t>
            </w:r>
            <w:r w:rsidRPr="001D699E">
              <w:rPr>
                <w:rFonts w:asciiTheme="minorHAnsi" w:hAnsiTheme="minorHAnsi" w:cstheme="minorHAnsi"/>
              </w:rPr>
              <w:t>4)</w:t>
            </w:r>
            <w:r w:rsidRPr="001D699E">
              <w:rPr>
                <w:rFonts w:asciiTheme="minorHAnsi" w:hAnsiTheme="minorHAnsi" w:cstheme="minorHAnsi"/>
                <w:spacing w:val="44"/>
              </w:rPr>
              <w:t xml:space="preserve"> arba lygiaverčiu </w:t>
            </w:r>
            <w:r w:rsidRPr="001D699E">
              <w:rPr>
                <w:rFonts w:asciiTheme="minorHAnsi" w:hAnsiTheme="minorHAnsi" w:cstheme="minorHAnsi"/>
              </w:rPr>
              <w:t>standartu</w:t>
            </w:r>
            <w:r w:rsidRPr="001D699E">
              <w:rPr>
                <w:rFonts w:asciiTheme="minorHAnsi" w:hAnsiTheme="minorHAnsi" w:cstheme="minorHAnsi"/>
                <w:spacing w:val="46"/>
              </w:rPr>
              <w:t xml:space="preserve"> </w:t>
            </w:r>
            <w:r w:rsidRPr="001D699E">
              <w:rPr>
                <w:rFonts w:asciiTheme="minorHAnsi" w:hAnsiTheme="minorHAnsi" w:cstheme="minorHAnsi"/>
              </w:rPr>
              <w:t>turi</w:t>
            </w:r>
            <w:r w:rsidRPr="001D699E">
              <w:rPr>
                <w:rFonts w:asciiTheme="minorHAnsi" w:hAnsiTheme="minorHAnsi" w:cstheme="minorHAnsi"/>
                <w:spacing w:val="44"/>
              </w:rPr>
              <w:t xml:space="preserve"> </w:t>
            </w:r>
            <w:r w:rsidRPr="001D699E">
              <w:rPr>
                <w:rFonts w:asciiTheme="minorHAnsi" w:hAnsiTheme="minorHAnsi" w:cstheme="minorHAnsi"/>
              </w:rPr>
              <w:t>gebėti</w:t>
            </w:r>
            <w:r w:rsidRPr="001D699E">
              <w:rPr>
                <w:rFonts w:asciiTheme="minorHAnsi" w:hAnsiTheme="minorHAnsi" w:cstheme="minorHAnsi"/>
                <w:spacing w:val="46"/>
              </w:rPr>
              <w:t xml:space="preserve"> </w:t>
            </w:r>
            <w:r w:rsidRPr="001D699E">
              <w:rPr>
                <w:rFonts w:asciiTheme="minorHAnsi" w:hAnsiTheme="minorHAnsi" w:cstheme="minorHAnsi"/>
              </w:rPr>
              <w:t>priimti</w:t>
            </w:r>
            <w:r w:rsidRPr="001D699E">
              <w:rPr>
                <w:rFonts w:asciiTheme="minorHAnsi" w:hAnsiTheme="minorHAnsi" w:cstheme="minorHAnsi"/>
                <w:spacing w:val="44"/>
              </w:rPr>
              <w:t xml:space="preserve"> </w:t>
            </w:r>
            <w:r w:rsidRPr="001D699E">
              <w:rPr>
                <w:rFonts w:asciiTheme="minorHAnsi" w:hAnsiTheme="minorHAnsi" w:cstheme="minorHAnsi"/>
              </w:rPr>
              <w:t>krovimą</w:t>
            </w:r>
            <w:r w:rsidRPr="001D699E">
              <w:rPr>
                <w:rFonts w:asciiTheme="minorHAnsi" w:hAnsiTheme="minorHAnsi" w:cstheme="minorHAnsi"/>
                <w:spacing w:val="41"/>
              </w:rPr>
              <w:t xml:space="preserve"> </w:t>
            </w:r>
            <w:r w:rsidRPr="001D699E">
              <w:rPr>
                <w:rFonts w:asciiTheme="minorHAnsi" w:hAnsiTheme="minorHAnsi" w:cstheme="minorHAnsi"/>
              </w:rPr>
              <w:t>ne mažiau,</w:t>
            </w:r>
            <w:r w:rsidRPr="001D699E">
              <w:rPr>
                <w:rFonts w:asciiTheme="minorHAnsi" w:hAnsiTheme="minorHAnsi" w:cstheme="minorHAnsi"/>
                <w:spacing w:val="-3"/>
              </w:rPr>
              <w:t xml:space="preserve"> </w:t>
            </w:r>
            <w:r w:rsidRPr="001D699E">
              <w:rPr>
                <w:rFonts w:asciiTheme="minorHAnsi" w:hAnsiTheme="minorHAnsi" w:cstheme="minorHAnsi"/>
              </w:rPr>
              <w:t>nei</w:t>
            </w:r>
            <w:r w:rsidRPr="001D699E">
              <w:rPr>
                <w:rFonts w:asciiTheme="minorHAnsi" w:hAnsiTheme="minorHAnsi" w:cstheme="minorHAnsi"/>
                <w:spacing w:val="-3"/>
              </w:rPr>
              <w:t xml:space="preserve"> </w:t>
            </w:r>
            <w:r w:rsidRPr="001D699E">
              <w:rPr>
                <w:rFonts w:asciiTheme="minorHAnsi" w:hAnsiTheme="minorHAnsi" w:cstheme="minorHAnsi"/>
              </w:rPr>
              <w:t>70</w:t>
            </w:r>
            <w:r w:rsidRPr="001D699E">
              <w:rPr>
                <w:rFonts w:asciiTheme="minorHAnsi" w:hAnsiTheme="minorHAnsi" w:cstheme="minorHAnsi"/>
                <w:spacing w:val="-2"/>
              </w:rPr>
              <w:t xml:space="preserve"> </w:t>
            </w:r>
            <w:r w:rsidRPr="001D699E">
              <w:rPr>
                <w:rFonts w:asciiTheme="minorHAnsi" w:hAnsiTheme="minorHAnsi" w:cstheme="minorHAnsi"/>
              </w:rPr>
              <w:t>kW.</w:t>
            </w:r>
          </w:p>
        </w:tc>
        <w:tc>
          <w:tcPr>
            <w:tcW w:w="3118" w:type="dxa"/>
            <w:tcBorders>
              <w:top w:val="single" w:sz="4" w:space="0" w:color="000000"/>
              <w:left w:val="single" w:sz="4" w:space="0" w:color="000000"/>
              <w:bottom w:val="single" w:sz="4" w:space="0" w:color="000000"/>
              <w:right w:val="single" w:sz="4" w:space="0" w:color="000000"/>
            </w:tcBorders>
          </w:tcPr>
          <w:p w14:paraId="24CD77D3" w14:textId="233DD3EE"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lastRenderedPageBreak/>
              <w:t>[</w:t>
            </w:r>
            <w:r w:rsidR="00646B90" w:rsidRPr="001D699E">
              <w:rPr>
                <w:rFonts w:asciiTheme="minorHAnsi" w:hAnsiTheme="minorHAnsi" w:cstheme="minorHAnsi"/>
                <w:i/>
              </w:rPr>
              <w:t>Pildo tiekėjas</w:t>
            </w:r>
            <w:r w:rsidRPr="001D699E">
              <w:rPr>
                <w:rFonts w:asciiTheme="minorHAnsi" w:hAnsiTheme="minorHAnsi" w:cstheme="minorHAnsi"/>
                <w:i/>
              </w:rPr>
              <w:t>]</w:t>
            </w:r>
          </w:p>
        </w:tc>
      </w:tr>
      <w:tr w:rsidR="009770CE" w:rsidRPr="001D699E" w14:paraId="183942F4" w14:textId="77777777" w:rsidTr="003A00BC">
        <w:trPr>
          <w:trHeight w:val="275"/>
        </w:trPr>
        <w:tc>
          <w:tcPr>
            <w:tcW w:w="451" w:type="dxa"/>
            <w:tcBorders>
              <w:top w:val="single" w:sz="4" w:space="0" w:color="000000"/>
              <w:left w:val="single" w:sz="4" w:space="0" w:color="000000"/>
              <w:bottom w:val="single" w:sz="4" w:space="0" w:color="000000"/>
              <w:right w:val="single" w:sz="4" w:space="0" w:color="000000"/>
            </w:tcBorders>
          </w:tcPr>
          <w:p w14:paraId="72676467"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8.</w:t>
            </w:r>
          </w:p>
        </w:tc>
        <w:tc>
          <w:tcPr>
            <w:tcW w:w="3261" w:type="dxa"/>
            <w:gridSpan w:val="2"/>
            <w:tcBorders>
              <w:top w:val="single" w:sz="4" w:space="0" w:color="000000"/>
              <w:left w:val="single" w:sz="4" w:space="0" w:color="000000"/>
              <w:bottom w:val="single" w:sz="4" w:space="0" w:color="000000"/>
              <w:right w:val="single" w:sz="4" w:space="0" w:color="000000"/>
            </w:tcBorders>
          </w:tcPr>
          <w:p w14:paraId="0383A74D"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Vairas</w:t>
            </w:r>
          </w:p>
        </w:tc>
        <w:tc>
          <w:tcPr>
            <w:tcW w:w="3827" w:type="dxa"/>
            <w:tcBorders>
              <w:top w:val="single" w:sz="4" w:space="0" w:color="000000"/>
              <w:left w:val="single" w:sz="4" w:space="0" w:color="000000"/>
              <w:bottom w:val="single" w:sz="4" w:space="0" w:color="000000"/>
              <w:right w:val="single" w:sz="4" w:space="0" w:color="000000"/>
            </w:tcBorders>
          </w:tcPr>
          <w:p w14:paraId="6CB5ED64"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Kairėje pusėje su vairo</w:t>
            </w:r>
            <w:r w:rsidRPr="001D699E">
              <w:rPr>
                <w:rFonts w:asciiTheme="minorHAnsi" w:hAnsiTheme="minorHAnsi" w:cstheme="minorHAnsi"/>
                <w:spacing w:val="-3"/>
              </w:rPr>
              <w:t xml:space="preserve"> </w:t>
            </w:r>
            <w:r w:rsidRPr="001D699E">
              <w:rPr>
                <w:rFonts w:asciiTheme="minorHAnsi" w:hAnsiTheme="minorHAnsi" w:cstheme="minorHAnsi"/>
              </w:rPr>
              <w:t>stiprintuvu.</w:t>
            </w:r>
          </w:p>
        </w:tc>
        <w:tc>
          <w:tcPr>
            <w:tcW w:w="3118" w:type="dxa"/>
            <w:tcBorders>
              <w:top w:val="single" w:sz="4" w:space="0" w:color="000000"/>
              <w:left w:val="single" w:sz="4" w:space="0" w:color="000000"/>
              <w:bottom w:val="single" w:sz="4" w:space="0" w:color="000000"/>
              <w:right w:val="single" w:sz="4" w:space="0" w:color="000000"/>
            </w:tcBorders>
          </w:tcPr>
          <w:p w14:paraId="1A610CEB" w14:textId="77777777" w:rsidR="009770CE" w:rsidRPr="001D699E" w:rsidRDefault="009770CE" w:rsidP="008E438A">
            <w:pPr>
              <w:pStyle w:val="TableParagraph"/>
              <w:spacing w:line="256"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662250D6" w14:textId="77777777" w:rsidTr="003A00BC">
        <w:trPr>
          <w:trHeight w:val="642"/>
        </w:trPr>
        <w:tc>
          <w:tcPr>
            <w:tcW w:w="451" w:type="dxa"/>
            <w:tcBorders>
              <w:top w:val="single" w:sz="4" w:space="0" w:color="000000"/>
              <w:left w:val="single" w:sz="4" w:space="0" w:color="000000"/>
              <w:bottom w:val="single" w:sz="4" w:space="0" w:color="000000"/>
              <w:right w:val="single" w:sz="4" w:space="0" w:color="000000"/>
            </w:tcBorders>
          </w:tcPr>
          <w:p w14:paraId="67CA4B3A" w14:textId="77777777" w:rsidR="009770CE" w:rsidRPr="001D699E" w:rsidRDefault="009770CE" w:rsidP="008E438A">
            <w:pPr>
              <w:pStyle w:val="TableParagraph"/>
              <w:tabs>
                <w:tab w:val="left" w:pos="449"/>
              </w:tabs>
              <w:rPr>
                <w:rFonts w:asciiTheme="minorHAnsi" w:hAnsiTheme="minorHAnsi" w:cstheme="minorHAnsi"/>
                <w:spacing w:val="-1"/>
              </w:rPr>
            </w:pPr>
            <w:r w:rsidRPr="001D699E">
              <w:rPr>
                <w:rFonts w:asciiTheme="minorHAnsi" w:hAnsiTheme="minorHAnsi" w:cstheme="minorHAnsi"/>
                <w:spacing w:val="-1"/>
              </w:rPr>
              <w:t>9.</w:t>
            </w:r>
          </w:p>
        </w:tc>
        <w:tc>
          <w:tcPr>
            <w:tcW w:w="3261" w:type="dxa"/>
            <w:gridSpan w:val="2"/>
            <w:tcBorders>
              <w:top w:val="single" w:sz="4" w:space="0" w:color="000000"/>
              <w:left w:val="single" w:sz="4" w:space="0" w:color="000000"/>
              <w:bottom w:val="single" w:sz="4" w:space="0" w:color="000000"/>
              <w:right w:val="single" w:sz="4" w:space="0" w:color="000000"/>
            </w:tcBorders>
          </w:tcPr>
          <w:p w14:paraId="56B4DFF0" w14:textId="77777777" w:rsidR="009770CE" w:rsidRPr="001D699E" w:rsidRDefault="009770CE" w:rsidP="008E438A">
            <w:pPr>
              <w:pStyle w:val="TableParagraph"/>
              <w:ind w:right="678"/>
              <w:rPr>
                <w:rFonts w:asciiTheme="minorHAnsi" w:hAnsiTheme="minorHAnsi" w:cstheme="minorHAnsi"/>
              </w:rPr>
            </w:pPr>
            <w:r w:rsidRPr="001D699E">
              <w:rPr>
                <w:rFonts w:asciiTheme="minorHAnsi" w:hAnsiTheme="minorHAnsi" w:cstheme="minorHAnsi"/>
                <w:spacing w:val="-1"/>
              </w:rPr>
              <w:t xml:space="preserve">Autobuse </w:t>
            </w:r>
            <w:r w:rsidRPr="001D699E">
              <w:rPr>
                <w:rFonts w:asciiTheme="minorHAnsi" w:hAnsiTheme="minorHAnsi" w:cstheme="minorHAnsi"/>
              </w:rPr>
              <w:t>esančios</w:t>
            </w:r>
            <w:r w:rsidRPr="001D699E">
              <w:rPr>
                <w:rFonts w:asciiTheme="minorHAnsi" w:hAnsiTheme="minorHAnsi" w:cstheme="minorHAnsi"/>
                <w:spacing w:val="-57"/>
              </w:rPr>
              <w:t xml:space="preserve"> </w:t>
            </w:r>
            <w:r w:rsidRPr="001D699E">
              <w:rPr>
                <w:rFonts w:asciiTheme="minorHAnsi" w:hAnsiTheme="minorHAnsi" w:cstheme="minorHAnsi"/>
              </w:rPr>
              <w:t>sistemos</w:t>
            </w:r>
          </w:p>
        </w:tc>
        <w:tc>
          <w:tcPr>
            <w:tcW w:w="3827" w:type="dxa"/>
            <w:tcBorders>
              <w:top w:val="single" w:sz="4" w:space="0" w:color="000000"/>
              <w:left w:val="single" w:sz="4" w:space="0" w:color="000000"/>
              <w:bottom w:val="single" w:sz="4" w:space="0" w:color="000000"/>
              <w:right w:val="single" w:sz="4" w:space="0" w:color="000000"/>
            </w:tcBorders>
          </w:tcPr>
          <w:p w14:paraId="73FFDB4B" w14:textId="77777777" w:rsidR="009770CE" w:rsidRPr="001D699E" w:rsidRDefault="009770CE" w:rsidP="008E438A">
            <w:pPr>
              <w:pStyle w:val="TableParagraph"/>
              <w:ind w:right="99"/>
              <w:jc w:val="both"/>
              <w:rPr>
                <w:rFonts w:asciiTheme="minorHAnsi" w:hAnsiTheme="minorHAnsi" w:cstheme="minorHAnsi"/>
              </w:rPr>
            </w:pPr>
            <w:r w:rsidRPr="001D699E">
              <w:rPr>
                <w:rFonts w:asciiTheme="minorHAnsi" w:hAnsiTheme="minorHAnsi" w:cstheme="minorHAnsi"/>
              </w:rPr>
              <w:t>Stabdžių</w:t>
            </w:r>
            <w:r w:rsidRPr="001D699E">
              <w:rPr>
                <w:rFonts w:asciiTheme="minorHAnsi" w:hAnsiTheme="minorHAnsi" w:cstheme="minorHAnsi"/>
                <w:spacing w:val="1"/>
              </w:rPr>
              <w:t xml:space="preserve"> </w:t>
            </w:r>
            <w:r w:rsidRPr="001D699E">
              <w:rPr>
                <w:rFonts w:asciiTheme="minorHAnsi" w:hAnsiTheme="minorHAnsi" w:cstheme="minorHAnsi"/>
              </w:rPr>
              <w:t>antiblokavimo</w:t>
            </w:r>
            <w:r w:rsidRPr="001D699E">
              <w:rPr>
                <w:rFonts w:asciiTheme="minorHAnsi" w:hAnsiTheme="minorHAnsi" w:cstheme="minorHAnsi"/>
                <w:spacing w:val="1"/>
              </w:rPr>
              <w:t xml:space="preserve"> </w:t>
            </w:r>
            <w:r w:rsidRPr="001D699E">
              <w:rPr>
                <w:rFonts w:asciiTheme="minorHAnsi" w:hAnsiTheme="minorHAnsi" w:cstheme="minorHAnsi"/>
              </w:rPr>
              <w:t>sistema</w:t>
            </w:r>
            <w:r w:rsidRPr="001D699E">
              <w:rPr>
                <w:rFonts w:asciiTheme="minorHAnsi" w:hAnsiTheme="minorHAnsi" w:cstheme="minorHAnsi"/>
                <w:spacing w:val="1"/>
              </w:rPr>
              <w:t xml:space="preserve"> </w:t>
            </w:r>
            <w:r w:rsidRPr="001D699E">
              <w:rPr>
                <w:rFonts w:asciiTheme="minorHAnsi" w:hAnsiTheme="minorHAnsi" w:cstheme="minorHAnsi"/>
              </w:rPr>
              <w:t>(ABS),</w:t>
            </w:r>
            <w:r w:rsidRPr="001D699E">
              <w:rPr>
                <w:rFonts w:asciiTheme="minorHAnsi" w:hAnsiTheme="minorHAnsi" w:cstheme="minorHAnsi"/>
                <w:spacing w:val="1"/>
              </w:rPr>
              <w:t xml:space="preserve"> </w:t>
            </w:r>
            <w:r w:rsidRPr="001D699E">
              <w:rPr>
                <w:rFonts w:asciiTheme="minorHAnsi" w:hAnsiTheme="minorHAnsi" w:cstheme="minorHAnsi"/>
              </w:rPr>
              <w:t>ratų</w:t>
            </w:r>
            <w:r w:rsidRPr="001D699E">
              <w:rPr>
                <w:rFonts w:asciiTheme="minorHAnsi" w:hAnsiTheme="minorHAnsi" w:cstheme="minorHAnsi"/>
                <w:spacing w:val="1"/>
              </w:rPr>
              <w:t xml:space="preserve"> </w:t>
            </w:r>
            <w:proofErr w:type="spellStart"/>
            <w:r w:rsidRPr="001D699E">
              <w:rPr>
                <w:rFonts w:asciiTheme="minorHAnsi" w:hAnsiTheme="minorHAnsi" w:cstheme="minorHAnsi"/>
              </w:rPr>
              <w:t>antipraslydimo</w:t>
            </w:r>
            <w:proofErr w:type="spellEnd"/>
            <w:r w:rsidRPr="001D699E">
              <w:rPr>
                <w:rFonts w:asciiTheme="minorHAnsi" w:hAnsiTheme="minorHAnsi" w:cstheme="minorHAnsi"/>
                <w:spacing w:val="1"/>
              </w:rPr>
              <w:t xml:space="preserve"> </w:t>
            </w:r>
            <w:r w:rsidRPr="001D699E">
              <w:rPr>
                <w:rFonts w:asciiTheme="minorHAnsi" w:hAnsiTheme="minorHAnsi" w:cstheme="minorHAnsi"/>
              </w:rPr>
              <w:t>sistema,</w:t>
            </w:r>
            <w:r w:rsidRPr="001D699E">
              <w:rPr>
                <w:rFonts w:asciiTheme="minorHAnsi" w:hAnsiTheme="minorHAnsi" w:cstheme="minorHAnsi"/>
                <w:spacing w:val="1"/>
              </w:rPr>
              <w:t xml:space="preserve"> </w:t>
            </w:r>
            <w:r w:rsidRPr="001D699E">
              <w:rPr>
                <w:rFonts w:asciiTheme="minorHAnsi" w:hAnsiTheme="minorHAnsi" w:cstheme="minorHAnsi"/>
              </w:rPr>
              <w:t>elektroninė</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stabilumo</w:t>
            </w:r>
            <w:r w:rsidRPr="001D699E">
              <w:rPr>
                <w:rFonts w:asciiTheme="minorHAnsi" w:hAnsiTheme="minorHAnsi" w:cstheme="minorHAnsi"/>
                <w:spacing w:val="1"/>
              </w:rPr>
              <w:t xml:space="preserve"> </w:t>
            </w:r>
            <w:r w:rsidRPr="001D699E">
              <w:rPr>
                <w:rFonts w:asciiTheme="minorHAnsi" w:hAnsiTheme="minorHAnsi" w:cstheme="minorHAnsi"/>
              </w:rPr>
              <w:t>sistema</w:t>
            </w:r>
            <w:r w:rsidRPr="001D699E">
              <w:rPr>
                <w:rFonts w:asciiTheme="minorHAnsi" w:hAnsiTheme="minorHAnsi" w:cstheme="minorHAnsi"/>
                <w:spacing w:val="1"/>
              </w:rPr>
              <w:t>.</w:t>
            </w:r>
          </w:p>
        </w:tc>
        <w:tc>
          <w:tcPr>
            <w:tcW w:w="3118" w:type="dxa"/>
            <w:tcBorders>
              <w:top w:val="single" w:sz="4" w:space="0" w:color="000000"/>
              <w:left w:val="single" w:sz="4" w:space="0" w:color="000000"/>
              <w:bottom w:val="single" w:sz="4" w:space="0" w:color="000000"/>
              <w:right w:val="single" w:sz="4" w:space="0" w:color="000000"/>
            </w:tcBorders>
          </w:tcPr>
          <w:p w14:paraId="398CB5AC" w14:textId="77777777" w:rsidR="009770CE" w:rsidRPr="001D699E" w:rsidRDefault="009770CE" w:rsidP="008E438A">
            <w:pPr>
              <w:pStyle w:val="TableParagraph"/>
              <w:spacing w:line="268" w:lineRule="exact"/>
              <w:ind w:left="469" w:right="463"/>
              <w:jc w:val="center"/>
              <w:rPr>
                <w:rFonts w:asciiTheme="minorHAnsi" w:hAnsiTheme="minorHAnsi" w:cstheme="minorHAnsi"/>
                <w:i/>
              </w:rPr>
            </w:pPr>
            <w:r w:rsidRPr="001D699E">
              <w:rPr>
                <w:rFonts w:asciiTheme="minorHAnsi" w:hAnsiTheme="minorHAnsi" w:cstheme="minorHAnsi"/>
                <w:i/>
              </w:rPr>
              <w:t>[Pildo</w:t>
            </w:r>
            <w:r w:rsidRPr="001D699E">
              <w:rPr>
                <w:rFonts w:asciiTheme="minorHAnsi" w:hAnsiTheme="minorHAnsi" w:cstheme="minorHAnsi"/>
                <w:i/>
                <w:spacing w:val="-4"/>
              </w:rPr>
              <w:t xml:space="preserve"> </w:t>
            </w:r>
            <w:r w:rsidRPr="001D699E">
              <w:rPr>
                <w:rFonts w:asciiTheme="minorHAnsi" w:hAnsiTheme="minorHAnsi" w:cstheme="minorHAnsi"/>
                <w:i/>
              </w:rPr>
              <w:t>tiekėjas]</w:t>
            </w:r>
          </w:p>
        </w:tc>
      </w:tr>
      <w:tr w:rsidR="009770CE" w:rsidRPr="001D699E" w14:paraId="2C318381" w14:textId="77777777" w:rsidTr="003A00BC">
        <w:trPr>
          <w:trHeight w:val="830"/>
        </w:trPr>
        <w:tc>
          <w:tcPr>
            <w:tcW w:w="451" w:type="dxa"/>
            <w:tcBorders>
              <w:top w:val="single" w:sz="4" w:space="0" w:color="000000"/>
              <w:left w:val="single" w:sz="4" w:space="0" w:color="000000"/>
              <w:bottom w:val="single" w:sz="4" w:space="0" w:color="000000"/>
              <w:right w:val="single" w:sz="4" w:space="0" w:color="000000"/>
            </w:tcBorders>
          </w:tcPr>
          <w:p w14:paraId="4D841B46" w14:textId="77777777" w:rsidR="009770CE" w:rsidRPr="001D699E" w:rsidRDefault="009770CE" w:rsidP="008E438A">
            <w:pPr>
              <w:pStyle w:val="TableParagraph"/>
              <w:ind w:hanging="90"/>
              <w:rPr>
                <w:rFonts w:asciiTheme="minorHAnsi" w:hAnsiTheme="minorHAnsi" w:cstheme="minorHAnsi"/>
              </w:rPr>
            </w:pPr>
            <w:r w:rsidRPr="001D699E">
              <w:rPr>
                <w:rFonts w:asciiTheme="minorHAnsi" w:hAnsiTheme="minorHAnsi" w:cstheme="minorHAnsi"/>
              </w:rPr>
              <w:t>10.</w:t>
            </w:r>
          </w:p>
        </w:tc>
        <w:tc>
          <w:tcPr>
            <w:tcW w:w="3261" w:type="dxa"/>
            <w:gridSpan w:val="2"/>
            <w:tcBorders>
              <w:top w:val="single" w:sz="4" w:space="0" w:color="000000"/>
              <w:left w:val="single" w:sz="4" w:space="0" w:color="000000"/>
              <w:bottom w:val="single" w:sz="4" w:space="0" w:color="000000"/>
              <w:right w:val="single" w:sz="4" w:space="0" w:color="000000"/>
            </w:tcBorders>
          </w:tcPr>
          <w:p w14:paraId="60173E18" w14:textId="77777777" w:rsidR="009770CE" w:rsidRPr="001D699E" w:rsidRDefault="009770CE" w:rsidP="008E438A">
            <w:pPr>
              <w:pStyle w:val="TableParagraph"/>
              <w:ind w:right="136" w:firstLine="59"/>
              <w:rPr>
                <w:rFonts w:asciiTheme="minorHAnsi" w:hAnsiTheme="minorHAnsi" w:cstheme="minorHAnsi"/>
              </w:rPr>
            </w:pPr>
            <w:r w:rsidRPr="001D699E">
              <w:rPr>
                <w:rFonts w:asciiTheme="minorHAnsi" w:hAnsiTheme="minorHAnsi" w:cstheme="minorHAnsi"/>
              </w:rPr>
              <w:t xml:space="preserve">Įranga žmonėms su negalia </w:t>
            </w:r>
          </w:p>
        </w:tc>
        <w:tc>
          <w:tcPr>
            <w:tcW w:w="3827" w:type="dxa"/>
            <w:tcBorders>
              <w:top w:val="single" w:sz="4" w:space="0" w:color="000000"/>
              <w:left w:val="single" w:sz="4" w:space="0" w:color="000000"/>
              <w:bottom w:val="single" w:sz="4" w:space="0" w:color="000000"/>
              <w:right w:val="single" w:sz="4" w:space="0" w:color="000000"/>
            </w:tcBorders>
          </w:tcPr>
          <w:p w14:paraId="76B60D9C" w14:textId="77777777" w:rsidR="009770CE" w:rsidRPr="001D699E" w:rsidRDefault="009770CE" w:rsidP="008E438A">
            <w:pPr>
              <w:pStyle w:val="TableParagraph"/>
              <w:tabs>
                <w:tab w:val="left" w:pos="1345"/>
              </w:tabs>
              <w:ind w:right="100"/>
              <w:rPr>
                <w:rFonts w:asciiTheme="minorHAnsi" w:hAnsiTheme="minorHAnsi" w:cstheme="minorHAnsi"/>
              </w:rPr>
            </w:pPr>
            <w:r w:rsidRPr="001D699E">
              <w:rPr>
                <w:rFonts w:asciiTheme="minorHAnsi" w:hAnsiTheme="minorHAnsi" w:cstheme="minorHAnsi"/>
              </w:rPr>
              <w:t>Įlaipinimo/ išlaipinimo įranga: išskleidžiama rampa, nuovaža/</w:t>
            </w:r>
            <w:proofErr w:type="spellStart"/>
            <w:r w:rsidRPr="001D699E">
              <w:rPr>
                <w:rFonts w:asciiTheme="minorHAnsi" w:hAnsiTheme="minorHAnsi" w:cstheme="minorHAnsi"/>
              </w:rPr>
              <w:t>os</w:t>
            </w:r>
            <w:proofErr w:type="spellEnd"/>
            <w:r w:rsidRPr="001D699E">
              <w:rPr>
                <w:rFonts w:asciiTheme="minorHAnsi" w:hAnsiTheme="minorHAnsi" w:cstheme="minorHAnsi"/>
              </w:rPr>
              <w:t>, pandusas ir pan. vežimėliams užvežti arba vidinis (elektrinis) neįgaliųjų liftas (keltuvas) įkėlimui su</w:t>
            </w:r>
            <w:r w:rsidRPr="001D699E">
              <w:rPr>
                <w:rFonts w:asciiTheme="minorHAnsi" w:hAnsiTheme="minorHAnsi" w:cstheme="minorHAnsi"/>
                <w:spacing w:val="47"/>
              </w:rPr>
              <w:t xml:space="preserve"> </w:t>
            </w:r>
            <w:r w:rsidRPr="001D699E">
              <w:rPr>
                <w:rFonts w:asciiTheme="minorHAnsi" w:hAnsiTheme="minorHAnsi" w:cstheme="minorHAnsi"/>
              </w:rPr>
              <w:t>vežimėliu,</w:t>
            </w:r>
            <w:r w:rsidRPr="001D699E">
              <w:rPr>
                <w:rFonts w:asciiTheme="minorHAnsi" w:hAnsiTheme="minorHAnsi" w:cstheme="minorHAnsi"/>
                <w:spacing w:val="48"/>
              </w:rPr>
              <w:t xml:space="preserve"> </w:t>
            </w:r>
            <w:r w:rsidRPr="001D699E">
              <w:rPr>
                <w:rFonts w:asciiTheme="minorHAnsi" w:hAnsiTheme="minorHAnsi" w:cstheme="minorHAnsi"/>
              </w:rPr>
              <w:t xml:space="preserve">valdomas </w:t>
            </w:r>
            <w:r w:rsidRPr="001D699E">
              <w:rPr>
                <w:rFonts w:asciiTheme="minorHAnsi" w:hAnsiTheme="minorHAnsi" w:cstheme="minorHAnsi"/>
                <w:spacing w:val="-57"/>
              </w:rPr>
              <w:t xml:space="preserve"> </w:t>
            </w:r>
            <w:r w:rsidRPr="001D699E">
              <w:rPr>
                <w:rFonts w:asciiTheme="minorHAnsi" w:hAnsiTheme="minorHAnsi" w:cstheme="minorHAnsi"/>
              </w:rPr>
              <w:t>elektra.</w:t>
            </w:r>
            <w:r w:rsidRPr="001D699E">
              <w:rPr>
                <w:rFonts w:asciiTheme="minorHAnsi" w:hAnsiTheme="minorHAnsi" w:cstheme="minorHAnsi"/>
                <w:spacing w:val="32"/>
              </w:rPr>
              <w:t xml:space="preserve"> </w:t>
            </w:r>
            <w:r w:rsidRPr="001D699E">
              <w:rPr>
                <w:rFonts w:asciiTheme="minorHAnsi" w:hAnsiTheme="minorHAnsi" w:cstheme="minorHAnsi"/>
              </w:rPr>
              <w:t xml:space="preserve">Minima įlaipinimo/išlaipinimo įranga arba vidinis neįgaliųjų liftas (keltuvas) turi būti sumontuota autobuso gale nesumažindamas keleivių vietų skaičiaus ( </w:t>
            </w:r>
            <w:proofErr w:type="spellStart"/>
            <w:r w:rsidRPr="001D699E">
              <w:rPr>
                <w:rFonts w:asciiTheme="minorHAnsi" w:hAnsiTheme="minorHAnsi" w:cstheme="minorHAnsi"/>
              </w:rPr>
              <w:t>t.y</w:t>
            </w:r>
            <w:proofErr w:type="spellEnd"/>
            <w:r w:rsidRPr="001D699E">
              <w:rPr>
                <w:rFonts w:asciiTheme="minorHAnsi" w:hAnsiTheme="minorHAnsi" w:cstheme="minorHAnsi"/>
              </w:rPr>
              <w:t xml:space="preserve">. ne mažiau 19+1(vairuotojo).  Autobuso durys turi būti numatytos lengvam neįgaliųjų su vežimėliu patekimui. Keleivių salonas privalo būti pritaikytas transportuoti ne mažiau nei 2 žmones su negalia standartiniuose (įskaitant elektrinius) vežimėliuose, lengvai demontuojant minimalų, ne daugiau 7 (septynių) sėdimų vietų, skaičių. Demontuojamos sėdynės privalo būti su greito nuėmimo kojomis, kad vairuotojas pats, be techninių aptarnavimo įmonių ar jų darbuotojų pagalbos, nepažeisdamas sėdynių konstrukcijos ar jos atskirų dalių, galėtų demontuoti (po to vėl sumontuoti) reikiamą sėdynių skaičių. Pervežant neįgalius asmenis, praėjimas visiems sėdintiems keleiviams turi atitikti teisės aktų normatyvus. Privalo būti visi reikalingi standartiniai (su galimybe naudoti skirtingų gamintojų tvirtinimo įrangą) tvirtinimo elementai grindyse ir/ar sienose/lubose pritvirtinti vežimėlius ir keleivius pagal tokioms transporto priemonėms taikomus reikalavimus. Taip pat durys, nuovažos ir/ar rampa ir/ar pandusas ir/ar liftas (keltuvas) ir pan. ir kita visa įranga autobuse turi būti numatyta kad vairuotojas pats, be techninių aptarnavimo įmonių ar jų darbuotojų </w:t>
            </w:r>
            <w:r w:rsidRPr="001D699E">
              <w:rPr>
                <w:rFonts w:asciiTheme="minorHAnsi" w:hAnsiTheme="minorHAnsi" w:cstheme="minorHAnsi"/>
              </w:rPr>
              <w:lastRenderedPageBreak/>
              <w:t>pagalbos, nepažeisdamas konstrukcijos ar jos atskirų dalių, galėtų demontuoti (po to vėl sumontuoti) visą reikiamą aukščiau minėtą įrangą. Įranga turi atlaikyti</w:t>
            </w:r>
            <w:r w:rsidRPr="001D699E">
              <w:rPr>
                <w:rFonts w:asciiTheme="minorHAnsi" w:hAnsiTheme="minorHAnsi" w:cstheme="minorHAnsi"/>
                <w:spacing w:val="34"/>
              </w:rPr>
              <w:t xml:space="preserve"> </w:t>
            </w:r>
            <w:r w:rsidRPr="001D699E">
              <w:rPr>
                <w:rFonts w:asciiTheme="minorHAnsi" w:hAnsiTheme="minorHAnsi" w:cstheme="minorHAnsi"/>
              </w:rPr>
              <w:t>ne</w:t>
            </w:r>
            <w:r w:rsidRPr="001D699E">
              <w:rPr>
                <w:rFonts w:asciiTheme="minorHAnsi" w:hAnsiTheme="minorHAnsi" w:cstheme="minorHAnsi"/>
                <w:spacing w:val="32"/>
              </w:rPr>
              <w:t xml:space="preserve"> </w:t>
            </w:r>
            <w:r w:rsidRPr="001D699E">
              <w:rPr>
                <w:rFonts w:asciiTheme="minorHAnsi" w:hAnsiTheme="minorHAnsi" w:cstheme="minorHAnsi"/>
              </w:rPr>
              <w:t>mažesnę</w:t>
            </w:r>
            <w:r w:rsidRPr="001D699E">
              <w:rPr>
                <w:rFonts w:asciiTheme="minorHAnsi" w:hAnsiTheme="minorHAnsi" w:cstheme="minorHAnsi"/>
                <w:spacing w:val="33"/>
              </w:rPr>
              <w:t xml:space="preserve"> </w:t>
            </w:r>
            <w:r w:rsidRPr="001D699E">
              <w:rPr>
                <w:rFonts w:asciiTheme="minorHAnsi" w:hAnsiTheme="minorHAnsi" w:cstheme="minorHAnsi"/>
              </w:rPr>
              <w:t>nei 350</w:t>
            </w:r>
            <w:r w:rsidRPr="001D699E">
              <w:rPr>
                <w:rFonts w:asciiTheme="minorHAnsi" w:hAnsiTheme="minorHAnsi" w:cstheme="minorHAnsi"/>
                <w:spacing w:val="-3"/>
              </w:rPr>
              <w:t xml:space="preserve"> </w:t>
            </w:r>
            <w:r w:rsidRPr="001D699E">
              <w:rPr>
                <w:rFonts w:asciiTheme="minorHAnsi" w:hAnsiTheme="minorHAnsi" w:cstheme="minorHAnsi"/>
              </w:rPr>
              <w:t>kg</w:t>
            </w:r>
            <w:r w:rsidRPr="001D699E">
              <w:rPr>
                <w:rFonts w:asciiTheme="minorHAnsi" w:hAnsiTheme="minorHAnsi" w:cstheme="minorHAnsi"/>
                <w:spacing w:val="-2"/>
              </w:rPr>
              <w:t xml:space="preserve"> </w:t>
            </w:r>
            <w:r w:rsidRPr="001D699E">
              <w:rPr>
                <w:rFonts w:asciiTheme="minorHAnsi" w:hAnsiTheme="minorHAnsi" w:cstheme="minorHAnsi"/>
              </w:rPr>
              <w:t>apkrovą, neslidžiais paviršiais.</w:t>
            </w:r>
          </w:p>
        </w:tc>
        <w:tc>
          <w:tcPr>
            <w:tcW w:w="3118" w:type="dxa"/>
            <w:tcBorders>
              <w:top w:val="single" w:sz="4" w:space="0" w:color="000000"/>
              <w:left w:val="single" w:sz="4" w:space="0" w:color="000000"/>
              <w:bottom w:val="single" w:sz="4" w:space="0" w:color="000000"/>
              <w:right w:val="single" w:sz="4" w:space="0" w:color="000000"/>
            </w:tcBorders>
          </w:tcPr>
          <w:p w14:paraId="41351348" w14:textId="77777777" w:rsidR="009770CE" w:rsidRPr="001D699E" w:rsidRDefault="009770CE" w:rsidP="008E438A">
            <w:pPr>
              <w:pStyle w:val="TableParagraph"/>
              <w:spacing w:line="271" w:lineRule="exact"/>
              <w:ind w:left="469" w:right="463"/>
              <w:jc w:val="center"/>
              <w:rPr>
                <w:rFonts w:asciiTheme="minorHAnsi" w:hAnsiTheme="minorHAnsi" w:cstheme="minorHAnsi"/>
                <w:i/>
              </w:rPr>
            </w:pPr>
            <w:r w:rsidRPr="001D699E">
              <w:rPr>
                <w:rFonts w:asciiTheme="minorHAnsi" w:hAnsiTheme="minorHAnsi" w:cstheme="minorHAnsi"/>
                <w:i/>
              </w:rPr>
              <w:lastRenderedPageBreak/>
              <w:t>Taip/Ne</w:t>
            </w:r>
          </w:p>
        </w:tc>
      </w:tr>
      <w:tr w:rsidR="009770CE" w:rsidRPr="001D699E" w14:paraId="1D1F3CBC" w14:textId="77777777" w:rsidTr="003A00BC">
        <w:trPr>
          <w:trHeight w:val="275"/>
        </w:trPr>
        <w:tc>
          <w:tcPr>
            <w:tcW w:w="451" w:type="dxa"/>
            <w:tcBorders>
              <w:top w:val="single" w:sz="4" w:space="0" w:color="000000"/>
              <w:left w:val="single" w:sz="4" w:space="0" w:color="000000"/>
              <w:bottom w:val="single" w:sz="4" w:space="0" w:color="000000"/>
              <w:right w:val="single" w:sz="4" w:space="0" w:color="000000"/>
            </w:tcBorders>
          </w:tcPr>
          <w:p w14:paraId="028EB73F"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11.</w:t>
            </w:r>
          </w:p>
        </w:tc>
        <w:tc>
          <w:tcPr>
            <w:tcW w:w="3261" w:type="dxa"/>
            <w:gridSpan w:val="2"/>
            <w:tcBorders>
              <w:top w:val="single" w:sz="4" w:space="0" w:color="000000"/>
              <w:left w:val="single" w:sz="4" w:space="0" w:color="000000"/>
              <w:bottom w:val="single" w:sz="4" w:space="0" w:color="000000"/>
              <w:right w:val="single" w:sz="4" w:space="0" w:color="000000"/>
            </w:tcBorders>
          </w:tcPr>
          <w:p w14:paraId="38189506"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Imobilizatorius</w:t>
            </w:r>
          </w:p>
        </w:tc>
        <w:tc>
          <w:tcPr>
            <w:tcW w:w="3827" w:type="dxa"/>
            <w:tcBorders>
              <w:top w:val="single" w:sz="4" w:space="0" w:color="000000"/>
              <w:left w:val="single" w:sz="4" w:space="0" w:color="000000"/>
              <w:bottom w:val="single" w:sz="4" w:space="0" w:color="000000"/>
              <w:right w:val="single" w:sz="4" w:space="0" w:color="000000"/>
            </w:tcBorders>
          </w:tcPr>
          <w:p w14:paraId="2219D64F"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Gamyklinis</w:t>
            </w:r>
            <w:r w:rsidRPr="001D699E">
              <w:rPr>
                <w:rFonts w:asciiTheme="minorHAnsi" w:hAnsiTheme="minorHAnsi" w:cstheme="minorHAnsi"/>
                <w:spacing w:val="-4"/>
              </w:rPr>
              <w:t xml:space="preserve"> </w:t>
            </w:r>
            <w:r w:rsidRPr="001D699E">
              <w:rPr>
                <w:rFonts w:asciiTheme="minorHAnsi" w:hAnsiTheme="minorHAnsi" w:cstheme="minorHAnsi"/>
              </w:rPr>
              <w:t>imobilizatorius</w:t>
            </w:r>
          </w:p>
        </w:tc>
        <w:tc>
          <w:tcPr>
            <w:tcW w:w="3118" w:type="dxa"/>
            <w:tcBorders>
              <w:top w:val="single" w:sz="4" w:space="0" w:color="000000"/>
              <w:left w:val="single" w:sz="4" w:space="0" w:color="000000"/>
              <w:bottom w:val="single" w:sz="4" w:space="0" w:color="000000"/>
              <w:right w:val="single" w:sz="4" w:space="0" w:color="000000"/>
            </w:tcBorders>
          </w:tcPr>
          <w:p w14:paraId="543F57FC" w14:textId="77777777" w:rsidR="009770CE" w:rsidRPr="001D699E" w:rsidRDefault="009770CE" w:rsidP="008E438A">
            <w:pPr>
              <w:pStyle w:val="TableParagraph"/>
              <w:spacing w:line="256"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1E21053C" w14:textId="77777777" w:rsidTr="003A00BC">
        <w:trPr>
          <w:trHeight w:val="275"/>
        </w:trPr>
        <w:tc>
          <w:tcPr>
            <w:tcW w:w="451" w:type="dxa"/>
            <w:tcBorders>
              <w:top w:val="single" w:sz="4" w:space="0" w:color="000000"/>
              <w:left w:val="single" w:sz="4" w:space="0" w:color="000000"/>
              <w:bottom w:val="single" w:sz="4" w:space="0" w:color="000000"/>
              <w:right w:val="single" w:sz="4" w:space="0" w:color="000000"/>
            </w:tcBorders>
          </w:tcPr>
          <w:p w14:paraId="5269B823"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12.</w:t>
            </w:r>
          </w:p>
        </w:tc>
        <w:tc>
          <w:tcPr>
            <w:tcW w:w="3261" w:type="dxa"/>
            <w:gridSpan w:val="2"/>
            <w:tcBorders>
              <w:top w:val="single" w:sz="4" w:space="0" w:color="000000"/>
              <w:left w:val="single" w:sz="4" w:space="0" w:color="000000"/>
              <w:bottom w:val="single" w:sz="4" w:space="0" w:color="000000"/>
              <w:right w:val="single" w:sz="4" w:space="0" w:color="000000"/>
            </w:tcBorders>
          </w:tcPr>
          <w:p w14:paraId="3CC9E743"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Ratai</w:t>
            </w:r>
            <w:r w:rsidRPr="001D699E">
              <w:rPr>
                <w:rFonts w:asciiTheme="minorHAnsi" w:hAnsiTheme="minorHAnsi" w:cstheme="minorHAnsi"/>
                <w:spacing w:val="-3"/>
              </w:rPr>
              <w:t xml:space="preserve"> </w:t>
            </w:r>
            <w:r w:rsidRPr="001D699E">
              <w:rPr>
                <w:rFonts w:asciiTheme="minorHAnsi" w:hAnsiTheme="minorHAnsi" w:cstheme="minorHAnsi"/>
              </w:rPr>
              <w:t>ir</w:t>
            </w:r>
            <w:r w:rsidRPr="001D699E">
              <w:rPr>
                <w:rFonts w:asciiTheme="minorHAnsi" w:hAnsiTheme="minorHAnsi" w:cstheme="minorHAnsi"/>
                <w:spacing w:val="-2"/>
              </w:rPr>
              <w:t xml:space="preserve"> </w:t>
            </w:r>
            <w:proofErr w:type="spellStart"/>
            <w:r w:rsidRPr="001D699E">
              <w:rPr>
                <w:rFonts w:asciiTheme="minorHAnsi" w:hAnsiTheme="minorHAnsi" w:cstheme="minorHAnsi"/>
              </w:rPr>
              <w:t>purvasargiai</w:t>
            </w:r>
            <w:proofErr w:type="spellEnd"/>
          </w:p>
        </w:tc>
        <w:tc>
          <w:tcPr>
            <w:tcW w:w="3827" w:type="dxa"/>
            <w:tcBorders>
              <w:top w:val="single" w:sz="4" w:space="0" w:color="000000"/>
              <w:left w:val="single" w:sz="4" w:space="0" w:color="000000"/>
              <w:bottom w:val="single" w:sz="4" w:space="0" w:color="000000"/>
              <w:right w:val="single" w:sz="4" w:space="0" w:color="000000"/>
            </w:tcBorders>
          </w:tcPr>
          <w:p w14:paraId="28B9D94C" w14:textId="77777777" w:rsidR="009770CE" w:rsidRPr="001D699E" w:rsidRDefault="009770CE" w:rsidP="008E438A">
            <w:pPr>
              <w:pStyle w:val="TableParagraph"/>
              <w:spacing w:line="256" w:lineRule="exact"/>
              <w:rPr>
                <w:rFonts w:asciiTheme="minorHAnsi" w:hAnsiTheme="minorHAnsi" w:cstheme="minorHAnsi"/>
                <w:strike/>
              </w:rPr>
            </w:pPr>
            <w:r w:rsidRPr="001D699E">
              <w:rPr>
                <w:rFonts w:asciiTheme="minorHAnsi" w:hAnsiTheme="minorHAnsi" w:cstheme="minorHAnsi"/>
                <w:spacing w:val="-3"/>
              </w:rPr>
              <w:t xml:space="preserve">Viengubi arba sudvejinti </w:t>
            </w:r>
            <w:r w:rsidRPr="001D699E">
              <w:rPr>
                <w:rFonts w:asciiTheme="minorHAnsi" w:hAnsiTheme="minorHAnsi" w:cstheme="minorHAnsi"/>
              </w:rPr>
              <w:t>galiniai</w:t>
            </w:r>
            <w:r w:rsidRPr="001D699E">
              <w:rPr>
                <w:rFonts w:asciiTheme="minorHAnsi" w:hAnsiTheme="minorHAnsi" w:cstheme="minorHAnsi"/>
                <w:spacing w:val="-3"/>
              </w:rPr>
              <w:t xml:space="preserve"> </w:t>
            </w:r>
            <w:r w:rsidRPr="001D699E">
              <w:rPr>
                <w:rFonts w:asciiTheme="minorHAnsi" w:hAnsiTheme="minorHAnsi" w:cstheme="minorHAnsi"/>
              </w:rPr>
              <w:t>ratai.</w:t>
            </w:r>
            <w:r w:rsidRPr="001D699E">
              <w:rPr>
                <w:rFonts w:asciiTheme="minorHAnsi" w:hAnsiTheme="minorHAnsi" w:cstheme="minorHAnsi"/>
                <w:spacing w:val="-3"/>
              </w:rPr>
              <w:t xml:space="preserve"> </w:t>
            </w:r>
            <w:r w:rsidRPr="001D699E">
              <w:rPr>
                <w:rFonts w:asciiTheme="minorHAnsi" w:hAnsiTheme="minorHAnsi" w:cstheme="minorHAnsi"/>
              </w:rPr>
              <w:t>Visų</w:t>
            </w:r>
            <w:r w:rsidRPr="001D699E">
              <w:rPr>
                <w:rFonts w:asciiTheme="minorHAnsi" w:hAnsiTheme="minorHAnsi" w:cstheme="minorHAnsi"/>
                <w:spacing w:val="-3"/>
              </w:rPr>
              <w:t xml:space="preserve"> </w:t>
            </w:r>
            <w:r w:rsidRPr="001D699E">
              <w:rPr>
                <w:rFonts w:asciiTheme="minorHAnsi" w:hAnsiTheme="minorHAnsi" w:cstheme="minorHAnsi"/>
              </w:rPr>
              <w:t xml:space="preserve">ratų </w:t>
            </w:r>
            <w:proofErr w:type="spellStart"/>
            <w:r w:rsidRPr="001D699E">
              <w:rPr>
                <w:rFonts w:asciiTheme="minorHAnsi" w:hAnsiTheme="minorHAnsi" w:cstheme="minorHAnsi"/>
              </w:rPr>
              <w:t>purvasargiai</w:t>
            </w:r>
            <w:proofErr w:type="spellEnd"/>
            <w:r w:rsidRPr="001D699E">
              <w:rPr>
                <w:rFonts w:asciiTheme="minorHAnsi" w:hAnsiTheme="minorHAnsi" w:cstheme="minorHAnsi"/>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7CD1F7EC" w14:textId="77777777" w:rsidR="009770CE" w:rsidRPr="001D699E" w:rsidRDefault="009770CE" w:rsidP="008E438A">
            <w:pPr>
              <w:pStyle w:val="TableParagraph"/>
              <w:spacing w:line="256"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6EF14273" w14:textId="77777777" w:rsidTr="003A00BC">
        <w:trPr>
          <w:trHeight w:val="2759"/>
        </w:trPr>
        <w:tc>
          <w:tcPr>
            <w:tcW w:w="451" w:type="dxa"/>
            <w:tcBorders>
              <w:top w:val="single" w:sz="4" w:space="0" w:color="000000"/>
              <w:left w:val="single" w:sz="4" w:space="0" w:color="000000"/>
              <w:bottom w:val="single" w:sz="4" w:space="0" w:color="000000"/>
              <w:right w:val="single" w:sz="4" w:space="0" w:color="000000"/>
            </w:tcBorders>
          </w:tcPr>
          <w:p w14:paraId="73D282DF" w14:textId="77777777" w:rsidR="009770CE" w:rsidRPr="001D699E" w:rsidRDefault="009770CE" w:rsidP="008E438A">
            <w:pPr>
              <w:pStyle w:val="TableParagraph"/>
              <w:spacing w:line="269" w:lineRule="exact"/>
              <w:rPr>
                <w:rFonts w:asciiTheme="minorHAnsi" w:hAnsiTheme="minorHAnsi" w:cstheme="minorHAnsi"/>
              </w:rPr>
            </w:pPr>
            <w:r w:rsidRPr="001D699E">
              <w:rPr>
                <w:rFonts w:asciiTheme="minorHAnsi" w:hAnsiTheme="minorHAnsi" w:cstheme="minorHAnsi"/>
              </w:rPr>
              <w:t>13.</w:t>
            </w:r>
          </w:p>
        </w:tc>
        <w:tc>
          <w:tcPr>
            <w:tcW w:w="3261" w:type="dxa"/>
            <w:gridSpan w:val="2"/>
            <w:tcBorders>
              <w:top w:val="single" w:sz="4" w:space="0" w:color="000000"/>
              <w:left w:val="single" w:sz="4" w:space="0" w:color="000000"/>
              <w:bottom w:val="single" w:sz="4" w:space="0" w:color="000000"/>
              <w:right w:val="single" w:sz="4" w:space="0" w:color="000000"/>
            </w:tcBorders>
          </w:tcPr>
          <w:p w14:paraId="6DF38811" w14:textId="77777777" w:rsidR="009770CE" w:rsidRPr="001D699E" w:rsidRDefault="009770CE" w:rsidP="008E438A">
            <w:pPr>
              <w:pStyle w:val="TableParagraph"/>
              <w:spacing w:line="269" w:lineRule="exact"/>
              <w:rPr>
                <w:rFonts w:asciiTheme="minorHAnsi" w:hAnsiTheme="minorHAnsi" w:cstheme="minorHAnsi"/>
              </w:rPr>
            </w:pPr>
            <w:r w:rsidRPr="001D699E">
              <w:rPr>
                <w:rFonts w:asciiTheme="minorHAnsi" w:hAnsiTheme="minorHAnsi" w:cstheme="minorHAnsi"/>
              </w:rPr>
              <w:t>Durys</w:t>
            </w:r>
          </w:p>
        </w:tc>
        <w:tc>
          <w:tcPr>
            <w:tcW w:w="3827" w:type="dxa"/>
            <w:tcBorders>
              <w:top w:val="single" w:sz="4" w:space="0" w:color="000000"/>
              <w:left w:val="single" w:sz="4" w:space="0" w:color="000000"/>
              <w:bottom w:val="single" w:sz="4" w:space="0" w:color="000000"/>
              <w:right w:val="single" w:sz="4" w:space="0" w:color="000000"/>
            </w:tcBorders>
          </w:tcPr>
          <w:p w14:paraId="32B7D31C" w14:textId="77777777" w:rsidR="009770CE" w:rsidRPr="001D699E" w:rsidRDefault="009770CE" w:rsidP="008E438A">
            <w:pPr>
              <w:pStyle w:val="TableParagraph"/>
              <w:ind w:right="102" w:hanging="2"/>
              <w:jc w:val="both"/>
              <w:rPr>
                <w:rFonts w:asciiTheme="minorHAnsi" w:hAnsiTheme="minorHAnsi" w:cstheme="minorHAnsi"/>
              </w:rPr>
            </w:pP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gale</w:t>
            </w:r>
            <w:r w:rsidRPr="001D699E">
              <w:rPr>
                <w:rFonts w:asciiTheme="minorHAnsi" w:hAnsiTheme="minorHAnsi" w:cstheme="minorHAnsi"/>
                <w:spacing w:val="1"/>
              </w:rPr>
              <w:t xml:space="preserve"> </w:t>
            </w:r>
            <w:r w:rsidRPr="001D699E">
              <w:rPr>
                <w:rFonts w:asciiTheme="minorHAnsi" w:hAnsiTheme="minorHAnsi" w:cstheme="minorHAnsi"/>
              </w:rPr>
              <w:t>durys,</w:t>
            </w:r>
            <w:r w:rsidRPr="001D699E">
              <w:rPr>
                <w:rFonts w:asciiTheme="minorHAnsi" w:hAnsiTheme="minorHAnsi" w:cstheme="minorHAnsi"/>
                <w:spacing w:val="1"/>
              </w:rPr>
              <w:t xml:space="preserve"> </w:t>
            </w:r>
            <w:r w:rsidRPr="001D699E">
              <w:rPr>
                <w:rFonts w:asciiTheme="minorHAnsi" w:hAnsiTheme="minorHAnsi" w:cstheme="minorHAnsi"/>
              </w:rPr>
              <w:t>per</w:t>
            </w:r>
            <w:r w:rsidRPr="001D699E">
              <w:rPr>
                <w:rFonts w:asciiTheme="minorHAnsi" w:hAnsiTheme="minorHAnsi" w:cstheme="minorHAnsi"/>
                <w:spacing w:val="1"/>
              </w:rPr>
              <w:t xml:space="preserve"> </w:t>
            </w:r>
            <w:r w:rsidRPr="001D699E">
              <w:rPr>
                <w:rFonts w:asciiTheme="minorHAnsi" w:hAnsiTheme="minorHAnsi" w:cstheme="minorHAnsi"/>
              </w:rPr>
              <w:t>kurias</w:t>
            </w:r>
            <w:r w:rsidRPr="001D699E">
              <w:rPr>
                <w:rFonts w:asciiTheme="minorHAnsi" w:hAnsiTheme="minorHAnsi" w:cstheme="minorHAnsi"/>
                <w:spacing w:val="1"/>
              </w:rPr>
              <w:t xml:space="preserve"> </w:t>
            </w:r>
            <w:r w:rsidRPr="001D699E">
              <w:rPr>
                <w:rFonts w:asciiTheme="minorHAnsi" w:hAnsiTheme="minorHAnsi" w:cstheme="minorHAnsi"/>
              </w:rPr>
              <w:t>galima</w:t>
            </w:r>
            <w:r w:rsidRPr="001D699E">
              <w:rPr>
                <w:rFonts w:asciiTheme="minorHAnsi" w:hAnsiTheme="minorHAnsi" w:cstheme="minorHAnsi"/>
                <w:spacing w:val="1"/>
              </w:rPr>
              <w:t xml:space="preserve"> </w:t>
            </w:r>
            <w:r w:rsidRPr="001D699E">
              <w:rPr>
                <w:rFonts w:asciiTheme="minorHAnsi" w:hAnsiTheme="minorHAnsi" w:cstheme="minorHAnsi"/>
              </w:rPr>
              <w:t xml:space="preserve">būtų </w:t>
            </w:r>
            <w:r w:rsidRPr="001D699E">
              <w:rPr>
                <w:rFonts w:asciiTheme="minorHAnsi" w:hAnsiTheme="minorHAnsi" w:cstheme="minorHAnsi"/>
                <w:spacing w:val="-1"/>
              </w:rPr>
              <w:t>patekti neįgaliųjų</w:t>
            </w:r>
            <w:r w:rsidRPr="001D699E">
              <w:rPr>
                <w:rFonts w:asciiTheme="minorHAnsi" w:hAnsiTheme="minorHAnsi" w:cstheme="minorHAnsi"/>
                <w:spacing w:val="-10"/>
              </w:rPr>
              <w:t xml:space="preserve"> </w:t>
            </w:r>
            <w:r w:rsidRPr="001D699E">
              <w:rPr>
                <w:rFonts w:asciiTheme="minorHAnsi" w:hAnsiTheme="minorHAnsi" w:cstheme="minorHAnsi"/>
                <w:spacing w:val="-1"/>
              </w:rPr>
              <w:t>vežimėliuose</w:t>
            </w:r>
            <w:r w:rsidRPr="001D699E">
              <w:rPr>
                <w:rFonts w:asciiTheme="minorHAnsi" w:hAnsiTheme="minorHAnsi" w:cstheme="minorHAnsi"/>
                <w:spacing w:val="-12"/>
              </w:rPr>
              <w:t xml:space="preserve"> </w:t>
            </w:r>
            <w:r w:rsidRPr="001D699E">
              <w:rPr>
                <w:rFonts w:asciiTheme="minorHAnsi" w:hAnsiTheme="minorHAnsi" w:cstheme="minorHAnsi"/>
              </w:rPr>
              <w:t>sėdinčius</w:t>
            </w:r>
            <w:r w:rsidRPr="001D699E">
              <w:rPr>
                <w:rFonts w:asciiTheme="minorHAnsi" w:hAnsiTheme="minorHAnsi" w:cstheme="minorHAnsi"/>
                <w:spacing w:val="-13"/>
              </w:rPr>
              <w:t xml:space="preserve"> </w:t>
            </w:r>
            <w:r w:rsidRPr="001D699E">
              <w:rPr>
                <w:rFonts w:asciiTheme="minorHAnsi" w:hAnsiTheme="minorHAnsi" w:cstheme="minorHAnsi"/>
              </w:rPr>
              <w:t>neįgalius</w:t>
            </w:r>
            <w:r w:rsidRPr="001D699E">
              <w:rPr>
                <w:rFonts w:asciiTheme="minorHAnsi" w:hAnsiTheme="minorHAnsi" w:cstheme="minorHAnsi"/>
                <w:spacing w:val="-58"/>
              </w:rPr>
              <w:t xml:space="preserve"> </w:t>
            </w:r>
            <w:r w:rsidRPr="001D699E">
              <w:rPr>
                <w:rFonts w:asciiTheme="minorHAnsi" w:hAnsiTheme="minorHAnsi" w:cstheme="minorHAnsi"/>
                <w:spacing w:val="-1"/>
              </w:rPr>
              <w:t>keleivius,</w:t>
            </w:r>
            <w:r w:rsidRPr="001D699E">
              <w:rPr>
                <w:rFonts w:asciiTheme="minorHAnsi" w:hAnsiTheme="minorHAnsi" w:cstheme="minorHAnsi"/>
                <w:spacing w:val="-13"/>
              </w:rPr>
              <w:t xml:space="preserve"> </w:t>
            </w:r>
            <w:r w:rsidRPr="001D699E">
              <w:rPr>
                <w:rFonts w:asciiTheme="minorHAnsi" w:hAnsiTheme="minorHAnsi" w:cstheme="minorHAnsi"/>
                <w:spacing w:val="-1"/>
              </w:rPr>
              <w:t>bendras</w:t>
            </w:r>
            <w:r w:rsidRPr="001D699E">
              <w:rPr>
                <w:rFonts w:asciiTheme="minorHAnsi" w:hAnsiTheme="minorHAnsi" w:cstheme="minorHAnsi"/>
                <w:spacing w:val="-12"/>
              </w:rPr>
              <w:t xml:space="preserve"> </w:t>
            </w:r>
            <w:r w:rsidRPr="001D699E">
              <w:rPr>
                <w:rFonts w:asciiTheme="minorHAnsi" w:hAnsiTheme="minorHAnsi" w:cstheme="minorHAnsi"/>
              </w:rPr>
              <w:t>durų</w:t>
            </w:r>
            <w:r w:rsidRPr="001D699E">
              <w:rPr>
                <w:rFonts w:asciiTheme="minorHAnsi" w:hAnsiTheme="minorHAnsi" w:cstheme="minorHAnsi"/>
                <w:spacing w:val="-15"/>
              </w:rPr>
              <w:t xml:space="preserve"> </w:t>
            </w:r>
            <w:r w:rsidRPr="001D699E">
              <w:rPr>
                <w:rFonts w:asciiTheme="minorHAnsi" w:hAnsiTheme="minorHAnsi" w:cstheme="minorHAnsi"/>
              </w:rPr>
              <w:t>skaičius</w:t>
            </w:r>
            <w:r w:rsidRPr="001D699E">
              <w:rPr>
                <w:rFonts w:asciiTheme="minorHAnsi" w:hAnsiTheme="minorHAnsi" w:cstheme="minorHAnsi"/>
                <w:spacing w:val="-12"/>
              </w:rPr>
              <w:t xml:space="preserve"> </w:t>
            </w:r>
            <w:r w:rsidRPr="001D699E">
              <w:rPr>
                <w:rFonts w:asciiTheme="minorHAnsi" w:hAnsiTheme="minorHAnsi" w:cstheme="minorHAnsi"/>
              </w:rPr>
              <w:t>–</w:t>
            </w:r>
            <w:r w:rsidRPr="001D699E">
              <w:rPr>
                <w:rFonts w:asciiTheme="minorHAnsi" w:hAnsiTheme="minorHAnsi" w:cstheme="minorHAnsi"/>
                <w:spacing w:val="-12"/>
              </w:rPr>
              <w:t xml:space="preserve"> </w:t>
            </w:r>
            <w:r w:rsidRPr="001D699E">
              <w:rPr>
                <w:rFonts w:asciiTheme="minorHAnsi" w:hAnsiTheme="minorHAnsi" w:cstheme="minorHAnsi"/>
              </w:rPr>
              <w:t>ne</w:t>
            </w:r>
            <w:r w:rsidRPr="001D699E">
              <w:rPr>
                <w:rFonts w:asciiTheme="minorHAnsi" w:hAnsiTheme="minorHAnsi" w:cstheme="minorHAnsi"/>
                <w:spacing w:val="-13"/>
              </w:rPr>
              <w:t xml:space="preserve"> </w:t>
            </w:r>
            <w:r w:rsidRPr="001D699E">
              <w:rPr>
                <w:rFonts w:asciiTheme="minorHAnsi" w:hAnsiTheme="minorHAnsi" w:cstheme="minorHAnsi"/>
              </w:rPr>
              <w:t>mažiau</w:t>
            </w:r>
            <w:r w:rsidRPr="001D699E">
              <w:rPr>
                <w:rFonts w:asciiTheme="minorHAnsi" w:hAnsiTheme="minorHAnsi" w:cstheme="minorHAnsi"/>
                <w:spacing w:val="-12"/>
              </w:rPr>
              <w:t xml:space="preserve"> </w:t>
            </w:r>
            <w:r w:rsidRPr="001D699E">
              <w:rPr>
                <w:rFonts w:asciiTheme="minorHAnsi" w:hAnsiTheme="minorHAnsi" w:cstheme="minorHAnsi"/>
              </w:rPr>
              <w:t>kaip 3. Visos durys turi būti įstiklintos. Priekinės</w:t>
            </w:r>
            <w:r w:rsidRPr="001D699E">
              <w:rPr>
                <w:rFonts w:asciiTheme="minorHAnsi" w:hAnsiTheme="minorHAnsi" w:cstheme="minorHAnsi"/>
                <w:spacing w:val="-13"/>
              </w:rPr>
              <w:t xml:space="preserve"> </w:t>
            </w:r>
            <w:r w:rsidRPr="001D699E">
              <w:rPr>
                <w:rFonts w:asciiTheme="minorHAnsi" w:hAnsiTheme="minorHAnsi" w:cstheme="minorHAnsi"/>
              </w:rPr>
              <w:t>keleivių</w:t>
            </w:r>
            <w:r w:rsidRPr="001D699E">
              <w:rPr>
                <w:rFonts w:asciiTheme="minorHAnsi" w:hAnsiTheme="minorHAnsi" w:cstheme="minorHAnsi"/>
                <w:spacing w:val="-11"/>
              </w:rPr>
              <w:t xml:space="preserve"> </w:t>
            </w:r>
            <w:r w:rsidRPr="001D699E">
              <w:rPr>
                <w:rFonts w:asciiTheme="minorHAnsi" w:hAnsiTheme="minorHAnsi" w:cstheme="minorHAnsi"/>
              </w:rPr>
              <w:t>įlipimo</w:t>
            </w:r>
            <w:r w:rsidRPr="001D699E">
              <w:rPr>
                <w:rFonts w:asciiTheme="minorHAnsi" w:hAnsiTheme="minorHAnsi" w:cstheme="minorHAnsi"/>
                <w:spacing w:val="-13"/>
              </w:rPr>
              <w:t xml:space="preserve"> </w:t>
            </w:r>
            <w:r w:rsidRPr="001D699E">
              <w:rPr>
                <w:rFonts w:asciiTheme="minorHAnsi" w:hAnsiTheme="minorHAnsi" w:cstheme="minorHAnsi"/>
              </w:rPr>
              <w:t>durys</w:t>
            </w:r>
            <w:r w:rsidRPr="001D699E">
              <w:rPr>
                <w:rFonts w:asciiTheme="minorHAnsi" w:hAnsiTheme="minorHAnsi" w:cstheme="minorHAnsi"/>
                <w:spacing w:val="-13"/>
              </w:rPr>
              <w:t xml:space="preserve"> </w:t>
            </w:r>
            <w:r w:rsidRPr="001D699E">
              <w:rPr>
                <w:rFonts w:asciiTheme="minorHAnsi" w:hAnsiTheme="minorHAnsi" w:cstheme="minorHAnsi"/>
              </w:rPr>
              <w:t>turi</w:t>
            </w:r>
            <w:r w:rsidRPr="001D699E">
              <w:rPr>
                <w:rFonts w:asciiTheme="minorHAnsi" w:hAnsiTheme="minorHAnsi" w:cstheme="minorHAnsi"/>
                <w:spacing w:val="-13"/>
              </w:rPr>
              <w:t xml:space="preserve"> </w:t>
            </w:r>
            <w:r w:rsidRPr="001D699E">
              <w:rPr>
                <w:rFonts w:asciiTheme="minorHAnsi" w:hAnsiTheme="minorHAnsi" w:cstheme="minorHAnsi"/>
              </w:rPr>
              <w:t>turėti</w:t>
            </w:r>
            <w:r w:rsidRPr="001D699E">
              <w:rPr>
                <w:rFonts w:asciiTheme="minorHAnsi" w:hAnsiTheme="minorHAnsi" w:cstheme="minorHAnsi"/>
                <w:spacing w:val="-10"/>
              </w:rPr>
              <w:t xml:space="preserve"> </w:t>
            </w:r>
            <w:r w:rsidRPr="001D699E">
              <w:rPr>
                <w:rFonts w:asciiTheme="minorHAnsi" w:hAnsiTheme="minorHAnsi" w:cstheme="minorHAnsi"/>
              </w:rPr>
              <w:t xml:space="preserve">standų </w:t>
            </w:r>
            <w:r w:rsidRPr="001D699E">
              <w:rPr>
                <w:rFonts w:asciiTheme="minorHAnsi" w:hAnsiTheme="minorHAnsi" w:cstheme="minorHAnsi"/>
                <w:spacing w:val="-57"/>
              </w:rPr>
              <w:t xml:space="preserve"> </w:t>
            </w:r>
            <w:r w:rsidRPr="001D699E">
              <w:rPr>
                <w:rFonts w:asciiTheme="minorHAnsi" w:hAnsiTheme="minorHAnsi" w:cstheme="minorHAnsi"/>
              </w:rPr>
              <w:t>durų ribotuvą. Maksimalus ribojimo kampas 75</w:t>
            </w:r>
            <w:r w:rsidRPr="001D699E">
              <w:rPr>
                <w:rFonts w:asciiTheme="minorHAnsi" w:hAnsiTheme="minorHAnsi" w:cstheme="minorHAnsi"/>
                <w:spacing w:val="1"/>
              </w:rPr>
              <w:t xml:space="preserve"> </w:t>
            </w:r>
            <w:r w:rsidRPr="001D699E">
              <w:rPr>
                <w:rFonts w:asciiTheme="minorHAnsi" w:hAnsiTheme="minorHAnsi" w:cstheme="minorHAnsi"/>
                <w:spacing w:val="-1"/>
              </w:rPr>
              <w:t>laipsniai.</w:t>
            </w:r>
            <w:r w:rsidRPr="001D699E">
              <w:rPr>
                <w:rFonts w:asciiTheme="minorHAnsi" w:hAnsiTheme="minorHAnsi" w:cstheme="minorHAnsi"/>
                <w:spacing w:val="-13"/>
              </w:rPr>
              <w:t xml:space="preserve"> </w:t>
            </w:r>
            <w:r w:rsidRPr="001D699E">
              <w:rPr>
                <w:rFonts w:asciiTheme="minorHAnsi" w:hAnsiTheme="minorHAnsi" w:cstheme="minorHAnsi"/>
              </w:rPr>
              <w:t>Vairuotojo</w:t>
            </w:r>
            <w:r w:rsidRPr="001D699E">
              <w:rPr>
                <w:rFonts w:asciiTheme="minorHAnsi" w:hAnsiTheme="minorHAnsi" w:cstheme="minorHAnsi"/>
                <w:spacing w:val="-13"/>
              </w:rPr>
              <w:t xml:space="preserve"> </w:t>
            </w:r>
            <w:r w:rsidRPr="001D699E">
              <w:rPr>
                <w:rFonts w:asciiTheme="minorHAnsi" w:hAnsiTheme="minorHAnsi" w:cstheme="minorHAnsi"/>
              </w:rPr>
              <w:t>skyriuje</w:t>
            </w:r>
            <w:r w:rsidRPr="001D699E">
              <w:rPr>
                <w:rFonts w:asciiTheme="minorHAnsi" w:hAnsiTheme="minorHAnsi" w:cstheme="minorHAnsi"/>
                <w:spacing w:val="-11"/>
              </w:rPr>
              <w:t xml:space="preserve"> </w:t>
            </w:r>
            <w:r w:rsidRPr="001D699E">
              <w:rPr>
                <w:rFonts w:asciiTheme="minorHAnsi" w:hAnsiTheme="minorHAnsi" w:cstheme="minorHAnsi"/>
              </w:rPr>
              <w:t>atidaromos</w:t>
            </w:r>
            <w:r w:rsidRPr="001D699E">
              <w:rPr>
                <w:rFonts w:asciiTheme="minorHAnsi" w:hAnsiTheme="minorHAnsi" w:cstheme="minorHAnsi"/>
                <w:spacing w:val="-13"/>
              </w:rPr>
              <w:t xml:space="preserve"> </w:t>
            </w:r>
            <w:r w:rsidRPr="001D699E">
              <w:rPr>
                <w:rFonts w:asciiTheme="minorHAnsi" w:hAnsiTheme="minorHAnsi" w:cstheme="minorHAnsi"/>
              </w:rPr>
              <w:t>šoninės</w:t>
            </w:r>
            <w:r w:rsidRPr="001D699E">
              <w:rPr>
                <w:rFonts w:asciiTheme="minorHAnsi" w:hAnsiTheme="minorHAnsi" w:cstheme="minorHAnsi"/>
                <w:spacing w:val="-58"/>
              </w:rPr>
              <w:t xml:space="preserve"> </w:t>
            </w:r>
            <w:r w:rsidRPr="001D699E">
              <w:rPr>
                <w:rFonts w:asciiTheme="minorHAnsi" w:hAnsiTheme="minorHAnsi" w:cstheme="minorHAnsi"/>
              </w:rPr>
              <w:t>durys abiejose pusėse; keleivių įlaipinimas per</w:t>
            </w:r>
            <w:r w:rsidRPr="001D699E">
              <w:rPr>
                <w:rFonts w:asciiTheme="minorHAnsi" w:hAnsiTheme="minorHAnsi" w:cstheme="minorHAnsi"/>
                <w:spacing w:val="1"/>
              </w:rPr>
              <w:t xml:space="preserve"> </w:t>
            </w:r>
            <w:r w:rsidRPr="001D699E">
              <w:rPr>
                <w:rFonts w:asciiTheme="minorHAnsi" w:hAnsiTheme="minorHAnsi" w:cstheme="minorHAnsi"/>
              </w:rPr>
              <w:t>dešinės</w:t>
            </w:r>
            <w:r w:rsidRPr="001D699E">
              <w:rPr>
                <w:rFonts w:asciiTheme="minorHAnsi" w:hAnsiTheme="minorHAnsi" w:cstheme="minorHAnsi"/>
                <w:spacing w:val="-2"/>
              </w:rPr>
              <w:t xml:space="preserve"> </w:t>
            </w:r>
            <w:r w:rsidRPr="001D699E">
              <w:rPr>
                <w:rFonts w:asciiTheme="minorHAnsi" w:hAnsiTheme="minorHAnsi" w:cstheme="minorHAnsi"/>
              </w:rPr>
              <w:t>pusės</w:t>
            </w:r>
            <w:r w:rsidRPr="001D699E">
              <w:rPr>
                <w:rFonts w:asciiTheme="minorHAnsi" w:hAnsiTheme="minorHAnsi" w:cstheme="minorHAnsi"/>
                <w:spacing w:val="-3"/>
              </w:rPr>
              <w:t xml:space="preserve"> </w:t>
            </w:r>
            <w:r w:rsidRPr="001D699E">
              <w:rPr>
                <w:rFonts w:asciiTheme="minorHAnsi" w:hAnsiTheme="minorHAnsi" w:cstheme="minorHAnsi"/>
              </w:rPr>
              <w:t>vairuotojo</w:t>
            </w:r>
            <w:r w:rsidRPr="001D699E">
              <w:rPr>
                <w:rFonts w:asciiTheme="minorHAnsi" w:hAnsiTheme="minorHAnsi" w:cstheme="minorHAnsi"/>
                <w:spacing w:val="1"/>
              </w:rPr>
              <w:t xml:space="preserve"> </w:t>
            </w:r>
            <w:r w:rsidRPr="001D699E">
              <w:rPr>
                <w:rFonts w:asciiTheme="minorHAnsi" w:hAnsiTheme="minorHAnsi" w:cstheme="minorHAnsi"/>
              </w:rPr>
              <w:t>skyriaus</w:t>
            </w:r>
            <w:r w:rsidRPr="001D699E">
              <w:rPr>
                <w:rFonts w:asciiTheme="minorHAnsi" w:hAnsiTheme="minorHAnsi" w:cstheme="minorHAnsi"/>
                <w:spacing w:val="-1"/>
              </w:rPr>
              <w:t xml:space="preserve"> </w:t>
            </w:r>
            <w:r w:rsidRPr="001D699E">
              <w:rPr>
                <w:rFonts w:asciiTheme="minorHAnsi" w:hAnsiTheme="minorHAnsi" w:cstheme="minorHAnsi"/>
              </w:rPr>
              <w:t>duris.</w:t>
            </w:r>
          </w:p>
        </w:tc>
        <w:tc>
          <w:tcPr>
            <w:tcW w:w="3118" w:type="dxa"/>
            <w:tcBorders>
              <w:top w:val="single" w:sz="4" w:space="0" w:color="000000"/>
              <w:left w:val="single" w:sz="4" w:space="0" w:color="000000"/>
              <w:bottom w:val="single" w:sz="4" w:space="0" w:color="000000"/>
              <w:right w:val="single" w:sz="4" w:space="0" w:color="000000"/>
            </w:tcBorders>
          </w:tcPr>
          <w:p w14:paraId="512AB868"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50224EDD" w14:textId="77777777" w:rsidTr="003A00BC">
        <w:trPr>
          <w:trHeight w:val="631"/>
        </w:trPr>
        <w:tc>
          <w:tcPr>
            <w:tcW w:w="451" w:type="dxa"/>
            <w:tcBorders>
              <w:top w:val="single" w:sz="4" w:space="0" w:color="000000"/>
              <w:left w:val="single" w:sz="4" w:space="0" w:color="000000"/>
              <w:bottom w:val="single" w:sz="4" w:space="0" w:color="000000"/>
              <w:right w:val="single" w:sz="4" w:space="0" w:color="000000"/>
            </w:tcBorders>
          </w:tcPr>
          <w:p w14:paraId="388F195C" w14:textId="77777777" w:rsidR="009770CE" w:rsidRPr="001D699E" w:rsidRDefault="009770CE" w:rsidP="008E438A">
            <w:pPr>
              <w:pStyle w:val="TableParagraph"/>
              <w:rPr>
                <w:rFonts w:asciiTheme="minorHAnsi" w:hAnsiTheme="minorHAnsi" w:cstheme="minorHAnsi"/>
              </w:rPr>
            </w:pPr>
            <w:r w:rsidRPr="001D699E">
              <w:rPr>
                <w:rFonts w:asciiTheme="minorHAnsi" w:hAnsiTheme="minorHAnsi" w:cstheme="minorHAnsi"/>
              </w:rPr>
              <w:t>14.</w:t>
            </w:r>
          </w:p>
        </w:tc>
        <w:tc>
          <w:tcPr>
            <w:tcW w:w="3261" w:type="dxa"/>
            <w:gridSpan w:val="2"/>
            <w:tcBorders>
              <w:top w:val="single" w:sz="4" w:space="0" w:color="000000"/>
              <w:left w:val="single" w:sz="4" w:space="0" w:color="000000"/>
              <w:bottom w:val="single" w:sz="4" w:space="0" w:color="000000"/>
              <w:right w:val="single" w:sz="4" w:space="0" w:color="000000"/>
            </w:tcBorders>
          </w:tcPr>
          <w:p w14:paraId="64CCA155" w14:textId="77777777" w:rsidR="009770CE" w:rsidRPr="001D699E" w:rsidRDefault="009770CE" w:rsidP="008E438A">
            <w:pPr>
              <w:pStyle w:val="TableParagraph"/>
              <w:ind w:right="882"/>
              <w:rPr>
                <w:rFonts w:asciiTheme="minorHAnsi" w:hAnsiTheme="minorHAnsi" w:cstheme="minorHAnsi"/>
              </w:rPr>
            </w:pPr>
            <w:r w:rsidRPr="001D699E">
              <w:rPr>
                <w:rFonts w:asciiTheme="minorHAnsi" w:hAnsiTheme="minorHAnsi" w:cstheme="minorHAnsi"/>
              </w:rPr>
              <w:t>Keleivių įlipimo</w:t>
            </w:r>
            <w:r w:rsidRPr="001D699E">
              <w:rPr>
                <w:rFonts w:asciiTheme="minorHAnsi" w:hAnsiTheme="minorHAnsi" w:cstheme="minorHAnsi"/>
                <w:spacing w:val="-58"/>
              </w:rPr>
              <w:t xml:space="preserve"> </w:t>
            </w:r>
            <w:r w:rsidRPr="001D699E">
              <w:rPr>
                <w:rFonts w:asciiTheme="minorHAnsi" w:hAnsiTheme="minorHAnsi" w:cstheme="minorHAnsi"/>
              </w:rPr>
              <w:t>laiptelis</w:t>
            </w:r>
          </w:p>
        </w:tc>
        <w:tc>
          <w:tcPr>
            <w:tcW w:w="3827" w:type="dxa"/>
            <w:tcBorders>
              <w:top w:val="single" w:sz="4" w:space="0" w:color="000000"/>
              <w:left w:val="single" w:sz="4" w:space="0" w:color="000000"/>
              <w:bottom w:val="single" w:sz="4" w:space="0" w:color="000000"/>
              <w:right w:val="single" w:sz="4" w:space="0" w:color="000000"/>
            </w:tcBorders>
          </w:tcPr>
          <w:p w14:paraId="19561B97" w14:textId="77777777" w:rsidR="009770CE" w:rsidRPr="001D699E" w:rsidRDefault="009770CE" w:rsidP="008E438A">
            <w:pPr>
              <w:pStyle w:val="TableParagraph"/>
              <w:tabs>
                <w:tab w:val="left" w:pos="1521"/>
                <w:tab w:val="left" w:pos="2448"/>
                <w:tab w:val="left" w:pos="3123"/>
                <w:tab w:val="left" w:pos="3984"/>
              </w:tabs>
              <w:ind w:right="99"/>
              <w:rPr>
                <w:rFonts w:asciiTheme="minorHAnsi" w:hAnsiTheme="minorHAnsi" w:cstheme="minorHAnsi"/>
              </w:rPr>
            </w:pPr>
            <w:r w:rsidRPr="001D699E">
              <w:rPr>
                <w:rFonts w:asciiTheme="minorHAnsi" w:hAnsiTheme="minorHAnsi" w:cstheme="minorHAnsi"/>
              </w:rPr>
              <w:t>Pažemintas</w:t>
            </w:r>
            <w:r w:rsidRPr="001D699E">
              <w:rPr>
                <w:rFonts w:asciiTheme="minorHAnsi" w:hAnsiTheme="minorHAnsi" w:cstheme="minorHAnsi"/>
                <w:spacing w:val="21"/>
              </w:rPr>
              <w:t xml:space="preserve"> </w:t>
            </w:r>
            <w:r w:rsidRPr="001D699E">
              <w:rPr>
                <w:rFonts w:asciiTheme="minorHAnsi" w:hAnsiTheme="minorHAnsi" w:cstheme="minorHAnsi"/>
              </w:rPr>
              <w:t>ir</w:t>
            </w:r>
            <w:r w:rsidRPr="001D699E">
              <w:rPr>
                <w:rFonts w:asciiTheme="minorHAnsi" w:hAnsiTheme="minorHAnsi" w:cstheme="minorHAnsi"/>
                <w:spacing w:val="21"/>
              </w:rPr>
              <w:t xml:space="preserve"> </w:t>
            </w:r>
            <w:r w:rsidRPr="001D699E">
              <w:rPr>
                <w:rFonts w:asciiTheme="minorHAnsi" w:hAnsiTheme="minorHAnsi" w:cstheme="minorHAnsi"/>
              </w:rPr>
              <w:t>įgilintas</w:t>
            </w:r>
            <w:r w:rsidRPr="001D699E">
              <w:rPr>
                <w:rFonts w:asciiTheme="minorHAnsi" w:hAnsiTheme="minorHAnsi" w:cstheme="minorHAnsi"/>
                <w:spacing w:val="24"/>
              </w:rPr>
              <w:t xml:space="preserve"> </w:t>
            </w:r>
            <w:r w:rsidRPr="001D699E">
              <w:rPr>
                <w:rFonts w:asciiTheme="minorHAnsi" w:hAnsiTheme="minorHAnsi" w:cstheme="minorHAnsi"/>
              </w:rPr>
              <w:t>įlipimo</w:t>
            </w:r>
            <w:r w:rsidRPr="001D699E">
              <w:rPr>
                <w:rFonts w:asciiTheme="minorHAnsi" w:hAnsiTheme="minorHAnsi" w:cstheme="minorHAnsi"/>
                <w:spacing w:val="21"/>
              </w:rPr>
              <w:t xml:space="preserve"> </w:t>
            </w:r>
            <w:r w:rsidRPr="001D699E">
              <w:rPr>
                <w:rFonts w:asciiTheme="minorHAnsi" w:hAnsiTheme="minorHAnsi" w:cstheme="minorHAnsi"/>
              </w:rPr>
              <w:t>laiptelis</w:t>
            </w:r>
            <w:r w:rsidRPr="001D699E">
              <w:rPr>
                <w:rFonts w:asciiTheme="minorHAnsi" w:hAnsiTheme="minorHAnsi" w:cstheme="minorHAnsi"/>
                <w:spacing w:val="21"/>
              </w:rPr>
              <w:t xml:space="preserve"> </w:t>
            </w:r>
            <w:r w:rsidRPr="001D699E">
              <w:rPr>
                <w:rFonts w:asciiTheme="minorHAnsi" w:hAnsiTheme="minorHAnsi" w:cstheme="minorHAnsi"/>
              </w:rPr>
              <w:t>ir</w:t>
            </w:r>
            <w:r w:rsidRPr="001D699E">
              <w:rPr>
                <w:rFonts w:asciiTheme="minorHAnsi" w:hAnsiTheme="minorHAnsi" w:cstheme="minorHAnsi"/>
                <w:spacing w:val="23"/>
              </w:rPr>
              <w:t xml:space="preserve"> </w:t>
            </w:r>
            <w:r w:rsidRPr="001D699E">
              <w:rPr>
                <w:rFonts w:asciiTheme="minorHAnsi" w:hAnsiTheme="minorHAnsi" w:cstheme="minorHAnsi"/>
              </w:rPr>
              <w:t xml:space="preserve">jo </w:t>
            </w:r>
            <w:r w:rsidRPr="001D699E">
              <w:rPr>
                <w:rFonts w:asciiTheme="minorHAnsi" w:hAnsiTheme="minorHAnsi" w:cstheme="minorHAnsi"/>
                <w:spacing w:val="-57"/>
              </w:rPr>
              <w:t xml:space="preserve"> </w:t>
            </w:r>
            <w:r w:rsidRPr="001D699E">
              <w:rPr>
                <w:rFonts w:asciiTheme="minorHAnsi" w:hAnsiTheme="minorHAnsi" w:cstheme="minorHAnsi"/>
              </w:rPr>
              <w:t>apšvietimas</w:t>
            </w:r>
          </w:p>
        </w:tc>
        <w:tc>
          <w:tcPr>
            <w:tcW w:w="3118" w:type="dxa"/>
            <w:tcBorders>
              <w:top w:val="single" w:sz="4" w:space="0" w:color="000000"/>
              <w:left w:val="single" w:sz="4" w:space="0" w:color="000000"/>
              <w:bottom w:val="single" w:sz="4" w:space="0" w:color="000000"/>
              <w:right w:val="single" w:sz="4" w:space="0" w:color="000000"/>
            </w:tcBorders>
          </w:tcPr>
          <w:p w14:paraId="176D1DF0" w14:textId="77777777" w:rsidR="009770CE" w:rsidRPr="001D699E" w:rsidRDefault="009770CE" w:rsidP="008E438A">
            <w:pPr>
              <w:pStyle w:val="TableParagraph"/>
              <w:spacing w:line="268"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1B83806E" w14:textId="77777777" w:rsidTr="003A00BC">
        <w:trPr>
          <w:trHeight w:val="275"/>
        </w:trPr>
        <w:tc>
          <w:tcPr>
            <w:tcW w:w="451" w:type="dxa"/>
            <w:tcBorders>
              <w:top w:val="single" w:sz="4" w:space="0" w:color="000000"/>
              <w:left w:val="single" w:sz="4" w:space="0" w:color="000000"/>
              <w:bottom w:val="single" w:sz="4" w:space="0" w:color="000000"/>
              <w:right w:val="single" w:sz="4" w:space="0" w:color="000000"/>
            </w:tcBorders>
          </w:tcPr>
          <w:p w14:paraId="4F38437C"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15.</w:t>
            </w:r>
          </w:p>
        </w:tc>
        <w:tc>
          <w:tcPr>
            <w:tcW w:w="3261" w:type="dxa"/>
            <w:gridSpan w:val="2"/>
            <w:tcBorders>
              <w:top w:val="single" w:sz="4" w:space="0" w:color="000000"/>
              <w:left w:val="single" w:sz="4" w:space="0" w:color="000000"/>
              <w:bottom w:val="single" w:sz="4" w:space="0" w:color="000000"/>
              <w:right w:val="single" w:sz="4" w:space="0" w:color="000000"/>
            </w:tcBorders>
          </w:tcPr>
          <w:p w14:paraId="3C81C5A9"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Liukas</w:t>
            </w:r>
          </w:p>
        </w:tc>
        <w:tc>
          <w:tcPr>
            <w:tcW w:w="3827" w:type="dxa"/>
            <w:tcBorders>
              <w:top w:val="single" w:sz="4" w:space="0" w:color="000000"/>
              <w:left w:val="single" w:sz="4" w:space="0" w:color="000000"/>
              <w:bottom w:val="single" w:sz="4" w:space="0" w:color="000000"/>
              <w:right w:val="single" w:sz="4" w:space="0" w:color="000000"/>
            </w:tcBorders>
          </w:tcPr>
          <w:p w14:paraId="5988C786"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Avarinis</w:t>
            </w:r>
            <w:r w:rsidRPr="001D699E">
              <w:rPr>
                <w:rFonts w:asciiTheme="minorHAnsi" w:hAnsiTheme="minorHAnsi" w:cstheme="minorHAnsi"/>
                <w:spacing w:val="-2"/>
              </w:rPr>
              <w:t xml:space="preserve"> </w:t>
            </w:r>
            <w:r w:rsidRPr="001D699E">
              <w:rPr>
                <w:rFonts w:asciiTheme="minorHAnsi" w:hAnsiTheme="minorHAnsi" w:cstheme="minorHAnsi"/>
              </w:rPr>
              <w:t>–</w:t>
            </w:r>
            <w:r w:rsidRPr="001D699E">
              <w:rPr>
                <w:rFonts w:asciiTheme="minorHAnsi" w:hAnsiTheme="minorHAnsi" w:cstheme="minorHAnsi"/>
                <w:spacing w:val="-2"/>
              </w:rPr>
              <w:t xml:space="preserve"> </w:t>
            </w:r>
            <w:r w:rsidRPr="001D699E">
              <w:rPr>
                <w:rFonts w:asciiTheme="minorHAnsi" w:hAnsiTheme="minorHAnsi" w:cstheme="minorHAnsi"/>
              </w:rPr>
              <w:t>ventiliacinis liukas</w:t>
            </w:r>
            <w:r w:rsidRPr="001D699E">
              <w:rPr>
                <w:rFonts w:asciiTheme="minorHAnsi" w:hAnsiTheme="minorHAnsi" w:cstheme="minorHAnsi"/>
                <w:spacing w:val="-2"/>
              </w:rPr>
              <w:t xml:space="preserve"> </w:t>
            </w:r>
            <w:r w:rsidRPr="001D699E">
              <w:rPr>
                <w:rFonts w:asciiTheme="minorHAnsi" w:hAnsiTheme="minorHAnsi" w:cstheme="minorHAnsi"/>
              </w:rPr>
              <w:t>stoge</w:t>
            </w:r>
          </w:p>
        </w:tc>
        <w:tc>
          <w:tcPr>
            <w:tcW w:w="3118" w:type="dxa"/>
            <w:tcBorders>
              <w:top w:val="single" w:sz="4" w:space="0" w:color="000000"/>
              <w:left w:val="single" w:sz="4" w:space="0" w:color="000000"/>
              <w:bottom w:val="single" w:sz="4" w:space="0" w:color="000000"/>
              <w:right w:val="single" w:sz="4" w:space="0" w:color="000000"/>
            </w:tcBorders>
          </w:tcPr>
          <w:p w14:paraId="6F5B456E" w14:textId="77777777" w:rsidR="009770CE" w:rsidRPr="001D699E" w:rsidRDefault="009770CE" w:rsidP="008E438A">
            <w:pPr>
              <w:pStyle w:val="TableParagraph"/>
              <w:spacing w:line="256"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081503E4" w14:textId="77777777" w:rsidTr="003A00BC">
        <w:trPr>
          <w:trHeight w:val="3037"/>
        </w:trPr>
        <w:tc>
          <w:tcPr>
            <w:tcW w:w="451" w:type="dxa"/>
            <w:tcBorders>
              <w:top w:val="single" w:sz="4" w:space="0" w:color="000000"/>
              <w:left w:val="single" w:sz="4" w:space="0" w:color="000000"/>
              <w:bottom w:val="single" w:sz="4" w:space="0" w:color="000000"/>
              <w:right w:val="single" w:sz="4" w:space="0" w:color="000000"/>
            </w:tcBorders>
          </w:tcPr>
          <w:p w14:paraId="1EE2ABFE" w14:textId="77777777" w:rsidR="009770CE" w:rsidRPr="001D699E" w:rsidRDefault="009770CE" w:rsidP="008E438A">
            <w:pPr>
              <w:pStyle w:val="TableParagraph"/>
              <w:spacing w:line="271" w:lineRule="exact"/>
              <w:rPr>
                <w:rFonts w:asciiTheme="minorHAnsi" w:hAnsiTheme="minorHAnsi" w:cstheme="minorHAnsi"/>
              </w:rPr>
            </w:pPr>
            <w:r w:rsidRPr="001D699E">
              <w:rPr>
                <w:rFonts w:asciiTheme="minorHAnsi" w:hAnsiTheme="minorHAnsi" w:cstheme="minorHAnsi"/>
              </w:rPr>
              <w:t>16.</w:t>
            </w:r>
          </w:p>
        </w:tc>
        <w:tc>
          <w:tcPr>
            <w:tcW w:w="3261" w:type="dxa"/>
            <w:gridSpan w:val="2"/>
            <w:tcBorders>
              <w:top w:val="single" w:sz="4" w:space="0" w:color="000000"/>
              <w:left w:val="single" w:sz="4" w:space="0" w:color="000000"/>
              <w:bottom w:val="single" w:sz="4" w:space="0" w:color="000000"/>
              <w:right w:val="single" w:sz="4" w:space="0" w:color="000000"/>
            </w:tcBorders>
          </w:tcPr>
          <w:p w14:paraId="78ECF34E" w14:textId="77777777" w:rsidR="009770CE" w:rsidRPr="001D699E" w:rsidRDefault="009770CE" w:rsidP="008E438A">
            <w:pPr>
              <w:pStyle w:val="TableParagraph"/>
              <w:spacing w:line="271" w:lineRule="exact"/>
              <w:rPr>
                <w:rFonts w:asciiTheme="minorHAnsi" w:hAnsiTheme="minorHAnsi" w:cstheme="minorHAnsi"/>
              </w:rPr>
            </w:pPr>
            <w:r w:rsidRPr="001D699E">
              <w:rPr>
                <w:rFonts w:asciiTheme="minorHAnsi" w:hAnsiTheme="minorHAnsi" w:cstheme="minorHAnsi"/>
              </w:rPr>
              <w:t>Padangos</w:t>
            </w:r>
          </w:p>
        </w:tc>
        <w:tc>
          <w:tcPr>
            <w:tcW w:w="3827" w:type="dxa"/>
            <w:tcBorders>
              <w:top w:val="single" w:sz="4" w:space="0" w:color="000000"/>
              <w:left w:val="single" w:sz="4" w:space="0" w:color="000000"/>
              <w:bottom w:val="single" w:sz="4" w:space="0" w:color="000000"/>
              <w:right w:val="single" w:sz="4" w:space="0" w:color="000000"/>
            </w:tcBorders>
          </w:tcPr>
          <w:p w14:paraId="353EF4D8" w14:textId="77777777" w:rsidR="009770CE" w:rsidRPr="001D699E" w:rsidRDefault="009770CE" w:rsidP="008E438A">
            <w:pPr>
              <w:pStyle w:val="TableParagraph"/>
              <w:ind w:right="100" w:hanging="2"/>
              <w:rPr>
                <w:rFonts w:asciiTheme="minorHAnsi" w:hAnsiTheme="minorHAnsi" w:cstheme="minorHAnsi"/>
                <w:iCs/>
              </w:rPr>
            </w:pPr>
            <w:r w:rsidRPr="001D699E">
              <w:rPr>
                <w:rFonts w:asciiTheme="minorHAnsi" w:hAnsiTheme="minorHAnsi" w:cstheme="minorHAnsi"/>
              </w:rPr>
              <w:t>M2</w:t>
            </w:r>
            <w:r w:rsidRPr="001D699E">
              <w:rPr>
                <w:rFonts w:asciiTheme="minorHAnsi" w:hAnsiTheme="minorHAnsi" w:cstheme="minorHAnsi"/>
                <w:spacing w:val="-5"/>
              </w:rPr>
              <w:t xml:space="preserve"> </w:t>
            </w:r>
            <w:r w:rsidRPr="001D699E">
              <w:rPr>
                <w:rFonts w:asciiTheme="minorHAnsi" w:hAnsiTheme="minorHAnsi" w:cstheme="minorHAnsi"/>
              </w:rPr>
              <w:t>kategorijos</w:t>
            </w:r>
            <w:r w:rsidRPr="001D699E">
              <w:rPr>
                <w:rFonts w:asciiTheme="minorHAnsi" w:hAnsiTheme="minorHAnsi" w:cstheme="minorHAnsi"/>
                <w:spacing w:val="-5"/>
              </w:rPr>
              <w:t xml:space="preserve"> </w:t>
            </w:r>
            <w:r w:rsidRPr="001D699E">
              <w:rPr>
                <w:rFonts w:asciiTheme="minorHAnsi" w:hAnsiTheme="minorHAnsi" w:cstheme="minorHAnsi"/>
              </w:rPr>
              <w:t>kelių</w:t>
            </w:r>
            <w:r w:rsidRPr="001D699E">
              <w:rPr>
                <w:rFonts w:asciiTheme="minorHAnsi" w:hAnsiTheme="minorHAnsi" w:cstheme="minorHAnsi"/>
                <w:spacing w:val="-5"/>
              </w:rPr>
              <w:t xml:space="preserve"> </w:t>
            </w:r>
            <w:r w:rsidRPr="001D699E">
              <w:rPr>
                <w:rFonts w:asciiTheme="minorHAnsi" w:hAnsiTheme="minorHAnsi" w:cstheme="minorHAnsi"/>
              </w:rPr>
              <w:t>transporto</w:t>
            </w:r>
            <w:r w:rsidRPr="001D699E">
              <w:rPr>
                <w:rFonts w:asciiTheme="minorHAnsi" w:hAnsiTheme="minorHAnsi" w:cstheme="minorHAnsi"/>
                <w:spacing w:val="-2"/>
              </w:rPr>
              <w:t xml:space="preserve"> </w:t>
            </w:r>
            <w:r w:rsidRPr="001D699E">
              <w:rPr>
                <w:rFonts w:asciiTheme="minorHAnsi" w:hAnsiTheme="minorHAnsi" w:cstheme="minorHAnsi"/>
              </w:rPr>
              <w:t xml:space="preserve">priemonių </w:t>
            </w:r>
            <w:r w:rsidRPr="001D699E">
              <w:rPr>
                <w:rFonts w:asciiTheme="minorHAnsi" w:hAnsiTheme="minorHAnsi" w:cstheme="minorHAnsi"/>
                <w:iCs/>
              </w:rPr>
              <w:t xml:space="preserve">padangos turi atitikti aukščiausios klasės padangoms taikomus išorinio riedėjimo triukšmo reikalavimus ir dviejų aukščiausių klasių padangoms taikomą riedėjimo varžos koeficientą (darantį įtaką energijos vartojimo efektyvumui), nustatytą </w:t>
            </w:r>
            <w:r w:rsidRPr="001D699E">
              <w:rPr>
                <w:rFonts w:asciiTheme="minorHAnsi" w:hAnsiTheme="minorHAnsi" w:cstheme="minorHAnsi"/>
              </w:rPr>
              <w:t>2020 m. gegužės 25 d. Europos Parlamento ir Tarybos reglamentas (ES) 2020/740 dėl padangų ženklinimo pagal degalų naudojimo efektyvumą ir kitus parametrus, kuriuo iš dalies keičiamas Reglamentas (ES) 2017/1369 ir panaikinamas Reglamentas (EB) Nr. 1222/2009</w:t>
            </w:r>
            <w:r w:rsidRPr="001D699E">
              <w:rPr>
                <w:rFonts w:asciiTheme="minorHAnsi" w:hAnsiTheme="minorHAnsi" w:cstheme="minorHAnsi"/>
                <w:iCs/>
              </w:rPr>
              <w:t>), kurį taip pat galima patikrinti Europos gaminių energijos vartojimo efektyvumo ženklinimo duomenų bazėje (EPREL).</w:t>
            </w:r>
          </w:p>
          <w:p w14:paraId="4B43BF89" w14:textId="77777777" w:rsidR="009770CE" w:rsidRPr="001D699E" w:rsidRDefault="009770CE" w:rsidP="008E438A">
            <w:pPr>
              <w:pStyle w:val="TableParagraph"/>
              <w:ind w:left="105" w:right="100"/>
              <w:rPr>
                <w:rFonts w:asciiTheme="minorHAnsi" w:hAnsiTheme="minorHAnsi" w:cstheme="minorHAnsi"/>
              </w:rPr>
            </w:pPr>
            <w:r w:rsidRPr="001D699E">
              <w:rPr>
                <w:rFonts w:asciiTheme="minorHAnsi" w:hAnsiTheme="minorHAnsi" w:cstheme="minorHAnsi"/>
              </w:rPr>
              <w:t xml:space="preserve">Autobuso padangos turi atitikti aukščiausią išorinio riedėjimo triukšmo klasę (A) ir vieną iš dviejų aukščiausių riedėjimo varžos koeficiento klasių (A arba B), nustatytų Reglamente (ES) 2020/740. Padangos turi būti pritaikytos saugiam važiavimui visais metų laikais (M+S). </w:t>
            </w:r>
          </w:p>
        </w:tc>
        <w:tc>
          <w:tcPr>
            <w:tcW w:w="3118" w:type="dxa"/>
            <w:tcBorders>
              <w:top w:val="single" w:sz="4" w:space="0" w:color="000000"/>
              <w:left w:val="single" w:sz="4" w:space="0" w:color="000000"/>
              <w:bottom w:val="single" w:sz="4" w:space="0" w:color="000000"/>
              <w:right w:val="single" w:sz="4" w:space="0" w:color="000000"/>
            </w:tcBorders>
          </w:tcPr>
          <w:p w14:paraId="0117C609" w14:textId="77777777" w:rsidR="009770CE" w:rsidRPr="001D699E" w:rsidRDefault="009770CE" w:rsidP="008E438A">
            <w:pPr>
              <w:pStyle w:val="TableParagraph"/>
              <w:spacing w:line="271" w:lineRule="exact"/>
              <w:ind w:left="469" w:right="463"/>
              <w:jc w:val="center"/>
              <w:rPr>
                <w:rFonts w:asciiTheme="minorHAnsi" w:hAnsiTheme="minorHAnsi" w:cstheme="minorHAnsi"/>
                <w:i/>
              </w:rPr>
            </w:pPr>
            <w:r w:rsidRPr="001D699E">
              <w:rPr>
                <w:rFonts w:asciiTheme="minorHAnsi" w:hAnsiTheme="minorHAnsi" w:cstheme="minorHAnsi"/>
                <w:i/>
              </w:rPr>
              <w:t>[Pildo</w:t>
            </w:r>
            <w:r w:rsidRPr="001D699E">
              <w:rPr>
                <w:rFonts w:asciiTheme="minorHAnsi" w:hAnsiTheme="minorHAnsi" w:cstheme="minorHAnsi"/>
                <w:i/>
                <w:spacing w:val="-4"/>
              </w:rPr>
              <w:t xml:space="preserve"> </w:t>
            </w:r>
            <w:r w:rsidRPr="001D699E">
              <w:rPr>
                <w:rFonts w:asciiTheme="minorHAnsi" w:hAnsiTheme="minorHAnsi" w:cstheme="minorHAnsi"/>
                <w:i/>
              </w:rPr>
              <w:t>tiekėjas]</w:t>
            </w:r>
          </w:p>
        </w:tc>
      </w:tr>
      <w:tr w:rsidR="009770CE" w:rsidRPr="001D699E" w14:paraId="68BC5589" w14:textId="77777777" w:rsidTr="003A00BC">
        <w:trPr>
          <w:trHeight w:val="2334"/>
        </w:trPr>
        <w:tc>
          <w:tcPr>
            <w:tcW w:w="451" w:type="dxa"/>
            <w:tcBorders>
              <w:top w:val="single" w:sz="4" w:space="0" w:color="000000"/>
              <w:left w:val="single" w:sz="4" w:space="0" w:color="000000"/>
              <w:bottom w:val="single" w:sz="4" w:space="0" w:color="000000"/>
              <w:right w:val="single" w:sz="4" w:space="0" w:color="000000"/>
            </w:tcBorders>
          </w:tcPr>
          <w:p w14:paraId="2942F349" w14:textId="77777777" w:rsidR="009770CE" w:rsidRPr="001D699E" w:rsidRDefault="009770CE" w:rsidP="008E438A">
            <w:pPr>
              <w:pStyle w:val="TableParagraph"/>
              <w:rPr>
                <w:rFonts w:asciiTheme="minorHAnsi" w:hAnsiTheme="minorHAnsi" w:cstheme="minorHAnsi"/>
              </w:rPr>
            </w:pPr>
            <w:r w:rsidRPr="001D699E">
              <w:rPr>
                <w:rFonts w:asciiTheme="minorHAnsi" w:hAnsiTheme="minorHAnsi" w:cstheme="minorHAnsi"/>
              </w:rPr>
              <w:t>17.</w:t>
            </w:r>
          </w:p>
        </w:tc>
        <w:tc>
          <w:tcPr>
            <w:tcW w:w="3261" w:type="dxa"/>
            <w:gridSpan w:val="2"/>
            <w:tcBorders>
              <w:top w:val="single" w:sz="4" w:space="0" w:color="000000"/>
              <w:left w:val="single" w:sz="4" w:space="0" w:color="000000"/>
              <w:bottom w:val="single" w:sz="4" w:space="0" w:color="000000"/>
              <w:right w:val="single" w:sz="4" w:space="0" w:color="000000"/>
            </w:tcBorders>
          </w:tcPr>
          <w:p w14:paraId="087BF201" w14:textId="77777777" w:rsidR="009770CE" w:rsidRPr="001D699E" w:rsidRDefault="009770CE" w:rsidP="008E438A">
            <w:pPr>
              <w:pStyle w:val="TableParagraph"/>
              <w:ind w:right="140"/>
              <w:rPr>
                <w:rFonts w:asciiTheme="minorHAnsi" w:hAnsiTheme="minorHAnsi" w:cstheme="minorHAnsi"/>
              </w:rPr>
            </w:pPr>
            <w:r w:rsidRPr="001D699E">
              <w:rPr>
                <w:rFonts w:asciiTheme="minorHAnsi" w:hAnsiTheme="minorHAnsi" w:cstheme="minorHAnsi"/>
              </w:rPr>
              <w:t>Salonas</w:t>
            </w:r>
            <w:r w:rsidRPr="001D699E">
              <w:rPr>
                <w:rFonts w:asciiTheme="minorHAnsi" w:hAnsiTheme="minorHAnsi" w:cstheme="minorHAnsi"/>
                <w:spacing w:val="-6"/>
              </w:rPr>
              <w:t xml:space="preserve"> </w:t>
            </w:r>
          </w:p>
        </w:tc>
        <w:tc>
          <w:tcPr>
            <w:tcW w:w="3827" w:type="dxa"/>
            <w:tcBorders>
              <w:top w:val="single" w:sz="4" w:space="0" w:color="000000"/>
              <w:left w:val="single" w:sz="4" w:space="0" w:color="000000"/>
              <w:bottom w:val="single" w:sz="4" w:space="0" w:color="000000"/>
              <w:right w:val="single" w:sz="4" w:space="0" w:color="000000"/>
            </w:tcBorders>
          </w:tcPr>
          <w:p w14:paraId="15FFCE38" w14:textId="77777777" w:rsidR="009770CE" w:rsidRPr="001D699E" w:rsidRDefault="009770CE" w:rsidP="008E438A">
            <w:pPr>
              <w:pStyle w:val="TableParagraph"/>
              <w:ind w:right="99"/>
              <w:jc w:val="both"/>
              <w:rPr>
                <w:rFonts w:asciiTheme="minorHAnsi" w:hAnsiTheme="minorHAnsi" w:cstheme="minorHAnsi"/>
              </w:rPr>
            </w:pPr>
            <w:r w:rsidRPr="001D699E">
              <w:rPr>
                <w:rFonts w:asciiTheme="minorHAnsi" w:hAnsiTheme="minorHAnsi" w:cstheme="minorHAnsi"/>
                <w:spacing w:val="-1"/>
              </w:rPr>
              <w:t>Keleivių</w:t>
            </w:r>
            <w:r w:rsidRPr="001D699E">
              <w:rPr>
                <w:rFonts w:asciiTheme="minorHAnsi" w:hAnsiTheme="minorHAnsi" w:cstheme="minorHAnsi"/>
                <w:spacing w:val="-15"/>
              </w:rPr>
              <w:t xml:space="preserve"> </w:t>
            </w:r>
            <w:r w:rsidRPr="001D699E">
              <w:rPr>
                <w:rFonts w:asciiTheme="minorHAnsi" w:hAnsiTheme="minorHAnsi" w:cstheme="minorHAnsi"/>
                <w:spacing w:val="-1"/>
              </w:rPr>
              <w:t>salono</w:t>
            </w:r>
            <w:r w:rsidRPr="001D699E">
              <w:rPr>
                <w:rFonts w:asciiTheme="minorHAnsi" w:hAnsiTheme="minorHAnsi" w:cstheme="minorHAnsi"/>
                <w:spacing w:val="-15"/>
              </w:rPr>
              <w:t xml:space="preserve"> </w:t>
            </w:r>
            <w:r w:rsidRPr="001D699E">
              <w:rPr>
                <w:rFonts w:asciiTheme="minorHAnsi" w:hAnsiTheme="minorHAnsi" w:cstheme="minorHAnsi"/>
                <w:spacing w:val="-1"/>
              </w:rPr>
              <w:t>pilna</w:t>
            </w:r>
            <w:r w:rsidRPr="001D699E">
              <w:rPr>
                <w:rFonts w:asciiTheme="minorHAnsi" w:hAnsiTheme="minorHAnsi" w:cstheme="minorHAnsi"/>
                <w:spacing w:val="-14"/>
              </w:rPr>
              <w:t xml:space="preserve"> </w:t>
            </w:r>
            <w:r w:rsidRPr="001D699E">
              <w:rPr>
                <w:rFonts w:asciiTheme="minorHAnsi" w:hAnsiTheme="minorHAnsi" w:cstheme="minorHAnsi"/>
                <w:spacing w:val="-1"/>
              </w:rPr>
              <w:t>šonų</w:t>
            </w:r>
            <w:r w:rsidRPr="001D699E">
              <w:rPr>
                <w:rFonts w:asciiTheme="minorHAnsi" w:hAnsiTheme="minorHAnsi" w:cstheme="minorHAnsi"/>
                <w:spacing w:val="-15"/>
              </w:rPr>
              <w:t xml:space="preserve"> </w:t>
            </w:r>
            <w:r w:rsidRPr="001D699E">
              <w:rPr>
                <w:rFonts w:asciiTheme="minorHAnsi" w:hAnsiTheme="minorHAnsi" w:cstheme="minorHAnsi"/>
              </w:rPr>
              <w:t>bei</w:t>
            </w:r>
            <w:r w:rsidRPr="001D699E">
              <w:rPr>
                <w:rFonts w:asciiTheme="minorHAnsi" w:hAnsiTheme="minorHAnsi" w:cstheme="minorHAnsi"/>
                <w:spacing w:val="-14"/>
              </w:rPr>
              <w:t xml:space="preserve"> </w:t>
            </w:r>
            <w:r w:rsidRPr="001D699E">
              <w:rPr>
                <w:rFonts w:asciiTheme="minorHAnsi" w:hAnsiTheme="minorHAnsi" w:cstheme="minorHAnsi"/>
              </w:rPr>
              <w:t>lubų</w:t>
            </w:r>
            <w:r w:rsidRPr="001D699E">
              <w:rPr>
                <w:rFonts w:asciiTheme="minorHAnsi" w:hAnsiTheme="minorHAnsi" w:cstheme="minorHAnsi"/>
                <w:spacing w:val="-15"/>
              </w:rPr>
              <w:t xml:space="preserve"> </w:t>
            </w:r>
            <w:r w:rsidRPr="001D699E">
              <w:rPr>
                <w:rFonts w:asciiTheme="minorHAnsi" w:hAnsiTheme="minorHAnsi" w:cstheme="minorHAnsi"/>
              </w:rPr>
              <w:t>apdaila. Šonų bei lubų vidinės kėbulo matomos metalinės dalys, siekiant sumažinti sužalojimo riziką, turi būti padengtos audiniu, plastiku ar kita medžiaga. Salono</w:t>
            </w:r>
            <w:r w:rsidRPr="001D699E">
              <w:rPr>
                <w:rFonts w:asciiTheme="minorHAnsi" w:hAnsiTheme="minorHAnsi" w:cstheme="minorHAnsi"/>
                <w:spacing w:val="1"/>
              </w:rPr>
              <w:t xml:space="preserve"> </w:t>
            </w:r>
            <w:r w:rsidRPr="001D699E">
              <w:rPr>
                <w:rFonts w:asciiTheme="minorHAnsi" w:hAnsiTheme="minorHAnsi" w:cstheme="minorHAnsi"/>
              </w:rPr>
              <w:t>apšvietimui</w:t>
            </w:r>
            <w:r w:rsidRPr="001D699E">
              <w:rPr>
                <w:rFonts w:asciiTheme="minorHAnsi" w:hAnsiTheme="minorHAnsi" w:cstheme="minorHAnsi"/>
                <w:spacing w:val="22"/>
              </w:rPr>
              <w:t xml:space="preserve"> </w:t>
            </w:r>
            <w:r w:rsidRPr="001D699E">
              <w:rPr>
                <w:rFonts w:asciiTheme="minorHAnsi" w:hAnsiTheme="minorHAnsi" w:cstheme="minorHAnsi"/>
              </w:rPr>
              <w:t>turi</w:t>
            </w:r>
            <w:r w:rsidRPr="001D699E">
              <w:rPr>
                <w:rFonts w:asciiTheme="minorHAnsi" w:hAnsiTheme="minorHAnsi" w:cstheme="minorHAnsi"/>
                <w:spacing w:val="19"/>
              </w:rPr>
              <w:t xml:space="preserve"> </w:t>
            </w:r>
            <w:r w:rsidRPr="001D699E">
              <w:rPr>
                <w:rFonts w:asciiTheme="minorHAnsi" w:hAnsiTheme="minorHAnsi" w:cstheme="minorHAnsi"/>
              </w:rPr>
              <w:t>būti</w:t>
            </w:r>
            <w:r w:rsidRPr="001D699E">
              <w:rPr>
                <w:rFonts w:asciiTheme="minorHAnsi" w:hAnsiTheme="minorHAnsi" w:cstheme="minorHAnsi"/>
                <w:spacing w:val="18"/>
              </w:rPr>
              <w:t xml:space="preserve"> </w:t>
            </w:r>
            <w:r w:rsidRPr="001D699E">
              <w:rPr>
                <w:rFonts w:asciiTheme="minorHAnsi" w:hAnsiTheme="minorHAnsi" w:cstheme="minorHAnsi"/>
              </w:rPr>
              <w:t>panaudota</w:t>
            </w:r>
            <w:r w:rsidRPr="001D699E">
              <w:rPr>
                <w:rFonts w:asciiTheme="minorHAnsi" w:hAnsiTheme="minorHAnsi" w:cstheme="minorHAnsi"/>
                <w:spacing w:val="19"/>
              </w:rPr>
              <w:t xml:space="preserve"> </w:t>
            </w:r>
            <w:r w:rsidRPr="001D699E">
              <w:rPr>
                <w:rFonts w:asciiTheme="minorHAnsi" w:hAnsiTheme="minorHAnsi" w:cstheme="minorHAnsi"/>
              </w:rPr>
              <w:t>LED ar lygiaverčiai apšvietimo elementai.</w:t>
            </w:r>
          </w:p>
        </w:tc>
        <w:tc>
          <w:tcPr>
            <w:tcW w:w="3118" w:type="dxa"/>
            <w:tcBorders>
              <w:top w:val="single" w:sz="4" w:space="0" w:color="000000"/>
              <w:left w:val="single" w:sz="4" w:space="0" w:color="000000"/>
              <w:bottom w:val="single" w:sz="4" w:space="0" w:color="000000"/>
              <w:right w:val="single" w:sz="4" w:space="0" w:color="000000"/>
            </w:tcBorders>
          </w:tcPr>
          <w:p w14:paraId="1196FEDE"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61741553" w14:textId="77777777" w:rsidTr="003A00BC">
        <w:trPr>
          <w:trHeight w:val="827"/>
        </w:trPr>
        <w:tc>
          <w:tcPr>
            <w:tcW w:w="451" w:type="dxa"/>
            <w:tcBorders>
              <w:top w:val="single" w:sz="4" w:space="0" w:color="000000"/>
              <w:left w:val="single" w:sz="4" w:space="0" w:color="000000"/>
              <w:bottom w:val="single" w:sz="4" w:space="0" w:color="000000"/>
              <w:right w:val="single" w:sz="4" w:space="0" w:color="000000"/>
            </w:tcBorders>
          </w:tcPr>
          <w:p w14:paraId="1C2A6AE3" w14:textId="77777777" w:rsidR="009770CE" w:rsidRPr="001D699E" w:rsidRDefault="009770CE" w:rsidP="008E438A">
            <w:pPr>
              <w:pStyle w:val="TableParagraph"/>
              <w:spacing w:line="269" w:lineRule="exact"/>
              <w:rPr>
                <w:rFonts w:asciiTheme="minorHAnsi" w:hAnsiTheme="minorHAnsi" w:cstheme="minorHAnsi"/>
              </w:rPr>
            </w:pPr>
            <w:r w:rsidRPr="001D699E">
              <w:rPr>
                <w:rFonts w:asciiTheme="minorHAnsi" w:hAnsiTheme="minorHAnsi" w:cstheme="minorHAnsi"/>
              </w:rPr>
              <w:t>18.</w:t>
            </w:r>
          </w:p>
        </w:tc>
        <w:tc>
          <w:tcPr>
            <w:tcW w:w="3261" w:type="dxa"/>
            <w:gridSpan w:val="2"/>
            <w:tcBorders>
              <w:top w:val="single" w:sz="4" w:space="0" w:color="000000"/>
              <w:left w:val="single" w:sz="4" w:space="0" w:color="000000"/>
              <w:bottom w:val="single" w:sz="4" w:space="0" w:color="000000"/>
              <w:right w:val="single" w:sz="4" w:space="0" w:color="000000"/>
            </w:tcBorders>
          </w:tcPr>
          <w:p w14:paraId="225336DF" w14:textId="77777777" w:rsidR="009770CE" w:rsidRPr="001D699E" w:rsidRDefault="009770CE" w:rsidP="008E438A">
            <w:pPr>
              <w:pStyle w:val="TableParagraph"/>
              <w:spacing w:line="269" w:lineRule="exact"/>
              <w:rPr>
                <w:rFonts w:asciiTheme="minorHAnsi" w:hAnsiTheme="minorHAnsi" w:cstheme="minorHAnsi"/>
              </w:rPr>
            </w:pPr>
            <w:r w:rsidRPr="001D699E">
              <w:rPr>
                <w:rFonts w:asciiTheme="minorHAnsi" w:hAnsiTheme="minorHAnsi" w:cstheme="minorHAnsi"/>
              </w:rPr>
              <w:t>Grindų</w:t>
            </w:r>
            <w:r w:rsidRPr="001D699E">
              <w:rPr>
                <w:rFonts w:asciiTheme="minorHAnsi" w:hAnsiTheme="minorHAnsi" w:cstheme="minorHAnsi"/>
                <w:spacing w:val="-3"/>
              </w:rPr>
              <w:t xml:space="preserve"> </w:t>
            </w:r>
            <w:r w:rsidRPr="001D699E">
              <w:rPr>
                <w:rFonts w:asciiTheme="minorHAnsi" w:hAnsiTheme="minorHAnsi" w:cstheme="minorHAnsi"/>
              </w:rPr>
              <w:t>danga</w:t>
            </w:r>
          </w:p>
        </w:tc>
        <w:tc>
          <w:tcPr>
            <w:tcW w:w="3827" w:type="dxa"/>
            <w:tcBorders>
              <w:top w:val="single" w:sz="4" w:space="0" w:color="000000"/>
              <w:left w:val="single" w:sz="4" w:space="0" w:color="000000"/>
              <w:bottom w:val="single" w:sz="4" w:space="0" w:color="000000"/>
              <w:right w:val="single" w:sz="4" w:space="0" w:color="000000"/>
            </w:tcBorders>
          </w:tcPr>
          <w:p w14:paraId="6D6CC986" w14:textId="77777777" w:rsidR="009770CE" w:rsidRPr="001D699E" w:rsidRDefault="009770CE" w:rsidP="008E438A">
            <w:pPr>
              <w:pStyle w:val="TableParagraph"/>
              <w:tabs>
                <w:tab w:val="left" w:pos="1748"/>
                <w:tab w:val="left" w:pos="3254"/>
                <w:tab w:val="left" w:pos="4140"/>
              </w:tabs>
              <w:ind w:right="101" w:hanging="1"/>
              <w:rPr>
                <w:rFonts w:asciiTheme="minorHAnsi" w:hAnsiTheme="minorHAnsi" w:cstheme="minorHAnsi"/>
              </w:rPr>
            </w:pPr>
            <w:r w:rsidRPr="001D699E">
              <w:rPr>
                <w:rFonts w:asciiTheme="minorHAnsi" w:hAnsiTheme="minorHAnsi" w:cstheme="minorHAnsi"/>
                <w:spacing w:val="-1"/>
              </w:rPr>
              <w:t>Neslidi</w:t>
            </w:r>
            <w:r w:rsidRPr="001D699E">
              <w:rPr>
                <w:rFonts w:asciiTheme="minorHAnsi" w:hAnsiTheme="minorHAnsi" w:cstheme="minorHAnsi"/>
                <w:spacing w:val="-14"/>
              </w:rPr>
              <w:t xml:space="preserve"> </w:t>
            </w:r>
            <w:r w:rsidRPr="001D699E">
              <w:rPr>
                <w:rFonts w:asciiTheme="minorHAnsi" w:hAnsiTheme="minorHAnsi" w:cstheme="minorHAnsi"/>
                <w:spacing w:val="-1"/>
              </w:rPr>
              <w:t>(esant</w:t>
            </w:r>
            <w:r w:rsidRPr="001D699E">
              <w:rPr>
                <w:rFonts w:asciiTheme="minorHAnsi" w:hAnsiTheme="minorHAnsi" w:cstheme="minorHAnsi"/>
                <w:spacing w:val="-10"/>
              </w:rPr>
              <w:t xml:space="preserve"> </w:t>
            </w:r>
            <w:r w:rsidRPr="001D699E">
              <w:rPr>
                <w:rFonts w:asciiTheme="minorHAnsi" w:hAnsiTheme="minorHAnsi" w:cstheme="minorHAnsi"/>
              </w:rPr>
              <w:t>sausam</w:t>
            </w:r>
            <w:r w:rsidRPr="001D699E">
              <w:rPr>
                <w:rFonts w:asciiTheme="minorHAnsi" w:hAnsiTheme="minorHAnsi" w:cstheme="minorHAnsi"/>
                <w:spacing w:val="-14"/>
              </w:rPr>
              <w:t xml:space="preserve"> </w:t>
            </w:r>
            <w:r w:rsidRPr="001D699E">
              <w:rPr>
                <w:rFonts w:asciiTheme="minorHAnsi" w:hAnsiTheme="minorHAnsi" w:cstheme="minorHAnsi"/>
              </w:rPr>
              <w:t>ir</w:t>
            </w:r>
            <w:r w:rsidRPr="001D699E">
              <w:rPr>
                <w:rFonts w:asciiTheme="minorHAnsi" w:hAnsiTheme="minorHAnsi" w:cstheme="minorHAnsi"/>
                <w:spacing w:val="-13"/>
              </w:rPr>
              <w:t xml:space="preserve"> </w:t>
            </w:r>
            <w:r w:rsidRPr="001D699E">
              <w:rPr>
                <w:rFonts w:asciiTheme="minorHAnsi" w:hAnsiTheme="minorHAnsi" w:cstheme="minorHAnsi"/>
              </w:rPr>
              <w:t>šlapiam</w:t>
            </w:r>
            <w:r w:rsidRPr="001D699E">
              <w:rPr>
                <w:rFonts w:asciiTheme="minorHAnsi" w:hAnsiTheme="minorHAnsi" w:cstheme="minorHAnsi"/>
                <w:spacing w:val="-13"/>
              </w:rPr>
              <w:t xml:space="preserve"> </w:t>
            </w:r>
            <w:r w:rsidRPr="001D699E">
              <w:rPr>
                <w:rFonts w:asciiTheme="minorHAnsi" w:hAnsiTheme="minorHAnsi" w:cstheme="minorHAnsi"/>
              </w:rPr>
              <w:t>paviršiui),</w:t>
            </w:r>
            <w:r w:rsidRPr="001D699E">
              <w:rPr>
                <w:rFonts w:asciiTheme="minorHAnsi" w:hAnsiTheme="minorHAnsi" w:cstheme="minorHAnsi"/>
                <w:spacing w:val="-14"/>
              </w:rPr>
              <w:t xml:space="preserve"> </w:t>
            </w:r>
            <w:r w:rsidRPr="001D699E">
              <w:rPr>
                <w:rFonts w:asciiTheme="minorHAnsi" w:hAnsiTheme="minorHAnsi" w:cstheme="minorHAnsi"/>
              </w:rPr>
              <w:t xml:space="preserve">grindų </w:t>
            </w:r>
            <w:r w:rsidRPr="001D699E">
              <w:rPr>
                <w:rFonts w:asciiTheme="minorHAnsi" w:hAnsiTheme="minorHAnsi" w:cstheme="minorHAnsi"/>
                <w:spacing w:val="-2"/>
              </w:rPr>
              <w:t>danga.</w:t>
            </w:r>
          </w:p>
          <w:p w14:paraId="017C0295" w14:textId="77777777" w:rsidR="009770CE" w:rsidRPr="001D699E" w:rsidRDefault="009770CE" w:rsidP="008E438A">
            <w:pPr>
              <w:pStyle w:val="TableParagraph"/>
              <w:tabs>
                <w:tab w:val="left" w:pos="1748"/>
                <w:tab w:val="left" w:pos="3254"/>
                <w:tab w:val="left" w:pos="4140"/>
              </w:tabs>
              <w:ind w:right="101" w:hanging="1"/>
              <w:jc w:val="both"/>
              <w:rPr>
                <w:rFonts w:asciiTheme="minorHAnsi" w:hAnsiTheme="minorHAnsi" w:cstheme="minorHAnsi"/>
              </w:rPr>
            </w:pPr>
            <w:r w:rsidRPr="001D699E">
              <w:rPr>
                <w:rFonts w:asciiTheme="minorHAnsi" w:hAnsiTheme="minorHAnsi" w:cstheme="minorHAnsi"/>
              </w:rPr>
              <w:t>Kraštuose</w:t>
            </w:r>
            <w:r w:rsidRPr="001D699E">
              <w:rPr>
                <w:rFonts w:asciiTheme="minorHAnsi" w:hAnsiTheme="minorHAnsi" w:cstheme="minorHAnsi"/>
                <w:spacing w:val="-1"/>
              </w:rPr>
              <w:t xml:space="preserve"> </w:t>
            </w:r>
            <w:r w:rsidRPr="001D699E">
              <w:rPr>
                <w:rFonts w:asciiTheme="minorHAnsi" w:hAnsiTheme="minorHAnsi" w:cstheme="minorHAnsi"/>
              </w:rPr>
              <w:t>danga</w:t>
            </w:r>
            <w:r w:rsidRPr="001D699E">
              <w:rPr>
                <w:rFonts w:asciiTheme="minorHAnsi" w:hAnsiTheme="minorHAnsi" w:cstheme="minorHAnsi"/>
                <w:spacing w:val="-3"/>
              </w:rPr>
              <w:t xml:space="preserve"> </w:t>
            </w:r>
            <w:r w:rsidRPr="001D699E">
              <w:rPr>
                <w:rFonts w:asciiTheme="minorHAnsi" w:hAnsiTheme="minorHAnsi" w:cstheme="minorHAnsi"/>
              </w:rPr>
              <w:t>turi</w:t>
            </w:r>
            <w:r w:rsidRPr="001D699E">
              <w:rPr>
                <w:rFonts w:asciiTheme="minorHAnsi" w:hAnsiTheme="minorHAnsi" w:cstheme="minorHAnsi"/>
                <w:spacing w:val="-3"/>
              </w:rPr>
              <w:t xml:space="preserve"> </w:t>
            </w:r>
            <w:r w:rsidRPr="001D699E">
              <w:rPr>
                <w:rFonts w:asciiTheme="minorHAnsi" w:hAnsiTheme="minorHAnsi" w:cstheme="minorHAnsi"/>
              </w:rPr>
              <w:t>būti ne</w:t>
            </w:r>
            <w:r w:rsidRPr="001D699E">
              <w:rPr>
                <w:rFonts w:asciiTheme="minorHAnsi" w:hAnsiTheme="minorHAnsi" w:cstheme="minorHAnsi"/>
                <w:spacing w:val="-3"/>
              </w:rPr>
              <w:t xml:space="preserve"> </w:t>
            </w:r>
            <w:r w:rsidRPr="001D699E">
              <w:rPr>
                <w:rFonts w:asciiTheme="minorHAnsi" w:hAnsiTheme="minorHAnsi" w:cstheme="minorHAnsi"/>
              </w:rPr>
              <w:t>mažiau kaip</w:t>
            </w:r>
            <w:r w:rsidRPr="001D699E">
              <w:rPr>
                <w:rFonts w:asciiTheme="minorHAnsi" w:hAnsiTheme="minorHAnsi" w:cstheme="minorHAnsi"/>
                <w:spacing w:val="-3"/>
              </w:rPr>
              <w:t xml:space="preserve"> </w:t>
            </w:r>
            <w:r w:rsidRPr="001D699E">
              <w:rPr>
                <w:rFonts w:asciiTheme="minorHAnsi" w:hAnsiTheme="minorHAnsi" w:cstheme="minorHAnsi"/>
              </w:rPr>
              <w:t>20</w:t>
            </w:r>
            <w:r w:rsidRPr="001D699E">
              <w:rPr>
                <w:rFonts w:asciiTheme="minorHAnsi" w:hAnsiTheme="minorHAnsi" w:cstheme="minorHAnsi"/>
                <w:spacing w:val="-2"/>
              </w:rPr>
              <w:t xml:space="preserve"> </w:t>
            </w:r>
            <w:r w:rsidRPr="001D699E">
              <w:rPr>
                <w:rFonts w:asciiTheme="minorHAnsi" w:hAnsiTheme="minorHAnsi" w:cstheme="minorHAnsi"/>
              </w:rPr>
              <w:t>mm užlenkta</w:t>
            </w:r>
            <w:r w:rsidRPr="001D699E">
              <w:rPr>
                <w:rFonts w:asciiTheme="minorHAnsi" w:hAnsiTheme="minorHAnsi" w:cstheme="minorHAnsi"/>
                <w:spacing w:val="1"/>
              </w:rPr>
              <w:t xml:space="preserve"> </w:t>
            </w:r>
            <w:r w:rsidRPr="001D699E">
              <w:rPr>
                <w:rFonts w:asciiTheme="minorHAnsi" w:hAnsiTheme="minorHAnsi" w:cstheme="minorHAnsi"/>
              </w:rPr>
              <w:t>į</w:t>
            </w:r>
            <w:r w:rsidRPr="001D699E">
              <w:rPr>
                <w:rFonts w:asciiTheme="minorHAnsi" w:hAnsiTheme="minorHAnsi" w:cstheme="minorHAnsi"/>
                <w:spacing w:val="1"/>
              </w:rPr>
              <w:t xml:space="preserve"> </w:t>
            </w:r>
            <w:r w:rsidRPr="001D699E">
              <w:rPr>
                <w:rFonts w:asciiTheme="minorHAnsi" w:hAnsiTheme="minorHAnsi" w:cstheme="minorHAnsi"/>
              </w:rPr>
              <w:t>viršų</w:t>
            </w:r>
            <w:r w:rsidRPr="001D699E">
              <w:rPr>
                <w:rFonts w:asciiTheme="minorHAnsi" w:hAnsiTheme="minorHAnsi" w:cstheme="minorHAnsi"/>
                <w:spacing w:val="1"/>
              </w:rPr>
              <w:t xml:space="preserve"> </w:t>
            </w:r>
            <w:r w:rsidRPr="001D699E">
              <w:rPr>
                <w:rFonts w:asciiTheme="minorHAnsi" w:hAnsiTheme="minorHAnsi" w:cstheme="minorHAnsi"/>
              </w:rPr>
              <w:t>ir</w:t>
            </w:r>
            <w:r w:rsidRPr="001D699E">
              <w:rPr>
                <w:rFonts w:asciiTheme="minorHAnsi" w:hAnsiTheme="minorHAnsi" w:cstheme="minorHAnsi"/>
                <w:spacing w:val="1"/>
              </w:rPr>
              <w:t xml:space="preserve"> </w:t>
            </w:r>
            <w:r w:rsidRPr="001D699E">
              <w:rPr>
                <w:rFonts w:asciiTheme="minorHAnsi" w:hAnsiTheme="minorHAnsi" w:cstheme="minorHAnsi"/>
              </w:rPr>
              <w:t>pritvirtinta</w:t>
            </w:r>
            <w:r w:rsidRPr="001D699E">
              <w:rPr>
                <w:rFonts w:asciiTheme="minorHAnsi" w:hAnsiTheme="minorHAnsi" w:cstheme="minorHAnsi"/>
                <w:spacing w:val="1"/>
              </w:rPr>
              <w:t xml:space="preserve"> </w:t>
            </w:r>
            <w:r w:rsidRPr="001D699E">
              <w:rPr>
                <w:rFonts w:asciiTheme="minorHAnsi" w:hAnsiTheme="minorHAnsi" w:cstheme="minorHAnsi"/>
              </w:rPr>
              <w:t>prie</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keleivių salono šonų. Vertikalūs ir horizontalūs</w:t>
            </w:r>
            <w:r w:rsidRPr="001D699E">
              <w:rPr>
                <w:rFonts w:asciiTheme="minorHAnsi" w:hAnsiTheme="minorHAnsi" w:cstheme="minorHAnsi"/>
                <w:spacing w:val="1"/>
              </w:rPr>
              <w:t xml:space="preserve"> </w:t>
            </w:r>
            <w:r w:rsidRPr="001D699E">
              <w:rPr>
                <w:rFonts w:asciiTheme="minorHAnsi" w:hAnsiTheme="minorHAnsi" w:cstheme="minorHAnsi"/>
              </w:rPr>
              <w:t>dangos sluoksniai gali būti sulituoti tarpusavyje taip, kad būtų</w:t>
            </w:r>
            <w:r w:rsidRPr="001D699E">
              <w:rPr>
                <w:rFonts w:asciiTheme="minorHAnsi" w:hAnsiTheme="minorHAnsi" w:cstheme="minorHAnsi"/>
                <w:spacing w:val="1"/>
              </w:rPr>
              <w:t xml:space="preserve"> </w:t>
            </w:r>
            <w:r w:rsidRPr="001D699E">
              <w:rPr>
                <w:rFonts w:asciiTheme="minorHAnsi" w:hAnsiTheme="minorHAnsi" w:cstheme="minorHAnsi"/>
              </w:rPr>
              <w:lastRenderedPageBreak/>
              <w:t>užtikrinamas</w:t>
            </w:r>
            <w:r w:rsidRPr="001D699E">
              <w:rPr>
                <w:rFonts w:asciiTheme="minorHAnsi" w:hAnsiTheme="minorHAnsi" w:cstheme="minorHAnsi"/>
                <w:spacing w:val="1"/>
              </w:rPr>
              <w:t xml:space="preserve"> </w:t>
            </w:r>
            <w:r w:rsidRPr="001D699E">
              <w:rPr>
                <w:rFonts w:asciiTheme="minorHAnsi" w:hAnsiTheme="minorHAnsi" w:cstheme="minorHAnsi"/>
              </w:rPr>
              <w:t>atskirų</w:t>
            </w:r>
            <w:r w:rsidRPr="001D699E">
              <w:rPr>
                <w:rFonts w:asciiTheme="minorHAnsi" w:hAnsiTheme="minorHAnsi" w:cstheme="minorHAnsi"/>
                <w:spacing w:val="1"/>
              </w:rPr>
              <w:t xml:space="preserve"> </w:t>
            </w:r>
            <w:r w:rsidRPr="001D699E">
              <w:rPr>
                <w:rFonts w:asciiTheme="minorHAnsi" w:hAnsiTheme="minorHAnsi" w:cstheme="minorHAnsi"/>
              </w:rPr>
              <w:t>dangos</w:t>
            </w:r>
            <w:r w:rsidRPr="001D699E">
              <w:rPr>
                <w:rFonts w:asciiTheme="minorHAnsi" w:hAnsiTheme="minorHAnsi" w:cstheme="minorHAnsi"/>
                <w:spacing w:val="1"/>
              </w:rPr>
              <w:t xml:space="preserve"> </w:t>
            </w:r>
            <w:r w:rsidRPr="001D699E">
              <w:rPr>
                <w:rFonts w:asciiTheme="minorHAnsi" w:hAnsiTheme="minorHAnsi" w:cstheme="minorHAnsi"/>
              </w:rPr>
              <w:t>sluoksnių</w:t>
            </w:r>
            <w:r w:rsidRPr="001D699E">
              <w:rPr>
                <w:rFonts w:asciiTheme="minorHAnsi" w:hAnsiTheme="minorHAnsi" w:cstheme="minorHAnsi"/>
                <w:spacing w:val="1"/>
              </w:rPr>
              <w:t xml:space="preserve"> </w:t>
            </w:r>
            <w:r w:rsidRPr="001D699E">
              <w:rPr>
                <w:rFonts w:asciiTheme="minorHAnsi" w:hAnsiTheme="minorHAnsi" w:cstheme="minorHAnsi"/>
              </w:rPr>
              <w:t>vientisumas. Grindų dangos (salono ir laiptelių)</w:t>
            </w:r>
            <w:r w:rsidRPr="001D699E">
              <w:rPr>
                <w:rFonts w:asciiTheme="minorHAnsi" w:hAnsiTheme="minorHAnsi" w:cstheme="minorHAnsi"/>
                <w:spacing w:val="1"/>
              </w:rPr>
              <w:t xml:space="preserve"> </w:t>
            </w:r>
            <w:r w:rsidRPr="001D699E">
              <w:rPr>
                <w:rFonts w:asciiTheme="minorHAnsi" w:hAnsiTheme="minorHAnsi" w:cstheme="minorHAnsi"/>
                <w:spacing w:val="-1"/>
              </w:rPr>
              <w:t>jungimo</w:t>
            </w:r>
            <w:r w:rsidRPr="001D699E">
              <w:rPr>
                <w:rFonts w:asciiTheme="minorHAnsi" w:hAnsiTheme="minorHAnsi" w:cstheme="minorHAnsi"/>
                <w:spacing w:val="-11"/>
              </w:rPr>
              <w:t xml:space="preserve"> </w:t>
            </w:r>
            <w:r w:rsidRPr="001D699E">
              <w:rPr>
                <w:rFonts w:asciiTheme="minorHAnsi" w:hAnsiTheme="minorHAnsi" w:cstheme="minorHAnsi"/>
                <w:spacing w:val="-1"/>
              </w:rPr>
              <w:t>vietose</w:t>
            </w:r>
            <w:r w:rsidRPr="001D699E">
              <w:rPr>
                <w:rFonts w:asciiTheme="minorHAnsi" w:hAnsiTheme="minorHAnsi" w:cstheme="minorHAnsi"/>
                <w:spacing w:val="-13"/>
              </w:rPr>
              <w:t xml:space="preserve"> </w:t>
            </w:r>
            <w:r w:rsidRPr="001D699E">
              <w:rPr>
                <w:rFonts w:asciiTheme="minorHAnsi" w:hAnsiTheme="minorHAnsi" w:cstheme="minorHAnsi"/>
                <w:spacing w:val="-1"/>
              </w:rPr>
              <w:t>neturi</w:t>
            </w:r>
            <w:r w:rsidRPr="001D699E">
              <w:rPr>
                <w:rFonts w:asciiTheme="minorHAnsi" w:hAnsiTheme="minorHAnsi" w:cstheme="minorHAnsi"/>
                <w:spacing w:val="-11"/>
              </w:rPr>
              <w:t xml:space="preserve"> </w:t>
            </w:r>
            <w:r w:rsidRPr="001D699E">
              <w:rPr>
                <w:rFonts w:asciiTheme="minorHAnsi" w:hAnsiTheme="minorHAnsi" w:cstheme="minorHAnsi"/>
              </w:rPr>
              <w:t>būti</w:t>
            </w:r>
            <w:r w:rsidRPr="001D699E">
              <w:rPr>
                <w:rFonts w:asciiTheme="minorHAnsi" w:hAnsiTheme="minorHAnsi" w:cstheme="minorHAnsi"/>
                <w:spacing w:val="-8"/>
              </w:rPr>
              <w:t xml:space="preserve"> </w:t>
            </w:r>
            <w:r w:rsidRPr="001D699E">
              <w:rPr>
                <w:rFonts w:asciiTheme="minorHAnsi" w:hAnsiTheme="minorHAnsi" w:cstheme="minorHAnsi"/>
              </w:rPr>
              <w:t>atsikišimų,</w:t>
            </w:r>
            <w:r w:rsidRPr="001D699E">
              <w:rPr>
                <w:rFonts w:asciiTheme="minorHAnsi" w:hAnsiTheme="minorHAnsi" w:cstheme="minorHAnsi"/>
                <w:spacing w:val="-11"/>
              </w:rPr>
              <w:t xml:space="preserve"> </w:t>
            </w:r>
            <w:r w:rsidRPr="001D699E">
              <w:rPr>
                <w:rFonts w:asciiTheme="minorHAnsi" w:hAnsiTheme="minorHAnsi" w:cstheme="minorHAnsi"/>
              </w:rPr>
              <w:t>nelygumų –</w:t>
            </w:r>
            <w:r w:rsidRPr="001D699E">
              <w:rPr>
                <w:rFonts w:asciiTheme="minorHAnsi" w:hAnsiTheme="minorHAnsi" w:cstheme="minorHAnsi"/>
                <w:spacing w:val="1"/>
              </w:rPr>
              <w:t xml:space="preserve"> </w:t>
            </w:r>
            <w:r w:rsidRPr="001D699E">
              <w:rPr>
                <w:rFonts w:asciiTheme="minorHAnsi" w:hAnsiTheme="minorHAnsi" w:cstheme="minorHAnsi"/>
              </w:rPr>
              <w:t>išoriniai</w:t>
            </w:r>
            <w:r w:rsidRPr="001D699E">
              <w:rPr>
                <w:rFonts w:asciiTheme="minorHAnsi" w:hAnsiTheme="minorHAnsi" w:cstheme="minorHAnsi"/>
                <w:spacing w:val="1"/>
              </w:rPr>
              <w:t xml:space="preserve"> </w:t>
            </w:r>
            <w:r w:rsidRPr="001D699E">
              <w:rPr>
                <w:rFonts w:asciiTheme="minorHAnsi" w:hAnsiTheme="minorHAnsi" w:cstheme="minorHAnsi"/>
              </w:rPr>
              <w:t>dangų</w:t>
            </w:r>
            <w:r w:rsidRPr="001D699E">
              <w:rPr>
                <w:rFonts w:asciiTheme="minorHAnsi" w:hAnsiTheme="minorHAnsi" w:cstheme="minorHAnsi"/>
                <w:spacing w:val="1"/>
              </w:rPr>
              <w:t xml:space="preserve"> </w:t>
            </w:r>
            <w:r w:rsidRPr="001D699E">
              <w:rPr>
                <w:rFonts w:asciiTheme="minorHAnsi" w:hAnsiTheme="minorHAnsi" w:cstheme="minorHAnsi"/>
              </w:rPr>
              <w:t>jungimo</w:t>
            </w:r>
            <w:r w:rsidRPr="001D699E">
              <w:rPr>
                <w:rFonts w:asciiTheme="minorHAnsi" w:hAnsiTheme="minorHAnsi" w:cstheme="minorHAnsi"/>
                <w:spacing w:val="1"/>
              </w:rPr>
              <w:t xml:space="preserve"> </w:t>
            </w:r>
            <w:r w:rsidRPr="001D699E">
              <w:rPr>
                <w:rFonts w:asciiTheme="minorHAnsi" w:hAnsiTheme="minorHAnsi" w:cstheme="minorHAnsi"/>
              </w:rPr>
              <w:t>kraštai</w:t>
            </w:r>
            <w:r w:rsidRPr="001D699E">
              <w:rPr>
                <w:rFonts w:asciiTheme="minorHAnsi" w:hAnsiTheme="minorHAnsi" w:cstheme="minorHAnsi"/>
                <w:spacing w:val="1"/>
              </w:rPr>
              <w:t xml:space="preserve"> </w:t>
            </w:r>
            <w:r w:rsidRPr="001D699E">
              <w:rPr>
                <w:rFonts w:asciiTheme="minorHAnsi" w:hAnsiTheme="minorHAnsi" w:cstheme="minorHAnsi"/>
              </w:rPr>
              <w:t>duri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suapvalinti.</w:t>
            </w:r>
          </w:p>
        </w:tc>
        <w:tc>
          <w:tcPr>
            <w:tcW w:w="3118" w:type="dxa"/>
            <w:tcBorders>
              <w:top w:val="single" w:sz="4" w:space="0" w:color="000000"/>
              <w:left w:val="single" w:sz="4" w:space="0" w:color="000000"/>
              <w:bottom w:val="single" w:sz="4" w:space="0" w:color="000000"/>
              <w:right w:val="single" w:sz="4" w:space="0" w:color="000000"/>
            </w:tcBorders>
          </w:tcPr>
          <w:p w14:paraId="0D7BCCFF"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lastRenderedPageBreak/>
              <w:t>Taip/Ne</w:t>
            </w:r>
          </w:p>
        </w:tc>
      </w:tr>
      <w:tr w:rsidR="009770CE" w:rsidRPr="001D699E" w14:paraId="73274319" w14:textId="77777777" w:rsidTr="003A00BC">
        <w:trPr>
          <w:trHeight w:val="1643"/>
        </w:trPr>
        <w:tc>
          <w:tcPr>
            <w:tcW w:w="451" w:type="dxa"/>
            <w:tcBorders>
              <w:top w:val="single" w:sz="4" w:space="0" w:color="000000"/>
              <w:left w:val="single" w:sz="4" w:space="0" w:color="000000"/>
              <w:bottom w:val="single" w:sz="4" w:space="0" w:color="000000"/>
              <w:right w:val="single" w:sz="4" w:space="0" w:color="000000"/>
            </w:tcBorders>
          </w:tcPr>
          <w:p w14:paraId="3D62E975" w14:textId="77777777" w:rsidR="009770CE" w:rsidRPr="001D699E" w:rsidRDefault="009770CE" w:rsidP="008E438A">
            <w:pPr>
              <w:pStyle w:val="TableParagraph"/>
              <w:rPr>
                <w:rFonts w:asciiTheme="minorHAnsi" w:hAnsiTheme="minorHAnsi" w:cstheme="minorHAnsi"/>
              </w:rPr>
            </w:pPr>
            <w:r w:rsidRPr="001D699E">
              <w:rPr>
                <w:rFonts w:asciiTheme="minorHAnsi" w:hAnsiTheme="minorHAnsi" w:cstheme="minorHAnsi"/>
              </w:rPr>
              <w:t>19.</w:t>
            </w:r>
          </w:p>
        </w:tc>
        <w:tc>
          <w:tcPr>
            <w:tcW w:w="3261" w:type="dxa"/>
            <w:gridSpan w:val="2"/>
            <w:tcBorders>
              <w:top w:val="single" w:sz="4" w:space="0" w:color="000000"/>
              <w:left w:val="single" w:sz="4" w:space="0" w:color="000000"/>
              <w:bottom w:val="single" w:sz="4" w:space="0" w:color="000000"/>
              <w:right w:val="single" w:sz="4" w:space="0" w:color="000000"/>
            </w:tcBorders>
          </w:tcPr>
          <w:p w14:paraId="16A2F6A3" w14:textId="77777777" w:rsidR="009770CE" w:rsidRPr="001D699E" w:rsidRDefault="009770CE" w:rsidP="008E438A">
            <w:pPr>
              <w:pStyle w:val="TableParagraph"/>
              <w:ind w:right="360"/>
              <w:rPr>
                <w:rFonts w:asciiTheme="minorHAnsi" w:hAnsiTheme="minorHAnsi" w:cstheme="minorHAnsi"/>
              </w:rPr>
            </w:pPr>
            <w:r w:rsidRPr="001D699E">
              <w:rPr>
                <w:rFonts w:asciiTheme="minorHAnsi" w:hAnsiTheme="minorHAnsi" w:cstheme="minorHAnsi"/>
              </w:rPr>
              <w:t>Kondicionavimo sistemos</w:t>
            </w:r>
          </w:p>
        </w:tc>
        <w:tc>
          <w:tcPr>
            <w:tcW w:w="3827" w:type="dxa"/>
            <w:tcBorders>
              <w:top w:val="single" w:sz="4" w:space="0" w:color="000000"/>
              <w:left w:val="single" w:sz="4" w:space="0" w:color="000000"/>
              <w:bottom w:val="single" w:sz="4" w:space="0" w:color="000000"/>
              <w:right w:val="single" w:sz="4" w:space="0" w:color="000000"/>
            </w:tcBorders>
          </w:tcPr>
          <w:p w14:paraId="04DC897C" w14:textId="77777777" w:rsidR="009770CE" w:rsidRPr="001D699E" w:rsidRDefault="009770CE" w:rsidP="008E438A">
            <w:pPr>
              <w:pStyle w:val="TableParagraph"/>
              <w:spacing w:line="263" w:lineRule="exact"/>
              <w:jc w:val="both"/>
              <w:rPr>
                <w:rFonts w:asciiTheme="minorHAnsi" w:hAnsiTheme="minorHAnsi" w:cstheme="minorHAnsi"/>
              </w:rPr>
            </w:pPr>
            <w:r w:rsidRPr="001D699E">
              <w:rPr>
                <w:rFonts w:asciiTheme="minorHAnsi" w:hAnsiTheme="minorHAnsi" w:cstheme="minorHAnsi"/>
              </w:rPr>
              <w:t>Vairuotojo</w:t>
            </w:r>
            <w:r w:rsidRPr="001D699E">
              <w:rPr>
                <w:rFonts w:asciiTheme="minorHAnsi" w:hAnsiTheme="minorHAnsi" w:cstheme="minorHAnsi"/>
                <w:spacing w:val="1"/>
              </w:rPr>
              <w:t xml:space="preserve"> </w:t>
            </w:r>
            <w:r w:rsidRPr="001D699E">
              <w:rPr>
                <w:rFonts w:asciiTheme="minorHAnsi" w:hAnsiTheme="minorHAnsi" w:cstheme="minorHAnsi"/>
              </w:rPr>
              <w:t>ir</w:t>
            </w:r>
            <w:r w:rsidRPr="001D699E">
              <w:rPr>
                <w:rFonts w:asciiTheme="minorHAnsi" w:hAnsiTheme="minorHAnsi" w:cstheme="minorHAnsi"/>
                <w:spacing w:val="1"/>
              </w:rPr>
              <w:t xml:space="preserve"> </w:t>
            </w:r>
            <w:r w:rsidRPr="001D699E">
              <w:rPr>
                <w:rFonts w:asciiTheme="minorHAnsi" w:hAnsiTheme="minorHAnsi" w:cstheme="minorHAnsi"/>
              </w:rPr>
              <w:t>keleivių</w:t>
            </w:r>
            <w:r w:rsidRPr="001D699E">
              <w:rPr>
                <w:rFonts w:asciiTheme="minorHAnsi" w:hAnsiTheme="minorHAnsi" w:cstheme="minorHAnsi"/>
                <w:spacing w:val="1"/>
              </w:rPr>
              <w:t xml:space="preserve"> </w:t>
            </w:r>
            <w:r w:rsidRPr="001D699E">
              <w:rPr>
                <w:rFonts w:asciiTheme="minorHAnsi" w:hAnsiTheme="minorHAnsi" w:cstheme="minorHAnsi"/>
              </w:rPr>
              <w:t>skyrių</w:t>
            </w:r>
            <w:r w:rsidRPr="001D699E">
              <w:rPr>
                <w:rFonts w:asciiTheme="minorHAnsi" w:hAnsiTheme="minorHAnsi" w:cstheme="minorHAnsi"/>
                <w:spacing w:val="1"/>
              </w:rPr>
              <w:t xml:space="preserve"> </w:t>
            </w:r>
            <w:r w:rsidRPr="001D699E">
              <w:rPr>
                <w:rFonts w:asciiTheme="minorHAnsi" w:hAnsiTheme="minorHAnsi" w:cstheme="minorHAnsi"/>
              </w:rPr>
              <w:t>kondicionavimo</w:t>
            </w:r>
            <w:r w:rsidRPr="001D699E">
              <w:rPr>
                <w:rFonts w:asciiTheme="minorHAnsi" w:hAnsiTheme="minorHAnsi" w:cstheme="minorHAnsi"/>
                <w:spacing w:val="1"/>
              </w:rPr>
              <w:t xml:space="preserve"> </w:t>
            </w:r>
            <w:r w:rsidRPr="001D699E">
              <w:rPr>
                <w:rFonts w:asciiTheme="minorHAnsi" w:hAnsiTheme="minorHAnsi" w:cstheme="minorHAnsi"/>
              </w:rPr>
              <w:t>sistemos.</w:t>
            </w:r>
            <w:r w:rsidRPr="001D699E">
              <w:rPr>
                <w:rFonts w:asciiTheme="minorHAnsi" w:hAnsiTheme="minorHAnsi" w:cstheme="minorHAnsi"/>
                <w:spacing w:val="1"/>
              </w:rPr>
              <w:t xml:space="preserve"> </w:t>
            </w:r>
            <w:r w:rsidRPr="001D699E">
              <w:rPr>
                <w:rFonts w:asciiTheme="minorHAnsi" w:hAnsiTheme="minorHAnsi" w:cstheme="minorHAnsi"/>
              </w:rPr>
              <w:t>Keleivių</w:t>
            </w:r>
            <w:r w:rsidRPr="001D699E">
              <w:rPr>
                <w:rFonts w:asciiTheme="minorHAnsi" w:hAnsiTheme="minorHAnsi" w:cstheme="minorHAnsi"/>
                <w:spacing w:val="1"/>
              </w:rPr>
              <w:t xml:space="preserve"> </w:t>
            </w:r>
            <w:r w:rsidRPr="001D699E">
              <w:rPr>
                <w:rFonts w:asciiTheme="minorHAnsi" w:hAnsiTheme="minorHAnsi" w:cstheme="minorHAnsi"/>
              </w:rPr>
              <w:t>skyriaus</w:t>
            </w:r>
            <w:r w:rsidRPr="001D699E">
              <w:rPr>
                <w:rFonts w:asciiTheme="minorHAnsi" w:hAnsiTheme="minorHAnsi" w:cstheme="minorHAnsi"/>
                <w:spacing w:val="1"/>
              </w:rPr>
              <w:t xml:space="preserve"> </w:t>
            </w:r>
            <w:r w:rsidRPr="001D699E">
              <w:rPr>
                <w:rFonts w:asciiTheme="minorHAnsi" w:hAnsiTheme="minorHAnsi" w:cstheme="minorHAnsi"/>
              </w:rPr>
              <w:t>kondicionierius</w:t>
            </w:r>
            <w:r w:rsidRPr="001D699E">
              <w:rPr>
                <w:rFonts w:asciiTheme="minorHAnsi" w:hAnsiTheme="minorHAnsi" w:cstheme="minorHAnsi"/>
                <w:spacing w:val="1"/>
              </w:rPr>
              <w:t xml:space="preserve"> </w:t>
            </w:r>
            <w:r w:rsidRPr="001D699E">
              <w:rPr>
                <w:rFonts w:asciiTheme="minorHAnsi" w:hAnsiTheme="minorHAnsi" w:cstheme="minorHAnsi"/>
              </w:rPr>
              <w:t>montuojamas</w:t>
            </w:r>
            <w:r w:rsidRPr="001D699E">
              <w:rPr>
                <w:rFonts w:asciiTheme="minorHAnsi" w:hAnsiTheme="minorHAnsi" w:cstheme="minorHAnsi"/>
                <w:spacing w:val="1"/>
              </w:rPr>
              <w:t xml:space="preserve"> </w:t>
            </w:r>
            <w:r w:rsidRPr="001D699E">
              <w:rPr>
                <w:rFonts w:asciiTheme="minorHAnsi" w:hAnsiTheme="minorHAnsi" w:cstheme="minorHAnsi"/>
              </w:rPr>
              <w:t>ant</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stogo</w:t>
            </w:r>
            <w:r w:rsidRPr="001D699E">
              <w:rPr>
                <w:rFonts w:asciiTheme="minorHAnsi" w:hAnsiTheme="minorHAnsi" w:cstheme="minorHAnsi"/>
                <w:spacing w:val="1"/>
              </w:rPr>
              <w:t xml:space="preserve"> </w:t>
            </w:r>
            <w:r w:rsidRPr="001D699E">
              <w:rPr>
                <w:rFonts w:asciiTheme="minorHAnsi" w:hAnsiTheme="minorHAnsi" w:cstheme="minorHAnsi"/>
              </w:rPr>
              <w:t>arba</w:t>
            </w:r>
            <w:r w:rsidRPr="001D699E">
              <w:rPr>
                <w:rFonts w:asciiTheme="minorHAnsi" w:hAnsiTheme="minorHAnsi" w:cstheme="minorHAnsi"/>
                <w:spacing w:val="1"/>
              </w:rPr>
              <w:t xml:space="preserve"> </w:t>
            </w:r>
            <w:r w:rsidRPr="001D699E">
              <w:rPr>
                <w:rFonts w:asciiTheme="minorHAnsi" w:hAnsiTheme="minorHAnsi" w:cstheme="minorHAnsi"/>
              </w:rPr>
              <w:t xml:space="preserve">salono </w:t>
            </w:r>
            <w:r w:rsidRPr="001D699E">
              <w:rPr>
                <w:rFonts w:asciiTheme="minorHAnsi" w:hAnsiTheme="minorHAnsi" w:cstheme="minorHAnsi"/>
                <w:spacing w:val="-57"/>
              </w:rPr>
              <w:t xml:space="preserve"> </w:t>
            </w:r>
            <w:r w:rsidRPr="001D699E">
              <w:rPr>
                <w:rFonts w:asciiTheme="minorHAnsi" w:hAnsiTheme="minorHAnsi" w:cstheme="minorHAnsi"/>
              </w:rPr>
              <w:t>viduje.</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9"/>
              </w:rPr>
              <w:t xml:space="preserve"> </w:t>
            </w:r>
            <w:r w:rsidRPr="001D699E">
              <w:rPr>
                <w:rFonts w:asciiTheme="minorHAnsi" w:hAnsiTheme="minorHAnsi" w:cstheme="minorHAnsi"/>
              </w:rPr>
              <w:t>būti</w:t>
            </w:r>
            <w:r w:rsidRPr="001D699E">
              <w:rPr>
                <w:rFonts w:asciiTheme="minorHAnsi" w:hAnsiTheme="minorHAnsi" w:cstheme="minorHAnsi"/>
                <w:spacing w:val="-6"/>
              </w:rPr>
              <w:t xml:space="preserve"> </w:t>
            </w:r>
            <w:r w:rsidRPr="001D699E">
              <w:rPr>
                <w:rFonts w:asciiTheme="minorHAnsi" w:hAnsiTheme="minorHAnsi" w:cstheme="minorHAnsi"/>
              </w:rPr>
              <w:t>galimybė</w:t>
            </w:r>
            <w:r w:rsidRPr="001D699E">
              <w:rPr>
                <w:rFonts w:asciiTheme="minorHAnsi" w:hAnsiTheme="minorHAnsi" w:cstheme="minorHAnsi"/>
                <w:spacing w:val="-11"/>
              </w:rPr>
              <w:t xml:space="preserve"> </w:t>
            </w:r>
            <w:r w:rsidRPr="001D699E">
              <w:rPr>
                <w:rFonts w:asciiTheme="minorHAnsi" w:hAnsiTheme="minorHAnsi" w:cstheme="minorHAnsi"/>
              </w:rPr>
              <w:t>įjungti</w:t>
            </w:r>
            <w:r w:rsidRPr="001D699E">
              <w:rPr>
                <w:rFonts w:asciiTheme="minorHAnsi" w:hAnsiTheme="minorHAnsi" w:cstheme="minorHAnsi"/>
                <w:spacing w:val="-11"/>
              </w:rPr>
              <w:t xml:space="preserve"> </w:t>
            </w:r>
            <w:r w:rsidRPr="001D699E">
              <w:rPr>
                <w:rFonts w:asciiTheme="minorHAnsi" w:hAnsiTheme="minorHAnsi" w:cstheme="minorHAnsi"/>
              </w:rPr>
              <w:t>tik vairuotojo</w:t>
            </w:r>
            <w:r w:rsidRPr="001D699E">
              <w:rPr>
                <w:rFonts w:asciiTheme="minorHAnsi" w:hAnsiTheme="minorHAnsi" w:cstheme="minorHAnsi"/>
                <w:spacing w:val="-4"/>
              </w:rPr>
              <w:t xml:space="preserve"> </w:t>
            </w:r>
            <w:r w:rsidRPr="001D699E">
              <w:rPr>
                <w:rFonts w:asciiTheme="minorHAnsi" w:hAnsiTheme="minorHAnsi" w:cstheme="minorHAnsi"/>
              </w:rPr>
              <w:t>skyriaus</w:t>
            </w:r>
            <w:r w:rsidRPr="001D699E">
              <w:rPr>
                <w:rFonts w:asciiTheme="minorHAnsi" w:hAnsiTheme="minorHAnsi" w:cstheme="minorHAnsi"/>
                <w:spacing w:val="-3"/>
              </w:rPr>
              <w:t xml:space="preserve"> </w:t>
            </w:r>
            <w:r w:rsidRPr="001D699E">
              <w:rPr>
                <w:rFonts w:asciiTheme="minorHAnsi" w:hAnsiTheme="minorHAnsi" w:cstheme="minorHAnsi"/>
              </w:rPr>
              <w:t>kondicionierių.</w:t>
            </w:r>
          </w:p>
        </w:tc>
        <w:tc>
          <w:tcPr>
            <w:tcW w:w="3118" w:type="dxa"/>
            <w:tcBorders>
              <w:top w:val="single" w:sz="4" w:space="0" w:color="000000"/>
              <w:left w:val="single" w:sz="4" w:space="0" w:color="000000"/>
              <w:bottom w:val="single" w:sz="4" w:space="0" w:color="000000"/>
              <w:right w:val="single" w:sz="4" w:space="0" w:color="000000"/>
            </w:tcBorders>
          </w:tcPr>
          <w:p w14:paraId="1B930B5A"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357075DA" w14:textId="77777777" w:rsidTr="003A00BC">
        <w:trPr>
          <w:trHeight w:val="704"/>
        </w:trPr>
        <w:tc>
          <w:tcPr>
            <w:tcW w:w="451" w:type="dxa"/>
            <w:tcBorders>
              <w:top w:val="single" w:sz="4" w:space="0" w:color="000000"/>
              <w:left w:val="single" w:sz="4" w:space="0" w:color="000000"/>
              <w:bottom w:val="single" w:sz="4" w:space="0" w:color="000000"/>
              <w:right w:val="single" w:sz="4" w:space="0" w:color="000000"/>
            </w:tcBorders>
          </w:tcPr>
          <w:p w14:paraId="44461A41" w14:textId="77777777" w:rsidR="009770CE" w:rsidRPr="001D699E" w:rsidRDefault="009770CE" w:rsidP="008E438A">
            <w:pPr>
              <w:pStyle w:val="TableParagraph"/>
              <w:spacing w:line="269" w:lineRule="exact"/>
              <w:rPr>
                <w:rFonts w:asciiTheme="minorHAnsi" w:hAnsiTheme="minorHAnsi" w:cstheme="minorHAnsi"/>
              </w:rPr>
            </w:pPr>
            <w:r w:rsidRPr="001D699E">
              <w:rPr>
                <w:rFonts w:asciiTheme="minorHAnsi" w:hAnsiTheme="minorHAnsi" w:cstheme="minorHAnsi"/>
              </w:rPr>
              <w:t>20.</w:t>
            </w:r>
          </w:p>
        </w:tc>
        <w:tc>
          <w:tcPr>
            <w:tcW w:w="3261" w:type="dxa"/>
            <w:gridSpan w:val="2"/>
            <w:tcBorders>
              <w:top w:val="single" w:sz="4" w:space="0" w:color="000000"/>
              <w:left w:val="single" w:sz="4" w:space="0" w:color="000000"/>
              <w:bottom w:val="single" w:sz="4" w:space="0" w:color="000000"/>
              <w:right w:val="single" w:sz="4" w:space="0" w:color="000000"/>
            </w:tcBorders>
          </w:tcPr>
          <w:p w14:paraId="506A1956" w14:textId="77777777" w:rsidR="009770CE" w:rsidRPr="001D699E" w:rsidRDefault="009770CE" w:rsidP="008E438A">
            <w:pPr>
              <w:pStyle w:val="TableParagraph"/>
              <w:spacing w:line="269" w:lineRule="exact"/>
              <w:rPr>
                <w:rFonts w:asciiTheme="minorHAnsi" w:hAnsiTheme="minorHAnsi" w:cstheme="minorHAnsi"/>
              </w:rPr>
            </w:pPr>
            <w:r w:rsidRPr="001D699E">
              <w:rPr>
                <w:rFonts w:asciiTheme="minorHAnsi" w:hAnsiTheme="minorHAnsi" w:cstheme="minorHAnsi"/>
              </w:rPr>
              <w:t>Salono</w:t>
            </w:r>
            <w:r w:rsidRPr="001D699E">
              <w:rPr>
                <w:rFonts w:asciiTheme="minorHAnsi" w:hAnsiTheme="minorHAnsi" w:cstheme="minorHAnsi"/>
                <w:spacing w:val="-2"/>
              </w:rPr>
              <w:t xml:space="preserve"> </w:t>
            </w:r>
            <w:r w:rsidRPr="001D699E">
              <w:rPr>
                <w:rFonts w:asciiTheme="minorHAnsi" w:hAnsiTheme="minorHAnsi" w:cstheme="minorHAnsi"/>
              </w:rPr>
              <w:t>šildymo</w:t>
            </w:r>
            <w:r w:rsidRPr="001D699E">
              <w:rPr>
                <w:rFonts w:asciiTheme="minorHAnsi" w:hAnsiTheme="minorHAnsi" w:cstheme="minorHAnsi"/>
                <w:spacing w:val="-2"/>
              </w:rPr>
              <w:t xml:space="preserve"> </w:t>
            </w:r>
            <w:r w:rsidRPr="001D699E">
              <w:rPr>
                <w:rFonts w:asciiTheme="minorHAnsi" w:hAnsiTheme="minorHAnsi" w:cstheme="minorHAnsi"/>
              </w:rPr>
              <w:t>įranga</w:t>
            </w:r>
          </w:p>
        </w:tc>
        <w:tc>
          <w:tcPr>
            <w:tcW w:w="3827" w:type="dxa"/>
            <w:tcBorders>
              <w:top w:val="single" w:sz="4" w:space="0" w:color="000000"/>
              <w:left w:val="single" w:sz="4" w:space="0" w:color="000000"/>
              <w:bottom w:val="single" w:sz="4" w:space="0" w:color="000000"/>
              <w:right w:val="single" w:sz="4" w:space="0" w:color="000000"/>
            </w:tcBorders>
          </w:tcPr>
          <w:p w14:paraId="115ADD66" w14:textId="77777777" w:rsidR="009770CE" w:rsidRPr="001D699E" w:rsidRDefault="009770CE" w:rsidP="008E438A">
            <w:pPr>
              <w:pStyle w:val="TableParagraph"/>
              <w:ind w:right="97" w:hanging="5"/>
              <w:jc w:val="both"/>
              <w:rPr>
                <w:rFonts w:asciiTheme="minorHAnsi" w:hAnsiTheme="minorHAnsi" w:cstheme="minorHAnsi"/>
                <w:highlight w:val="yellow"/>
              </w:rPr>
            </w:pPr>
            <w:r w:rsidRPr="001D699E">
              <w:rPr>
                <w:rFonts w:asciiTheme="minorHAnsi" w:hAnsiTheme="minorHAnsi" w:cstheme="minorHAnsi"/>
              </w:rPr>
              <w:t>Autonominė</w:t>
            </w:r>
            <w:r w:rsidRPr="001D699E">
              <w:rPr>
                <w:rFonts w:asciiTheme="minorHAnsi" w:hAnsiTheme="minorHAnsi" w:cstheme="minorHAnsi"/>
                <w:spacing w:val="1"/>
              </w:rPr>
              <w:t xml:space="preserve"> </w:t>
            </w:r>
            <w:r w:rsidRPr="001D699E">
              <w:rPr>
                <w:rFonts w:asciiTheme="minorHAnsi" w:hAnsiTheme="minorHAnsi" w:cstheme="minorHAnsi"/>
              </w:rPr>
              <w:t>salono</w:t>
            </w:r>
            <w:r w:rsidRPr="001D699E">
              <w:rPr>
                <w:rFonts w:asciiTheme="minorHAnsi" w:hAnsiTheme="minorHAnsi" w:cstheme="minorHAnsi"/>
                <w:spacing w:val="1"/>
              </w:rPr>
              <w:t xml:space="preserve"> </w:t>
            </w:r>
            <w:r w:rsidRPr="001D699E">
              <w:rPr>
                <w:rFonts w:asciiTheme="minorHAnsi" w:hAnsiTheme="minorHAnsi" w:cstheme="minorHAnsi"/>
              </w:rPr>
              <w:t>šildymo</w:t>
            </w:r>
            <w:r w:rsidRPr="001D699E">
              <w:rPr>
                <w:rFonts w:asciiTheme="minorHAnsi" w:hAnsiTheme="minorHAnsi" w:cstheme="minorHAnsi"/>
                <w:spacing w:val="1"/>
              </w:rPr>
              <w:t xml:space="preserve"> </w:t>
            </w:r>
            <w:r w:rsidRPr="001D699E">
              <w:rPr>
                <w:rFonts w:asciiTheme="minorHAnsi" w:hAnsiTheme="minorHAnsi" w:cstheme="minorHAnsi"/>
              </w:rPr>
              <w:t>įranga</w:t>
            </w:r>
            <w:r w:rsidRPr="001D699E">
              <w:rPr>
                <w:rFonts w:asciiTheme="minorHAnsi" w:hAnsiTheme="minorHAnsi" w:cstheme="minorHAnsi"/>
                <w:spacing w:val="-57"/>
              </w:rPr>
              <w:t xml:space="preserve">               </w:t>
            </w:r>
            <w:r w:rsidRPr="001D699E">
              <w:rPr>
                <w:rFonts w:asciiTheme="minorHAnsi" w:hAnsiTheme="minorHAnsi" w:cstheme="minorHAnsi"/>
              </w:rPr>
              <w:t>sumontuota</w:t>
            </w:r>
            <w:r w:rsidRPr="001D699E">
              <w:rPr>
                <w:rFonts w:asciiTheme="minorHAnsi" w:hAnsiTheme="minorHAnsi" w:cstheme="minorHAnsi"/>
                <w:spacing w:val="1"/>
              </w:rPr>
              <w:t xml:space="preserve"> </w:t>
            </w:r>
            <w:r w:rsidRPr="001D699E">
              <w:rPr>
                <w:rFonts w:asciiTheme="minorHAnsi" w:hAnsiTheme="minorHAnsi" w:cstheme="minorHAnsi"/>
              </w:rPr>
              <w:t>abiejuose</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57"/>
              </w:rPr>
              <w:t xml:space="preserve"> </w:t>
            </w:r>
            <w:r w:rsidRPr="001D699E">
              <w:rPr>
                <w:rFonts w:asciiTheme="minorHAnsi" w:hAnsiTheme="minorHAnsi" w:cstheme="minorHAnsi"/>
                <w:spacing w:val="-1"/>
              </w:rPr>
              <w:t>pusėse.</w:t>
            </w:r>
            <w:r w:rsidRPr="001D699E">
              <w:rPr>
                <w:rFonts w:asciiTheme="minorHAnsi" w:hAnsiTheme="minorHAnsi" w:cstheme="minorHAnsi"/>
                <w:spacing w:val="-14"/>
              </w:rPr>
              <w:t xml:space="preserve"> </w:t>
            </w:r>
            <w:r w:rsidRPr="001D699E">
              <w:rPr>
                <w:rFonts w:asciiTheme="minorHAnsi" w:hAnsiTheme="minorHAnsi" w:cstheme="minorHAnsi"/>
              </w:rPr>
              <w:t>Salono šildymo įranga turi būti pilnai</w:t>
            </w:r>
            <w:r w:rsidRPr="001D699E">
              <w:rPr>
                <w:rFonts w:asciiTheme="minorHAnsi" w:hAnsiTheme="minorHAnsi" w:cstheme="minorHAnsi"/>
                <w:spacing w:val="1"/>
              </w:rPr>
              <w:t xml:space="preserve"> </w:t>
            </w:r>
            <w:r w:rsidRPr="001D699E">
              <w:rPr>
                <w:rFonts w:asciiTheme="minorHAnsi" w:hAnsiTheme="minorHAnsi" w:cstheme="minorHAnsi"/>
              </w:rPr>
              <w:t>autonominė,</w:t>
            </w:r>
            <w:r w:rsidRPr="001D699E">
              <w:rPr>
                <w:rFonts w:asciiTheme="minorHAnsi" w:hAnsiTheme="minorHAnsi" w:cstheme="minorHAnsi"/>
                <w:spacing w:val="1"/>
              </w:rPr>
              <w:t xml:space="preserve"> </w:t>
            </w:r>
            <w:proofErr w:type="spellStart"/>
            <w:r w:rsidRPr="001D699E">
              <w:rPr>
                <w:rFonts w:asciiTheme="minorHAnsi" w:hAnsiTheme="minorHAnsi" w:cstheme="minorHAnsi"/>
              </w:rPr>
              <w:t>t.y</w:t>
            </w:r>
            <w:proofErr w:type="spellEnd"/>
            <w:r w:rsidRPr="001D699E">
              <w:rPr>
                <w:rFonts w:asciiTheme="minorHAnsi" w:hAnsiTheme="minorHAnsi" w:cstheme="minorHAnsi"/>
              </w:rPr>
              <w:t>.</w:t>
            </w:r>
            <w:r w:rsidRPr="001D699E">
              <w:rPr>
                <w:rFonts w:asciiTheme="minorHAnsi" w:hAnsiTheme="minorHAnsi" w:cstheme="minorHAnsi"/>
                <w:spacing w:val="1"/>
              </w:rPr>
              <w:t xml:space="preserve"> </w:t>
            </w:r>
            <w:r w:rsidRPr="001D699E">
              <w:rPr>
                <w:rFonts w:asciiTheme="minorHAnsi" w:hAnsiTheme="minorHAnsi" w:cstheme="minorHAnsi"/>
              </w:rPr>
              <w:t>galinti</w:t>
            </w:r>
            <w:r w:rsidRPr="001D699E">
              <w:rPr>
                <w:rFonts w:asciiTheme="minorHAnsi" w:hAnsiTheme="minorHAnsi" w:cstheme="minorHAnsi"/>
                <w:spacing w:val="1"/>
              </w:rPr>
              <w:t xml:space="preserve"> </w:t>
            </w:r>
            <w:r w:rsidRPr="001D699E">
              <w:rPr>
                <w:rFonts w:asciiTheme="minorHAnsi" w:hAnsiTheme="minorHAnsi" w:cstheme="minorHAnsi"/>
              </w:rPr>
              <w:t>veikti</w:t>
            </w:r>
            <w:r w:rsidRPr="001D699E">
              <w:rPr>
                <w:rFonts w:asciiTheme="minorHAnsi" w:hAnsiTheme="minorHAnsi" w:cstheme="minorHAnsi"/>
                <w:spacing w:val="1"/>
              </w:rPr>
              <w:t xml:space="preserve"> </w:t>
            </w:r>
            <w:r w:rsidRPr="001D699E">
              <w:rPr>
                <w:rFonts w:asciiTheme="minorHAnsi" w:hAnsiTheme="minorHAnsi" w:cstheme="minorHAnsi"/>
              </w:rPr>
              <w:t>ir</w:t>
            </w:r>
            <w:r w:rsidRPr="001D699E">
              <w:rPr>
                <w:rFonts w:asciiTheme="minorHAnsi" w:hAnsiTheme="minorHAnsi" w:cstheme="minorHAnsi"/>
                <w:spacing w:val="1"/>
              </w:rPr>
              <w:t xml:space="preserve"> </w:t>
            </w:r>
            <w:r w:rsidRPr="001D699E">
              <w:rPr>
                <w:rFonts w:asciiTheme="minorHAnsi" w:hAnsiTheme="minorHAnsi" w:cstheme="minorHAnsi"/>
              </w:rPr>
              <w:t>atlikti</w:t>
            </w:r>
            <w:r w:rsidRPr="001D699E">
              <w:rPr>
                <w:rFonts w:asciiTheme="minorHAnsi" w:hAnsiTheme="minorHAnsi" w:cstheme="minorHAnsi"/>
                <w:spacing w:val="1"/>
              </w:rPr>
              <w:t xml:space="preserve"> </w:t>
            </w:r>
            <w:r w:rsidRPr="001D699E">
              <w:rPr>
                <w:rFonts w:asciiTheme="minorHAnsi" w:hAnsiTheme="minorHAnsi" w:cstheme="minorHAnsi"/>
              </w:rPr>
              <w:t>savo</w:t>
            </w:r>
            <w:r w:rsidRPr="001D699E">
              <w:rPr>
                <w:rFonts w:asciiTheme="minorHAnsi" w:hAnsiTheme="minorHAnsi" w:cstheme="minorHAnsi"/>
                <w:spacing w:val="-57"/>
              </w:rPr>
              <w:t xml:space="preserve">          </w:t>
            </w:r>
            <w:r w:rsidRPr="001D699E">
              <w:rPr>
                <w:rFonts w:asciiTheme="minorHAnsi" w:hAnsiTheme="minorHAnsi" w:cstheme="minorHAnsi"/>
                <w:spacing w:val="-1"/>
              </w:rPr>
              <w:t>funkciją</w:t>
            </w:r>
            <w:r w:rsidRPr="001D699E">
              <w:rPr>
                <w:rFonts w:asciiTheme="minorHAnsi" w:hAnsiTheme="minorHAnsi" w:cstheme="minorHAnsi"/>
                <w:spacing w:val="-10"/>
              </w:rPr>
              <w:t xml:space="preserve"> </w:t>
            </w:r>
            <w:r w:rsidRPr="001D699E">
              <w:rPr>
                <w:rFonts w:asciiTheme="minorHAnsi" w:hAnsiTheme="minorHAnsi" w:cstheme="minorHAnsi"/>
              </w:rPr>
              <w:t>(šildyti</w:t>
            </w:r>
            <w:r w:rsidRPr="001D699E">
              <w:rPr>
                <w:rFonts w:asciiTheme="minorHAnsi" w:hAnsiTheme="minorHAnsi" w:cstheme="minorHAnsi"/>
                <w:spacing w:val="-11"/>
              </w:rPr>
              <w:t xml:space="preserve"> </w:t>
            </w:r>
            <w:r w:rsidRPr="001D699E">
              <w:rPr>
                <w:rFonts w:asciiTheme="minorHAnsi" w:hAnsiTheme="minorHAnsi" w:cstheme="minorHAnsi"/>
              </w:rPr>
              <w:t>saloną)</w:t>
            </w:r>
            <w:r w:rsidRPr="001D699E">
              <w:rPr>
                <w:rFonts w:asciiTheme="minorHAnsi" w:hAnsiTheme="minorHAnsi" w:cstheme="minorHAnsi"/>
                <w:spacing w:val="-14"/>
              </w:rPr>
              <w:t xml:space="preserve"> </w:t>
            </w:r>
            <w:r w:rsidRPr="001D699E">
              <w:rPr>
                <w:rFonts w:asciiTheme="minorHAnsi" w:hAnsiTheme="minorHAnsi" w:cstheme="minorHAnsi"/>
              </w:rPr>
              <w:t>nepriklausomai</w:t>
            </w:r>
            <w:r w:rsidRPr="001D699E">
              <w:rPr>
                <w:rFonts w:asciiTheme="minorHAnsi" w:hAnsiTheme="minorHAnsi" w:cstheme="minorHAnsi"/>
                <w:spacing w:val="-11"/>
              </w:rPr>
              <w:t xml:space="preserve"> </w:t>
            </w:r>
            <w:r w:rsidRPr="001D699E">
              <w:rPr>
                <w:rFonts w:asciiTheme="minorHAnsi" w:hAnsiTheme="minorHAnsi" w:cstheme="minorHAnsi"/>
              </w:rPr>
              <w:t>nuo</w:t>
            </w:r>
            <w:r w:rsidRPr="001D699E">
              <w:rPr>
                <w:rFonts w:asciiTheme="minorHAnsi" w:hAnsiTheme="minorHAnsi" w:cstheme="minorHAnsi"/>
                <w:spacing w:val="-11"/>
              </w:rPr>
              <w:t xml:space="preserve"> </w:t>
            </w:r>
            <w:r w:rsidRPr="001D699E">
              <w:rPr>
                <w:rFonts w:asciiTheme="minorHAnsi" w:hAnsiTheme="minorHAnsi" w:cstheme="minorHAnsi"/>
              </w:rPr>
              <w:t>to</w:t>
            </w:r>
            <w:r w:rsidRPr="001D699E">
              <w:rPr>
                <w:rFonts w:asciiTheme="minorHAnsi" w:hAnsiTheme="minorHAnsi" w:cstheme="minorHAnsi"/>
                <w:spacing w:val="-11"/>
              </w:rPr>
              <w:t xml:space="preserve"> </w:t>
            </w:r>
            <w:r w:rsidRPr="001D699E">
              <w:rPr>
                <w:rFonts w:asciiTheme="minorHAnsi" w:hAnsiTheme="minorHAnsi" w:cstheme="minorHAnsi"/>
              </w:rPr>
              <w:t xml:space="preserve">ar </w:t>
            </w:r>
            <w:r w:rsidRPr="001D699E">
              <w:rPr>
                <w:rFonts w:asciiTheme="minorHAnsi" w:hAnsiTheme="minorHAnsi" w:cstheme="minorHAnsi"/>
                <w:spacing w:val="-57"/>
              </w:rPr>
              <w:t xml:space="preserve"> </w:t>
            </w:r>
            <w:r w:rsidRPr="001D699E">
              <w:rPr>
                <w:rFonts w:asciiTheme="minorHAnsi" w:hAnsiTheme="minorHAnsi" w:cstheme="minorHAnsi"/>
                <w:spacing w:val="-1"/>
              </w:rPr>
              <w:t>veikia</w:t>
            </w:r>
            <w:r w:rsidRPr="001D699E">
              <w:rPr>
                <w:rFonts w:asciiTheme="minorHAnsi" w:hAnsiTheme="minorHAnsi" w:cstheme="minorHAnsi"/>
                <w:spacing w:val="-13"/>
              </w:rPr>
              <w:t xml:space="preserve"> </w:t>
            </w:r>
            <w:r w:rsidRPr="001D699E">
              <w:rPr>
                <w:rFonts w:asciiTheme="minorHAnsi" w:hAnsiTheme="minorHAnsi" w:cstheme="minorHAnsi"/>
                <w:spacing w:val="-1"/>
              </w:rPr>
              <w:t>ar</w:t>
            </w:r>
            <w:r w:rsidRPr="001D699E">
              <w:rPr>
                <w:rFonts w:asciiTheme="minorHAnsi" w:hAnsiTheme="minorHAnsi" w:cstheme="minorHAnsi"/>
                <w:spacing w:val="-16"/>
              </w:rPr>
              <w:t xml:space="preserve"> </w:t>
            </w:r>
            <w:r w:rsidRPr="001D699E">
              <w:rPr>
                <w:rFonts w:asciiTheme="minorHAnsi" w:hAnsiTheme="minorHAnsi" w:cstheme="minorHAnsi"/>
              </w:rPr>
              <w:t>neveikia</w:t>
            </w:r>
            <w:r w:rsidRPr="001D699E">
              <w:rPr>
                <w:rFonts w:asciiTheme="minorHAnsi" w:hAnsiTheme="minorHAnsi" w:cstheme="minorHAnsi"/>
                <w:spacing w:val="-13"/>
              </w:rPr>
              <w:t xml:space="preserve"> </w:t>
            </w:r>
            <w:r w:rsidRPr="001D699E">
              <w:rPr>
                <w:rFonts w:asciiTheme="minorHAnsi" w:hAnsiTheme="minorHAnsi" w:cstheme="minorHAnsi"/>
              </w:rPr>
              <w:t>autobuso</w:t>
            </w:r>
            <w:r w:rsidRPr="001D699E">
              <w:rPr>
                <w:rFonts w:asciiTheme="minorHAnsi" w:hAnsiTheme="minorHAnsi" w:cstheme="minorHAnsi"/>
                <w:spacing w:val="-13"/>
              </w:rPr>
              <w:t xml:space="preserve"> </w:t>
            </w:r>
            <w:r w:rsidRPr="001D699E">
              <w:rPr>
                <w:rFonts w:asciiTheme="minorHAnsi" w:hAnsiTheme="minorHAnsi" w:cstheme="minorHAnsi"/>
              </w:rPr>
              <w:t>variklis.</w:t>
            </w:r>
            <w:r w:rsidRPr="001D699E">
              <w:rPr>
                <w:rFonts w:asciiTheme="minorHAnsi" w:hAnsiTheme="minorHAnsi" w:cstheme="minorHAnsi"/>
                <w:spacing w:val="-13"/>
              </w:rPr>
              <w:t xml:space="preserve"> </w:t>
            </w:r>
            <w:r w:rsidRPr="001D699E">
              <w:rPr>
                <w:rFonts w:asciiTheme="minorHAnsi" w:hAnsiTheme="minorHAnsi" w:cstheme="minorHAnsi"/>
              </w:rPr>
              <w:t xml:space="preserve">Autonominė </w:t>
            </w:r>
            <w:r w:rsidRPr="001D699E">
              <w:rPr>
                <w:rFonts w:asciiTheme="minorHAnsi" w:hAnsiTheme="minorHAnsi" w:cstheme="minorHAnsi"/>
                <w:spacing w:val="-58"/>
              </w:rPr>
              <w:t xml:space="preserve"> </w:t>
            </w:r>
            <w:r w:rsidRPr="001D699E">
              <w:rPr>
                <w:rFonts w:asciiTheme="minorHAnsi" w:hAnsiTheme="minorHAnsi" w:cstheme="minorHAnsi"/>
              </w:rPr>
              <w:t>sistema nelaikoma, jei ji, išjungus variklį, tam</w:t>
            </w:r>
            <w:r w:rsidRPr="001D699E">
              <w:rPr>
                <w:rFonts w:asciiTheme="minorHAnsi" w:hAnsiTheme="minorHAnsi" w:cstheme="minorHAnsi"/>
                <w:spacing w:val="1"/>
              </w:rPr>
              <w:t xml:space="preserve"> </w:t>
            </w:r>
            <w:r w:rsidRPr="001D699E">
              <w:rPr>
                <w:rFonts w:asciiTheme="minorHAnsi" w:hAnsiTheme="minorHAnsi" w:cstheme="minorHAnsi"/>
              </w:rPr>
              <w:t>tikrą</w:t>
            </w:r>
            <w:r w:rsidRPr="001D699E">
              <w:rPr>
                <w:rFonts w:asciiTheme="minorHAnsi" w:hAnsiTheme="minorHAnsi" w:cstheme="minorHAnsi"/>
                <w:spacing w:val="1"/>
              </w:rPr>
              <w:t xml:space="preserve"> </w:t>
            </w:r>
            <w:r w:rsidRPr="001D699E">
              <w:rPr>
                <w:rFonts w:asciiTheme="minorHAnsi" w:hAnsiTheme="minorHAnsi" w:cstheme="minorHAnsi"/>
              </w:rPr>
              <w:t>laiką</w:t>
            </w:r>
            <w:r w:rsidRPr="001D699E">
              <w:rPr>
                <w:rFonts w:asciiTheme="minorHAnsi" w:hAnsiTheme="minorHAnsi" w:cstheme="minorHAnsi"/>
                <w:spacing w:val="1"/>
              </w:rPr>
              <w:t xml:space="preserve"> </w:t>
            </w:r>
            <w:r w:rsidRPr="001D699E">
              <w:rPr>
                <w:rFonts w:asciiTheme="minorHAnsi" w:hAnsiTheme="minorHAnsi" w:cstheme="minorHAnsi"/>
              </w:rPr>
              <w:t>šildo</w:t>
            </w:r>
            <w:r w:rsidRPr="001D699E">
              <w:rPr>
                <w:rFonts w:asciiTheme="minorHAnsi" w:hAnsiTheme="minorHAnsi" w:cstheme="minorHAnsi"/>
                <w:spacing w:val="1"/>
              </w:rPr>
              <w:t xml:space="preserve"> </w:t>
            </w:r>
            <w:r w:rsidRPr="001D699E">
              <w:rPr>
                <w:rFonts w:asciiTheme="minorHAnsi" w:hAnsiTheme="minorHAnsi" w:cstheme="minorHAnsi"/>
              </w:rPr>
              <w:t>saloną</w:t>
            </w:r>
            <w:r w:rsidRPr="001D699E">
              <w:rPr>
                <w:rFonts w:asciiTheme="minorHAnsi" w:hAnsiTheme="minorHAnsi" w:cstheme="minorHAnsi"/>
                <w:spacing w:val="1"/>
              </w:rPr>
              <w:t xml:space="preserve"> </w:t>
            </w:r>
            <w:r w:rsidRPr="001D699E">
              <w:rPr>
                <w:rFonts w:asciiTheme="minorHAnsi" w:hAnsiTheme="minorHAnsi" w:cstheme="minorHAnsi"/>
              </w:rPr>
              <w:t>liekamąja</w:t>
            </w:r>
            <w:r w:rsidRPr="001D699E">
              <w:rPr>
                <w:rFonts w:asciiTheme="minorHAnsi" w:hAnsiTheme="minorHAnsi" w:cstheme="minorHAnsi"/>
                <w:spacing w:val="1"/>
              </w:rPr>
              <w:t xml:space="preserve"> </w:t>
            </w:r>
            <w:r w:rsidRPr="001D699E">
              <w:rPr>
                <w:rFonts w:asciiTheme="minorHAnsi" w:hAnsiTheme="minorHAnsi" w:cstheme="minorHAnsi"/>
              </w:rPr>
              <w:t>variklio</w:t>
            </w:r>
            <w:r w:rsidRPr="001D699E">
              <w:rPr>
                <w:rFonts w:asciiTheme="minorHAnsi" w:hAnsiTheme="minorHAnsi" w:cstheme="minorHAnsi"/>
                <w:spacing w:val="1"/>
              </w:rPr>
              <w:t xml:space="preserve"> </w:t>
            </w:r>
            <w:r w:rsidRPr="001D699E">
              <w:rPr>
                <w:rFonts w:asciiTheme="minorHAnsi" w:hAnsiTheme="minorHAnsi" w:cstheme="minorHAnsi"/>
              </w:rPr>
              <w:t>aušinimo</w:t>
            </w:r>
            <w:r w:rsidRPr="001D699E">
              <w:rPr>
                <w:rFonts w:asciiTheme="minorHAnsi" w:hAnsiTheme="minorHAnsi" w:cstheme="minorHAnsi"/>
                <w:spacing w:val="1"/>
              </w:rPr>
              <w:t xml:space="preserve"> </w:t>
            </w:r>
            <w:r w:rsidRPr="001D699E">
              <w:rPr>
                <w:rFonts w:asciiTheme="minorHAnsi" w:hAnsiTheme="minorHAnsi" w:cstheme="minorHAnsi"/>
              </w:rPr>
              <w:t>skysčio</w:t>
            </w:r>
            <w:r w:rsidRPr="001D699E">
              <w:rPr>
                <w:rFonts w:asciiTheme="minorHAnsi" w:hAnsiTheme="minorHAnsi" w:cstheme="minorHAnsi"/>
                <w:spacing w:val="1"/>
              </w:rPr>
              <w:t xml:space="preserve"> </w:t>
            </w:r>
            <w:r w:rsidRPr="001D699E">
              <w:rPr>
                <w:rFonts w:asciiTheme="minorHAnsi" w:hAnsiTheme="minorHAnsi" w:cstheme="minorHAnsi"/>
              </w:rPr>
              <w:t>šiluma.</w:t>
            </w:r>
            <w:r w:rsidRPr="001D699E">
              <w:rPr>
                <w:rFonts w:asciiTheme="minorHAnsi" w:hAnsiTheme="minorHAnsi" w:cstheme="minorHAnsi"/>
                <w:spacing w:val="1"/>
              </w:rPr>
              <w:t xml:space="preserve"> </w:t>
            </w:r>
            <w:r w:rsidRPr="001D699E">
              <w:rPr>
                <w:rFonts w:asciiTheme="minorHAnsi" w:hAnsiTheme="minorHAnsi" w:cstheme="minorHAnsi"/>
              </w:rPr>
              <w:t>Autonomine</w:t>
            </w:r>
            <w:r w:rsidRPr="001D699E">
              <w:rPr>
                <w:rFonts w:asciiTheme="minorHAnsi" w:hAnsiTheme="minorHAnsi" w:cstheme="minorHAnsi"/>
                <w:spacing w:val="1"/>
              </w:rPr>
              <w:t xml:space="preserve"> </w:t>
            </w:r>
            <w:r w:rsidRPr="001D699E">
              <w:rPr>
                <w:rFonts w:asciiTheme="minorHAnsi" w:hAnsiTheme="minorHAnsi" w:cstheme="minorHAnsi"/>
              </w:rPr>
              <w:t>salono</w:t>
            </w:r>
            <w:r w:rsidRPr="001D699E">
              <w:rPr>
                <w:rFonts w:asciiTheme="minorHAnsi" w:hAnsiTheme="minorHAnsi" w:cstheme="minorHAnsi"/>
                <w:spacing w:val="1"/>
              </w:rPr>
              <w:t xml:space="preserve"> </w:t>
            </w:r>
            <w:r w:rsidRPr="001D699E">
              <w:rPr>
                <w:rFonts w:asciiTheme="minorHAnsi" w:hAnsiTheme="minorHAnsi" w:cstheme="minorHAnsi"/>
              </w:rPr>
              <w:t>šildymo</w:t>
            </w:r>
            <w:r w:rsidRPr="001D699E">
              <w:rPr>
                <w:rFonts w:asciiTheme="minorHAnsi" w:hAnsiTheme="minorHAnsi" w:cstheme="minorHAnsi"/>
                <w:spacing w:val="-12"/>
              </w:rPr>
              <w:t xml:space="preserve"> </w:t>
            </w:r>
            <w:r w:rsidRPr="001D699E">
              <w:rPr>
                <w:rFonts w:asciiTheme="minorHAnsi" w:hAnsiTheme="minorHAnsi" w:cstheme="minorHAnsi"/>
              </w:rPr>
              <w:t>sistema</w:t>
            </w:r>
            <w:r w:rsidRPr="001D699E">
              <w:rPr>
                <w:rFonts w:asciiTheme="minorHAnsi" w:hAnsiTheme="minorHAnsi" w:cstheme="minorHAnsi"/>
                <w:spacing w:val="-15"/>
              </w:rPr>
              <w:t xml:space="preserve"> </w:t>
            </w:r>
            <w:r w:rsidRPr="001D699E">
              <w:rPr>
                <w:rFonts w:asciiTheme="minorHAnsi" w:hAnsiTheme="minorHAnsi" w:cstheme="minorHAnsi"/>
              </w:rPr>
              <w:t>varoma</w:t>
            </w:r>
            <w:r w:rsidRPr="001D699E">
              <w:rPr>
                <w:rFonts w:asciiTheme="minorHAnsi" w:hAnsiTheme="minorHAnsi" w:cstheme="minorHAnsi"/>
                <w:spacing w:val="-8"/>
              </w:rPr>
              <w:t xml:space="preserve"> </w:t>
            </w:r>
            <w:r w:rsidRPr="001D699E">
              <w:rPr>
                <w:rFonts w:asciiTheme="minorHAnsi" w:hAnsiTheme="minorHAnsi" w:cstheme="minorHAnsi"/>
              </w:rPr>
              <w:t>degalais</w:t>
            </w:r>
            <w:r w:rsidRPr="001D699E">
              <w:rPr>
                <w:rFonts w:asciiTheme="minorHAnsi" w:hAnsiTheme="minorHAnsi" w:cstheme="minorHAnsi"/>
                <w:spacing w:val="-12"/>
              </w:rPr>
              <w:t xml:space="preserve"> </w:t>
            </w:r>
            <w:r w:rsidRPr="001D699E">
              <w:rPr>
                <w:rFonts w:asciiTheme="minorHAnsi" w:hAnsiTheme="minorHAnsi" w:cstheme="minorHAnsi"/>
              </w:rPr>
              <w:t>(benzinu, dyzeliniu</w:t>
            </w:r>
            <w:r w:rsidRPr="001D699E">
              <w:rPr>
                <w:rFonts w:asciiTheme="minorHAnsi" w:hAnsiTheme="minorHAnsi" w:cstheme="minorHAnsi"/>
                <w:spacing w:val="-10"/>
              </w:rPr>
              <w:t xml:space="preserve"> </w:t>
            </w:r>
            <w:r w:rsidRPr="001D699E">
              <w:rPr>
                <w:rFonts w:asciiTheme="minorHAnsi" w:hAnsiTheme="minorHAnsi" w:cstheme="minorHAnsi"/>
              </w:rPr>
              <w:t xml:space="preserve">kuru </w:t>
            </w:r>
            <w:r w:rsidRPr="001D699E">
              <w:rPr>
                <w:rFonts w:asciiTheme="minorHAnsi" w:hAnsiTheme="minorHAnsi" w:cstheme="minorHAnsi"/>
                <w:spacing w:val="-58"/>
              </w:rPr>
              <w:t xml:space="preserve"> </w:t>
            </w:r>
            <w:r w:rsidRPr="001D699E">
              <w:rPr>
                <w:rFonts w:asciiTheme="minorHAnsi" w:hAnsiTheme="minorHAnsi" w:cstheme="minorHAnsi"/>
              </w:rPr>
              <w:t>arba</w:t>
            </w:r>
            <w:r w:rsidRPr="001D699E">
              <w:rPr>
                <w:rFonts w:asciiTheme="minorHAnsi" w:hAnsiTheme="minorHAnsi" w:cstheme="minorHAnsi"/>
                <w:spacing w:val="44"/>
              </w:rPr>
              <w:t xml:space="preserve"> </w:t>
            </w:r>
            <w:r w:rsidRPr="001D699E">
              <w:rPr>
                <w:rFonts w:asciiTheme="minorHAnsi" w:hAnsiTheme="minorHAnsi" w:cstheme="minorHAnsi"/>
              </w:rPr>
              <w:t>sintetiniu</w:t>
            </w:r>
            <w:r w:rsidRPr="001D699E">
              <w:rPr>
                <w:rFonts w:asciiTheme="minorHAnsi" w:hAnsiTheme="minorHAnsi" w:cstheme="minorHAnsi"/>
                <w:spacing w:val="44"/>
              </w:rPr>
              <w:t xml:space="preserve"> </w:t>
            </w:r>
            <w:r w:rsidRPr="001D699E">
              <w:rPr>
                <w:rFonts w:asciiTheme="minorHAnsi" w:hAnsiTheme="minorHAnsi" w:cstheme="minorHAnsi"/>
              </w:rPr>
              <w:t>dyzelinu).</w:t>
            </w:r>
            <w:r w:rsidRPr="001D699E">
              <w:rPr>
                <w:rFonts w:asciiTheme="minorHAnsi" w:hAnsiTheme="minorHAnsi" w:cstheme="minorHAnsi"/>
                <w:spacing w:val="44"/>
              </w:rPr>
              <w:t xml:space="preserve"> </w:t>
            </w:r>
            <w:r w:rsidRPr="001D699E">
              <w:rPr>
                <w:rFonts w:asciiTheme="minorHAnsi" w:hAnsiTheme="minorHAnsi" w:cstheme="minorHAnsi"/>
              </w:rPr>
              <w:t>Sistemos</w:t>
            </w:r>
            <w:r w:rsidRPr="001D699E">
              <w:rPr>
                <w:rFonts w:asciiTheme="minorHAnsi" w:hAnsiTheme="minorHAnsi" w:cstheme="minorHAnsi"/>
                <w:spacing w:val="44"/>
              </w:rPr>
              <w:t xml:space="preserve"> </w:t>
            </w:r>
            <w:r w:rsidRPr="001D699E">
              <w:rPr>
                <w:rFonts w:asciiTheme="minorHAnsi" w:hAnsiTheme="minorHAnsi" w:cstheme="minorHAnsi"/>
              </w:rPr>
              <w:t>galia</w:t>
            </w:r>
            <w:r w:rsidRPr="001D699E">
              <w:rPr>
                <w:rFonts w:asciiTheme="minorHAnsi" w:hAnsiTheme="minorHAnsi" w:cstheme="minorHAnsi"/>
                <w:spacing w:val="44"/>
              </w:rPr>
              <w:t xml:space="preserve"> </w:t>
            </w:r>
            <w:r w:rsidRPr="001D699E">
              <w:rPr>
                <w:rFonts w:asciiTheme="minorHAnsi" w:hAnsiTheme="minorHAnsi" w:cstheme="minorHAnsi"/>
              </w:rPr>
              <w:t>ne mažiau</w:t>
            </w:r>
            <w:r w:rsidRPr="001D699E">
              <w:rPr>
                <w:rFonts w:asciiTheme="minorHAnsi" w:hAnsiTheme="minorHAnsi" w:cstheme="minorHAnsi"/>
                <w:spacing w:val="-2"/>
              </w:rPr>
              <w:t xml:space="preserve"> </w:t>
            </w:r>
            <w:r w:rsidRPr="001D699E">
              <w:rPr>
                <w:rFonts w:asciiTheme="minorHAnsi" w:hAnsiTheme="minorHAnsi" w:cstheme="minorHAnsi"/>
              </w:rPr>
              <w:t>9</w:t>
            </w:r>
            <w:r w:rsidRPr="001D699E">
              <w:rPr>
                <w:rFonts w:asciiTheme="minorHAnsi" w:hAnsiTheme="minorHAnsi" w:cstheme="minorHAnsi"/>
                <w:spacing w:val="-2"/>
              </w:rPr>
              <w:t xml:space="preserve"> </w:t>
            </w:r>
            <w:r w:rsidRPr="001D699E">
              <w:rPr>
                <w:rFonts w:asciiTheme="minorHAnsi" w:hAnsiTheme="minorHAnsi" w:cstheme="minorHAnsi"/>
              </w:rPr>
              <w:t>kW.</w:t>
            </w:r>
            <w:r w:rsidRPr="001D699E">
              <w:rPr>
                <w:rFonts w:asciiTheme="minorHAnsi" w:hAnsiTheme="minorHAnsi" w:cstheme="minorHAnsi"/>
                <w:spacing w:val="-2"/>
              </w:rPr>
              <w:t xml:space="preserve"> </w:t>
            </w:r>
            <w:r w:rsidRPr="001D699E">
              <w:rPr>
                <w:rFonts w:asciiTheme="minorHAnsi" w:hAnsiTheme="minorHAnsi" w:cstheme="minorHAnsi"/>
              </w:rPr>
              <w:t>Kuro</w:t>
            </w:r>
            <w:r w:rsidRPr="001D699E">
              <w:rPr>
                <w:rFonts w:asciiTheme="minorHAnsi" w:hAnsiTheme="minorHAnsi" w:cstheme="minorHAnsi"/>
                <w:spacing w:val="-4"/>
              </w:rPr>
              <w:t xml:space="preserve"> </w:t>
            </w:r>
            <w:r w:rsidRPr="001D699E">
              <w:rPr>
                <w:rFonts w:asciiTheme="minorHAnsi" w:hAnsiTheme="minorHAnsi" w:cstheme="minorHAnsi"/>
              </w:rPr>
              <w:t>talpa ne</w:t>
            </w:r>
            <w:r w:rsidRPr="001D699E">
              <w:rPr>
                <w:rFonts w:asciiTheme="minorHAnsi" w:hAnsiTheme="minorHAnsi" w:cstheme="minorHAnsi"/>
                <w:spacing w:val="-2"/>
              </w:rPr>
              <w:t xml:space="preserve"> </w:t>
            </w:r>
            <w:r w:rsidRPr="001D699E">
              <w:rPr>
                <w:rFonts w:asciiTheme="minorHAnsi" w:hAnsiTheme="minorHAnsi" w:cstheme="minorHAnsi"/>
              </w:rPr>
              <w:t>mažiau</w:t>
            </w:r>
            <w:r w:rsidRPr="001D699E">
              <w:rPr>
                <w:rFonts w:asciiTheme="minorHAnsi" w:hAnsiTheme="minorHAnsi" w:cstheme="minorHAnsi"/>
                <w:spacing w:val="-1"/>
              </w:rPr>
              <w:t xml:space="preserve"> 1</w:t>
            </w:r>
            <w:r w:rsidRPr="001D699E">
              <w:rPr>
                <w:rFonts w:asciiTheme="minorHAnsi" w:hAnsiTheme="minorHAnsi" w:cstheme="minorHAnsi"/>
              </w:rPr>
              <w:t>5</w:t>
            </w:r>
            <w:r w:rsidRPr="001D699E">
              <w:rPr>
                <w:rFonts w:asciiTheme="minorHAnsi" w:hAnsiTheme="minorHAnsi" w:cstheme="minorHAnsi"/>
                <w:spacing w:val="-2"/>
              </w:rPr>
              <w:t xml:space="preserve"> </w:t>
            </w:r>
            <w:r w:rsidRPr="001D699E">
              <w:rPr>
                <w:rFonts w:asciiTheme="minorHAnsi" w:hAnsiTheme="minorHAnsi" w:cstheme="minorHAnsi"/>
              </w:rPr>
              <w:t>litrų.</w:t>
            </w:r>
          </w:p>
        </w:tc>
        <w:tc>
          <w:tcPr>
            <w:tcW w:w="3118" w:type="dxa"/>
            <w:tcBorders>
              <w:top w:val="single" w:sz="4" w:space="0" w:color="000000"/>
              <w:left w:val="single" w:sz="4" w:space="0" w:color="000000"/>
              <w:bottom w:val="single" w:sz="4" w:space="0" w:color="000000"/>
              <w:right w:val="single" w:sz="4" w:space="0" w:color="000000"/>
            </w:tcBorders>
          </w:tcPr>
          <w:p w14:paraId="65EC4DC5"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7AF6E384" w14:textId="77777777" w:rsidTr="003A00BC">
        <w:trPr>
          <w:trHeight w:val="1103"/>
        </w:trPr>
        <w:tc>
          <w:tcPr>
            <w:tcW w:w="451" w:type="dxa"/>
            <w:tcBorders>
              <w:top w:val="single" w:sz="4" w:space="0" w:color="000000"/>
              <w:left w:val="single" w:sz="4" w:space="0" w:color="000000"/>
              <w:bottom w:val="single" w:sz="4" w:space="0" w:color="000000"/>
              <w:right w:val="single" w:sz="4" w:space="0" w:color="000000"/>
            </w:tcBorders>
          </w:tcPr>
          <w:p w14:paraId="36660CA1" w14:textId="77777777" w:rsidR="009770CE" w:rsidRPr="001D699E" w:rsidRDefault="009770CE" w:rsidP="008E438A">
            <w:pPr>
              <w:pStyle w:val="TableParagraph"/>
              <w:spacing w:line="269" w:lineRule="exact"/>
              <w:rPr>
                <w:rFonts w:asciiTheme="minorHAnsi" w:hAnsiTheme="minorHAnsi" w:cstheme="minorHAnsi"/>
              </w:rPr>
            </w:pPr>
            <w:r w:rsidRPr="001D699E">
              <w:rPr>
                <w:rFonts w:asciiTheme="minorHAnsi" w:hAnsiTheme="minorHAnsi" w:cstheme="minorHAnsi"/>
              </w:rPr>
              <w:t>21.</w:t>
            </w:r>
          </w:p>
        </w:tc>
        <w:tc>
          <w:tcPr>
            <w:tcW w:w="3261" w:type="dxa"/>
            <w:gridSpan w:val="2"/>
            <w:tcBorders>
              <w:top w:val="single" w:sz="4" w:space="0" w:color="000000"/>
              <w:left w:val="single" w:sz="4" w:space="0" w:color="000000"/>
              <w:bottom w:val="single" w:sz="4" w:space="0" w:color="000000"/>
              <w:right w:val="single" w:sz="4" w:space="0" w:color="000000"/>
            </w:tcBorders>
          </w:tcPr>
          <w:p w14:paraId="03FF4D91" w14:textId="77777777" w:rsidR="009770CE" w:rsidRPr="001D699E" w:rsidRDefault="009770CE" w:rsidP="008E438A">
            <w:pPr>
              <w:pStyle w:val="TableParagraph"/>
              <w:spacing w:line="269" w:lineRule="exact"/>
              <w:rPr>
                <w:rFonts w:asciiTheme="minorHAnsi" w:hAnsiTheme="minorHAnsi" w:cstheme="minorHAnsi"/>
              </w:rPr>
            </w:pPr>
            <w:r w:rsidRPr="001D699E">
              <w:rPr>
                <w:rFonts w:asciiTheme="minorHAnsi" w:hAnsiTheme="minorHAnsi" w:cstheme="minorHAnsi"/>
              </w:rPr>
              <w:t>Salono</w:t>
            </w:r>
            <w:r w:rsidRPr="001D699E">
              <w:rPr>
                <w:rFonts w:asciiTheme="minorHAnsi" w:hAnsiTheme="minorHAnsi" w:cstheme="minorHAnsi"/>
                <w:spacing w:val="-2"/>
              </w:rPr>
              <w:t xml:space="preserve"> </w:t>
            </w:r>
            <w:r w:rsidRPr="001D699E">
              <w:rPr>
                <w:rFonts w:asciiTheme="minorHAnsi" w:hAnsiTheme="minorHAnsi" w:cstheme="minorHAnsi"/>
              </w:rPr>
              <w:t>šoniniai</w:t>
            </w:r>
            <w:r w:rsidRPr="001D699E">
              <w:rPr>
                <w:rFonts w:asciiTheme="minorHAnsi" w:hAnsiTheme="minorHAnsi" w:cstheme="minorHAnsi"/>
                <w:spacing w:val="-1"/>
              </w:rPr>
              <w:t xml:space="preserve"> </w:t>
            </w:r>
            <w:r w:rsidRPr="001D699E">
              <w:rPr>
                <w:rFonts w:asciiTheme="minorHAnsi" w:hAnsiTheme="minorHAnsi" w:cstheme="minorHAnsi"/>
              </w:rPr>
              <w:t>langai</w:t>
            </w:r>
          </w:p>
        </w:tc>
        <w:tc>
          <w:tcPr>
            <w:tcW w:w="3827" w:type="dxa"/>
            <w:tcBorders>
              <w:top w:val="single" w:sz="4" w:space="0" w:color="000000"/>
              <w:left w:val="single" w:sz="4" w:space="0" w:color="000000"/>
              <w:bottom w:val="single" w:sz="4" w:space="0" w:color="000000"/>
              <w:right w:val="single" w:sz="4" w:space="0" w:color="000000"/>
            </w:tcBorders>
          </w:tcPr>
          <w:p w14:paraId="744F5551" w14:textId="77777777" w:rsidR="009770CE" w:rsidRPr="001D699E" w:rsidRDefault="009770CE" w:rsidP="008E438A">
            <w:pPr>
              <w:pStyle w:val="TableParagraph"/>
              <w:ind w:right="98" w:hanging="3"/>
              <w:jc w:val="both"/>
              <w:rPr>
                <w:rFonts w:asciiTheme="minorHAnsi" w:hAnsiTheme="minorHAnsi" w:cstheme="minorHAnsi"/>
              </w:rPr>
            </w:pPr>
            <w:r w:rsidRPr="001D699E">
              <w:rPr>
                <w:rFonts w:asciiTheme="minorHAnsi" w:hAnsiTheme="minorHAnsi" w:cstheme="minorHAnsi"/>
              </w:rPr>
              <w:t>Dvigubi salono šoniniai langai (stiklo paketai).</w:t>
            </w:r>
            <w:r w:rsidRPr="001D699E">
              <w:rPr>
                <w:rFonts w:asciiTheme="minorHAnsi" w:hAnsiTheme="minorHAnsi" w:cstheme="minorHAnsi"/>
                <w:spacing w:val="1"/>
              </w:rPr>
              <w:t xml:space="preserve"> </w:t>
            </w:r>
            <w:r w:rsidRPr="001D699E">
              <w:rPr>
                <w:rFonts w:asciiTheme="minorHAnsi" w:hAnsiTheme="minorHAnsi" w:cstheme="minorHAnsi"/>
              </w:rPr>
              <w:t>Keleivių</w:t>
            </w:r>
            <w:r w:rsidRPr="001D699E">
              <w:rPr>
                <w:rFonts w:asciiTheme="minorHAnsi" w:hAnsiTheme="minorHAnsi" w:cstheme="minorHAnsi"/>
                <w:spacing w:val="1"/>
              </w:rPr>
              <w:t xml:space="preserve"> </w:t>
            </w:r>
            <w:r w:rsidRPr="001D699E">
              <w:rPr>
                <w:rFonts w:asciiTheme="minorHAnsi" w:hAnsiTheme="minorHAnsi" w:cstheme="minorHAnsi"/>
              </w:rPr>
              <w:t>skyriaus</w:t>
            </w:r>
            <w:r w:rsidRPr="001D699E">
              <w:rPr>
                <w:rFonts w:asciiTheme="minorHAnsi" w:hAnsiTheme="minorHAnsi" w:cstheme="minorHAnsi"/>
                <w:spacing w:val="1"/>
              </w:rPr>
              <w:t xml:space="preserve"> </w:t>
            </w:r>
            <w:r w:rsidRPr="001D699E">
              <w:rPr>
                <w:rFonts w:asciiTheme="minorHAnsi" w:hAnsiTheme="minorHAnsi" w:cstheme="minorHAnsi"/>
              </w:rPr>
              <w:t>šoniniai</w:t>
            </w:r>
            <w:r w:rsidRPr="001D699E">
              <w:rPr>
                <w:rFonts w:asciiTheme="minorHAnsi" w:hAnsiTheme="minorHAnsi" w:cstheme="minorHAnsi"/>
                <w:spacing w:val="1"/>
              </w:rPr>
              <w:t xml:space="preserve"> </w:t>
            </w:r>
            <w:r w:rsidRPr="001D699E">
              <w:rPr>
                <w:rFonts w:asciiTheme="minorHAnsi" w:hAnsiTheme="minorHAnsi" w:cstheme="minorHAnsi"/>
              </w:rPr>
              <w:t>stiklai</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tamsinti.</w:t>
            </w:r>
            <w:r w:rsidRPr="001D699E">
              <w:rPr>
                <w:rFonts w:asciiTheme="minorHAnsi" w:hAnsiTheme="minorHAnsi" w:cstheme="minorHAnsi"/>
                <w:spacing w:val="34"/>
              </w:rPr>
              <w:t xml:space="preserve"> </w:t>
            </w:r>
            <w:r w:rsidRPr="001D699E">
              <w:rPr>
                <w:rFonts w:asciiTheme="minorHAnsi" w:hAnsiTheme="minorHAnsi" w:cstheme="minorHAnsi"/>
              </w:rPr>
              <w:t>Langai</w:t>
            </w:r>
            <w:r w:rsidRPr="001D699E">
              <w:rPr>
                <w:rFonts w:asciiTheme="minorHAnsi" w:hAnsiTheme="minorHAnsi" w:cstheme="minorHAnsi"/>
                <w:spacing w:val="32"/>
              </w:rPr>
              <w:t xml:space="preserve"> </w:t>
            </w:r>
            <w:r w:rsidRPr="001D699E">
              <w:rPr>
                <w:rFonts w:asciiTheme="minorHAnsi" w:hAnsiTheme="minorHAnsi" w:cstheme="minorHAnsi"/>
              </w:rPr>
              <w:t>negali</w:t>
            </w:r>
            <w:r w:rsidRPr="001D699E">
              <w:rPr>
                <w:rFonts w:asciiTheme="minorHAnsi" w:hAnsiTheme="minorHAnsi" w:cstheme="minorHAnsi"/>
                <w:spacing w:val="32"/>
              </w:rPr>
              <w:t xml:space="preserve"> </w:t>
            </w:r>
            <w:r w:rsidRPr="001D699E">
              <w:rPr>
                <w:rFonts w:asciiTheme="minorHAnsi" w:hAnsiTheme="minorHAnsi" w:cstheme="minorHAnsi"/>
              </w:rPr>
              <w:t>būti tamsinami</w:t>
            </w:r>
            <w:r w:rsidRPr="001D699E">
              <w:rPr>
                <w:rFonts w:asciiTheme="minorHAnsi" w:hAnsiTheme="minorHAnsi" w:cstheme="minorHAnsi"/>
                <w:spacing w:val="-3"/>
              </w:rPr>
              <w:t xml:space="preserve"> </w:t>
            </w:r>
            <w:r w:rsidRPr="001D699E">
              <w:rPr>
                <w:rFonts w:asciiTheme="minorHAnsi" w:hAnsiTheme="minorHAnsi" w:cstheme="minorHAnsi"/>
              </w:rPr>
              <w:t>klijuojant</w:t>
            </w:r>
            <w:r w:rsidRPr="001D699E">
              <w:rPr>
                <w:rFonts w:asciiTheme="minorHAnsi" w:hAnsiTheme="minorHAnsi" w:cstheme="minorHAnsi"/>
                <w:spacing w:val="-2"/>
              </w:rPr>
              <w:t xml:space="preserve"> </w:t>
            </w:r>
            <w:r w:rsidRPr="001D699E">
              <w:rPr>
                <w:rFonts w:asciiTheme="minorHAnsi" w:hAnsiTheme="minorHAnsi" w:cstheme="minorHAnsi"/>
              </w:rPr>
              <w:t>ant</w:t>
            </w:r>
            <w:r w:rsidRPr="001D699E">
              <w:rPr>
                <w:rFonts w:asciiTheme="minorHAnsi" w:hAnsiTheme="minorHAnsi" w:cstheme="minorHAnsi"/>
                <w:spacing w:val="-4"/>
              </w:rPr>
              <w:t xml:space="preserve"> </w:t>
            </w:r>
            <w:r w:rsidRPr="001D699E">
              <w:rPr>
                <w:rFonts w:asciiTheme="minorHAnsi" w:hAnsiTheme="minorHAnsi" w:cstheme="minorHAnsi"/>
              </w:rPr>
              <w:t>jų</w:t>
            </w:r>
            <w:r w:rsidRPr="001D699E">
              <w:rPr>
                <w:rFonts w:asciiTheme="minorHAnsi" w:hAnsiTheme="minorHAnsi" w:cstheme="minorHAnsi"/>
                <w:spacing w:val="-2"/>
              </w:rPr>
              <w:t xml:space="preserve"> </w:t>
            </w:r>
            <w:r w:rsidRPr="001D699E">
              <w:rPr>
                <w:rFonts w:asciiTheme="minorHAnsi" w:hAnsiTheme="minorHAnsi" w:cstheme="minorHAnsi"/>
              </w:rPr>
              <w:t>tamsintą plėvelę.</w:t>
            </w:r>
          </w:p>
        </w:tc>
        <w:tc>
          <w:tcPr>
            <w:tcW w:w="3118" w:type="dxa"/>
            <w:tcBorders>
              <w:top w:val="single" w:sz="4" w:space="0" w:color="000000"/>
              <w:left w:val="single" w:sz="4" w:space="0" w:color="000000"/>
              <w:bottom w:val="single" w:sz="4" w:space="0" w:color="000000"/>
              <w:right w:val="single" w:sz="4" w:space="0" w:color="000000"/>
            </w:tcBorders>
          </w:tcPr>
          <w:p w14:paraId="2288F39F"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6417D312" w14:textId="77777777" w:rsidTr="003A00BC">
        <w:trPr>
          <w:trHeight w:val="275"/>
        </w:trPr>
        <w:tc>
          <w:tcPr>
            <w:tcW w:w="451" w:type="dxa"/>
            <w:tcBorders>
              <w:top w:val="single" w:sz="4" w:space="0" w:color="000000"/>
              <w:left w:val="single" w:sz="4" w:space="0" w:color="000000"/>
              <w:bottom w:val="single" w:sz="4" w:space="0" w:color="000000"/>
              <w:right w:val="single" w:sz="4" w:space="0" w:color="000000"/>
            </w:tcBorders>
          </w:tcPr>
          <w:p w14:paraId="6C83271A"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22.</w:t>
            </w:r>
          </w:p>
        </w:tc>
        <w:tc>
          <w:tcPr>
            <w:tcW w:w="3261" w:type="dxa"/>
            <w:gridSpan w:val="2"/>
            <w:tcBorders>
              <w:top w:val="single" w:sz="4" w:space="0" w:color="000000"/>
              <w:left w:val="single" w:sz="4" w:space="0" w:color="000000"/>
              <w:bottom w:val="single" w:sz="4" w:space="0" w:color="000000"/>
              <w:right w:val="single" w:sz="4" w:space="0" w:color="000000"/>
            </w:tcBorders>
          </w:tcPr>
          <w:p w14:paraId="7E7FFCDD"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Veidrodžiai</w:t>
            </w:r>
          </w:p>
        </w:tc>
        <w:tc>
          <w:tcPr>
            <w:tcW w:w="3827" w:type="dxa"/>
            <w:tcBorders>
              <w:top w:val="single" w:sz="4" w:space="0" w:color="000000"/>
              <w:left w:val="single" w:sz="4" w:space="0" w:color="000000"/>
              <w:bottom w:val="single" w:sz="4" w:space="0" w:color="000000"/>
              <w:right w:val="single" w:sz="4" w:space="0" w:color="000000"/>
            </w:tcBorders>
          </w:tcPr>
          <w:p w14:paraId="0F14A432"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Elektra</w:t>
            </w:r>
            <w:r w:rsidRPr="001D699E">
              <w:rPr>
                <w:rFonts w:asciiTheme="minorHAnsi" w:hAnsiTheme="minorHAnsi" w:cstheme="minorHAnsi"/>
                <w:spacing w:val="-5"/>
              </w:rPr>
              <w:t xml:space="preserve"> </w:t>
            </w:r>
            <w:r w:rsidRPr="001D699E">
              <w:rPr>
                <w:rFonts w:asciiTheme="minorHAnsi" w:hAnsiTheme="minorHAnsi" w:cstheme="minorHAnsi"/>
              </w:rPr>
              <w:t>šildomi</w:t>
            </w:r>
            <w:r w:rsidRPr="001D699E">
              <w:rPr>
                <w:rFonts w:asciiTheme="minorHAnsi" w:hAnsiTheme="minorHAnsi" w:cstheme="minorHAnsi"/>
                <w:spacing w:val="-2"/>
              </w:rPr>
              <w:t xml:space="preserve"> </w:t>
            </w:r>
            <w:r w:rsidRPr="001D699E">
              <w:rPr>
                <w:rFonts w:asciiTheme="minorHAnsi" w:hAnsiTheme="minorHAnsi" w:cstheme="minorHAnsi"/>
              </w:rPr>
              <w:t>ir</w:t>
            </w:r>
            <w:r w:rsidRPr="001D699E">
              <w:rPr>
                <w:rFonts w:asciiTheme="minorHAnsi" w:hAnsiTheme="minorHAnsi" w:cstheme="minorHAnsi"/>
                <w:spacing w:val="-3"/>
              </w:rPr>
              <w:t xml:space="preserve"> </w:t>
            </w:r>
            <w:r w:rsidRPr="001D699E">
              <w:rPr>
                <w:rFonts w:asciiTheme="minorHAnsi" w:hAnsiTheme="minorHAnsi" w:cstheme="minorHAnsi"/>
              </w:rPr>
              <w:t>reguliuojami</w:t>
            </w:r>
            <w:r w:rsidRPr="001D699E">
              <w:rPr>
                <w:rFonts w:asciiTheme="minorHAnsi" w:hAnsiTheme="minorHAnsi" w:cstheme="minorHAnsi"/>
                <w:spacing w:val="-2"/>
              </w:rPr>
              <w:t xml:space="preserve"> </w:t>
            </w:r>
            <w:r w:rsidRPr="001D699E">
              <w:rPr>
                <w:rFonts w:asciiTheme="minorHAnsi" w:hAnsiTheme="minorHAnsi" w:cstheme="minorHAnsi"/>
              </w:rPr>
              <w:t>veidrodžiai</w:t>
            </w:r>
          </w:p>
        </w:tc>
        <w:tc>
          <w:tcPr>
            <w:tcW w:w="3118" w:type="dxa"/>
            <w:tcBorders>
              <w:top w:val="single" w:sz="4" w:space="0" w:color="000000"/>
              <w:left w:val="single" w:sz="4" w:space="0" w:color="000000"/>
              <w:bottom w:val="single" w:sz="4" w:space="0" w:color="000000"/>
              <w:right w:val="single" w:sz="4" w:space="0" w:color="000000"/>
            </w:tcBorders>
          </w:tcPr>
          <w:p w14:paraId="25EBDA06" w14:textId="77777777" w:rsidR="009770CE" w:rsidRPr="001D699E" w:rsidRDefault="009770CE" w:rsidP="008E438A">
            <w:pPr>
              <w:pStyle w:val="TableParagraph"/>
              <w:spacing w:line="256"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16668B7D" w14:textId="77777777" w:rsidTr="003A00BC">
        <w:trPr>
          <w:trHeight w:val="275"/>
        </w:trPr>
        <w:tc>
          <w:tcPr>
            <w:tcW w:w="451" w:type="dxa"/>
            <w:tcBorders>
              <w:top w:val="single" w:sz="4" w:space="0" w:color="000000"/>
              <w:left w:val="single" w:sz="4" w:space="0" w:color="000000"/>
              <w:bottom w:val="single" w:sz="4" w:space="0" w:color="000000"/>
              <w:right w:val="single" w:sz="4" w:space="0" w:color="000000"/>
            </w:tcBorders>
          </w:tcPr>
          <w:p w14:paraId="010950E7"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23.</w:t>
            </w:r>
          </w:p>
        </w:tc>
        <w:tc>
          <w:tcPr>
            <w:tcW w:w="3261" w:type="dxa"/>
            <w:gridSpan w:val="2"/>
            <w:tcBorders>
              <w:top w:val="single" w:sz="4" w:space="0" w:color="000000"/>
              <w:left w:val="single" w:sz="4" w:space="0" w:color="000000"/>
              <w:bottom w:val="single" w:sz="4" w:space="0" w:color="000000"/>
              <w:right w:val="single" w:sz="4" w:space="0" w:color="000000"/>
            </w:tcBorders>
          </w:tcPr>
          <w:p w14:paraId="5D716EF4" w14:textId="77777777" w:rsidR="009770CE" w:rsidRPr="001D699E" w:rsidRDefault="009770CE" w:rsidP="008E438A">
            <w:pPr>
              <w:pStyle w:val="TableParagraph"/>
              <w:spacing w:line="256" w:lineRule="exact"/>
              <w:rPr>
                <w:rFonts w:asciiTheme="minorHAnsi" w:hAnsiTheme="minorHAnsi" w:cstheme="minorHAnsi"/>
              </w:rPr>
            </w:pPr>
            <w:proofErr w:type="spellStart"/>
            <w:r w:rsidRPr="001D699E">
              <w:rPr>
                <w:rFonts w:asciiTheme="minorHAnsi" w:hAnsiTheme="minorHAnsi" w:cstheme="minorHAnsi"/>
              </w:rPr>
              <w:t>Tachografas</w:t>
            </w:r>
            <w:proofErr w:type="spellEnd"/>
          </w:p>
        </w:tc>
        <w:tc>
          <w:tcPr>
            <w:tcW w:w="3827" w:type="dxa"/>
            <w:tcBorders>
              <w:top w:val="single" w:sz="4" w:space="0" w:color="000000"/>
              <w:left w:val="single" w:sz="4" w:space="0" w:color="000000"/>
              <w:bottom w:val="single" w:sz="4" w:space="0" w:color="000000"/>
              <w:right w:val="single" w:sz="4" w:space="0" w:color="000000"/>
            </w:tcBorders>
          </w:tcPr>
          <w:p w14:paraId="63BA79F4"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Skaitmeninis</w:t>
            </w:r>
            <w:r w:rsidRPr="001D699E">
              <w:rPr>
                <w:rFonts w:asciiTheme="minorHAnsi" w:hAnsiTheme="minorHAnsi" w:cstheme="minorHAnsi"/>
                <w:spacing w:val="-4"/>
              </w:rPr>
              <w:t xml:space="preserve"> </w:t>
            </w:r>
            <w:proofErr w:type="spellStart"/>
            <w:r w:rsidRPr="001D699E">
              <w:rPr>
                <w:rFonts w:asciiTheme="minorHAnsi" w:hAnsiTheme="minorHAnsi" w:cstheme="minorHAnsi"/>
              </w:rPr>
              <w:t>tachografas</w:t>
            </w:r>
            <w:proofErr w:type="spellEnd"/>
          </w:p>
        </w:tc>
        <w:tc>
          <w:tcPr>
            <w:tcW w:w="3118" w:type="dxa"/>
            <w:tcBorders>
              <w:top w:val="single" w:sz="4" w:space="0" w:color="000000"/>
              <w:left w:val="single" w:sz="4" w:space="0" w:color="000000"/>
              <w:bottom w:val="single" w:sz="4" w:space="0" w:color="000000"/>
              <w:right w:val="single" w:sz="4" w:space="0" w:color="000000"/>
            </w:tcBorders>
          </w:tcPr>
          <w:p w14:paraId="03E57FDA" w14:textId="77777777" w:rsidR="009770CE" w:rsidRPr="001D699E" w:rsidRDefault="009770CE" w:rsidP="008E438A">
            <w:pPr>
              <w:pStyle w:val="TableParagraph"/>
              <w:spacing w:line="256"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3CB88E22" w14:textId="77777777" w:rsidTr="003A00BC">
        <w:trPr>
          <w:trHeight w:val="275"/>
        </w:trPr>
        <w:tc>
          <w:tcPr>
            <w:tcW w:w="451" w:type="dxa"/>
            <w:tcBorders>
              <w:top w:val="single" w:sz="4" w:space="0" w:color="000000"/>
              <w:left w:val="single" w:sz="4" w:space="0" w:color="000000"/>
              <w:bottom w:val="single" w:sz="4" w:space="0" w:color="000000"/>
              <w:right w:val="single" w:sz="4" w:space="0" w:color="000000"/>
            </w:tcBorders>
          </w:tcPr>
          <w:p w14:paraId="77020436"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24.</w:t>
            </w:r>
          </w:p>
        </w:tc>
        <w:tc>
          <w:tcPr>
            <w:tcW w:w="3261" w:type="dxa"/>
            <w:gridSpan w:val="2"/>
            <w:tcBorders>
              <w:top w:val="single" w:sz="4" w:space="0" w:color="000000"/>
              <w:left w:val="single" w:sz="4" w:space="0" w:color="000000"/>
              <w:bottom w:val="single" w:sz="4" w:space="0" w:color="000000"/>
              <w:right w:val="single" w:sz="4" w:space="0" w:color="000000"/>
            </w:tcBorders>
          </w:tcPr>
          <w:p w14:paraId="2368889A"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Greitis</w:t>
            </w:r>
          </w:p>
        </w:tc>
        <w:tc>
          <w:tcPr>
            <w:tcW w:w="3827" w:type="dxa"/>
            <w:tcBorders>
              <w:top w:val="single" w:sz="4" w:space="0" w:color="000000"/>
              <w:left w:val="single" w:sz="4" w:space="0" w:color="000000"/>
              <w:bottom w:val="single" w:sz="4" w:space="0" w:color="000000"/>
              <w:right w:val="single" w:sz="4" w:space="0" w:color="000000"/>
            </w:tcBorders>
          </w:tcPr>
          <w:p w14:paraId="7C4D2E85" w14:textId="77777777" w:rsidR="009770CE" w:rsidRPr="001D699E" w:rsidRDefault="009770CE" w:rsidP="008E438A">
            <w:pPr>
              <w:pStyle w:val="TableParagraph"/>
              <w:spacing w:line="256" w:lineRule="exact"/>
              <w:rPr>
                <w:rFonts w:asciiTheme="minorHAnsi" w:hAnsiTheme="minorHAnsi" w:cstheme="minorHAnsi"/>
              </w:rPr>
            </w:pPr>
            <w:r w:rsidRPr="001D699E">
              <w:rPr>
                <w:rFonts w:asciiTheme="minorHAnsi" w:hAnsiTheme="minorHAnsi" w:cstheme="minorHAnsi"/>
              </w:rPr>
              <w:t>Greičio</w:t>
            </w:r>
            <w:r w:rsidRPr="001D699E">
              <w:rPr>
                <w:rFonts w:asciiTheme="minorHAnsi" w:hAnsiTheme="minorHAnsi" w:cstheme="minorHAnsi"/>
                <w:spacing w:val="-4"/>
              </w:rPr>
              <w:t xml:space="preserve"> </w:t>
            </w:r>
            <w:r w:rsidRPr="001D699E">
              <w:rPr>
                <w:rFonts w:asciiTheme="minorHAnsi" w:hAnsiTheme="minorHAnsi" w:cstheme="minorHAnsi"/>
              </w:rPr>
              <w:t>ribotuvas</w:t>
            </w:r>
          </w:p>
        </w:tc>
        <w:tc>
          <w:tcPr>
            <w:tcW w:w="3118" w:type="dxa"/>
            <w:tcBorders>
              <w:top w:val="single" w:sz="4" w:space="0" w:color="000000"/>
              <w:left w:val="single" w:sz="4" w:space="0" w:color="000000"/>
              <w:bottom w:val="single" w:sz="4" w:space="0" w:color="000000"/>
              <w:right w:val="single" w:sz="4" w:space="0" w:color="000000"/>
            </w:tcBorders>
          </w:tcPr>
          <w:p w14:paraId="37FE9575" w14:textId="77777777" w:rsidR="009770CE" w:rsidRPr="001D699E" w:rsidRDefault="009770CE" w:rsidP="008E438A">
            <w:pPr>
              <w:pStyle w:val="TableParagraph"/>
              <w:spacing w:line="256"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12E3FAF4" w14:textId="77777777" w:rsidTr="003A00BC">
        <w:trPr>
          <w:trHeight w:val="4385"/>
        </w:trPr>
        <w:tc>
          <w:tcPr>
            <w:tcW w:w="451" w:type="dxa"/>
            <w:tcBorders>
              <w:top w:val="single" w:sz="4" w:space="0" w:color="000000"/>
              <w:left w:val="single" w:sz="4" w:space="0" w:color="000000"/>
              <w:bottom w:val="single" w:sz="4" w:space="0" w:color="000000"/>
              <w:right w:val="single" w:sz="4" w:space="0" w:color="000000"/>
            </w:tcBorders>
          </w:tcPr>
          <w:p w14:paraId="0F318605" w14:textId="77777777" w:rsidR="009770CE" w:rsidRPr="001D699E" w:rsidRDefault="009770CE" w:rsidP="008E438A">
            <w:pPr>
              <w:pStyle w:val="TableParagraph"/>
              <w:rPr>
                <w:rFonts w:asciiTheme="minorHAnsi" w:hAnsiTheme="minorHAnsi" w:cstheme="minorHAnsi"/>
              </w:rPr>
            </w:pPr>
            <w:r w:rsidRPr="001D699E">
              <w:rPr>
                <w:rFonts w:asciiTheme="minorHAnsi" w:hAnsiTheme="minorHAnsi" w:cstheme="minorHAnsi"/>
              </w:rPr>
              <w:t>25.</w:t>
            </w:r>
          </w:p>
        </w:tc>
        <w:tc>
          <w:tcPr>
            <w:tcW w:w="3261" w:type="dxa"/>
            <w:gridSpan w:val="2"/>
            <w:tcBorders>
              <w:top w:val="single" w:sz="4" w:space="0" w:color="000000"/>
              <w:left w:val="single" w:sz="4" w:space="0" w:color="000000"/>
              <w:bottom w:val="single" w:sz="4" w:space="0" w:color="000000"/>
              <w:right w:val="single" w:sz="4" w:space="0" w:color="000000"/>
            </w:tcBorders>
          </w:tcPr>
          <w:p w14:paraId="79EF3538" w14:textId="77777777" w:rsidR="009770CE" w:rsidRPr="001D699E" w:rsidRDefault="009770CE" w:rsidP="008E438A">
            <w:pPr>
              <w:pStyle w:val="TableParagraph"/>
              <w:ind w:right="482"/>
              <w:rPr>
                <w:rFonts w:asciiTheme="minorHAnsi" w:hAnsiTheme="minorHAnsi" w:cstheme="minorHAnsi"/>
              </w:rPr>
            </w:pPr>
            <w:r w:rsidRPr="001D699E">
              <w:rPr>
                <w:rFonts w:asciiTheme="minorHAnsi" w:hAnsiTheme="minorHAnsi" w:cstheme="minorHAnsi"/>
              </w:rPr>
              <w:t>Alkoholinė blokuotė</w:t>
            </w:r>
            <w:r w:rsidRPr="001D699E">
              <w:rPr>
                <w:rFonts w:asciiTheme="minorHAnsi" w:hAnsiTheme="minorHAnsi" w:cstheme="minorHAnsi"/>
                <w:spacing w:val="-58"/>
              </w:rPr>
              <w:t xml:space="preserve"> </w:t>
            </w:r>
            <w:r w:rsidRPr="001D699E">
              <w:rPr>
                <w:rFonts w:asciiTheme="minorHAnsi" w:hAnsiTheme="minorHAnsi" w:cstheme="minorHAnsi"/>
              </w:rPr>
              <w:t>(</w:t>
            </w:r>
            <w:proofErr w:type="spellStart"/>
            <w:r w:rsidRPr="001D699E">
              <w:rPr>
                <w:rFonts w:asciiTheme="minorHAnsi" w:hAnsiTheme="minorHAnsi" w:cstheme="minorHAnsi"/>
              </w:rPr>
              <w:t>alkoblokas</w:t>
            </w:r>
            <w:proofErr w:type="spellEnd"/>
            <w:r w:rsidRPr="001D699E">
              <w:rPr>
                <w:rFonts w:asciiTheme="minorHAnsi" w:hAnsiTheme="minorHAnsi" w:cstheme="minorHAnsi"/>
              </w:rPr>
              <w:t>)</w:t>
            </w:r>
          </w:p>
        </w:tc>
        <w:tc>
          <w:tcPr>
            <w:tcW w:w="3827" w:type="dxa"/>
            <w:tcBorders>
              <w:top w:val="single" w:sz="4" w:space="0" w:color="000000"/>
              <w:left w:val="single" w:sz="4" w:space="0" w:color="000000"/>
              <w:bottom w:val="single" w:sz="4" w:space="0" w:color="000000"/>
              <w:right w:val="single" w:sz="4" w:space="0" w:color="000000"/>
            </w:tcBorders>
          </w:tcPr>
          <w:p w14:paraId="68D9A984" w14:textId="77777777" w:rsidR="009770CE" w:rsidRPr="001D699E" w:rsidRDefault="009770CE" w:rsidP="008E438A">
            <w:pPr>
              <w:pStyle w:val="TableParagraph"/>
              <w:ind w:right="100"/>
              <w:jc w:val="both"/>
              <w:rPr>
                <w:rFonts w:asciiTheme="minorHAnsi" w:hAnsiTheme="minorHAnsi" w:cstheme="minorHAnsi"/>
              </w:rPr>
            </w:pPr>
            <w:r w:rsidRPr="001D699E">
              <w:rPr>
                <w:rFonts w:asciiTheme="minorHAnsi" w:hAnsiTheme="minorHAnsi" w:cstheme="minorHAnsi"/>
              </w:rPr>
              <w:t>Alkoholinė</w:t>
            </w:r>
            <w:r w:rsidRPr="001D699E">
              <w:rPr>
                <w:rFonts w:asciiTheme="minorHAnsi" w:hAnsiTheme="minorHAnsi" w:cstheme="minorHAnsi"/>
                <w:spacing w:val="1"/>
              </w:rPr>
              <w:t xml:space="preserve"> </w:t>
            </w:r>
            <w:r w:rsidRPr="001D699E">
              <w:rPr>
                <w:rFonts w:asciiTheme="minorHAnsi" w:hAnsiTheme="minorHAnsi" w:cstheme="minorHAnsi"/>
              </w:rPr>
              <w:t>blokuotė</w:t>
            </w:r>
            <w:r w:rsidRPr="001D699E">
              <w:rPr>
                <w:rFonts w:asciiTheme="minorHAnsi" w:hAnsiTheme="minorHAnsi" w:cstheme="minorHAnsi"/>
                <w:spacing w:val="1"/>
              </w:rPr>
              <w:t xml:space="preserve"> </w:t>
            </w:r>
            <w:r w:rsidRPr="001D699E">
              <w:rPr>
                <w:rFonts w:asciiTheme="minorHAnsi" w:hAnsiTheme="minorHAnsi" w:cstheme="minorHAnsi"/>
              </w:rPr>
              <w:t>(</w:t>
            </w:r>
            <w:proofErr w:type="spellStart"/>
            <w:r w:rsidRPr="001D699E">
              <w:rPr>
                <w:rFonts w:asciiTheme="minorHAnsi" w:hAnsiTheme="minorHAnsi" w:cstheme="minorHAnsi"/>
              </w:rPr>
              <w:t>alkoblokas</w:t>
            </w:r>
            <w:proofErr w:type="spellEnd"/>
            <w:r w:rsidRPr="001D699E">
              <w:rPr>
                <w:rFonts w:asciiTheme="minorHAnsi" w:hAnsiTheme="minorHAnsi" w:cstheme="minorHAnsi"/>
              </w:rPr>
              <w:t>),</w:t>
            </w:r>
            <w:r w:rsidRPr="001D699E">
              <w:rPr>
                <w:rFonts w:asciiTheme="minorHAnsi" w:hAnsiTheme="minorHAnsi" w:cstheme="minorHAnsi"/>
                <w:spacing w:val="1"/>
              </w:rPr>
              <w:t xml:space="preserve"> </w:t>
            </w:r>
            <w:r w:rsidRPr="001D699E">
              <w:rPr>
                <w:rFonts w:asciiTheme="minorHAnsi" w:hAnsiTheme="minorHAnsi" w:cstheme="minorHAnsi"/>
              </w:rPr>
              <w:t>stacionari.</w:t>
            </w:r>
            <w:r w:rsidRPr="001D699E">
              <w:rPr>
                <w:rFonts w:asciiTheme="minorHAnsi" w:hAnsiTheme="minorHAnsi" w:cstheme="minorHAnsi"/>
                <w:spacing w:val="1"/>
              </w:rPr>
              <w:t xml:space="preserve"> </w:t>
            </w:r>
            <w:r w:rsidRPr="001D699E">
              <w:rPr>
                <w:rFonts w:asciiTheme="minorHAnsi" w:hAnsiTheme="minorHAnsi" w:cstheme="minorHAnsi"/>
              </w:rPr>
              <w:t>Tai</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variklio</w:t>
            </w:r>
            <w:r w:rsidRPr="001D699E">
              <w:rPr>
                <w:rFonts w:asciiTheme="minorHAnsi" w:hAnsiTheme="minorHAnsi" w:cstheme="minorHAnsi"/>
                <w:spacing w:val="1"/>
              </w:rPr>
              <w:t xml:space="preserve"> </w:t>
            </w:r>
            <w:r w:rsidRPr="001D699E">
              <w:rPr>
                <w:rFonts w:asciiTheme="minorHAnsi" w:hAnsiTheme="minorHAnsi" w:cstheme="minorHAnsi"/>
              </w:rPr>
              <w:t>užvedimą</w:t>
            </w:r>
            <w:r w:rsidRPr="001D699E">
              <w:rPr>
                <w:rFonts w:asciiTheme="minorHAnsi" w:hAnsiTheme="minorHAnsi" w:cstheme="minorHAnsi"/>
                <w:spacing w:val="1"/>
              </w:rPr>
              <w:t xml:space="preserve"> </w:t>
            </w:r>
            <w:r w:rsidRPr="001D699E">
              <w:rPr>
                <w:rFonts w:asciiTheme="minorHAnsi" w:hAnsiTheme="minorHAnsi" w:cstheme="minorHAnsi"/>
              </w:rPr>
              <w:t>blokuojanti</w:t>
            </w:r>
            <w:r w:rsidRPr="001D699E">
              <w:rPr>
                <w:rFonts w:asciiTheme="minorHAnsi" w:hAnsiTheme="minorHAnsi" w:cstheme="minorHAnsi"/>
                <w:spacing w:val="1"/>
              </w:rPr>
              <w:t xml:space="preserve"> </w:t>
            </w:r>
            <w:r w:rsidRPr="001D699E">
              <w:rPr>
                <w:rFonts w:asciiTheme="minorHAnsi" w:hAnsiTheme="minorHAnsi" w:cstheme="minorHAnsi"/>
              </w:rPr>
              <w:t>sistema, leidžianti užvesti autobuso variklį tik</w:t>
            </w:r>
            <w:r w:rsidRPr="001D699E">
              <w:rPr>
                <w:rFonts w:asciiTheme="minorHAnsi" w:hAnsiTheme="minorHAnsi" w:cstheme="minorHAnsi"/>
                <w:spacing w:val="1"/>
              </w:rPr>
              <w:t xml:space="preserve"> </w:t>
            </w:r>
            <w:r w:rsidRPr="001D699E">
              <w:rPr>
                <w:rFonts w:asciiTheme="minorHAnsi" w:hAnsiTheme="minorHAnsi" w:cstheme="minorHAnsi"/>
              </w:rPr>
              <w:t>blaiviam</w:t>
            </w:r>
            <w:r w:rsidRPr="001D699E">
              <w:rPr>
                <w:rFonts w:asciiTheme="minorHAnsi" w:hAnsiTheme="minorHAnsi" w:cstheme="minorHAnsi"/>
                <w:spacing w:val="96"/>
              </w:rPr>
              <w:t xml:space="preserve"> </w:t>
            </w:r>
            <w:r w:rsidRPr="001D699E">
              <w:rPr>
                <w:rFonts w:asciiTheme="minorHAnsi" w:hAnsiTheme="minorHAnsi" w:cstheme="minorHAnsi"/>
              </w:rPr>
              <w:t>vairuotojui.</w:t>
            </w:r>
            <w:r w:rsidRPr="001D699E">
              <w:rPr>
                <w:rFonts w:asciiTheme="minorHAnsi" w:hAnsiTheme="minorHAnsi" w:cstheme="minorHAnsi"/>
                <w:spacing w:val="99"/>
              </w:rPr>
              <w:t xml:space="preserve"> </w:t>
            </w:r>
            <w:proofErr w:type="spellStart"/>
            <w:r w:rsidRPr="001D699E">
              <w:rPr>
                <w:rFonts w:asciiTheme="minorHAnsi" w:hAnsiTheme="minorHAnsi" w:cstheme="minorHAnsi"/>
              </w:rPr>
              <w:t>Alkoblokas</w:t>
            </w:r>
            <w:proofErr w:type="spellEnd"/>
            <w:r w:rsidRPr="001D699E">
              <w:rPr>
                <w:rFonts w:asciiTheme="minorHAnsi" w:hAnsiTheme="minorHAnsi" w:cstheme="minorHAnsi"/>
                <w:spacing w:val="96"/>
              </w:rPr>
              <w:t xml:space="preserve"> </w:t>
            </w:r>
            <w:r w:rsidRPr="001D699E">
              <w:rPr>
                <w:rFonts w:asciiTheme="minorHAnsi" w:hAnsiTheme="minorHAnsi" w:cstheme="minorHAnsi"/>
              </w:rPr>
              <w:t>turi</w:t>
            </w:r>
            <w:r w:rsidRPr="001D699E">
              <w:rPr>
                <w:rFonts w:asciiTheme="minorHAnsi" w:hAnsiTheme="minorHAnsi" w:cstheme="minorHAnsi"/>
                <w:spacing w:val="96"/>
              </w:rPr>
              <w:t xml:space="preserve"> </w:t>
            </w:r>
            <w:r w:rsidRPr="001D699E">
              <w:rPr>
                <w:rFonts w:asciiTheme="minorHAnsi" w:hAnsiTheme="minorHAnsi" w:cstheme="minorHAnsi"/>
              </w:rPr>
              <w:t>atitikti</w:t>
            </w:r>
          </w:p>
          <w:p w14:paraId="014916AE" w14:textId="77777777" w:rsidR="009770CE" w:rsidRPr="001D699E" w:rsidRDefault="009770CE" w:rsidP="008E438A">
            <w:pPr>
              <w:pStyle w:val="TableParagraph"/>
              <w:spacing w:line="265" w:lineRule="exact"/>
              <w:jc w:val="both"/>
              <w:rPr>
                <w:rFonts w:asciiTheme="minorHAnsi" w:hAnsiTheme="minorHAnsi" w:cstheme="minorHAnsi"/>
              </w:rPr>
            </w:pPr>
            <w:r w:rsidRPr="001D699E">
              <w:rPr>
                <w:rFonts w:asciiTheme="minorHAnsi" w:hAnsiTheme="minorHAnsi" w:cstheme="minorHAnsi"/>
              </w:rPr>
              <w:t xml:space="preserve">LST  </w:t>
            </w:r>
            <w:r w:rsidRPr="001D699E">
              <w:rPr>
                <w:rFonts w:asciiTheme="minorHAnsi" w:hAnsiTheme="minorHAnsi" w:cstheme="minorHAnsi"/>
                <w:spacing w:val="47"/>
              </w:rPr>
              <w:t xml:space="preserve"> </w:t>
            </w:r>
            <w:r w:rsidRPr="001D699E">
              <w:rPr>
                <w:rFonts w:asciiTheme="minorHAnsi" w:hAnsiTheme="minorHAnsi" w:cstheme="minorHAnsi"/>
              </w:rPr>
              <w:t xml:space="preserve">EN  </w:t>
            </w:r>
            <w:r w:rsidRPr="001D699E">
              <w:rPr>
                <w:rFonts w:asciiTheme="minorHAnsi" w:hAnsiTheme="minorHAnsi" w:cstheme="minorHAnsi"/>
                <w:spacing w:val="46"/>
              </w:rPr>
              <w:t xml:space="preserve"> </w:t>
            </w:r>
            <w:r w:rsidRPr="001D699E">
              <w:rPr>
                <w:rFonts w:asciiTheme="minorHAnsi" w:hAnsiTheme="minorHAnsi" w:cstheme="minorHAnsi"/>
              </w:rPr>
              <w:t xml:space="preserve">50436-2:2014  </w:t>
            </w:r>
            <w:r w:rsidRPr="001D699E">
              <w:rPr>
                <w:rFonts w:asciiTheme="minorHAnsi" w:hAnsiTheme="minorHAnsi" w:cstheme="minorHAnsi"/>
                <w:spacing w:val="48"/>
              </w:rPr>
              <w:t xml:space="preserve"> </w:t>
            </w:r>
            <w:r w:rsidRPr="001D699E">
              <w:rPr>
                <w:rFonts w:asciiTheme="minorHAnsi" w:hAnsiTheme="minorHAnsi" w:cstheme="minorHAnsi"/>
              </w:rPr>
              <w:t xml:space="preserve">(arba  </w:t>
            </w:r>
            <w:r w:rsidRPr="001D699E">
              <w:rPr>
                <w:rFonts w:asciiTheme="minorHAnsi" w:hAnsiTheme="minorHAnsi" w:cstheme="minorHAnsi"/>
                <w:spacing w:val="48"/>
              </w:rPr>
              <w:t xml:space="preserve"> </w:t>
            </w:r>
            <w:r w:rsidRPr="001D699E">
              <w:rPr>
                <w:rFonts w:asciiTheme="minorHAnsi" w:hAnsiTheme="minorHAnsi" w:cstheme="minorHAnsi"/>
              </w:rPr>
              <w:t>lygiaverčio)</w:t>
            </w:r>
          </w:p>
          <w:p w14:paraId="6BF7D000" w14:textId="77777777" w:rsidR="009770CE" w:rsidRPr="001D699E" w:rsidRDefault="009770CE" w:rsidP="008E438A">
            <w:pPr>
              <w:pStyle w:val="TableParagraph"/>
              <w:tabs>
                <w:tab w:val="left" w:pos="497"/>
                <w:tab w:val="left" w:pos="802"/>
                <w:tab w:val="left" w:pos="1025"/>
                <w:tab w:val="left" w:pos="1322"/>
                <w:tab w:val="left" w:pos="1397"/>
                <w:tab w:val="left" w:pos="1460"/>
                <w:tab w:val="left" w:pos="1957"/>
                <w:tab w:val="left" w:pos="2043"/>
                <w:tab w:val="left" w:pos="2090"/>
                <w:tab w:val="left" w:pos="2167"/>
                <w:tab w:val="left" w:pos="2217"/>
                <w:tab w:val="left" w:pos="2503"/>
                <w:tab w:val="left" w:pos="2839"/>
                <w:tab w:val="left" w:pos="3185"/>
                <w:tab w:val="left" w:pos="3531"/>
                <w:tab w:val="left" w:pos="3652"/>
                <w:tab w:val="left" w:pos="3744"/>
                <w:tab w:val="left" w:pos="3810"/>
                <w:tab w:val="left" w:pos="3892"/>
              </w:tabs>
              <w:ind w:right="99"/>
              <w:jc w:val="both"/>
              <w:rPr>
                <w:rFonts w:asciiTheme="minorHAnsi" w:hAnsiTheme="minorHAnsi" w:cstheme="minorHAnsi"/>
              </w:rPr>
            </w:pPr>
            <w:r w:rsidRPr="001D699E">
              <w:rPr>
                <w:rFonts w:asciiTheme="minorHAnsi" w:hAnsiTheme="minorHAnsi" w:cstheme="minorHAnsi"/>
              </w:rPr>
              <w:t>standarto</w:t>
            </w:r>
            <w:r w:rsidRPr="001D699E">
              <w:rPr>
                <w:rFonts w:asciiTheme="minorHAnsi" w:hAnsiTheme="minorHAnsi" w:cstheme="minorHAnsi"/>
                <w:spacing w:val="28"/>
              </w:rPr>
              <w:t xml:space="preserve"> </w:t>
            </w:r>
            <w:r w:rsidRPr="001D699E">
              <w:rPr>
                <w:rFonts w:asciiTheme="minorHAnsi" w:hAnsiTheme="minorHAnsi" w:cstheme="minorHAnsi"/>
              </w:rPr>
              <w:t>reikalavimus.</w:t>
            </w:r>
            <w:r w:rsidRPr="001D699E">
              <w:rPr>
                <w:rFonts w:asciiTheme="minorHAnsi" w:hAnsiTheme="minorHAnsi" w:cstheme="minorHAnsi"/>
                <w:spacing w:val="33"/>
              </w:rPr>
              <w:t xml:space="preserve"> </w:t>
            </w:r>
            <w:r w:rsidRPr="001D699E">
              <w:rPr>
                <w:rFonts w:asciiTheme="minorHAnsi" w:hAnsiTheme="minorHAnsi" w:cstheme="minorHAnsi"/>
              </w:rPr>
              <w:t>Į</w:t>
            </w:r>
            <w:r w:rsidRPr="001D699E">
              <w:rPr>
                <w:rFonts w:asciiTheme="minorHAnsi" w:hAnsiTheme="minorHAnsi" w:cstheme="minorHAnsi"/>
                <w:spacing w:val="28"/>
              </w:rPr>
              <w:t xml:space="preserve"> </w:t>
            </w:r>
            <w:r w:rsidRPr="001D699E">
              <w:rPr>
                <w:rFonts w:asciiTheme="minorHAnsi" w:hAnsiTheme="minorHAnsi" w:cstheme="minorHAnsi"/>
              </w:rPr>
              <w:t>autobusus</w:t>
            </w:r>
            <w:r w:rsidRPr="001D699E">
              <w:rPr>
                <w:rFonts w:asciiTheme="minorHAnsi" w:hAnsiTheme="minorHAnsi" w:cstheme="minorHAnsi"/>
                <w:spacing w:val="31"/>
              </w:rPr>
              <w:t xml:space="preserve"> </w:t>
            </w:r>
            <w:r w:rsidRPr="001D699E">
              <w:rPr>
                <w:rFonts w:asciiTheme="minorHAnsi" w:hAnsiTheme="minorHAnsi" w:cstheme="minorHAnsi"/>
              </w:rPr>
              <w:t xml:space="preserve">diegiami </w:t>
            </w:r>
            <w:r w:rsidRPr="001D699E">
              <w:rPr>
                <w:rFonts w:asciiTheme="minorHAnsi" w:hAnsiTheme="minorHAnsi" w:cstheme="minorHAnsi"/>
                <w:spacing w:val="-57"/>
              </w:rPr>
              <w:t xml:space="preserve"> </w:t>
            </w:r>
            <w:r w:rsidRPr="001D699E">
              <w:rPr>
                <w:rFonts w:asciiTheme="minorHAnsi" w:hAnsiTheme="minorHAnsi" w:cstheme="minorHAnsi"/>
              </w:rPr>
              <w:t xml:space="preserve">priedai privalo atitikti Europos </w:t>
            </w:r>
            <w:r w:rsidRPr="001D699E">
              <w:rPr>
                <w:rFonts w:asciiTheme="minorHAnsi" w:hAnsiTheme="minorHAnsi" w:cstheme="minorHAnsi"/>
                <w:spacing w:val="-1"/>
              </w:rPr>
              <w:t>Sąjungos</w:t>
            </w:r>
            <w:r w:rsidRPr="001D699E">
              <w:rPr>
                <w:rFonts w:asciiTheme="minorHAnsi" w:hAnsiTheme="minorHAnsi" w:cstheme="minorHAnsi"/>
                <w:spacing w:val="-57"/>
              </w:rPr>
              <w:t xml:space="preserve"> </w:t>
            </w:r>
            <w:r w:rsidRPr="001D699E">
              <w:rPr>
                <w:rFonts w:asciiTheme="minorHAnsi" w:hAnsiTheme="minorHAnsi" w:cstheme="minorHAnsi"/>
              </w:rPr>
              <w:t>elektromagnetinio</w:t>
            </w:r>
            <w:r w:rsidRPr="001D699E">
              <w:rPr>
                <w:rFonts w:asciiTheme="minorHAnsi" w:hAnsiTheme="minorHAnsi" w:cstheme="minorHAnsi"/>
                <w:spacing w:val="7"/>
              </w:rPr>
              <w:t xml:space="preserve"> </w:t>
            </w:r>
            <w:r w:rsidRPr="001D699E">
              <w:rPr>
                <w:rFonts w:asciiTheme="minorHAnsi" w:hAnsiTheme="minorHAnsi" w:cstheme="minorHAnsi"/>
              </w:rPr>
              <w:t>suderinamumo</w:t>
            </w:r>
            <w:r w:rsidRPr="001D699E">
              <w:rPr>
                <w:rFonts w:asciiTheme="minorHAnsi" w:hAnsiTheme="minorHAnsi" w:cstheme="minorHAnsi"/>
                <w:spacing w:val="10"/>
              </w:rPr>
              <w:t xml:space="preserve"> </w:t>
            </w:r>
            <w:r w:rsidRPr="001D699E">
              <w:rPr>
                <w:rFonts w:asciiTheme="minorHAnsi" w:hAnsiTheme="minorHAnsi" w:cstheme="minorHAnsi"/>
              </w:rPr>
              <w:t>autobusams</w:t>
            </w:r>
            <w:r w:rsidRPr="001D699E">
              <w:rPr>
                <w:rFonts w:asciiTheme="minorHAnsi" w:hAnsiTheme="minorHAnsi" w:cstheme="minorHAnsi"/>
                <w:spacing w:val="8"/>
              </w:rPr>
              <w:t xml:space="preserve"> </w:t>
            </w:r>
            <w:r w:rsidRPr="001D699E">
              <w:rPr>
                <w:rFonts w:asciiTheme="minorHAnsi" w:hAnsiTheme="minorHAnsi" w:cstheme="minorHAnsi"/>
              </w:rPr>
              <w:t>ir</w:t>
            </w:r>
            <w:r w:rsidRPr="001D699E">
              <w:rPr>
                <w:rFonts w:asciiTheme="minorHAnsi" w:hAnsiTheme="minorHAnsi" w:cstheme="minorHAnsi"/>
                <w:spacing w:val="-57"/>
              </w:rPr>
              <w:t xml:space="preserve">            </w:t>
            </w:r>
            <w:r w:rsidRPr="001D699E">
              <w:rPr>
                <w:rFonts w:asciiTheme="minorHAnsi" w:hAnsiTheme="minorHAnsi" w:cstheme="minorHAnsi"/>
              </w:rPr>
              <w:t>jų</w:t>
            </w:r>
            <w:r w:rsidRPr="001D699E">
              <w:rPr>
                <w:rFonts w:asciiTheme="minorHAnsi" w:hAnsiTheme="minorHAnsi" w:cstheme="minorHAnsi"/>
              </w:rPr>
              <w:tab/>
              <w:t>komponentams</w:t>
            </w:r>
            <w:r w:rsidRPr="001D699E">
              <w:rPr>
                <w:rFonts w:asciiTheme="minorHAnsi" w:hAnsiTheme="minorHAnsi" w:cstheme="minorHAnsi"/>
              </w:rPr>
              <w:tab/>
            </w:r>
            <w:r w:rsidRPr="001D699E">
              <w:rPr>
                <w:rFonts w:asciiTheme="minorHAnsi" w:hAnsiTheme="minorHAnsi" w:cstheme="minorHAnsi"/>
              </w:rPr>
              <w:tab/>
            </w:r>
            <w:r w:rsidRPr="001D699E">
              <w:rPr>
                <w:rFonts w:asciiTheme="minorHAnsi" w:hAnsiTheme="minorHAnsi" w:cstheme="minorHAnsi"/>
              </w:rPr>
              <w:tab/>
              <w:t>galiojančius</w:t>
            </w:r>
            <w:r w:rsidRPr="001D699E">
              <w:rPr>
                <w:rFonts w:asciiTheme="minorHAnsi" w:hAnsiTheme="minorHAnsi" w:cstheme="minorHAnsi"/>
              </w:rPr>
              <w:tab/>
            </w:r>
            <w:r w:rsidRPr="001D699E">
              <w:rPr>
                <w:rFonts w:asciiTheme="minorHAnsi" w:hAnsiTheme="minorHAnsi" w:cstheme="minorHAnsi"/>
                <w:spacing w:val="-1"/>
              </w:rPr>
              <w:t>reikalavimus</w:t>
            </w:r>
            <w:r w:rsidRPr="001D699E">
              <w:rPr>
                <w:rFonts w:asciiTheme="minorHAnsi" w:hAnsiTheme="minorHAnsi" w:cstheme="minorHAnsi"/>
                <w:spacing w:val="-57"/>
              </w:rPr>
              <w:t xml:space="preserve"> </w:t>
            </w:r>
            <w:r w:rsidRPr="001D699E">
              <w:rPr>
                <w:rFonts w:asciiTheme="minorHAnsi" w:hAnsiTheme="minorHAnsi" w:cstheme="minorHAnsi"/>
              </w:rPr>
              <w:t>(Jungtinių</w:t>
            </w:r>
            <w:r w:rsidRPr="001D699E">
              <w:rPr>
                <w:rFonts w:asciiTheme="minorHAnsi" w:hAnsiTheme="minorHAnsi" w:cstheme="minorHAnsi"/>
                <w:spacing w:val="26"/>
              </w:rPr>
              <w:t xml:space="preserve"> </w:t>
            </w:r>
            <w:r w:rsidRPr="001D699E">
              <w:rPr>
                <w:rFonts w:asciiTheme="minorHAnsi" w:hAnsiTheme="minorHAnsi" w:cstheme="minorHAnsi"/>
              </w:rPr>
              <w:t>tautų</w:t>
            </w:r>
            <w:r w:rsidRPr="001D699E">
              <w:rPr>
                <w:rFonts w:asciiTheme="minorHAnsi" w:hAnsiTheme="minorHAnsi" w:cstheme="minorHAnsi"/>
                <w:spacing w:val="27"/>
              </w:rPr>
              <w:t xml:space="preserve"> </w:t>
            </w:r>
            <w:r w:rsidRPr="001D699E">
              <w:rPr>
                <w:rFonts w:asciiTheme="minorHAnsi" w:hAnsiTheme="minorHAnsi" w:cstheme="minorHAnsi"/>
              </w:rPr>
              <w:t>Europos</w:t>
            </w:r>
            <w:r w:rsidRPr="001D699E">
              <w:rPr>
                <w:rFonts w:asciiTheme="minorHAnsi" w:hAnsiTheme="minorHAnsi" w:cstheme="minorHAnsi"/>
                <w:spacing w:val="25"/>
              </w:rPr>
              <w:t xml:space="preserve"> </w:t>
            </w:r>
            <w:r w:rsidRPr="001D699E">
              <w:rPr>
                <w:rFonts w:asciiTheme="minorHAnsi" w:hAnsiTheme="minorHAnsi" w:cstheme="minorHAnsi"/>
              </w:rPr>
              <w:t>ekonomijos</w:t>
            </w:r>
            <w:r w:rsidRPr="001D699E">
              <w:rPr>
                <w:rFonts w:asciiTheme="minorHAnsi" w:hAnsiTheme="minorHAnsi" w:cstheme="minorHAnsi"/>
                <w:spacing w:val="24"/>
              </w:rPr>
              <w:t xml:space="preserve"> </w:t>
            </w:r>
            <w:r w:rsidRPr="001D699E">
              <w:rPr>
                <w:rFonts w:asciiTheme="minorHAnsi" w:hAnsiTheme="minorHAnsi" w:cstheme="minorHAnsi"/>
              </w:rPr>
              <w:t>komisijos</w:t>
            </w:r>
            <w:r w:rsidRPr="001D699E">
              <w:rPr>
                <w:rFonts w:asciiTheme="minorHAnsi" w:hAnsiTheme="minorHAnsi" w:cstheme="minorHAnsi"/>
                <w:spacing w:val="-57"/>
              </w:rPr>
              <w:t xml:space="preserve"> </w:t>
            </w:r>
            <w:r w:rsidRPr="001D699E">
              <w:rPr>
                <w:rFonts w:asciiTheme="minorHAnsi" w:hAnsiTheme="minorHAnsi" w:cstheme="minorHAnsi"/>
              </w:rPr>
              <w:t>taisyklės</w:t>
            </w:r>
            <w:r w:rsidRPr="001D699E">
              <w:rPr>
                <w:rFonts w:asciiTheme="minorHAnsi" w:hAnsiTheme="minorHAnsi" w:cstheme="minorHAnsi"/>
                <w:spacing w:val="9"/>
              </w:rPr>
              <w:t xml:space="preserve"> </w:t>
            </w:r>
            <w:r w:rsidRPr="001D699E">
              <w:rPr>
                <w:rFonts w:asciiTheme="minorHAnsi" w:hAnsiTheme="minorHAnsi" w:cstheme="minorHAnsi"/>
              </w:rPr>
              <w:t>Nr.</w:t>
            </w:r>
            <w:r w:rsidRPr="001D699E">
              <w:rPr>
                <w:rFonts w:asciiTheme="minorHAnsi" w:hAnsiTheme="minorHAnsi" w:cstheme="minorHAnsi"/>
                <w:spacing w:val="9"/>
              </w:rPr>
              <w:t xml:space="preserve"> </w:t>
            </w:r>
            <w:r w:rsidRPr="001D699E">
              <w:rPr>
                <w:rFonts w:asciiTheme="minorHAnsi" w:hAnsiTheme="minorHAnsi" w:cstheme="minorHAnsi"/>
              </w:rPr>
              <w:t>10</w:t>
            </w:r>
            <w:r w:rsidRPr="001D699E">
              <w:rPr>
                <w:rFonts w:asciiTheme="minorHAnsi" w:hAnsiTheme="minorHAnsi" w:cstheme="minorHAnsi"/>
                <w:spacing w:val="9"/>
              </w:rPr>
              <w:t xml:space="preserve"> </w:t>
            </w:r>
            <w:r w:rsidRPr="001D699E">
              <w:rPr>
                <w:rFonts w:asciiTheme="minorHAnsi" w:hAnsiTheme="minorHAnsi" w:cstheme="minorHAnsi"/>
              </w:rPr>
              <w:t>(lietuviškas</w:t>
            </w:r>
            <w:r w:rsidRPr="001D699E">
              <w:rPr>
                <w:rFonts w:asciiTheme="minorHAnsi" w:hAnsiTheme="minorHAnsi" w:cstheme="minorHAnsi"/>
                <w:spacing w:val="9"/>
              </w:rPr>
              <w:t xml:space="preserve"> </w:t>
            </w:r>
            <w:r w:rsidRPr="001D699E">
              <w:rPr>
                <w:rFonts w:asciiTheme="minorHAnsi" w:hAnsiTheme="minorHAnsi" w:cstheme="minorHAnsi"/>
              </w:rPr>
              <w:t>vertimas</w:t>
            </w:r>
            <w:r w:rsidRPr="001D699E">
              <w:rPr>
                <w:rFonts w:asciiTheme="minorHAnsi" w:hAnsiTheme="minorHAnsi" w:cstheme="minorHAnsi"/>
                <w:spacing w:val="9"/>
              </w:rPr>
              <w:t xml:space="preserve"> </w:t>
            </w:r>
            <w:proofErr w:type="spellStart"/>
            <w:r w:rsidRPr="001D699E">
              <w:rPr>
                <w:rFonts w:asciiTheme="minorHAnsi" w:hAnsiTheme="minorHAnsi" w:cstheme="minorHAnsi"/>
              </w:rPr>
              <w:t>eur</w:t>
            </w:r>
            <w:proofErr w:type="spellEnd"/>
            <w:r w:rsidRPr="001D699E">
              <w:rPr>
                <w:rFonts w:asciiTheme="minorHAnsi" w:hAnsiTheme="minorHAnsi" w:cstheme="minorHAnsi"/>
              </w:rPr>
              <w:t>-</w:t>
            </w:r>
            <w:r w:rsidRPr="001D699E">
              <w:rPr>
                <w:rFonts w:asciiTheme="minorHAnsi" w:hAnsiTheme="minorHAnsi" w:cstheme="minorHAnsi"/>
                <w:spacing w:val="-57"/>
              </w:rPr>
              <w:t xml:space="preserve"> </w:t>
            </w:r>
            <w:r w:rsidRPr="001D699E">
              <w:rPr>
                <w:rFonts w:asciiTheme="minorHAnsi" w:hAnsiTheme="minorHAnsi" w:cstheme="minorHAnsi"/>
                <w:spacing w:val="-1"/>
              </w:rPr>
              <w:t>lex.europa.eu</w:t>
            </w:r>
            <w:r w:rsidRPr="001D699E">
              <w:rPr>
                <w:rFonts w:asciiTheme="minorHAnsi" w:hAnsiTheme="minorHAnsi" w:cstheme="minorHAnsi"/>
                <w:spacing w:val="-1"/>
              </w:rPr>
              <w:tab/>
            </w:r>
            <w:r w:rsidRPr="001D699E">
              <w:rPr>
                <w:rFonts w:asciiTheme="minorHAnsi" w:hAnsiTheme="minorHAnsi" w:cstheme="minorHAnsi"/>
                <w:spacing w:val="-1"/>
              </w:rPr>
              <w:tab/>
            </w:r>
            <w:r w:rsidRPr="001D699E">
              <w:rPr>
                <w:rFonts w:asciiTheme="minorHAnsi" w:hAnsiTheme="minorHAnsi" w:cstheme="minorHAnsi"/>
                <w:spacing w:val="-1"/>
              </w:rPr>
              <w:tab/>
            </w:r>
            <w:r w:rsidRPr="001D699E">
              <w:rPr>
                <w:rFonts w:asciiTheme="minorHAnsi" w:hAnsiTheme="minorHAnsi" w:cstheme="minorHAnsi"/>
                <w:spacing w:val="-1"/>
              </w:rPr>
              <w:tab/>
            </w:r>
            <w:r w:rsidRPr="001D699E">
              <w:rPr>
                <w:rFonts w:asciiTheme="minorHAnsi" w:hAnsiTheme="minorHAnsi" w:cstheme="minorHAnsi"/>
              </w:rPr>
              <w:t>svetainėje:</w:t>
            </w:r>
            <w:r w:rsidRPr="001D699E">
              <w:rPr>
                <w:rFonts w:asciiTheme="minorHAnsi" w:hAnsiTheme="minorHAnsi" w:cstheme="minorHAnsi"/>
              </w:rPr>
              <w:tab/>
            </w:r>
            <w:r w:rsidRPr="001D699E">
              <w:rPr>
                <w:rFonts w:asciiTheme="minorHAnsi" w:hAnsiTheme="minorHAnsi" w:cstheme="minorHAnsi"/>
              </w:rPr>
              <w:tab/>
            </w:r>
            <w:r w:rsidRPr="001D699E">
              <w:rPr>
                <w:rFonts w:asciiTheme="minorHAnsi" w:hAnsiTheme="minorHAnsi" w:cstheme="minorHAnsi"/>
              </w:rPr>
              <w:tab/>
            </w:r>
            <w:r w:rsidRPr="001D699E">
              <w:rPr>
                <w:rFonts w:asciiTheme="minorHAnsi" w:hAnsiTheme="minorHAnsi" w:cstheme="minorHAnsi"/>
              </w:rPr>
              <w:tab/>
            </w:r>
            <w:r w:rsidRPr="001D699E">
              <w:rPr>
                <w:rFonts w:asciiTheme="minorHAnsi" w:hAnsiTheme="minorHAnsi" w:cstheme="minorHAnsi"/>
              </w:rPr>
              <w:tab/>
            </w:r>
            <w:hyperlink r:id="rId17">
              <w:r w:rsidRPr="001D699E">
                <w:rPr>
                  <w:rFonts w:asciiTheme="minorHAnsi" w:hAnsiTheme="minorHAnsi" w:cstheme="minorHAnsi"/>
                  <w:spacing w:val="-1"/>
                </w:rPr>
                <w:t>http://eur-</w:t>
              </w:r>
            </w:hyperlink>
            <w:r w:rsidRPr="001D699E">
              <w:rPr>
                <w:rFonts w:asciiTheme="minorHAnsi" w:hAnsiTheme="minorHAnsi" w:cstheme="minorHAnsi"/>
                <w:spacing w:val="-57"/>
              </w:rPr>
              <w:t xml:space="preserve"> </w:t>
            </w:r>
            <w:r w:rsidRPr="001D699E">
              <w:rPr>
                <w:rFonts w:asciiTheme="minorHAnsi" w:hAnsiTheme="minorHAnsi" w:cstheme="minorHAnsi"/>
              </w:rPr>
              <w:t>lex.europa.eu/</w:t>
            </w:r>
            <w:proofErr w:type="spellStart"/>
            <w:r w:rsidRPr="001D699E">
              <w:rPr>
                <w:rFonts w:asciiTheme="minorHAnsi" w:hAnsiTheme="minorHAnsi" w:cstheme="minorHAnsi"/>
              </w:rPr>
              <w:t>legal</w:t>
            </w:r>
            <w:proofErr w:type="spellEnd"/>
            <w:r w:rsidRPr="001D699E">
              <w:rPr>
                <w:rFonts w:asciiTheme="minorHAnsi" w:hAnsiTheme="minorHAnsi" w:cstheme="minorHAnsi"/>
              </w:rPr>
              <w:t>-</w:t>
            </w:r>
            <w:r w:rsidRPr="001D699E">
              <w:rPr>
                <w:rFonts w:asciiTheme="minorHAnsi" w:hAnsiTheme="minorHAnsi" w:cstheme="minorHAnsi"/>
                <w:spacing w:val="1"/>
              </w:rPr>
              <w:t xml:space="preserve"> </w:t>
            </w:r>
            <w:proofErr w:type="spellStart"/>
            <w:r w:rsidRPr="001D699E">
              <w:rPr>
                <w:rFonts w:asciiTheme="minorHAnsi" w:hAnsiTheme="minorHAnsi" w:cstheme="minorHAnsi"/>
                <w:spacing w:val="-1"/>
              </w:rPr>
              <w:t>content</w:t>
            </w:r>
            <w:proofErr w:type="spellEnd"/>
            <w:r w:rsidRPr="001D699E">
              <w:rPr>
                <w:rFonts w:asciiTheme="minorHAnsi" w:hAnsiTheme="minorHAnsi" w:cstheme="minorHAnsi"/>
                <w:spacing w:val="-1"/>
              </w:rPr>
              <w:t>/LT/TXT/?uri=CELEX:42012X0920(01)</w:t>
            </w:r>
            <w:r w:rsidRPr="001D699E">
              <w:rPr>
                <w:rFonts w:asciiTheme="minorHAnsi" w:hAnsiTheme="minorHAnsi" w:cstheme="minorHAnsi"/>
                <w:spacing w:val="-57"/>
              </w:rPr>
              <w:t xml:space="preserve"> </w:t>
            </w:r>
            <w:r w:rsidRPr="001D699E">
              <w:rPr>
                <w:rFonts w:asciiTheme="minorHAnsi" w:hAnsiTheme="minorHAnsi" w:cstheme="minorHAnsi"/>
              </w:rPr>
              <w:t xml:space="preserve">ar lygiaverčių direktyvų reikalavimus). Turi būti </w:t>
            </w:r>
            <w:r w:rsidRPr="001D699E">
              <w:rPr>
                <w:rFonts w:asciiTheme="minorHAnsi" w:hAnsiTheme="minorHAnsi" w:cstheme="minorHAnsi"/>
                <w:spacing w:val="-57"/>
              </w:rPr>
              <w:t xml:space="preserve"> </w:t>
            </w:r>
            <w:r w:rsidRPr="001D699E">
              <w:rPr>
                <w:rFonts w:asciiTheme="minorHAnsi" w:hAnsiTheme="minorHAnsi" w:cstheme="minorHAnsi"/>
              </w:rPr>
              <w:t>blokuotės</w:t>
            </w:r>
            <w:r w:rsidRPr="001D699E">
              <w:rPr>
                <w:rFonts w:asciiTheme="minorHAnsi" w:hAnsiTheme="minorHAnsi" w:cstheme="minorHAnsi"/>
                <w:spacing w:val="1"/>
              </w:rPr>
              <w:t xml:space="preserve"> </w:t>
            </w:r>
            <w:r w:rsidRPr="001D699E">
              <w:rPr>
                <w:rFonts w:asciiTheme="minorHAnsi" w:hAnsiTheme="minorHAnsi" w:cstheme="minorHAnsi"/>
              </w:rPr>
              <w:t>avarinio</w:t>
            </w:r>
            <w:r w:rsidRPr="001D699E">
              <w:rPr>
                <w:rFonts w:asciiTheme="minorHAnsi" w:hAnsiTheme="minorHAnsi" w:cstheme="minorHAnsi"/>
                <w:spacing w:val="1"/>
              </w:rPr>
              <w:t xml:space="preserve"> </w:t>
            </w:r>
            <w:r w:rsidRPr="001D699E">
              <w:rPr>
                <w:rFonts w:asciiTheme="minorHAnsi" w:hAnsiTheme="minorHAnsi" w:cstheme="minorHAnsi"/>
              </w:rPr>
              <w:t>atjungimo</w:t>
            </w:r>
            <w:r w:rsidRPr="001D699E">
              <w:rPr>
                <w:rFonts w:asciiTheme="minorHAnsi" w:hAnsiTheme="minorHAnsi" w:cstheme="minorHAnsi"/>
                <w:spacing w:val="1"/>
              </w:rPr>
              <w:t xml:space="preserve"> </w:t>
            </w:r>
            <w:r w:rsidRPr="001D699E">
              <w:rPr>
                <w:rFonts w:asciiTheme="minorHAnsi" w:hAnsiTheme="minorHAnsi" w:cstheme="minorHAnsi"/>
              </w:rPr>
              <w:t>funkcija</w:t>
            </w:r>
            <w:r w:rsidRPr="001D699E">
              <w:rPr>
                <w:rFonts w:asciiTheme="minorHAnsi" w:hAnsiTheme="minorHAnsi" w:cstheme="minorHAnsi"/>
                <w:spacing w:val="1"/>
              </w:rPr>
              <w:t xml:space="preserve"> </w:t>
            </w:r>
            <w:r w:rsidRPr="001D699E">
              <w:rPr>
                <w:rFonts w:asciiTheme="minorHAnsi" w:hAnsiTheme="minorHAnsi" w:cstheme="minorHAnsi"/>
              </w:rPr>
              <w:t>(šios</w:t>
            </w:r>
            <w:r w:rsidRPr="001D699E">
              <w:rPr>
                <w:rFonts w:asciiTheme="minorHAnsi" w:hAnsiTheme="minorHAnsi" w:cstheme="minorHAnsi"/>
                <w:spacing w:val="-57"/>
              </w:rPr>
              <w:t xml:space="preserve"> </w:t>
            </w:r>
            <w:r w:rsidRPr="001D699E">
              <w:rPr>
                <w:rFonts w:asciiTheme="minorHAnsi" w:hAnsiTheme="minorHAnsi" w:cstheme="minorHAnsi"/>
              </w:rPr>
              <w:t>funkcijos</w:t>
            </w:r>
            <w:r w:rsidRPr="001D699E">
              <w:rPr>
                <w:rFonts w:asciiTheme="minorHAnsi" w:hAnsiTheme="minorHAnsi" w:cstheme="minorHAnsi"/>
                <w:spacing w:val="11"/>
              </w:rPr>
              <w:t xml:space="preserve"> </w:t>
            </w:r>
            <w:r w:rsidRPr="001D699E">
              <w:rPr>
                <w:rFonts w:asciiTheme="minorHAnsi" w:hAnsiTheme="minorHAnsi" w:cstheme="minorHAnsi"/>
              </w:rPr>
              <w:t>įrengimas</w:t>
            </w:r>
            <w:r w:rsidRPr="001D699E">
              <w:rPr>
                <w:rFonts w:asciiTheme="minorHAnsi" w:hAnsiTheme="minorHAnsi" w:cstheme="minorHAnsi"/>
                <w:spacing w:val="12"/>
              </w:rPr>
              <w:t xml:space="preserve"> </w:t>
            </w:r>
            <w:r w:rsidRPr="001D699E">
              <w:rPr>
                <w:rFonts w:asciiTheme="minorHAnsi" w:hAnsiTheme="minorHAnsi" w:cstheme="minorHAnsi"/>
              </w:rPr>
              <w:t>suderinamas</w:t>
            </w:r>
            <w:r w:rsidRPr="001D699E">
              <w:rPr>
                <w:rFonts w:asciiTheme="minorHAnsi" w:hAnsiTheme="minorHAnsi" w:cstheme="minorHAnsi"/>
                <w:spacing w:val="9"/>
              </w:rPr>
              <w:t xml:space="preserve"> </w:t>
            </w:r>
            <w:r w:rsidRPr="001D699E">
              <w:rPr>
                <w:rFonts w:asciiTheme="minorHAnsi" w:hAnsiTheme="minorHAnsi" w:cstheme="minorHAnsi"/>
              </w:rPr>
              <w:t>su</w:t>
            </w:r>
            <w:r w:rsidRPr="001D699E">
              <w:rPr>
                <w:rFonts w:asciiTheme="minorHAnsi" w:hAnsiTheme="minorHAnsi" w:cstheme="minorHAnsi"/>
                <w:spacing w:val="14"/>
              </w:rPr>
              <w:t xml:space="preserve"> </w:t>
            </w:r>
            <w:r w:rsidRPr="001D699E">
              <w:rPr>
                <w:rFonts w:asciiTheme="minorHAnsi" w:hAnsiTheme="minorHAnsi" w:cstheme="minorHAnsi"/>
              </w:rPr>
              <w:t>Perkančiąja</w:t>
            </w:r>
            <w:r w:rsidRPr="001D699E">
              <w:rPr>
                <w:rFonts w:asciiTheme="minorHAnsi" w:hAnsiTheme="minorHAnsi" w:cstheme="minorHAnsi"/>
                <w:spacing w:val="-57"/>
              </w:rPr>
              <w:t xml:space="preserve">                 </w:t>
            </w:r>
            <w:r w:rsidRPr="001D699E">
              <w:rPr>
                <w:rFonts w:asciiTheme="minorHAnsi" w:hAnsiTheme="minorHAnsi" w:cstheme="minorHAnsi"/>
              </w:rPr>
              <w:t>organizacija Prekių</w:t>
            </w:r>
            <w:r w:rsidRPr="001D699E">
              <w:rPr>
                <w:rFonts w:asciiTheme="minorHAnsi" w:hAnsiTheme="minorHAnsi" w:cstheme="minorHAnsi"/>
                <w:spacing w:val="4"/>
              </w:rPr>
              <w:t xml:space="preserve"> </w:t>
            </w:r>
            <w:r w:rsidRPr="001D699E">
              <w:rPr>
                <w:rFonts w:asciiTheme="minorHAnsi" w:hAnsiTheme="minorHAnsi" w:cstheme="minorHAnsi"/>
              </w:rPr>
              <w:t>pirkimo-pardavimo</w:t>
            </w:r>
            <w:r w:rsidRPr="001D699E">
              <w:rPr>
                <w:rFonts w:asciiTheme="minorHAnsi" w:hAnsiTheme="minorHAnsi" w:cstheme="minorHAnsi"/>
                <w:spacing w:val="3"/>
              </w:rPr>
              <w:t xml:space="preserve"> </w:t>
            </w:r>
            <w:r w:rsidRPr="001D699E">
              <w:rPr>
                <w:rFonts w:asciiTheme="minorHAnsi" w:hAnsiTheme="minorHAnsi" w:cstheme="minorHAnsi"/>
              </w:rPr>
              <w:t>sutarties</w:t>
            </w:r>
            <w:r w:rsidRPr="001D699E">
              <w:rPr>
                <w:rFonts w:asciiTheme="minorHAnsi" w:hAnsiTheme="minorHAnsi" w:cstheme="minorHAnsi"/>
                <w:spacing w:val="-57"/>
              </w:rPr>
              <w:t xml:space="preserve"> </w:t>
            </w:r>
            <w:r w:rsidRPr="001D699E">
              <w:rPr>
                <w:rFonts w:asciiTheme="minorHAnsi" w:hAnsiTheme="minorHAnsi" w:cstheme="minorHAnsi"/>
              </w:rPr>
              <w:t>pasirašymo</w:t>
            </w:r>
            <w:r w:rsidRPr="001D699E">
              <w:rPr>
                <w:rFonts w:asciiTheme="minorHAnsi" w:hAnsiTheme="minorHAnsi" w:cstheme="minorHAnsi"/>
              </w:rPr>
              <w:tab/>
            </w:r>
            <w:r w:rsidRPr="001D699E">
              <w:rPr>
                <w:rFonts w:asciiTheme="minorHAnsi" w:hAnsiTheme="minorHAnsi" w:cstheme="minorHAnsi"/>
              </w:rPr>
              <w:tab/>
              <w:t>metu).</w:t>
            </w:r>
            <w:r w:rsidRPr="001D699E">
              <w:rPr>
                <w:rFonts w:asciiTheme="minorHAnsi" w:hAnsiTheme="minorHAnsi" w:cstheme="minorHAnsi"/>
              </w:rPr>
              <w:tab/>
            </w:r>
            <w:r w:rsidRPr="001D699E">
              <w:rPr>
                <w:rFonts w:asciiTheme="minorHAnsi" w:hAnsiTheme="minorHAnsi" w:cstheme="minorHAnsi"/>
              </w:rPr>
              <w:tab/>
            </w:r>
            <w:r w:rsidRPr="001D699E">
              <w:rPr>
                <w:rFonts w:asciiTheme="minorHAnsi" w:hAnsiTheme="minorHAnsi" w:cstheme="minorHAnsi"/>
              </w:rPr>
              <w:tab/>
            </w:r>
            <w:r w:rsidRPr="001D699E">
              <w:rPr>
                <w:rFonts w:asciiTheme="minorHAnsi" w:hAnsiTheme="minorHAnsi" w:cstheme="minorHAnsi"/>
              </w:rPr>
              <w:tab/>
              <w:t>Informaciniai</w:t>
            </w:r>
            <w:r w:rsidRPr="001D699E">
              <w:rPr>
                <w:rFonts w:asciiTheme="minorHAnsi" w:hAnsiTheme="minorHAnsi" w:cstheme="minorHAnsi"/>
                <w:spacing w:val="10"/>
              </w:rPr>
              <w:t xml:space="preserve"> </w:t>
            </w:r>
            <w:r w:rsidRPr="001D699E">
              <w:rPr>
                <w:rFonts w:asciiTheme="minorHAnsi" w:hAnsiTheme="minorHAnsi" w:cstheme="minorHAnsi"/>
              </w:rPr>
              <w:t xml:space="preserve">pranešimai </w:t>
            </w:r>
            <w:r w:rsidRPr="001D699E">
              <w:rPr>
                <w:rFonts w:asciiTheme="minorHAnsi" w:hAnsiTheme="minorHAnsi" w:cstheme="minorHAnsi"/>
                <w:spacing w:val="-57"/>
              </w:rPr>
              <w:t xml:space="preserve"> </w:t>
            </w:r>
            <w:proofErr w:type="spellStart"/>
            <w:r w:rsidRPr="001D699E">
              <w:rPr>
                <w:rFonts w:asciiTheme="minorHAnsi" w:hAnsiTheme="minorHAnsi" w:cstheme="minorHAnsi"/>
              </w:rPr>
              <w:t>alkobloko</w:t>
            </w:r>
            <w:proofErr w:type="spellEnd"/>
            <w:r w:rsidRPr="001D699E">
              <w:rPr>
                <w:rFonts w:asciiTheme="minorHAnsi" w:hAnsiTheme="minorHAnsi" w:cstheme="minorHAnsi"/>
                <w:spacing w:val="3"/>
              </w:rPr>
              <w:t xml:space="preserve"> </w:t>
            </w:r>
            <w:r w:rsidRPr="001D699E">
              <w:rPr>
                <w:rFonts w:asciiTheme="minorHAnsi" w:hAnsiTheme="minorHAnsi" w:cstheme="minorHAnsi"/>
              </w:rPr>
              <w:t>ekrane</w:t>
            </w:r>
            <w:r w:rsidRPr="001D699E">
              <w:rPr>
                <w:rFonts w:asciiTheme="minorHAnsi" w:hAnsiTheme="minorHAnsi" w:cstheme="minorHAnsi"/>
                <w:spacing w:val="6"/>
              </w:rPr>
              <w:t xml:space="preserve"> </w:t>
            </w:r>
            <w:r w:rsidRPr="001D699E">
              <w:rPr>
                <w:rFonts w:asciiTheme="minorHAnsi" w:hAnsiTheme="minorHAnsi" w:cstheme="minorHAnsi"/>
              </w:rPr>
              <w:t>turi</w:t>
            </w:r>
            <w:r w:rsidRPr="001D699E">
              <w:rPr>
                <w:rFonts w:asciiTheme="minorHAnsi" w:hAnsiTheme="minorHAnsi" w:cstheme="minorHAnsi"/>
                <w:spacing w:val="3"/>
              </w:rPr>
              <w:t xml:space="preserve"> </w:t>
            </w:r>
            <w:r w:rsidRPr="001D699E">
              <w:rPr>
                <w:rFonts w:asciiTheme="minorHAnsi" w:hAnsiTheme="minorHAnsi" w:cstheme="minorHAnsi"/>
              </w:rPr>
              <w:t>būti</w:t>
            </w:r>
            <w:r w:rsidRPr="001D699E">
              <w:rPr>
                <w:rFonts w:asciiTheme="minorHAnsi" w:hAnsiTheme="minorHAnsi" w:cstheme="minorHAnsi"/>
                <w:spacing w:val="4"/>
              </w:rPr>
              <w:t xml:space="preserve"> </w:t>
            </w:r>
            <w:r w:rsidRPr="001D699E">
              <w:rPr>
                <w:rFonts w:asciiTheme="minorHAnsi" w:hAnsiTheme="minorHAnsi" w:cstheme="minorHAnsi"/>
              </w:rPr>
              <w:t>rašomi</w:t>
            </w:r>
            <w:r w:rsidRPr="001D699E">
              <w:rPr>
                <w:rFonts w:asciiTheme="minorHAnsi" w:hAnsiTheme="minorHAnsi" w:cstheme="minorHAnsi"/>
                <w:spacing w:val="3"/>
              </w:rPr>
              <w:t xml:space="preserve"> </w:t>
            </w:r>
            <w:r w:rsidRPr="001D699E">
              <w:rPr>
                <w:rFonts w:asciiTheme="minorHAnsi" w:hAnsiTheme="minorHAnsi" w:cstheme="minorHAnsi"/>
              </w:rPr>
              <w:t>lietuvių</w:t>
            </w:r>
            <w:r w:rsidRPr="001D699E">
              <w:rPr>
                <w:rFonts w:asciiTheme="minorHAnsi" w:hAnsiTheme="minorHAnsi" w:cstheme="minorHAnsi"/>
                <w:spacing w:val="4"/>
              </w:rPr>
              <w:t xml:space="preserve"> </w:t>
            </w:r>
            <w:r w:rsidRPr="001D699E">
              <w:rPr>
                <w:rFonts w:asciiTheme="minorHAnsi" w:hAnsiTheme="minorHAnsi" w:cstheme="minorHAnsi"/>
              </w:rPr>
              <w:t>kalba.</w:t>
            </w:r>
            <w:r w:rsidRPr="001D699E">
              <w:rPr>
                <w:rFonts w:asciiTheme="minorHAnsi" w:hAnsiTheme="minorHAnsi" w:cstheme="minorHAnsi"/>
                <w:spacing w:val="-57"/>
              </w:rPr>
              <w:t xml:space="preserve"> </w:t>
            </w:r>
            <w:r w:rsidRPr="001D699E">
              <w:rPr>
                <w:rFonts w:asciiTheme="minorHAnsi" w:hAnsiTheme="minorHAnsi" w:cstheme="minorHAnsi"/>
              </w:rPr>
              <w:t xml:space="preserve">Turi būti </w:t>
            </w:r>
            <w:r w:rsidRPr="001D699E">
              <w:rPr>
                <w:rFonts w:asciiTheme="minorHAnsi" w:hAnsiTheme="minorHAnsi" w:cstheme="minorHAnsi"/>
                <w:spacing w:val="-1"/>
              </w:rPr>
              <w:t xml:space="preserve">pateikta  </w:t>
            </w:r>
            <w:proofErr w:type="spellStart"/>
            <w:r w:rsidRPr="001D699E">
              <w:rPr>
                <w:rFonts w:asciiTheme="minorHAnsi" w:hAnsiTheme="minorHAnsi" w:cstheme="minorHAnsi"/>
              </w:rPr>
              <w:t>alkobloko</w:t>
            </w:r>
            <w:proofErr w:type="spellEnd"/>
            <w:r w:rsidRPr="001D699E">
              <w:rPr>
                <w:rFonts w:asciiTheme="minorHAnsi" w:hAnsiTheme="minorHAnsi" w:cstheme="minorHAnsi"/>
              </w:rPr>
              <w:tab/>
            </w:r>
            <w:r w:rsidRPr="001D699E">
              <w:rPr>
                <w:rFonts w:asciiTheme="minorHAnsi" w:hAnsiTheme="minorHAnsi" w:cstheme="minorHAnsi"/>
              </w:rPr>
              <w:tab/>
            </w:r>
            <w:r w:rsidRPr="001D699E">
              <w:rPr>
                <w:rFonts w:asciiTheme="minorHAnsi" w:hAnsiTheme="minorHAnsi" w:cstheme="minorHAnsi"/>
              </w:rPr>
              <w:tab/>
              <w:t>naudojimo</w:t>
            </w:r>
            <w:r w:rsidRPr="001D699E">
              <w:rPr>
                <w:rFonts w:asciiTheme="minorHAnsi" w:hAnsiTheme="minorHAnsi" w:cstheme="minorHAnsi"/>
                <w:spacing w:val="1"/>
              </w:rPr>
              <w:t xml:space="preserve"> </w:t>
            </w:r>
            <w:r w:rsidRPr="001D699E">
              <w:rPr>
                <w:rFonts w:asciiTheme="minorHAnsi" w:hAnsiTheme="minorHAnsi" w:cstheme="minorHAnsi"/>
              </w:rPr>
              <w:t>instrukcija</w:t>
            </w:r>
            <w:r w:rsidRPr="001D699E">
              <w:rPr>
                <w:rFonts w:asciiTheme="minorHAnsi" w:hAnsiTheme="minorHAnsi" w:cstheme="minorHAnsi"/>
                <w:spacing w:val="27"/>
              </w:rPr>
              <w:t xml:space="preserve"> </w:t>
            </w:r>
            <w:r w:rsidRPr="001D699E">
              <w:rPr>
                <w:rFonts w:asciiTheme="minorHAnsi" w:hAnsiTheme="minorHAnsi" w:cstheme="minorHAnsi"/>
              </w:rPr>
              <w:t>lietuvių</w:t>
            </w:r>
            <w:r w:rsidRPr="001D699E">
              <w:rPr>
                <w:rFonts w:asciiTheme="minorHAnsi" w:hAnsiTheme="minorHAnsi" w:cstheme="minorHAnsi"/>
                <w:spacing w:val="25"/>
              </w:rPr>
              <w:t xml:space="preserve"> </w:t>
            </w:r>
            <w:r w:rsidRPr="001D699E">
              <w:rPr>
                <w:rFonts w:asciiTheme="minorHAnsi" w:hAnsiTheme="minorHAnsi" w:cstheme="minorHAnsi"/>
              </w:rPr>
              <w:t>kalba.</w:t>
            </w:r>
            <w:r w:rsidRPr="001D699E">
              <w:rPr>
                <w:rFonts w:asciiTheme="minorHAnsi" w:hAnsiTheme="minorHAnsi" w:cstheme="minorHAnsi"/>
                <w:spacing w:val="25"/>
              </w:rPr>
              <w:t xml:space="preserve"> </w:t>
            </w:r>
            <w:r w:rsidRPr="001D699E">
              <w:rPr>
                <w:rFonts w:asciiTheme="minorHAnsi" w:hAnsiTheme="minorHAnsi" w:cstheme="minorHAnsi"/>
              </w:rPr>
              <w:t>Alkotesterio</w:t>
            </w:r>
            <w:r w:rsidRPr="001D699E">
              <w:rPr>
                <w:rFonts w:asciiTheme="minorHAnsi" w:hAnsiTheme="minorHAnsi" w:cstheme="minorHAnsi"/>
                <w:spacing w:val="26"/>
              </w:rPr>
              <w:t xml:space="preserve"> </w:t>
            </w:r>
            <w:r w:rsidRPr="001D699E">
              <w:rPr>
                <w:rFonts w:asciiTheme="minorHAnsi" w:hAnsiTheme="minorHAnsi" w:cstheme="minorHAnsi"/>
              </w:rPr>
              <w:t>laikiklio tvirtinimo</w:t>
            </w:r>
            <w:r w:rsidRPr="001D699E">
              <w:rPr>
                <w:rFonts w:asciiTheme="minorHAnsi" w:hAnsiTheme="minorHAnsi" w:cstheme="minorHAnsi"/>
              </w:rPr>
              <w:tab/>
              <w:t>vieta derinama</w:t>
            </w:r>
            <w:r w:rsidRPr="001D699E">
              <w:rPr>
                <w:rFonts w:asciiTheme="minorHAnsi" w:hAnsiTheme="minorHAnsi" w:cstheme="minorHAnsi"/>
              </w:rPr>
              <w:tab/>
              <w:t xml:space="preserve">su </w:t>
            </w:r>
            <w:r w:rsidRPr="001D699E">
              <w:rPr>
                <w:rFonts w:asciiTheme="minorHAnsi" w:hAnsiTheme="minorHAnsi" w:cstheme="minorHAnsi"/>
                <w:spacing w:val="-1"/>
              </w:rPr>
              <w:t xml:space="preserve">Perkančiąja </w:t>
            </w:r>
            <w:r w:rsidRPr="001D699E">
              <w:rPr>
                <w:rFonts w:asciiTheme="minorHAnsi" w:hAnsiTheme="minorHAnsi" w:cstheme="minorHAnsi"/>
                <w:spacing w:val="-57"/>
              </w:rPr>
              <w:t xml:space="preserve"> </w:t>
            </w:r>
            <w:r w:rsidRPr="001D699E">
              <w:rPr>
                <w:rFonts w:asciiTheme="minorHAnsi" w:hAnsiTheme="minorHAnsi" w:cstheme="minorHAnsi"/>
              </w:rPr>
              <w:t>organizacija.</w:t>
            </w:r>
            <w:r w:rsidRPr="001D699E">
              <w:rPr>
                <w:rFonts w:asciiTheme="minorHAnsi" w:hAnsiTheme="minorHAnsi" w:cstheme="minorHAnsi"/>
                <w:spacing w:val="6"/>
              </w:rPr>
              <w:t xml:space="preserve"> </w:t>
            </w:r>
            <w:r w:rsidRPr="001D699E">
              <w:rPr>
                <w:rFonts w:asciiTheme="minorHAnsi" w:hAnsiTheme="minorHAnsi" w:cstheme="minorHAnsi"/>
              </w:rPr>
              <w:t>Autobuso</w:t>
            </w:r>
            <w:r w:rsidRPr="001D699E">
              <w:rPr>
                <w:rFonts w:asciiTheme="minorHAnsi" w:hAnsiTheme="minorHAnsi" w:cstheme="minorHAnsi"/>
                <w:spacing w:val="11"/>
              </w:rPr>
              <w:t xml:space="preserve"> </w:t>
            </w:r>
            <w:r w:rsidRPr="001D699E">
              <w:rPr>
                <w:rFonts w:asciiTheme="minorHAnsi" w:hAnsiTheme="minorHAnsi" w:cstheme="minorHAnsi"/>
              </w:rPr>
              <w:t>perdavimo</w:t>
            </w:r>
            <w:r w:rsidRPr="001D699E">
              <w:rPr>
                <w:rFonts w:asciiTheme="minorHAnsi" w:hAnsiTheme="minorHAnsi" w:cstheme="minorHAnsi"/>
                <w:spacing w:val="8"/>
              </w:rPr>
              <w:t xml:space="preserve"> </w:t>
            </w:r>
            <w:r w:rsidRPr="001D699E">
              <w:rPr>
                <w:rFonts w:asciiTheme="minorHAnsi" w:hAnsiTheme="minorHAnsi" w:cstheme="minorHAnsi"/>
              </w:rPr>
              <w:t>metu</w:t>
            </w:r>
            <w:r w:rsidRPr="001D699E">
              <w:rPr>
                <w:rFonts w:asciiTheme="minorHAnsi" w:hAnsiTheme="minorHAnsi" w:cstheme="minorHAnsi"/>
                <w:spacing w:val="8"/>
              </w:rPr>
              <w:t xml:space="preserve"> </w:t>
            </w:r>
            <w:r w:rsidRPr="001D699E">
              <w:rPr>
                <w:rFonts w:asciiTheme="minorHAnsi" w:hAnsiTheme="minorHAnsi" w:cstheme="minorHAnsi"/>
              </w:rPr>
              <w:t xml:space="preserve">turės </w:t>
            </w:r>
            <w:r w:rsidRPr="001D699E">
              <w:rPr>
                <w:rFonts w:asciiTheme="minorHAnsi" w:hAnsiTheme="minorHAnsi" w:cstheme="minorHAnsi"/>
                <w:spacing w:val="-57"/>
              </w:rPr>
              <w:t xml:space="preserve"> </w:t>
            </w:r>
            <w:r w:rsidRPr="001D699E">
              <w:rPr>
                <w:rFonts w:asciiTheme="minorHAnsi" w:hAnsiTheme="minorHAnsi" w:cstheme="minorHAnsi"/>
              </w:rPr>
              <w:t>būti</w:t>
            </w:r>
            <w:r w:rsidRPr="001D699E">
              <w:rPr>
                <w:rFonts w:asciiTheme="minorHAnsi" w:hAnsiTheme="minorHAnsi" w:cstheme="minorHAnsi"/>
                <w:spacing w:val="-2"/>
              </w:rPr>
              <w:t xml:space="preserve"> </w:t>
            </w:r>
            <w:r w:rsidRPr="001D699E">
              <w:rPr>
                <w:rFonts w:asciiTheme="minorHAnsi" w:hAnsiTheme="minorHAnsi" w:cstheme="minorHAnsi"/>
              </w:rPr>
              <w:t>pateikti</w:t>
            </w:r>
            <w:r w:rsidRPr="001D699E">
              <w:rPr>
                <w:rFonts w:asciiTheme="minorHAnsi" w:hAnsiTheme="minorHAnsi" w:cstheme="minorHAnsi"/>
                <w:spacing w:val="2"/>
              </w:rPr>
              <w:t xml:space="preserve"> </w:t>
            </w:r>
            <w:r w:rsidRPr="001D699E">
              <w:rPr>
                <w:rFonts w:asciiTheme="minorHAnsi" w:hAnsiTheme="minorHAnsi" w:cstheme="minorHAnsi"/>
              </w:rPr>
              <w:t>šie</w:t>
            </w:r>
            <w:r w:rsidRPr="001D699E">
              <w:rPr>
                <w:rFonts w:asciiTheme="minorHAnsi" w:hAnsiTheme="minorHAnsi" w:cstheme="minorHAnsi"/>
                <w:spacing w:val="-3"/>
              </w:rPr>
              <w:t xml:space="preserve"> </w:t>
            </w:r>
            <w:proofErr w:type="spellStart"/>
            <w:r w:rsidRPr="001D699E">
              <w:rPr>
                <w:rFonts w:asciiTheme="minorHAnsi" w:hAnsiTheme="minorHAnsi" w:cstheme="minorHAnsi"/>
              </w:rPr>
              <w:t>alkobloko</w:t>
            </w:r>
            <w:proofErr w:type="spellEnd"/>
            <w:r w:rsidRPr="001D699E">
              <w:rPr>
                <w:rFonts w:asciiTheme="minorHAnsi" w:hAnsiTheme="minorHAnsi" w:cstheme="minorHAnsi"/>
                <w:spacing w:val="-2"/>
              </w:rPr>
              <w:t xml:space="preserve"> </w:t>
            </w:r>
            <w:r w:rsidRPr="001D699E">
              <w:rPr>
                <w:rFonts w:asciiTheme="minorHAnsi" w:hAnsiTheme="minorHAnsi" w:cstheme="minorHAnsi"/>
              </w:rPr>
              <w:t>dokumentai:</w:t>
            </w:r>
          </w:p>
          <w:p w14:paraId="1CF37216" w14:textId="77777777" w:rsidR="009770CE" w:rsidRPr="001D699E" w:rsidRDefault="009770CE" w:rsidP="009770CE">
            <w:pPr>
              <w:pStyle w:val="TableParagraph"/>
              <w:numPr>
                <w:ilvl w:val="0"/>
                <w:numId w:val="25"/>
              </w:numPr>
              <w:tabs>
                <w:tab w:val="left" w:pos="338"/>
              </w:tabs>
              <w:suppressAutoHyphens/>
              <w:autoSpaceDE/>
              <w:autoSpaceDN/>
              <w:ind w:left="107" w:right="100" w:hanging="15"/>
              <w:jc w:val="both"/>
              <w:rPr>
                <w:rFonts w:asciiTheme="minorHAnsi" w:hAnsiTheme="minorHAnsi" w:cstheme="minorHAnsi"/>
              </w:rPr>
            </w:pPr>
            <w:r w:rsidRPr="001D699E">
              <w:rPr>
                <w:rFonts w:asciiTheme="minorHAnsi" w:hAnsiTheme="minorHAnsi" w:cstheme="minorHAnsi"/>
              </w:rPr>
              <w:lastRenderedPageBreak/>
              <w:t>Akredituotos laboratorijos išduotas įmontuoto</w:t>
            </w:r>
            <w:r w:rsidRPr="001D699E">
              <w:rPr>
                <w:rFonts w:asciiTheme="minorHAnsi" w:hAnsiTheme="minorHAnsi" w:cstheme="minorHAnsi"/>
                <w:spacing w:val="-57"/>
              </w:rPr>
              <w:t xml:space="preserve"> </w:t>
            </w:r>
            <w:r w:rsidRPr="001D699E">
              <w:rPr>
                <w:rFonts w:asciiTheme="minorHAnsi" w:hAnsiTheme="minorHAnsi" w:cstheme="minorHAnsi"/>
              </w:rPr>
              <w:t xml:space="preserve">į autobusą </w:t>
            </w:r>
            <w:proofErr w:type="spellStart"/>
            <w:r w:rsidRPr="001D699E">
              <w:rPr>
                <w:rFonts w:asciiTheme="minorHAnsi" w:hAnsiTheme="minorHAnsi" w:cstheme="minorHAnsi"/>
              </w:rPr>
              <w:t>alkobloko</w:t>
            </w:r>
            <w:proofErr w:type="spellEnd"/>
            <w:r w:rsidRPr="001D699E">
              <w:rPr>
                <w:rFonts w:asciiTheme="minorHAnsi" w:hAnsiTheme="minorHAnsi" w:cstheme="minorHAnsi"/>
              </w:rPr>
              <w:t xml:space="preserve"> atitikties LST EN 50436-</w:t>
            </w:r>
            <w:r w:rsidRPr="001D699E">
              <w:rPr>
                <w:rFonts w:asciiTheme="minorHAnsi" w:hAnsiTheme="minorHAnsi" w:cstheme="minorHAnsi"/>
                <w:spacing w:val="1"/>
              </w:rPr>
              <w:t xml:space="preserve"> </w:t>
            </w:r>
            <w:r w:rsidRPr="001D699E">
              <w:rPr>
                <w:rFonts w:asciiTheme="minorHAnsi" w:hAnsiTheme="minorHAnsi" w:cstheme="minorHAnsi"/>
              </w:rPr>
              <w:t>2:2014(arba</w:t>
            </w:r>
            <w:r w:rsidRPr="001D699E">
              <w:rPr>
                <w:rFonts w:asciiTheme="minorHAnsi" w:hAnsiTheme="minorHAnsi" w:cstheme="minorHAnsi"/>
                <w:spacing w:val="31"/>
              </w:rPr>
              <w:t xml:space="preserve"> </w:t>
            </w:r>
            <w:r w:rsidRPr="001D699E">
              <w:rPr>
                <w:rFonts w:asciiTheme="minorHAnsi" w:hAnsiTheme="minorHAnsi" w:cstheme="minorHAnsi"/>
              </w:rPr>
              <w:t>lygiaverčio)</w:t>
            </w:r>
            <w:r w:rsidRPr="001D699E">
              <w:rPr>
                <w:rFonts w:asciiTheme="minorHAnsi" w:hAnsiTheme="minorHAnsi" w:cstheme="minorHAnsi"/>
                <w:spacing w:val="33"/>
              </w:rPr>
              <w:t xml:space="preserve"> </w:t>
            </w:r>
            <w:r w:rsidRPr="001D699E">
              <w:rPr>
                <w:rFonts w:asciiTheme="minorHAnsi" w:hAnsiTheme="minorHAnsi" w:cstheme="minorHAnsi"/>
              </w:rPr>
              <w:t>standartui</w:t>
            </w:r>
            <w:r w:rsidRPr="001D699E">
              <w:rPr>
                <w:rFonts w:asciiTheme="minorHAnsi" w:hAnsiTheme="minorHAnsi" w:cstheme="minorHAnsi"/>
                <w:spacing w:val="32"/>
              </w:rPr>
              <w:t xml:space="preserve"> </w:t>
            </w:r>
            <w:r w:rsidRPr="001D699E">
              <w:rPr>
                <w:rFonts w:asciiTheme="minorHAnsi" w:hAnsiTheme="minorHAnsi" w:cstheme="minorHAnsi"/>
              </w:rPr>
              <w:t>sertifikatas.</w:t>
            </w:r>
          </w:p>
          <w:p w14:paraId="426C6C2A" w14:textId="77777777" w:rsidR="009770CE" w:rsidRPr="001D699E" w:rsidRDefault="009770CE" w:rsidP="009770CE">
            <w:pPr>
              <w:pStyle w:val="TableParagraph"/>
              <w:numPr>
                <w:ilvl w:val="0"/>
                <w:numId w:val="25"/>
              </w:numPr>
              <w:tabs>
                <w:tab w:val="left" w:pos="549"/>
              </w:tabs>
              <w:suppressAutoHyphens/>
              <w:autoSpaceDE/>
              <w:autoSpaceDN/>
              <w:ind w:left="107" w:right="98" w:firstLine="0"/>
              <w:jc w:val="both"/>
              <w:rPr>
                <w:rFonts w:asciiTheme="minorHAnsi" w:hAnsiTheme="minorHAnsi" w:cstheme="minorHAnsi"/>
              </w:rPr>
            </w:pPr>
            <w:r w:rsidRPr="001D699E">
              <w:rPr>
                <w:rFonts w:asciiTheme="minorHAnsi" w:hAnsiTheme="minorHAnsi" w:cstheme="minorHAnsi"/>
              </w:rPr>
              <w:t>Įmontuoto</w:t>
            </w:r>
            <w:r w:rsidRPr="001D699E">
              <w:rPr>
                <w:rFonts w:asciiTheme="minorHAnsi" w:hAnsiTheme="minorHAnsi" w:cstheme="minorHAnsi"/>
                <w:spacing w:val="1"/>
              </w:rPr>
              <w:t xml:space="preserve"> </w:t>
            </w:r>
            <w:proofErr w:type="spellStart"/>
            <w:r w:rsidRPr="001D699E">
              <w:rPr>
                <w:rFonts w:asciiTheme="minorHAnsi" w:hAnsiTheme="minorHAnsi" w:cstheme="minorHAnsi"/>
              </w:rPr>
              <w:t>alkobloko</w:t>
            </w:r>
            <w:proofErr w:type="spellEnd"/>
            <w:r w:rsidRPr="001D699E">
              <w:rPr>
                <w:rFonts w:asciiTheme="minorHAnsi" w:hAnsiTheme="minorHAnsi" w:cstheme="minorHAnsi"/>
                <w:spacing w:val="1"/>
              </w:rPr>
              <w:t xml:space="preserve"> </w:t>
            </w:r>
            <w:r w:rsidRPr="001D699E">
              <w:rPr>
                <w:rFonts w:asciiTheme="minorHAnsi" w:hAnsiTheme="minorHAnsi" w:cstheme="minorHAnsi"/>
              </w:rPr>
              <w:t>elektromagnetinio</w:t>
            </w:r>
            <w:r w:rsidRPr="001D699E">
              <w:rPr>
                <w:rFonts w:asciiTheme="minorHAnsi" w:hAnsiTheme="minorHAnsi" w:cstheme="minorHAnsi"/>
                <w:spacing w:val="-57"/>
              </w:rPr>
              <w:t xml:space="preserve"> </w:t>
            </w:r>
            <w:r w:rsidRPr="001D699E">
              <w:rPr>
                <w:rFonts w:asciiTheme="minorHAnsi" w:hAnsiTheme="minorHAnsi" w:cstheme="minorHAnsi"/>
              </w:rPr>
              <w:t xml:space="preserve">suderinamumo sertifikatas, įrodantis </w:t>
            </w:r>
            <w:proofErr w:type="spellStart"/>
            <w:r w:rsidRPr="001D699E">
              <w:rPr>
                <w:rFonts w:asciiTheme="minorHAnsi" w:hAnsiTheme="minorHAnsi" w:cstheme="minorHAnsi"/>
              </w:rPr>
              <w:t>alkobloko</w:t>
            </w:r>
            <w:proofErr w:type="spellEnd"/>
            <w:r w:rsidRPr="001D699E">
              <w:rPr>
                <w:rFonts w:asciiTheme="minorHAnsi" w:hAnsiTheme="minorHAnsi" w:cstheme="minorHAnsi"/>
                <w:spacing w:val="1"/>
              </w:rPr>
              <w:t xml:space="preserve"> </w:t>
            </w:r>
            <w:r w:rsidRPr="001D699E">
              <w:rPr>
                <w:rFonts w:asciiTheme="minorHAnsi" w:hAnsiTheme="minorHAnsi" w:cstheme="minorHAnsi"/>
              </w:rPr>
              <w:t>atitikimą</w:t>
            </w:r>
            <w:r w:rsidRPr="001D699E">
              <w:rPr>
                <w:rFonts w:asciiTheme="minorHAnsi" w:hAnsiTheme="minorHAnsi" w:cstheme="minorHAnsi"/>
                <w:spacing w:val="1"/>
              </w:rPr>
              <w:t xml:space="preserve"> </w:t>
            </w:r>
            <w:r w:rsidRPr="001D699E">
              <w:rPr>
                <w:rFonts w:asciiTheme="minorHAnsi" w:hAnsiTheme="minorHAnsi" w:cstheme="minorHAnsi"/>
              </w:rPr>
              <w:t>Jungtinių</w:t>
            </w:r>
            <w:r w:rsidRPr="001D699E">
              <w:rPr>
                <w:rFonts w:asciiTheme="minorHAnsi" w:hAnsiTheme="minorHAnsi" w:cstheme="minorHAnsi"/>
                <w:spacing w:val="1"/>
              </w:rPr>
              <w:t xml:space="preserve"> </w:t>
            </w:r>
            <w:r w:rsidRPr="001D699E">
              <w:rPr>
                <w:rFonts w:asciiTheme="minorHAnsi" w:hAnsiTheme="minorHAnsi" w:cstheme="minorHAnsi"/>
              </w:rPr>
              <w:t>tautų</w:t>
            </w:r>
            <w:r w:rsidRPr="001D699E">
              <w:rPr>
                <w:rFonts w:asciiTheme="minorHAnsi" w:hAnsiTheme="minorHAnsi" w:cstheme="minorHAnsi"/>
                <w:spacing w:val="1"/>
              </w:rPr>
              <w:t xml:space="preserve"> </w:t>
            </w:r>
            <w:r w:rsidRPr="001D699E">
              <w:rPr>
                <w:rFonts w:asciiTheme="minorHAnsi" w:hAnsiTheme="minorHAnsi" w:cstheme="minorHAnsi"/>
              </w:rPr>
              <w:t>Europos</w:t>
            </w:r>
            <w:r w:rsidRPr="001D699E">
              <w:rPr>
                <w:rFonts w:asciiTheme="minorHAnsi" w:hAnsiTheme="minorHAnsi" w:cstheme="minorHAnsi"/>
                <w:spacing w:val="1"/>
              </w:rPr>
              <w:t xml:space="preserve"> </w:t>
            </w:r>
            <w:r w:rsidRPr="001D699E">
              <w:rPr>
                <w:rFonts w:asciiTheme="minorHAnsi" w:hAnsiTheme="minorHAnsi" w:cstheme="minorHAnsi"/>
              </w:rPr>
              <w:t>ekonominės</w:t>
            </w:r>
            <w:r w:rsidRPr="001D699E">
              <w:rPr>
                <w:rFonts w:asciiTheme="minorHAnsi" w:hAnsiTheme="minorHAnsi" w:cstheme="minorHAnsi"/>
                <w:spacing w:val="-58"/>
              </w:rPr>
              <w:t xml:space="preserve"> </w:t>
            </w:r>
            <w:r w:rsidRPr="001D699E">
              <w:rPr>
                <w:rFonts w:asciiTheme="minorHAnsi" w:hAnsiTheme="minorHAnsi" w:cstheme="minorHAnsi"/>
              </w:rPr>
              <w:t>komisijos</w:t>
            </w:r>
            <w:r w:rsidRPr="001D699E">
              <w:rPr>
                <w:rFonts w:asciiTheme="minorHAnsi" w:hAnsiTheme="minorHAnsi" w:cstheme="minorHAnsi"/>
                <w:spacing w:val="1"/>
              </w:rPr>
              <w:t xml:space="preserve"> </w:t>
            </w:r>
            <w:r w:rsidRPr="001D699E">
              <w:rPr>
                <w:rFonts w:asciiTheme="minorHAnsi" w:hAnsiTheme="minorHAnsi" w:cstheme="minorHAnsi"/>
              </w:rPr>
              <w:t>taisyklei</w:t>
            </w:r>
            <w:r w:rsidRPr="001D699E">
              <w:rPr>
                <w:rFonts w:asciiTheme="minorHAnsi" w:hAnsiTheme="minorHAnsi" w:cstheme="minorHAnsi"/>
                <w:spacing w:val="1"/>
              </w:rPr>
              <w:t xml:space="preserve"> </w:t>
            </w:r>
            <w:r w:rsidRPr="001D699E">
              <w:rPr>
                <w:rFonts w:asciiTheme="minorHAnsi" w:hAnsiTheme="minorHAnsi" w:cstheme="minorHAnsi"/>
              </w:rPr>
              <w:t>Nr.</w:t>
            </w:r>
            <w:r w:rsidRPr="001D699E">
              <w:rPr>
                <w:rFonts w:asciiTheme="minorHAnsi" w:hAnsiTheme="minorHAnsi" w:cstheme="minorHAnsi"/>
                <w:spacing w:val="1"/>
              </w:rPr>
              <w:t xml:space="preserve"> </w:t>
            </w:r>
            <w:r w:rsidRPr="001D699E">
              <w:rPr>
                <w:rFonts w:asciiTheme="minorHAnsi" w:hAnsiTheme="minorHAnsi" w:cstheme="minorHAnsi"/>
              </w:rPr>
              <w:t>10</w:t>
            </w:r>
            <w:r w:rsidRPr="001D699E">
              <w:rPr>
                <w:rFonts w:asciiTheme="minorHAnsi" w:hAnsiTheme="minorHAnsi" w:cstheme="minorHAnsi"/>
                <w:spacing w:val="1"/>
              </w:rPr>
              <w:t xml:space="preserve"> </w:t>
            </w:r>
            <w:r w:rsidRPr="001D699E">
              <w:rPr>
                <w:rFonts w:asciiTheme="minorHAnsi" w:hAnsiTheme="minorHAnsi" w:cstheme="minorHAnsi"/>
              </w:rPr>
              <w:t>ar</w:t>
            </w:r>
            <w:r w:rsidRPr="001D699E">
              <w:rPr>
                <w:rFonts w:asciiTheme="minorHAnsi" w:hAnsiTheme="minorHAnsi" w:cstheme="minorHAnsi"/>
                <w:spacing w:val="1"/>
              </w:rPr>
              <w:t xml:space="preserve"> </w:t>
            </w:r>
            <w:r w:rsidRPr="001D699E">
              <w:rPr>
                <w:rFonts w:asciiTheme="minorHAnsi" w:hAnsiTheme="minorHAnsi" w:cstheme="minorHAnsi"/>
              </w:rPr>
              <w:t>lygiaverčių</w:t>
            </w:r>
            <w:r w:rsidRPr="001D699E">
              <w:rPr>
                <w:rFonts w:asciiTheme="minorHAnsi" w:hAnsiTheme="minorHAnsi" w:cstheme="minorHAnsi"/>
                <w:spacing w:val="1"/>
              </w:rPr>
              <w:t xml:space="preserve"> </w:t>
            </w:r>
            <w:r w:rsidRPr="001D699E">
              <w:rPr>
                <w:rFonts w:asciiTheme="minorHAnsi" w:hAnsiTheme="minorHAnsi" w:cstheme="minorHAnsi"/>
              </w:rPr>
              <w:t>direktyvų</w:t>
            </w:r>
            <w:r w:rsidRPr="001D699E">
              <w:rPr>
                <w:rFonts w:asciiTheme="minorHAnsi" w:hAnsiTheme="minorHAnsi" w:cstheme="minorHAnsi"/>
                <w:spacing w:val="-2"/>
              </w:rPr>
              <w:t xml:space="preserve"> </w:t>
            </w:r>
            <w:r w:rsidRPr="001D699E">
              <w:rPr>
                <w:rFonts w:asciiTheme="minorHAnsi" w:hAnsiTheme="minorHAnsi" w:cstheme="minorHAnsi"/>
              </w:rPr>
              <w:t>reikalavimams.</w:t>
            </w:r>
          </w:p>
          <w:p w14:paraId="547E6D9C" w14:textId="77777777" w:rsidR="009770CE" w:rsidRPr="001D699E" w:rsidRDefault="009770CE" w:rsidP="009770CE">
            <w:pPr>
              <w:pStyle w:val="TableParagraph"/>
              <w:numPr>
                <w:ilvl w:val="0"/>
                <w:numId w:val="25"/>
              </w:numPr>
              <w:tabs>
                <w:tab w:val="left" w:pos="561"/>
              </w:tabs>
              <w:suppressAutoHyphens/>
              <w:autoSpaceDE/>
              <w:autoSpaceDN/>
              <w:ind w:left="107" w:right="98" w:hanging="15"/>
              <w:jc w:val="both"/>
              <w:rPr>
                <w:rFonts w:asciiTheme="minorHAnsi" w:hAnsiTheme="minorHAnsi" w:cstheme="minorHAnsi"/>
              </w:rPr>
            </w:pPr>
            <w:proofErr w:type="spellStart"/>
            <w:r w:rsidRPr="001D699E">
              <w:rPr>
                <w:rFonts w:asciiTheme="minorHAnsi" w:hAnsiTheme="minorHAnsi" w:cstheme="minorHAnsi"/>
              </w:rPr>
              <w:t>Alkobloko</w:t>
            </w:r>
            <w:proofErr w:type="spellEnd"/>
            <w:r w:rsidRPr="001D699E">
              <w:rPr>
                <w:rFonts w:asciiTheme="minorHAnsi" w:hAnsiTheme="minorHAnsi" w:cstheme="minorHAnsi"/>
                <w:spacing w:val="1"/>
              </w:rPr>
              <w:t xml:space="preserve"> </w:t>
            </w:r>
            <w:r w:rsidRPr="001D699E">
              <w:rPr>
                <w:rFonts w:asciiTheme="minorHAnsi" w:hAnsiTheme="minorHAnsi" w:cstheme="minorHAnsi"/>
              </w:rPr>
              <w:t>gamintojo</w:t>
            </w:r>
            <w:r w:rsidRPr="001D699E">
              <w:rPr>
                <w:rFonts w:asciiTheme="minorHAnsi" w:hAnsiTheme="minorHAnsi" w:cstheme="minorHAnsi"/>
                <w:spacing w:val="1"/>
              </w:rPr>
              <w:t xml:space="preserve"> </w:t>
            </w:r>
            <w:r w:rsidRPr="001D699E">
              <w:rPr>
                <w:rFonts w:asciiTheme="minorHAnsi" w:hAnsiTheme="minorHAnsi" w:cstheme="minorHAnsi"/>
              </w:rPr>
              <w:t>ar</w:t>
            </w:r>
            <w:r w:rsidRPr="001D699E">
              <w:rPr>
                <w:rFonts w:asciiTheme="minorHAnsi" w:hAnsiTheme="minorHAnsi" w:cstheme="minorHAnsi"/>
                <w:spacing w:val="1"/>
              </w:rPr>
              <w:t xml:space="preserve"> </w:t>
            </w:r>
            <w:r w:rsidRPr="001D699E">
              <w:rPr>
                <w:rFonts w:asciiTheme="minorHAnsi" w:hAnsiTheme="minorHAnsi" w:cstheme="minorHAnsi"/>
              </w:rPr>
              <w:t>jo</w:t>
            </w:r>
            <w:r w:rsidRPr="001D699E">
              <w:rPr>
                <w:rFonts w:asciiTheme="minorHAnsi" w:hAnsiTheme="minorHAnsi" w:cstheme="minorHAnsi"/>
                <w:spacing w:val="1"/>
              </w:rPr>
              <w:t xml:space="preserve"> </w:t>
            </w:r>
            <w:r w:rsidRPr="001D699E">
              <w:rPr>
                <w:rFonts w:asciiTheme="minorHAnsi" w:hAnsiTheme="minorHAnsi" w:cstheme="minorHAnsi"/>
              </w:rPr>
              <w:t>atstovo</w:t>
            </w:r>
            <w:r w:rsidRPr="001D699E">
              <w:rPr>
                <w:rFonts w:asciiTheme="minorHAnsi" w:hAnsiTheme="minorHAnsi" w:cstheme="minorHAnsi"/>
                <w:spacing w:val="1"/>
              </w:rPr>
              <w:t xml:space="preserve"> </w:t>
            </w:r>
            <w:r w:rsidRPr="001D699E">
              <w:rPr>
                <w:rFonts w:asciiTheme="minorHAnsi" w:hAnsiTheme="minorHAnsi" w:cstheme="minorHAnsi"/>
              </w:rPr>
              <w:t>(importuotojo)</w:t>
            </w:r>
            <w:r w:rsidRPr="001D699E">
              <w:rPr>
                <w:rFonts w:asciiTheme="minorHAnsi" w:hAnsiTheme="minorHAnsi" w:cstheme="minorHAnsi"/>
                <w:spacing w:val="1"/>
              </w:rPr>
              <w:t xml:space="preserve"> </w:t>
            </w:r>
            <w:r w:rsidRPr="001D699E">
              <w:rPr>
                <w:rFonts w:asciiTheme="minorHAnsi" w:hAnsiTheme="minorHAnsi" w:cstheme="minorHAnsi"/>
              </w:rPr>
              <w:t>išduotas</w:t>
            </w:r>
            <w:r w:rsidRPr="001D699E">
              <w:rPr>
                <w:rFonts w:asciiTheme="minorHAnsi" w:hAnsiTheme="minorHAnsi" w:cstheme="minorHAnsi"/>
                <w:spacing w:val="1"/>
              </w:rPr>
              <w:t xml:space="preserve"> </w:t>
            </w:r>
            <w:r w:rsidRPr="001D699E">
              <w:rPr>
                <w:rFonts w:asciiTheme="minorHAnsi" w:hAnsiTheme="minorHAnsi" w:cstheme="minorHAnsi"/>
              </w:rPr>
              <w:t>dokumentas,</w:t>
            </w:r>
            <w:r w:rsidRPr="001D699E">
              <w:rPr>
                <w:rFonts w:asciiTheme="minorHAnsi" w:hAnsiTheme="minorHAnsi" w:cstheme="minorHAnsi"/>
                <w:spacing w:val="-57"/>
              </w:rPr>
              <w:t xml:space="preserve"> </w:t>
            </w:r>
            <w:r w:rsidRPr="001D699E">
              <w:rPr>
                <w:rFonts w:asciiTheme="minorHAnsi" w:hAnsiTheme="minorHAnsi" w:cstheme="minorHAnsi"/>
              </w:rPr>
              <w:t>patvirtinantis,</w:t>
            </w:r>
            <w:r w:rsidRPr="001D699E">
              <w:rPr>
                <w:rFonts w:asciiTheme="minorHAnsi" w:hAnsiTheme="minorHAnsi" w:cstheme="minorHAnsi"/>
                <w:spacing w:val="-9"/>
              </w:rPr>
              <w:t xml:space="preserve"> </w:t>
            </w:r>
            <w:r w:rsidRPr="001D699E">
              <w:rPr>
                <w:rFonts w:asciiTheme="minorHAnsi" w:hAnsiTheme="minorHAnsi" w:cstheme="minorHAnsi"/>
              </w:rPr>
              <w:t>kad</w:t>
            </w:r>
            <w:r w:rsidRPr="001D699E">
              <w:rPr>
                <w:rFonts w:asciiTheme="minorHAnsi" w:hAnsiTheme="minorHAnsi" w:cstheme="minorHAnsi"/>
                <w:spacing w:val="-9"/>
              </w:rPr>
              <w:t xml:space="preserve"> </w:t>
            </w:r>
            <w:proofErr w:type="spellStart"/>
            <w:r w:rsidRPr="001D699E">
              <w:rPr>
                <w:rFonts w:asciiTheme="minorHAnsi" w:hAnsiTheme="minorHAnsi" w:cstheme="minorHAnsi"/>
              </w:rPr>
              <w:t>alkobloką</w:t>
            </w:r>
            <w:proofErr w:type="spellEnd"/>
            <w:r w:rsidRPr="001D699E">
              <w:rPr>
                <w:rFonts w:asciiTheme="minorHAnsi" w:hAnsiTheme="minorHAnsi" w:cstheme="minorHAnsi"/>
                <w:spacing w:val="-9"/>
              </w:rPr>
              <w:t xml:space="preserve"> </w:t>
            </w:r>
            <w:r w:rsidRPr="001D699E">
              <w:rPr>
                <w:rFonts w:asciiTheme="minorHAnsi" w:hAnsiTheme="minorHAnsi" w:cstheme="minorHAnsi"/>
              </w:rPr>
              <w:t>įmontuojanti</w:t>
            </w:r>
            <w:r w:rsidRPr="001D699E">
              <w:rPr>
                <w:rFonts w:asciiTheme="minorHAnsi" w:hAnsiTheme="minorHAnsi" w:cstheme="minorHAnsi"/>
                <w:spacing w:val="-9"/>
              </w:rPr>
              <w:t xml:space="preserve"> </w:t>
            </w:r>
            <w:r w:rsidRPr="001D699E">
              <w:rPr>
                <w:rFonts w:asciiTheme="minorHAnsi" w:hAnsiTheme="minorHAnsi" w:cstheme="minorHAnsi"/>
              </w:rPr>
              <w:t>įmonė</w:t>
            </w:r>
            <w:r w:rsidRPr="001D699E">
              <w:rPr>
                <w:rFonts w:asciiTheme="minorHAnsi" w:hAnsiTheme="minorHAnsi" w:cstheme="minorHAnsi"/>
                <w:spacing w:val="-58"/>
              </w:rPr>
              <w:t xml:space="preserve"> </w:t>
            </w:r>
            <w:r w:rsidRPr="001D699E">
              <w:rPr>
                <w:rFonts w:asciiTheme="minorHAnsi" w:hAnsiTheme="minorHAnsi" w:cstheme="minorHAnsi"/>
              </w:rPr>
              <w:t>yra</w:t>
            </w:r>
            <w:r w:rsidRPr="001D699E">
              <w:rPr>
                <w:rFonts w:asciiTheme="minorHAnsi" w:hAnsiTheme="minorHAnsi" w:cstheme="minorHAnsi"/>
                <w:spacing w:val="1"/>
              </w:rPr>
              <w:t xml:space="preserve"> </w:t>
            </w:r>
            <w:r w:rsidRPr="001D699E">
              <w:rPr>
                <w:rFonts w:asciiTheme="minorHAnsi" w:hAnsiTheme="minorHAnsi" w:cstheme="minorHAnsi"/>
              </w:rPr>
              <w:t>įgaliota</w:t>
            </w:r>
            <w:r w:rsidRPr="001D699E">
              <w:rPr>
                <w:rFonts w:asciiTheme="minorHAnsi" w:hAnsiTheme="minorHAnsi" w:cstheme="minorHAnsi"/>
                <w:spacing w:val="1"/>
              </w:rPr>
              <w:t xml:space="preserve"> </w:t>
            </w:r>
            <w:r w:rsidRPr="001D699E">
              <w:rPr>
                <w:rFonts w:asciiTheme="minorHAnsi" w:hAnsiTheme="minorHAnsi" w:cstheme="minorHAnsi"/>
              </w:rPr>
              <w:t>atlikti</w:t>
            </w:r>
            <w:r w:rsidRPr="001D699E">
              <w:rPr>
                <w:rFonts w:asciiTheme="minorHAnsi" w:hAnsiTheme="minorHAnsi" w:cstheme="minorHAnsi"/>
                <w:spacing w:val="1"/>
              </w:rPr>
              <w:t xml:space="preserve"> </w:t>
            </w:r>
            <w:proofErr w:type="spellStart"/>
            <w:r w:rsidRPr="001D699E">
              <w:rPr>
                <w:rFonts w:asciiTheme="minorHAnsi" w:hAnsiTheme="minorHAnsi" w:cstheme="minorHAnsi"/>
              </w:rPr>
              <w:t>alkobloko</w:t>
            </w:r>
            <w:proofErr w:type="spellEnd"/>
            <w:r w:rsidRPr="001D699E">
              <w:rPr>
                <w:rFonts w:asciiTheme="minorHAnsi" w:hAnsiTheme="minorHAnsi" w:cstheme="minorHAnsi"/>
                <w:spacing w:val="1"/>
              </w:rPr>
              <w:t xml:space="preserve"> </w:t>
            </w:r>
            <w:r w:rsidRPr="001D699E">
              <w:rPr>
                <w:rFonts w:asciiTheme="minorHAnsi" w:hAnsiTheme="minorHAnsi" w:cstheme="minorHAnsi"/>
              </w:rPr>
              <w:t>montavimo</w:t>
            </w:r>
            <w:r w:rsidRPr="001D699E">
              <w:rPr>
                <w:rFonts w:asciiTheme="minorHAnsi" w:hAnsiTheme="minorHAnsi" w:cstheme="minorHAnsi"/>
                <w:spacing w:val="1"/>
              </w:rPr>
              <w:t xml:space="preserve"> </w:t>
            </w:r>
            <w:r w:rsidRPr="001D699E">
              <w:rPr>
                <w:rFonts w:asciiTheme="minorHAnsi" w:hAnsiTheme="minorHAnsi" w:cstheme="minorHAnsi"/>
              </w:rPr>
              <w:t>ir</w:t>
            </w:r>
            <w:r w:rsidRPr="001D699E">
              <w:rPr>
                <w:rFonts w:asciiTheme="minorHAnsi" w:hAnsiTheme="minorHAnsi" w:cstheme="minorHAnsi"/>
                <w:spacing w:val="1"/>
              </w:rPr>
              <w:t xml:space="preserve"> </w:t>
            </w:r>
            <w:r w:rsidRPr="001D699E">
              <w:rPr>
                <w:rFonts w:asciiTheme="minorHAnsi" w:hAnsiTheme="minorHAnsi" w:cstheme="minorHAnsi"/>
              </w:rPr>
              <w:t>aptarnavimo</w:t>
            </w:r>
            <w:r w:rsidRPr="001D699E">
              <w:rPr>
                <w:rFonts w:asciiTheme="minorHAnsi" w:hAnsiTheme="minorHAnsi" w:cstheme="minorHAnsi"/>
                <w:spacing w:val="-2"/>
              </w:rPr>
              <w:t xml:space="preserve"> </w:t>
            </w:r>
            <w:r w:rsidRPr="001D699E">
              <w:rPr>
                <w:rFonts w:asciiTheme="minorHAnsi" w:hAnsiTheme="minorHAnsi" w:cstheme="minorHAnsi"/>
              </w:rPr>
              <w:t>darbus.</w:t>
            </w:r>
          </w:p>
          <w:p w14:paraId="113FD829" w14:textId="77777777" w:rsidR="009770CE" w:rsidRPr="001D699E" w:rsidRDefault="009770CE" w:rsidP="009770CE">
            <w:pPr>
              <w:pStyle w:val="TableParagraph"/>
              <w:numPr>
                <w:ilvl w:val="0"/>
                <w:numId w:val="25"/>
              </w:numPr>
              <w:tabs>
                <w:tab w:val="left" w:pos="525"/>
              </w:tabs>
              <w:suppressAutoHyphens/>
              <w:autoSpaceDE/>
              <w:autoSpaceDN/>
              <w:ind w:left="107" w:right="99" w:hanging="15"/>
              <w:jc w:val="both"/>
              <w:rPr>
                <w:rFonts w:asciiTheme="minorHAnsi" w:hAnsiTheme="minorHAnsi" w:cstheme="minorHAnsi"/>
              </w:rPr>
            </w:pPr>
            <w:proofErr w:type="spellStart"/>
            <w:r w:rsidRPr="001D699E">
              <w:rPr>
                <w:rFonts w:asciiTheme="minorHAnsi" w:hAnsiTheme="minorHAnsi" w:cstheme="minorHAnsi"/>
              </w:rPr>
              <w:t>Alkobloko</w:t>
            </w:r>
            <w:proofErr w:type="spellEnd"/>
            <w:r w:rsidRPr="001D699E">
              <w:rPr>
                <w:rFonts w:asciiTheme="minorHAnsi" w:hAnsiTheme="minorHAnsi" w:cstheme="minorHAnsi"/>
                <w:spacing w:val="1"/>
              </w:rPr>
              <w:t xml:space="preserve"> </w:t>
            </w:r>
            <w:r w:rsidRPr="001D699E">
              <w:rPr>
                <w:rFonts w:asciiTheme="minorHAnsi" w:hAnsiTheme="minorHAnsi" w:cstheme="minorHAnsi"/>
              </w:rPr>
              <w:t>įmontavimo</w:t>
            </w:r>
            <w:r w:rsidRPr="001D699E">
              <w:rPr>
                <w:rFonts w:asciiTheme="minorHAnsi" w:hAnsiTheme="minorHAnsi" w:cstheme="minorHAnsi"/>
                <w:spacing w:val="1"/>
              </w:rPr>
              <w:t xml:space="preserve"> </w:t>
            </w:r>
            <w:r w:rsidRPr="001D699E">
              <w:rPr>
                <w:rFonts w:asciiTheme="minorHAnsi" w:hAnsiTheme="minorHAnsi" w:cstheme="minorHAnsi"/>
              </w:rPr>
              <w:t>ir</w:t>
            </w:r>
            <w:r w:rsidRPr="001D699E">
              <w:rPr>
                <w:rFonts w:asciiTheme="minorHAnsi" w:hAnsiTheme="minorHAnsi" w:cstheme="minorHAnsi"/>
                <w:spacing w:val="1"/>
              </w:rPr>
              <w:t xml:space="preserve"> </w:t>
            </w:r>
            <w:r w:rsidRPr="001D699E">
              <w:rPr>
                <w:rFonts w:asciiTheme="minorHAnsi" w:hAnsiTheme="minorHAnsi" w:cstheme="minorHAnsi"/>
              </w:rPr>
              <w:t>kalibravimo</w:t>
            </w:r>
            <w:r w:rsidRPr="001D699E">
              <w:rPr>
                <w:rFonts w:asciiTheme="minorHAnsi" w:hAnsiTheme="minorHAnsi" w:cstheme="minorHAnsi"/>
                <w:spacing w:val="-57"/>
              </w:rPr>
              <w:t xml:space="preserve"> </w:t>
            </w:r>
            <w:r w:rsidRPr="001D699E">
              <w:rPr>
                <w:rFonts w:asciiTheme="minorHAnsi" w:hAnsiTheme="minorHAnsi" w:cstheme="minorHAnsi"/>
                <w:spacing w:val="-1"/>
              </w:rPr>
              <w:t>sertifikatas,</w:t>
            </w:r>
            <w:r w:rsidRPr="001D699E">
              <w:rPr>
                <w:rFonts w:asciiTheme="minorHAnsi" w:hAnsiTheme="minorHAnsi" w:cstheme="minorHAnsi"/>
                <w:spacing w:val="-11"/>
              </w:rPr>
              <w:t xml:space="preserve"> </w:t>
            </w:r>
            <w:r w:rsidRPr="001D699E">
              <w:rPr>
                <w:rFonts w:asciiTheme="minorHAnsi" w:hAnsiTheme="minorHAnsi" w:cstheme="minorHAnsi"/>
              </w:rPr>
              <w:t>kuriame</w:t>
            </w:r>
            <w:r w:rsidRPr="001D699E">
              <w:rPr>
                <w:rFonts w:asciiTheme="minorHAnsi" w:hAnsiTheme="minorHAnsi" w:cstheme="minorHAnsi"/>
                <w:spacing w:val="-14"/>
              </w:rPr>
              <w:t xml:space="preserve"> </w:t>
            </w:r>
            <w:r w:rsidRPr="001D699E">
              <w:rPr>
                <w:rFonts w:asciiTheme="minorHAnsi" w:hAnsiTheme="minorHAnsi" w:cstheme="minorHAnsi"/>
              </w:rPr>
              <w:t>turi</w:t>
            </w:r>
            <w:r w:rsidRPr="001D699E">
              <w:rPr>
                <w:rFonts w:asciiTheme="minorHAnsi" w:hAnsiTheme="minorHAnsi" w:cstheme="minorHAnsi"/>
                <w:spacing w:val="-11"/>
              </w:rPr>
              <w:t xml:space="preserve"> </w:t>
            </w:r>
            <w:r w:rsidRPr="001D699E">
              <w:rPr>
                <w:rFonts w:asciiTheme="minorHAnsi" w:hAnsiTheme="minorHAnsi" w:cstheme="minorHAnsi"/>
              </w:rPr>
              <w:t>būti</w:t>
            </w:r>
            <w:r w:rsidRPr="001D699E">
              <w:rPr>
                <w:rFonts w:asciiTheme="minorHAnsi" w:hAnsiTheme="minorHAnsi" w:cstheme="minorHAnsi"/>
                <w:spacing w:val="-8"/>
              </w:rPr>
              <w:t xml:space="preserve"> </w:t>
            </w:r>
            <w:r w:rsidRPr="001D699E">
              <w:rPr>
                <w:rFonts w:asciiTheme="minorHAnsi" w:hAnsiTheme="minorHAnsi" w:cstheme="minorHAnsi"/>
              </w:rPr>
              <w:t>nurodyta</w:t>
            </w:r>
            <w:r w:rsidRPr="001D699E">
              <w:rPr>
                <w:rFonts w:asciiTheme="minorHAnsi" w:hAnsiTheme="minorHAnsi" w:cstheme="minorHAnsi"/>
                <w:spacing w:val="-14"/>
              </w:rPr>
              <w:t xml:space="preserve"> </w:t>
            </w:r>
            <w:proofErr w:type="spellStart"/>
            <w:r w:rsidRPr="001D699E">
              <w:rPr>
                <w:rFonts w:asciiTheme="minorHAnsi" w:hAnsiTheme="minorHAnsi" w:cstheme="minorHAnsi"/>
              </w:rPr>
              <w:t>alkobloko</w:t>
            </w:r>
            <w:proofErr w:type="spellEnd"/>
            <w:r w:rsidRPr="001D699E">
              <w:rPr>
                <w:rFonts w:asciiTheme="minorHAnsi" w:hAnsiTheme="minorHAnsi" w:cstheme="minorHAnsi"/>
                <w:spacing w:val="-58"/>
              </w:rPr>
              <w:t xml:space="preserve"> </w:t>
            </w:r>
            <w:r w:rsidRPr="001D699E">
              <w:rPr>
                <w:rFonts w:asciiTheme="minorHAnsi" w:hAnsiTheme="minorHAnsi" w:cstheme="minorHAnsi"/>
              </w:rPr>
              <w:t>įmontavimo</w:t>
            </w:r>
            <w:r w:rsidRPr="001D699E">
              <w:rPr>
                <w:rFonts w:asciiTheme="minorHAnsi" w:hAnsiTheme="minorHAnsi" w:cstheme="minorHAnsi"/>
                <w:spacing w:val="1"/>
              </w:rPr>
              <w:t xml:space="preserve"> </w:t>
            </w:r>
            <w:r w:rsidRPr="001D699E">
              <w:rPr>
                <w:rFonts w:asciiTheme="minorHAnsi" w:hAnsiTheme="minorHAnsi" w:cstheme="minorHAnsi"/>
              </w:rPr>
              <w:t>data,</w:t>
            </w:r>
            <w:r w:rsidRPr="001D699E">
              <w:rPr>
                <w:rFonts w:asciiTheme="minorHAnsi" w:hAnsiTheme="minorHAnsi" w:cstheme="minorHAnsi"/>
                <w:spacing w:val="1"/>
              </w:rPr>
              <w:t xml:space="preserve"> </w:t>
            </w:r>
            <w:proofErr w:type="spellStart"/>
            <w:r w:rsidRPr="001D699E">
              <w:rPr>
                <w:rFonts w:asciiTheme="minorHAnsi" w:hAnsiTheme="minorHAnsi" w:cstheme="minorHAnsi"/>
              </w:rPr>
              <w:t>alkobloko</w:t>
            </w:r>
            <w:proofErr w:type="spellEnd"/>
            <w:r w:rsidRPr="001D699E">
              <w:rPr>
                <w:rFonts w:asciiTheme="minorHAnsi" w:hAnsiTheme="minorHAnsi" w:cstheme="minorHAnsi"/>
                <w:spacing w:val="1"/>
              </w:rPr>
              <w:t xml:space="preserve"> </w:t>
            </w:r>
            <w:r w:rsidRPr="001D699E">
              <w:rPr>
                <w:rFonts w:asciiTheme="minorHAnsi" w:hAnsiTheme="minorHAnsi" w:cstheme="minorHAnsi"/>
              </w:rPr>
              <w:t>pavadinimas,</w:t>
            </w:r>
            <w:r w:rsidRPr="001D699E">
              <w:rPr>
                <w:rFonts w:asciiTheme="minorHAnsi" w:hAnsiTheme="minorHAnsi" w:cstheme="minorHAnsi"/>
                <w:spacing w:val="1"/>
              </w:rPr>
              <w:t xml:space="preserve"> </w:t>
            </w:r>
            <w:r w:rsidRPr="001D699E">
              <w:rPr>
                <w:rFonts w:asciiTheme="minorHAnsi" w:hAnsiTheme="minorHAnsi" w:cstheme="minorHAnsi"/>
              </w:rPr>
              <w:t>modelis ir serijos numeris, transporto priemonės</w:t>
            </w:r>
            <w:r w:rsidRPr="001D699E">
              <w:rPr>
                <w:rFonts w:asciiTheme="minorHAnsi" w:hAnsiTheme="minorHAnsi" w:cstheme="minorHAnsi"/>
                <w:spacing w:val="-57"/>
              </w:rPr>
              <w:t xml:space="preserve">               </w:t>
            </w:r>
            <w:r w:rsidRPr="001D699E">
              <w:rPr>
                <w:rFonts w:asciiTheme="minorHAnsi" w:hAnsiTheme="minorHAnsi" w:cstheme="minorHAnsi"/>
              </w:rPr>
              <w:t>registracijos</w:t>
            </w:r>
            <w:r w:rsidRPr="001D699E">
              <w:rPr>
                <w:rFonts w:asciiTheme="minorHAnsi" w:hAnsiTheme="minorHAnsi" w:cstheme="minorHAnsi"/>
                <w:spacing w:val="-4"/>
              </w:rPr>
              <w:t xml:space="preserve"> </w:t>
            </w:r>
            <w:r w:rsidRPr="001D699E">
              <w:rPr>
                <w:rFonts w:asciiTheme="minorHAnsi" w:hAnsiTheme="minorHAnsi" w:cstheme="minorHAnsi"/>
              </w:rPr>
              <w:t>numeris</w:t>
            </w:r>
            <w:r w:rsidRPr="001D699E">
              <w:rPr>
                <w:rFonts w:asciiTheme="minorHAnsi" w:hAnsiTheme="minorHAnsi" w:cstheme="minorHAnsi"/>
                <w:spacing w:val="-4"/>
              </w:rPr>
              <w:t xml:space="preserve"> </w:t>
            </w:r>
            <w:r w:rsidRPr="001D699E">
              <w:rPr>
                <w:rFonts w:asciiTheme="minorHAnsi" w:hAnsiTheme="minorHAnsi" w:cstheme="minorHAnsi"/>
              </w:rPr>
              <w:t>ir</w:t>
            </w:r>
            <w:r w:rsidRPr="001D699E">
              <w:rPr>
                <w:rFonts w:asciiTheme="minorHAnsi" w:hAnsiTheme="minorHAnsi" w:cstheme="minorHAnsi"/>
                <w:spacing w:val="-2"/>
              </w:rPr>
              <w:t xml:space="preserve"> </w:t>
            </w:r>
            <w:r w:rsidRPr="001D699E">
              <w:rPr>
                <w:rFonts w:asciiTheme="minorHAnsi" w:hAnsiTheme="minorHAnsi" w:cstheme="minorHAnsi"/>
              </w:rPr>
              <w:t>kita</w:t>
            </w:r>
            <w:r w:rsidRPr="001D699E">
              <w:rPr>
                <w:rFonts w:asciiTheme="minorHAnsi" w:hAnsiTheme="minorHAnsi" w:cstheme="minorHAnsi"/>
                <w:spacing w:val="-4"/>
              </w:rPr>
              <w:t xml:space="preserve"> </w:t>
            </w:r>
            <w:proofErr w:type="spellStart"/>
            <w:r w:rsidRPr="001D699E">
              <w:rPr>
                <w:rFonts w:asciiTheme="minorHAnsi" w:hAnsiTheme="minorHAnsi" w:cstheme="minorHAnsi"/>
              </w:rPr>
              <w:t>alkobloko</w:t>
            </w:r>
            <w:proofErr w:type="spellEnd"/>
            <w:r w:rsidRPr="001D699E">
              <w:rPr>
                <w:rFonts w:asciiTheme="minorHAnsi" w:hAnsiTheme="minorHAnsi" w:cstheme="minorHAnsi"/>
                <w:spacing w:val="-4"/>
              </w:rPr>
              <w:t xml:space="preserve"> </w:t>
            </w:r>
            <w:r w:rsidRPr="001D699E">
              <w:rPr>
                <w:rFonts w:asciiTheme="minorHAnsi" w:hAnsiTheme="minorHAnsi" w:cstheme="minorHAnsi"/>
              </w:rPr>
              <w:t>reikalinga</w:t>
            </w:r>
            <w:r w:rsidRPr="001D699E">
              <w:rPr>
                <w:rFonts w:asciiTheme="minorHAnsi" w:hAnsiTheme="minorHAnsi" w:cstheme="minorHAnsi"/>
                <w:spacing w:val="-58"/>
              </w:rPr>
              <w:t xml:space="preserve"> </w:t>
            </w:r>
            <w:r w:rsidRPr="001D699E">
              <w:rPr>
                <w:rFonts w:asciiTheme="minorHAnsi" w:hAnsiTheme="minorHAnsi" w:cstheme="minorHAnsi"/>
              </w:rPr>
              <w:t>atlikti</w:t>
            </w:r>
            <w:r w:rsidRPr="001D699E">
              <w:rPr>
                <w:rFonts w:asciiTheme="minorHAnsi" w:hAnsiTheme="minorHAnsi" w:cstheme="minorHAnsi"/>
                <w:spacing w:val="1"/>
              </w:rPr>
              <w:t xml:space="preserve"> </w:t>
            </w:r>
            <w:r w:rsidRPr="001D699E">
              <w:rPr>
                <w:rFonts w:asciiTheme="minorHAnsi" w:hAnsiTheme="minorHAnsi" w:cstheme="minorHAnsi"/>
              </w:rPr>
              <w:t>kalibravimo</w:t>
            </w:r>
            <w:r w:rsidRPr="001D699E">
              <w:rPr>
                <w:rFonts w:asciiTheme="minorHAnsi" w:hAnsiTheme="minorHAnsi" w:cstheme="minorHAnsi"/>
                <w:spacing w:val="-1"/>
              </w:rPr>
              <w:t xml:space="preserve"> </w:t>
            </w:r>
            <w:r w:rsidRPr="001D699E">
              <w:rPr>
                <w:rFonts w:asciiTheme="minorHAnsi" w:hAnsiTheme="minorHAnsi" w:cstheme="minorHAnsi"/>
              </w:rPr>
              <w:t>data.</w:t>
            </w:r>
          </w:p>
        </w:tc>
        <w:tc>
          <w:tcPr>
            <w:tcW w:w="3118" w:type="dxa"/>
            <w:tcBorders>
              <w:top w:val="single" w:sz="4" w:space="0" w:color="000000"/>
              <w:left w:val="single" w:sz="4" w:space="0" w:color="000000"/>
              <w:bottom w:val="single" w:sz="4" w:space="0" w:color="000000"/>
              <w:right w:val="single" w:sz="4" w:space="0" w:color="000000"/>
            </w:tcBorders>
          </w:tcPr>
          <w:p w14:paraId="5954523E"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lastRenderedPageBreak/>
              <w:t>Taip/Ne</w:t>
            </w:r>
          </w:p>
        </w:tc>
      </w:tr>
      <w:tr w:rsidR="009770CE" w:rsidRPr="001D699E" w14:paraId="6DAFF946" w14:textId="77777777" w:rsidTr="003A00BC">
        <w:trPr>
          <w:trHeight w:val="416"/>
        </w:trPr>
        <w:tc>
          <w:tcPr>
            <w:tcW w:w="451" w:type="dxa"/>
            <w:tcBorders>
              <w:top w:val="single" w:sz="4" w:space="0" w:color="000000"/>
              <w:left w:val="single" w:sz="4" w:space="0" w:color="000000"/>
              <w:bottom w:val="single" w:sz="4" w:space="0" w:color="000000"/>
              <w:right w:val="single" w:sz="4" w:space="0" w:color="000000"/>
            </w:tcBorders>
          </w:tcPr>
          <w:p w14:paraId="4F1F21BB"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26.</w:t>
            </w:r>
          </w:p>
        </w:tc>
        <w:tc>
          <w:tcPr>
            <w:tcW w:w="3261" w:type="dxa"/>
            <w:gridSpan w:val="2"/>
            <w:tcBorders>
              <w:top w:val="single" w:sz="4" w:space="0" w:color="000000"/>
              <w:left w:val="single" w:sz="4" w:space="0" w:color="000000"/>
              <w:bottom w:val="single" w:sz="4" w:space="0" w:color="000000"/>
              <w:right w:val="single" w:sz="4" w:space="0" w:color="000000"/>
            </w:tcBorders>
          </w:tcPr>
          <w:p w14:paraId="785DDA86"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Papildomos</w:t>
            </w:r>
          </w:p>
          <w:p w14:paraId="43952D7B" w14:textId="77777777" w:rsidR="009770CE" w:rsidRPr="001D699E" w:rsidRDefault="009770CE" w:rsidP="008E438A">
            <w:pPr>
              <w:pStyle w:val="TableParagraph"/>
              <w:ind w:right="482"/>
              <w:rPr>
                <w:rFonts w:asciiTheme="minorHAnsi" w:hAnsiTheme="minorHAnsi" w:cstheme="minorHAnsi"/>
              </w:rPr>
            </w:pPr>
            <w:r w:rsidRPr="001D699E">
              <w:rPr>
                <w:rFonts w:asciiTheme="minorHAnsi" w:hAnsiTheme="minorHAnsi" w:cstheme="minorHAnsi"/>
              </w:rPr>
              <w:t>įspėjamosios</w:t>
            </w:r>
            <w:r w:rsidRPr="001D699E">
              <w:rPr>
                <w:rFonts w:asciiTheme="minorHAnsi" w:hAnsiTheme="minorHAnsi" w:cstheme="minorHAnsi"/>
                <w:spacing w:val="1"/>
              </w:rPr>
              <w:t xml:space="preserve"> </w:t>
            </w:r>
            <w:r w:rsidRPr="001D699E">
              <w:rPr>
                <w:rFonts w:asciiTheme="minorHAnsi" w:hAnsiTheme="minorHAnsi" w:cstheme="minorHAnsi"/>
                <w:spacing w:val="-1"/>
              </w:rPr>
              <w:t xml:space="preserve">mirksinčios </w:t>
            </w:r>
            <w:r w:rsidRPr="001D699E">
              <w:rPr>
                <w:rFonts w:asciiTheme="minorHAnsi" w:hAnsiTheme="minorHAnsi" w:cstheme="minorHAnsi"/>
              </w:rPr>
              <w:t xml:space="preserve">oranžinės  </w:t>
            </w:r>
            <w:r w:rsidRPr="001D699E">
              <w:rPr>
                <w:rFonts w:asciiTheme="minorHAnsi" w:hAnsiTheme="minorHAnsi" w:cstheme="minorHAnsi"/>
                <w:spacing w:val="-57"/>
              </w:rPr>
              <w:t xml:space="preserve"> </w:t>
            </w:r>
            <w:r w:rsidRPr="001D699E">
              <w:rPr>
                <w:rFonts w:asciiTheme="minorHAnsi" w:hAnsiTheme="minorHAnsi" w:cstheme="minorHAnsi"/>
              </w:rPr>
              <w:t>šviesos</w:t>
            </w:r>
          </w:p>
        </w:tc>
        <w:tc>
          <w:tcPr>
            <w:tcW w:w="3827" w:type="dxa"/>
            <w:tcBorders>
              <w:top w:val="single" w:sz="4" w:space="0" w:color="000000"/>
              <w:left w:val="single" w:sz="4" w:space="0" w:color="000000"/>
              <w:bottom w:val="single" w:sz="4" w:space="0" w:color="000000"/>
              <w:right w:val="single" w:sz="4" w:space="0" w:color="000000"/>
            </w:tcBorders>
          </w:tcPr>
          <w:p w14:paraId="4CFEA99D" w14:textId="77777777" w:rsidR="009770CE" w:rsidRPr="001D699E" w:rsidRDefault="009770CE" w:rsidP="008E438A">
            <w:pPr>
              <w:pStyle w:val="TableParagraph"/>
              <w:ind w:right="100"/>
              <w:jc w:val="both"/>
              <w:rPr>
                <w:rFonts w:asciiTheme="minorHAnsi" w:hAnsiTheme="minorHAnsi" w:cstheme="minorHAnsi"/>
              </w:rPr>
            </w:pPr>
            <w:r w:rsidRPr="001D699E">
              <w:rPr>
                <w:rFonts w:asciiTheme="minorHAnsi" w:hAnsiTheme="minorHAnsi" w:cstheme="minorHAnsi"/>
              </w:rPr>
              <w:t>Ant</w:t>
            </w:r>
            <w:r w:rsidRPr="001D699E">
              <w:rPr>
                <w:rFonts w:asciiTheme="minorHAnsi" w:hAnsiTheme="minorHAnsi" w:cstheme="minorHAnsi"/>
                <w:spacing w:val="61"/>
              </w:rPr>
              <w:t xml:space="preserve"> </w:t>
            </w:r>
            <w:r w:rsidRPr="001D699E">
              <w:rPr>
                <w:rFonts w:asciiTheme="minorHAnsi" w:hAnsiTheme="minorHAnsi" w:cstheme="minorHAnsi"/>
              </w:rPr>
              <w:t>autobuso</w:t>
            </w:r>
            <w:r w:rsidRPr="001D699E">
              <w:rPr>
                <w:rFonts w:asciiTheme="minorHAnsi" w:hAnsiTheme="minorHAnsi" w:cstheme="minorHAnsi"/>
                <w:spacing w:val="61"/>
              </w:rPr>
              <w:t xml:space="preserve"> </w:t>
            </w:r>
            <w:r w:rsidRPr="001D699E">
              <w:rPr>
                <w:rFonts w:asciiTheme="minorHAnsi" w:hAnsiTheme="minorHAnsi" w:cstheme="minorHAnsi"/>
              </w:rPr>
              <w:t>stogo</w:t>
            </w:r>
            <w:r w:rsidRPr="001D699E">
              <w:rPr>
                <w:rFonts w:asciiTheme="minorHAnsi" w:hAnsiTheme="minorHAnsi" w:cstheme="minorHAnsi"/>
                <w:spacing w:val="61"/>
              </w:rPr>
              <w:t xml:space="preserve"> </w:t>
            </w:r>
            <w:r w:rsidRPr="001D699E">
              <w:rPr>
                <w:rFonts w:asciiTheme="minorHAnsi" w:hAnsiTheme="minorHAnsi" w:cstheme="minorHAnsi"/>
              </w:rPr>
              <w:t>keturiuose</w:t>
            </w:r>
            <w:r w:rsidRPr="001D699E">
              <w:rPr>
                <w:rFonts w:asciiTheme="minorHAnsi" w:hAnsiTheme="minorHAnsi" w:cstheme="minorHAnsi"/>
                <w:spacing w:val="62"/>
              </w:rPr>
              <w:t xml:space="preserve"> </w:t>
            </w:r>
            <w:r w:rsidRPr="001D699E">
              <w:rPr>
                <w:rFonts w:asciiTheme="minorHAnsi" w:hAnsiTheme="minorHAnsi" w:cstheme="minorHAnsi"/>
              </w:rPr>
              <w:t>kampuose</w:t>
            </w:r>
            <w:r w:rsidRPr="001D699E">
              <w:rPr>
                <w:rFonts w:asciiTheme="minorHAnsi" w:hAnsiTheme="minorHAnsi" w:cstheme="minorHAnsi"/>
                <w:spacing w:val="61"/>
              </w:rPr>
              <w:t xml:space="preserve"> </w:t>
            </w:r>
            <w:r w:rsidRPr="001D699E">
              <w:rPr>
                <w:rFonts w:asciiTheme="minorHAnsi" w:hAnsiTheme="minorHAnsi" w:cstheme="minorHAnsi"/>
              </w:rPr>
              <w:t>turi būti</w:t>
            </w:r>
            <w:r w:rsidRPr="001D699E">
              <w:rPr>
                <w:rFonts w:asciiTheme="minorHAnsi" w:hAnsiTheme="minorHAnsi" w:cstheme="minorHAnsi"/>
                <w:spacing w:val="1"/>
              </w:rPr>
              <w:t xml:space="preserve"> </w:t>
            </w:r>
            <w:r w:rsidRPr="001D699E">
              <w:rPr>
                <w:rFonts w:asciiTheme="minorHAnsi" w:hAnsiTheme="minorHAnsi" w:cstheme="minorHAnsi"/>
              </w:rPr>
              <w:t>įrengtos</w:t>
            </w:r>
            <w:r w:rsidRPr="001D699E">
              <w:rPr>
                <w:rFonts w:asciiTheme="minorHAnsi" w:hAnsiTheme="minorHAnsi" w:cstheme="minorHAnsi"/>
                <w:spacing w:val="1"/>
              </w:rPr>
              <w:t xml:space="preserve"> </w:t>
            </w:r>
            <w:r w:rsidRPr="001D699E">
              <w:rPr>
                <w:rFonts w:asciiTheme="minorHAnsi" w:hAnsiTheme="minorHAnsi" w:cstheme="minorHAnsi"/>
              </w:rPr>
              <w:t>papildomos</w:t>
            </w:r>
            <w:r w:rsidRPr="001D699E">
              <w:rPr>
                <w:rFonts w:asciiTheme="minorHAnsi" w:hAnsiTheme="minorHAnsi" w:cstheme="minorHAnsi"/>
                <w:spacing w:val="1"/>
              </w:rPr>
              <w:t xml:space="preserve"> </w:t>
            </w:r>
            <w:r w:rsidRPr="001D699E">
              <w:rPr>
                <w:rFonts w:asciiTheme="minorHAnsi" w:hAnsiTheme="minorHAnsi" w:cstheme="minorHAnsi"/>
              </w:rPr>
              <w:t>įspėjamosios</w:t>
            </w:r>
            <w:r w:rsidRPr="001D699E">
              <w:rPr>
                <w:rFonts w:asciiTheme="minorHAnsi" w:hAnsiTheme="minorHAnsi" w:cstheme="minorHAnsi"/>
                <w:spacing w:val="1"/>
              </w:rPr>
              <w:t xml:space="preserve"> </w:t>
            </w:r>
            <w:r w:rsidRPr="001D699E">
              <w:rPr>
                <w:rFonts w:asciiTheme="minorHAnsi" w:hAnsiTheme="minorHAnsi" w:cstheme="minorHAnsi"/>
              </w:rPr>
              <w:t>mirksinčios</w:t>
            </w:r>
            <w:r w:rsidRPr="001D699E">
              <w:rPr>
                <w:rFonts w:asciiTheme="minorHAnsi" w:hAnsiTheme="minorHAnsi" w:cstheme="minorHAnsi"/>
                <w:spacing w:val="1"/>
              </w:rPr>
              <w:t xml:space="preserve"> </w:t>
            </w:r>
            <w:r w:rsidRPr="001D699E">
              <w:rPr>
                <w:rFonts w:asciiTheme="minorHAnsi" w:hAnsiTheme="minorHAnsi" w:cstheme="minorHAnsi"/>
              </w:rPr>
              <w:t>oranžinės</w:t>
            </w:r>
            <w:r w:rsidRPr="001D699E">
              <w:rPr>
                <w:rFonts w:asciiTheme="minorHAnsi" w:hAnsiTheme="minorHAnsi" w:cstheme="minorHAnsi"/>
                <w:spacing w:val="1"/>
              </w:rPr>
              <w:t xml:space="preserve"> </w:t>
            </w:r>
            <w:r w:rsidRPr="001D699E">
              <w:rPr>
                <w:rFonts w:asciiTheme="minorHAnsi" w:hAnsiTheme="minorHAnsi" w:cstheme="minorHAnsi"/>
              </w:rPr>
              <w:t>šviesos,</w:t>
            </w:r>
            <w:r w:rsidRPr="001D699E">
              <w:rPr>
                <w:rFonts w:asciiTheme="minorHAnsi" w:hAnsiTheme="minorHAnsi" w:cstheme="minorHAnsi"/>
                <w:spacing w:val="1"/>
              </w:rPr>
              <w:t xml:space="preserve"> </w:t>
            </w:r>
            <w:r w:rsidRPr="001D699E">
              <w:rPr>
                <w:rFonts w:asciiTheme="minorHAnsi" w:hAnsiTheme="minorHAnsi" w:cstheme="minorHAnsi"/>
              </w:rPr>
              <w:t xml:space="preserve">kurios </w:t>
            </w:r>
            <w:r w:rsidRPr="001D699E">
              <w:rPr>
                <w:rFonts w:asciiTheme="minorHAnsi" w:hAnsiTheme="minorHAnsi" w:cstheme="minorHAnsi"/>
                <w:spacing w:val="-57"/>
              </w:rPr>
              <w:t xml:space="preserve"> </w:t>
            </w:r>
            <w:r w:rsidRPr="001D699E">
              <w:rPr>
                <w:rFonts w:asciiTheme="minorHAnsi" w:hAnsiTheme="minorHAnsi" w:cstheme="minorHAnsi"/>
              </w:rPr>
              <w:t>automatiškai įsijungia (esant įjungtam varikliui)</w:t>
            </w:r>
            <w:r w:rsidRPr="001D699E">
              <w:rPr>
                <w:rFonts w:asciiTheme="minorHAnsi" w:hAnsiTheme="minorHAnsi" w:cstheme="minorHAnsi"/>
                <w:spacing w:val="-57"/>
              </w:rPr>
              <w:t xml:space="preserve">   </w:t>
            </w:r>
            <w:r w:rsidRPr="001D699E">
              <w:rPr>
                <w:rFonts w:asciiTheme="minorHAnsi" w:hAnsiTheme="minorHAnsi" w:cstheme="minorHAnsi"/>
              </w:rPr>
              <w:t>įlaipinimo/išlaipinimo</w:t>
            </w:r>
            <w:r w:rsidRPr="001D699E">
              <w:rPr>
                <w:rFonts w:asciiTheme="minorHAnsi" w:hAnsiTheme="minorHAnsi" w:cstheme="minorHAnsi"/>
                <w:spacing w:val="1"/>
              </w:rPr>
              <w:t xml:space="preserve"> </w:t>
            </w:r>
            <w:r w:rsidRPr="001D699E">
              <w:rPr>
                <w:rFonts w:asciiTheme="minorHAnsi" w:hAnsiTheme="minorHAnsi" w:cstheme="minorHAnsi"/>
              </w:rPr>
              <w:t>metu</w:t>
            </w:r>
            <w:r w:rsidRPr="001D699E">
              <w:rPr>
                <w:rFonts w:asciiTheme="minorHAnsi" w:hAnsiTheme="minorHAnsi" w:cstheme="minorHAnsi"/>
                <w:spacing w:val="1"/>
              </w:rPr>
              <w:t xml:space="preserve"> </w:t>
            </w:r>
            <w:r w:rsidRPr="001D699E">
              <w:rPr>
                <w:rFonts w:asciiTheme="minorHAnsi" w:hAnsiTheme="minorHAnsi" w:cstheme="minorHAnsi"/>
              </w:rPr>
              <w:t>atidarius</w:t>
            </w:r>
            <w:r w:rsidRPr="001D699E">
              <w:rPr>
                <w:rFonts w:asciiTheme="minorHAnsi" w:hAnsiTheme="minorHAnsi" w:cstheme="minorHAnsi"/>
                <w:spacing w:val="58"/>
              </w:rPr>
              <w:t xml:space="preserve"> </w:t>
            </w:r>
            <w:r w:rsidRPr="001D699E">
              <w:rPr>
                <w:rFonts w:asciiTheme="minorHAnsi" w:hAnsiTheme="minorHAnsi" w:cstheme="minorHAnsi"/>
              </w:rPr>
              <w:t>bet kurias duris bei gali būti mechaniškai</w:t>
            </w:r>
            <w:r w:rsidRPr="001D699E">
              <w:rPr>
                <w:rFonts w:asciiTheme="minorHAnsi" w:hAnsiTheme="minorHAnsi" w:cstheme="minorHAnsi"/>
                <w:spacing w:val="1"/>
              </w:rPr>
              <w:t xml:space="preserve"> </w:t>
            </w:r>
            <w:r w:rsidRPr="001D699E">
              <w:rPr>
                <w:rFonts w:asciiTheme="minorHAnsi" w:hAnsiTheme="minorHAnsi" w:cstheme="minorHAnsi"/>
              </w:rPr>
              <w:t>įjungiamos</w:t>
            </w:r>
            <w:r w:rsidRPr="001D699E">
              <w:rPr>
                <w:rFonts w:asciiTheme="minorHAnsi" w:hAnsiTheme="minorHAnsi" w:cstheme="minorHAnsi"/>
                <w:spacing w:val="1"/>
              </w:rPr>
              <w:t xml:space="preserve"> </w:t>
            </w:r>
            <w:r w:rsidRPr="001D699E">
              <w:rPr>
                <w:rFonts w:asciiTheme="minorHAnsi" w:hAnsiTheme="minorHAnsi" w:cstheme="minorHAnsi"/>
              </w:rPr>
              <w:t>ir</w:t>
            </w:r>
            <w:r w:rsidRPr="001D699E">
              <w:rPr>
                <w:rFonts w:asciiTheme="minorHAnsi" w:hAnsiTheme="minorHAnsi" w:cstheme="minorHAnsi"/>
                <w:spacing w:val="1"/>
              </w:rPr>
              <w:t xml:space="preserve"> </w:t>
            </w:r>
            <w:r w:rsidRPr="001D699E">
              <w:rPr>
                <w:rFonts w:asciiTheme="minorHAnsi" w:hAnsiTheme="minorHAnsi" w:cstheme="minorHAnsi"/>
              </w:rPr>
              <w:t>esant</w:t>
            </w:r>
            <w:r w:rsidRPr="001D699E">
              <w:rPr>
                <w:rFonts w:asciiTheme="minorHAnsi" w:hAnsiTheme="minorHAnsi" w:cstheme="minorHAnsi"/>
                <w:spacing w:val="1"/>
              </w:rPr>
              <w:t xml:space="preserve"> </w:t>
            </w:r>
            <w:r w:rsidRPr="001D699E">
              <w:rPr>
                <w:rFonts w:asciiTheme="minorHAnsi" w:hAnsiTheme="minorHAnsi" w:cstheme="minorHAnsi"/>
              </w:rPr>
              <w:t>išjungtam</w:t>
            </w:r>
            <w:r w:rsidRPr="001D699E">
              <w:rPr>
                <w:rFonts w:asciiTheme="minorHAnsi" w:hAnsiTheme="minorHAnsi" w:cstheme="minorHAnsi"/>
                <w:spacing w:val="1"/>
              </w:rPr>
              <w:t xml:space="preserve"> </w:t>
            </w:r>
            <w:r w:rsidRPr="001D699E">
              <w:rPr>
                <w:rFonts w:asciiTheme="minorHAnsi" w:hAnsiTheme="minorHAnsi" w:cstheme="minorHAnsi"/>
              </w:rPr>
              <w:t>varikliui. Jos turi mirkčioti paeiliui kairiame ir</w:t>
            </w:r>
            <w:r w:rsidRPr="001D699E">
              <w:rPr>
                <w:rFonts w:asciiTheme="minorHAnsi" w:hAnsiTheme="minorHAnsi" w:cstheme="minorHAnsi"/>
                <w:spacing w:val="1"/>
              </w:rPr>
              <w:t xml:space="preserve"> </w:t>
            </w:r>
            <w:r w:rsidRPr="001D699E">
              <w:rPr>
                <w:rFonts w:asciiTheme="minorHAnsi" w:hAnsiTheme="minorHAnsi" w:cstheme="minorHAnsi"/>
              </w:rPr>
              <w:t>dešiniame autobuso šonuose.</w:t>
            </w:r>
          </w:p>
        </w:tc>
        <w:tc>
          <w:tcPr>
            <w:tcW w:w="3118" w:type="dxa"/>
            <w:tcBorders>
              <w:top w:val="single" w:sz="4" w:space="0" w:color="000000"/>
              <w:left w:val="single" w:sz="4" w:space="0" w:color="000000"/>
              <w:bottom w:val="single" w:sz="4" w:space="0" w:color="000000"/>
              <w:right w:val="single" w:sz="4" w:space="0" w:color="000000"/>
            </w:tcBorders>
          </w:tcPr>
          <w:p w14:paraId="60BDD562"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2248BB2C" w14:textId="77777777" w:rsidTr="003A00BC">
        <w:trPr>
          <w:trHeight w:val="1381"/>
        </w:trPr>
        <w:tc>
          <w:tcPr>
            <w:tcW w:w="451" w:type="dxa"/>
            <w:tcBorders>
              <w:top w:val="single" w:sz="4" w:space="0" w:color="000000"/>
              <w:left w:val="single" w:sz="4" w:space="0" w:color="000000"/>
              <w:bottom w:val="single" w:sz="4" w:space="0" w:color="000000"/>
              <w:right w:val="single" w:sz="4" w:space="0" w:color="000000"/>
            </w:tcBorders>
          </w:tcPr>
          <w:p w14:paraId="12FAE91F"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27.</w:t>
            </w:r>
          </w:p>
        </w:tc>
        <w:tc>
          <w:tcPr>
            <w:tcW w:w="3261" w:type="dxa"/>
            <w:gridSpan w:val="2"/>
            <w:tcBorders>
              <w:top w:val="single" w:sz="4" w:space="0" w:color="000000"/>
              <w:left w:val="single" w:sz="4" w:space="0" w:color="000000"/>
              <w:bottom w:val="single" w:sz="4" w:space="0" w:color="000000"/>
              <w:right w:val="single" w:sz="4" w:space="0" w:color="000000"/>
            </w:tcBorders>
          </w:tcPr>
          <w:p w14:paraId="3ECDF2F3"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Posūkio</w:t>
            </w:r>
            <w:r w:rsidRPr="001D699E">
              <w:rPr>
                <w:rFonts w:asciiTheme="minorHAnsi" w:hAnsiTheme="minorHAnsi" w:cstheme="minorHAnsi"/>
                <w:spacing w:val="-2"/>
              </w:rPr>
              <w:t xml:space="preserve"> </w:t>
            </w:r>
            <w:r w:rsidRPr="001D699E">
              <w:rPr>
                <w:rFonts w:asciiTheme="minorHAnsi" w:hAnsiTheme="minorHAnsi" w:cstheme="minorHAnsi"/>
              </w:rPr>
              <w:t>signalai</w:t>
            </w:r>
          </w:p>
        </w:tc>
        <w:tc>
          <w:tcPr>
            <w:tcW w:w="3827" w:type="dxa"/>
            <w:tcBorders>
              <w:top w:val="single" w:sz="4" w:space="0" w:color="000000"/>
              <w:left w:val="single" w:sz="4" w:space="0" w:color="000000"/>
              <w:bottom w:val="single" w:sz="4" w:space="0" w:color="000000"/>
              <w:right w:val="single" w:sz="4" w:space="0" w:color="000000"/>
            </w:tcBorders>
          </w:tcPr>
          <w:p w14:paraId="7DEE1FF4" w14:textId="77777777" w:rsidR="009770CE" w:rsidRPr="001D699E" w:rsidRDefault="009770CE" w:rsidP="008E438A">
            <w:pPr>
              <w:pStyle w:val="TableParagraph"/>
              <w:ind w:right="101" w:hanging="4"/>
              <w:jc w:val="both"/>
              <w:rPr>
                <w:rFonts w:asciiTheme="minorHAnsi" w:hAnsiTheme="minorHAnsi" w:cstheme="minorHAnsi"/>
              </w:rPr>
            </w:pP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kėbulo</w:t>
            </w:r>
            <w:r w:rsidRPr="001D699E">
              <w:rPr>
                <w:rFonts w:asciiTheme="minorHAnsi" w:hAnsiTheme="minorHAnsi" w:cstheme="minorHAnsi"/>
                <w:spacing w:val="1"/>
              </w:rPr>
              <w:t xml:space="preserve"> </w:t>
            </w:r>
            <w:r w:rsidRPr="001D699E">
              <w:rPr>
                <w:rFonts w:asciiTheme="minorHAnsi" w:hAnsiTheme="minorHAnsi" w:cstheme="minorHAnsi"/>
              </w:rPr>
              <w:t>viršutinėje</w:t>
            </w:r>
            <w:r w:rsidRPr="001D699E">
              <w:rPr>
                <w:rFonts w:asciiTheme="minorHAnsi" w:hAnsiTheme="minorHAnsi" w:cstheme="minorHAnsi"/>
                <w:spacing w:val="1"/>
              </w:rPr>
              <w:t xml:space="preserve"> </w:t>
            </w:r>
            <w:r w:rsidRPr="001D699E">
              <w:rPr>
                <w:rFonts w:asciiTheme="minorHAnsi" w:hAnsiTheme="minorHAnsi" w:cstheme="minorHAnsi"/>
              </w:rPr>
              <w:t>dalyje</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sumontuoti</w:t>
            </w:r>
            <w:r w:rsidRPr="001D699E">
              <w:rPr>
                <w:rFonts w:asciiTheme="minorHAnsi" w:hAnsiTheme="minorHAnsi" w:cstheme="minorHAnsi"/>
                <w:spacing w:val="-11"/>
              </w:rPr>
              <w:t xml:space="preserve"> </w:t>
            </w:r>
            <w:r w:rsidRPr="001D699E">
              <w:rPr>
                <w:rFonts w:asciiTheme="minorHAnsi" w:hAnsiTheme="minorHAnsi" w:cstheme="minorHAnsi"/>
              </w:rPr>
              <w:t>papildomi</w:t>
            </w:r>
            <w:r w:rsidRPr="001D699E">
              <w:rPr>
                <w:rFonts w:asciiTheme="minorHAnsi" w:hAnsiTheme="minorHAnsi" w:cstheme="minorHAnsi"/>
                <w:spacing w:val="-7"/>
              </w:rPr>
              <w:t xml:space="preserve"> </w:t>
            </w:r>
            <w:r w:rsidRPr="001D699E">
              <w:rPr>
                <w:rFonts w:asciiTheme="minorHAnsi" w:hAnsiTheme="minorHAnsi" w:cstheme="minorHAnsi"/>
              </w:rPr>
              <w:t>(jeigu</w:t>
            </w:r>
            <w:r w:rsidRPr="001D699E">
              <w:rPr>
                <w:rFonts w:asciiTheme="minorHAnsi" w:hAnsiTheme="minorHAnsi" w:cstheme="minorHAnsi"/>
                <w:spacing w:val="-11"/>
              </w:rPr>
              <w:t xml:space="preserve"> </w:t>
            </w:r>
            <w:r w:rsidRPr="001D699E">
              <w:rPr>
                <w:rFonts w:asciiTheme="minorHAnsi" w:hAnsiTheme="minorHAnsi" w:cstheme="minorHAnsi"/>
              </w:rPr>
              <w:t>jų</w:t>
            </w:r>
            <w:r w:rsidRPr="001D699E">
              <w:rPr>
                <w:rFonts w:asciiTheme="minorHAnsi" w:hAnsiTheme="minorHAnsi" w:cstheme="minorHAnsi"/>
                <w:spacing w:val="-7"/>
              </w:rPr>
              <w:t xml:space="preserve"> </w:t>
            </w:r>
            <w:r w:rsidRPr="001D699E">
              <w:rPr>
                <w:rFonts w:asciiTheme="minorHAnsi" w:hAnsiTheme="minorHAnsi" w:cstheme="minorHAnsi"/>
              </w:rPr>
              <w:t>nėra</w:t>
            </w:r>
            <w:r w:rsidRPr="001D699E">
              <w:rPr>
                <w:rFonts w:asciiTheme="minorHAnsi" w:hAnsiTheme="minorHAnsi" w:cstheme="minorHAnsi"/>
                <w:spacing w:val="-8"/>
              </w:rPr>
              <w:t xml:space="preserve"> </w:t>
            </w:r>
            <w:r w:rsidRPr="001D699E">
              <w:rPr>
                <w:rFonts w:asciiTheme="minorHAnsi" w:hAnsiTheme="minorHAnsi" w:cstheme="minorHAnsi"/>
              </w:rPr>
              <w:t>gamyklinėje</w:t>
            </w:r>
            <w:r w:rsidRPr="001D699E">
              <w:rPr>
                <w:rFonts w:asciiTheme="minorHAnsi" w:hAnsiTheme="minorHAnsi" w:cstheme="minorHAnsi"/>
                <w:spacing w:val="-58"/>
              </w:rPr>
              <w:t xml:space="preserve"> </w:t>
            </w:r>
            <w:r w:rsidRPr="001D699E">
              <w:rPr>
                <w:rFonts w:asciiTheme="minorHAnsi" w:hAnsiTheme="minorHAnsi" w:cstheme="minorHAnsi"/>
              </w:rPr>
              <w:t>komplektacijoje)</w:t>
            </w:r>
            <w:r w:rsidRPr="001D699E">
              <w:rPr>
                <w:rFonts w:asciiTheme="minorHAnsi" w:hAnsiTheme="minorHAnsi" w:cstheme="minorHAnsi"/>
                <w:spacing w:val="1"/>
              </w:rPr>
              <w:t xml:space="preserve"> </w:t>
            </w:r>
            <w:r w:rsidRPr="001D699E">
              <w:rPr>
                <w:rFonts w:asciiTheme="minorHAnsi" w:hAnsiTheme="minorHAnsi" w:cstheme="minorHAnsi"/>
              </w:rPr>
              <w:t>viršutiniai</w:t>
            </w:r>
            <w:r w:rsidRPr="001D699E">
              <w:rPr>
                <w:rFonts w:asciiTheme="minorHAnsi" w:hAnsiTheme="minorHAnsi" w:cstheme="minorHAnsi"/>
                <w:spacing w:val="1"/>
              </w:rPr>
              <w:t xml:space="preserve"> </w:t>
            </w:r>
            <w:r w:rsidRPr="001D699E">
              <w:rPr>
                <w:rFonts w:asciiTheme="minorHAnsi" w:hAnsiTheme="minorHAnsi" w:cstheme="minorHAnsi"/>
              </w:rPr>
              <w:t>galo</w:t>
            </w:r>
            <w:r w:rsidRPr="001D699E">
              <w:rPr>
                <w:rFonts w:asciiTheme="minorHAnsi" w:hAnsiTheme="minorHAnsi" w:cstheme="minorHAnsi"/>
                <w:spacing w:val="1"/>
              </w:rPr>
              <w:t xml:space="preserve"> </w:t>
            </w:r>
            <w:r w:rsidRPr="001D699E">
              <w:rPr>
                <w:rFonts w:asciiTheme="minorHAnsi" w:hAnsiTheme="minorHAnsi" w:cstheme="minorHAnsi"/>
              </w:rPr>
              <w:t>posūkio</w:t>
            </w:r>
            <w:r w:rsidRPr="001D699E">
              <w:rPr>
                <w:rFonts w:asciiTheme="minorHAnsi" w:hAnsiTheme="minorHAnsi" w:cstheme="minorHAnsi"/>
                <w:spacing w:val="1"/>
              </w:rPr>
              <w:t xml:space="preserve"> </w:t>
            </w:r>
            <w:r w:rsidRPr="001D699E">
              <w:rPr>
                <w:rFonts w:asciiTheme="minorHAnsi" w:hAnsiTheme="minorHAnsi" w:cstheme="minorHAnsi"/>
              </w:rPr>
              <w:t>signalai.</w:t>
            </w:r>
            <w:r w:rsidRPr="001D699E">
              <w:rPr>
                <w:rFonts w:asciiTheme="minorHAnsi" w:hAnsiTheme="minorHAnsi" w:cstheme="minorHAnsi"/>
                <w:spacing w:val="1"/>
              </w:rPr>
              <w:t xml:space="preserve"> </w:t>
            </w:r>
            <w:r w:rsidRPr="001D699E">
              <w:rPr>
                <w:rFonts w:asciiTheme="minorHAnsi" w:hAnsiTheme="minorHAnsi" w:cstheme="minorHAnsi"/>
              </w:rPr>
              <w:t>Atidarius</w:t>
            </w:r>
            <w:r w:rsidRPr="001D699E">
              <w:rPr>
                <w:rFonts w:asciiTheme="minorHAnsi" w:hAnsiTheme="minorHAnsi" w:cstheme="minorHAnsi"/>
                <w:spacing w:val="1"/>
              </w:rPr>
              <w:t xml:space="preserve"> </w:t>
            </w:r>
            <w:r w:rsidRPr="001D699E">
              <w:rPr>
                <w:rFonts w:asciiTheme="minorHAnsi" w:hAnsiTheme="minorHAnsi" w:cstheme="minorHAnsi"/>
              </w:rPr>
              <w:t>bet</w:t>
            </w:r>
            <w:r w:rsidRPr="001D699E">
              <w:rPr>
                <w:rFonts w:asciiTheme="minorHAnsi" w:hAnsiTheme="minorHAnsi" w:cstheme="minorHAnsi"/>
                <w:spacing w:val="1"/>
              </w:rPr>
              <w:t xml:space="preserve"> </w:t>
            </w:r>
            <w:r w:rsidRPr="001D699E">
              <w:rPr>
                <w:rFonts w:asciiTheme="minorHAnsi" w:hAnsiTheme="minorHAnsi" w:cstheme="minorHAnsi"/>
              </w:rPr>
              <w:t>kurias</w:t>
            </w:r>
            <w:r w:rsidRPr="001D699E">
              <w:rPr>
                <w:rFonts w:asciiTheme="minorHAnsi" w:hAnsiTheme="minorHAnsi" w:cstheme="minorHAnsi"/>
                <w:spacing w:val="1"/>
              </w:rPr>
              <w:t xml:space="preserve"> </w:t>
            </w:r>
            <w:r w:rsidRPr="001D699E">
              <w:rPr>
                <w:rFonts w:asciiTheme="minorHAnsi" w:hAnsiTheme="minorHAnsi" w:cstheme="minorHAnsi"/>
              </w:rPr>
              <w:t>duris</w:t>
            </w:r>
            <w:r w:rsidRPr="001D699E">
              <w:rPr>
                <w:rFonts w:asciiTheme="minorHAnsi" w:hAnsiTheme="minorHAnsi" w:cstheme="minorHAnsi"/>
                <w:spacing w:val="1"/>
              </w:rPr>
              <w:t xml:space="preserve"> </w:t>
            </w:r>
            <w:r w:rsidRPr="001D699E">
              <w:rPr>
                <w:rFonts w:asciiTheme="minorHAnsi" w:hAnsiTheme="minorHAnsi" w:cstheme="minorHAnsi"/>
              </w:rPr>
              <w:t>(esant</w:t>
            </w:r>
            <w:r w:rsidRPr="001D699E">
              <w:rPr>
                <w:rFonts w:asciiTheme="minorHAnsi" w:hAnsiTheme="minorHAnsi" w:cstheme="minorHAnsi"/>
                <w:spacing w:val="1"/>
              </w:rPr>
              <w:t xml:space="preserve"> </w:t>
            </w:r>
            <w:r w:rsidRPr="001D699E">
              <w:rPr>
                <w:rFonts w:asciiTheme="minorHAnsi" w:hAnsiTheme="minorHAnsi" w:cstheme="minorHAnsi"/>
              </w:rPr>
              <w:t>įjungtam</w:t>
            </w:r>
            <w:r w:rsidRPr="001D699E">
              <w:rPr>
                <w:rFonts w:asciiTheme="minorHAnsi" w:hAnsiTheme="minorHAnsi" w:cstheme="minorHAnsi"/>
                <w:spacing w:val="1"/>
              </w:rPr>
              <w:t xml:space="preserve"> </w:t>
            </w:r>
            <w:r w:rsidRPr="001D699E">
              <w:rPr>
                <w:rFonts w:asciiTheme="minorHAnsi" w:hAnsiTheme="minorHAnsi" w:cstheme="minorHAnsi"/>
              </w:rPr>
              <w:t>varikliui)</w:t>
            </w:r>
            <w:r w:rsidRPr="001D699E">
              <w:rPr>
                <w:rFonts w:asciiTheme="minorHAnsi" w:hAnsiTheme="minorHAnsi" w:cstheme="minorHAnsi"/>
                <w:spacing w:val="1"/>
              </w:rPr>
              <w:t xml:space="preserve"> </w:t>
            </w:r>
            <w:r w:rsidRPr="001D699E">
              <w:rPr>
                <w:rFonts w:asciiTheme="minorHAnsi" w:hAnsiTheme="minorHAnsi" w:cstheme="minorHAnsi"/>
              </w:rPr>
              <w:t>privalomas</w:t>
            </w:r>
            <w:r w:rsidRPr="001D699E">
              <w:rPr>
                <w:rFonts w:asciiTheme="minorHAnsi" w:hAnsiTheme="minorHAnsi" w:cstheme="minorHAnsi"/>
                <w:spacing w:val="1"/>
              </w:rPr>
              <w:t xml:space="preserve"> </w:t>
            </w:r>
            <w:r w:rsidRPr="001D699E">
              <w:rPr>
                <w:rFonts w:asciiTheme="minorHAnsi" w:hAnsiTheme="minorHAnsi" w:cstheme="minorHAnsi"/>
              </w:rPr>
              <w:t>visų</w:t>
            </w:r>
            <w:r w:rsidRPr="001D699E">
              <w:rPr>
                <w:rFonts w:asciiTheme="minorHAnsi" w:hAnsiTheme="minorHAnsi" w:cstheme="minorHAnsi"/>
                <w:spacing w:val="1"/>
              </w:rPr>
              <w:t xml:space="preserve"> </w:t>
            </w:r>
            <w:r w:rsidRPr="001D699E">
              <w:rPr>
                <w:rFonts w:asciiTheme="minorHAnsi" w:hAnsiTheme="minorHAnsi" w:cstheme="minorHAnsi"/>
              </w:rPr>
              <w:t>posūkio</w:t>
            </w:r>
            <w:r w:rsidRPr="001D699E">
              <w:rPr>
                <w:rFonts w:asciiTheme="minorHAnsi" w:hAnsiTheme="minorHAnsi" w:cstheme="minorHAnsi"/>
                <w:spacing w:val="1"/>
              </w:rPr>
              <w:t xml:space="preserve"> </w:t>
            </w:r>
            <w:r w:rsidRPr="001D699E">
              <w:rPr>
                <w:rFonts w:asciiTheme="minorHAnsi" w:hAnsiTheme="minorHAnsi" w:cstheme="minorHAnsi"/>
              </w:rPr>
              <w:t>signalų</w:t>
            </w:r>
            <w:r w:rsidRPr="001D699E">
              <w:rPr>
                <w:rFonts w:asciiTheme="minorHAnsi" w:hAnsiTheme="minorHAnsi" w:cstheme="minorHAnsi"/>
                <w:spacing w:val="36"/>
              </w:rPr>
              <w:t xml:space="preserve"> </w:t>
            </w:r>
            <w:r w:rsidRPr="001D699E">
              <w:rPr>
                <w:rFonts w:asciiTheme="minorHAnsi" w:hAnsiTheme="minorHAnsi" w:cstheme="minorHAnsi"/>
              </w:rPr>
              <w:t>automatinis</w:t>
            </w:r>
            <w:r w:rsidRPr="001D699E">
              <w:rPr>
                <w:rFonts w:asciiTheme="minorHAnsi" w:hAnsiTheme="minorHAnsi" w:cstheme="minorHAnsi"/>
                <w:spacing w:val="40"/>
              </w:rPr>
              <w:t xml:space="preserve"> </w:t>
            </w:r>
            <w:r w:rsidRPr="001D699E">
              <w:rPr>
                <w:rFonts w:asciiTheme="minorHAnsi" w:hAnsiTheme="minorHAnsi" w:cstheme="minorHAnsi"/>
              </w:rPr>
              <w:t>mirksėjimas</w:t>
            </w:r>
            <w:r w:rsidRPr="001D699E">
              <w:rPr>
                <w:rFonts w:asciiTheme="minorHAnsi" w:hAnsiTheme="minorHAnsi" w:cstheme="minorHAnsi"/>
                <w:spacing w:val="37"/>
              </w:rPr>
              <w:t xml:space="preserve"> </w:t>
            </w:r>
            <w:r w:rsidRPr="001D699E">
              <w:rPr>
                <w:rFonts w:asciiTheme="minorHAnsi" w:hAnsiTheme="minorHAnsi" w:cstheme="minorHAnsi"/>
              </w:rPr>
              <w:t>(tame</w:t>
            </w:r>
            <w:r w:rsidRPr="001D699E">
              <w:rPr>
                <w:rFonts w:asciiTheme="minorHAnsi" w:hAnsiTheme="minorHAnsi" w:cstheme="minorHAnsi"/>
                <w:spacing w:val="35"/>
              </w:rPr>
              <w:t xml:space="preserve"> </w:t>
            </w:r>
            <w:r w:rsidRPr="001D699E">
              <w:rPr>
                <w:rFonts w:asciiTheme="minorHAnsi" w:hAnsiTheme="minorHAnsi" w:cstheme="minorHAnsi"/>
              </w:rPr>
              <w:t>tarpe</w:t>
            </w:r>
            <w:r w:rsidRPr="001D699E">
              <w:rPr>
                <w:rFonts w:asciiTheme="minorHAnsi" w:hAnsiTheme="minorHAnsi" w:cstheme="minorHAnsi"/>
                <w:spacing w:val="39"/>
              </w:rPr>
              <w:t xml:space="preserve"> </w:t>
            </w:r>
            <w:r w:rsidRPr="001D699E">
              <w:rPr>
                <w:rFonts w:asciiTheme="minorHAnsi" w:hAnsiTheme="minorHAnsi" w:cstheme="minorHAnsi"/>
              </w:rPr>
              <w:t>ir papildomų).</w:t>
            </w:r>
          </w:p>
        </w:tc>
        <w:tc>
          <w:tcPr>
            <w:tcW w:w="3118" w:type="dxa"/>
            <w:tcBorders>
              <w:top w:val="single" w:sz="4" w:space="0" w:color="000000"/>
              <w:left w:val="single" w:sz="4" w:space="0" w:color="000000"/>
              <w:bottom w:val="single" w:sz="4" w:space="0" w:color="000000"/>
              <w:right w:val="single" w:sz="4" w:space="0" w:color="000000"/>
            </w:tcBorders>
          </w:tcPr>
          <w:p w14:paraId="334CBF04"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698E900C" w14:textId="77777777" w:rsidTr="003A00BC">
        <w:trPr>
          <w:trHeight w:val="341"/>
        </w:trPr>
        <w:tc>
          <w:tcPr>
            <w:tcW w:w="451" w:type="dxa"/>
            <w:tcBorders>
              <w:top w:val="single" w:sz="4" w:space="0" w:color="000000"/>
              <w:left w:val="single" w:sz="4" w:space="0" w:color="000000"/>
              <w:bottom w:val="single" w:sz="4" w:space="0" w:color="000000"/>
              <w:right w:val="single" w:sz="4" w:space="0" w:color="000000"/>
            </w:tcBorders>
          </w:tcPr>
          <w:p w14:paraId="5B413BBC"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28.</w:t>
            </w:r>
          </w:p>
        </w:tc>
        <w:tc>
          <w:tcPr>
            <w:tcW w:w="3261" w:type="dxa"/>
            <w:gridSpan w:val="2"/>
            <w:tcBorders>
              <w:top w:val="single" w:sz="4" w:space="0" w:color="000000"/>
              <w:left w:val="single" w:sz="4" w:space="0" w:color="000000"/>
              <w:bottom w:val="single" w:sz="4" w:space="0" w:color="000000"/>
              <w:right w:val="single" w:sz="4" w:space="0" w:color="000000"/>
            </w:tcBorders>
          </w:tcPr>
          <w:p w14:paraId="709D7056"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Radijo</w:t>
            </w:r>
            <w:r w:rsidRPr="001D699E">
              <w:rPr>
                <w:rFonts w:asciiTheme="minorHAnsi" w:hAnsiTheme="minorHAnsi" w:cstheme="minorHAnsi"/>
                <w:spacing w:val="-2"/>
              </w:rPr>
              <w:t xml:space="preserve"> </w:t>
            </w:r>
            <w:r w:rsidRPr="001D699E">
              <w:rPr>
                <w:rFonts w:asciiTheme="minorHAnsi" w:hAnsiTheme="minorHAnsi" w:cstheme="minorHAnsi"/>
              </w:rPr>
              <w:t>imtuvas</w:t>
            </w:r>
          </w:p>
        </w:tc>
        <w:tc>
          <w:tcPr>
            <w:tcW w:w="3827" w:type="dxa"/>
            <w:tcBorders>
              <w:top w:val="single" w:sz="4" w:space="0" w:color="000000"/>
              <w:left w:val="single" w:sz="4" w:space="0" w:color="000000"/>
              <w:bottom w:val="single" w:sz="4" w:space="0" w:color="000000"/>
              <w:right w:val="single" w:sz="4" w:space="0" w:color="000000"/>
            </w:tcBorders>
          </w:tcPr>
          <w:p w14:paraId="62EB99A9" w14:textId="77777777" w:rsidR="009770CE" w:rsidRPr="001D699E" w:rsidRDefault="009770CE" w:rsidP="008E438A">
            <w:pPr>
              <w:pStyle w:val="TableParagraph"/>
              <w:ind w:right="101" w:hanging="2"/>
              <w:rPr>
                <w:rFonts w:asciiTheme="minorHAnsi" w:hAnsiTheme="minorHAnsi" w:cstheme="minorHAnsi"/>
              </w:rPr>
            </w:pPr>
            <w:r w:rsidRPr="001D699E">
              <w:rPr>
                <w:rFonts w:asciiTheme="minorHAnsi" w:hAnsiTheme="minorHAnsi" w:cstheme="minorHAnsi"/>
              </w:rPr>
              <w:t>Integruotas</w:t>
            </w:r>
            <w:r w:rsidRPr="001D699E">
              <w:rPr>
                <w:rFonts w:asciiTheme="minorHAnsi" w:hAnsiTheme="minorHAnsi" w:cstheme="minorHAnsi"/>
                <w:spacing w:val="24"/>
              </w:rPr>
              <w:t xml:space="preserve"> </w:t>
            </w:r>
            <w:r w:rsidRPr="001D699E">
              <w:rPr>
                <w:rFonts w:asciiTheme="minorHAnsi" w:hAnsiTheme="minorHAnsi" w:cstheme="minorHAnsi"/>
              </w:rPr>
              <w:t>radijo</w:t>
            </w:r>
            <w:r w:rsidRPr="001D699E">
              <w:rPr>
                <w:rFonts w:asciiTheme="minorHAnsi" w:hAnsiTheme="minorHAnsi" w:cstheme="minorHAnsi"/>
                <w:spacing w:val="24"/>
              </w:rPr>
              <w:t xml:space="preserve"> </w:t>
            </w:r>
            <w:r w:rsidRPr="001D699E">
              <w:rPr>
                <w:rFonts w:asciiTheme="minorHAnsi" w:hAnsiTheme="minorHAnsi" w:cstheme="minorHAnsi"/>
              </w:rPr>
              <w:t>imtuvas (FM).</w:t>
            </w:r>
            <w:r w:rsidRPr="001D699E">
              <w:rPr>
                <w:rFonts w:asciiTheme="minorHAnsi" w:hAnsiTheme="minorHAnsi" w:cstheme="minorHAnsi"/>
                <w:spacing w:val="22"/>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0372E381"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710204AE" w14:textId="77777777" w:rsidTr="003A00BC">
        <w:trPr>
          <w:trHeight w:val="1108"/>
        </w:trPr>
        <w:tc>
          <w:tcPr>
            <w:tcW w:w="451" w:type="dxa"/>
            <w:tcBorders>
              <w:top w:val="single" w:sz="4" w:space="0" w:color="000000"/>
              <w:left w:val="single" w:sz="4" w:space="0" w:color="000000"/>
              <w:bottom w:val="single" w:sz="4" w:space="0" w:color="000000"/>
              <w:right w:val="single" w:sz="4" w:space="0" w:color="000000"/>
            </w:tcBorders>
          </w:tcPr>
          <w:p w14:paraId="1D390171"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29.</w:t>
            </w:r>
          </w:p>
        </w:tc>
        <w:tc>
          <w:tcPr>
            <w:tcW w:w="3261" w:type="dxa"/>
            <w:gridSpan w:val="2"/>
            <w:tcBorders>
              <w:top w:val="single" w:sz="4" w:space="0" w:color="000000"/>
              <w:left w:val="single" w:sz="4" w:space="0" w:color="000000"/>
              <w:bottom w:val="single" w:sz="4" w:space="0" w:color="000000"/>
              <w:right w:val="single" w:sz="4" w:space="0" w:color="000000"/>
            </w:tcBorders>
          </w:tcPr>
          <w:p w14:paraId="2EF900CD"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Centrinis</w:t>
            </w:r>
            <w:r w:rsidRPr="001D699E">
              <w:rPr>
                <w:rFonts w:asciiTheme="minorHAnsi" w:hAnsiTheme="minorHAnsi" w:cstheme="minorHAnsi"/>
                <w:spacing w:val="-3"/>
              </w:rPr>
              <w:t xml:space="preserve"> </w:t>
            </w:r>
            <w:r w:rsidRPr="001D699E">
              <w:rPr>
                <w:rFonts w:asciiTheme="minorHAnsi" w:hAnsiTheme="minorHAnsi" w:cstheme="minorHAnsi"/>
              </w:rPr>
              <w:t>durų</w:t>
            </w:r>
            <w:r w:rsidRPr="001D699E">
              <w:rPr>
                <w:rFonts w:asciiTheme="minorHAnsi" w:hAnsiTheme="minorHAnsi" w:cstheme="minorHAnsi"/>
                <w:spacing w:val="-3"/>
              </w:rPr>
              <w:t xml:space="preserve"> </w:t>
            </w:r>
            <w:r w:rsidRPr="001D699E">
              <w:rPr>
                <w:rFonts w:asciiTheme="minorHAnsi" w:hAnsiTheme="minorHAnsi" w:cstheme="minorHAnsi"/>
              </w:rPr>
              <w:t>užraktas</w:t>
            </w:r>
          </w:p>
        </w:tc>
        <w:tc>
          <w:tcPr>
            <w:tcW w:w="3827" w:type="dxa"/>
            <w:tcBorders>
              <w:top w:val="single" w:sz="4" w:space="0" w:color="000000"/>
              <w:left w:val="single" w:sz="4" w:space="0" w:color="000000"/>
              <w:bottom w:val="single" w:sz="4" w:space="0" w:color="000000"/>
              <w:right w:val="single" w:sz="4" w:space="0" w:color="000000"/>
            </w:tcBorders>
          </w:tcPr>
          <w:p w14:paraId="21A08D85" w14:textId="77777777" w:rsidR="009770CE" w:rsidRPr="001D699E" w:rsidRDefault="009770CE" w:rsidP="008E438A">
            <w:pPr>
              <w:pStyle w:val="TableParagraph"/>
              <w:ind w:right="94" w:hanging="4"/>
              <w:jc w:val="both"/>
              <w:rPr>
                <w:rFonts w:asciiTheme="minorHAnsi" w:hAnsiTheme="minorHAnsi" w:cstheme="minorHAnsi"/>
              </w:rPr>
            </w:pPr>
            <w:r w:rsidRPr="001D699E">
              <w:rPr>
                <w:rFonts w:asciiTheme="minorHAnsi" w:hAnsiTheme="minorHAnsi" w:cstheme="minorHAnsi"/>
              </w:rPr>
              <w:t>Centrinis</w:t>
            </w:r>
            <w:r w:rsidRPr="001D699E">
              <w:rPr>
                <w:rFonts w:asciiTheme="minorHAnsi" w:hAnsiTheme="minorHAnsi" w:cstheme="minorHAnsi"/>
                <w:spacing w:val="14"/>
              </w:rPr>
              <w:t xml:space="preserve"> </w:t>
            </w:r>
            <w:r w:rsidRPr="001D699E">
              <w:rPr>
                <w:rFonts w:asciiTheme="minorHAnsi" w:hAnsiTheme="minorHAnsi" w:cstheme="minorHAnsi"/>
              </w:rPr>
              <w:t>durų</w:t>
            </w:r>
            <w:r w:rsidRPr="001D699E">
              <w:rPr>
                <w:rFonts w:asciiTheme="minorHAnsi" w:hAnsiTheme="minorHAnsi" w:cstheme="minorHAnsi"/>
                <w:spacing w:val="14"/>
              </w:rPr>
              <w:t xml:space="preserve"> </w:t>
            </w:r>
            <w:r w:rsidRPr="001D699E">
              <w:rPr>
                <w:rFonts w:asciiTheme="minorHAnsi" w:hAnsiTheme="minorHAnsi" w:cstheme="minorHAnsi"/>
              </w:rPr>
              <w:t>užraktas</w:t>
            </w:r>
            <w:r w:rsidRPr="001D699E">
              <w:rPr>
                <w:rFonts w:asciiTheme="minorHAnsi" w:hAnsiTheme="minorHAnsi" w:cstheme="minorHAnsi"/>
                <w:spacing w:val="14"/>
              </w:rPr>
              <w:t xml:space="preserve"> </w:t>
            </w:r>
            <w:r w:rsidRPr="001D699E">
              <w:rPr>
                <w:rFonts w:asciiTheme="minorHAnsi" w:hAnsiTheme="minorHAnsi" w:cstheme="minorHAnsi"/>
              </w:rPr>
              <w:t>su</w:t>
            </w:r>
            <w:r w:rsidRPr="001D699E">
              <w:rPr>
                <w:rFonts w:asciiTheme="minorHAnsi" w:hAnsiTheme="minorHAnsi" w:cstheme="minorHAnsi"/>
                <w:spacing w:val="14"/>
              </w:rPr>
              <w:t xml:space="preserve"> </w:t>
            </w:r>
            <w:r w:rsidRPr="001D699E">
              <w:rPr>
                <w:rFonts w:asciiTheme="minorHAnsi" w:hAnsiTheme="minorHAnsi" w:cstheme="minorHAnsi"/>
              </w:rPr>
              <w:t>distanciniu</w:t>
            </w:r>
            <w:r w:rsidRPr="001D699E">
              <w:rPr>
                <w:rFonts w:asciiTheme="minorHAnsi" w:hAnsiTheme="minorHAnsi" w:cstheme="minorHAnsi"/>
                <w:spacing w:val="15"/>
              </w:rPr>
              <w:t xml:space="preserve"> </w:t>
            </w:r>
            <w:r w:rsidRPr="001D699E">
              <w:rPr>
                <w:rFonts w:asciiTheme="minorHAnsi" w:hAnsiTheme="minorHAnsi" w:cstheme="minorHAnsi"/>
              </w:rPr>
              <w:t>valdymu, leidžiantis</w:t>
            </w:r>
            <w:r w:rsidRPr="001D699E">
              <w:rPr>
                <w:rFonts w:asciiTheme="minorHAnsi" w:hAnsiTheme="minorHAnsi" w:cstheme="minorHAnsi"/>
                <w:spacing w:val="45"/>
              </w:rPr>
              <w:t xml:space="preserve"> </w:t>
            </w:r>
            <w:r w:rsidRPr="001D699E">
              <w:rPr>
                <w:rFonts w:asciiTheme="minorHAnsi" w:hAnsiTheme="minorHAnsi" w:cstheme="minorHAnsi"/>
              </w:rPr>
              <w:t>vairuotojui</w:t>
            </w:r>
            <w:r w:rsidRPr="001D699E">
              <w:rPr>
                <w:rFonts w:asciiTheme="minorHAnsi" w:hAnsiTheme="minorHAnsi" w:cstheme="minorHAnsi"/>
                <w:spacing w:val="45"/>
              </w:rPr>
              <w:t xml:space="preserve"> </w:t>
            </w:r>
            <w:r w:rsidRPr="001D699E">
              <w:rPr>
                <w:rFonts w:asciiTheme="minorHAnsi" w:hAnsiTheme="minorHAnsi" w:cstheme="minorHAnsi"/>
              </w:rPr>
              <w:t>užrakinti</w:t>
            </w:r>
            <w:r w:rsidRPr="001D699E">
              <w:rPr>
                <w:rFonts w:asciiTheme="minorHAnsi" w:hAnsiTheme="minorHAnsi" w:cstheme="minorHAnsi"/>
                <w:spacing w:val="47"/>
              </w:rPr>
              <w:t xml:space="preserve"> </w:t>
            </w:r>
            <w:r w:rsidRPr="001D699E">
              <w:rPr>
                <w:rFonts w:asciiTheme="minorHAnsi" w:hAnsiTheme="minorHAnsi" w:cstheme="minorHAnsi"/>
              </w:rPr>
              <w:t>visas</w:t>
            </w:r>
            <w:r w:rsidRPr="001D699E">
              <w:rPr>
                <w:rFonts w:asciiTheme="minorHAnsi" w:hAnsiTheme="minorHAnsi" w:cstheme="minorHAnsi"/>
                <w:spacing w:val="45"/>
              </w:rPr>
              <w:t xml:space="preserve"> </w:t>
            </w:r>
            <w:r w:rsidRPr="001D699E">
              <w:rPr>
                <w:rFonts w:asciiTheme="minorHAnsi" w:hAnsiTheme="minorHAnsi" w:cstheme="minorHAnsi"/>
              </w:rPr>
              <w:t>(vienu metu</w:t>
            </w:r>
            <w:r w:rsidRPr="001D699E">
              <w:rPr>
                <w:rFonts w:asciiTheme="minorHAnsi" w:hAnsiTheme="minorHAnsi" w:cstheme="minorHAnsi"/>
                <w:spacing w:val="20"/>
              </w:rPr>
              <w:t xml:space="preserve"> </w:t>
            </w:r>
            <w:r w:rsidRPr="001D699E">
              <w:rPr>
                <w:rFonts w:asciiTheme="minorHAnsi" w:hAnsiTheme="minorHAnsi" w:cstheme="minorHAnsi"/>
              </w:rPr>
              <w:t>visas</w:t>
            </w:r>
            <w:r w:rsidRPr="001D699E">
              <w:rPr>
                <w:rFonts w:asciiTheme="minorHAnsi" w:hAnsiTheme="minorHAnsi" w:cstheme="minorHAnsi"/>
                <w:spacing w:val="20"/>
              </w:rPr>
              <w:t xml:space="preserve"> </w:t>
            </w:r>
            <w:r w:rsidRPr="001D699E">
              <w:rPr>
                <w:rFonts w:asciiTheme="minorHAnsi" w:hAnsiTheme="minorHAnsi" w:cstheme="minorHAnsi"/>
              </w:rPr>
              <w:t>arba</w:t>
            </w:r>
            <w:r w:rsidRPr="001D699E">
              <w:rPr>
                <w:rFonts w:asciiTheme="minorHAnsi" w:hAnsiTheme="minorHAnsi" w:cstheme="minorHAnsi"/>
                <w:spacing w:val="17"/>
              </w:rPr>
              <w:t xml:space="preserve"> </w:t>
            </w:r>
            <w:r w:rsidRPr="001D699E">
              <w:rPr>
                <w:rFonts w:asciiTheme="minorHAnsi" w:hAnsiTheme="minorHAnsi" w:cstheme="minorHAnsi"/>
              </w:rPr>
              <w:t>priekines ir galines duris</w:t>
            </w:r>
            <w:r w:rsidRPr="001D699E">
              <w:rPr>
                <w:rFonts w:asciiTheme="minorHAnsi" w:hAnsiTheme="minorHAnsi" w:cstheme="minorHAnsi"/>
                <w:spacing w:val="17"/>
              </w:rPr>
              <w:t xml:space="preserve"> </w:t>
            </w:r>
            <w:r w:rsidRPr="001D699E">
              <w:rPr>
                <w:rFonts w:asciiTheme="minorHAnsi" w:hAnsiTheme="minorHAnsi" w:cstheme="minorHAnsi"/>
              </w:rPr>
              <w:t>atskirai)</w:t>
            </w:r>
            <w:r w:rsidRPr="001D699E">
              <w:rPr>
                <w:rFonts w:asciiTheme="minorHAnsi" w:hAnsiTheme="minorHAnsi" w:cstheme="minorHAnsi"/>
                <w:spacing w:val="22"/>
              </w:rPr>
              <w:t xml:space="preserve"> </w:t>
            </w:r>
            <w:r w:rsidRPr="001D699E">
              <w:rPr>
                <w:rFonts w:asciiTheme="minorHAnsi" w:hAnsiTheme="minorHAnsi" w:cstheme="minorHAnsi"/>
              </w:rPr>
              <w:t>autobuso</w:t>
            </w:r>
            <w:r w:rsidRPr="001D699E">
              <w:rPr>
                <w:rFonts w:asciiTheme="minorHAnsi" w:hAnsiTheme="minorHAnsi" w:cstheme="minorHAnsi"/>
                <w:spacing w:val="-57"/>
              </w:rPr>
              <w:t xml:space="preserve"> </w:t>
            </w:r>
            <w:r w:rsidRPr="001D699E">
              <w:rPr>
                <w:rFonts w:asciiTheme="minorHAnsi" w:hAnsiTheme="minorHAnsi" w:cstheme="minorHAnsi"/>
              </w:rPr>
              <w:t>salone</w:t>
            </w:r>
            <w:r w:rsidRPr="001D699E">
              <w:rPr>
                <w:rFonts w:asciiTheme="minorHAnsi" w:hAnsiTheme="minorHAnsi" w:cstheme="minorHAnsi"/>
                <w:spacing w:val="-2"/>
              </w:rPr>
              <w:t xml:space="preserve"> </w:t>
            </w:r>
            <w:r w:rsidRPr="001D699E">
              <w:rPr>
                <w:rFonts w:asciiTheme="minorHAnsi" w:hAnsiTheme="minorHAnsi" w:cstheme="minorHAnsi"/>
              </w:rPr>
              <w:t>esančias</w:t>
            </w:r>
            <w:r w:rsidRPr="001D699E">
              <w:rPr>
                <w:rFonts w:asciiTheme="minorHAnsi" w:hAnsiTheme="minorHAnsi" w:cstheme="minorHAnsi"/>
                <w:spacing w:val="-3"/>
              </w:rPr>
              <w:t xml:space="preserve"> </w:t>
            </w:r>
            <w:r w:rsidRPr="001D699E">
              <w:rPr>
                <w:rFonts w:asciiTheme="minorHAnsi" w:hAnsiTheme="minorHAnsi" w:cstheme="minorHAnsi"/>
              </w:rPr>
              <w:t>duris.</w:t>
            </w:r>
          </w:p>
        </w:tc>
        <w:tc>
          <w:tcPr>
            <w:tcW w:w="3118" w:type="dxa"/>
            <w:tcBorders>
              <w:top w:val="single" w:sz="4" w:space="0" w:color="000000"/>
              <w:left w:val="single" w:sz="4" w:space="0" w:color="000000"/>
              <w:bottom w:val="single" w:sz="4" w:space="0" w:color="000000"/>
              <w:right w:val="single" w:sz="4" w:space="0" w:color="000000"/>
            </w:tcBorders>
          </w:tcPr>
          <w:p w14:paraId="2761E103"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4BA0ECA7"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757A8A2F"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30.</w:t>
            </w:r>
          </w:p>
        </w:tc>
        <w:tc>
          <w:tcPr>
            <w:tcW w:w="3261" w:type="dxa"/>
            <w:gridSpan w:val="2"/>
            <w:tcBorders>
              <w:top w:val="single" w:sz="4" w:space="0" w:color="000000"/>
              <w:left w:val="single" w:sz="4" w:space="0" w:color="000000"/>
              <w:bottom w:val="single" w:sz="4" w:space="0" w:color="000000"/>
              <w:right w:val="single" w:sz="4" w:space="0" w:color="000000"/>
            </w:tcBorders>
          </w:tcPr>
          <w:p w14:paraId="79141A64"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Gesintuvai</w:t>
            </w:r>
          </w:p>
        </w:tc>
        <w:tc>
          <w:tcPr>
            <w:tcW w:w="3827" w:type="dxa"/>
            <w:tcBorders>
              <w:top w:val="single" w:sz="4" w:space="0" w:color="000000"/>
              <w:left w:val="single" w:sz="4" w:space="0" w:color="000000"/>
              <w:bottom w:val="single" w:sz="4" w:space="0" w:color="000000"/>
              <w:right w:val="single" w:sz="4" w:space="0" w:color="000000"/>
            </w:tcBorders>
          </w:tcPr>
          <w:p w14:paraId="13456F22" w14:textId="77777777" w:rsidR="009770CE" w:rsidRPr="001D699E" w:rsidRDefault="009770CE" w:rsidP="008E438A">
            <w:pPr>
              <w:pStyle w:val="TableParagraph"/>
              <w:spacing w:line="268" w:lineRule="exact"/>
              <w:rPr>
                <w:rFonts w:asciiTheme="minorHAnsi" w:hAnsiTheme="minorHAnsi" w:cstheme="minorHAnsi"/>
              </w:rPr>
            </w:pPr>
            <w:r w:rsidRPr="001D699E">
              <w:rPr>
                <w:rFonts w:asciiTheme="minorHAnsi" w:hAnsiTheme="minorHAnsi" w:cstheme="minorHAnsi"/>
              </w:rPr>
              <w:t>Gesintuvai,</w:t>
            </w:r>
            <w:r w:rsidRPr="001D699E">
              <w:rPr>
                <w:rFonts w:asciiTheme="minorHAnsi" w:hAnsiTheme="minorHAnsi" w:cstheme="minorHAnsi"/>
                <w:spacing w:val="10"/>
              </w:rPr>
              <w:t xml:space="preserve"> </w:t>
            </w:r>
            <w:r w:rsidRPr="001D699E">
              <w:rPr>
                <w:rFonts w:asciiTheme="minorHAnsi" w:hAnsiTheme="minorHAnsi" w:cstheme="minorHAnsi"/>
              </w:rPr>
              <w:t>sukomplektuoti</w:t>
            </w:r>
            <w:r w:rsidRPr="001D699E">
              <w:rPr>
                <w:rFonts w:asciiTheme="minorHAnsi" w:hAnsiTheme="minorHAnsi" w:cstheme="minorHAnsi"/>
                <w:spacing w:val="68"/>
              </w:rPr>
              <w:t xml:space="preserve"> </w:t>
            </w:r>
            <w:r w:rsidRPr="001D699E">
              <w:rPr>
                <w:rFonts w:asciiTheme="minorHAnsi" w:hAnsiTheme="minorHAnsi" w:cstheme="minorHAnsi"/>
              </w:rPr>
              <w:t>pagal</w:t>
            </w:r>
            <w:r w:rsidRPr="001D699E">
              <w:rPr>
                <w:rFonts w:asciiTheme="minorHAnsi" w:hAnsiTheme="minorHAnsi" w:cstheme="minorHAnsi"/>
                <w:spacing w:val="68"/>
              </w:rPr>
              <w:t xml:space="preserve"> </w:t>
            </w:r>
            <w:r w:rsidRPr="001D699E">
              <w:rPr>
                <w:rFonts w:asciiTheme="minorHAnsi" w:hAnsiTheme="minorHAnsi" w:cstheme="minorHAnsi"/>
              </w:rPr>
              <w:t>galiojančius teisės</w:t>
            </w:r>
            <w:r w:rsidRPr="001D699E">
              <w:rPr>
                <w:rFonts w:asciiTheme="minorHAnsi" w:hAnsiTheme="minorHAnsi" w:cstheme="minorHAnsi"/>
                <w:spacing w:val="-4"/>
              </w:rPr>
              <w:t xml:space="preserve"> </w:t>
            </w:r>
            <w:r w:rsidRPr="001D699E">
              <w:rPr>
                <w:rFonts w:asciiTheme="minorHAnsi" w:hAnsiTheme="minorHAnsi" w:cstheme="minorHAnsi"/>
              </w:rPr>
              <w:t>aktų</w:t>
            </w:r>
            <w:r w:rsidRPr="001D699E">
              <w:rPr>
                <w:rFonts w:asciiTheme="minorHAnsi" w:hAnsiTheme="minorHAnsi" w:cstheme="minorHAnsi"/>
                <w:spacing w:val="-2"/>
              </w:rPr>
              <w:t xml:space="preserve"> </w:t>
            </w:r>
            <w:r w:rsidRPr="001D699E">
              <w:rPr>
                <w:rFonts w:asciiTheme="minorHAnsi" w:hAnsiTheme="minorHAnsi" w:cstheme="minorHAnsi"/>
              </w:rPr>
              <w:t>reikalavimus</w:t>
            </w:r>
          </w:p>
        </w:tc>
        <w:tc>
          <w:tcPr>
            <w:tcW w:w="3118" w:type="dxa"/>
            <w:tcBorders>
              <w:top w:val="single" w:sz="4" w:space="0" w:color="000000"/>
              <w:left w:val="single" w:sz="4" w:space="0" w:color="000000"/>
              <w:bottom w:val="single" w:sz="4" w:space="0" w:color="000000"/>
              <w:right w:val="single" w:sz="4" w:space="0" w:color="000000"/>
            </w:tcBorders>
          </w:tcPr>
          <w:p w14:paraId="69C5281E"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3B505E1A"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77A38FC4" w14:textId="77777777" w:rsidR="009770CE" w:rsidRPr="001D699E" w:rsidRDefault="009770CE" w:rsidP="008E438A">
            <w:pPr>
              <w:pStyle w:val="TableParagraph"/>
              <w:spacing w:line="269" w:lineRule="exact"/>
              <w:rPr>
                <w:rFonts w:asciiTheme="minorHAnsi" w:hAnsiTheme="minorHAnsi" w:cstheme="minorHAnsi"/>
              </w:rPr>
            </w:pPr>
            <w:r w:rsidRPr="001D699E">
              <w:rPr>
                <w:rFonts w:asciiTheme="minorHAnsi" w:hAnsiTheme="minorHAnsi" w:cstheme="minorHAnsi"/>
              </w:rPr>
              <w:t>31.</w:t>
            </w:r>
          </w:p>
        </w:tc>
        <w:tc>
          <w:tcPr>
            <w:tcW w:w="3261" w:type="dxa"/>
            <w:gridSpan w:val="2"/>
            <w:tcBorders>
              <w:top w:val="single" w:sz="4" w:space="0" w:color="000000"/>
              <w:left w:val="single" w:sz="4" w:space="0" w:color="000000"/>
              <w:bottom w:val="single" w:sz="4" w:space="0" w:color="000000"/>
              <w:right w:val="single" w:sz="4" w:space="0" w:color="000000"/>
            </w:tcBorders>
          </w:tcPr>
          <w:p w14:paraId="58CF4EE2" w14:textId="77777777" w:rsidR="009770CE" w:rsidRPr="001D699E" w:rsidRDefault="009770CE" w:rsidP="008E438A">
            <w:pPr>
              <w:pStyle w:val="TableParagraph"/>
              <w:spacing w:line="269" w:lineRule="exact"/>
              <w:rPr>
                <w:rFonts w:asciiTheme="minorHAnsi" w:hAnsiTheme="minorHAnsi" w:cstheme="minorHAnsi"/>
              </w:rPr>
            </w:pPr>
            <w:r w:rsidRPr="001D699E">
              <w:rPr>
                <w:rFonts w:asciiTheme="minorHAnsi" w:hAnsiTheme="minorHAnsi" w:cstheme="minorHAnsi"/>
              </w:rPr>
              <w:t>Avarinis</w:t>
            </w:r>
            <w:r w:rsidRPr="001D699E">
              <w:rPr>
                <w:rFonts w:asciiTheme="minorHAnsi" w:hAnsiTheme="minorHAnsi" w:cstheme="minorHAnsi"/>
                <w:spacing w:val="-5"/>
              </w:rPr>
              <w:t xml:space="preserve"> </w:t>
            </w:r>
            <w:r w:rsidRPr="001D699E">
              <w:rPr>
                <w:rFonts w:asciiTheme="minorHAnsi" w:hAnsiTheme="minorHAnsi" w:cstheme="minorHAnsi"/>
              </w:rPr>
              <w:t>ženklas, instrumentai</w:t>
            </w:r>
          </w:p>
        </w:tc>
        <w:tc>
          <w:tcPr>
            <w:tcW w:w="3827" w:type="dxa"/>
            <w:tcBorders>
              <w:top w:val="single" w:sz="4" w:space="0" w:color="000000"/>
              <w:left w:val="single" w:sz="4" w:space="0" w:color="000000"/>
              <w:bottom w:val="single" w:sz="4" w:space="0" w:color="000000"/>
              <w:right w:val="single" w:sz="4" w:space="0" w:color="000000"/>
            </w:tcBorders>
          </w:tcPr>
          <w:p w14:paraId="24121789" w14:textId="77777777" w:rsidR="009770CE" w:rsidRPr="001D699E" w:rsidRDefault="009770CE" w:rsidP="008E438A">
            <w:pPr>
              <w:pStyle w:val="TableParagraph"/>
              <w:tabs>
                <w:tab w:val="left" w:pos="1181"/>
                <w:tab w:val="left" w:pos="2208"/>
                <w:tab w:val="left" w:pos="3604"/>
              </w:tabs>
              <w:spacing w:line="269" w:lineRule="exact"/>
              <w:rPr>
                <w:rFonts w:asciiTheme="minorHAnsi" w:hAnsiTheme="minorHAnsi" w:cstheme="minorHAnsi"/>
              </w:rPr>
            </w:pPr>
            <w:r w:rsidRPr="001D699E">
              <w:rPr>
                <w:rFonts w:asciiTheme="minorHAnsi" w:hAnsiTheme="minorHAnsi" w:cstheme="minorHAnsi"/>
              </w:rPr>
              <w:t>Avarinis ženklas, instrumentų komplektas, keltuvas.</w:t>
            </w:r>
          </w:p>
        </w:tc>
        <w:tc>
          <w:tcPr>
            <w:tcW w:w="3118" w:type="dxa"/>
            <w:tcBorders>
              <w:top w:val="single" w:sz="4" w:space="0" w:color="000000"/>
              <w:left w:val="single" w:sz="4" w:space="0" w:color="000000"/>
              <w:bottom w:val="single" w:sz="4" w:space="0" w:color="000000"/>
              <w:right w:val="single" w:sz="4" w:space="0" w:color="000000"/>
            </w:tcBorders>
          </w:tcPr>
          <w:p w14:paraId="651D97AB"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7B14E712"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1536E344"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32.</w:t>
            </w:r>
          </w:p>
        </w:tc>
        <w:tc>
          <w:tcPr>
            <w:tcW w:w="3261" w:type="dxa"/>
            <w:gridSpan w:val="2"/>
            <w:tcBorders>
              <w:top w:val="single" w:sz="4" w:space="0" w:color="000000"/>
              <w:left w:val="single" w:sz="4" w:space="0" w:color="000000"/>
              <w:bottom w:val="single" w:sz="4" w:space="0" w:color="000000"/>
              <w:right w:val="single" w:sz="4" w:space="0" w:color="000000"/>
            </w:tcBorders>
          </w:tcPr>
          <w:p w14:paraId="75B956AE"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Vairuotojo</w:t>
            </w:r>
            <w:r w:rsidRPr="001D699E">
              <w:rPr>
                <w:rFonts w:asciiTheme="minorHAnsi" w:hAnsiTheme="minorHAnsi" w:cstheme="minorHAnsi"/>
                <w:spacing w:val="-3"/>
              </w:rPr>
              <w:t xml:space="preserve"> </w:t>
            </w:r>
            <w:r w:rsidRPr="001D699E">
              <w:rPr>
                <w:rFonts w:asciiTheme="minorHAnsi" w:hAnsiTheme="minorHAnsi" w:cstheme="minorHAnsi"/>
              </w:rPr>
              <w:t>liemenė</w:t>
            </w:r>
          </w:p>
        </w:tc>
        <w:tc>
          <w:tcPr>
            <w:tcW w:w="3827" w:type="dxa"/>
            <w:tcBorders>
              <w:top w:val="single" w:sz="4" w:space="0" w:color="000000"/>
              <w:left w:val="single" w:sz="4" w:space="0" w:color="000000"/>
              <w:bottom w:val="single" w:sz="4" w:space="0" w:color="000000"/>
              <w:right w:val="single" w:sz="4" w:space="0" w:color="000000"/>
            </w:tcBorders>
          </w:tcPr>
          <w:p w14:paraId="623F4D24" w14:textId="77777777" w:rsidR="009770CE" w:rsidRPr="001D699E" w:rsidRDefault="009770CE" w:rsidP="008E438A">
            <w:pPr>
              <w:pStyle w:val="TableParagraph"/>
              <w:spacing w:line="269" w:lineRule="exact"/>
              <w:ind w:left="103"/>
              <w:rPr>
                <w:rFonts w:asciiTheme="minorHAnsi" w:hAnsiTheme="minorHAnsi" w:cstheme="minorHAnsi"/>
              </w:rPr>
            </w:pPr>
            <w:r w:rsidRPr="001D699E">
              <w:rPr>
                <w:rFonts w:asciiTheme="minorHAnsi" w:hAnsiTheme="minorHAnsi" w:cstheme="minorHAnsi"/>
              </w:rPr>
              <w:t>Geltonos</w:t>
            </w:r>
            <w:r w:rsidRPr="001D699E">
              <w:rPr>
                <w:rFonts w:asciiTheme="minorHAnsi" w:hAnsiTheme="minorHAnsi" w:cstheme="minorHAnsi"/>
                <w:spacing w:val="4"/>
              </w:rPr>
              <w:t xml:space="preserve"> </w:t>
            </w:r>
            <w:r w:rsidRPr="001D699E">
              <w:rPr>
                <w:rFonts w:asciiTheme="minorHAnsi" w:hAnsiTheme="minorHAnsi" w:cstheme="minorHAnsi"/>
              </w:rPr>
              <w:t>spalvos</w:t>
            </w:r>
            <w:r w:rsidRPr="001D699E">
              <w:rPr>
                <w:rFonts w:asciiTheme="minorHAnsi" w:hAnsiTheme="minorHAnsi" w:cstheme="minorHAnsi"/>
                <w:spacing w:val="62"/>
              </w:rPr>
              <w:t xml:space="preserve"> </w:t>
            </w:r>
            <w:r w:rsidRPr="001D699E">
              <w:rPr>
                <w:rFonts w:asciiTheme="minorHAnsi" w:hAnsiTheme="minorHAnsi" w:cstheme="minorHAnsi"/>
              </w:rPr>
              <w:t>šviesą</w:t>
            </w:r>
            <w:r w:rsidRPr="001D699E">
              <w:rPr>
                <w:rFonts w:asciiTheme="minorHAnsi" w:hAnsiTheme="minorHAnsi" w:cstheme="minorHAnsi"/>
                <w:spacing w:val="63"/>
              </w:rPr>
              <w:t xml:space="preserve"> </w:t>
            </w:r>
            <w:r w:rsidRPr="001D699E">
              <w:rPr>
                <w:rFonts w:asciiTheme="minorHAnsi" w:hAnsiTheme="minorHAnsi" w:cstheme="minorHAnsi"/>
              </w:rPr>
              <w:t>atspindinti</w:t>
            </w:r>
            <w:r w:rsidRPr="001D699E">
              <w:rPr>
                <w:rFonts w:asciiTheme="minorHAnsi" w:hAnsiTheme="minorHAnsi" w:cstheme="minorHAnsi"/>
                <w:spacing w:val="60"/>
              </w:rPr>
              <w:t xml:space="preserve"> </w:t>
            </w:r>
            <w:r w:rsidRPr="001D699E">
              <w:rPr>
                <w:rFonts w:asciiTheme="minorHAnsi" w:hAnsiTheme="minorHAnsi" w:cstheme="minorHAnsi"/>
              </w:rPr>
              <w:t>vairuotojo liemenė.</w:t>
            </w:r>
          </w:p>
        </w:tc>
        <w:tc>
          <w:tcPr>
            <w:tcW w:w="3118" w:type="dxa"/>
            <w:tcBorders>
              <w:top w:val="single" w:sz="4" w:space="0" w:color="000000"/>
              <w:left w:val="single" w:sz="4" w:space="0" w:color="000000"/>
              <w:bottom w:val="single" w:sz="4" w:space="0" w:color="000000"/>
              <w:right w:val="single" w:sz="4" w:space="0" w:color="000000"/>
            </w:tcBorders>
          </w:tcPr>
          <w:p w14:paraId="317F48B4"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53804AE3"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6BF19AE4"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33.</w:t>
            </w:r>
          </w:p>
        </w:tc>
        <w:tc>
          <w:tcPr>
            <w:tcW w:w="3261" w:type="dxa"/>
            <w:gridSpan w:val="2"/>
            <w:tcBorders>
              <w:top w:val="single" w:sz="4" w:space="0" w:color="000000"/>
              <w:left w:val="single" w:sz="4" w:space="0" w:color="000000"/>
              <w:bottom w:val="single" w:sz="4" w:space="0" w:color="000000"/>
              <w:right w:val="single" w:sz="4" w:space="0" w:color="000000"/>
            </w:tcBorders>
          </w:tcPr>
          <w:p w14:paraId="2ED018B0"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Vairuotojo sėdynė</w:t>
            </w:r>
          </w:p>
        </w:tc>
        <w:tc>
          <w:tcPr>
            <w:tcW w:w="3827" w:type="dxa"/>
            <w:tcBorders>
              <w:top w:val="single" w:sz="4" w:space="0" w:color="000000"/>
              <w:left w:val="single" w:sz="4" w:space="0" w:color="000000"/>
              <w:bottom w:val="single" w:sz="4" w:space="0" w:color="000000"/>
              <w:right w:val="single" w:sz="4" w:space="0" w:color="000000"/>
            </w:tcBorders>
          </w:tcPr>
          <w:p w14:paraId="004FD528" w14:textId="77777777" w:rsidR="009770CE" w:rsidRPr="001D699E" w:rsidRDefault="009770CE" w:rsidP="008E438A">
            <w:pPr>
              <w:pStyle w:val="TableParagraph"/>
              <w:spacing w:line="269" w:lineRule="exact"/>
              <w:ind w:left="103"/>
              <w:rPr>
                <w:rFonts w:asciiTheme="minorHAnsi" w:hAnsiTheme="minorHAnsi" w:cstheme="minorHAnsi"/>
              </w:rPr>
            </w:pPr>
            <w:r w:rsidRPr="001D699E">
              <w:rPr>
                <w:rFonts w:asciiTheme="minorHAnsi" w:hAnsiTheme="minorHAnsi" w:cstheme="minorHAnsi"/>
              </w:rPr>
              <w:t>Sėdynė su pakaba, prisitaikančia prie vairuotojo svorio.</w:t>
            </w:r>
          </w:p>
        </w:tc>
        <w:tc>
          <w:tcPr>
            <w:tcW w:w="3118" w:type="dxa"/>
            <w:tcBorders>
              <w:top w:val="single" w:sz="4" w:space="0" w:color="000000"/>
              <w:left w:val="single" w:sz="4" w:space="0" w:color="000000"/>
              <w:bottom w:val="single" w:sz="4" w:space="0" w:color="000000"/>
              <w:right w:val="single" w:sz="4" w:space="0" w:color="000000"/>
            </w:tcBorders>
          </w:tcPr>
          <w:p w14:paraId="11B1225F"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01937BD1" w14:textId="77777777" w:rsidTr="003A00BC">
        <w:trPr>
          <w:trHeight w:val="319"/>
        </w:trPr>
        <w:tc>
          <w:tcPr>
            <w:tcW w:w="451" w:type="dxa"/>
            <w:tcBorders>
              <w:top w:val="single" w:sz="4" w:space="0" w:color="000000"/>
              <w:left w:val="single" w:sz="4" w:space="0" w:color="000000"/>
              <w:bottom w:val="single" w:sz="4" w:space="0" w:color="000000"/>
              <w:right w:val="single" w:sz="4" w:space="0" w:color="000000"/>
            </w:tcBorders>
          </w:tcPr>
          <w:p w14:paraId="7BC5CD65"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34.</w:t>
            </w:r>
          </w:p>
        </w:tc>
        <w:tc>
          <w:tcPr>
            <w:tcW w:w="3261" w:type="dxa"/>
            <w:gridSpan w:val="2"/>
            <w:tcBorders>
              <w:top w:val="single" w:sz="4" w:space="0" w:color="000000"/>
              <w:left w:val="single" w:sz="4" w:space="0" w:color="000000"/>
              <w:bottom w:val="single" w:sz="4" w:space="0" w:color="000000"/>
              <w:right w:val="single" w:sz="4" w:space="0" w:color="000000"/>
            </w:tcBorders>
          </w:tcPr>
          <w:p w14:paraId="6E65936D"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 xml:space="preserve">Priekinis langas </w:t>
            </w:r>
          </w:p>
        </w:tc>
        <w:tc>
          <w:tcPr>
            <w:tcW w:w="3827" w:type="dxa"/>
            <w:tcBorders>
              <w:top w:val="single" w:sz="4" w:space="0" w:color="000000"/>
              <w:left w:val="single" w:sz="4" w:space="0" w:color="000000"/>
              <w:bottom w:val="single" w:sz="4" w:space="0" w:color="000000"/>
              <w:right w:val="single" w:sz="4" w:space="0" w:color="000000"/>
            </w:tcBorders>
          </w:tcPr>
          <w:p w14:paraId="49D5A0A0" w14:textId="77777777" w:rsidR="009770CE" w:rsidRPr="001D699E" w:rsidRDefault="009770CE" w:rsidP="008E438A">
            <w:pPr>
              <w:pStyle w:val="TableParagraph"/>
              <w:spacing w:line="269" w:lineRule="exact"/>
              <w:ind w:left="103"/>
              <w:rPr>
                <w:rFonts w:asciiTheme="minorHAnsi" w:hAnsiTheme="minorHAnsi" w:cstheme="minorHAnsi"/>
              </w:rPr>
            </w:pPr>
            <w:r w:rsidRPr="001D699E">
              <w:rPr>
                <w:rFonts w:asciiTheme="minorHAnsi" w:hAnsiTheme="minorHAnsi" w:cstheme="minorHAnsi"/>
              </w:rPr>
              <w:t>Priekinio lango šildymas elektra.</w:t>
            </w:r>
          </w:p>
        </w:tc>
        <w:tc>
          <w:tcPr>
            <w:tcW w:w="3118" w:type="dxa"/>
            <w:tcBorders>
              <w:top w:val="single" w:sz="4" w:space="0" w:color="000000"/>
              <w:left w:val="single" w:sz="4" w:space="0" w:color="000000"/>
              <w:bottom w:val="single" w:sz="4" w:space="0" w:color="000000"/>
              <w:right w:val="single" w:sz="4" w:space="0" w:color="000000"/>
            </w:tcBorders>
          </w:tcPr>
          <w:p w14:paraId="238006D9"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7484A070"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1201B142"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35.</w:t>
            </w:r>
          </w:p>
        </w:tc>
        <w:tc>
          <w:tcPr>
            <w:tcW w:w="3261" w:type="dxa"/>
            <w:gridSpan w:val="2"/>
            <w:tcBorders>
              <w:top w:val="single" w:sz="4" w:space="0" w:color="000000"/>
              <w:left w:val="single" w:sz="4" w:space="0" w:color="000000"/>
              <w:bottom w:val="single" w:sz="4" w:space="0" w:color="000000"/>
              <w:right w:val="single" w:sz="4" w:space="0" w:color="000000"/>
            </w:tcBorders>
          </w:tcPr>
          <w:p w14:paraId="65F9EA85"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Galinių</w:t>
            </w:r>
            <w:r w:rsidRPr="001D699E">
              <w:rPr>
                <w:rFonts w:asciiTheme="minorHAnsi" w:hAnsiTheme="minorHAnsi" w:cstheme="minorHAnsi"/>
                <w:spacing w:val="-3"/>
              </w:rPr>
              <w:t xml:space="preserve"> </w:t>
            </w:r>
            <w:r w:rsidRPr="001D699E">
              <w:rPr>
                <w:rFonts w:asciiTheme="minorHAnsi" w:hAnsiTheme="minorHAnsi" w:cstheme="minorHAnsi"/>
              </w:rPr>
              <w:t>ratų</w:t>
            </w:r>
            <w:r w:rsidRPr="001D699E">
              <w:rPr>
                <w:rFonts w:asciiTheme="minorHAnsi" w:hAnsiTheme="minorHAnsi" w:cstheme="minorHAnsi"/>
                <w:spacing w:val="-3"/>
              </w:rPr>
              <w:t xml:space="preserve"> </w:t>
            </w:r>
            <w:r w:rsidRPr="001D699E">
              <w:rPr>
                <w:rFonts w:asciiTheme="minorHAnsi" w:hAnsiTheme="minorHAnsi" w:cstheme="minorHAnsi"/>
              </w:rPr>
              <w:t>atrama</w:t>
            </w:r>
          </w:p>
        </w:tc>
        <w:tc>
          <w:tcPr>
            <w:tcW w:w="3827" w:type="dxa"/>
            <w:tcBorders>
              <w:top w:val="single" w:sz="4" w:space="0" w:color="000000"/>
              <w:left w:val="single" w:sz="4" w:space="0" w:color="000000"/>
              <w:bottom w:val="single" w:sz="4" w:space="0" w:color="000000"/>
              <w:right w:val="single" w:sz="4" w:space="0" w:color="000000"/>
            </w:tcBorders>
          </w:tcPr>
          <w:p w14:paraId="3FA6E8D7" w14:textId="77777777" w:rsidR="009770CE" w:rsidRPr="001D699E" w:rsidRDefault="009770CE" w:rsidP="008E438A">
            <w:pPr>
              <w:pStyle w:val="TableParagraph"/>
              <w:tabs>
                <w:tab w:val="left" w:pos="1117"/>
                <w:tab w:val="left" w:pos="1784"/>
                <w:tab w:val="left" w:pos="2795"/>
                <w:tab w:val="left" w:pos="3824"/>
              </w:tabs>
              <w:spacing w:line="271" w:lineRule="exact"/>
              <w:ind w:left="104"/>
              <w:rPr>
                <w:rFonts w:asciiTheme="minorHAnsi" w:hAnsiTheme="minorHAnsi" w:cstheme="minorHAnsi"/>
              </w:rPr>
            </w:pPr>
            <w:r w:rsidRPr="001D699E">
              <w:rPr>
                <w:rFonts w:asciiTheme="minorHAnsi" w:hAnsiTheme="minorHAnsi" w:cstheme="minorHAnsi"/>
              </w:rPr>
              <w:t>Galinių ratų atrama, tinkanti siūlomam autobusui.</w:t>
            </w:r>
          </w:p>
        </w:tc>
        <w:tc>
          <w:tcPr>
            <w:tcW w:w="3118" w:type="dxa"/>
            <w:tcBorders>
              <w:top w:val="single" w:sz="4" w:space="0" w:color="000000"/>
              <w:left w:val="single" w:sz="4" w:space="0" w:color="000000"/>
              <w:bottom w:val="single" w:sz="4" w:space="0" w:color="000000"/>
              <w:right w:val="single" w:sz="4" w:space="0" w:color="000000"/>
            </w:tcBorders>
          </w:tcPr>
          <w:p w14:paraId="013F4D49"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2B4CA314"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1F0BEE5D"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36.</w:t>
            </w:r>
          </w:p>
        </w:tc>
        <w:tc>
          <w:tcPr>
            <w:tcW w:w="3261" w:type="dxa"/>
            <w:gridSpan w:val="2"/>
            <w:tcBorders>
              <w:top w:val="single" w:sz="4" w:space="0" w:color="000000"/>
              <w:left w:val="single" w:sz="4" w:space="0" w:color="000000"/>
              <w:bottom w:val="single" w:sz="4" w:space="0" w:color="000000"/>
              <w:right w:val="single" w:sz="4" w:space="0" w:color="000000"/>
            </w:tcBorders>
          </w:tcPr>
          <w:p w14:paraId="27C4269A"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Pirmosios</w:t>
            </w:r>
            <w:r w:rsidRPr="001D699E">
              <w:rPr>
                <w:rFonts w:asciiTheme="minorHAnsi" w:hAnsiTheme="minorHAnsi" w:cstheme="minorHAnsi"/>
                <w:spacing w:val="-14"/>
              </w:rPr>
              <w:t xml:space="preserve"> </w:t>
            </w:r>
            <w:r w:rsidRPr="001D699E">
              <w:rPr>
                <w:rFonts w:asciiTheme="minorHAnsi" w:hAnsiTheme="minorHAnsi" w:cstheme="minorHAnsi"/>
              </w:rPr>
              <w:t xml:space="preserve">pagalbos </w:t>
            </w:r>
            <w:r w:rsidRPr="001D699E">
              <w:rPr>
                <w:rFonts w:asciiTheme="minorHAnsi" w:hAnsiTheme="minorHAnsi" w:cstheme="minorHAnsi"/>
                <w:spacing w:val="-57"/>
              </w:rPr>
              <w:t xml:space="preserve"> </w:t>
            </w:r>
            <w:r w:rsidRPr="001D699E">
              <w:rPr>
                <w:rFonts w:asciiTheme="minorHAnsi" w:hAnsiTheme="minorHAnsi" w:cstheme="minorHAnsi"/>
              </w:rPr>
              <w:t>rinkinys</w:t>
            </w:r>
          </w:p>
        </w:tc>
        <w:tc>
          <w:tcPr>
            <w:tcW w:w="3827" w:type="dxa"/>
            <w:tcBorders>
              <w:top w:val="single" w:sz="4" w:space="0" w:color="000000"/>
              <w:left w:val="single" w:sz="4" w:space="0" w:color="000000"/>
              <w:bottom w:val="single" w:sz="4" w:space="0" w:color="000000"/>
              <w:right w:val="single" w:sz="4" w:space="0" w:color="000000"/>
            </w:tcBorders>
          </w:tcPr>
          <w:p w14:paraId="2B0999FE" w14:textId="77777777" w:rsidR="009770CE" w:rsidRPr="001D699E" w:rsidRDefault="009770CE" w:rsidP="008E438A">
            <w:pPr>
              <w:pStyle w:val="TableParagraph"/>
              <w:tabs>
                <w:tab w:val="left" w:pos="1420"/>
                <w:tab w:val="left" w:pos="2750"/>
                <w:tab w:val="left" w:pos="3982"/>
              </w:tabs>
              <w:spacing w:line="269" w:lineRule="exact"/>
              <w:rPr>
                <w:rFonts w:asciiTheme="minorHAnsi" w:hAnsiTheme="minorHAnsi" w:cstheme="minorHAnsi"/>
              </w:rPr>
            </w:pPr>
            <w:r w:rsidRPr="001D699E">
              <w:rPr>
                <w:rFonts w:asciiTheme="minorHAnsi" w:hAnsiTheme="minorHAnsi" w:cstheme="minorHAnsi"/>
              </w:rPr>
              <w:t>Autobuso pirmosios pagalbos rinkinys</w:t>
            </w:r>
          </w:p>
          <w:p w14:paraId="2A657A05" w14:textId="77777777" w:rsidR="009770CE" w:rsidRPr="001D699E" w:rsidRDefault="009770CE" w:rsidP="008E438A">
            <w:pPr>
              <w:pStyle w:val="TableParagraph"/>
              <w:tabs>
                <w:tab w:val="left" w:pos="1117"/>
                <w:tab w:val="left" w:pos="1784"/>
                <w:tab w:val="left" w:pos="2795"/>
                <w:tab w:val="left" w:pos="3824"/>
              </w:tabs>
              <w:spacing w:line="271" w:lineRule="exact"/>
              <w:ind w:left="104"/>
              <w:rPr>
                <w:rFonts w:asciiTheme="minorHAnsi" w:hAnsiTheme="minorHAnsi" w:cstheme="minorHAnsi"/>
              </w:rPr>
            </w:pPr>
            <w:r w:rsidRPr="001D699E">
              <w:rPr>
                <w:rFonts w:asciiTheme="minorHAnsi" w:hAnsiTheme="minorHAnsi" w:cstheme="minorHAnsi"/>
              </w:rPr>
              <w:t>(vaistinėlė),</w:t>
            </w:r>
            <w:r w:rsidRPr="001D699E">
              <w:rPr>
                <w:rFonts w:asciiTheme="minorHAnsi" w:hAnsiTheme="minorHAnsi" w:cstheme="minorHAnsi"/>
                <w:spacing w:val="37"/>
              </w:rPr>
              <w:t xml:space="preserve"> </w:t>
            </w:r>
            <w:r w:rsidRPr="001D699E">
              <w:rPr>
                <w:rFonts w:asciiTheme="minorHAnsi" w:hAnsiTheme="minorHAnsi" w:cstheme="minorHAnsi"/>
              </w:rPr>
              <w:t>sukomplektuota</w:t>
            </w:r>
            <w:r w:rsidRPr="001D699E">
              <w:rPr>
                <w:rFonts w:asciiTheme="minorHAnsi" w:hAnsiTheme="minorHAnsi" w:cstheme="minorHAnsi"/>
                <w:spacing w:val="37"/>
              </w:rPr>
              <w:t xml:space="preserve"> </w:t>
            </w:r>
            <w:r w:rsidRPr="001D699E">
              <w:rPr>
                <w:rFonts w:asciiTheme="minorHAnsi" w:hAnsiTheme="minorHAnsi" w:cstheme="minorHAnsi"/>
              </w:rPr>
              <w:t>pagal</w:t>
            </w:r>
            <w:r w:rsidRPr="001D699E">
              <w:rPr>
                <w:rFonts w:asciiTheme="minorHAnsi" w:hAnsiTheme="minorHAnsi" w:cstheme="minorHAnsi"/>
                <w:spacing w:val="36"/>
              </w:rPr>
              <w:t xml:space="preserve"> </w:t>
            </w:r>
            <w:r w:rsidRPr="001D699E">
              <w:rPr>
                <w:rFonts w:asciiTheme="minorHAnsi" w:hAnsiTheme="minorHAnsi" w:cstheme="minorHAnsi"/>
              </w:rPr>
              <w:t xml:space="preserve">galiojančius </w:t>
            </w:r>
            <w:r w:rsidRPr="001D699E">
              <w:rPr>
                <w:rFonts w:asciiTheme="minorHAnsi" w:hAnsiTheme="minorHAnsi" w:cstheme="minorHAnsi"/>
                <w:spacing w:val="-57"/>
              </w:rPr>
              <w:t xml:space="preserve"> </w:t>
            </w:r>
            <w:r w:rsidRPr="001D699E">
              <w:rPr>
                <w:rFonts w:asciiTheme="minorHAnsi" w:hAnsiTheme="minorHAnsi" w:cstheme="minorHAnsi"/>
              </w:rPr>
              <w:t>teisės</w:t>
            </w:r>
            <w:r w:rsidRPr="001D699E">
              <w:rPr>
                <w:rFonts w:asciiTheme="minorHAnsi" w:hAnsiTheme="minorHAnsi" w:cstheme="minorHAnsi"/>
                <w:spacing w:val="-2"/>
              </w:rPr>
              <w:t xml:space="preserve"> </w:t>
            </w:r>
            <w:r w:rsidRPr="001D699E">
              <w:rPr>
                <w:rFonts w:asciiTheme="minorHAnsi" w:hAnsiTheme="minorHAnsi" w:cstheme="minorHAnsi"/>
              </w:rPr>
              <w:t>aktų</w:t>
            </w:r>
            <w:r w:rsidRPr="001D699E">
              <w:rPr>
                <w:rFonts w:asciiTheme="minorHAnsi" w:hAnsiTheme="minorHAnsi" w:cstheme="minorHAnsi"/>
                <w:spacing w:val="2"/>
              </w:rPr>
              <w:t xml:space="preserve"> </w:t>
            </w:r>
            <w:r w:rsidRPr="001D699E">
              <w:rPr>
                <w:rFonts w:asciiTheme="minorHAnsi" w:hAnsiTheme="minorHAnsi" w:cstheme="minorHAnsi"/>
              </w:rPr>
              <w:t>reikalavimus.</w:t>
            </w:r>
          </w:p>
        </w:tc>
        <w:tc>
          <w:tcPr>
            <w:tcW w:w="3118" w:type="dxa"/>
            <w:tcBorders>
              <w:top w:val="single" w:sz="4" w:space="0" w:color="000000"/>
              <w:left w:val="single" w:sz="4" w:space="0" w:color="000000"/>
              <w:bottom w:val="single" w:sz="4" w:space="0" w:color="000000"/>
              <w:right w:val="single" w:sz="4" w:space="0" w:color="000000"/>
            </w:tcBorders>
          </w:tcPr>
          <w:p w14:paraId="1206D601"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69D95EC1"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36191161" w14:textId="77777777" w:rsidR="009770CE" w:rsidRPr="001D699E" w:rsidRDefault="009770CE" w:rsidP="008E438A">
            <w:pPr>
              <w:pStyle w:val="TableParagraph"/>
              <w:spacing w:line="234" w:lineRule="exact"/>
              <w:rPr>
                <w:rFonts w:asciiTheme="minorHAnsi" w:hAnsiTheme="minorHAnsi" w:cstheme="minorHAnsi"/>
                <w:spacing w:val="-1"/>
              </w:rPr>
            </w:pPr>
            <w:r w:rsidRPr="001D699E">
              <w:rPr>
                <w:rFonts w:asciiTheme="minorHAnsi" w:hAnsiTheme="minorHAnsi" w:cstheme="minorHAnsi"/>
                <w:spacing w:val="-1"/>
              </w:rPr>
              <w:t>37.</w:t>
            </w:r>
          </w:p>
        </w:tc>
        <w:tc>
          <w:tcPr>
            <w:tcW w:w="3261" w:type="dxa"/>
            <w:gridSpan w:val="2"/>
            <w:tcBorders>
              <w:top w:val="single" w:sz="4" w:space="0" w:color="000000"/>
              <w:left w:val="single" w:sz="4" w:space="0" w:color="000000"/>
              <w:bottom w:val="single" w:sz="4" w:space="0" w:color="000000"/>
              <w:right w:val="single" w:sz="4" w:space="0" w:color="000000"/>
            </w:tcBorders>
          </w:tcPr>
          <w:p w14:paraId="7ABC8B47" w14:textId="77777777" w:rsidR="009770CE" w:rsidRPr="001D699E" w:rsidRDefault="009770CE" w:rsidP="008E438A">
            <w:pPr>
              <w:pStyle w:val="TableParagraph"/>
              <w:spacing w:line="234" w:lineRule="exact"/>
              <w:rPr>
                <w:rFonts w:asciiTheme="minorHAnsi" w:hAnsiTheme="minorHAnsi" w:cstheme="minorHAnsi"/>
                <w:spacing w:val="-1"/>
              </w:rPr>
            </w:pPr>
            <w:r w:rsidRPr="001D699E">
              <w:rPr>
                <w:rFonts w:asciiTheme="minorHAnsi" w:hAnsiTheme="minorHAnsi" w:cstheme="minorHAnsi"/>
                <w:spacing w:val="-1"/>
              </w:rPr>
              <w:t xml:space="preserve">Stacionarios </w:t>
            </w:r>
            <w:r w:rsidRPr="001D699E">
              <w:rPr>
                <w:rFonts w:asciiTheme="minorHAnsi" w:hAnsiTheme="minorHAnsi" w:cstheme="minorHAnsi"/>
              </w:rPr>
              <w:t xml:space="preserve">sėdimos </w:t>
            </w:r>
            <w:r w:rsidRPr="001D699E">
              <w:rPr>
                <w:rFonts w:asciiTheme="minorHAnsi" w:hAnsiTheme="minorHAnsi" w:cstheme="minorHAnsi"/>
                <w:spacing w:val="-57"/>
              </w:rPr>
              <w:t xml:space="preserve"> </w:t>
            </w:r>
            <w:r w:rsidRPr="001D699E">
              <w:rPr>
                <w:rFonts w:asciiTheme="minorHAnsi" w:hAnsiTheme="minorHAnsi" w:cstheme="minorHAnsi"/>
              </w:rPr>
              <w:t>vietos</w:t>
            </w:r>
          </w:p>
        </w:tc>
        <w:tc>
          <w:tcPr>
            <w:tcW w:w="3827" w:type="dxa"/>
            <w:tcBorders>
              <w:top w:val="single" w:sz="4" w:space="0" w:color="000000"/>
              <w:left w:val="single" w:sz="4" w:space="0" w:color="000000"/>
              <w:bottom w:val="single" w:sz="4" w:space="0" w:color="000000"/>
              <w:right w:val="single" w:sz="4" w:space="0" w:color="000000"/>
            </w:tcBorders>
          </w:tcPr>
          <w:p w14:paraId="2E382937" w14:textId="77777777" w:rsidR="009770CE" w:rsidRPr="001D699E" w:rsidRDefault="009770CE" w:rsidP="008E438A">
            <w:pPr>
              <w:pStyle w:val="TableParagraph"/>
              <w:ind w:right="101"/>
              <w:jc w:val="both"/>
              <w:rPr>
                <w:rFonts w:asciiTheme="minorHAnsi" w:hAnsiTheme="minorHAnsi" w:cstheme="minorHAnsi"/>
              </w:rPr>
            </w:pPr>
            <w:r w:rsidRPr="001D699E">
              <w:rPr>
                <w:rFonts w:asciiTheme="minorHAnsi" w:hAnsiTheme="minorHAnsi" w:cstheme="minorHAnsi"/>
              </w:rPr>
              <w:t xml:space="preserve">19+1 (vairuotojo) sėdimų vietų. Sėdynės tvirtinamos ant profilio </w:t>
            </w:r>
            <w:r w:rsidRPr="001D699E">
              <w:rPr>
                <w:rFonts w:asciiTheme="minorHAnsi" w:hAnsiTheme="minorHAnsi" w:cstheme="minorHAnsi"/>
                <w:spacing w:val="-57"/>
              </w:rPr>
              <w:t xml:space="preserve">                 </w:t>
            </w:r>
            <w:r w:rsidRPr="001D699E">
              <w:rPr>
                <w:rFonts w:asciiTheme="minorHAnsi" w:hAnsiTheme="minorHAnsi" w:cstheme="minorHAnsi"/>
              </w:rPr>
              <w:t>bėgelių</w:t>
            </w:r>
            <w:r w:rsidRPr="001D699E">
              <w:rPr>
                <w:rFonts w:asciiTheme="minorHAnsi" w:hAnsiTheme="minorHAnsi" w:cstheme="minorHAnsi"/>
                <w:spacing w:val="69"/>
              </w:rPr>
              <w:t xml:space="preserve"> </w:t>
            </w:r>
            <w:r w:rsidRPr="001D699E">
              <w:rPr>
                <w:rFonts w:asciiTheme="minorHAnsi" w:hAnsiTheme="minorHAnsi" w:cstheme="minorHAnsi"/>
              </w:rPr>
              <w:t>(bėgeliai</w:t>
            </w:r>
            <w:r w:rsidRPr="001D699E">
              <w:rPr>
                <w:rFonts w:asciiTheme="minorHAnsi" w:hAnsiTheme="minorHAnsi" w:cstheme="minorHAnsi"/>
                <w:spacing w:val="67"/>
              </w:rPr>
              <w:t xml:space="preserve"> </w:t>
            </w:r>
            <w:r w:rsidRPr="001D699E">
              <w:rPr>
                <w:rFonts w:asciiTheme="minorHAnsi" w:hAnsiTheme="minorHAnsi" w:cstheme="minorHAnsi"/>
              </w:rPr>
              <w:t>turi</w:t>
            </w:r>
            <w:r w:rsidRPr="001D699E">
              <w:rPr>
                <w:rFonts w:asciiTheme="minorHAnsi" w:hAnsiTheme="minorHAnsi" w:cstheme="minorHAnsi"/>
                <w:spacing w:val="67"/>
              </w:rPr>
              <w:t xml:space="preserve"> </w:t>
            </w:r>
            <w:r w:rsidRPr="001D699E">
              <w:rPr>
                <w:rFonts w:asciiTheme="minorHAnsi" w:hAnsiTheme="minorHAnsi" w:cstheme="minorHAnsi"/>
              </w:rPr>
              <w:t>būti</w:t>
            </w:r>
            <w:r w:rsidRPr="001D699E">
              <w:rPr>
                <w:rFonts w:asciiTheme="minorHAnsi" w:hAnsiTheme="minorHAnsi" w:cstheme="minorHAnsi"/>
                <w:spacing w:val="70"/>
              </w:rPr>
              <w:t xml:space="preserve"> </w:t>
            </w:r>
            <w:r w:rsidRPr="001D699E">
              <w:rPr>
                <w:rFonts w:asciiTheme="minorHAnsi" w:hAnsiTheme="minorHAnsi" w:cstheme="minorHAnsi"/>
              </w:rPr>
              <w:t>uždengti).</w:t>
            </w:r>
            <w:r w:rsidRPr="001D699E">
              <w:rPr>
                <w:rFonts w:asciiTheme="minorHAnsi" w:hAnsiTheme="minorHAnsi" w:cstheme="minorHAnsi"/>
                <w:spacing w:val="67"/>
              </w:rPr>
              <w:t xml:space="preserve"> </w:t>
            </w:r>
            <w:r w:rsidRPr="001D699E">
              <w:rPr>
                <w:rFonts w:asciiTheme="minorHAnsi" w:hAnsiTheme="minorHAnsi" w:cstheme="minorHAnsi"/>
              </w:rPr>
              <w:t>Sėdynių dydis, atstumas tarp jų turi atitikti šios rūšies</w:t>
            </w:r>
            <w:r w:rsidRPr="001D699E">
              <w:rPr>
                <w:rFonts w:asciiTheme="minorHAnsi" w:hAnsiTheme="minorHAnsi" w:cstheme="minorHAnsi"/>
                <w:spacing w:val="1"/>
              </w:rPr>
              <w:t xml:space="preserve"> </w:t>
            </w:r>
            <w:r w:rsidRPr="001D699E">
              <w:rPr>
                <w:rFonts w:asciiTheme="minorHAnsi" w:hAnsiTheme="minorHAnsi" w:cstheme="minorHAnsi"/>
              </w:rPr>
              <w:lastRenderedPageBreak/>
              <w:t>transporto</w:t>
            </w:r>
            <w:r w:rsidRPr="001D699E">
              <w:rPr>
                <w:rFonts w:asciiTheme="minorHAnsi" w:hAnsiTheme="minorHAnsi" w:cstheme="minorHAnsi"/>
                <w:spacing w:val="30"/>
              </w:rPr>
              <w:t xml:space="preserve"> </w:t>
            </w:r>
            <w:r w:rsidRPr="001D699E">
              <w:rPr>
                <w:rFonts w:asciiTheme="minorHAnsi" w:hAnsiTheme="minorHAnsi" w:cstheme="minorHAnsi"/>
              </w:rPr>
              <w:t>priemonėms</w:t>
            </w:r>
            <w:r w:rsidRPr="001D699E">
              <w:rPr>
                <w:rFonts w:asciiTheme="minorHAnsi" w:hAnsiTheme="minorHAnsi" w:cstheme="minorHAnsi"/>
                <w:spacing w:val="33"/>
              </w:rPr>
              <w:t xml:space="preserve"> </w:t>
            </w:r>
            <w:r w:rsidRPr="001D699E">
              <w:rPr>
                <w:rFonts w:asciiTheme="minorHAnsi" w:hAnsiTheme="minorHAnsi" w:cstheme="minorHAnsi"/>
              </w:rPr>
              <w:t>Lietuvoje</w:t>
            </w:r>
            <w:r w:rsidRPr="001D699E">
              <w:rPr>
                <w:rFonts w:asciiTheme="minorHAnsi" w:hAnsiTheme="minorHAnsi" w:cstheme="minorHAnsi"/>
                <w:spacing w:val="30"/>
              </w:rPr>
              <w:t xml:space="preserve"> </w:t>
            </w:r>
            <w:r w:rsidRPr="001D699E">
              <w:rPr>
                <w:rFonts w:asciiTheme="minorHAnsi" w:hAnsiTheme="minorHAnsi" w:cstheme="minorHAnsi"/>
              </w:rPr>
              <w:t>galiojantiems (autobuso</w:t>
            </w:r>
            <w:r w:rsidRPr="001D699E">
              <w:rPr>
                <w:rFonts w:asciiTheme="minorHAnsi" w:hAnsiTheme="minorHAnsi" w:cstheme="minorHAnsi"/>
                <w:spacing w:val="1"/>
              </w:rPr>
              <w:t xml:space="preserve"> </w:t>
            </w:r>
            <w:r w:rsidRPr="001D699E">
              <w:rPr>
                <w:rFonts w:asciiTheme="minorHAnsi" w:hAnsiTheme="minorHAnsi" w:cstheme="minorHAnsi"/>
              </w:rPr>
              <w:t>pristatymo</w:t>
            </w:r>
            <w:r w:rsidRPr="001D699E">
              <w:rPr>
                <w:rFonts w:asciiTheme="minorHAnsi" w:hAnsiTheme="minorHAnsi" w:cstheme="minorHAnsi"/>
                <w:spacing w:val="1"/>
              </w:rPr>
              <w:t xml:space="preserve"> </w:t>
            </w:r>
            <w:r w:rsidRPr="001D699E">
              <w:rPr>
                <w:rFonts w:asciiTheme="minorHAnsi" w:hAnsiTheme="minorHAnsi" w:cstheme="minorHAnsi"/>
              </w:rPr>
              <w:t>metu</w:t>
            </w:r>
            <w:r w:rsidRPr="001D699E">
              <w:rPr>
                <w:rFonts w:asciiTheme="minorHAnsi" w:hAnsiTheme="minorHAnsi" w:cstheme="minorHAnsi"/>
                <w:spacing w:val="1"/>
              </w:rPr>
              <w:t xml:space="preserve"> </w:t>
            </w:r>
            <w:r w:rsidRPr="001D699E">
              <w:rPr>
                <w:rFonts w:asciiTheme="minorHAnsi" w:hAnsiTheme="minorHAnsi" w:cstheme="minorHAnsi"/>
              </w:rPr>
              <w:t>įsigaliojusiems)</w:t>
            </w:r>
            <w:r w:rsidRPr="001D699E">
              <w:rPr>
                <w:rFonts w:asciiTheme="minorHAnsi" w:hAnsiTheme="minorHAnsi" w:cstheme="minorHAnsi"/>
                <w:spacing w:val="1"/>
              </w:rPr>
              <w:t xml:space="preserve"> </w:t>
            </w:r>
            <w:r w:rsidRPr="001D699E">
              <w:rPr>
                <w:rFonts w:asciiTheme="minorHAnsi" w:hAnsiTheme="minorHAnsi" w:cstheme="minorHAnsi"/>
              </w:rPr>
              <w:t>saugiam</w:t>
            </w:r>
            <w:r w:rsidRPr="001D699E">
              <w:rPr>
                <w:rFonts w:asciiTheme="minorHAnsi" w:hAnsiTheme="minorHAnsi" w:cstheme="minorHAnsi"/>
                <w:spacing w:val="1"/>
              </w:rPr>
              <w:t xml:space="preserve"> </w:t>
            </w:r>
            <w:r w:rsidRPr="001D699E">
              <w:rPr>
                <w:rFonts w:asciiTheme="minorHAnsi" w:hAnsiTheme="minorHAnsi" w:cstheme="minorHAnsi"/>
              </w:rPr>
              <w:t>eismui</w:t>
            </w:r>
            <w:r w:rsidRPr="001D699E">
              <w:rPr>
                <w:rFonts w:asciiTheme="minorHAnsi" w:hAnsiTheme="minorHAnsi" w:cstheme="minorHAnsi"/>
                <w:spacing w:val="1"/>
              </w:rPr>
              <w:t xml:space="preserve"> </w:t>
            </w:r>
            <w:r w:rsidRPr="001D699E">
              <w:rPr>
                <w:rFonts w:asciiTheme="minorHAnsi" w:hAnsiTheme="minorHAnsi" w:cstheme="minorHAnsi"/>
              </w:rPr>
              <w:t>ar</w:t>
            </w:r>
            <w:r w:rsidRPr="001D699E">
              <w:rPr>
                <w:rFonts w:asciiTheme="minorHAnsi" w:hAnsiTheme="minorHAnsi" w:cstheme="minorHAnsi"/>
                <w:spacing w:val="1"/>
              </w:rPr>
              <w:t xml:space="preserve"> </w:t>
            </w:r>
            <w:r w:rsidRPr="001D699E">
              <w:rPr>
                <w:rFonts w:asciiTheme="minorHAnsi" w:hAnsiTheme="minorHAnsi" w:cstheme="minorHAnsi"/>
              </w:rPr>
              <w:t>saugiam</w:t>
            </w:r>
            <w:r w:rsidRPr="001D699E">
              <w:rPr>
                <w:rFonts w:asciiTheme="minorHAnsi" w:hAnsiTheme="minorHAnsi" w:cstheme="minorHAnsi"/>
                <w:spacing w:val="1"/>
              </w:rPr>
              <w:t xml:space="preserve"> keleivių </w:t>
            </w:r>
            <w:r w:rsidRPr="001D699E">
              <w:rPr>
                <w:rFonts w:asciiTheme="minorHAnsi" w:hAnsiTheme="minorHAnsi" w:cstheme="minorHAnsi"/>
              </w:rPr>
              <w:t>transportavimui</w:t>
            </w:r>
            <w:r w:rsidRPr="001D699E">
              <w:rPr>
                <w:rFonts w:asciiTheme="minorHAnsi" w:hAnsiTheme="minorHAnsi" w:cstheme="minorHAnsi"/>
                <w:spacing w:val="1"/>
              </w:rPr>
              <w:t xml:space="preserve"> </w:t>
            </w:r>
            <w:r w:rsidRPr="001D699E">
              <w:rPr>
                <w:rFonts w:asciiTheme="minorHAnsi" w:hAnsiTheme="minorHAnsi" w:cstheme="minorHAnsi"/>
              </w:rPr>
              <w:t>keliamiems</w:t>
            </w:r>
            <w:r w:rsidRPr="001D699E">
              <w:rPr>
                <w:rFonts w:asciiTheme="minorHAnsi" w:hAnsiTheme="minorHAnsi" w:cstheme="minorHAnsi"/>
                <w:spacing w:val="1"/>
              </w:rPr>
              <w:t xml:space="preserve"> </w:t>
            </w:r>
            <w:r w:rsidRPr="001D699E">
              <w:rPr>
                <w:rFonts w:asciiTheme="minorHAnsi" w:hAnsiTheme="minorHAnsi" w:cstheme="minorHAnsi"/>
              </w:rPr>
              <w:t>reikalavimams.</w:t>
            </w:r>
            <w:r w:rsidRPr="001D699E">
              <w:rPr>
                <w:rFonts w:asciiTheme="minorHAnsi" w:hAnsiTheme="minorHAnsi" w:cstheme="minorHAnsi"/>
                <w:spacing w:val="1"/>
              </w:rPr>
              <w:t xml:space="preserve"> </w:t>
            </w:r>
            <w:r w:rsidRPr="001D699E">
              <w:rPr>
                <w:rFonts w:asciiTheme="minorHAnsi" w:hAnsiTheme="minorHAnsi" w:cstheme="minorHAnsi"/>
              </w:rPr>
              <w:t>Keleivių</w:t>
            </w:r>
            <w:r w:rsidRPr="001D699E">
              <w:rPr>
                <w:rFonts w:asciiTheme="minorHAnsi" w:hAnsiTheme="minorHAnsi" w:cstheme="minorHAnsi"/>
                <w:spacing w:val="1"/>
              </w:rPr>
              <w:t xml:space="preserve"> </w:t>
            </w:r>
            <w:r w:rsidRPr="001D699E">
              <w:rPr>
                <w:rFonts w:asciiTheme="minorHAnsi" w:hAnsiTheme="minorHAnsi" w:cstheme="minorHAnsi"/>
              </w:rPr>
              <w:t>salonas</w:t>
            </w:r>
            <w:r w:rsidRPr="001D699E">
              <w:rPr>
                <w:rFonts w:asciiTheme="minorHAnsi" w:hAnsiTheme="minorHAnsi" w:cstheme="minorHAnsi"/>
                <w:spacing w:val="1"/>
              </w:rPr>
              <w:t xml:space="preserve"> </w:t>
            </w:r>
            <w:r w:rsidRPr="001D699E">
              <w:rPr>
                <w:rFonts w:asciiTheme="minorHAnsi" w:hAnsiTheme="minorHAnsi" w:cstheme="minorHAnsi"/>
              </w:rPr>
              <w:t>privalo</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pritaikytas</w:t>
            </w:r>
            <w:r w:rsidRPr="001D699E">
              <w:rPr>
                <w:rFonts w:asciiTheme="minorHAnsi" w:hAnsiTheme="minorHAnsi" w:cstheme="minorHAnsi"/>
                <w:spacing w:val="1"/>
              </w:rPr>
              <w:t xml:space="preserve"> </w:t>
            </w:r>
            <w:r w:rsidRPr="001D699E">
              <w:rPr>
                <w:rFonts w:asciiTheme="minorHAnsi" w:hAnsiTheme="minorHAnsi" w:cstheme="minorHAnsi"/>
              </w:rPr>
              <w:t>transportuoti ne mažiau nei 2 žmones su negalia</w:t>
            </w:r>
            <w:r w:rsidRPr="001D699E">
              <w:rPr>
                <w:rFonts w:asciiTheme="minorHAnsi" w:hAnsiTheme="minorHAnsi" w:cstheme="minorHAnsi"/>
                <w:spacing w:val="-57"/>
              </w:rPr>
              <w:t xml:space="preserve">  </w:t>
            </w:r>
            <w:r w:rsidRPr="001D699E">
              <w:rPr>
                <w:rFonts w:asciiTheme="minorHAnsi" w:hAnsiTheme="minorHAnsi" w:cstheme="minorHAnsi"/>
              </w:rPr>
              <w:t>standartiniuose</w:t>
            </w:r>
            <w:r w:rsidRPr="001D699E">
              <w:rPr>
                <w:rFonts w:asciiTheme="minorHAnsi" w:hAnsiTheme="minorHAnsi" w:cstheme="minorHAnsi"/>
                <w:spacing w:val="1"/>
              </w:rPr>
              <w:t xml:space="preserve"> </w:t>
            </w:r>
            <w:r w:rsidRPr="001D699E">
              <w:rPr>
                <w:rFonts w:asciiTheme="minorHAnsi" w:hAnsiTheme="minorHAnsi" w:cstheme="minorHAnsi"/>
              </w:rPr>
              <w:t>(įskaitant</w:t>
            </w:r>
            <w:r w:rsidRPr="001D699E">
              <w:rPr>
                <w:rFonts w:asciiTheme="minorHAnsi" w:hAnsiTheme="minorHAnsi" w:cstheme="minorHAnsi"/>
                <w:spacing w:val="1"/>
              </w:rPr>
              <w:t xml:space="preserve"> </w:t>
            </w:r>
            <w:r w:rsidRPr="001D699E">
              <w:rPr>
                <w:rFonts w:asciiTheme="minorHAnsi" w:hAnsiTheme="minorHAnsi" w:cstheme="minorHAnsi"/>
              </w:rPr>
              <w:t>elektrinius)</w:t>
            </w:r>
            <w:r w:rsidRPr="001D699E">
              <w:rPr>
                <w:rFonts w:asciiTheme="minorHAnsi" w:hAnsiTheme="minorHAnsi" w:cstheme="minorHAnsi"/>
                <w:spacing w:val="-57"/>
              </w:rPr>
              <w:t xml:space="preserve"> </w:t>
            </w:r>
            <w:r w:rsidRPr="001D699E">
              <w:rPr>
                <w:rFonts w:asciiTheme="minorHAnsi" w:hAnsiTheme="minorHAnsi" w:cstheme="minorHAnsi"/>
              </w:rPr>
              <w:t>vežimėliuose,</w:t>
            </w:r>
            <w:r w:rsidRPr="001D699E">
              <w:rPr>
                <w:rFonts w:asciiTheme="minorHAnsi" w:hAnsiTheme="minorHAnsi" w:cstheme="minorHAnsi"/>
                <w:spacing w:val="1"/>
              </w:rPr>
              <w:t xml:space="preserve"> </w:t>
            </w:r>
            <w:r w:rsidRPr="001D699E">
              <w:rPr>
                <w:rFonts w:asciiTheme="minorHAnsi" w:hAnsiTheme="minorHAnsi" w:cstheme="minorHAnsi"/>
              </w:rPr>
              <w:t>demontuojant</w:t>
            </w:r>
            <w:r w:rsidRPr="001D699E">
              <w:rPr>
                <w:rFonts w:asciiTheme="minorHAnsi" w:hAnsiTheme="minorHAnsi" w:cstheme="minorHAnsi"/>
                <w:spacing w:val="1"/>
              </w:rPr>
              <w:t xml:space="preserve"> </w:t>
            </w:r>
            <w:r w:rsidRPr="001D699E">
              <w:rPr>
                <w:rFonts w:asciiTheme="minorHAnsi" w:hAnsiTheme="minorHAnsi" w:cstheme="minorHAnsi"/>
              </w:rPr>
              <w:t>minimalų</w:t>
            </w:r>
            <w:r w:rsidRPr="001D699E">
              <w:rPr>
                <w:rFonts w:asciiTheme="minorHAnsi" w:hAnsiTheme="minorHAnsi" w:cstheme="minorHAnsi"/>
                <w:spacing w:val="-57"/>
              </w:rPr>
              <w:t xml:space="preserve">         </w:t>
            </w:r>
            <w:r w:rsidRPr="001D699E">
              <w:rPr>
                <w:rFonts w:asciiTheme="minorHAnsi" w:hAnsiTheme="minorHAnsi" w:cstheme="minorHAnsi"/>
              </w:rPr>
              <w:t>sėdimų vietų, ne daugiau 7 (septynių), skaičių. Demontuojamos sėdynės</w:t>
            </w:r>
            <w:r w:rsidRPr="001D699E">
              <w:rPr>
                <w:rFonts w:asciiTheme="minorHAnsi" w:hAnsiTheme="minorHAnsi" w:cstheme="minorHAnsi"/>
                <w:spacing w:val="1"/>
              </w:rPr>
              <w:t xml:space="preserve"> </w:t>
            </w:r>
            <w:r w:rsidRPr="001D699E">
              <w:rPr>
                <w:rFonts w:asciiTheme="minorHAnsi" w:hAnsiTheme="minorHAnsi" w:cstheme="minorHAnsi"/>
              </w:rPr>
              <w:t>privalo</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su</w:t>
            </w:r>
            <w:r w:rsidRPr="001D699E">
              <w:rPr>
                <w:rFonts w:asciiTheme="minorHAnsi" w:hAnsiTheme="minorHAnsi" w:cstheme="minorHAnsi"/>
                <w:spacing w:val="1"/>
              </w:rPr>
              <w:t xml:space="preserve"> </w:t>
            </w:r>
            <w:r w:rsidRPr="001D699E">
              <w:rPr>
                <w:rFonts w:asciiTheme="minorHAnsi" w:hAnsiTheme="minorHAnsi" w:cstheme="minorHAnsi"/>
              </w:rPr>
              <w:t>greito</w:t>
            </w:r>
            <w:r w:rsidRPr="001D699E">
              <w:rPr>
                <w:rFonts w:asciiTheme="minorHAnsi" w:hAnsiTheme="minorHAnsi" w:cstheme="minorHAnsi"/>
                <w:spacing w:val="1"/>
              </w:rPr>
              <w:t xml:space="preserve"> </w:t>
            </w:r>
            <w:r w:rsidRPr="001D699E">
              <w:rPr>
                <w:rFonts w:asciiTheme="minorHAnsi" w:hAnsiTheme="minorHAnsi" w:cstheme="minorHAnsi"/>
              </w:rPr>
              <w:t>nuėmimo</w:t>
            </w:r>
            <w:r w:rsidRPr="001D699E">
              <w:rPr>
                <w:rFonts w:asciiTheme="minorHAnsi" w:hAnsiTheme="minorHAnsi" w:cstheme="minorHAnsi"/>
                <w:spacing w:val="1"/>
              </w:rPr>
              <w:t xml:space="preserve"> </w:t>
            </w:r>
            <w:r w:rsidRPr="001D699E">
              <w:rPr>
                <w:rFonts w:asciiTheme="minorHAnsi" w:hAnsiTheme="minorHAnsi" w:cstheme="minorHAnsi"/>
              </w:rPr>
              <w:t>kojomis,</w:t>
            </w:r>
            <w:r w:rsidRPr="001D699E">
              <w:rPr>
                <w:rFonts w:asciiTheme="minorHAnsi" w:hAnsiTheme="minorHAnsi" w:cstheme="minorHAnsi"/>
                <w:spacing w:val="1"/>
              </w:rPr>
              <w:t xml:space="preserve"> </w:t>
            </w:r>
            <w:r w:rsidRPr="001D699E">
              <w:rPr>
                <w:rFonts w:asciiTheme="minorHAnsi" w:hAnsiTheme="minorHAnsi" w:cstheme="minorHAnsi"/>
              </w:rPr>
              <w:t>kad</w:t>
            </w:r>
            <w:r w:rsidRPr="001D699E">
              <w:rPr>
                <w:rFonts w:asciiTheme="minorHAnsi" w:hAnsiTheme="minorHAnsi" w:cstheme="minorHAnsi"/>
                <w:spacing w:val="-57"/>
              </w:rPr>
              <w:t xml:space="preserve">  </w:t>
            </w:r>
            <w:r w:rsidRPr="001D699E">
              <w:rPr>
                <w:rFonts w:asciiTheme="minorHAnsi" w:hAnsiTheme="minorHAnsi" w:cstheme="minorHAnsi"/>
              </w:rPr>
              <w:t>vairuotojas</w:t>
            </w:r>
            <w:r w:rsidRPr="001D699E">
              <w:rPr>
                <w:rFonts w:asciiTheme="minorHAnsi" w:hAnsiTheme="minorHAnsi" w:cstheme="minorHAnsi"/>
                <w:spacing w:val="1"/>
              </w:rPr>
              <w:t xml:space="preserve"> </w:t>
            </w:r>
            <w:r w:rsidRPr="001D699E">
              <w:rPr>
                <w:rFonts w:asciiTheme="minorHAnsi" w:hAnsiTheme="minorHAnsi" w:cstheme="minorHAnsi"/>
              </w:rPr>
              <w:t>pats,</w:t>
            </w:r>
            <w:r w:rsidRPr="001D699E">
              <w:rPr>
                <w:rFonts w:asciiTheme="minorHAnsi" w:hAnsiTheme="minorHAnsi" w:cstheme="minorHAnsi"/>
                <w:spacing w:val="1"/>
              </w:rPr>
              <w:t xml:space="preserve"> </w:t>
            </w:r>
            <w:r w:rsidRPr="001D699E">
              <w:rPr>
                <w:rFonts w:asciiTheme="minorHAnsi" w:hAnsiTheme="minorHAnsi" w:cstheme="minorHAnsi"/>
              </w:rPr>
              <w:t>be</w:t>
            </w:r>
            <w:r w:rsidRPr="001D699E">
              <w:rPr>
                <w:rFonts w:asciiTheme="minorHAnsi" w:hAnsiTheme="minorHAnsi" w:cstheme="minorHAnsi"/>
                <w:spacing w:val="1"/>
              </w:rPr>
              <w:t xml:space="preserve"> </w:t>
            </w:r>
            <w:r w:rsidRPr="001D699E">
              <w:rPr>
                <w:rFonts w:asciiTheme="minorHAnsi" w:hAnsiTheme="minorHAnsi" w:cstheme="minorHAnsi"/>
              </w:rPr>
              <w:t>techninių</w:t>
            </w:r>
            <w:r w:rsidRPr="001D699E">
              <w:rPr>
                <w:rFonts w:asciiTheme="minorHAnsi" w:hAnsiTheme="minorHAnsi" w:cstheme="minorHAnsi"/>
                <w:spacing w:val="1"/>
              </w:rPr>
              <w:t xml:space="preserve"> </w:t>
            </w:r>
            <w:r w:rsidRPr="001D699E">
              <w:rPr>
                <w:rFonts w:asciiTheme="minorHAnsi" w:hAnsiTheme="minorHAnsi" w:cstheme="minorHAnsi"/>
              </w:rPr>
              <w:t>aptarnavimo</w:t>
            </w:r>
            <w:r w:rsidRPr="001D699E">
              <w:rPr>
                <w:rFonts w:asciiTheme="minorHAnsi" w:hAnsiTheme="minorHAnsi" w:cstheme="minorHAnsi"/>
                <w:spacing w:val="1"/>
              </w:rPr>
              <w:t xml:space="preserve"> </w:t>
            </w:r>
            <w:r w:rsidRPr="001D699E">
              <w:rPr>
                <w:rFonts w:asciiTheme="minorHAnsi" w:hAnsiTheme="minorHAnsi" w:cstheme="minorHAnsi"/>
              </w:rPr>
              <w:t>įmonių ar jų darbuotojų pagalbos</w:t>
            </w:r>
            <w:r w:rsidRPr="001D699E">
              <w:rPr>
                <w:rFonts w:asciiTheme="minorHAnsi" w:hAnsiTheme="minorHAnsi" w:cstheme="minorHAnsi"/>
                <w:spacing w:val="1"/>
              </w:rPr>
              <w:t xml:space="preserve"> </w:t>
            </w:r>
            <w:r w:rsidRPr="001D699E">
              <w:rPr>
                <w:rFonts w:asciiTheme="minorHAnsi" w:hAnsiTheme="minorHAnsi" w:cstheme="minorHAnsi"/>
              </w:rPr>
              <w:t>nepažeisdamas</w:t>
            </w:r>
            <w:r w:rsidRPr="001D699E">
              <w:rPr>
                <w:rFonts w:asciiTheme="minorHAnsi" w:hAnsiTheme="minorHAnsi" w:cstheme="minorHAnsi"/>
                <w:spacing w:val="1"/>
              </w:rPr>
              <w:t xml:space="preserve"> </w:t>
            </w:r>
            <w:r w:rsidRPr="001D699E">
              <w:rPr>
                <w:rFonts w:asciiTheme="minorHAnsi" w:hAnsiTheme="minorHAnsi" w:cstheme="minorHAnsi"/>
              </w:rPr>
              <w:t>sėdynių</w:t>
            </w:r>
            <w:r w:rsidRPr="001D699E">
              <w:rPr>
                <w:rFonts w:asciiTheme="minorHAnsi" w:hAnsiTheme="minorHAnsi" w:cstheme="minorHAnsi"/>
                <w:spacing w:val="1"/>
              </w:rPr>
              <w:t xml:space="preserve"> </w:t>
            </w:r>
            <w:r w:rsidRPr="001D699E">
              <w:rPr>
                <w:rFonts w:asciiTheme="minorHAnsi" w:hAnsiTheme="minorHAnsi" w:cstheme="minorHAnsi"/>
              </w:rPr>
              <w:t>konstrukcijos</w:t>
            </w:r>
            <w:r w:rsidRPr="001D699E">
              <w:rPr>
                <w:rFonts w:asciiTheme="minorHAnsi" w:hAnsiTheme="minorHAnsi" w:cstheme="minorHAnsi"/>
                <w:spacing w:val="1"/>
              </w:rPr>
              <w:t xml:space="preserve"> </w:t>
            </w:r>
            <w:r w:rsidRPr="001D699E">
              <w:rPr>
                <w:rFonts w:asciiTheme="minorHAnsi" w:hAnsiTheme="minorHAnsi" w:cstheme="minorHAnsi"/>
              </w:rPr>
              <w:t>ar</w:t>
            </w:r>
            <w:r w:rsidRPr="001D699E">
              <w:rPr>
                <w:rFonts w:asciiTheme="minorHAnsi" w:hAnsiTheme="minorHAnsi" w:cstheme="minorHAnsi"/>
                <w:spacing w:val="1"/>
              </w:rPr>
              <w:t xml:space="preserve"> </w:t>
            </w:r>
            <w:r w:rsidRPr="001D699E">
              <w:rPr>
                <w:rFonts w:asciiTheme="minorHAnsi" w:hAnsiTheme="minorHAnsi" w:cstheme="minorHAnsi"/>
              </w:rPr>
              <w:t>jos</w:t>
            </w:r>
            <w:r w:rsidRPr="001D699E">
              <w:rPr>
                <w:rFonts w:asciiTheme="minorHAnsi" w:hAnsiTheme="minorHAnsi" w:cstheme="minorHAnsi"/>
                <w:spacing w:val="1"/>
              </w:rPr>
              <w:t xml:space="preserve"> </w:t>
            </w:r>
            <w:r w:rsidRPr="001D699E">
              <w:rPr>
                <w:rFonts w:asciiTheme="minorHAnsi" w:hAnsiTheme="minorHAnsi" w:cstheme="minorHAnsi"/>
              </w:rPr>
              <w:t>atskirų</w:t>
            </w:r>
            <w:r w:rsidRPr="001D699E">
              <w:rPr>
                <w:rFonts w:asciiTheme="minorHAnsi" w:hAnsiTheme="minorHAnsi" w:cstheme="minorHAnsi"/>
                <w:spacing w:val="1"/>
              </w:rPr>
              <w:t xml:space="preserve"> </w:t>
            </w:r>
            <w:r w:rsidRPr="001D699E">
              <w:rPr>
                <w:rFonts w:asciiTheme="minorHAnsi" w:hAnsiTheme="minorHAnsi" w:cstheme="minorHAnsi"/>
              </w:rPr>
              <w:t>dalių,</w:t>
            </w:r>
            <w:r w:rsidRPr="001D699E">
              <w:rPr>
                <w:rFonts w:asciiTheme="minorHAnsi" w:hAnsiTheme="minorHAnsi" w:cstheme="minorHAnsi"/>
                <w:spacing w:val="1"/>
              </w:rPr>
              <w:t xml:space="preserve"> </w:t>
            </w:r>
            <w:r w:rsidRPr="001D699E">
              <w:rPr>
                <w:rFonts w:asciiTheme="minorHAnsi" w:hAnsiTheme="minorHAnsi" w:cstheme="minorHAnsi"/>
              </w:rPr>
              <w:t>galėtų</w:t>
            </w:r>
            <w:r w:rsidRPr="001D699E">
              <w:rPr>
                <w:rFonts w:asciiTheme="minorHAnsi" w:hAnsiTheme="minorHAnsi" w:cstheme="minorHAnsi"/>
                <w:spacing w:val="1"/>
              </w:rPr>
              <w:t xml:space="preserve"> </w:t>
            </w:r>
            <w:r w:rsidRPr="001D699E">
              <w:rPr>
                <w:rFonts w:asciiTheme="minorHAnsi" w:hAnsiTheme="minorHAnsi" w:cstheme="minorHAnsi"/>
              </w:rPr>
              <w:t>demontuoti</w:t>
            </w:r>
            <w:r w:rsidRPr="001D699E">
              <w:rPr>
                <w:rFonts w:asciiTheme="minorHAnsi" w:hAnsiTheme="minorHAnsi" w:cstheme="minorHAnsi"/>
                <w:spacing w:val="1"/>
              </w:rPr>
              <w:t xml:space="preserve"> </w:t>
            </w:r>
            <w:r w:rsidRPr="001D699E">
              <w:rPr>
                <w:rFonts w:asciiTheme="minorHAnsi" w:hAnsiTheme="minorHAnsi" w:cstheme="minorHAnsi"/>
              </w:rPr>
              <w:t>(po</w:t>
            </w:r>
            <w:r w:rsidRPr="001D699E">
              <w:rPr>
                <w:rFonts w:asciiTheme="minorHAnsi" w:hAnsiTheme="minorHAnsi" w:cstheme="minorHAnsi"/>
                <w:spacing w:val="1"/>
              </w:rPr>
              <w:t xml:space="preserve"> </w:t>
            </w:r>
            <w:r w:rsidRPr="001D699E">
              <w:rPr>
                <w:rFonts w:asciiTheme="minorHAnsi" w:hAnsiTheme="minorHAnsi" w:cstheme="minorHAnsi"/>
              </w:rPr>
              <w:t>to</w:t>
            </w:r>
            <w:r w:rsidRPr="001D699E">
              <w:rPr>
                <w:rFonts w:asciiTheme="minorHAnsi" w:hAnsiTheme="minorHAnsi" w:cstheme="minorHAnsi"/>
                <w:spacing w:val="1"/>
              </w:rPr>
              <w:t xml:space="preserve"> </w:t>
            </w:r>
            <w:r w:rsidRPr="001D699E">
              <w:rPr>
                <w:rFonts w:asciiTheme="minorHAnsi" w:hAnsiTheme="minorHAnsi" w:cstheme="minorHAnsi"/>
              </w:rPr>
              <w:t>vėl</w:t>
            </w:r>
            <w:r w:rsidRPr="001D699E">
              <w:rPr>
                <w:rFonts w:asciiTheme="minorHAnsi" w:hAnsiTheme="minorHAnsi" w:cstheme="minorHAnsi"/>
                <w:spacing w:val="1"/>
              </w:rPr>
              <w:t xml:space="preserve"> </w:t>
            </w:r>
            <w:r w:rsidRPr="001D699E">
              <w:rPr>
                <w:rFonts w:asciiTheme="minorHAnsi" w:hAnsiTheme="minorHAnsi" w:cstheme="minorHAnsi"/>
              </w:rPr>
              <w:t>sumontuoti)</w:t>
            </w:r>
            <w:r w:rsidRPr="001D699E">
              <w:rPr>
                <w:rFonts w:asciiTheme="minorHAnsi" w:hAnsiTheme="minorHAnsi" w:cstheme="minorHAnsi"/>
                <w:spacing w:val="1"/>
              </w:rPr>
              <w:t xml:space="preserve"> </w:t>
            </w:r>
            <w:r w:rsidRPr="001D699E">
              <w:rPr>
                <w:rFonts w:asciiTheme="minorHAnsi" w:hAnsiTheme="minorHAnsi" w:cstheme="minorHAnsi"/>
              </w:rPr>
              <w:t>reikiamą</w:t>
            </w:r>
            <w:r w:rsidRPr="001D699E">
              <w:rPr>
                <w:rFonts w:asciiTheme="minorHAnsi" w:hAnsiTheme="minorHAnsi" w:cstheme="minorHAnsi"/>
                <w:spacing w:val="1"/>
              </w:rPr>
              <w:t xml:space="preserve"> </w:t>
            </w:r>
            <w:r w:rsidRPr="001D699E">
              <w:rPr>
                <w:rFonts w:asciiTheme="minorHAnsi" w:hAnsiTheme="minorHAnsi" w:cstheme="minorHAnsi"/>
              </w:rPr>
              <w:t>sėdynių</w:t>
            </w:r>
            <w:r w:rsidRPr="001D699E">
              <w:rPr>
                <w:rFonts w:asciiTheme="minorHAnsi" w:hAnsiTheme="minorHAnsi" w:cstheme="minorHAnsi"/>
                <w:spacing w:val="1"/>
              </w:rPr>
              <w:t xml:space="preserve"> </w:t>
            </w:r>
            <w:r w:rsidRPr="001D699E">
              <w:rPr>
                <w:rFonts w:asciiTheme="minorHAnsi" w:hAnsiTheme="minorHAnsi" w:cstheme="minorHAnsi"/>
              </w:rPr>
              <w:t>skaičių.</w:t>
            </w:r>
            <w:r w:rsidRPr="001D699E">
              <w:rPr>
                <w:rFonts w:asciiTheme="minorHAnsi" w:hAnsiTheme="minorHAnsi" w:cstheme="minorHAnsi"/>
                <w:spacing w:val="1"/>
              </w:rPr>
              <w:t xml:space="preserve"> </w:t>
            </w:r>
            <w:r w:rsidRPr="001D699E">
              <w:rPr>
                <w:rFonts w:asciiTheme="minorHAnsi" w:hAnsiTheme="minorHAnsi" w:cstheme="minorHAnsi"/>
              </w:rPr>
              <w:t>Pervežant</w:t>
            </w:r>
            <w:r w:rsidRPr="001D699E">
              <w:rPr>
                <w:rFonts w:asciiTheme="minorHAnsi" w:hAnsiTheme="minorHAnsi" w:cstheme="minorHAnsi"/>
                <w:spacing w:val="1"/>
              </w:rPr>
              <w:t xml:space="preserve"> </w:t>
            </w:r>
            <w:r w:rsidRPr="001D699E">
              <w:rPr>
                <w:rFonts w:asciiTheme="minorHAnsi" w:hAnsiTheme="minorHAnsi" w:cstheme="minorHAnsi"/>
              </w:rPr>
              <w:t>neįgalius</w:t>
            </w:r>
            <w:r w:rsidRPr="001D699E">
              <w:rPr>
                <w:rFonts w:asciiTheme="minorHAnsi" w:hAnsiTheme="minorHAnsi" w:cstheme="minorHAnsi"/>
                <w:spacing w:val="1"/>
              </w:rPr>
              <w:t xml:space="preserve"> </w:t>
            </w:r>
            <w:r w:rsidRPr="001D699E">
              <w:rPr>
                <w:rFonts w:asciiTheme="minorHAnsi" w:hAnsiTheme="minorHAnsi" w:cstheme="minorHAnsi"/>
              </w:rPr>
              <w:t>asmenys,</w:t>
            </w:r>
            <w:r w:rsidRPr="001D699E">
              <w:rPr>
                <w:rFonts w:asciiTheme="minorHAnsi" w:hAnsiTheme="minorHAnsi" w:cstheme="minorHAnsi"/>
                <w:spacing w:val="-58"/>
              </w:rPr>
              <w:t xml:space="preserve"> </w:t>
            </w:r>
            <w:r w:rsidRPr="001D699E">
              <w:rPr>
                <w:rFonts w:asciiTheme="minorHAnsi" w:hAnsiTheme="minorHAnsi" w:cstheme="minorHAnsi"/>
              </w:rPr>
              <w:t>praėjimas</w:t>
            </w:r>
            <w:r w:rsidRPr="001D699E">
              <w:rPr>
                <w:rFonts w:asciiTheme="minorHAnsi" w:hAnsiTheme="minorHAnsi" w:cstheme="minorHAnsi"/>
                <w:spacing w:val="1"/>
              </w:rPr>
              <w:t xml:space="preserve"> </w:t>
            </w:r>
            <w:r w:rsidRPr="001D699E">
              <w:rPr>
                <w:rFonts w:asciiTheme="minorHAnsi" w:hAnsiTheme="minorHAnsi" w:cstheme="minorHAnsi"/>
              </w:rPr>
              <w:t>visiems</w:t>
            </w:r>
            <w:r w:rsidRPr="001D699E">
              <w:rPr>
                <w:rFonts w:asciiTheme="minorHAnsi" w:hAnsiTheme="minorHAnsi" w:cstheme="minorHAnsi"/>
                <w:spacing w:val="1"/>
              </w:rPr>
              <w:t xml:space="preserve"> </w:t>
            </w:r>
            <w:r w:rsidRPr="001D699E">
              <w:rPr>
                <w:rFonts w:asciiTheme="minorHAnsi" w:hAnsiTheme="minorHAnsi" w:cstheme="minorHAnsi"/>
              </w:rPr>
              <w:t>sėdintiems</w:t>
            </w:r>
            <w:r w:rsidRPr="001D699E">
              <w:rPr>
                <w:rFonts w:asciiTheme="minorHAnsi" w:hAnsiTheme="minorHAnsi" w:cstheme="minorHAnsi"/>
                <w:spacing w:val="1"/>
              </w:rPr>
              <w:t xml:space="preserve"> </w:t>
            </w:r>
            <w:r w:rsidRPr="001D699E">
              <w:rPr>
                <w:rFonts w:asciiTheme="minorHAnsi" w:hAnsiTheme="minorHAnsi" w:cstheme="minorHAnsi"/>
              </w:rPr>
              <w:t>keleiviams</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atitikti teisės aktų normatyvus. Transporto priemonė privalo būti sukomplektuota su susaistymo įranga (vėžimėlio tvirtinimo sistema ir saugos diržai neįgaliajam asmeniui susaistyti).</w:t>
            </w:r>
          </w:p>
        </w:tc>
        <w:tc>
          <w:tcPr>
            <w:tcW w:w="3118" w:type="dxa"/>
            <w:tcBorders>
              <w:top w:val="single" w:sz="4" w:space="0" w:color="000000"/>
              <w:left w:val="single" w:sz="4" w:space="0" w:color="000000"/>
              <w:bottom w:val="single" w:sz="4" w:space="0" w:color="000000"/>
              <w:right w:val="single" w:sz="4" w:space="0" w:color="000000"/>
            </w:tcBorders>
          </w:tcPr>
          <w:p w14:paraId="3B91F7BA"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lastRenderedPageBreak/>
              <w:t>Taip/Ne</w:t>
            </w:r>
          </w:p>
        </w:tc>
      </w:tr>
      <w:tr w:rsidR="009770CE" w:rsidRPr="001D699E" w14:paraId="490DBE06"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5314F731"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38.</w:t>
            </w:r>
          </w:p>
        </w:tc>
        <w:tc>
          <w:tcPr>
            <w:tcW w:w="3261" w:type="dxa"/>
            <w:gridSpan w:val="2"/>
            <w:tcBorders>
              <w:top w:val="single" w:sz="4" w:space="0" w:color="000000"/>
              <w:left w:val="single" w:sz="4" w:space="0" w:color="000000"/>
              <w:bottom w:val="single" w:sz="4" w:space="0" w:color="000000"/>
              <w:right w:val="single" w:sz="4" w:space="0" w:color="000000"/>
            </w:tcBorders>
          </w:tcPr>
          <w:p w14:paraId="665BEDE9" w14:textId="77777777" w:rsidR="009770CE" w:rsidRPr="001D699E" w:rsidRDefault="009770CE" w:rsidP="008E438A">
            <w:pPr>
              <w:pStyle w:val="TableParagraph"/>
              <w:spacing w:line="234" w:lineRule="exact"/>
              <w:rPr>
                <w:rFonts w:asciiTheme="minorHAnsi" w:hAnsiTheme="minorHAnsi" w:cstheme="minorHAnsi"/>
                <w:spacing w:val="-1"/>
              </w:rPr>
            </w:pPr>
            <w:r w:rsidRPr="001D699E">
              <w:rPr>
                <w:rFonts w:asciiTheme="minorHAnsi" w:hAnsiTheme="minorHAnsi" w:cstheme="minorHAnsi"/>
              </w:rPr>
              <w:t>Paminkštintos</w:t>
            </w:r>
            <w:r w:rsidRPr="001D699E">
              <w:rPr>
                <w:rFonts w:asciiTheme="minorHAnsi" w:hAnsiTheme="minorHAnsi" w:cstheme="minorHAnsi"/>
                <w:spacing w:val="-2"/>
              </w:rPr>
              <w:t xml:space="preserve"> </w:t>
            </w:r>
            <w:r w:rsidRPr="001D699E">
              <w:rPr>
                <w:rFonts w:asciiTheme="minorHAnsi" w:hAnsiTheme="minorHAnsi" w:cstheme="minorHAnsi"/>
              </w:rPr>
              <w:t>sėdynės</w:t>
            </w:r>
          </w:p>
        </w:tc>
        <w:tc>
          <w:tcPr>
            <w:tcW w:w="3827" w:type="dxa"/>
            <w:tcBorders>
              <w:top w:val="single" w:sz="4" w:space="0" w:color="000000"/>
              <w:left w:val="single" w:sz="4" w:space="0" w:color="000000"/>
              <w:bottom w:val="single" w:sz="4" w:space="0" w:color="000000"/>
              <w:right w:val="single" w:sz="4" w:space="0" w:color="000000"/>
            </w:tcBorders>
          </w:tcPr>
          <w:p w14:paraId="6FC2FF0D" w14:textId="77777777" w:rsidR="009770CE" w:rsidRPr="001D699E" w:rsidRDefault="009770CE" w:rsidP="008E438A">
            <w:pPr>
              <w:pStyle w:val="TableParagraph"/>
              <w:ind w:right="99" w:hanging="3"/>
              <w:jc w:val="both"/>
              <w:rPr>
                <w:rFonts w:asciiTheme="minorHAnsi" w:hAnsiTheme="minorHAnsi" w:cstheme="minorHAnsi"/>
              </w:rPr>
            </w:pPr>
            <w:r w:rsidRPr="001D699E">
              <w:rPr>
                <w:rFonts w:asciiTheme="minorHAnsi" w:hAnsiTheme="minorHAnsi" w:cstheme="minorHAnsi"/>
              </w:rPr>
              <w:t>Autobuse</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sumontuotos</w:t>
            </w:r>
            <w:r w:rsidRPr="001D699E">
              <w:rPr>
                <w:rFonts w:asciiTheme="minorHAnsi" w:hAnsiTheme="minorHAnsi" w:cstheme="minorHAnsi"/>
                <w:spacing w:val="-57"/>
              </w:rPr>
              <w:t xml:space="preserve"> </w:t>
            </w:r>
            <w:r w:rsidRPr="001D699E">
              <w:rPr>
                <w:rFonts w:asciiTheme="minorHAnsi" w:hAnsiTheme="minorHAnsi" w:cstheme="minorHAnsi"/>
              </w:rPr>
              <w:t>paminkštintos</w:t>
            </w:r>
            <w:r w:rsidRPr="001D699E">
              <w:rPr>
                <w:rFonts w:asciiTheme="minorHAnsi" w:hAnsiTheme="minorHAnsi" w:cstheme="minorHAnsi"/>
                <w:spacing w:val="1"/>
              </w:rPr>
              <w:t xml:space="preserve"> </w:t>
            </w:r>
            <w:r w:rsidRPr="001D699E">
              <w:rPr>
                <w:rFonts w:asciiTheme="minorHAnsi" w:hAnsiTheme="minorHAnsi" w:cstheme="minorHAnsi"/>
              </w:rPr>
              <w:t>sėdynės.</w:t>
            </w:r>
            <w:r w:rsidRPr="001D699E">
              <w:rPr>
                <w:rFonts w:asciiTheme="minorHAnsi" w:hAnsiTheme="minorHAnsi" w:cstheme="minorHAnsi"/>
                <w:spacing w:val="1"/>
              </w:rPr>
              <w:t xml:space="preserve"> </w:t>
            </w:r>
            <w:r w:rsidRPr="001D699E">
              <w:rPr>
                <w:rFonts w:asciiTheme="minorHAnsi" w:hAnsiTheme="minorHAnsi" w:cstheme="minorHAnsi"/>
              </w:rPr>
              <w:t>Paminkštinimo</w:t>
            </w:r>
            <w:r w:rsidRPr="001D699E">
              <w:rPr>
                <w:rFonts w:asciiTheme="minorHAnsi" w:hAnsiTheme="minorHAnsi" w:cstheme="minorHAnsi"/>
                <w:spacing w:val="1"/>
              </w:rPr>
              <w:t xml:space="preserve"> </w:t>
            </w:r>
            <w:r w:rsidRPr="001D699E">
              <w:rPr>
                <w:rFonts w:asciiTheme="minorHAnsi" w:hAnsiTheme="minorHAnsi" w:cstheme="minorHAnsi"/>
              </w:rPr>
              <w:t>sėdimosios dalies storis – ne mažiau kaip 140</w:t>
            </w:r>
            <w:r w:rsidRPr="001D699E">
              <w:rPr>
                <w:rFonts w:asciiTheme="minorHAnsi" w:hAnsiTheme="minorHAnsi" w:cstheme="minorHAnsi"/>
                <w:spacing w:val="1"/>
              </w:rPr>
              <w:t xml:space="preserve"> </w:t>
            </w:r>
            <w:r w:rsidRPr="001D699E">
              <w:rPr>
                <w:rFonts w:asciiTheme="minorHAnsi" w:hAnsiTheme="minorHAnsi" w:cstheme="minorHAnsi"/>
              </w:rPr>
              <w:t>mm, nugaros atlošo storis – ne mažiau kaip 25 mm, ploniausioje vietoje.</w:t>
            </w:r>
            <w:r w:rsidRPr="001D699E">
              <w:rPr>
                <w:rFonts w:asciiTheme="minorHAnsi" w:hAnsiTheme="minorHAnsi" w:cstheme="minorHAnsi"/>
                <w:spacing w:val="1"/>
              </w:rPr>
              <w:t xml:space="preserve"> </w:t>
            </w:r>
          </w:p>
          <w:p w14:paraId="26BF75C8" w14:textId="77777777" w:rsidR="009770CE" w:rsidRPr="001D699E" w:rsidRDefault="009770CE" w:rsidP="008E438A">
            <w:pPr>
              <w:pStyle w:val="TableParagraph"/>
              <w:ind w:right="103"/>
              <w:jc w:val="both"/>
              <w:rPr>
                <w:rFonts w:asciiTheme="minorHAnsi" w:hAnsiTheme="minorHAnsi" w:cstheme="minorHAnsi"/>
              </w:rPr>
            </w:pPr>
          </w:p>
          <w:p w14:paraId="1A164E67" w14:textId="77777777" w:rsidR="009770CE" w:rsidRPr="001D699E" w:rsidRDefault="009770CE" w:rsidP="008E438A">
            <w:pPr>
              <w:pStyle w:val="TableParagraph"/>
              <w:ind w:right="101"/>
              <w:jc w:val="both"/>
              <w:rPr>
                <w:rFonts w:asciiTheme="minorHAnsi" w:hAnsiTheme="minorHAnsi" w:cstheme="minorHAnsi"/>
              </w:rPr>
            </w:pPr>
          </w:p>
        </w:tc>
        <w:tc>
          <w:tcPr>
            <w:tcW w:w="3118" w:type="dxa"/>
            <w:tcBorders>
              <w:top w:val="single" w:sz="4" w:space="0" w:color="000000"/>
              <w:left w:val="single" w:sz="4" w:space="0" w:color="000000"/>
              <w:bottom w:val="single" w:sz="4" w:space="0" w:color="000000"/>
              <w:right w:val="single" w:sz="4" w:space="0" w:color="000000"/>
            </w:tcBorders>
          </w:tcPr>
          <w:p w14:paraId="64CA899A"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22EB315D"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2F3FC74B"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39.</w:t>
            </w:r>
          </w:p>
        </w:tc>
        <w:tc>
          <w:tcPr>
            <w:tcW w:w="3261" w:type="dxa"/>
            <w:gridSpan w:val="2"/>
            <w:tcBorders>
              <w:top w:val="single" w:sz="4" w:space="0" w:color="000000"/>
              <w:left w:val="single" w:sz="4" w:space="0" w:color="000000"/>
              <w:bottom w:val="single" w:sz="4" w:space="0" w:color="000000"/>
              <w:right w:val="single" w:sz="4" w:space="0" w:color="000000"/>
            </w:tcBorders>
          </w:tcPr>
          <w:p w14:paraId="3CCD5D4A"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Tarpai tarp sėdynių</w:t>
            </w:r>
          </w:p>
        </w:tc>
        <w:tc>
          <w:tcPr>
            <w:tcW w:w="3827" w:type="dxa"/>
            <w:tcBorders>
              <w:top w:val="single" w:sz="4" w:space="0" w:color="000000"/>
              <w:left w:val="single" w:sz="4" w:space="0" w:color="000000"/>
              <w:bottom w:val="single" w:sz="4" w:space="0" w:color="000000"/>
              <w:right w:val="single" w:sz="4" w:space="0" w:color="000000"/>
            </w:tcBorders>
          </w:tcPr>
          <w:p w14:paraId="2D80BFF1" w14:textId="77777777" w:rsidR="009770CE" w:rsidRPr="001D699E" w:rsidRDefault="009770CE" w:rsidP="008E438A">
            <w:pPr>
              <w:pStyle w:val="Pagrindinistekstas"/>
              <w:spacing w:before="90"/>
              <w:ind w:left="101" w:right="116"/>
              <w:rPr>
                <w:rFonts w:cstheme="minorHAnsi"/>
                <w:sz w:val="22"/>
                <w:szCs w:val="22"/>
              </w:rPr>
            </w:pPr>
            <w:r w:rsidRPr="001D699E">
              <w:rPr>
                <w:rFonts w:cstheme="minorHAnsi"/>
                <w:sz w:val="22"/>
                <w:szCs w:val="22"/>
              </w:rPr>
              <w:t>Jei</w:t>
            </w:r>
            <w:r w:rsidRPr="001D699E">
              <w:rPr>
                <w:rFonts w:cstheme="minorHAnsi"/>
                <w:spacing w:val="-3"/>
                <w:sz w:val="22"/>
                <w:szCs w:val="22"/>
              </w:rPr>
              <w:t xml:space="preserve"> </w:t>
            </w:r>
            <w:r w:rsidRPr="001D699E">
              <w:rPr>
                <w:rFonts w:cstheme="minorHAnsi"/>
                <w:sz w:val="22"/>
                <w:szCs w:val="22"/>
              </w:rPr>
              <w:t>sėdynės</w:t>
            </w:r>
            <w:r w:rsidRPr="001D699E">
              <w:rPr>
                <w:rFonts w:cstheme="minorHAnsi"/>
                <w:spacing w:val="-4"/>
                <w:sz w:val="22"/>
                <w:szCs w:val="22"/>
              </w:rPr>
              <w:t xml:space="preserve"> </w:t>
            </w:r>
            <w:r w:rsidRPr="001D699E">
              <w:rPr>
                <w:rFonts w:cstheme="minorHAnsi"/>
                <w:sz w:val="22"/>
                <w:szCs w:val="22"/>
              </w:rPr>
              <w:t>nukreiptos</w:t>
            </w:r>
            <w:r w:rsidRPr="001D699E">
              <w:rPr>
                <w:rFonts w:cstheme="minorHAnsi"/>
                <w:spacing w:val="-3"/>
                <w:sz w:val="22"/>
                <w:szCs w:val="22"/>
              </w:rPr>
              <w:t xml:space="preserve"> </w:t>
            </w:r>
            <w:r w:rsidRPr="001D699E">
              <w:rPr>
                <w:rFonts w:cstheme="minorHAnsi"/>
                <w:sz w:val="22"/>
                <w:szCs w:val="22"/>
              </w:rPr>
              <w:t>ta</w:t>
            </w:r>
            <w:r w:rsidRPr="001D699E">
              <w:rPr>
                <w:rFonts w:cstheme="minorHAnsi"/>
                <w:spacing w:val="-4"/>
                <w:sz w:val="22"/>
                <w:szCs w:val="22"/>
              </w:rPr>
              <w:t xml:space="preserve"> </w:t>
            </w:r>
            <w:r w:rsidRPr="001D699E">
              <w:rPr>
                <w:rFonts w:cstheme="minorHAnsi"/>
                <w:sz w:val="22"/>
                <w:szCs w:val="22"/>
              </w:rPr>
              <w:t>pačia</w:t>
            </w:r>
            <w:r w:rsidRPr="001D699E">
              <w:rPr>
                <w:rFonts w:cstheme="minorHAnsi"/>
                <w:spacing w:val="-3"/>
                <w:sz w:val="22"/>
                <w:szCs w:val="22"/>
              </w:rPr>
              <w:t xml:space="preserve"> </w:t>
            </w:r>
            <w:r w:rsidRPr="001D699E">
              <w:rPr>
                <w:rFonts w:cstheme="minorHAnsi"/>
                <w:sz w:val="22"/>
                <w:szCs w:val="22"/>
              </w:rPr>
              <w:t>kryptimi,</w:t>
            </w:r>
            <w:r w:rsidRPr="001D699E">
              <w:rPr>
                <w:rFonts w:cstheme="minorHAnsi"/>
                <w:spacing w:val="1"/>
                <w:sz w:val="22"/>
                <w:szCs w:val="22"/>
              </w:rPr>
              <w:t xml:space="preserve"> </w:t>
            </w:r>
            <w:r w:rsidRPr="001D699E">
              <w:rPr>
                <w:rFonts w:cstheme="minorHAnsi"/>
                <w:sz w:val="22"/>
                <w:szCs w:val="22"/>
              </w:rPr>
              <w:t>atstumas</w:t>
            </w:r>
            <w:r w:rsidRPr="001D699E">
              <w:rPr>
                <w:rFonts w:cstheme="minorHAnsi"/>
                <w:spacing w:val="-5"/>
                <w:sz w:val="22"/>
                <w:szCs w:val="22"/>
              </w:rPr>
              <w:t xml:space="preserve"> </w:t>
            </w:r>
            <w:r w:rsidRPr="001D699E">
              <w:rPr>
                <w:rFonts w:cstheme="minorHAnsi"/>
                <w:sz w:val="22"/>
                <w:szCs w:val="22"/>
              </w:rPr>
              <w:t>H</w:t>
            </w:r>
            <w:r w:rsidRPr="001D699E">
              <w:rPr>
                <w:rFonts w:cstheme="minorHAnsi"/>
                <w:spacing w:val="-4"/>
                <w:sz w:val="22"/>
                <w:szCs w:val="22"/>
              </w:rPr>
              <w:t xml:space="preserve"> </w:t>
            </w:r>
            <w:r w:rsidRPr="001D699E">
              <w:rPr>
                <w:rFonts w:cstheme="minorHAnsi"/>
                <w:sz w:val="22"/>
                <w:szCs w:val="22"/>
              </w:rPr>
              <w:t>nuo</w:t>
            </w:r>
            <w:r w:rsidRPr="001D699E">
              <w:rPr>
                <w:rFonts w:cstheme="minorHAnsi"/>
                <w:spacing w:val="-3"/>
                <w:sz w:val="22"/>
                <w:szCs w:val="22"/>
              </w:rPr>
              <w:t xml:space="preserve"> </w:t>
            </w:r>
            <w:r w:rsidRPr="001D699E">
              <w:rPr>
                <w:rFonts w:cstheme="minorHAnsi"/>
                <w:sz w:val="22"/>
                <w:szCs w:val="22"/>
              </w:rPr>
              <w:t>sėdynės</w:t>
            </w:r>
            <w:r w:rsidRPr="001D699E">
              <w:rPr>
                <w:rFonts w:cstheme="minorHAnsi"/>
                <w:spacing w:val="-2"/>
                <w:sz w:val="22"/>
                <w:szCs w:val="22"/>
              </w:rPr>
              <w:t xml:space="preserve"> </w:t>
            </w:r>
            <w:r w:rsidRPr="001D699E">
              <w:rPr>
                <w:rFonts w:cstheme="minorHAnsi"/>
                <w:sz w:val="22"/>
                <w:szCs w:val="22"/>
              </w:rPr>
              <w:t>atlošo</w:t>
            </w:r>
            <w:r w:rsidRPr="001D699E">
              <w:rPr>
                <w:rFonts w:cstheme="minorHAnsi"/>
                <w:spacing w:val="-3"/>
                <w:sz w:val="22"/>
                <w:szCs w:val="22"/>
              </w:rPr>
              <w:t xml:space="preserve"> </w:t>
            </w:r>
            <w:r w:rsidRPr="001D699E">
              <w:rPr>
                <w:rFonts w:cstheme="minorHAnsi"/>
                <w:sz w:val="22"/>
                <w:szCs w:val="22"/>
              </w:rPr>
              <w:t>priekinės</w:t>
            </w:r>
            <w:r w:rsidRPr="001D699E">
              <w:rPr>
                <w:rFonts w:cstheme="minorHAnsi"/>
                <w:spacing w:val="-4"/>
                <w:sz w:val="22"/>
                <w:szCs w:val="22"/>
              </w:rPr>
              <w:t xml:space="preserve"> </w:t>
            </w:r>
            <w:r w:rsidRPr="001D699E">
              <w:rPr>
                <w:rFonts w:cstheme="minorHAnsi"/>
                <w:sz w:val="22"/>
                <w:szCs w:val="22"/>
              </w:rPr>
              <w:t>dalies</w:t>
            </w:r>
            <w:r w:rsidRPr="001D699E">
              <w:rPr>
                <w:rFonts w:cstheme="minorHAnsi"/>
                <w:spacing w:val="-3"/>
                <w:sz w:val="22"/>
                <w:szCs w:val="22"/>
              </w:rPr>
              <w:t xml:space="preserve"> </w:t>
            </w:r>
            <w:r w:rsidRPr="001D699E">
              <w:rPr>
                <w:rFonts w:cstheme="minorHAnsi"/>
                <w:sz w:val="22"/>
                <w:szCs w:val="22"/>
              </w:rPr>
              <w:t>ir</w:t>
            </w:r>
            <w:r w:rsidRPr="001D699E">
              <w:rPr>
                <w:rFonts w:cstheme="minorHAnsi"/>
                <w:spacing w:val="-2"/>
                <w:sz w:val="22"/>
                <w:szCs w:val="22"/>
              </w:rPr>
              <w:t xml:space="preserve"> </w:t>
            </w:r>
            <w:r w:rsidRPr="001D699E">
              <w:rPr>
                <w:rFonts w:cstheme="minorHAnsi"/>
                <w:sz w:val="22"/>
                <w:szCs w:val="22"/>
              </w:rPr>
              <w:t>už</w:t>
            </w:r>
            <w:r w:rsidRPr="001D699E">
              <w:rPr>
                <w:rFonts w:cstheme="minorHAnsi"/>
                <w:spacing w:val="-3"/>
                <w:sz w:val="22"/>
                <w:szCs w:val="22"/>
              </w:rPr>
              <w:t xml:space="preserve"> </w:t>
            </w:r>
            <w:r w:rsidRPr="001D699E">
              <w:rPr>
                <w:rFonts w:cstheme="minorHAnsi"/>
                <w:sz w:val="22"/>
                <w:szCs w:val="22"/>
              </w:rPr>
              <w:t>priešais</w:t>
            </w:r>
            <w:r w:rsidRPr="001D699E">
              <w:rPr>
                <w:rFonts w:cstheme="minorHAnsi"/>
                <w:spacing w:val="-2"/>
                <w:sz w:val="22"/>
                <w:szCs w:val="22"/>
              </w:rPr>
              <w:t xml:space="preserve"> </w:t>
            </w:r>
            <w:r w:rsidRPr="001D699E">
              <w:rPr>
                <w:rFonts w:cstheme="minorHAnsi"/>
                <w:sz w:val="22"/>
                <w:szCs w:val="22"/>
              </w:rPr>
              <w:t>ją</w:t>
            </w:r>
            <w:r w:rsidRPr="001D699E">
              <w:rPr>
                <w:rFonts w:cstheme="minorHAnsi"/>
                <w:spacing w:val="-58"/>
                <w:sz w:val="22"/>
                <w:szCs w:val="22"/>
              </w:rPr>
              <w:t xml:space="preserve"> </w:t>
            </w:r>
            <w:r w:rsidRPr="001D699E">
              <w:rPr>
                <w:rFonts w:cstheme="minorHAnsi"/>
                <w:sz w:val="22"/>
                <w:szCs w:val="22"/>
              </w:rPr>
              <w:t>esančios sėdynės atlošo galinės dalies, matuojant horizontalia kryptimi visuose aukščiuose nuo sėdynės</w:t>
            </w:r>
            <w:r w:rsidRPr="001D699E">
              <w:rPr>
                <w:rFonts w:cstheme="minorHAnsi"/>
                <w:spacing w:val="-57"/>
                <w:sz w:val="22"/>
                <w:szCs w:val="22"/>
              </w:rPr>
              <w:t xml:space="preserve"> </w:t>
            </w:r>
            <w:r w:rsidRPr="001D699E">
              <w:rPr>
                <w:rFonts w:cstheme="minorHAnsi"/>
                <w:sz w:val="22"/>
                <w:szCs w:val="22"/>
              </w:rPr>
              <w:t>pagalvėlės viršutinio paviršiaus iki 620 mm aukščio nuo grindų paviršiaus, turi būti ne mažesnis kaip</w:t>
            </w:r>
            <w:r w:rsidRPr="001D699E">
              <w:rPr>
                <w:rFonts w:cstheme="minorHAnsi"/>
                <w:spacing w:val="1"/>
                <w:sz w:val="22"/>
                <w:szCs w:val="22"/>
              </w:rPr>
              <w:t xml:space="preserve"> </w:t>
            </w:r>
            <w:r w:rsidRPr="001D699E">
              <w:rPr>
                <w:rFonts w:cstheme="minorHAnsi"/>
                <w:sz w:val="22"/>
                <w:szCs w:val="22"/>
              </w:rPr>
              <w:t>650</w:t>
            </w:r>
            <w:r w:rsidRPr="001D699E">
              <w:rPr>
                <w:rFonts w:cstheme="minorHAnsi"/>
                <w:spacing w:val="-1"/>
                <w:sz w:val="22"/>
                <w:szCs w:val="22"/>
              </w:rPr>
              <w:t xml:space="preserve"> </w:t>
            </w:r>
            <w:r w:rsidRPr="001D699E">
              <w:rPr>
                <w:rFonts w:cstheme="minorHAnsi"/>
                <w:sz w:val="22"/>
                <w:szCs w:val="22"/>
              </w:rPr>
              <w:t>mm.</w:t>
            </w:r>
          </w:p>
          <w:p w14:paraId="3F505525" w14:textId="77777777" w:rsidR="009770CE" w:rsidRPr="001D699E" w:rsidRDefault="009770CE" w:rsidP="008E438A">
            <w:pPr>
              <w:pStyle w:val="TableParagraph"/>
              <w:ind w:right="99" w:hanging="3"/>
              <w:jc w:val="both"/>
              <w:rPr>
                <w:rFonts w:asciiTheme="minorHAnsi" w:hAnsiTheme="minorHAnsi" w:cstheme="minorHAnsi"/>
              </w:rPr>
            </w:pPr>
          </w:p>
          <w:p w14:paraId="07DF490E" w14:textId="77777777" w:rsidR="009770CE" w:rsidRPr="001D699E" w:rsidRDefault="009770CE" w:rsidP="008E438A">
            <w:pPr>
              <w:pStyle w:val="TableParagraph"/>
              <w:ind w:right="99" w:hanging="3"/>
              <w:jc w:val="both"/>
              <w:rPr>
                <w:rFonts w:asciiTheme="minorHAnsi" w:hAnsiTheme="minorHAnsi" w:cstheme="minorHAnsi"/>
              </w:rPr>
            </w:pPr>
          </w:p>
        </w:tc>
        <w:tc>
          <w:tcPr>
            <w:tcW w:w="3118" w:type="dxa"/>
            <w:tcBorders>
              <w:top w:val="single" w:sz="4" w:space="0" w:color="000000"/>
              <w:left w:val="single" w:sz="4" w:space="0" w:color="000000"/>
              <w:bottom w:val="single" w:sz="4" w:space="0" w:color="000000"/>
              <w:right w:val="single" w:sz="4" w:space="0" w:color="000000"/>
            </w:tcBorders>
          </w:tcPr>
          <w:p w14:paraId="1C02650C"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6B352777"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33D17283"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40.</w:t>
            </w:r>
          </w:p>
        </w:tc>
        <w:tc>
          <w:tcPr>
            <w:tcW w:w="3261" w:type="dxa"/>
            <w:gridSpan w:val="2"/>
            <w:tcBorders>
              <w:top w:val="single" w:sz="4" w:space="0" w:color="000000"/>
              <w:left w:val="single" w:sz="4" w:space="0" w:color="000000"/>
              <w:bottom w:val="single" w:sz="4" w:space="0" w:color="000000"/>
              <w:right w:val="single" w:sz="4" w:space="0" w:color="000000"/>
            </w:tcBorders>
          </w:tcPr>
          <w:p w14:paraId="0522C823" w14:textId="77777777" w:rsidR="009770CE" w:rsidRPr="001D699E" w:rsidRDefault="009770CE" w:rsidP="008E438A">
            <w:pPr>
              <w:pStyle w:val="TableParagraph"/>
              <w:spacing w:line="234" w:lineRule="exact"/>
              <w:rPr>
                <w:rFonts w:asciiTheme="minorHAnsi" w:hAnsiTheme="minorHAnsi" w:cstheme="minorHAnsi"/>
                <w:spacing w:val="-1"/>
              </w:rPr>
            </w:pPr>
            <w:r w:rsidRPr="001D699E">
              <w:rPr>
                <w:rFonts w:asciiTheme="minorHAnsi" w:hAnsiTheme="minorHAnsi" w:cstheme="minorHAnsi"/>
              </w:rPr>
              <w:t>Saugos</w:t>
            </w:r>
            <w:r w:rsidRPr="001D699E">
              <w:rPr>
                <w:rFonts w:asciiTheme="minorHAnsi" w:hAnsiTheme="minorHAnsi" w:cstheme="minorHAnsi"/>
                <w:spacing w:val="-9"/>
              </w:rPr>
              <w:t xml:space="preserve"> </w:t>
            </w:r>
            <w:r w:rsidRPr="001D699E">
              <w:rPr>
                <w:rFonts w:asciiTheme="minorHAnsi" w:hAnsiTheme="minorHAnsi" w:cstheme="minorHAnsi"/>
              </w:rPr>
              <w:t>diržų</w:t>
            </w:r>
            <w:r w:rsidRPr="001D699E">
              <w:rPr>
                <w:rFonts w:asciiTheme="minorHAnsi" w:hAnsiTheme="minorHAnsi" w:cstheme="minorHAnsi"/>
                <w:spacing w:val="-8"/>
              </w:rPr>
              <w:t xml:space="preserve"> </w:t>
            </w:r>
            <w:r w:rsidRPr="001D699E">
              <w:rPr>
                <w:rFonts w:asciiTheme="minorHAnsi" w:hAnsiTheme="minorHAnsi" w:cstheme="minorHAnsi"/>
              </w:rPr>
              <w:t xml:space="preserve">tvirtinimo </w:t>
            </w:r>
            <w:r w:rsidRPr="001D699E">
              <w:rPr>
                <w:rFonts w:asciiTheme="minorHAnsi" w:hAnsiTheme="minorHAnsi" w:cstheme="minorHAnsi"/>
                <w:spacing w:val="-57"/>
              </w:rPr>
              <w:t xml:space="preserve"> </w:t>
            </w:r>
            <w:r w:rsidRPr="001D699E">
              <w:rPr>
                <w:rFonts w:asciiTheme="minorHAnsi" w:hAnsiTheme="minorHAnsi" w:cstheme="minorHAnsi"/>
              </w:rPr>
              <w:t>taškai</w:t>
            </w:r>
            <w:r w:rsidRPr="001D699E">
              <w:rPr>
                <w:rFonts w:asciiTheme="minorHAnsi" w:hAnsiTheme="minorHAnsi" w:cstheme="minorHAnsi"/>
                <w:spacing w:val="-3"/>
              </w:rPr>
              <w:t xml:space="preserve"> </w:t>
            </w:r>
            <w:r w:rsidRPr="001D699E">
              <w:rPr>
                <w:rFonts w:asciiTheme="minorHAnsi" w:hAnsiTheme="minorHAnsi" w:cstheme="minorHAnsi"/>
              </w:rPr>
              <w:t>ir</w:t>
            </w:r>
            <w:r w:rsidRPr="001D699E">
              <w:rPr>
                <w:rFonts w:asciiTheme="minorHAnsi" w:hAnsiTheme="minorHAnsi" w:cstheme="minorHAnsi"/>
                <w:spacing w:val="-2"/>
              </w:rPr>
              <w:t xml:space="preserve"> </w:t>
            </w:r>
            <w:r w:rsidRPr="001D699E">
              <w:rPr>
                <w:rFonts w:asciiTheme="minorHAnsi" w:hAnsiTheme="minorHAnsi" w:cstheme="minorHAnsi"/>
              </w:rPr>
              <w:t>saugos</w:t>
            </w:r>
            <w:r w:rsidRPr="001D699E">
              <w:rPr>
                <w:rFonts w:asciiTheme="minorHAnsi" w:hAnsiTheme="minorHAnsi" w:cstheme="minorHAnsi"/>
                <w:spacing w:val="-3"/>
              </w:rPr>
              <w:t xml:space="preserve"> </w:t>
            </w:r>
            <w:r w:rsidRPr="001D699E">
              <w:rPr>
                <w:rFonts w:asciiTheme="minorHAnsi" w:hAnsiTheme="minorHAnsi" w:cstheme="minorHAnsi"/>
              </w:rPr>
              <w:t>diržai</w:t>
            </w:r>
          </w:p>
        </w:tc>
        <w:tc>
          <w:tcPr>
            <w:tcW w:w="3827" w:type="dxa"/>
            <w:tcBorders>
              <w:top w:val="single" w:sz="4" w:space="0" w:color="000000"/>
              <w:left w:val="single" w:sz="4" w:space="0" w:color="000000"/>
              <w:bottom w:val="single" w:sz="4" w:space="0" w:color="000000"/>
              <w:right w:val="single" w:sz="4" w:space="0" w:color="000000"/>
            </w:tcBorders>
          </w:tcPr>
          <w:p w14:paraId="22649134" w14:textId="77777777" w:rsidR="009770CE" w:rsidRPr="001D699E" w:rsidRDefault="009770CE" w:rsidP="008E438A">
            <w:pPr>
              <w:pStyle w:val="TableParagraph"/>
              <w:ind w:right="100"/>
              <w:jc w:val="both"/>
              <w:rPr>
                <w:rFonts w:asciiTheme="minorHAnsi" w:hAnsiTheme="minorHAnsi" w:cstheme="minorHAnsi"/>
              </w:rPr>
            </w:pPr>
            <w:r w:rsidRPr="001D699E">
              <w:rPr>
                <w:rFonts w:asciiTheme="minorHAnsi" w:hAnsiTheme="minorHAnsi" w:cstheme="minorHAnsi"/>
              </w:rPr>
              <w:t>Saugos diržų tvirtinimo taškai ir saugos diržai</w:t>
            </w:r>
            <w:r w:rsidRPr="001D699E">
              <w:rPr>
                <w:rFonts w:asciiTheme="minorHAnsi" w:hAnsiTheme="minorHAnsi" w:cstheme="minorHAnsi"/>
                <w:spacing w:val="1"/>
              </w:rPr>
              <w:t xml:space="preserve"> </w:t>
            </w:r>
            <w:r w:rsidRPr="001D699E">
              <w:rPr>
                <w:rFonts w:asciiTheme="minorHAnsi" w:hAnsiTheme="minorHAnsi" w:cstheme="minorHAnsi"/>
              </w:rPr>
              <w:t>arba</w:t>
            </w:r>
            <w:r w:rsidRPr="001D699E">
              <w:rPr>
                <w:rFonts w:asciiTheme="minorHAnsi" w:hAnsiTheme="minorHAnsi" w:cstheme="minorHAnsi"/>
                <w:spacing w:val="1"/>
              </w:rPr>
              <w:t xml:space="preserve"> </w:t>
            </w:r>
            <w:r w:rsidRPr="001D699E">
              <w:rPr>
                <w:rFonts w:asciiTheme="minorHAnsi" w:hAnsiTheme="minorHAnsi" w:cstheme="minorHAnsi"/>
              </w:rPr>
              <w:t>apsaugos</w:t>
            </w:r>
            <w:r w:rsidRPr="001D699E">
              <w:rPr>
                <w:rFonts w:asciiTheme="minorHAnsi" w:hAnsiTheme="minorHAnsi" w:cstheme="minorHAnsi"/>
                <w:spacing w:val="1"/>
              </w:rPr>
              <w:t xml:space="preserve"> </w:t>
            </w:r>
            <w:r w:rsidRPr="001D699E">
              <w:rPr>
                <w:rFonts w:asciiTheme="minorHAnsi" w:hAnsiTheme="minorHAnsi" w:cstheme="minorHAnsi"/>
              </w:rPr>
              <w:t>sistemos</w:t>
            </w:r>
            <w:r w:rsidRPr="001D699E">
              <w:rPr>
                <w:rFonts w:asciiTheme="minorHAnsi" w:hAnsiTheme="minorHAnsi" w:cstheme="minorHAnsi"/>
                <w:spacing w:val="1"/>
              </w:rPr>
              <w:t xml:space="preserve"> </w:t>
            </w:r>
            <w:r w:rsidRPr="001D699E">
              <w:rPr>
                <w:rFonts w:asciiTheme="minorHAnsi" w:hAnsiTheme="minorHAnsi" w:cstheme="minorHAnsi"/>
              </w:rPr>
              <w:t>kiekvienai</w:t>
            </w:r>
            <w:r w:rsidRPr="001D699E">
              <w:rPr>
                <w:rFonts w:asciiTheme="minorHAnsi" w:hAnsiTheme="minorHAnsi" w:cstheme="minorHAnsi"/>
                <w:spacing w:val="1"/>
              </w:rPr>
              <w:t xml:space="preserve"> </w:t>
            </w:r>
            <w:r w:rsidRPr="001D699E">
              <w:rPr>
                <w:rFonts w:asciiTheme="minorHAnsi" w:hAnsiTheme="minorHAnsi" w:cstheme="minorHAnsi"/>
              </w:rPr>
              <w:t>sėdimai</w:t>
            </w:r>
            <w:r w:rsidRPr="001D699E">
              <w:rPr>
                <w:rFonts w:asciiTheme="minorHAnsi" w:hAnsiTheme="minorHAnsi" w:cstheme="minorHAnsi"/>
                <w:spacing w:val="1"/>
              </w:rPr>
              <w:t xml:space="preserve"> </w:t>
            </w:r>
            <w:r w:rsidRPr="001D699E">
              <w:rPr>
                <w:rFonts w:asciiTheme="minorHAnsi" w:hAnsiTheme="minorHAnsi" w:cstheme="minorHAnsi"/>
              </w:rPr>
              <w:t>vietai,</w:t>
            </w:r>
            <w:r w:rsidRPr="001D699E">
              <w:rPr>
                <w:rFonts w:asciiTheme="minorHAnsi" w:hAnsiTheme="minorHAnsi" w:cstheme="minorHAnsi"/>
                <w:spacing w:val="1"/>
              </w:rPr>
              <w:t xml:space="preserve"> </w:t>
            </w:r>
            <w:r w:rsidRPr="001D699E">
              <w:rPr>
                <w:rFonts w:asciiTheme="minorHAnsi" w:hAnsiTheme="minorHAnsi" w:cstheme="minorHAnsi"/>
              </w:rPr>
              <w:t>atitinkančios</w:t>
            </w:r>
            <w:r w:rsidRPr="001D699E">
              <w:rPr>
                <w:rFonts w:asciiTheme="minorHAnsi" w:hAnsiTheme="minorHAnsi" w:cstheme="minorHAnsi"/>
                <w:spacing w:val="1"/>
              </w:rPr>
              <w:t xml:space="preserve"> </w:t>
            </w:r>
            <w:r w:rsidRPr="001D699E">
              <w:rPr>
                <w:rFonts w:asciiTheme="minorHAnsi" w:hAnsiTheme="minorHAnsi" w:cstheme="minorHAnsi"/>
              </w:rPr>
              <w:t>šios</w:t>
            </w:r>
            <w:r w:rsidRPr="001D699E">
              <w:rPr>
                <w:rFonts w:asciiTheme="minorHAnsi" w:hAnsiTheme="minorHAnsi" w:cstheme="minorHAnsi"/>
                <w:spacing w:val="1"/>
              </w:rPr>
              <w:t xml:space="preserve"> </w:t>
            </w:r>
            <w:r w:rsidRPr="001D699E">
              <w:rPr>
                <w:rFonts w:asciiTheme="minorHAnsi" w:hAnsiTheme="minorHAnsi" w:cstheme="minorHAnsi"/>
              </w:rPr>
              <w:t>rūšies</w:t>
            </w:r>
            <w:r w:rsidRPr="001D699E">
              <w:rPr>
                <w:rFonts w:asciiTheme="minorHAnsi" w:hAnsiTheme="minorHAnsi" w:cstheme="minorHAnsi"/>
                <w:spacing w:val="1"/>
              </w:rPr>
              <w:t xml:space="preserve"> </w:t>
            </w:r>
            <w:r w:rsidRPr="001D699E">
              <w:rPr>
                <w:rFonts w:asciiTheme="minorHAnsi" w:hAnsiTheme="minorHAnsi" w:cstheme="minorHAnsi"/>
              </w:rPr>
              <w:t>transporto</w:t>
            </w:r>
            <w:r w:rsidRPr="001D699E">
              <w:rPr>
                <w:rFonts w:asciiTheme="minorHAnsi" w:hAnsiTheme="minorHAnsi" w:cstheme="minorHAnsi"/>
                <w:spacing w:val="1"/>
              </w:rPr>
              <w:t xml:space="preserve"> </w:t>
            </w:r>
            <w:r w:rsidRPr="001D699E">
              <w:rPr>
                <w:rFonts w:asciiTheme="minorHAnsi" w:hAnsiTheme="minorHAnsi" w:cstheme="minorHAnsi"/>
              </w:rPr>
              <w:t>priemonėms</w:t>
            </w:r>
            <w:r w:rsidRPr="001D699E">
              <w:rPr>
                <w:rFonts w:asciiTheme="minorHAnsi" w:hAnsiTheme="minorHAnsi" w:cstheme="minorHAnsi"/>
                <w:spacing w:val="86"/>
              </w:rPr>
              <w:t xml:space="preserve"> </w:t>
            </w:r>
            <w:r w:rsidRPr="001D699E">
              <w:rPr>
                <w:rFonts w:asciiTheme="minorHAnsi" w:hAnsiTheme="minorHAnsi" w:cstheme="minorHAnsi"/>
              </w:rPr>
              <w:t>Lietuvoje</w:t>
            </w:r>
            <w:r w:rsidRPr="001D699E">
              <w:rPr>
                <w:rFonts w:asciiTheme="minorHAnsi" w:hAnsiTheme="minorHAnsi" w:cstheme="minorHAnsi"/>
                <w:spacing w:val="90"/>
              </w:rPr>
              <w:t xml:space="preserve"> </w:t>
            </w:r>
            <w:r w:rsidRPr="001D699E">
              <w:rPr>
                <w:rFonts w:asciiTheme="minorHAnsi" w:hAnsiTheme="minorHAnsi" w:cstheme="minorHAnsi"/>
              </w:rPr>
              <w:t>galiojančius</w:t>
            </w:r>
            <w:r w:rsidRPr="001D699E">
              <w:rPr>
                <w:rFonts w:asciiTheme="minorHAnsi" w:hAnsiTheme="minorHAnsi" w:cstheme="minorHAnsi"/>
                <w:spacing w:val="87"/>
              </w:rPr>
              <w:t xml:space="preserve"> </w:t>
            </w:r>
            <w:r w:rsidRPr="001D699E">
              <w:rPr>
                <w:rFonts w:asciiTheme="minorHAnsi" w:hAnsiTheme="minorHAnsi" w:cstheme="minorHAnsi"/>
              </w:rPr>
              <w:t>(autobuso pristatymo</w:t>
            </w:r>
            <w:r w:rsidRPr="001D699E">
              <w:rPr>
                <w:rFonts w:asciiTheme="minorHAnsi" w:hAnsiTheme="minorHAnsi" w:cstheme="minorHAnsi"/>
                <w:spacing w:val="-4"/>
              </w:rPr>
              <w:t xml:space="preserve"> </w:t>
            </w:r>
            <w:r w:rsidRPr="001D699E">
              <w:rPr>
                <w:rFonts w:asciiTheme="minorHAnsi" w:hAnsiTheme="minorHAnsi" w:cstheme="minorHAnsi"/>
              </w:rPr>
              <w:t>metu</w:t>
            </w:r>
            <w:r w:rsidRPr="001D699E">
              <w:rPr>
                <w:rFonts w:asciiTheme="minorHAnsi" w:hAnsiTheme="minorHAnsi" w:cstheme="minorHAnsi"/>
                <w:spacing w:val="-3"/>
              </w:rPr>
              <w:t xml:space="preserve"> </w:t>
            </w:r>
            <w:r w:rsidRPr="001D699E">
              <w:rPr>
                <w:rFonts w:asciiTheme="minorHAnsi" w:hAnsiTheme="minorHAnsi" w:cstheme="minorHAnsi"/>
              </w:rPr>
              <w:t>įsigaliojusius)</w:t>
            </w:r>
            <w:r w:rsidRPr="001D699E">
              <w:rPr>
                <w:rFonts w:asciiTheme="minorHAnsi" w:hAnsiTheme="minorHAnsi" w:cstheme="minorHAnsi"/>
                <w:spacing w:val="-5"/>
              </w:rPr>
              <w:t xml:space="preserve"> </w:t>
            </w:r>
            <w:r w:rsidRPr="001D699E">
              <w:rPr>
                <w:rFonts w:asciiTheme="minorHAnsi" w:hAnsiTheme="minorHAnsi" w:cstheme="minorHAnsi"/>
              </w:rPr>
              <w:t>saugaus</w:t>
            </w:r>
            <w:r w:rsidRPr="001D699E">
              <w:rPr>
                <w:rFonts w:asciiTheme="minorHAnsi" w:hAnsiTheme="minorHAnsi" w:cstheme="minorHAnsi"/>
                <w:spacing w:val="-4"/>
              </w:rPr>
              <w:t xml:space="preserve"> </w:t>
            </w:r>
            <w:r w:rsidRPr="001D699E">
              <w:rPr>
                <w:rFonts w:asciiTheme="minorHAnsi" w:hAnsiTheme="minorHAnsi" w:cstheme="minorHAnsi"/>
              </w:rPr>
              <w:t>eismo ar</w:t>
            </w:r>
            <w:r w:rsidRPr="001D699E">
              <w:rPr>
                <w:rFonts w:asciiTheme="minorHAnsi" w:hAnsiTheme="minorHAnsi" w:cstheme="minorHAnsi"/>
                <w:spacing w:val="-58"/>
              </w:rPr>
              <w:t xml:space="preserve"> </w:t>
            </w:r>
            <w:r w:rsidRPr="001D699E">
              <w:rPr>
                <w:rFonts w:asciiTheme="minorHAnsi" w:hAnsiTheme="minorHAnsi" w:cstheme="minorHAnsi"/>
              </w:rPr>
              <w:t>saugiam mokinių</w:t>
            </w:r>
            <w:r w:rsidRPr="001D699E">
              <w:rPr>
                <w:rFonts w:asciiTheme="minorHAnsi" w:hAnsiTheme="minorHAnsi" w:cstheme="minorHAnsi"/>
                <w:spacing w:val="43"/>
              </w:rPr>
              <w:t xml:space="preserve"> </w:t>
            </w:r>
            <w:r w:rsidRPr="001D699E">
              <w:rPr>
                <w:rFonts w:asciiTheme="minorHAnsi" w:hAnsiTheme="minorHAnsi" w:cstheme="minorHAnsi"/>
              </w:rPr>
              <w:t>transportavimui keliamus reikalavimus.</w:t>
            </w:r>
            <w:r w:rsidRPr="001D699E">
              <w:rPr>
                <w:rFonts w:asciiTheme="minorHAnsi" w:hAnsiTheme="minorHAnsi" w:cstheme="minorHAnsi"/>
                <w:spacing w:val="1"/>
              </w:rPr>
              <w:t xml:space="preserve"> </w:t>
            </w:r>
            <w:r w:rsidRPr="001D699E">
              <w:rPr>
                <w:rFonts w:asciiTheme="minorHAnsi" w:hAnsiTheme="minorHAnsi" w:cstheme="minorHAnsi"/>
              </w:rPr>
              <w:t>Diržai</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su</w:t>
            </w:r>
            <w:r w:rsidRPr="001D699E">
              <w:rPr>
                <w:rFonts w:asciiTheme="minorHAnsi" w:hAnsiTheme="minorHAnsi" w:cstheme="minorHAnsi"/>
                <w:spacing w:val="1"/>
              </w:rPr>
              <w:t xml:space="preserve"> </w:t>
            </w:r>
            <w:r w:rsidRPr="001D699E">
              <w:rPr>
                <w:rFonts w:asciiTheme="minorHAnsi" w:hAnsiTheme="minorHAnsi" w:cstheme="minorHAnsi"/>
              </w:rPr>
              <w:t>automatine</w:t>
            </w:r>
            <w:r w:rsidRPr="001D699E">
              <w:rPr>
                <w:rFonts w:asciiTheme="minorHAnsi" w:hAnsiTheme="minorHAnsi" w:cstheme="minorHAnsi"/>
                <w:spacing w:val="1"/>
              </w:rPr>
              <w:t xml:space="preserve"> </w:t>
            </w:r>
            <w:r w:rsidRPr="001D699E">
              <w:rPr>
                <w:rFonts w:asciiTheme="minorHAnsi" w:hAnsiTheme="minorHAnsi" w:cstheme="minorHAnsi"/>
              </w:rPr>
              <w:t>įtraukimo</w:t>
            </w:r>
            <w:r w:rsidRPr="001D699E">
              <w:rPr>
                <w:rFonts w:asciiTheme="minorHAnsi" w:hAnsiTheme="minorHAnsi" w:cstheme="minorHAnsi"/>
                <w:spacing w:val="1"/>
              </w:rPr>
              <w:t xml:space="preserve"> </w:t>
            </w:r>
            <w:r w:rsidRPr="001D699E">
              <w:rPr>
                <w:rFonts w:asciiTheme="minorHAnsi" w:hAnsiTheme="minorHAnsi" w:cstheme="minorHAnsi"/>
              </w:rPr>
              <w:t>rite</w:t>
            </w:r>
            <w:r w:rsidRPr="001D699E">
              <w:rPr>
                <w:rFonts w:asciiTheme="minorHAnsi" w:hAnsiTheme="minorHAnsi" w:cstheme="minorHAnsi"/>
                <w:spacing w:val="1"/>
              </w:rPr>
              <w:t xml:space="preserve"> </w:t>
            </w:r>
            <w:r w:rsidRPr="001D699E">
              <w:rPr>
                <w:rFonts w:asciiTheme="minorHAnsi" w:hAnsiTheme="minorHAnsi" w:cstheme="minorHAnsi"/>
              </w:rPr>
              <w:t>(atsegti</w:t>
            </w:r>
            <w:r w:rsidRPr="001D699E">
              <w:rPr>
                <w:rFonts w:asciiTheme="minorHAnsi" w:hAnsiTheme="minorHAnsi" w:cstheme="minorHAnsi"/>
                <w:spacing w:val="1"/>
              </w:rPr>
              <w:t xml:space="preserve"> </w:t>
            </w:r>
            <w:r w:rsidRPr="001D699E">
              <w:rPr>
                <w:rFonts w:asciiTheme="minorHAnsi" w:hAnsiTheme="minorHAnsi" w:cstheme="minorHAnsi"/>
              </w:rPr>
              <w:t>diržai</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patys</w:t>
            </w:r>
            <w:r w:rsidRPr="001D699E">
              <w:rPr>
                <w:rFonts w:asciiTheme="minorHAnsi" w:hAnsiTheme="minorHAnsi" w:cstheme="minorHAnsi"/>
                <w:spacing w:val="-8"/>
              </w:rPr>
              <w:t xml:space="preserve"> </w:t>
            </w:r>
            <w:r w:rsidRPr="001D699E">
              <w:rPr>
                <w:rFonts w:asciiTheme="minorHAnsi" w:hAnsiTheme="minorHAnsi" w:cstheme="minorHAnsi"/>
              </w:rPr>
              <w:t>iki</w:t>
            </w:r>
            <w:r w:rsidRPr="001D699E">
              <w:rPr>
                <w:rFonts w:asciiTheme="minorHAnsi" w:hAnsiTheme="minorHAnsi" w:cstheme="minorHAnsi"/>
                <w:spacing w:val="-7"/>
              </w:rPr>
              <w:t xml:space="preserve"> </w:t>
            </w:r>
            <w:r w:rsidRPr="001D699E">
              <w:rPr>
                <w:rFonts w:asciiTheme="minorHAnsi" w:hAnsiTheme="minorHAnsi" w:cstheme="minorHAnsi"/>
              </w:rPr>
              <w:t>diržo</w:t>
            </w:r>
            <w:r w:rsidRPr="001D699E">
              <w:rPr>
                <w:rFonts w:asciiTheme="minorHAnsi" w:hAnsiTheme="minorHAnsi" w:cstheme="minorHAnsi"/>
                <w:spacing w:val="-10"/>
              </w:rPr>
              <w:t xml:space="preserve"> </w:t>
            </w:r>
            <w:r w:rsidRPr="001D699E">
              <w:rPr>
                <w:rFonts w:asciiTheme="minorHAnsi" w:hAnsiTheme="minorHAnsi" w:cstheme="minorHAnsi"/>
              </w:rPr>
              <w:t>sagties</w:t>
            </w:r>
            <w:r w:rsidRPr="001D699E">
              <w:rPr>
                <w:rFonts w:asciiTheme="minorHAnsi" w:hAnsiTheme="minorHAnsi" w:cstheme="minorHAnsi"/>
                <w:spacing w:val="-8"/>
              </w:rPr>
              <w:t xml:space="preserve"> </w:t>
            </w:r>
            <w:r w:rsidRPr="001D699E">
              <w:rPr>
                <w:rFonts w:asciiTheme="minorHAnsi" w:hAnsiTheme="minorHAnsi" w:cstheme="minorHAnsi"/>
              </w:rPr>
              <w:t>tvirtinimo</w:t>
            </w:r>
            <w:r w:rsidRPr="001D699E">
              <w:rPr>
                <w:rFonts w:asciiTheme="minorHAnsi" w:hAnsiTheme="minorHAnsi" w:cstheme="minorHAnsi"/>
                <w:spacing w:val="-5"/>
              </w:rPr>
              <w:t xml:space="preserve"> </w:t>
            </w:r>
            <w:r w:rsidRPr="001D699E">
              <w:rPr>
                <w:rFonts w:asciiTheme="minorHAnsi" w:hAnsiTheme="minorHAnsi" w:cstheme="minorHAnsi"/>
              </w:rPr>
              <w:t>įsitraukti</w:t>
            </w:r>
            <w:r w:rsidRPr="001D699E">
              <w:rPr>
                <w:rFonts w:asciiTheme="minorHAnsi" w:hAnsiTheme="minorHAnsi" w:cstheme="minorHAnsi"/>
                <w:spacing w:val="-8"/>
              </w:rPr>
              <w:t xml:space="preserve"> </w:t>
            </w:r>
            <w:r w:rsidRPr="001D699E">
              <w:rPr>
                <w:rFonts w:asciiTheme="minorHAnsi" w:hAnsiTheme="minorHAnsi" w:cstheme="minorHAnsi"/>
              </w:rPr>
              <w:t>į</w:t>
            </w:r>
            <w:r w:rsidRPr="001D699E">
              <w:rPr>
                <w:rFonts w:asciiTheme="minorHAnsi" w:hAnsiTheme="minorHAnsi" w:cstheme="minorHAnsi"/>
                <w:spacing w:val="-7"/>
              </w:rPr>
              <w:t xml:space="preserve"> </w:t>
            </w:r>
            <w:r w:rsidRPr="001D699E">
              <w:rPr>
                <w:rFonts w:asciiTheme="minorHAnsi" w:hAnsiTheme="minorHAnsi" w:cstheme="minorHAnsi"/>
              </w:rPr>
              <w:t>diržo ritę).</w:t>
            </w:r>
          </w:p>
        </w:tc>
        <w:tc>
          <w:tcPr>
            <w:tcW w:w="3118" w:type="dxa"/>
            <w:tcBorders>
              <w:top w:val="single" w:sz="4" w:space="0" w:color="000000"/>
              <w:left w:val="single" w:sz="4" w:space="0" w:color="000000"/>
              <w:bottom w:val="single" w:sz="4" w:space="0" w:color="000000"/>
              <w:right w:val="single" w:sz="4" w:space="0" w:color="000000"/>
            </w:tcBorders>
          </w:tcPr>
          <w:p w14:paraId="07232AFF"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68334D8B"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7137EE39"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41.</w:t>
            </w:r>
          </w:p>
        </w:tc>
        <w:tc>
          <w:tcPr>
            <w:tcW w:w="3261" w:type="dxa"/>
            <w:gridSpan w:val="2"/>
            <w:tcBorders>
              <w:top w:val="single" w:sz="4" w:space="0" w:color="000000"/>
              <w:left w:val="single" w:sz="4" w:space="0" w:color="000000"/>
              <w:bottom w:val="single" w:sz="4" w:space="0" w:color="000000"/>
              <w:right w:val="single" w:sz="4" w:space="0" w:color="000000"/>
            </w:tcBorders>
          </w:tcPr>
          <w:p w14:paraId="09BAF36D"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Laikymosi</w:t>
            </w:r>
            <w:r w:rsidRPr="001D699E">
              <w:rPr>
                <w:rFonts w:asciiTheme="minorHAnsi" w:hAnsiTheme="minorHAnsi" w:cstheme="minorHAnsi"/>
                <w:spacing w:val="-3"/>
              </w:rPr>
              <w:t xml:space="preserve"> </w:t>
            </w:r>
            <w:r w:rsidRPr="001D699E">
              <w:rPr>
                <w:rFonts w:asciiTheme="minorHAnsi" w:hAnsiTheme="minorHAnsi" w:cstheme="minorHAnsi"/>
              </w:rPr>
              <w:t>turėklai</w:t>
            </w:r>
          </w:p>
        </w:tc>
        <w:tc>
          <w:tcPr>
            <w:tcW w:w="3827" w:type="dxa"/>
            <w:tcBorders>
              <w:top w:val="single" w:sz="4" w:space="0" w:color="000000"/>
              <w:left w:val="single" w:sz="4" w:space="0" w:color="000000"/>
              <w:bottom w:val="single" w:sz="4" w:space="0" w:color="000000"/>
              <w:right w:val="single" w:sz="4" w:space="0" w:color="000000"/>
            </w:tcBorders>
          </w:tcPr>
          <w:p w14:paraId="641953AB" w14:textId="77777777" w:rsidR="009770CE" w:rsidRPr="001D699E" w:rsidRDefault="009770CE" w:rsidP="008E438A">
            <w:pPr>
              <w:pStyle w:val="TableParagraph"/>
              <w:spacing w:line="269" w:lineRule="exact"/>
              <w:ind w:left="103"/>
              <w:rPr>
                <w:rFonts w:asciiTheme="minorHAnsi" w:hAnsiTheme="minorHAnsi" w:cstheme="minorHAnsi"/>
              </w:rPr>
            </w:pPr>
            <w:r w:rsidRPr="001D699E">
              <w:rPr>
                <w:rFonts w:asciiTheme="minorHAnsi" w:hAnsiTheme="minorHAnsi" w:cstheme="minorHAnsi"/>
              </w:rPr>
              <w:t>Laikymosi</w:t>
            </w:r>
            <w:r w:rsidRPr="001D699E">
              <w:rPr>
                <w:rFonts w:asciiTheme="minorHAnsi" w:hAnsiTheme="minorHAnsi" w:cstheme="minorHAnsi"/>
                <w:spacing w:val="-14"/>
              </w:rPr>
              <w:t xml:space="preserve"> </w:t>
            </w:r>
            <w:r w:rsidRPr="001D699E">
              <w:rPr>
                <w:rFonts w:asciiTheme="minorHAnsi" w:hAnsiTheme="minorHAnsi" w:cstheme="minorHAnsi"/>
              </w:rPr>
              <w:t>turėklai</w:t>
            </w:r>
            <w:r w:rsidRPr="001D699E">
              <w:rPr>
                <w:rFonts w:asciiTheme="minorHAnsi" w:hAnsiTheme="minorHAnsi" w:cstheme="minorHAnsi"/>
                <w:spacing w:val="-14"/>
              </w:rPr>
              <w:t xml:space="preserve"> </w:t>
            </w:r>
            <w:r w:rsidRPr="001D699E">
              <w:rPr>
                <w:rFonts w:asciiTheme="minorHAnsi" w:hAnsiTheme="minorHAnsi" w:cstheme="minorHAnsi"/>
              </w:rPr>
              <w:t>prie</w:t>
            </w:r>
            <w:r w:rsidRPr="001D699E">
              <w:rPr>
                <w:rFonts w:asciiTheme="minorHAnsi" w:hAnsiTheme="minorHAnsi" w:cstheme="minorHAnsi"/>
                <w:spacing w:val="-14"/>
              </w:rPr>
              <w:t xml:space="preserve"> </w:t>
            </w:r>
            <w:r w:rsidRPr="001D699E">
              <w:rPr>
                <w:rFonts w:asciiTheme="minorHAnsi" w:hAnsiTheme="minorHAnsi" w:cstheme="minorHAnsi"/>
              </w:rPr>
              <w:t>keleivių</w:t>
            </w:r>
            <w:r w:rsidRPr="001D699E">
              <w:rPr>
                <w:rFonts w:asciiTheme="minorHAnsi" w:hAnsiTheme="minorHAnsi" w:cstheme="minorHAnsi"/>
                <w:spacing w:val="-13"/>
              </w:rPr>
              <w:t xml:space="preserve"> </w:t>
            </w:r>
            <w:r w:rsidRPr="001D699E">
              <w:rPr>
                <w:rFonts w:asciiTheme="minorHAnsi" w:hAnsiTheme="minorHAnsi" w:cstheme="minorHAnsi"/>
              </w:rPr>
              <w:t>išlaipinimo</w:t>
            </w:r>
            <w:r w:rsidRPr="001D699E">
              <w:rPr>
                <w:rFonts w:asciiTheme="minorHAnsi" w:hAnsiTheme="minorHAnsi" w:cstheme="minorHAnsi"/>
                <w:spacing w:val="-11"/>
              </w:rPr>
              <w:t xml:space="preserve"> </w:t>
            </w:r>
            <w:r w:rsidRPr="001D699E">
              <w:rPr>
                <w:rFonts w:asciiTheme="minorHAnsi" w:hAnsiTheme="minorHAnsi" w:cstheme="minorHAnsi"/>
              </w:rPr>
              <w:t>durų (abiejuose</w:t>
            </w:r>
            <w:r w:rsidRPr="001D699E">
              <w:rPr>
                <w:rFonts w:asciiTheme="minorHAnsi" w:hAnsiTheme="minorHAnsi" w:cstheme="minorHAnsi"/>
                <w:spacing w:val="-3"/>
              </w:rPr>
              <w:t xml:space="preserve"> </w:t>
            </w:r>
            <w:r w:rsidRPr="001D699E">
              <w:rPr>
                <w:rFonts w:asciiTheme="minorHAnsi" w:hAnsiTheme="minorHAnsi" w:cstheme="minorHAnsi"/>
              </w:rPr>
              <w:t>durų</w:t>
            </w:r>
            <w:r w:rsidRPr="001D699E">
              <w:rPr>
                <w:rFonts w:asciiTheme="minorHAnsi" w:hAnsiTheme="minorHAnsi" w:cstheme="minorHAnsi"/>
                <w:spacing w:val="-5"/>
              </w:rPr>
              <w:t xml:space="preserve"> </w:t>
            </w:r>
            <w:r w:rsidRPr="001D699E">
              <w:rPr>
                <w:rFonts w:asciiTheme="minorHAnsi" w:hAnsiTheme="minorHAnsi" w:cstheme="minorHAnsi"/>
              </w:rPr>
              <w:t>pusėse)</w:t>
            </w:r>
          </w:p>
        </w:tc>
        <w:tc>
          <w:tcPr>
            <w:tcW w:w="3118" w:type="dxa"/>
            <w:tcBorders>
              <w:top w:val="single" w:sz="4" w:space="0" w:color="000000"/>
              <w:left w:val="single" w:sz="4" w:space="0" w:color="000000"/>
              <w:bottom w:val="single" w:sz="4" w:space="0" w:color="000000"/>
              <w:right w:val="single" w:sz="4" w:space="0" w:color="000000"/>
            </w:tcBorders>
          </w:tcPr>
          <w:p w14:paraId="3AABB45E"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728F1E8A"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1332ADB5"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42.</w:t>
            </w:r>
          </w:p>
        </w:tc>
        <w:tc>
          <w:tcPr>
            <w:tcW w:w="3261" w:type="dxa"/>
            <w:gridSpan w:val="2"/>
            <w:tcBorders>
              <w:top w:val="single" w:sz="4" w:space="0" w:color="000000"/>
              <w:left w:val="single" w:sz="4" w:space="0" w:color="000000"/>
              <w:bottom w:val="single" w:sz="4" w:space="0" w:color="000000"/>
              <w:right w:val="single" w:sz="4" w:space="0" w:color="000000"/>
            </w:tcBorders>
          </w:tcPr>
          <w:p w14:paraId="1A3EB4ED"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Vairuotojo</w:t>
            </w:r>
            <w:r w:rsidRPr="001D699E">
              <w:rPr>
                <w:rFonts w:asciiTheme="minorHAnsi" w:hAnsiTheme="minorHAnsi" w:cstheme="minorHAnsi"/>
                <w:spacing w:val="-10"/>
              </w:rPr>
              <w:t xml:space="preserve"> </w:t>
            </w:r>
            <w:r w:rsidRPr="001D699E">
              <w:rPr>
                <w:rFonts w:asciiTheme="minorHAnsi" w:hAnsiTheme="minorHAnsi" w:cstheme="minorHAnsi"/>
              </w:rPr>
              <w:t>darbo</w:t>
            </w:r>
            <w:r w:rsidRPr="001D699E">
              <w:rPr>
                <w:rFonts w:asciiTheme="minorHAnsi" w:hAnsiTheme="minorHAnsi" w:cstheme="minorHAnsi"/>
                <w:spacing w:val="-9"/>
              </w:rPr>
              <w:t xml:space="preserve"> </w:t>
            </w:r>
            <w:r w:rsidRPr="001D699E">
              <w:rPr>
                <w:rFonts w:asciiTheme="minorHAnsi" w:hAnsiTheme="minorHAnsi" w:cstheme="minorHAnsi"/>
              </w:rPr>
              <w:t>vieta</w:t>
            </w:r>
            <w:r w:rsidRPr="001D699E">
              <w:rPr>
                <w:rFonts w:asciiTheme="minorHAnsi" w:hAnsiTheme="minorHAnsi" w:cstheme="minorHAnsi"/>
                <w:spacing w:val="-57"/>
              </w:rPr>
              <w:t xml:space="preserve">      </w:t>
            </w:r>
            <w:r w:rsidRPr="001D699E">
              <w:rPr>
                <w:rFonts w:asciiTheme="minorHAnsi" w:hAnsiTheme="minorHAnsi" w:cstheme="minorHAnsi"/>
              </w:rPr>
              <w:t>(kabina)</w:t>
            </w:r>
          </w:p>
        </w:tc>
        <w:tc>
          <w:tcPr>
            <w:tcW w:w="3827" w:type="dxa"/>
            <w:tcBorders>
              <w:top w:val="single" w:sz="4" w:space="0" w:color="000000"/>
              <w:left w:val="single" w:sz="4" w:space="0" w:color="000000"/>
              <w:bottom w:val="single" w:sz="4" w:space="0" w:color="000000"/>
              <w:right w:val="single" w:sz="4" w:space="0" w:color="000000"/>
            </w:tcBorders>
          </w:tcPr>
          <w:p w14:paraId="72AF961A" w14:textId="77777777" w:rsidR="009770CE" w:rsidRPr="001D699E" w:rsidRDefault="009770CE" w:rsidP="008E438A">
            <w:pPr>
              <w:pStyle w:val="TableParagraph"/>
              <w:ind w:right="98"/>
              <w:jc w:val="both"/>
              <w:rPr>
                <w:rFonts w:asciiTheme="minorHAnsi" w:hAnsiTheme="minorHAnsi" w:cstheme="minorHAnsi"/>
                <w:spacing w:val="1"/>
              </w:rPr>
            </w:pPr>
            <w:r w:rsidRPr="001D699E">
              <w:rPr>
                <w:rFonts w:asciiTheme="minorHAnsi" w:hAnsiTheme="minorHAnsi" w:cstheme="minorHAnsi"/>
              </w:rPr>
              <w:t>Vairuotojo darbo vieta (kabina) iš dviejų pusių,</w:t>
            </w:r>
            <w:r w:rsidRPr="001D699E">
              <w:rPr>
                <w:rFonts w:asciiTheme="minorHAnsi" w:hAnsiTheme="minorHAnsi" w:cstheme="minorHAnsi"/>
                <w:spacing w:val="1"/>
              </w:rPr>
              <w:t xml:space="preserve"> </w:t>
            </w:r>
            <w:r w:rsidRPr="001D699E">
              <w:rPr>
                <w:rFonts w:asciiTheme="minorHAnsi" w:hAnsiTheme="minorHAnsi" w:cstheme="minorHAnsi"/>
              </w:rPr>
              <w:t>atsižvelgiant į siūlomo autobuso ypatumus bei</w:t>
            </w:r>
            <w:r w:rsidRPr="001D699E">
              <w:rPr>
                <w:rFonts w:asciiTheme="minorHAnsi" w:hAnsiTheme="minorHAnsi" w:cstheme="minorHAnsi"/>
                <w:spacing w:val="1"/>
              </w:rPr>
              <w:t xml:space="preserve"> </w:t>
            </w:r>
            <w:r w:rsidRPr="001D699E">
              <w:rPr>
                <w:rFonts w:asciiTheme="minorHAnsi" w:hAnsiTheme="minorHAnsi" w:cstheme="minorHAnsi"/>
              </w:rPr>
              <w:t>saugų</w:t>
            </w:r>
            <w:r w:rsidRPr="001D699E">
              <w:rPr>
                <w:rFonts w:asciiTheme="minorHAnsi" w:hAnsiTheme="minorHAnsi" w:cstheme="minorHAnsi"/>
                <w:spacing w:val="1"/>
              </w:rPr>
              <w:t xml:space="preserve"> </w:t>
            </w:r>
            <w:r w:rsidRPr="001D699E">
              <w:rPr>
                <w:rFonts w:asciiTheme="minorHAnsi" w:hAnsiTheme="minorHAnsi" w:cstheme="minorHAnsi"/>
              </w:rPr>
              <w:t>vairavimą,</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atskirta</w:t>
            </w:r>
            <w:r w:rsidRPr="001D699E">
              <w:rPr>
                <w:rFonts w:asciiTheme="minorHAnsi" w:hAnsiTheme="minorHAnsi" w:cstheme="minorHAnsi"/>
                <w:spacing w:val="1"/>
              </w:rPr>
              <w:t xml:space="preserve"> </w:t>
            </w:r>
            <w:r w:rsidRPr="001D699E">
              <w:rPr>
                <w:rFonts w:asciiTheme="minorHAnsi" w:hAnsiTheme="minorHAnsi" w:cstheme="minorHAnsi"/>
              </w:rPr>
              <w:t xml:space="preserve">apsauginiu </w:t>
            </w:r>
            <w:r w:rsidRPr="001D699E">
              <w:rPr>
                <w:rFonts w:asciiTheme="minorHAnsi" w:hAnsiTheme="minorHAnsi" w:cstheme="minorHAnsi"/>
                <w:spacing w:val="-57"/>
              </w:rPr>
              <w:t xml:space="preserve"> </w:t>
            </w:r>
            <w:r w:rsidRPr="001D699E">
              <w:rPr>
                <w:rFonts w:asciiTheme="minorHAnsi" w:hAnsiTheme="minorHAnsi" w:cstheme="minorHAnsi"/>
              </w:rPr>
              <w:t>atitvaru,</w:t>
            </w:r>
            <w:r w:rsidRPr="001D699E">
              <w:rPr>
                <w:rFonts w:asciiTheme="minorHAnsi" w:hAnsiTheme="minorHAnsi" w:cstheme="minorHAnsi"/>
                <w:spacing w:val="1"/>
              </w:rPr>
              <w:t xml:space="preserve"> </w:t>
            </w:r>
            <w:r w:rsidRPr="001D699E">
              <w:rPr>
                <w:rFonts w:asciiTheme="minorHAnsi" w:hAnsiTheme="minorHAnsi" w:cstheme="minorHAnsi"/>
              </w:rPr>
              <w:t>apsaugant</w:t>
            </w:r>
            <w:r w:rsidRPr="001D699E">
              <w:rPr>
                <w:rFonts w:asciiTheme="minorHAnsi" w:hAnsiTheme="minorHAnsi" w:cstheme="minorHAnsi"/>
                <w:spacing w:val="1"/>
              </w:rPr>
              <w:t xml:space="preserve"> </w:t>
            </w:r>
            <w:r w:rsidRPr="001D699E">
              <w:rPr>
                <w:rFonts w:asciiTheme="minorHAnsi" w:hAnsiTheme="minorHAnsi" w:cstheme="minorHAnsi"/>
              </w:rPr>
              <w:t>vairuotoją</w:t>
            </w:r>
            <w:r w:rsidRPr="001D699E">
              <w:rPr>
                <w:rFonts w:asciiTheme="minorHAnsi" w:hAnsiTheme="minorHAnsi" w:cstheme="minorHAnsi"/>
                <w:spacing w:val="1"/>
              </w:rPr>
              <w:t xml:space="preserve"> </w:t>
            </w:r>
            <w:r w:rsidRPr="001D699E">
              <w:rPr>
                <w:rFonts w:asciiTheme="minorHAnsi" w:hAnsiTheme="minorHAnsi" w:cstheme="minorHAnsi"/>
              </w:rPr>
              <w:t>nuo</w:t>
            </w:r>
            <w:r w:rsidRPr="001D699E">
              <w:rPr>
                <w:rFonts w:asciiTheme="minorHAnsi" w:hAnsiTheme="minorHAnsi" w:cstheme="minorHAnsi"/>
                <w:spacing w:val="1"/>
              </w:rPr>
              <w:t xml:space="preserve"> </w:t>
            </w:r>
            <w:r w:rsidRPr="001D699E">
              <w:rPr>
                <w:rFonts w:asciiTheme="minorHAnsi" w:hAnsiTheme="minorHAnsi" w:cstheme="minorHAnsi"/>
              </w:rPr>
              <w:t>tiesioginio</w:t>
            </w:r>
            <w:r w:rsidRPr="001D699E">
              <w:rPr>
                <w:rFonts w:asciiTheme="minorHAnsi" w:hAnsiTheme="minorHAnsi" w:cstheme="minorHAnsi"/>
                <w:spacing w:val="1"/>
              </w:rPr>
              <w:t xml:space="preserve"> </w:t>
            </w:r>
            <w:r w:rsidRPr="001D699E">
              <w:rPr>
                <w:rFonts w:asciiTheme="minorHAnsi" w:hAnsiTheme="minorHAnsi" w:cstheme="minorHAnsi"/>
              </w:rPr>
              <w:t>sąlyčio su keleiviais. Atitvaras turi būti stabilus,</w:t>
            </w:r>
            <w:r w:rsidRPr="001D699E">
              <w:rPr>
                <w:rFonts w:asciiTheme="minorHAnsi" w:hAnsiTheme="minorHAnsi" w:cstheme="minorHAnsi"/>
                <w:spacing w:val="-57"/>
              </w:rPr>
              <w:t xml:space="preserve"> </w:t>
            </w:r>
            <w:r w:rsidRPr="001D699E">
              <w:rPr>
                <w:rFonts w:asciiTheme="minorHAnsi" w:hAnsiTheme="minorHAnsi" w:cstheme="minorHAnsi"/>
              </w:rPr>
              <w:t xml:space="preserve">pagamintas iš skaidrios medžiagos, </w:t>
            </w:r>
            <w:r w:rsidRPr="001D699E">
              <w:rPr>
                <w:rFonts w:asciiTheme="minorHAnsi" w:hAnsiTheme="minorHAnsi" w:cstheme="minorHAnsi"/>
              </w:rPr>
              <w:lastRenderedPageBreak/>
              <w:t>kampai</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suapvalinti. Tvirtinimo laikikliai (stovai,</w:t>
            </w:r>
            <w:r w:rsidRPr="001D699E">
              <w:rPr>
                <w:rFonts w:asciiTheme="minorHAnsi" w:hAnsiTheme="minorHAnsi" w:cstheme="minorHAnsi"/>
                <w:spacing w:val="-57"/>
              </w:rPr>
              <w:t xml:space="preserve"> </w:t>
            </w:r>
            <w:r w:rsidRPr="001D699E">
              <w:rPr>
                <w:rFonts w:asciiTheme="minorHAnsi" w:hAnsiTheme="minorHAnsi" w:cstheme="minorHAnsi"/>
              </w:rPr>
              <w:t>skersiniai) turi būti išformuoti</w:t>
            </w:r>
            <w:r w:rsidRPr="001D699E">
              <w:rPr>
                <w:rFonts w:asciiTheme="minorHAnsi" w:hAnsiTheme="minorHAnsi" w:cstheme="minorHAnsi"/>
                <w:spacing w:val="1"/>
              </w:rPr>
              <w:t xml:space="preserve"> </w:t>
            </w:r>
            <w:r w:rsidRPr="001D699E">
              <w:rPr>
                <w:rFonts w:asciiTheme="minorHAnsi" w:hAnsiTheme="minorHAnsi" w:cstheme="minorHAnsi"/>
              </w:rPr>
              <w:t>taip, kad minimaliai užstotų vairuotojui stebėti</w:t>
            </w:r>
            <w:r w:rsidRPr="001D699E">
              <w:rPr>
                <w:rFonts w:asciiTheme="minorHAnsi" w:hAnsiTheme="minorHAnsi" w:cstheme="minorHAnsi"/>
                <w:spacing w:val="1"/>
              </w:rPr>
              <w:t xml:space="preserve"> </w:t>
            </w:r>
            <w:r w:rsidRPr="001D699E">
              <w:rPr>
                <w:rFonts w:asciiTheme="minorHAnsi" w:hAnsiTheme="minorHAnsi" w:cstheme="minorHAnsi"/>
              </w:rPr>
              <w:t>autobuso salono vidų, keleivių įlaipinimo duris,</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veidrodėlius,</w:t>
            </w:r>
            <w:r w:rsidRPr="001D699E">
              <w:rPr>
                <w:rFonts w:asciiTheme="minorHAnsi" w:hAnsiTheme="minorHAnsi" w:cstheme="minorHAnsi"/>
                <w:spacing w:val="1"/>
              </w:rPr>
              <w:t xml:space="preserve"> </w:t>
            </w:r>
            <w:r w:rsidRPr="001D699E">
              <w:rPr>
                <w:rFonts w:asciiTheme="minorHAnsi" w:hAnsiTheme="minorHAnsi" w:cstheme="minorHAnsi"/>
              </w:rPr>
              <w:t>netrukdytų</w:t>
            </w:r>
            <w:r w:rsidRPr="001D699E">
              <w:rPr>
                <w:rFonts w:asciiTheme="minorHAnsi" w:hAnsiTheme="minorHAnsi" w:cstheme="minorHAnsi"/>
                <w:spacing w:val="1"/>
              </w:rPr>
              <w:t xml:space="preserve"> </w:t>
            </w:r>
            <w:r w:rsidRPr="001D699E">
              <w:rPr>
                <w:rFonts w:asciiTheme="minorHAnsi" w:hAnsiTheme="minorHAnsi" w:cstheme="minorHAnsi"/>
              </w:rPr>
              <w:t>vairuotojui</w:t>
            </w:r>
            <w:r w:rsidRPr="001D699E">
              <w:rPr>
                <w:rFonts w:asciiTheme="minorHAnsi" w:hAnsiTheme="minorHAnsi" w:cstheme="minorHAnsi"/>
                <w:spacing w:val="1"/>
              </w:rPr>
              <w:t xml:space="preserve"> </w:t>
            </w:r>
            <w:r w:rsidRPr="001D699E">
              <w:rPr>
                <w:rFonts w:asciiTheme="minorHAnsi" w:hAnsiTheme="minorHAnsi" w:cstheme="minorHAnsi"/>
              </w:rPr>
              <w:t>pasiekti</w:t>
            </w:r>
            <w:r w:rsidRPr="001D699E">
              <w:rPr>
                <w:rFonts w:asciiTheme="minorHAnsi" w:hAnsiTheme="minorHAnsi" w:cstheme="minorHAnsi"/>
                <w:spacing w:val="-9"/>
              </w:rPr>
              <w:t xml:space="preserve"> </w:t>
            </w:r>
            <w:r w:rsidRPr="001D699E">
              <w:rPr>
                <w:rFonts w:asciiTheme="minorHAnsi" w:hAnsiTheme="minorHAnsi" w:cstheme="minorHAnsi"/>
              </w:rPr>
              <w:t>autobuso</w:t>
            </w:r>
            <w:r w:rsidRPr="001D699E">
              <w:rPr>
                <w:rFonts w:asciiTheme="minorHAnsi" w:hAnsiTheme="minorHAnsi" w:cstheme="minorHAnsi"/>
                <w:spacing w:val="-8"/>
              </w:rPr>
              <w:t xml:space="preserve"> </w:t>
            </w:r>
            <w:r w:rsidRPr="001D699E">
              <w:rPr>
                <w:rFonts w:asciiTheme="minorHAnsi" w:hAnsiTheme="minorHAnsi" w:cstheme="minorHAnsi"/>
              </w:rPr>
              <w:t>valdymo</w:t>
            </w:r>
            <w:r w:rsidRPr="001D699E">
              <w:rPr>
                <w:rFonts w:asciiTheme="minorHAnsi" w:hAnsiTheme="minorHAnsi" w:cstheme="minorHAnsi"/>
                <w:spacing w:val="-9"/>
              </w:rPr>
              <w:t xml:space="preserve"> </w:t>
            </w:r>
            <w:r w:rsidRPr="001D699E">
              <w:rPr>
                <w:rFonts w:asciiTheme="minorHAnsi" w:hAnsiTheme="minorHAnsi" w:cstheme="minorHAnsi"/>
              </w:rPr>
              <w:t>įrenginių</w:t>
            </w:r>
            <w:r w:rsidRPr="001D699E">
              <w:rPr>
                <w:rFonts w:asciiTheme="minorHAnsi" w:hAnsiTheme="minorHAnsi" w:cstheme="minorHAnsi"/>
                <w:spacing w:val="-8"/>
              </w:rPr>
              <w:t xml:space="preserve"> </w:t>
            </w:r>
            <w:r w:rsidRPr="001D699E">
              <w:rPr>
                <w:rFonts w:asciiTheme="minorHAnsi" w:hAnsiTheme="minorHAnsi" w:cstheme="minorHAnsi"/>
              </w:rPr>
              <w:t>bei</w:t>
            </w:r>
            <w:r w:rsidRPr="001D699E">
              <w:rPr>
                <w:rFonts w:asciiTheme="minorHAnsi" w:hAnsiTheme="minorHAnsi" w:cstheme="minorHAnsi"/>
                <w:spacing w:val="-9"/>
              </w:rPr>
              <w:t xml:space="preserve"> </w:t>
            </w:r>
            <w:r w:rsidRPr="001D699E">
              <w:rPr>
                <w:rFonts w:asciiTheme="minorHAnsi" w:hAnsiTheme="minorHAnsi" w:cstheme="minorHAnsi"/>
              </w:rPr>
              <w:t>dėtuvių.</w:t>
            </w:r>
            <w:r w:rsidRPr="001D699E">
              <w:rPr>
                <w:rFonts w:asciiTheme="minorHAnsi" w:hAnsiTheme="minorHAnsi" w:cstheme="minorHAnsi"/>
                <w:spacing w:val="-57"/>
              </w:rPr>
              <w:t xml:space="preserve">  </w:t>
            </w:r>
            <w:r w:rsidRPr="001D699E">
              <w:rPr>
                <w:rFonts w:asciiTheme="minorHAnsi" w:hAnsiTheme="minorHAnsi" w:cstheme="minorHAnsi"/>
              </w:rPr>
              <w:t>Atitvaro ilgis (nuo galinės atitvaro sienelės link</w:t>
            </w:r>
            <w:r w:rsidRPr="001D699E">
              <w:rPr>
                <w:rFonts w:asciiTheme="minorHAnsi" w:hAnsiTheme="minorHAnsi" w:cstheme="minorHAnsi"/>
                <w:spacing w:val="1"/>
              </w:rPr>
              <w:t xml:space="preserve"> </w:t>
            </w:r>
            <w:r w:rsidRPr="001D699E">
              <w:rPr>
                <w:rFonts w:asciiTheme="minorHAnsi" w:hAnsiTheme="minorHAnsi" w:cstheme="minorHAnsi"/>
              </w:rPr>
              <w:t>autobuso priekinio stiklo) turi būti ne mažesnis</w:t>
            </w:r>
            <w:r w:rsidRPr="001D699E">
              <w:rPr>
                <w:rFonts w:asciiTheme="minorHAnsi" w:hAnsiTheme="minorHAnsi" w:cstheme="minorHAnsi"/>
                <w:spacing w:val="1"/>
              </w:rPr>
              <w:t xml:space="preserve"> </w:t>
            </w:r>
            <w:r w:rsidRPr="001D699E">
              <w:rPr>
                <w:rFonts w:asciiTheme="minorHAnsi" w:hAnsiTheme="minorHAnsi" w:cstheme="minorHAnsi"/>
              </w:rPr>
              <w:t>kaip</w:t>
            </w:r>
            <w:r w:rsidRPr="001D699E">
              <w:rPr>
                <w:rFonts w:asciiTheme="minorHAnsi" w:hAnsiTheme="minorHAnsi" w:cstheme="minorHAnsi"/>
                <w:spacing w:val="1"/>
              </w:rPr>
              <w:t xml:space="preserve"> </w:t>
            </w:r>
            <w:r w:rsidRPr="001D699E">
              <w:rPr>
                <w:rFonts w:asciiTheme="minorHAnsi" w:hAnsiTheme="minorHAnsi" w:cstheme="minorHAnsi"/>
              </w:rPr>
              <w:t>300</w:t>
            </w:r>
            <w:r w:rsidRPr="001D699E">
              <w:rPr>
                <w:rFonts w:asciiTheme="minorHAnsi" w:hAnsiTheme="minorHAnsi" w:cstheme="minorHAnsi"/>
                <w:spacing w:val="1"/>
              </w:rPr>
              <w:t xml:space="preserve"> </w:t>
            </w:r>
            <w:r w:rsidRPr="001D699E">
              <w:rPr>
                <w:rFonts w:asciiTheme="minorHAnsi" w:hAnsiTheme="minorHAnsi" w:cstheme="minorHAnsi"/>
              </w:rPr>
              <w:t>mm,</w:t>
            </w:r>
            <w:r w:rsidRPr="001D699E">
              <w:rPr>
                <w:rFonts w:asciiTheme="minorHAnsi" w:hAnsiTheme="minorHAnsi" w:cstheme="minorHAnsi"/>
                <w:spacing w:val="1"/>
              </w:rPr>
              <w:t xml:space="preserve"> </w:t>
            </w:r>
            <w:r w:rsidRPr="001D699E">
              <w:rPr>
                <w:rFonts w:asciiTheme="minorHAnsi" w:hAnsiTheme="minorHAnsi" w:cstheme="minorHAnsi"/>
              </w:rPr>
              <w:t>tačiau</w:t>
            </w:r>
            <w:r w:rsidRPr="001D699E">
              <w:rPr>
                <w:rFonts w:asciiTheme="minorHAnsi" w:hAnsiTheme="minorHAnsi" w:cstheme="minorHAnsi"/>
                <w:spacing w:val="1"/>
              </w:rPr>
              <w:t xml:space="preserve"> </w:t>
            </w:r>
            <w:r w:rsidRPr="001D699E">
              <w:rPr>
                <w:rFonts w:asciiTheme="minorHAnsi" w:hAnsiTheme="minorHAnsi" w:cstheme="minorHAnsi"/>
              </w:rPr>
              <w:t>atitvaras</w:t>
            </w:r>
            <w:r w:rsidRPr="001D699E">
              <w:rPr>
                <w:rFonts w:asciiTheme="minorHAnsi" w:hAnsiTheme="minorHAnsi" w:cstheme="minorHAnsi"/>
                <w:spacing w:val="1"/>
              </w:rPr>
              <w:t xml:space="preserve"> </w:t>
            </w:r>
            <w:r w:rsidRPr="001D699E">
              <w:rPr>
                <w:rFonts w:asciiTheme="minorHAnsi" w:hAnsiTheme="minorHAnsi" w:cstheme="minorHAnsi"/>
              </w:rPr>
              <w:t>neturi</w:t>
            </w:r>
            <w:r w:rsidRPr="001D699E">
              <w:rPr>
                <w:rFonts w:asciiTheme="minorHAnsi" w:hAnsiTheme="minorHAnsi" w:cstheme="minorHAnsi"/>
                <w:spacing w:val="1"/>
              </w:rPr>
              <w:t xml:space="preserve"> </w:t>
            </w:r>
            <w:r w:rsidRPr="001D699E">
              <w:rPr>
                <w:rFonts w:asciiTheme="minorHAnsi" w:hAnsiTheme="minorHAnsi" w:cstheme="minorHAnsi"/>
              </w:rPr>
              <w:t>trukdyti</w:t>
            </w:r>
            <w:r w:rsidRPr="001D699E">
              <w:rPr>
                <w:rFonts w:asciiTheme="minorHAnsi" w:hAnsiTheme="minorHAnsi" w:cstheme="minorHAnsi"/>
                <w:spacing w:val="-57"/>
              </w:rPr>
              <w:t xml:space="preserve"> </w:t>
            </w:r>
            <w:r w:rsidRPr="001D699E">
              <w:rPr>
                <w:rFonts w:asciiTheme="minorHAnsi" w:hAnsiTheme="minorHAnsi" w:cstheme="minorHAnsi"/>
              </w:rPr>
              <w:t>vairuotojui pasiekti keleivių įlaipinimo durų bei</w:t>
            </w:r>
            <w:r w:rsidRPr="001D699E">
              <w:rPr>
                <w:rFonts w:asciiTheme="minorHAnsi" w:hAnsiTheme="minorHAnsi" w:cstheme="minorHAnsi"/>
                <w:spacing w:val="1"/>
              </w:rPr>
              <w:t xml:space="preserve"> </w:t>
            </w:r>
            <w:r w:rsidRPr="001D699E">
              <w:rPr>
                <w:rFonts w:asciiTheme="minorHAnsi" w:hAnsiTheme="minorHAnsi" w:cstheme="minorHAnsi"/>
              </w:rPr>
              <w:t>turi atitikti autobuso pristatymo dieną šiai sričiai</w:t>
            </w:r>
            <w:r w:rsidRPr="001D699E">
              <w:rPr>
                <w:rFonts w:asciiTheme="minorHAnsi" w:hAnsiTheme="minorHAnsi" w:cstheme="minorHAnsi"/>
                <w:spacing w:val="-57"/>
              </w:rPr>
              <w:t xml:space="preserve"> </w:t>
            </w:r>
            <w:r w:rsidRPr="001D699E">
              <w:rPr>
                <w:rFonts w:asciiTheme="minorHAnsi" w:hAnsiTheme="minorHAnsi" w:cstheme="minorHAnsi"/>
              </w:rPr>
              <w:t>Lietuvos</w:t>
            </w:r>
            <w:r w:rsidRPr="001D699E">
              <w:rPr>
                <w:rFonts w:asciiTheme="minorHAnsi" w:hAnsiTheme="minorHAnsi" w:cstheme="minorHAnsi"/>
                <w:spacing w:val="1"/>
              </w:rPr>
              <w:t xml:space="preserve"> </w:t>
            </w:r>
            <w:r w:rsidRPr="001D699E">
              <w:rPr>
                <w:rFonts w:asciiTheme="minorHAnsi" w:hAnsiTheme="minorHAnsi" w:cstheme="minorHAnsi"/>
              </w:rPr>
              <w:t>Respublikoje</w:t>
            </w:r>
            <w:r w:rsidRPr="001D699E">
              <w:rPr>
                <w:rFonts w:asciiTheme="minorHAnsi" w:hAnsiTheme="minorHAnsi" w:cstheme="minorHAnsi"/>
                <w:spacing w:val="1"/>
              </w:rPr>
              <w:t xml:space="preserve"> </w:t>
            </w:r>
            <w:r w:rsidRPr="001D699E">
              <w:rPr>
                <w:rFonts w:asciiTheme="minorHAnsi" w:hAnsiTheme="minorHAnsi" w:cstheme="minorHAnsi"/>
              </w:rPr>
              <w:t>taikomus</w:t>
            </w:r>
            <w:r w:rsidRPr="001D699E">
              <w:rPr>
                <w:rFonts w:asciiTheme="minorHAnsi" w:hAnsiTheme="minorHAnsi" w:cstheme="minorHAnsi"/>
                <w:spacing w:val="1"/>
              </w:rPr>
              <w:t xml:space="preserve"> </w:t>
            </w:r>
            <w:r w:rsidRPr="001D699E">
              <w:rPr>
                <w:rFonts w:asciiTheme="minorHAnsi" w:hAnsiTheme="minorHAnsi" w:cstheme="minorHAnsi"/>
              </w:rPr>
              <w:t>reikalavimus</w:t>
            </w:r>
            <w:r w:rsidRPr="001D699E">
              <w:rPr>
                <w:rFonts w:asciiTheme="minorHAnsi" w:hAnsiTheme="minorHAnsi" w:cstheme="minorHAnsi"/>
                <w:spacing w:val="1"/>
              </w:rPr>
              <w:t xml:space="preserve"> </w:t>
            </w:r>
            <w:r w:rsidRPr="001D699E">
              <w:rPr>
                <w:rFonts w:asciiTheme="minorHAnsi" w:hAnsiTheme="minorHAnsi" w:cstheme="minorHAnsi"/>
              </w:rPr>
              <w:t>(praėjimas</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atitikti</w:t>
            </w:r>
            <w:r w:rsidRPr="001D699E">
              <w:rPr>
                <w:rFonts w:asciiTheme="minorHAnsi" w:hAnsiTheme="minorHAnsi" w:cstheme="minorHAnsi"/>
                <w:spacing w:val="1"/>
              </w:rPr>
              <w:t xml:space="preserve"> </w:t>
            </w:r>
            <w:r w:rsidRPr="001D699E">
              <w:rPr>
                <w:rFonts w:asciiTheme="minorHAnsi" w:hAnsiTheme="minorHAnsi" w:cstheme="minorHAnsi"/>
              </w:rPr>
              <w:t>avariniam</w:t>
            </w:r>
            <w:r w:rsidRPr="001D699E">
              <w:rPr>
                <w:rFonts w:asciiTheme="minorHAnsi" w:hAnsiTheme="minorHAnsi" w:cstheme="minorHAnsi"/>
                <w:spacing w:val="1"/>
              </w:rPr>
              <w:t xml:space="preserve"> </w:t>
            </w:r>
            <w:r w:rsidRPr="001D699E">
              <w:rPr>
                <w:rFonts w:asciiTheme="minorHAnsi" w:hAnsiTheme="minorHAnsi" w:cstheme="minorHAnsi"/>
              </w:rPr>
              <w:t>išėjimui</w:t>
            </w:r>
            <w:r w:rsidRPr="001D699E">
              <w:rPr>
                <w:rFonts w:asciiTheme="minorHAnsi" w:hAnsiTheme="minorHAnsi" w:cstheme="minorHAnsi"/>
                <w:spacing w:val="-57"/>
              </w:rPr>
              <w:t xml:space="preserve"> </w:t>
            </w:r>
            <w:r w:rsidRPr="001D699E">
              <w:rPr>
                <w:rFonts w:asciiTheme="minorHAnsi" w:hAnsiTheme="minorHAnsi" w:cstheme="minorHAnsi"/>
              </w:rPr>
              <w:t>keliamus</w:t>
            </w:r>
            <w:r w:rsidRPr="001D699E">
              <w:rPr>
                <w:rFonts w:asciiTheme="minorHAnsi" w:hAnsiTheme="minorHAnsi" w:cstheme="minorHAnsi"/>
                <w:spacing w:val="1"/>
              </w:rPr>
              <w:t xml:space="preserve"> </w:t>
            </w:r>
            <w:r w:rsidRPr="001D699E">
              <w:rPr>
                <w:rFonts w:asciiTheme="minorHAnsi" w:hAnsiTheme="minorHAnsi" w:cstheme="minorHAnsi"/>
              </w:rPr>
              <w:t>minimalius</w:t>
            </w:r>
            <w:r w:rsidRPr="001D699E">
              <w:rPr>
                <w:rFonts w:asciiTheme="minorHAnsi" w:hAnsiTheme="minorHAnsi" w:cstheme="minorHAnsi"/>
                <w:spacing w:val="1"/>
              </w:rPr>
              <w:t xml:space="preserve"> </w:t>
            </w:r>
            <w:r w:rsidRPr="001D699E">
              <w:rPr>
                <w:rFonts w:asciiTheme="minorHAnsi" w:hAnsiTheme="minorHAnsi" w:cstheme="minorHAnsi"/>
              </w:rPr>
              <w:t>reikalavimus).</w:t>
            </w:r>
            <w:r w:rsidRPr="001D699E">
              <w:rPr>
                <w:rFonts w:asciiTheme="minorHAnsi" w:hAnsiTheme="minorHAnsi" w:cstheme="minorHAnsi"/>
                <w:spacing w:val="1"/>
              </w:rPr>
              <w:t xml:space="preserve"> </w:t>
            </w:r>
          </w:p>
          <w:p w14:paraId="551E5184" w14:textId="77777777" w:rsidR="009770CE" w:rsidRPr="001D699E" w:rsidRDefault="009770CE" w:rsidP="008E438A">
            <w:pPr>
              <w:pStyle w:val="TableParagraph"/>
              <w:ind w:right="98"/>
              <w:jc w:val="both"/>
              <w:rPr>
                <w:rFonts w:asciiTheme="minorHAnsi" w:hAnsiTheme="minorHAnsi" w:cstheme="minorHAnsi"/>
              </w:rPr>
            </w:pPr>
            <w:r w:rsidRPr="001D699E">
              <w:rPr>
                <w:rFonts w:asciiTheme="minorHAnsi" w:hAnsiTheme="minorHAnsi" w:cstheme="minorHAnsi"/>
              </w:rPr>
              <w:t>Pastaba:</w:t>
            </w:r>
            <w:r w:rsidRPr="001D699E">
              <w:rPr>
                <w:rFonts w:asciiTheme="minorHAnsi" w:hAnsiTheme="minorHAnsi" w:cstheme="minorHAnsi"/>
                <w:spacing w:val="1"/>
              </w:rPr>
              <w:t xml:space="preserve"> </w:t>
            </w:r>
            <w:r w:rsidRPr="001D699E">
              <w:rPr>
                <w:rFonts w:asciiTheme="minorHAnsi" w:hAnsiTheme="minorHAnsi" w:cstheme="minorHAnsi"/>
              </w:rPr>
              <w:t>Galutinį</w:t>
            </w:r>
            <w:r w:rsidRPr="001D699E">
              <w:rPr>
                <w:rFonts w:asciiTheme="minorHAnsi" w:hAnsiTheme="minorHAnsi" w:cstheme="minorHAnsi"/>
                <w:spacing w:val="1"/>
              </w:rPr>
              <w:t xml:space="preserve"> </w:t>
            </w:r>
            <w:r w:rsidRPr="001D699E">
              <w:rPr>
                <w:rFonts w:asciiTheme="minorHAnsi" w:hAnsiTheme="minorHAnsi" w:cstheme="minorHAnsi"/>
              </w:rPr>
              <w:t>vairuotojo</w:t>
            </w:r>
            <w:r w:rsidRPr="001D699E">
              <w:rPr>
                <w:rFonts w:asciiTheme="minorHAnsi" w:hAnsiTheme="minorHAnsi" w:cstheme="minorHAnsi"/>
                <w:spacing w:val="1"/>
              </w:rPr>
              <w:t xml:space="preserve"> </w:t>
            </w:r>
            <w:r w:rsidRPr="001D699E">
              <w:rPr>
                <w:rFonts w:asciiTheme="minorHAnsi" w:hAnsiTheme="minorHAnsi" w:cstheme="minorHAnsi"/>
              </w:rPr>
              <w:t>darbo</w:t>
            </w:r>
            <w:r w:rsidRPr="001D699E">
              <w:rPr>
                <w:rFonts w:asciiTheme="minorHAnsi" w:hAnsiTheme="minorHAnsi" w:cstheme="minorHAnsi"/>
                <w:spacing w:val="1"/>
              </w:rPr>
              <w:t xml:space="preserve"> </w:t>
            </w:r>
            <w:r w:rsidRPr="001D699E">
              <w:rPr>
                <w:rFonts w:asciiTheme="minorHAnsi" w:hAnsiTheme="minorHAnsi" w:cstheme="minorHAnsi"/>
              </w:rPr>
              <w:t>vietos</w:t>
            </w:r>
            <w:r w:rsidRPr="001D699E">
              <w:rPr>
                <w:rFonts w:asciiTheme="minorHAnsi" w:hAnsiTheme="minorHAnsi" w:cstheme="minorHAnsi"/>
                <w:spacing w:val="-57"/>
              </w:rPr>
              <w:t xml:space="preserve"> </w:t>
            </w:r>
            <w:r w:rsidRPr="001D699E">
              <w:rPr>
                <w:rFonts w:asciiTheme="minorHAnsi" w:hAnsiTheme="minorHAnsi" w:cstheme="minorHAnsi"/>
              </w:rPr>
              <w:t>atitvarą,</w:t>
            </w:r>
            <w:r w:rsidRPr="001D699E">
              <w:rPr>
                <w:rFonts w:asciiTheme="minorHAnsi" w:hAnsiTheme="minorHAnsi" w:cstheme="minorHAnsi"/>
                <w:spacing w:val="1"/>
              </w:rPr>
              <w:t xml:space="preserve"> </w:t>
            </w:r>
            <w:r w:rsidRPr="001D699E">
              <w:rPr>
                <w:rFonts w:asciiTheme="minorHAnsi" w:hAnsiTheme="minorHAnsi" w:cstheme="minorHAnsi"/>
              </w:rPr>
              <w:t>atsižvelgiant</w:t>
            </w:r>
            <w:r w:rsidRPr="001D699E">
              <w:rPr>
                <w:rFonts w:asciiTheme="minorHAnsi" w:hAnsiTheme="minorHAnsi" w:cstheme="minorHAnsi"/>
                <w:spacing w:val="1"/>
              </w:rPr>
              <w:t xml:space="preserve"> </w:t>
            </w:r>
            <w:r w:rsidRPr="001D699E">
              <w:rPr>
                <w:rFonts w:asciiTheme="minorHAnsi" w:hAnsiTheme="minorHAnsi" w:cstheme="minorHAnsi"/>
              </w:rPr>
              <w:t>į</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kėbulo</w:t>
            </w:r>
            <w:r w:rsidRPr="001D699E">
              <w:rPr>
                <w:rFonts w:asciiTheme="minorHAnsi" w:hAnsiTheme="minorHAnsi" w:cstheme="minorHAnsi"/>
                <w:spacing w:val="1"/>
              </w:rPr>
              <w:t xml:space="preserve"> </w:t>
            </w:r>
            <w:r w:rsidRPr="001D699E">
              <w:rPr>
                <w:rFonts w:asciiTheme="minorHAnsi" w:hAnsiTheme="minorHAnsi" w:cstheme="minorHAnsi"/>
              </w:rPr>
              <w:t>ypatumus ir Lietuvos Respublikoje galiojančius</w:t>
            </w:r>
            <w:r w:rsidRPr="001D699E">
              <w:rPr>
                <w:rFonts w:asciiTheme="minorHAnsi" w:hAnsiTheme="minorHAnsi" w:cstheme="minorHAnsi"/>
                <w:spacing w:val="1"/>
              </w:rPr>
              <w:t xml:space="preserve"> </w:t>
            </w:r>
            <w:r w:rsidRPr="001D699E">
              <w:rPr>
                <w:rFonts w:asciiTheme="minorHAnsi" w:hAnsiTheme="minorHAnsi" w:cstheme="minorHAnsi"/>
              </w:rPr>
              <w:t>reikalavimus,</w:t>
            </w:r>
            <w:r w:rsidRPr="001D699E">
              <w:rPr>
                <w:rFonts w:asciiTheme="minorHAnsi" w:hAnsiTheme="minorHAnsi" w:cstheme="minorHAnsi"/>
                <w:spacing w:val="1"/>
              </w:rPr>
              <w:t xml:space="preserve"> </w:t>
            </w:r>
            <w:r w:rsidRPr="001D699E">
              <w:rPr>
                <w:rFonts w:asciiTheme="minorHAnsi" w:hAnsiTheme="minorHAnsi" w:cstheme="minorHAnsi"/>
              </w:rPr>
              <w:t>pasirašius</w:t>
            </w:r>
            <w:r w:rsidRPr="001D699E">
              <w:rPr>
                <w:rFonts w:asciiTheme="minorHAnsi" w:hAnsiTheme="minorHAnsi" w:cstheme="minorHAnsi"/>
                <w:spacing w:val="1"/>
              </w:rPr>
              <w:t xml:space="preserve"> </w:t>
            </w:r>
            <w:r w:rsidRPr="001D699E">
              <w:rPr>
                <w:rFonts w:asciiTheme="minorHAnsi" w:hAnsiTheme="minorHAnsi" w:cstheme="minorHAnsi"/>
              </w:rPr>
              <w:t>autobusų</w:t>
            </w:r>
            <w:r w:rsidRPr="001D699E">
              <w:rPr>
                <w:rFonts w:asciiTheme="minorHAnsi" w:hAnsiTheme="minorHAnsi" w:cstheme="minorHAnsi"/>
                <w:spacing w:val="1"/>
              </w:rPr>
              <w:t xml:space="preserve"> </w:t>
            </w:r>
            <w:r w:rsidRPr="001D699E">
              <w:rPr>
                <w:rFonts w:asciiTheme="minorHAnsi" w:hAnsiTheme="minorHAnsi" w:cstheme="minorHAnsi"/>
              </w:rPr>
              <w:t>pirkimo</w:t>
            </w:r>
            <w:r w:rsidRPr="001D699E">
              <w:rPr>
                <w:rFonts w:asciiTheme="minorHAnsi" w:hAnsiTheme="minorHAnsi" w:cstheme="minorHAnsi"/>
                <w:spacing w:val="1"/>
              </w:rPr>
              <w:t xml:space="preserve"> </w:t>
            </w:r>
            <w:r w:rsidRPr="001D699E">
              <w:rPr>
                <w:rFonts w:asciiTheme="minorHAnsi" w:hAnsiTheme="minorHAnsi" w:cstheme="minorHAnsi"/>
              </w:rPr>
              <w:t>sutartį,</w:t>
            </w:r>
            <w:r w:rsidRPr="001D699E">
              <w:rPr>
                <w:rFonts w:asciiTheme="minorHAnsi" w:hAnsiTheme="minorHAnsi" w:cstheme="minorHAnsi"/>
                <w:spacing w:val="7"/>
              </w:rPr>
              <w:t xml:space="preserve"> </w:t>
            </w:r>
            <w:r w:rsidRPr="001D699E">
              <w:rPr>
                <w:rFonts w:asciiTheme="minorHAnsi" w:hAnsiTheme="minorHAnsi" w:cstheme="minorHAnsi"/>
              </w:rPr>
              <w:t>tiekėjas</w:t>
            </w:r>
            <w:r w:rsidRPr="001D699E">
              <w:rPr>
                <w:rFonts w:asciiTheme="minorHAnsi" w:hAnsiTheme="minorHAnsi" w:cstheme="minorHAnsi"/>
                <w:spacing w:val="7"/>
              </w:rPr>
              <w:t xml:space="preserve"> </w:t>
            </w:r>
            <w:r w:rsidRPr="001D699E">
              <w:rPr>
                <w:rFonts w:asciiTheme="minorHAnsi" w:hAnsiTheme="minorHAnsi" w:cstheme="minorHAnsi"/>
              </w:rPr>
              <w:t>turės</w:t>
            </w:r>
            <w:r w:rsidRPr="001D699E">
              <w:rPr>
                <w:rFonts w:asciiTheme="minorHAnsi" w:hAnsiTheme="minorHAnsi" w:cstheme="minorHAnsi"/>
                <w:spacing w:val="7"/>
              </w:rPr>
              <w:t xml:space="preserve"> </w:t>
            </w:r>
            <w:r w:rsidRPr="001D699E">
              <w:rPr>
                <w:rFonts w:asciiTheme="minorHAnsi" w:hAnsiTheme="minorHAnsi" w:cstheme="minorHAnsi"/>
              </w:rPr>
              <w:t>suderinti</w:t>
            </w:r>
            <w:r w:rsidRPr="001D699E">
              <w:rPr>
                <w:rFonts w:asciiTheme="minorHAnsi" w:hAnsiTheme="minorHAnsi" w:cstheme="minorHAnsi"/>
                <w:spacing w:val="10"/>
              </w:rPr>
              <w:t xml:space="preserve"> </w:t>
            </w:r>
            <w:r w:rsidRPr="001D699E">
              <w:rPr>
                <w:rFonts w:asciiTheme="minorHAnsi" w:hAnsiTheme="minorHAnsi" w:cstheme="minorHAnsi"/>
              </w:rPr>
              <w:t>su</w:t>
            </w:r>
            <w:r w:rsidRPr="001D699E">
              <w:rPr>
                <w:rFonts w:asciiTheme="minorHAnsi" w:hAnsiTheme="minorHAnsi" w:cstheme="minorHAnsi"/>
                <w:spacing w:val="7"/>
              </w:rPr>
              <w:t xml:space="preserve"> </w:t>
            </w:r>
            <w:r w:rsidRPr="001D699E">
              <w:rPr>
                <w:rFonts w:asciiTheme="minorHAnsi" w:hAnsiTheme="minorHAnsi" w:cstheme="minorHAnsi"/>
              </w:rPr>
              <w:t>perkančiąja organizacija.</w:t>
            </w:r>
          </w:p>
        </w:tc>
        <w:tc>
          <w:tcPr>
            <w:tcW w:w="3118" w:type="dxa"/>
            <w:tcBorders>
              <w:top w:val="single" w:sz="4" w:space="0" w:color="000000"/>
              <w:left w:val="single" w:sz="4" w:space="0" w:color="000000"/>
              <w:bottom w:val="single" w:sz="4" w:space="0" w:color="000000"/>
              <w:right w:val="single" w:sz="4" w:space="0" w:color="000000"/>
            </w:tcBorders>
          </w:tcPr>
          <w:p w14:paraId="072A085A"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lastRenderedPageBreak/>
              <w:t>Taip/Ne</w:t>
            </w:r>
          </w:p>
        </w:tc>
      </w:tr>
      <w:tr w:rsidR="009770CE" w:rsidRPr="001D699E" w14:paraId="170776D4" w14:textId="77777777" w:rsidTr="003A00BC">
        <w:trPr>
          <w:trHeight w:val="361"/>
        </w:trPr>
        <w:tc>
          <w:tcPr>
            <w:tcW w:w="451" w:type="dxa"/>
            <w:tcBorders>
              <w:top w:val="single" w:sz="4" w:space="0" w:color="000000"/>
              <w:left w:val="single" w:sz="4" w:space="0" w:color="000000"/>
              <w:bottom w:val="single" w:sz="4" w:space="0" w:color="000000"/>
              <w:right w:val="single" w:sz="4" w:space="0" w:color="000000"/>
            </w:tcBorders>
          </w:tcPr>
          <w:p w14:paraId="779376A9"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43.</w:t>
            </w:r>
          </w:p>
        </w:tc>
        <w:tc>
          <w:tcPr>
            <w:tcW w:w="3261" w:type="dxa"/>
            <w:gridSpan w:val="2"/>
            <w:tcBorders>
              <w:top w:val="single" w:sz="4" w:space="0" w:color="000000"/>
              <w:left w:val="single" w:sz="4" w:space="0" w:color="000000"/>
              <w:bottom w:val="single" w:sz="4" w:space="0" w:color="000000"/>
              <w:right w:val="single" w:sz="4" w:space="0" w:color="000000"/>
            </w:tcBorders>
          </w:tcPr>
          <w:p w14:paraId="6F3C2C33"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Atbulinės</w:t>
            </w:r>
            <w:r w:rsidRPr="001D699E">
              <w:rPr>
                <w:rFonts w:asciiTheme="minorHAnsi" w:hAnsiTheme="minorHAnsi" w:cstheme="minorHAnsi"/>
                <w:spacing w:val="-4"/>
              </w:rPr>
              <w:t xml:space="preserve"> </w:t>
            </w:r>
            <w:r w:rsidRPr="001D699E">
              <w:rPr>
                <w:rFonts w:asciiTheme="minorHAnsi" w:hAnsiTheme="minorHAnsi" w:cstheme="minorHAnsi"/>
              </w:rPr>
              <w:t>eigos</w:t>
            </w:r>
            <w:r w:rsidRPr="001D699E">
              <w:rPr>
                <w:rFonts w:asciiTheme="minorHAnsi" w:hAnsiTheme="minorHAnsi" w:cstheme="minorHAnsi"/>
                <w:spacing w:val="-2"/>
              </w:rPr>
              <w:t xml:space="preserve"> </w:t>
            </w:r>
            <w:r w:rsidRPr="001D699E">
              <w:rPr>
                <w:rFonts w:asciiTheme="minorHAnsi" w:hAnsiTheme="minorHAnsi" w:cstheme="minorHAnsi"/>
              </w:rPr>
              <w:t>signalas</w:t>
            </w:r>
          </w:p>
        </w:tc>
        <w:tc>
          <w:tcPr>
            <w:tcW w:w="3827" w:type="dxa"/>
            <w:tcBorders>
              <w:top w:val="single" w:sz="4" w:space="0" w:color="000000"/>
              <w:left w:val="single" w:sz="4" w:space="0" w:color="000000"/>
              <w:bottom w:val="single" w:sz="4" w:space="0" w:color="000000"/>
              <w:right w:val="single" w:sz="4" w:space="0" w:color="000000"/>
            </w:tcBorders>
          </w:tcPr>
          <w:p w14:paraId="727895A3" w14:textId="77777777" w:rsidR="009770CE" w:rsidRPr="001D699E" w:rsidRDefault="009770CE" w:rsidP="008E438A">
            <w:pPr>
              <w:pStyle w:val="TableParagraph"/>
              <w:ind w:right="98"/>
              <w:jc w:val="both"/>
              <w:rPr>
                <w:rFonts w:asciiTheme="minorHAnsi" w:hAnsiTheme="minorHAnsi" w:cstheme="minorHAnsi"/>
              </w:rPr>
            </w:pPr>
            <w:r w:rsidRPr="001D699E">
              <w:rPr>
                <w:rFonts w:asciiTheme="minorHAnsi" w:hAnsiTheme="minorHAnsi" w:cstheme="minorHAnsi"/>
              </w:rPr>
              <w:t>Akustinis atbulinės</w:t>
            </w:r>
            <w:r w:rsidRPr="001D699E">
              <w:rPr>
                <w:rFonts w:asciiTheme="minorHAnsi" w:hAnsiTheme="minorHAnsi" w:cstheme="minorHAnsi"/>
                <w:spacing w:val="-4"/>
              </w:rPr>
              <w:t xml:space="preserve"> </w:t>
            </w:r>
            <w:r w:rsidRPr="001D699E">
              <w:rPr>
                <w:rFonts w:asciiTheme="minorHAnsi" w:hAnsiTheme="minorHAnsi" w:cstheme="minorHAnsi"/>
              </w:rPr>
              <w:t>eigos</w:t>
            </w:r>
            <w:r w:rsidRPr="001D699E">
              <w:rPr>
                <w:rFonts w:asciiTheme="minorHAnsi" w:hAnsiTheme="minorHAnsi" w:cstheme="minorHAnsi"/>
                <w:spacing w:val="-3"/>
              </w:rPr>
              <w:t xml:space="preserve"> </w:t>
            </w:r>
            <w:r w:rsidRPr="001D699E">
              <w:rPr>
                <w:rFonts w:asciiTheme="minorHAnsi" w:hAnsiTheme="minorHAnsi" w:cstheme="minorHAnsi"/>
              </w:rPr>
              <w:t>signalas</w:t>
            </w:r>
          </w:p>
        </w:tc>
        <w:tc>
          <w:tcPr>
            <w:tcW w:w="3118" w:type="dxa"/>
            <w:tcBorders>
              <w:top w:val="single" w:sz="4" w:space="0" w:color="000000"/>
              <w:left w:val="single" w:sz="4" w:space="0" w:color="000000"/>
              <w:bottom w:val="single" w:sz="4" w:space="0" w:color="000000"/>
              <w:right w:val="single" w:sz="4" w:space="0" w:color="000000"/>
            </w:tcBorders>
          </w:tcPr>
          <w:p w14:paraId="17118AD3"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265A1C30" w14:textId="77777777" w:rsidTr="003A00BC">
        <w:trPr>
          <w:trHeight w:val="313"/>
        </w:trPr>
        <w:tc>
          <w:tcPr>
            <w:tcW w:w="451" w:type="dxa"/>
            <w:tcBorders>
              <w:top w:val="single" w:sz="4" w:space="0" w:color="000000"/>
              <w:left w:val="single" w:sz="4" w:space="0" w:color="000000"/>
              <w:bottom w:val="single" w:sz="4" w:space="0" w:color="000000"/>
              <w:right w:val="single" w:sz="4" w:space="0" w:color="000000"/>
            </w:tcBorders>
          </w:tcPr>
          <w:p w14:paraId="14666302"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44.</w:t>
            </w:r>
          </w:p>
        </w:tc>
        <w:tc>
          <w:tcPr>
            <w:tcW w:w="3261" w:type="dxa"/>
            <w:gridSpan w:val="2"/>
            <w:tcBorders>
              <w:top w:val="single" w:sz="4" w:space="0" w:color="000000"/>
              <w:left w:val="single" w:sz="4" w:space="0" w:color="000000"/>
              <w:bottom w:val="single" w:sz="4" w:space="0" w:color="000000"/>
              <w:right w:val="single" w:sz="4" w:space="0" w:color="000000"/>
            </w:tcBorders>
          </w:tcPr>
          <w:p w14:paraId="36F0FBD9" w14:textId="77777777" w:rsidR="009770CE" w:rsidRPr="001D699E" w:rsidRDefault="009770CE" w:rsidP="008E438A">
            <w:pPr>
              <w:pStyle w:val="TableParagraph"/>
              <w:spacing w:line="234" w:lineRule="exact"/>
              <w:rPr>
                <w:rFonts w:asciiTheme="minorHAnsi" w:hAnsiTheme="minorHAnsi" w:cstheme="minorHAnsi"/>
                <w:spacing w:val="-1"/>
              </w:rPr>
            </w:pPr>
            <w:r w:rsidRPr="001D699E">
              <w:rPr>
                <w:rFonts w:asciiTheme="minorHAnsi" w:hAnsiTheme="minorHAnsi" w:cstheme="minorHAnsi"/>
              </w:rPr>
              <w:t>Rūko</w:t>
            </w:r>
            <w:r w:rsidRPr="001D699E">
              <w:rPr>
                <w:rFonts w:asciiTheme="minorHAnsi" w:hAnsiTheme="minorHAnsi" w:cstheme="minorHAnsi"/>
                <w:spacing w:val="-2"/>
              </w:rPr>
              <w:t xml:space="preserve"> </w:t>
            </w:r>
            <w:r w:rsidRPr="001D699E">
              <w:rPr>
                <w:rFonts w:asciiTheme="minorHAnsi" w:hAnsiTheme="minorHAnsi" w:cstheme="minorHAnsi"/>
              </w:rPr>
              <w:t>žibintai</w:t>
            </w:r>
          </w:p>
        </w:tc>
        <w:tc>
          <w:tcPr>
            <w:tcW w:w="3827" w:type="dxa"/>
            <w:tcBorders>
              <w:top w:val="single" w:sz="4" w:space="0" w:color="000000"/>
              <w:left w:val="single" w:sz="4" w:space="0" w:color="000000"/>
              <w:bottom w:val="single" w:sz="4" w:space="0" w:color="000000"/>
              <w:right w:val="single" w:sz="4" w:space="0" w:color="000000"/>
            </w:tcBorders>
          </w:tcPr>
          <w:p w14:paraId="55FA8F8B" w14:textId="77777777" w:rsidR="009770CE" w:rsidRPr="001D699E" w:rsidRDefault="009770CE" w:rsidP="008E438A">
            <w:pPr>
              <w:pStyle w:val="TableParagraph"/>
              <w:ind w:right="96"/>
              <w:rPr>
                <w:rFonts w:asciiTheme="minorHAnsi" w:hAnsiTheme="minorHAnsi" w:cstheme="minorHAnsi"/>
              </w:rPr>
            </w:pPr>
            <w:r w:rsidRPr="001D699E">
              <w:rPr>
                <w:rFonts w:asciiTheme="minorHAnsi" w:hAnsiTheme="minorHAnsi" w:cstheme="minorHAnsi"/>
              </w:rPr>
              <w:t>Priekiniai</w:t>
            </w:r>
            <w:r w:rsidRPr="001D699E">
              <w:rPr>
                <w:rFonts w:asciiTheme="minorHAnsi" w:hAnsiTheme="minorHAnsi" w:cstheme="minorHAnsi"/>
                <w:spacing w:val="-3"/>
              </w:rPr>
              <w:t xml:space="preserve"> </w:t>
            </w:r>
            <w:r w:rsidRPr="001D699E">
              <w:rPr>
                <w:rFonts w:asciiTheme="minorHAnsi" w:hAnsiTheme="minorHAnsi" w:cstheme="minorHAnsi"/>
              </w:rPr>
              <w:t>ir</w:t>
            </w:r>
            <w:r w:rsidRPr="001D699E">
              <w:rPr>
                <w:rFonts w:asciiTheme="minorHAnsi" w:hAnsiTheme="minorHAnsi" w:cstheme="minorHAnsi"/>
                <w:spacing w:val="-2"/>
              </w:rPr>
              <w:t xml:space="preserve"> </w:t>
            </w:r>
            <w:r w:rsidRPr="001D699E">
              <w:rPr>
                <w:rFonts w:asciiTheme="minorHAnsi" w:hAnsiTheme="minorHAnsi" w:cstheme="minorHAnsi"/>
              </w:rPr>
              <w:t>galiniai</w:t>
            </w:r>
            <w:r w:rsidRPr="001D699E">
              <w:rPr>
                <w:rFonts w:asciiTheme="minorHAnsi" w:hAnsiTheme="minorHAnsi" w:cstheme="minorHAnsi"/>
                <w:spacing w:val="-2"/>
              </w:rPr>
              <w:t xml:space="preserve"> </w:t>
            </w:r>
            <w:r w:rsidRPr="001D699E">
              <w:rPr>
                <w:rFonts w:asciiTheme="minorHAnsi" w:hAnsiTheme="minorHAnsi" w:cstheme="minorHAnsi"/>
              </w:rPr>
              <w:t>rūko</w:t>
            </w:r>
            <w:r w:rsidRPr="001D699E">
              <w:rPr>
                <w:rFonts w:asciiTheme="minorHAnsi" w:hAnsiTheme="minorHAnsi" w:cstheme="minorHAnsi"/>
                <w:spacing w:val="-2"/>
              </w:rPr>
              <w:t xml:space="preserve"> </w:t>
            </w:r>
            <w:r w:rsidRPr="001D699E">
              <w:rPr>
                <w:rFonts w:asciiTheme="minorHAnsi" w:hAnsiTheme="minorHAnsi" w:cstheme="minorHAnsi"/>
              </w:rPr>
              <w:t>žibintai.</w:t>
            </w:r>
          </w:p>
        </w:tc>
        <w:tc>
          <w:tcPr>
            <w:tcW w:w="3118" w:type="dxa"/>
            <w:tcBorders>
              <w:top w:val="single" w:sz="4" w:space="0" w:color="000000"/>
              <w:left w:val="single" w:sz="4" w:space="0" w:color="000000"/>
              <w:bottom w:val="single" w:sz="4" w:space="0" w:color="000000"/>
              <w:right w:val="single" w:sz="4" w:space="0" w:color="000000"/>
            </w:tcBorders>
          </w:tcPr>
          <w:p w14:paraId="0861ADED"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6FC0A389"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69F83507" w14:textId="77777777" w:rsidR="009770CE" w:rsidRPr="001D699E" w:rsidRDefault="009770CE" w:rsidP="008E438A">
            <w:pPr>
              <w:pStyle w:val="TableParagraph"/>
              <w:spacing w:line="269" w:lineRule="exact"/>
              <w:rPr>
                <w:rFonts w:asciiTheme="minorHAnsi" w:hAnsiTheme="minorHAnsi" w:cstheme="minorHAnsi"/>
              </w:rPr>
            </w:pPr>
            <w:r w:rsidRPr="001D699E">
              <w:rPr>
                <w:rFonts w:asciiTheme="minorHAnsi" w:hAnsiTheme="minorHAnsi" w:cstheme="minorHAnsi"/>
              </w:rPr>
              <w:t xml:space="preserve">45. </w:t>
            </w:r>
          </w:p>
        </w:tc>
        <w:tc>
          <w:tcPr>
            <w:tcW w:w="3261" w:type="dxa"/>
            <w:gridSpan w:val="2"/>
            <w:tcBorders>
              <w:top w:val="single" w:sz="4" w:space="0" w:color="000000"/>
              <w:left w:val="single" w:sz="4" w:space="0" w:color="000000"/>
              <w:bottom w:val="single" w:sz="4" w:space="0" w:color="000000"/>
              <w:right w:val="single" w:sz="4" w:space="0" w:color="000000"/>
            </w:tcBorders>
          </w:tcPr>
          <w:p w14:paraId="72173458" w14:textId="77777777" w:rsidR="009770CE" w:rsidRPr="001D699E" w:rsidRDefault="009770CE" w:rsidP="008E438A">
            <w:pPr>
              <w:pStyle w:val="TableParagraph"/>
              <w:spacing w:line="269" w:lineRule="exact"/>
              <w:rPr>
                <w:rFonts w:asciiTheme="minorHAnsi" w:hAnsiTheme="minorHAnsi" w:cstheme="minorHAnsi"/>
                <w:spacing w:val="-1"/>
              </w:rPr>
            </w:pPr>
            <w:r w:rsidRPr="001D699E">
              <w:rPr>
                <w:rFonts w:asciiTheme="minorHAnsi" w:hAnsiTheme="minorHAnsi" w:cstheme="minorHAnsi"/>
              </w:rPr>
              <w:t>Autobuso</w:t>
            </w:r>
            <w:r w:rsidRPr="001D699E">
              <w:rPr>
                <w:rFonts w:asciiTheme="minorHAnsi" w:hAnsiTheme="minorHAnsi" w:cstheme="minorHAnsi"/>
                <w:spacing w:val="-3"/>
              </w:rPr>
              <w:t xml:space="preserve"> </w:t>
            </w:r>
            <w:r w:rsidRPr="001D699E">
              <w:rPr>
                <w:rFonts w:asciiTheme="minorHAnsi" w:hAnsiTheme="minorHAnsi" w:cstheme="minorHAnsi"/>
              </w:rPr>
              <w:t>salono technologinės</w:t>
            </w:r>
            <w:r w:rsidRPr="001D699E">
              <w:rPr>
                <w:rFonts w:asciiTheme="minorHAnsi" w:hAnsiTheme="minorHAnsi" w:cstheme="minorHAnsi"/>
                <w:spacing w:val="-3"/>
              </w:rPr>
              <w:t xml:space="preserve"> </w:t>
            </w:r>
            <w:r w:rsidRPr="001D699E">
              <w:rPr>
                <w:rFonts w:asciiTheme="minorHAnsi" w:hAnsiTheme="minorHAnsi" w:cstheme="minorHAnsi"/>
              </w:rPr>
              <w:t>ertmės</w:t>
            </w:r>
          </w:p>
        </w:tc>
        <w:tc>
          <w:tcPr>
            <w:tcW w:w="3827" w:type="dxa"/>
            <w:tcBorders>
              <w:top w:val="single" w:sz="4" w:space="0" w:color="000000"/>
              <w:left w:val="single" w:sz="4" w:space="0" w:color="000000"/>
              <w:bottom w:val="single" w:sz="4" w:space="0" w:color="000000"/>
              <w:right w:val="single" w:sz="4" w:space="0" w:color="000000"/>
            </w:tcBorders>
          </w:tcPr>
          <w:p w14:paraId="7F3FF5E6" w14:textId="77777777" w:rsidR="009770CE" w:rsidRPr="001D699E" w:rsidRDefault="009770CE" w:rsidP="008E438A">
            <w:pPr>
              <w:pStyle w:val="TableParagraph"/>
              <w:spacing w:line="269" w:lineRule="exact"/>
              <w:rPr>
                <w:rFonts w:asciiTheme="minorHAnsi" w:hAnsiTheme="minorHAnsi" w:cstheme="minorHAnsi"/>
              </w:rPr>
            </w:pPr>
            <w:r w:rsidRPr="001D699E">
              <w:rPr>
                <w:rFonts w:asciiTheme="minorHAnsi" w:hAnsiTheme="minorHAnsi" w:cstheme="minorHAnsi"/>
              </w:rPr>
              <w:t>Autobuso</w:t>
            </w:r>
            <w:r w:rsidRPr="001D699E">
              <w:rPr>
                <w:rFonts w:asciiTheme="minorHAnsi" w:hAnsiTheme="minorHAnsi" w:cstheme="minorHAnsi"/>
                <w:spacing w:val="68"/>
              </w:rPr>
              <w:t xml:space="preserve"> </w:t>
            </w:r>
            <w:r w:rsidRPr="001D699E">
              <w:rPr>
                <w:rFonts w:asciiTheme="minorHAnsi" w:hAnsiTheme="minorHAnsi" w:cstheme="minorHAnsi"/>
              </w:rPr>
              <w:t>salone turi būti uždengtos</w:t>
            </w:r>
            <w:r w:rsidRPr="001D699E">
              <w:rPr>
                <w:rFonts w:asciiTheme="minorHAnsi" w:hAnsiTheme="minorHAnsi" w:cstheme="minorHAnsi"/>
                <w:spacing w:val="7"/>
              </w:rPr>
              <w:t xml:space="preserve"> </w:t>
            </w:r>
            <w:r w:rsidRPr="001D699E">
              <w:rPr>
                <w:rFonts w:asciiTheme="minorHAnsi" w:hAnsiTheme="minorHAnsi" w:cstheme="minorHAnsi"/>
              </w:rPr>
              <w:t>technologinės</w:t>
            </w:r>
            <w:r w:rsidRPr="001D699E">
              <w:rPr>
                <w:rFonts w:asciiTheme="minorHAnsi" w:hAnsiTheme="minorHAnsi" w:cstheme="minorHAnsi"/>
                <w:spacing w:val="-4"/>
              </w:rPr>
              <w:t xml:space="preserve"> </w:t>
            </w:r>
            <w:r w:rsidRPr="001D699E">
              <w:rPr>
                <w:rFonts w:asciiTheme="minorHAnsi" w:hAnsiTheme="minorHAnsi" w:cstheme="minorHAnsi"/>
              </w:rPr>
              <w:t>ertmės</w:t>
            </w:r>
          </w:p>
        </w:tc>
        <w:tc>
          <w:tcPr>
            <w:tcW w:w="3118" w:type="dxa"/>
            <w:tcBorders>
              <w:top w:val="single" w:sz="4" w:space="0" w:color="000000"/>
              <w:left w:val="single" w:sz="4" w:space="0" w:color="000000"/>
              <w:bottom w:val="single" w:sz="4" w:space="0" w:color="000000"/>
              <w:right w:val="single" w:sz="4" w:space="0" w:color="000000"/>
            </w:tcBorders>
          </w:tcPr>
          <w:p w14:paraId="53C961FA"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0BCE10F1" w14:textId="77777777" w:rsidTr="003A00BC">
        <w:trPr>
          <w:trHeight w:val="7083"/>
        </w:trPr>
        <w:tc>
          <w:tcPr>
            <w:tcW w:w="451" w:type="dxa"/>
            <w:tcBorders>
              <w:top w:val="single" w:sz="4" w:space="0" w:color="000000"/>
              <w:left w:val="single" w:sz="4" w:space="0" w:color="000000"/>
              <w:bottom w:val="single" w:sz="4" w:space="0" w:color="000000"/>
              <w:right w:val="single" w:sz="4" w:space="0" w:color="000000"/>
            </w:tcBorders>
          </w:tcPr>
          <w:p w14:paraId="4C4EB84E" w14:textId="77777777" w:rsidR="009770CE" w:rsidRPr="001D699E" w:rsidRDefault="009770CE" w:rsidP="008E438A">
            <w:pPr>
              <w:pStyle w:val="TableParagraph"/>
              <w:spacing w:line="234" w:lineRule="exact"/>
              <w:rPr>
                <w:rFonts w:asciiTheme="minorHAnsi" w:hAnsiTheme="minorHAnsi" w:cstheme="minorHAnsi"/>
                <w:spacing w:val="-1"/>
              </w:rPr>
            </w:pPr>
            <w:r w:rsidRPr="001D699E">
              <w:rPr>
                <w:rFonts w:asciiTheme="minorHAnsi" w:hAnsiTheme="minorHAnsi" w:cstheme="minorHAnsi"/>
                <w:spacing w:val="-1"/>
              </w:rPr>
              <w:t>46.</w:t>
            </w:r>
          </w:p>
        </w:tc>
        <w:tc>
          <w:tcPr>
            <w:tcW w:w="3261" w:type="dxa"/>
            <w:gridSpan w:val="2"/>
            <w:tcBorders>
              <w:top w:val="single" w:sz="4" w:space="0" w:color="000000"/>
              <w:left w:val="single" w:sz="4" w:space="0" w:color="000000"/>
              <w:bottom w:val="single" w:sz="4" w:space="0" w:color="000000"/>
              <w:right w:val="single" w:sz="4" w:space="0" w:color="000000"/>
            </w:tcBorders>
          </w:tcPr>
          <w:p w14:paraId="030153CB" w14:textId="77777777" w:rsidR="009770CE" w:rsidRPr="001D699E" w:rsidRDefault="009770CE" w:rsidP="008E438A">
            <w:pPr>
              <w:pStyle w:val="TableParagraph"/>
              <w:spacing w:line="234" w:lineRule="exact"/>
              <w:rPr>
                <w:rFonts w:asciiTheme="minorHAnsi" w:hAnsiTheme="minorHAnsi" w:cstheme="minorHAnsi"/>
                <w:spacing w:val="-1"/>
              </w:rPr>
            </w:pPr>
            <w:r w:rsidRPr="001D699E">
              <w:rPr>
                <w:rFonts w:asciiTheme="minorHAnsi" w:hAnsiTheme="minorHAnsi" w:cstheme="minorHAnsi"/>
                <w:spacing w:val="-1"/>
              </w:rPr>
              <w:t xml:space="preserve">Reikalavimai </w:t>
            </w:r>
            <w:r w:rsidRPr="001D699E">
              <w:rPr>
                <w:rFonts w:asciiTheme="minorHAnsi" w:hAnsiTheme="minorHAnsi" w:cstheme="minorHAnsi"/>
              </w:rPr>
              <w:t>autobuso</w:t>
            </w:r>
            <w:r w:rsidRPr="001D699E">
              <w:rPr>
                <w:rFonts w:asciiTheme="minorHAnsi" w:hAnsiTheme="minorHAnsi" w:cstheme="minorHAnsi"/>
                <w:spacing w:val="-57"/>
              </w:rPr>
              <w:t xml:space="preserve"> </w:t>
            </w:r>
            <w:r w:rsidRPr="001D699E">
              <w:rPr>
                <w:rFonts w:asciiTheme="minorHAnsi" w:hAnsiTheme="minorHAnsi" w:cstheme="minorHAnsi"/>
              </w:rPr>
              <w:t>apipavidalinimui</w:t>
            </w:r>
          </w:p>
        </w:tc>
        <w:tc>
          <w:tcPr>
            <w:tcW w:w="3827" w:type="dxa"/>
            <w:tcBorders>
              <w:top w:val="single" w:sz="4" w:space="0" w:color="000000"/>
              <w:left w:val="single" w:sz="4" w:space="0" w:color="000000"/>
              <w:bottom w:val="single" w:sz="4" w:space="0" w:color="000000"/>
              <w:right w:val="single" w:sz="4" w:space="0" w:color="000000"/>
            </w:tcBorders>
          </w:tcPr>
          <w:p w14:paraId="64F842D9" w14:textId="77777777" w:rsidR="009770CE" w:rsidRPr="001D699E" w:rsidRDefault="009770CE" w:rsidP="008E438A">
            <w:pPr>
              <w:pStyle w:val="TableParagraph"/>
              <w:ind w:right="99"/>
              <w:jc w:val="both"/>
              <w:rPr>
                <w:rFonts w:asciiTheme="minorHAnsi" w:hAnsiTheme="minorHAnsi" w:cstheme="minorHAnsi"/>
              </w:rPr>
            </w:pPr>
            <w:r w:rsidRPr="001D699E">
              <w:rPr>
                <w:rFonts w:asciiTheme="minorHAnsi" w:hAnsiTheme="minorHAnsi" w:cstheme="minorHAnsi"/>
              </w:rPr>
              <w:t>Autobuso apipavidalinimas turi atitikti Lietuvos</w:t>
            </w:r>
            <w:r w:rsidRPr="001D699E">
              <w:rPr>
                <w:rFonts w:asciiTheme="minorHAnsi" w:hAnsiTheme="minorHAnsi" w:cstheme="minorHAnsi"/>
                <w:spacing w:val="-57"/>
              </w:rPr>
              <w:t xml:space="preserve"> </w:t>
            </w:r>
            <w:r w:rsidRPr="001D699E">
              <w:rPr>
                <w:rFonts w:asciiTheme="minorHAnsi" w:hAnsiTheme="minorHAnsi" w:cstheme="minorHAnsi"/>
              </w:rPr>
              <w:t>Respublikos Vyriausybės 2012 m. vasario 29 d.</w:t>
            </w:r>
            <w:r w:rsidRPr="001D699E">
              <w:rPr>
                <w:rFonts w:asciiTheme="minorHAnsi" w:hAnsiTheme="minorHAnsi" w:cstheme="minorHAnsi"/>
                <w:spacing w:val="1"/>
              </w:rPr>
              <w:t xml:space="preserve"> </w:t>
            </w:r>
            <w:r w:rsidRPr="001D699E">
              <w:rPr>
                <w:rFonts w:asciiTheme="minorHAnsi" w:hAnsiTheme="minorHAnsi" w:cstheme="minorHAnsi"/>
              </w:rPr>
              <w:t>Nr.</w:t>
            </w:r>
            <w:r w:rsidRPr="001D699E">
              <w:rPr>
                <w:rFonts w:asciiTheme="minorHAnsi" w:hAnsiTheme="minorHAnsi" w:cstheme="minorHAnsi"/>
                <w:spacing w:val="1"/>
              </w:rPr>
              <w:t xml:space="preserve"> </w:t>
            </w:r>
            <w:r w:rsidRPr="001D699E">
              <w:rPr>
                <w:rFonts w:asciiTheme="minorHAnsi" w:hAnsiTheme="minorHAnsi" w:cstheme="minorHAnsi"/>
              </w:rPr>
              <w:t>224</w:t>
            </w:r>
            <w:r w:rsidRPr="001D699E">
              <w:rPr>
                <w:rFonts w:asciiTheme="minorHAnsi" w:hAnsiTheme="minorHAnsi" w:cstheme="minorHAnsi"/>
                <w:spacing w:val="1"/>
              </w:rPr>
              <w:t xml:space="preserve"> </w:t>
            </w:r>
            <w:r w:rsidRPr="001D699E">
              <w:rPr>
                <w:rFonts w:asciiTheme="minorHAnsi" w:hAnsiTheme="minorHAnsi" w:cstheme="minorHAnsi"/>
              </w:rPr>
              <w:t>nutarimo</w:t>
            </w:r>
            <w:r w:rsidRPr="001D699E">
              <w:rPr>
                <w:rFonts w:asciiTheme="minorHAnsi" w:hAnsiTheme="minorHAnsi" w:cstheme="minorHAnsi"/>
                <w:spacing w:val="1"/>
              </w:rPr>
              <w:t xml:space="preserve"> </w:t>
            </w:r>
            <w:r w:rsidRPr="001D699E">
              <w:rPr>
                <w:rFonts w:asciiTheme="minorHAnsi" w:hAnsiTheme="minorHAnsi" w:cstheme="minorHAnsi"/>
              </w:rPr>
              <w:t>„Dėl</w:t>
            </w:r>
            <w:r w:rsidRPr="001D699E">
              <w:rPr>
                <w:rFonts w:asciiTheme="minorHAnsi" w:hAnsiTheme="minorHAnsi" w:cstheme="minorHAnsi"/>
                <w:spacing w:val="1"/>
              </w:rPr>
              <w:t xml:space="preserve"> </w:t>
            </w:r>
            <w:r w:rsidRPr="001D699E">
              <w:rPr>
                <w:rFonts w:asciiTheme="minorHAnsi" w:hAnsiTheme="minorHAnsi" w:cstheme="minorHAnsi"/>
              </w:rPr>
              <w:t>Lietuvos</w:t>
            </w:r>
            <w:r w:rsidRPr="001D699E">
              <w:rPr>
                <w:rFonts w:asciiTheme="minorHAnsi" w:hAnsiTheme="minorHAnsi" w:cstheme="minorHAnsi"/>
                <w:spacing w:val="1"/>
              </w:rPr>
              <w:t xml:space="preserve"> </w:t>
            </w:r>
            <w:r w:rsidRPr="001D699E">
              <w:rPr>
                <w:rFonts w:asciiTheme="minorHAnsi" w:hAnsiTheme="minorHAnsi" w:cstheme="minorHAnsi"/>
              </w:rPr>
              <w:t>Respublikos</w:t>
            </w:r>
            <w:r w:rsidRPr="001D699E">
              <w:rPr>
                <w:rFonts w:asciiTheme="minorHAnsi" w:hAnsiTheme="minorHAnsi" w:cstheme="minorHAnsi"/>
                <w:spacing w:val="-57"/>
              </w:rPr>
              <w:t xml:space="preserve"> </w:t>
            </w:r>
            <w:r w:rsidRPr="001D699E">
              <w:rPr>
                <w:rFonts w:asciiTheme="minorHAnsi" w:hAnsiTheme="minorHAnsi" w:cstheme="minorHAnsi"/>
              </w:rPr>
              <w:t>Vyriausybės 2002 m. gruodžio 11 d. nutarimo</w:t>
            </w:r>
            <w:r w:rsidRPr="001D699E">
              <w:rPr>
                <w:rFonts w:asciiTheme="minorHAnsi" w:hAnsiTheme="minorHAnsi" w:cstheme="minorHAnsi"/>
                <w:spacing w:val="1"/>
              </w:rPr>
              <w:t xml:space="preserve"> </w:t>
            </w:r>
            <w:r w:rsidRPr="001D699E">
              <w:rPr>
                <w:rFonts w:asciiTheme="minorHAnsi" w:hAnsiTheme="minorHAnsi" w:cstheme="minorHAnsi"/>
              </w:rPr>
              <w:t>Nr.</w:t>
            </w:r>
            <w:r w:rsidRPr="001D699E">
              <w:rPr>
                <w:rFonts w:asciiTheme="minorHAnsi" w:hAnsiTheme="minorHAnsi" w:cstheme="minorHAnsi"/>
                <w:spacing w:val="1"/>
              </w:rPr>
              <w:t xml:space="preserve"> </w:t>
            </w:r>
            <w:r w:rsidRPr="001D699E">
              <w:rPr>
                <w:rFonts w:asciiTheme="minorHAnsi" w:hAnsiTheme="minorHAnsi" w:cstheme="minorHAnsi"/>
              </w:rPr>
              <w:t>1950</w:t>
            </w:r>
            <w:r w:rsidRPr="001D699E">
              <w:rPr>
                <w:rFonts w:asciiTheme="minorHAnsi" w:hAnsiTheme="minorHAnsi" w:cstheme="minorHAnsi"/>
                <w:spacing w:val="1"/>
              </w:rPr>
              <w:t xml:space="preserve"> </w:t>
            </w:r>
            <w:r w:rsidRPr="001D699E">
              <w:rPr>
                <w:rFonts w:asciiTheme="minorHAnsi" w:hAnsiTheme="minorHAnsi" w:cstheme="minorHAnsi"/>
              </w:rPr>
              <w:t>„Dėl</w:t>
            </w:r>
            <w:r w:rsidRPr="001D699E">
              <w:rPr>
                <w:rFonts w:asciiTheme="minorHAnsi" w:hAnsiTheme="minorHAnsi" w:cstheme="minorHAnsi"/>
                <w:spacing w:val="1"/>
              </w:rPr>
              <w:t xml:space="preserve"> </w:t>
            </w:r>
            <w:r w:rsidRPr="001D699E">
              <w:rPr>
                <w:rFonts w:asciiTheme="minorHAnsi" w:hAnsiTheme="minorHAnsi" w:cstheme="minorHAnsi"/>
              </w:rPr>
              <w:t>kelių</w:t>
            </w:r>
            <w:r w:rsidRPr="001D699E">
              <w:rPr>
                <w:rFonts w:asciiTheme="minorHAnsi" w:hAnsiTheme="minorHAnsi" w:cstheme="minorHAnsi"/>
                <w:spacing w:val="1"/>
              </w:rPr>
              <w:t xml:space="preserve"> </w:t>
            </w:r>
            <w:r w:rsidRPr="001D699E">
              <w:rPr>
                <w:rFonts w:asciiTheme="minorHAnsi" w:hAnsiTheme="minorHAnsi" w:cstheme="minorHAnsi"/>
              </w:rPr>
              <w:t>eismo</w:t>
            </w:r>
            <w:r w:rsidRPr="001D699E">
              <w:rPr>
                <w:rFonts w:asciiTheme="minorHAnsi" w:hAnsiTheme="minorHAnsi" w:cstheme="minorHAnsi"/>
                <w:spacing w:val="1"/>
              </w:rPr>
              <w:t xml:space="preserve"> </w:t>
            </w:r>
            <w:r w:rsidRPr="001D699E">
              <w:rPr>
                <w:rFonts w:asciiTheme="minorHAnsi" w:hAnsiTheme="minorHAnsi" w:cstheme="minorHAnsi"/>
              </w:rPr>
              <w:t>taisyklių</w:t>
            </w:r>
            <w:r w:rsidRPr="001D699E">
              <w:rPr>
                <w:rFonts w:asciiTheme="minorHAnsi" w:hAnsiTheme="minorHAnsi" w:cstheme="minorHAnsi"/>
                <w:spacing w:val="-57"/>
              </w:rPr>
              <w:t xml:space="preserve">         </w:t>
            </w:r>
            <w:r w:rsidRPr="001D699E">
              <w:rPr>
                <w:rFonts w:asciiTheme="minorHAnsi" w:hAnsiTheme="minorHAnsi" w:cstheme="minorHAnsi"/>
              </w:rPr>
              <w:t>patvirtinimo“</w:t>
            </w:r>
            <w:r w:rsidRPr="001D699E">
              <w:rPr>
                <w:rFonts w:asciiTheme="minorHAnsi" w:hAnsiTheme="minorHAnsi" w:cstheme="minorHAnsi"/>
                <w:spacing w:val="1"/>
              </w:rPr>
              <w:t xml:space="preserve"> </w:t>
            </w:r>
            <w:r w:rsidRPr="001D699E">
              <w:rPr>
                <w:rFonts w:asciiTheme="minorHAnsi" w:hAnsiTheme="minorHAnsi" w:cstheme="minorHAnsi"/>
              </w:rPr>
              <w:t>pakeitimo“</w:t>
            </w:r>
            <w:r w:rsidRPr="001D699E">
              <w:rPr>
                <w:rFonts w:asciiTheme="minorHAnsi" w:hAnsiTheme="minorHAnsi" w:cstheme="minorHAnsi"/>
                <w:spacing w:val="1"/>
              </w:rPr>
              <w:t xml:space="preserve"> </w:t>
            </w:r>
            <w:r w:rsidRPr="001D699E">
              <w:rPr>
                <w:rFonts w:asciiTheme="minorHAnsi" w:hAnsiTheme="minorHAnsi" w:cstheme="minorHAnsi"/>
              </w:rPr>
              <w:t>reikalavimus.</w:t>
            </w:r>
            <w:r w:rsidRPr="001D699E">
              <w:rPr>
                <w:rFonts w:asciiTheme="minorHAnsi" w:hAnsiTheme="minorHAnsi" w:cstheme="minorHAnsi"/>
                <w:spacing w:val="-57"/>
              </w:rPr>
              <w:t xml:space="preserve"> </w:t>
            </w: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priekis</w:t>
            </w:r>
            <w:r w:rsidRPr="001D699E">
              <w:rPr>
                <w:rFonts w:asciiTheme="minorHAnsi" w:hAnsiTheme="minorHAnsi" w:cstheme="minorHAnsi"/>
                <w:spacing w:val="1"/>
              </w:rPr>
              <w:t xml:space="preserve"> </w:t>
            </w:r>
            <w:r w:rsidRPr="001D699E">
              <w:rPr>
                <w:rFonts w:asciiTheme="minorHAnsi" w:hAnsiTheme="minorHAnsi" w:cstheme="minorHAnsi"/>
              </w:rPr>
              <w:t>ir</w:t>
            </w:r>
            <w:r w:rsidRPr="001D699E">
              <w:rPr>
                <w:rFonts w:asciiTheme="minorHAnsi" w:hAnsiTheme="minorHAnsi" w:cstheme="minorHAnsi"/>
                <w:spacing w:val="1"/>
              </w:rPr>
              <w:t xml:space="preserve"> </w:t>
            </w:r>
            <w:r w:rsidRPr="001D699E">
              <w:rPr>
                <w:rFonts w:asciiTheme="minorHAnsi" w:hAnsiTheme="minorHAnsi" w:cstheme="minorHAnsi"/>
              </w:rPr>
              <w:t>galas</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pažymėti</w:t>
            </w:r>
            <w:r w:rsidRPr="001D699E">
              <w:rPr>
                <w:rFonts w:asciiTheme="minorHAnsi" w:hAnsiTheme="minorHAnsi" w:cstheme="minorHAnsi"/>
                <w:spacing w:val="1"/>
              </w:rPr>
              <w:t xml:space="preserve"> </w:t>
            </w:r>
            <w:r w:rsidRPr="001D699E">
              <w:rPr>
                <w:rFonts w:asciiTheme="minorHAnsi" w:hAnsiTheme="minorHAnsi" w:cstheme="minorHAnsi"/>
              </w:rPr>
              <w:t>kvadratiniais</w:t>
            </w:r>
            <w:r w:rsidRPr="001D699E">
              <w:rPr>
                <w:rFonts w:asciiTheme="minorHAnsi" w:hAnsiTheme="minorHAnsi" w:cstheme="minorHAnsi"/>
                <w:spacing w:val="1"/>
              </w:rPr>
              <w:t xml:space="preserve"> </w:t>
            </w:r>
            <w:r w:rsidRPr="001D699E">
              <w:rPr>
                <w:rFonts w:asciiTheme="minorHAnsi" w:hAnsiTheme="minorHAnsi" w:cstheme="minorHAnsi"/>
              </w:rPr>
              <w:t>šviesą</w:t>
            </w:r>
            <w:r w:rsidRPr="001D699E">
              <w:rPr>
                <w:rFonts w:asciiTheme="minorHAnsi" w:hAnsiTheme="minorHAnsi" w:cstheme="minorHAnsi"/>
                <w:spacing w:val="1"/>
              </w:rPr>
              <w:t xml:space="preserve"> </w:t>
            </w:r>
            <w:r w:rsidRPr="001D699E">
              <w:rPr>
                <w:rFonts w:asciiTheme="minorHAnsi" w:hAnsiTheme="minorHAnsi" w:cstheme="minorHAnsi"/>
              </w:rPr>
              <w:t>atspindinčio</w:t>
            </w:r>
            <w:r w:rsidRPr="001D699E">
              <w:rPr>
                <w:rFonts w:asciiTheme="minorHAnsi" w:hAnsiTheme="minorHAnsi" w:cstheme="minorHAnsi"/>
                <w:spacing w:val="1"/>
              </w:rPr>
              <w:t xml:space="preserve"> </w:t>
            </w:r>
            <w:r w:rsidRPr="001D699E">
              <w:rPr>
                <w:rFonts w:asciiTheme="minorHAnsi" w:hAnsiTheme="minorHAnsi" w:cstheme="minorHAnsi"/>
              </w:rPr>
              <w:t>geltono</w:t>
            </w:r>
            <w:r w:rsidRPr="001D699E">
              <w:rPr>
                <w:rFonts w:asciiTheme="minorHAnsi" w:hAnsiTheme="minorHAnsi" w:cstheme="minorHAnsi"/>
                <w:spacing w:val="1"/>
              </w:rPr>
              <w:t xml:space="preserve"> </w:t>
            </w:r>
            <w:r w:rsidRPr="001D699E">
              <w:rPr>
                <w:rFonts w:asciiTheme="minorHAnsi" w:hAnsiTheme="minorHAnsi" w:cstheme="minorHAnsi"/>
              </w:rPr>
              <w:t>fono</w:t>
            </w:r>
            <w:r w:rsidRPr="001D699E">
              <w:rPr>
                <w:rFonts w:asciiTheme="minorHAnsi" w:hAnsiTheme="minorHAnsi" w:cstheme="minorHAnsi"/>
                <w:spacing w:val="-57"/>
              </w:rPr>
              <w:t xml:space="preserve"> </w:t>
            </w:r>
            <w:r w:rsidRPr="001D699E">
              <w:rPr>
                <w:rFonts w:asciiTheme="minorHAnsi" w:hAnsiTheme="minorHAnsi" w:cstheme="minorHAnsi"/>
              </w:rPr>
              <w:t>skiriamaisiais</w:t>
            </w:r>
            <w:r w:rsidRPr="001D699E">
              <w:rPr>
                <w:rFonts w:asciiTheme="minorHAnsi" w:hAnsiTheme="minorHAnsi" w:cstheme="minorHAnsi"/>
                <w:spacing w:val="1"/>
              </w:rPr>
              <w:t xml:space="preserve"> </w:t>
            </w:r>
            <w:r w:rsidRPr="001D699E">
              <w:rPr>
                <w:rFonts w:asciiTheme="minorHAnsi" w:hAnsiTheme="minorHAnsi" w:cstheme="minorHAnsi"/>
              </w:rPr>
              <w:t>ženklais</w:t>
            </w:r>
            <w:r w:rsidRPr="001D699E">
              <w:rPr>
                <w:rFonts w:asciiTheme="minorHAnsi" w:hAnsiTheme="minorHAnsi" w:cstheme="minorHAnsi"/>
                <w:spacing w:val="1"/>
              </w:rPr>
              <w:t xml:space="preserve"> </w:t>
            </w:r>
            <w:r w:rsidRPr="001D699E">
              <w:rPr>
                <w:rFonts w:asciiTheme="minorHAnsi" w:hAnsiTheme="minorHAnsi" w:cstheme="minorHAnsi"/>
              </w:rPr>
              <w:t>(vieno</w:t>
            </w:r>
            <w:r w:rsidRPr="001D699E">
              <w:rPr>
                <w:rFonts w:asciiTheme="minorHAnsi" w:hAnsiTheme="minorHAnsi" w:cstheme="minorHAnsi"/>
                <w:spacing w:val="1"/>
              </w:rPr>
              <w:t xml:space="preserve"> </w:t>
            </w:r>
            <w:r w:rsidRPr="001D699E">
              <w:rPr>
                <w:rFonts w:asciiTheme="minorHAnsi" w:hAnsiTheme="minorHAnsi" w:cstheme="minorHAnsi"/>
              </w:rPr>
              <w:t>sluoksnio</w:t>
            </w:r>
            <w:r w:rsidRPr="001D699E">
              <w:rPr>
                <w:rFonts w:asciiTheme="minorHAnsi" w:hAnsiTheme="minorHAnsi" w:cstheme="minorHAnsi"/>
                <w:spacing w:val="1"/>
              </w:rPr>
              <w:t xml:space="preserve"> </w:t>
            </w:r>
            <w:r w:rsidRPr="001D699E">
              <w:rPr>
                <w:rFonts w:asciiTheme="minorHAnsi" w:hAnsiTheme="minorHAnsi" w:cstheme="minorHAnsi"/>
              </w:rPr>
              <w:t>spausdinimo būdas) su raudonu apvadu ir juodu</w:t>
            </w:r>
            <w:r w:rsidRPr="001D699E">
              <w:rPr>
                <w:rFonts w:asciiTheme="minorHAnsi" w:hAnsiTheme="minorHAnsi" w:cstheme="minorHAnsi"/>
                <w:spacing w:val="1"/>
              </w:rPr>
              <w:t xml:space="preserve"> </w:t>
            </w:r>
            <w:r w:rsidRPr="001D699E">
              <w:rPr>
                <w:rFonts w:asciiTheme="minorHAnsi" w:hAnsiTheme="minorHAnsi" w:cstheme="minorHAnsi"/>
              </w:rPr>
              <w:t>kelio</w:t>
            </w:r>
            <w:r w:rsidRPr="001D699E">
              <w:rPr>
                <w:rFonts w:asciiTheme="minorHAnsi" w:hAnsiTheme="minorHAnsi" w:cstheme="minorHAnsi"/>
                <w:spacing w:val="-2"/>
              </w:rPr>
              <w:t xml:space="preserve"> </w:t>
            </w:r>
            <w:r w:rsidRPr="001D699E">
              <w:rPr>
                <w:rFonts w:asciiTheme="minorHAnsi" w:hAnsiTheme="minorHAnsi" w:cstheme="minorHAnsi"/>
              </w:rPr>
              <w:t>ženklo</w:t>
            </w:r>
            <w:r w:rsidRPr="001D699E">
              <w:rPr>
                <w:rFonts w:asciiTheme="minorHAnsi" w:hAnsiTheme="minorHAnsi" w:cstheme="minorHAnsi"/>
                <w:spacing w:val="2"/>
              </w:rPr>
              <w:t xml:space="preserve"> </w:t>
            </w:r>
            <w:r w:rsidRPr="001D699E">
              <w:rPr>
                <w:rFonts w:asciiTheme="minorHAnsi" w:hAnsiTheme="minorHAnsi" w:cstheme="minorHAnsi"/>
              </w:rPr>
              <w:t>„Vaikai“</w:t>
            </w:r>
            <w:r w:rsidRPr="001D699E">
              <w:rPr>
                <w:rFonts w:asciiTheme="minorHAnsi" w:hAnsiTheme="minorHAnsi" w:cstheme="minorHAnsi"/>
                <w:spacing w:val="-3"/>
              </w:rPr>
              <w:t xml:space="preserve"> </w:t>
            </w:r>
            <w:r w:rsidRPr="001D699E">
              <w:rPr>
                <w:rFonts w:asciiTheme="minorHAnsi" w:hAnsiTheme="minorHAnsi" w:cstheme="minorHAnsi"/>
              </w:rPr>
              <w:t>simboliu.</w:t>
            </w:r>
          </w:p>
          <w:p w14:paraId="23297034" w14:textId="77777777" w:rsidR="009770CE" w:rsidRPr="001D699E" w:rsidRDefault="009770CE" w:rsidP="008E438A">
            <w:pPr>
              <w:pStyle w:val="TableParagraph"/>
              <w:ind w:left="163"/>
              <w:rPr>
                <w:rFonts w:asciiTheme="minorHAnsi" w:hAnsiTheme="minorHAnsi" w:cstheme="minorHAnsi"/>
              </w:rPr>
            </w:pPr>
            <w:r w:rsidRPr="001D699E">
              <w:rPr>
                <w:rFonts w:asciiTheme="minorHAnsi" w:hAnsiTheme="minorHAnsi" w:cstheme="minorHAnsi"/>
                <w:noProof/>
              </w:rPr>
              <w:drawing>
                <wp:inline distT="0" distB="0" distL="0" distR="0" wp14:anchorId="00381BEB" wp14:editId="0393B7AE">
                  <wp:extent cx="417830" cy="377825"/>
                  <wp:effectExtent l="0" t="0" r="0" b="0"/>
                  <wp:docPr id="157610969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noChangeArrowheads="1"/>
                          </pic:cNvPicPr>
                        </pic:nvPicPr>
                        <pic:blipFill>
                          <a:blip r:embed="rId18"/>
                          <a:stretch>
                            <a:fillRect/>
                          </a:stretch>
                        </pic:blipFill>
                        <pic:spPr bwMode="auto">
                          <a:xfrm>
                            <a:off x="0" y="0"/>
                            <a:ext cx="417830" cy="377825"/>
                          </a:xfrm>
                          <a:prstGeom prst="rect">
                            <a:avLst/>
                          </a:prstGeom>
                          <a:noFill/>
                        </pic:spPr>
                      </pic:pic>
                    </a:graphicData>
                  </a:graphic>
                </wp:inline>
              </w:drawing>
            </w:r>
          </w:p>
          <w:p w14:paraId="07C23E8E" w14:textId="77777777" w:rsidR="009770CE" w:rsidRPr="001D699E" w:rsidRDefault="009770CE" w:rsidP="008E438A">
            <w:pPr>
              <w:pStyle w:val="TableParagraph"/>
              <w:jc w:val="both"/>
              <w:rPr>
                <w:rFonts w:asciiTheme="minorHAnsi" w:hAnsiTheme="minorHAnsi" w:cstheme="minorHAnsi"/>
              </w:rPr>
            </w:pPr>
            <w:r w:rsidRPr="001D699E">
              <w:rPr>
                <w:rFonts w:asciiTheme="minorHAnsi" w:hAnsiTheme="minorHAnsi" w:cstheme="minorHAnsi"/>
              </w:rPr>
              <w:t>Kvadrato</w:t>
            </w:r>
            <w:r w:rsidRPr="001D699E">
              <w:rPr>
                <w:rFonts w:asciiTheme="minorHAnsi" w:hAnsiTheme="minorHAnsi" w:cstheme="minorHAnsi"/>
                <w:spacing w:val="-10"/>
              </w:rPr>
              <w:t xml:space="preserve"> </w:t>
            </w:r>
            <w:r w:rsidRPr="001D699E">
              <w:rPr>
                <w:rFonts w:asciiTheme="minorHAnsi" w:hAnsiTheme="minorHAnsi" w:cstheme="minorHAnsi"/>
              </w:rPr>
              <w:t>kraštinės</w:t>
            </w:r>
            <w:r w:rsidRPr="001D699E">
              <w:rPr>
                <w:rFonts w:asciiTheme="minorHAnsi" w:hAnsiTheme="minorHAnsi" w:cstheme="minorHAnsi"/>
                <w:spacing w:val="-10"/>
              </w:rPr>
              <w:t xml:space="preserve"> </w:t>
            </w:r>
            <w:r w:rsidRPr="001D699E">
              <w:rPr>
                <w:rFonts w:asciiTheme="minorHAnsi" w:hAnsiTheme="minorHAnsi" w:cstheme="minorHAnsi"/>
              </w:rPr>
              <w:t>ilgis</w:t>
            </w:r>
            <w:r w:rsidRPr="001D699E">
              <w:rPr>
                <w:rFonts w:asciiTheme="minorHAnsi" w:hAnsiTheme="minorHAnsi" w:cstheme="minorHAnsi"/>
                <w:spacing w:val="-10"/>
              </w:rPr>
              <w:t xml:space="preserve"> </w:t>
            </w:r>
            <w:r w:rsidRPr="001D699E">
              <w:rPr>
                <w:rFonts w:asciiTheme="minorHAnsi" w:hAnsiTheme="minorHAnsi" w:cstheme="minorHAnsi"/>
              </w:rPr>
              <w:t>–</w:t>
            </w:r>
            <w:r w:rsidRPr="001D699E">
              <w:rPr>
                <w:rFonts w:asciiTheme="minorHAnsi" w:hAnsiTheme="minorHAnsi" w:cstheme="minorHAnsi"/>
                <w:spacing w:val="-9"/>
              </w:rPr>
              <w:t xml:space="preserve"> </w:t>
            </w:r>
            <w:r w:rsidRPr="001D699E">
              <w:rPr>
                <w:rFonts w:asciiTheme="minorHAnsi" w:hAnsiTheme="minorHAnsi" w:cstheme="minorHAnsi"/>
              </w:rPr>
              <w:t>300</w:t>
            </w:r>
            <w:r w:rsidRPr="001D699E">
              <w:rPr>
                <w:rFonts w:asciiTheme="minorHAnsi" w:hAnsiTheme="minorHAnsi" w:cstheme="minorHAnsi"/>
                <w:spacing w:val="-9"/>
              </w:rPr>
              <w:t xml:space="preserve"> </w:t>
            </w:r>
            <w:r w:rsidRPr="001D699E">
              <w:rPr>
                <w:rFonts w:asciiTheme="minorHAnsi" w:hAnsiTheme="minorHAnsi" w:cstheme="minorHAnsi"/>
              </w:rPr>
              <w:t>mm,</w:t>
            </w:r>
            <w:r w:rsidRPr="001D699E">
              <w:rPr>
                <w:rFonts w:asciiTheme="minorHAnsi" w:hAnsiTheme="minorHAnsi" w:cstheme="minorHAnsi"/>
                <w:spacing w:val="-9"/>
              </w:rPr>
              <w:t xml:space="preserve"> </w:t>
            </w:r>
            <w:r w:rsidRPr="001D699E">
              <w:rPr>
                <w:rFonts w:asciiTheme="minorHAnsi" w:hAnsiTheme="minorHAnsi" w:cstheme="minorHAnsi"/>
              </w:rPr>
              <w:t>apvado</w:t>
            </w:r>
            <w:r w:rsidRPr="001D699E">
              <w:rPr>
                <w:rFonts w:asciiTheme="minorHAnsi" w:hAnsiTheme="minorHAnsi" w:cstheme="minorHAnsi"/>
                <w:spacing w:val="-9"/>
              </w:rPr>
              <w:t xml:space="preserve"> </w:t>
            </w:r>
            <w:r w:rsidRPr="001D699E">
              <w:rPr>
                <w:rFonts w:asciiTheme="minorHAnsi" w:hAnsiTheme="minorHAnsi" w:cstheme="minorHAnsi"/>
              </w:rPr>
              <w:t>plotis – 30 mm; (Kelių eismo taisyklės (2022-01-01</w:t>
            </w:r>
            <w:r w:rsidRPr="001D699E">
              <w:rPr>
                <w:rFonts w:asciiTheme="minorHAnsi" w:hAnsiTheme="minorHAnsi" w:cstheme="minorHAnsi"/>
                <w:spacing w:val="1"/>
              </w:rPr>
              <w:t xml:space="preserve"> </w:t>
            </w:r>
            <w:r w:rsidRPr="001D699E">
              <w:rPr>
                <w:rFonts w:asciiTheme="minorHAnsi" w:hAnsiTheme="minorHAnsi" w:cstheme="minorHAnsi"/>
              </w:rPr>
              <w:t>redakcija)</w:t>
            </w:r>
            <w:r w:rsidRPr="001D699E">
              <w:rPr>
                <w:rFonts w:asciiTheme="minorHAnsi" w:hAnsiTheme="minorHAnsi" w:cstheme="minorHAnsi"/>
                <w:spacing w:val="1"/>
              </w:rPr>
              <w:t xml:space="preserve"> </w:t>
            </w:r>
            <w:r w:rsidRPr="001D699E">
              <w:rPr>
                <w:rFonts w:asciiTheme="minorHAnsi" w:hAnsiTheme="minorHAnsi" w:cstheme="minorHAnsi"/>
              </w:rPr>
              <w:t>patvirtintų</w:t>
            </w:r>
            <w:r w:rsidRPr="001D699E">
              <w:rPr>
                <w:rFonts w:asciiTheme="minorHAnsi" w:hAnsiTheme="minorHAnsi" w:cstheme="minorHAnsi"/>
                <w:spacing w:val="1"/>
              </w:rPr>
              <w:t xml:space="preserve"> </w:t>
            </w:r>
            <w:r w:rsidRPr="001D699E">
              <w:rPr>
                <w:rFonts w:asciiTheme="minorHAnsi" w:hAnsiTheme="minorHAnsi" w:cstheme="minorHAnsi"/>
              </w:rPr>
              <w:t>Lietuvos</w:t>
            </w:r>
            <w:r w:rsidRPr="001D699E">
              <w:rPr>
                <w:rFonts w:asciiTheme="minorHAnsi" w:hAnsiTheme="minorHAnsi" w:cstheme="minorHAnsi"/>
                <w:spacing w:val="1"/>
              </w:rPr>
              <w:t xml:space="preserve"> </w:t>
            </w:r>
            <w:r w:rsidRPr="001D699E">
              <w:rPr>
                <w:rFonts w:asciiTheme="minorHAnsi" w:hAnsiTheme="minorHAnsi" w:cstheme="minorHAnsi"/>
              </w:rPr>
              <w:t>Respublikos</w:t>
            </w:r>
            <w:r w:rsidRPr="001D699E">
              <w:rPr>
                <w:rFonts w:asciiTheme="minorHAnsi" w:hAnsiTheme="minorHAnsi" w:cstheme="minorHAnsi"/>
                <w:spacing w:val="1"/>
              </w:rPr>
              <w:t xml:space="preserve"> </w:t>
            </w:r>
            <w:r w:rsidRPr="001D699E">
              <w:rPr>
                <w:rFonts w:asciiTheme="minorHAnsi" w:hAnsiTheme="minorHAnsi" w:cstheme="minorHAnsi"/>
              </w:rPr>
              <w:t>Vyriausybės 2002 m. gruodžio 11 d. nutarimu</w:t>
            </w:r>
            <w:r w:rsidRPr="001D699E">
              <w:rPr>
                <w:rFonts w:asciiTheme="minorHAnsi" w:hAnsiTheme="minorHAnsi" w:cstheme="minorHAnsi"/>
                <w:spacing w:val="1"/>
              </w:rPr>
              <w:t xml:space="preserve"> </w:t>
            </w:r>
            <w:r w:rsidRPr="001D699E">
              <w:rPr>
                <w:rFonts w:asciiTheme="minorHAnsi" w:hAnsiTheme="minorHAnsi" w:cstheme="minorHAnsi"/>
              </w:rPr>
              <w:t>Nr.</w:t>
            </w:r>
            <w:r w:rsidRPr="001D699E">
              <w:rPr>
                <w:rFonts w:asciiTheme="minorHAnsi" w:hAnsiTheme="minorHAnsi" w:cstheme="minorHAnsi"/>
                <w:spacing w:val="1"/>
              </w:rPr>
              <w:t xml:space="preserve"> </w:t>
            </w:r>
            <w:r w:rsidRPr="001D699E">
              <w:rPr>
                <w:rFonts w:asciiTheme="minorHAnsi" w:hAnsiTheme="minorHAnsi" w:cstheme="minorHAnsi"/>
              </w:rPr>
              <w:t>1950</w:t>
            </w:r>
            <w:r w:rsidRPr="001D699E">
              <w:rPr>
                <w:rFonts w:asciiTheme="minorHAnsi" w:hAnsiTheme="minorHAnsi" w:cstheme="minorHAnsi"/>
                <w:spacing w:val="1"/>
              </w:rPr>
              <w:t xml:space="preserve"> </w:t>
            </w:r>
            <w:r w:rsidRPr="001D699E">
              <w:rPr>
                <w:rFonts w:asciiTheme="minorHAnsi" w:hAnsiTheme="minorHAnsi" w:cstheme="minorHAnsi"/>
              </w:rPr>
              <w:t>„Dėl</w:t>
            </w:r>
            <w:r w:rsidRPr="001D699E">
              <w:rPr>
                <w:rFonts w:asciiTheme="minorHAnsi" w:hAnsiTheme="minorHAnsi" w:cstheme="minorHAnsi"/>
                <w:spacing w:val="1"/>
              </w:rPr>
              <w:t xml:space="preserve"> </w:t>
            </w:r>
            <w:r w:rsidRPr="001D699E">
              <w:rPr>
                <w:rFonts w:asciiTheme="minorHAnsi" w:hAnsiTheme="minorHAnsi" w:cstheme="minorHAnsi"/>
              </w:rPr>
              <w:t>Kelių</w:t>
            </w:r>
            <w:r w:rsidRPr="001D699E">
              <w:rPr>
                <w:rFonts w:asciiTheme="minorHAnsi" w:hAnsiTheme="minorHAnsi" w:cstheme="minorHAnsi"/>
                <w:spacing w:val="1"/>
              </w:rPr>
              <w:t xml:space="preserve"> </w:t>
            </w:r>
            <w:r w:rsidRPr="001D699E">
              <w:rPr>
                <w:rFonts w:asciiTheme="minorHAnsi" w:hAnsiTheme="minorHAnsi" w:cstheme="minorHAnsi"/>
              </w:rPr>
              <w:t>eismo</w:t>
            </w:r>
            <w:r w:rsidRPr="001D699E">
              <w:rPr>
                <w:rFonts w:asciiTheme="minorHAnsi" w:hAnsiTheme="minorHAnsi" w:cstheme="minorHAnsi"/>
                <w:spacing w:val="1"/>
              </w:rPr>
              <w:t xml:space="preserve"> </w:t>
            </w:r>
            <w:r w:rsidRPr="001D699E">
              <w:rPr>
                <w:rFonts w:asciiTheme="minorHAnsi" w:hAnsiTheme="minorHAnsi" w:cstheme="minorHAnsi"/>
              </w:rPr>
              <w:t>taisyklių</w:t>
            </w:r>
            <w:r w:rsidRPr="001D699E">
              <w:rPr>
                <w:rFonts w:asciiTheme="minorHAnsi" w:hAnsiTheme="minorHAnsi" w:cstheme="minorHAnsi"/>
                <w:spacing w:val="1"/>
              </w:rPr>
              <w:t xml:space="preserve"> </w:t>
            </w:r>
            <w:r w:rsidRPr="001D699E">
              <w:rPr>
                <w:rFonts w:asciiTheme="minorHAnsi" w:hAnsiTheme="minorHAnsi" w:cstheme="minorHAnsi"/>
              </w:rPr>
              <w:t>patvirtinimo“,</w:t>
            </w:r>
            <w:r w:rsidRPr="001D699E">
              <w:rPr>
                <w:rFonts w:asciiTheme="minorHAnsi" w:hAnsiTheme="minorHAnsi" w:cstheme="minorHAnsi"/>
                <w:spacing w:val="1"/>
              </w:rPr>
              <w:t xml:space="preserve"> </w:t>
            </w:r>
            <w:r w:rsidRPr="001D699E">
              <w:rPr>
                <w:rFonts w:asciiTheme="minorHAnsi" w:hAnsiTheme="minorHAnsi" w:cstheme="minorHAnsi"/>
              </w:rPr>
              <w:t>4</w:t>
            </w:r>
            <w:r w:rsidRPr="001D699E">
              <w:rPr>
                <w:rFonts w:asciiTheme="minorHAnsi" w:hAnsiTheme="minorHAnsi" w:cstheme="minorHAnsi"/>
                <w:spacing w:val="1"/>
              </w:rPr>
              <w:t xml:space="preserve"> </w:t>
            </w:r>
            <w:r w:rsidRPr="001D699E">
              <w:rPr>
                <w:rFonts w:asciiTheme="minorHAnsi" w:hAnsiTheme="minorHAnsi" w:cstheme="minorHAnsi"/>
              </w:rPr>
              <w:t>priedas).</w:t>
            </w:r>
            <w:r w:rsidRPr="001D699E">
              <w:rPr>
                <w:rFonts w:asciiTheme="minorHAnsi" w:hAnsiTheme="minorHAnsi" w:cstheme="minorHAnsi"/>
                <w:spacing w:val="1"/>
              </w:rPr>
              <w:t xml:space="preserve"> </w:t>
            </w:r>
            <w:r w:rsidRPr="001D699E">
              <w:rPr>
                <w:rFonts w:asciiTheme="minorHAnsi" w:hAnsiTheme="minorHAnsi" w:cstheme="minorHAnsi"/>
              </w:rPr>
              <w:t>Pastaba:</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naudojamos</w:t>
            </w:r>
            <w:r w:rsidRPr="001D699E">
              <w:rPr>
                <w:rFonts w:asciiTheme="minorHAnsi" w:hAnsiTheme="minorHAnsi" w:cstheme="minorHAnsi"/>
                <w:spacing w:val="-5"/>
              </w:rPr>
              <w:t xml:space="preserve"> </w:t>
            </w:r>
            <w:r w:rsidRPr="001D699E">
              <w:rPr>
                <w:rFonts w:asciiTheme="minorHAnsi" w:hAnsiTheme="minorHAnsi" w:cstheme="minorHAnsi"/>
              </w:rPr>
              <w:t>tik</w:t>
            </w:r>
            <w:r w:rsidRPr="001D699E">
              <w:rPr>
                <w:rFonts w:asciiTheme="minorHAnsi" w:hAnsiTheme="minorHAnsi" w:cstheme="minorHAnsi"/>
                <w:spacing w:val="-5"/>
              </w:rPr>
              <w:t xml:space="preserve"> </w:t>
            </w:r>
            <w:r w:rsidRPr="001D699E">
              <w:rPr>
                <w:rFonts w:asciiTheme="minorHAnsi" w:hAnsiTheme="minorHAnsi" w:cstheme="minorHAnsi"/>
              </w:rPr>
              <w:t>Europos</w:t>
            </w:r>
            <w:r w:rsidRPr="001D699E">
              <w:rPr>
                <w:rFonts w:asciiTheme="minorHAnsi" w:hAnsiTheme="minorHAnsi" w:cstheme="minorHAnsi"/>
                <w:spacing w:val="-1"/>
              </w:rPr>
              <w:t xml:space="preserve"> </w:t>
            </w:r>
            <w:r w:rsidRPr="001D699E">
              <w:rPr>
                <w:rFonts w:asciiTheme="minorHAnsi" w:hAnsiTheme="minorHAnsi" w:cstheme="minorHAnsi"/>
              </w:rPr>
              <w:t>Sąjungoje</w:t>
            </w:r>
            <w:r w:rsidRPr="001D699E">
              <w:rPr>
                <w:rFonts w:asciiTheme="minorHAnsi" w:hAnsiTheme="minorHAnsi" w:cstheme="minorHAnsi"/>
                <w:spacing w:val="-4"/>
              </w:rPr>
              <w:t xml:space="preserve"> </w:t>
            </w:r>
            <w:r w:rsidRPr="001D699E">
              <w:rPr>
                <w:rFonts w:asciiTheme="minorHAnsi" w:hAnsiTheme="minorHAnsi" w:cstheme="minorHAnsi"/>
              </w:rPr>
              <w:t>sertifikuotos,</w:t>
            </w:r>
            <w:r w:rsidRPr="001D699E">
              <w:rPr>
                <w:rFonts w:asciiTheme="minorHAnsi" w:hAnsiTheme="minorHAnsi" w:cstheme="minorHAnsi"/>
                <w:spacing w:val="-58"/>
              </w:rPr>
              <w:t xml:space="preserve"> </w:t>
            </w:r>
            <w:r w:rsidRPr="001D699E">
              <w:rPr>
                <w:rFonts w:asciiTheme="minorHAnsi" w:hAnsiTheme="minorHAnsi" w:cstheme="minorHAnsi"/>
              </w:rPr>
              <w:t xml:space="preserve">giluminiu atspindžiu pasižyminčios </w:t>
            </w:r>
            <w:proofErr w:type="spellStart"/>
            <w:r w:rsidRPr="001D699E">
              <w:rPr>
                <w:rFonts w:asciiTheme="minorHAnsi" w:hAnsiTheme="minorHAnsi" w:cstheme="minorHAnsi"/>
              </w:rPr>
              <w:t>atšvaistinės</w:t>
            </w:r>
            <w:proofErr w:type="spellEnd"/>
            <w:r w:rsidRPr="001D699E">
              <w:rPr>
                <w:rFonts w:asciiTheme="minorHAnsi" w:hAnsiTheme="minorHAnsi" w:cstheme="minorHAnsi"/>
                <w:spacing w:val="1"/>
              </w:rPr>
              <w:t xml:space="preserve"> </w:t>
            </w:r>
            <w:r w:rsidRPr="001D699E">
              <w:rPr>
                <w:rFonts w:asciiTheme="minorHAnsi" w:hAnsiTheme="minorHAnsi" w:cstheme="minorHAnsi"/>
              </w:rPr>
              <w:t>medžiagos</w:t>
            </w:r>
            <w:r w:rsidRPr="001D699E">
              <w:rPr>
                <w:rFonts w:asciiTheme="minorHAnsi" w:hAnsiTheme="minorHAnsi" w:cstheme="minorHAnsi"/>
                <w:spacing w:val="1"/>
              </w:rPr>
              <w:t xml:space="preserve"> </w:t>
            </w:r>
            <w:r w:rsidRPr="001D699E">
              <w:rPr>
                <w:rFonts w:asciiTheme="minorHAnsi" w:hAnsiTheme="minorHAnsi" w:cstheme="minorHAnsi"/>
              </w:rPr>
              <w:t>(ne</w:t>
            </w:r>
            <w:r w:rsidRPr="001D699E">
              <w:rPr>
                <w:rFonts w:asciiTheme="minorHAnsi" w:hAnsiTheme="minorHAnsi" w:cstheme="minorHAnsi"/>
                <w:spacing w:val="1"/>
              </w:rPr>
              <w:t xml:space="preserve"> </w:t>
            </w:r>
            <w:r w:rsidRPr="001D699E">
              <w:rPr>
                <w:rFonts w:asciiTheme="minorHAnsi" w:hAnsiTheme="minorHAnsi" w:cstheme="minorHAnsi"/>
              </w:rPr>
              <w:t>mažiau</w:t>
            </w:r>
            <w:r w:rsidRPr="001D699E">
              <w:rPr>
                <w:rFonts w:asciiTheme="minorHAnsi" w:hAnsiTheme="minorHAnsi" w:cstheme="minorHAnsi"/>
                <w:spacing w:val="1"/>
              </w:rPr>
              <w:t xml:space="preserve"> </w:t>
            </w:r>
            <w:r w:rsidRPr="001D699E">
              <w:rPr>
                <w:rFonts w:asciiTheme="minorHAnsi" w:hAnsiTheme="minorHAnsi" w:cstheme="minorHAnsi"/>
              </w:rPr>
              <w:t>kaip</w:t>
            </w:r>
            <w:r w:rsidRPr="001D699E">
              <w:rPr>
                <w:rFonts w:asciiTheme="minorHAnsi" w:hAnsiTheme="minorHAnsi" w:cstheme="minorHAnsi"/>
                <w:spacing w:val="1"/>
              </w:rPr>
              <w:t xml:space="preserve"> </w:t>
            </w:r>
            <w:r w:rsidRPr="001D699E">
              <w:rPr>
                <w:rFonts w:asciiTheme="minorHAnsi" w:hAnsiTheme="minorHAnsi" w:cstheme="minorHAnsi"/>
              </w:rPr>
              <w:t>RA2</w:t>
            </w:r>
            <w:r w:rsidRPr="001D699E">
              <w:rPr>
                <w:rFonts w:asciiTheme="minorHAnsi" w:hAnsiTheme="minorHAnsi" w:cstheme="minorHAnsi"/>
                <w:spacing w:val="1"/>
              </w:rPr>
              <w:t xml:space="preserve"> </w:t>
            </w:r>
            <w:r w:rsidRPr="001D699E">
              <w:rPr>
                <w:rFonts w:asciiTheme="minorHAnsi" w:hAnsiTheme="minorHAnsi" w:cstheme="minorHAnsi"/>
              </w:rPr>
              <w:t>atspindžio</w:t>
            </w:r>
            <w:r w:rsidRPr="001D699E">
              <w:rPr>
                <w:rFonts w:asciiTheme="minorHAnsi" w:hAnsiTheme="minorHAnsi" w:cstheme="minorHAnsi"/>
                <w:spacing w:val="1"/>
              </w:rPr>
              <w:t xml:space="preserve"> </w:t>
            </w:r>
            <w:r w:rsidRPr="001D699E">
              <w:rPr>
                <w:rFonts w:asciiTheme="minorHAnsi" w:hAnsiTheme="minorHAnsi" w:cstheme="minorHAnsi"/>
                <w:spacing w:val="-1"/>
              </w:rPr>
              <w:t>klasė).</w:t>
            </w:r>
            <w:r w:rsidRPr="001D699E">
              <w:rPr>
                <w:rFonts w:asciiTheme="minorHAnsi" w:hAnsiTheme="minorHAnsi" w:cstheme="minorHAnsi"/>
                <w:spacing w:val="-15"/>
              </w:rPr>
              <w:t xml:space="preserve"> </w:t>
            </w:r>
            <w:r w:rsidRPr="001D699E">
              <w:rPr>
                <w:rFonts w:asciiTheme="minorHAnsi" w:hAnsiTheme="minorHAnsi" w:cstheme="minorHAnsi"/>
              </w:rPr>
              <w:t>Ant</w:t>
            </w:r>
            <w:r w:rsidRPr="001D699E">
              <w:rPr>
                <w:rFonts w:asciiTheme="minorHAnsi" w:hAnsiTheme="minorHAnsi" w:cstheme="minorHAnsi"/>
                <w:spacing w:val="-13"/>
              </w:rPr>
              <w:t xml:space="preserve"> </w:t>
            </w:r>
            <w:r w:rsidRPr="001D699E">
              <w:rPr>
                <w:rFonts w:asciiTheme="minorHAnsi" w:hAnsiTheme="minorHAnsi" w:cstheme="minorHAnsi"/>
              </w:rPr>
              <w:t>autobuso</w:t>
            </w:r>
            <w:r w:rsidRPr="001D699E">
              <w:rPr>
                <w:rFonts w:asciiTheme="minorHAnsi" w:hAnsiTheme="minorHAnsi" w:cstheme="minorHAnsi"/>
                <w:spacing w:val="-13"/>
              </w:rPr>
              <w:t xml:space="preserve"> </w:t>
            </w:r>
            <w:r w:rsidRPr="001D699E">
              <w:rPr>
                <w:rFonts w:asciiTheme="minorHAnsi" w:hAnsiTheme="minorHAnsi" w:cstheme="minorHAnsi"/>
              </w:rPr>
              <w:t>turi</w:t>
            </w:r>
            <w:r w:rsidRPr="001D699E">
              <w:rPr>
                <w:rFonts w:asciiTheme="minorHAnsi" w:hAnsiTheme="minorHAnsi" w:cstheme="minorHAnsi"/>
                <w:spacing w:val="-17"/>
              </w:rPr>
              <w:t xml:space="preserve"> </w:t>
            </w:r>
            <w:r w:rsidRPr="001D699E">
              <w:rPr>
                <w:rFonts w:asciiTheme="minorHAnsi" w:hAnsiTheme="minorHAnsi" w:cstheme="minorHAnsi"/>
              </w:rPr>
              <w:t>būti</w:t>
            </w:r>
            <w:r w:rsidRPr="001D699E">
              <w:rPr>
                <w:rFonts w:asciiTheme="minorHAnsi" w:hAnsiTheme="minorHAnsi" w:cstheme="minorHAnsi"/>
                <w:spacing w:val="-13"/>
              </w:rPr>
              <w:t xml:space="preserve"> </w:t>
            </w:r>
            <w:r w:rsidRPr="001D699E">
              <w:rPr>
                <w:rFonts w:asciiTheme="minorHAnsi" w:hAnsiTheme="minorHAnsi" w:cstheme="minorHAnsi"/>
              </w:rPr>
              <w:t>užklijuoti</w:t>
            </w:r>
            <w:r w:rsidRPr="001D699E">
              <w:rPr>
                <w:rFonts w:asciiTheme="minorHAnsi" w:hAnsiTheme="minorHAnsi" w:cstheme="minorHAnsi"/>
                <w:spacing w:val="-10"/>
              </w:rPr>
              <w:t xml:space="preserve"> </w:t>
            </w:r>
            <w:r w:rsidRPr="001D699E">
              <w:rPr>
                <w:rFonts w:asciiTheme="minorHAnsi" w:hAnsiTheme="minorHAnsi" w:cstheme="minorHAnsi"/>
              </w:rPr>
              <w:t>trys</w:t>
            </w:r>
            <w:r w:rsidRPr="001D699E">
              <w:rPr>
                <w:rFonts w:asciiTheme="minorHAnsi" w:hAnsiTheme="minorHAnsi" w:cstheme="minorHAnsi"/>
                <w:spacing w:val="-15"/>
              </w:rPr>
              <w:t xml:space="preserve"> </w:t>
            </w:r>
            <w:r w:rsidRPr="001D699E">
              <w:rPr>
                <w:rFonts w:asciiTheme="minorHAnsi" w:hAnsiTheme="minorHAnsi" w:cstheme="minorHAnsi"/>
              </w:rPr>
              <w:t>juodi</w:t>
            </w:r>
            <w:r w:rsidRPr="001D699E">
              <w:rPr>
                <w:rFonts w:asciiTheme="minorHAnsi" w:hAnsiTheme="minorHAnsi" w:cstheme="minorHAnsi"/>
                <w:spacing w:val="-57"/>
              </w:rPr>
              <w:t xml:space="preserve"> </w:t>
            </w:r>
            <w:r w:rsidRPr="001D699E">
              <w:rPr>
                <w:rFonts w:asciiTheme="minorHAnsi" w:hAnsiTheme="minorHAnsi" w:cstheme="minorHAnsi"/>
              </w:rPr>
              <w:t>užrašai „MOKYKLINIS“ (abu šonai ir priekinė</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3"/>
              </w:rPr>
              <w:t xml:space="preserve"> </w:t>
            </w:r>
            <w:r w:rsidRPr="001D699E">
              <w:rPr>
                <w:rFonts w:asciiTheme="minorHAnsi" w:hAnsiTheme="minorHAnsi" w:cstheme="minorHAnsi"/>
              </w:rPr>
              <w:t>dalis).</w:t>
            </w:r>
            <w:r w:rsidRPr="001D699E">
              <w:rPr>
                <w:rFonts w:asciiTheme="minorHAnsi" w:hAnsiTheme="minorHAnsi" w:cstheme="minorHAnsi"/>
                <w:spacing w:val="-2"/>
              </w:rPr>
              <w:t xml:space="preserve"> </w:t>
            </w:r>
            <w:r w:rsidRPr="001D699E">
              <w:rPr>
                <w:rFonts w:asciiTheme="minorHAnsi" w:hAnsiTheme="minorHAnsi" w:cstheme="minorHAnsi"/>
              </w:rPr>
              <w:t>Šonuose</w:t>
            </w:r>
            <w:r w:rsidRPr="001D699E">
              <w:rPr>
                <w:rFonts w:asciiTheme="minorHAnsi" w:hAnsiTheme="minorHAnsi" w:cstheme="minorHAnsi"/>
                <w:spacing w:val="-4"/>
              </w:rPr>
              <w:t xml:space="preserve"> </w:t>
            </w:r>
            <w:r w:rsidRPr="001D699E">
              <w:rPr>
                <w:rFonts w:asciiTheme="minorHAnsi" w:hAnsiTheme="minorHAnsi" w:cstheme="minorHAnsi"/>
              </w:rPr>
              <w:t>raidžių</w:t>
            </w:r>
            <w:r w:rsidRPr="001D699E">
              <w:rPr>
                <w:rFonts w:asciiTheme="minorHAnsi" w:hAnsiTheme="minorHAnsi" w:cstheme="minorHAnsi"/>
                <w:spacing w:val="-3"/>
              </w:rPr>
              <w:t xml:space="preserve"> </w:t>
            </w:r>
            <w:r w:rsidRPr="001D699E">
              <w:rPr>
                <w:rFonts w:asciiTheme="minorHAnsi" w:hAnsiTheme="minorHAnsi" w:cstheme="minorHAnsi"/>
              </w:rPr>
              <w:t>aukštis</w:t>
            </w:r>
            <w:r w:rsidRPr="001D699E">
              <w:rPr>
                <w:rFonts w:asciiTheme="minorHAnsi" w:hAnsiTheme="minorHAnsi" w:cstheme="minorHAnsi"/>
                <w:spacing w:val="-2"/>
              </w:rPr>
              <w:t xml:space="preserve"> </w:t>
            </w:r>
            <w:r w:rsidRPr="001D699E">
              <w:rPr>
                <w:rFonts w:asciiTheme="minorHAnsi" w:hAnsiTheme="minorHAnsi" w:cstheme="minorHAnsi"/>
              </w:rPr>
              <w:t>turi</w:t>
            </w:r>
            <w:r w:rsidRPr="001D699E">
              <w:rPr>
                <w:rFonts w:asciiTheme="minorHAnsi" w:hAnsiTheme="minorHAnsi" w:cstheme="minorHAnsi"/>
                <w:spacing w:val="-3"/>
              </w:rPr>
              <w:t xml:space="preserve"> </w:t>
            </w:r>
            <w:r w:rsidRPr="001D699E">
              <w:rPr>
                <w:rFonts w:asciiTheme="minorHAnsi" w:hAnsiTheme="minorHAnsi" w:cstheme="minorHAnsi"/>
              </w:rPr>
              <w:t>būti</w:t>
            </w:r>
            <w:r w:rsidRPr="001D699E">
              <w:rPr>
                <w:rFonts w:asciiTheme="minorHAnsi" w:hAnsiTheme="minorHAnsi" w:cstheme="minorHAnsi"/>
                <w:spacing w:val="-58"/>
              </w:rPr>
              <w:t xml:space="preserve"> </w:t>
            </w:r>
            <w:r w:rsidRPr="001D699E">
              <w:rPr>
                <w:rFonts w:asciiTheme="minorHAnsi" w:hAnsiTheme="minorHAnsi" w:cstheme="minorHAnsi"/>
              </w:rPr>
              <w:t>ne</w:t>
            </w:r>
            <w:r w:rsidRPr="001D699E">
              <w:rPr>
                <w:rFonts w:asciiTheme="minorHAnsi" w:hAnsiTheme="minorHAnsi" w:cstheme="minorHAnsi"/>
                <w:spacing w:val="1"/>
              </w:rPr>
              <w:t xml:space="preserve"> </w:t>
            </w:r>
            <w:r w:rsidRPr="001D699E">
              <w:rPr>
                <w:rFonts w:asciiTheme="minorHAnsi" w:hAnsiTheme="minorHAnsi" w:cstheme="minorHAnsi"/>
              </w:rPr>
              <w:t>mažesnis</w:t>
            </w:r>
            <w:r w:rsidRPr="001D699E">
              <w:rPr>
                <w:rFonts w:asciiTheme="minorHAnsi" w:hAnsiTheme="minorHAnsi" w:cstheme="minorHAnsi"/>
                <w:spacing w:val="1"/>
              </w:rPr>
              <w:t xml:space="preserve"> </w:t>
            </w:r>
            <w:r w:rsidRPr="001D699E">
              <w:rPr>
                <w:rFonts w:asciiTheme="minorHAnsi" w:hAnsiTheme="minorHAnsi" w:cstheme="minorHAnsi"/>
              </w:rPr>
              <w:t>kaip</w:t>
            </w:r>
            <w:r w:rsidRPr="001D699E">
              <w:rPr>
                <w:rFonts w:asciiTheme="minorHAnsi" w:hAnsiTheme="minorHAnsi" w:cstheme="minorHAnsi"/>
                <w:spacing w:val="1"/>
              </w:rPr>
              <w:t xml:space="preserve"> </w:t>
            </w:r>
            <w:r w:rsidRPr="001D699E">
              <w:rPr>
                <w:rFonts w:asciiTheme="minorHAnsi" w:hAnsiTheme="minorHAnsi" w:cstheme="minorHAnsi"/>
              </w:rPr>
              <w:t>200</w:t>
            </w:r>
            <w:r w:rsidRPr="001D699E">
              <w:rPr>
                <w:rFonts w:asciiTheme="minorHAnsi" w:hAnsiTheme="minorHAnsi" w:cstheme="minorHAnsi"/>
                <w:spacing w:val="1"/>
              </w:rPr>
              <w:t xml:space="preserve"> </w:t>
            </w:r>
            <w:r w:rsidRPr="001D699E">
              <w:rPr>
                <w:rFonts w:asciiTheme="minorHAnsi" w:hAnsiTheme="minorHAnsi" w:cstheme="minorHAnsi"/>
              </w:rPr>
              <w:t>mm,</w:t>
            </w:r>
            <w:r w:rsidRPr="001D699E">
              <w:rPr>
                <w:rFonts w:asciiTheme="minorHAnsi" w:hAnsiTheme="minorHAnsi" w:cstheme="minorHAnsi"/>
                <w:spacing w:val="1"/>
              </w:rPr>
              <w:t xml:space="preserve"> </w:t>
            </w:r>
            <w:r w:rsidRPr="001D699E">
              <w:rPr>
                <w:rFonts w:asciiTheme="minorHAnsi" w:hAnsiTheme="minorHAnsi" w:cstheme="minorHAnsi"/>
              </w:rPr>
              <w:t>priekinio</w:t>
            </w:r>
            <w:r w:rsidRPr="001D699E">
              <w:rPr>
                <w:rFonts w:asciiTheme="minorHAnsi" w:hAnsiTheme="minorHAnsi" w:cstheme="minorHAnsi"/>
                <w:spacing w:val="1"/>
              </w:rPr>
              <w:t xml:space="preserve"> </w:t>
            </w:r>
            <w:r w:rsidRPr="001D699E">
              <w:rPr>
                <w:rFonts w:asciiTheme="minorHAnsi" w:hAnsiTheme="minorHAnsi" w:cstheme="minorHAnsi"/>
              </w:rPr>
              <w:t>užrašo</w:t>
            </w:r>
            <w:r w:rsidRPr="001D699E">
              <w:rPr>
                <w:rFonts w:asciiTheme="minorHAnsi" w:hAnsiTheme="minorHAnsi" w:cstheme="minorHAnsi"/>
                <w:spacing w:val="1"/>
              </w:rPr>
              <w:t xml:space="preserve"> </w:t>
            </w:r>
            <w:r w:rsidRPr="001D699E">
              <w:rPr>
                <w:rFonts w:asciiTheme="minorHAnsi" w:hAnsiTheme="minorHAnsi" w:cstheme="minorHAnsi"/>
              </w:rPr>
              <w:t>raidžių</w:t>
            </w:r>
            <w:r w:rsidRPr="001D699E">
              <w:rPr>
                <w:rFonts w:asciiTheme="minorHAnsi" w:hAnsiTheme="minorHAnsi" w:cstheme="minorHAnsi"/>
                <w:spacing w:val="1"/>
              </w:rPr>
              <w:t xml:space="preserve"> </w:t>
            </w:r>
            <w:r w:rsidRPr="001D699E">
              <w:rPr>
                <w:rFonts w:asciiTheme="minorHAnsi" w:hAnsiTheme="minorHAnsi" w:cstheme="minorHAnsi"/>
              </w:rPr>
              <w:t>dydis</w:t>
            </w:r>
            <w:r w:rsidRPr="001D699E">
              <w:rPr>
                <w:rFonts w:asciiTheme="minorHAnsi" w:hAnsiTheme="minorHAnsi" w:cstheme="minorHAnsi"/>
                <w:spacing w:val="1"/>
              </w:rPr>
              <w:t xml:space="preserve"> </w:t>
            </w:r>
            <w:r w:rsidRPr="001D699E">
              <w:rPr>
                <w:rFonts w:asciiTheme="minorHAnsi" w:hAnsiTheme="minorHAnsi" w:cstheme="minorHAnsi"/>
              </w:rPr>
              <w:t>derinamas</w:t>
            </w:r>
            <w:r w:rsidRPr="001D699E">
              <w:rPr>
                <w:rFonts w:asciiTheme="minorHAnsi" w:hAnsiTheme="minorHAnsi" w:cstheme="minorHAnsi"/>
                <w:spacing w:val="1"/>
              </w:rPr>
              <w:t xml:space="preserve"> </w:t>
            </w:r>
            <w:r w:rsidRPr="001D699E">
              <w:rPr>
                <w:rFonts w:asciiTheme="minorHAnsi" w:hAnsiTheme="minorHAnsi" w:cstheme="minorHAnsi"/>
              </w:rPr>
              <w:t>su</w:t>
            </w:r>
            <w:r w:rsidRPr="001D699E">
              <w:rPr>
                <w:rFonts w:asciiTheme="minorHAnsi" w:hAnsiTheme="minorHAnsi" w:cstheme="minorHAnsi"/>
                <w:spacing w:val="1"/>
              </w:rPr>
              <w:t xml:space="preserve"> </w:t>
            </w:r>
            <w:r w:rsidRPr="001D699E">
              <w:rPr>
                <w:rFonts w:asciiTheme="minorHAnsi" w:hAnsiTheme="minorHAnsi" w:cstheme="minorHAnsi"/>
              </w:rPr>
              <w:t>Perkančiąja</w:t>
            </w:r>
            <w:r w:rsidRPr="001D699E">
              <w:rPr>
                <w:rFonts w:asciiTheme="minorHAnsi" w:hAnsiTheme="minorHAnsi" w:cstheme="minorHAnsi"/>
                <w:spacing w:val="1"/>
              </w:rPr>
              <w:t xml:space="preserve"> </w:t>
            </w:r>
            <w:r w:rsidRPr="001D699E">
              <w:rPr>
                <w:rFonts w:asciiTheme="minorHAnsi" w:hAnsiTheme="minorHAnsi" w:cstheme="minorHAnsi"/>
              </w:rPr>
              <w:t>organizacija. Autobuso kėbulo apačia turi būti</w:t>
            </w:r>
            <w:r w:rsidRPr="001D699E">
              <w:rPr>
                <w:rFonts w:asciiTheme="minorHAnsi" w:hAnsiTheme="minorHAnsi" w:cstheme="minorHAnsi"/>
                <w:spacing w:val="1"/>
              </w:rPr>
              <w:t xml:space="preserve"> </w:t>
            </w:r>
            <w:r w:rsidRPr="001D699E">
              <w:rPr>
                <w:rFonts w:asciiTheme="minorHAnsi" w:hAnsiTheme="minorHAnsi" w:cstheme="minorHAnsi"/>
              </w:rPr>
              <w:t>apklijuota</w:t>
            </w:r>
            <w:r w:rsidRPr="001D699E">
              <w:rPr>
                <w:rFonts w:asciiTheme="minorHAnsi" w:hAnsiTheme="minorHAnsi" w:cstheme="minorHAnsi"/>
                <w:spacing w:val="-7"/>
              </w:rPr>
              <w:t xml:space="preserve"> </w:t>
            </w:r>
            <w:r w:rsidRPr="001D699E">
              <w:rPr>
                <w:rFonts w:asciiTheme="minorHAnsi" w:hAnsiTheme="minorHAnsi" w:cstheme="minorHAnsi"/>
              </w:rPr>
              <w:t>ne</w:t>
            </w:r>
            <w:r w:rsidRPr="001D699E">
              <w:rPr>
                <w:rFonts w:asciiTheme="minorHAnsi" w:hAnsiTheme="minorHAnsi" w:cstheme="minorHAnsi"/>
                <w:spacing w:val="-11"/>
              </w:rPr>
              <w:t xml:space="preserve"> </w:t>
            </w:r>
            <w:r w:rsidRPr="001D699E">
              <w:rPr>
                <w:rFonts w:asciiTheme="minorHAnsi" w:hAnsiTheme="minorHAnsi" w:cstheme="minorHAnsi"/>
              </w:rPr>
              <w:t>siauresne</w:t>
            </w:r>
            <w:r w:rsidRPr="001D699E">
              <w:rPr>
                <w:rFonts w:asciiTheme="minorHAnsi" w:hAnsiTheme="minorHAnsi" w:cstheme="minorHAnsi"/>
                <w:spacing w:val="-5"/>
              </w:rPr>
              <w:t xml:space="preserve"> </w:t>
            </w:r>
            <w:r w:rsidRPr="001D699E">
              <w:rPr>
                <w:rFonts w:asciiTheme="minorHAnsi" w:hAnsiTheme="minorHAnsi" w:cstheme="minorHAnsi"/>
              </w:rPr>
              <w:t>kaip</w:t>
            </w:r>
            <w:r w:rsidRPr="001D699E">
              <w:rPr>
                <w:rFonts w:asciiTheme="minorHAnsi" w:hAnsiTheme="minorHAnsi" w:cstheme="minorHAnsi"/>
                <w:spacing w:val="-8"/>
              </w:rPr>
              <w:t xml:space="preserve"> </w:t>
            </w:r>
            <w:r w:rsidRPr="001D699E">
              <w:rPr>
                <w:rFonts w:asciiTheme="minorHAnsi" w:hAnsiTheme="minorHAnsi" w:cstheme="minorHAnsi"/>
              </w:rPr>
              <w:t>50</w:t>
            </w:r>
            <w:r w:rsidRPr="001D699E">
              <w:rPr>
                <w:rFonts w:asciiTheme="minorHAnsi" w:hAnsiTheme="minorHAnsi" w:cstheme="minorHAnsi"/>
                <w:spacing w:val="-9"/>
              </w:rPr>
              <w:t xml:space="preserve"> </w:t>
            </w:r>
            <w:r w:rsidRPr="001D699E">
              <w:rPr>
                <w:rFonts w:asciiTheme="minorHAnsi" w:hAnsiTheme="minorHAnsi" w:cstheme="minorHAnsi"/>
              </w:rPr>
              <w:t>mm</w:t>
            </w:r>
            <w:r w:rsidRPr="001D699E">
              <w:rPr>
                <w:rFonts w:asciiTheme="minorHAnsi" w:hAnsiTheme="minorHAnsi" w:cstheme="minorHAnsi"/>
                <w:spacing w:val="-9"/>
              </w:rPr>
              <w:t xml:space="preserve"> </w:t>
            </w:r>
            <w:r w:rsidRPr="001D699E">
              <w:rPr>
                <w:rFonts w:asciiTheme="minorHAnsi" w:hAnsiTheme="minorHAnsi" w:cstheme="minorHAnsi"/>
              </w:rPr>
              <w:t>pločio</w:t>
            </w:r>
            <w:r w:rsidRPr="001D699E">
              <w:rPr>
                <w:rFonts w:asciiTheme="minorHAnsi" w:hAnsiTheme="minorHAnsi" w:cstheme="minorHAnsi"/>
                <w:spacing w:val="-8"/>
              </w:rPr>
              <w:t xml:space="preserve"> </w:t>
            </w:r>
            <w:r w:rsidRPr="001D699E">
              <w:rPr>
                <w:rFonts w:asciiTheme="minorHAnsi" w:hAnsiTheme="minorHAnsi" w:cstheme="minorHAnsi"/>
              </w:rPr>
              <w:t>šviesą</w:t>
            </w:r>
            <w:r w:rsidRPr="001D699E">
              <w:rPr>
                <w:rFonts w:asciiTheme="minorHAnsi" w:hAnsiTheme="minorHAnsi" w:cstheme="minorHAnsi"/>
                <w:spacing w:val="-58"/>
              </w:rPr>
              <w:t xml:space="preserve"> </w:t>
            </w:r>
            <w:r w:rsidRPr="001D699E">
              <w:rPr>
                <w:rFonts w:asciiTheme="minorHAnsi" w:hAnsiTheme="minorHAnsi" w:cstheme="minorHAnsi"/>
              </w:rPr>
              <w:t>atspindinčia juosta (priekis – balta, abu šonai –</w:t>
            </w:r>
            <w:r w:rsidRPr="001D699E">
              <w:rPr>
                <w:rFonts w:asciiTheme="minorHAnsi" w:hAnsiTheme="minorHAnsi" w:cstheme="minorHAnsi"/>
                <w:spacing w:val="1"/>
              </w:rPr>
              <w:t xml:space="preserve"> </w:t>
            </w:r>
            <w:r w:rsidRPr="001D699E">
              <w:rPr>
                <w:rFonts w:asciiTheme="minorHAnsi" w:hAnsiTheme="minorHAnsi" w:cstheme="minorHAnsi"/>
              </w:rPr>
              <w:t>geltona,</w:t>
            </w:r>
            <w:r w:rsidRPr="001D699E">
              <w:rPr>
                <w:rFonts w:asciiTheme="minorHAnsi" w:hAnsiTheme="minorHAnsi" w:cstheme="minorHAnsi"/>
                <w:spacing w:val="1"/>
              </w:rPr>
              <w:t xml:space="preserve"> </w:t>
            </w:r>
            <w:r w:rsidRPr="001D699E">
              <w:rPr>
                <w:rFonts w:asciiTheme="minorHAnsi" w:hAnsiTheme="minorHAnsi" w:cstheme="minorHAnsi"/>
              </w:rPr>
              <w:t>galas</w:t>
            </w:r>
            <w:r w:rsidRPr="001D699E">
              <w:rPr>
                <w:rFonts w:asciiTheme="minorHAnsi" w:hAnsiTheme="minorHAnsi" w:cstheme="minorHAnsi"/>
                <w:spacing w:val="1"/>
              </w:rPr>
              <w:t xml:space="preserve"> </w:t>
            </w:r>
            <w:r w:rsidRPr="001D699E">
              <w:rPr>
                <w:rFonts w:asciiTheme="minorHAnsi" w:hAnsiTheme="minorHAnsi" w:cstheme="minorHAnsi"/>
              </w:rPr>
              <w:t>–</w:t>
            </w:r>
            <w:r w:rsidRPr="001D699E">
              <w:rPr>
                <w:rFonts w:asciiTheme="minorHAnsi" w:hAnsiTheme="minorHAnsi" w:cstheme="minorHAnsi"/>
                <w:spacing w:val="1"/>
              </w:rPr>
              <w:t xml:space="preserve"> </w:t>
            </w:r>
            <w:r w:rsidRPr="001D699E">
              <w:rPr>
                <w:rFonts w:asciiTheme="minorHAnsi" w:hAnsiTheme="minorHAnsi" w:cstheme="minorHAnsi"/>
              </w:rPr>
              <w:t>raudona).</w:t>
            </w:r>
            <w:r w:rsidRPr="001D699E">
              <w:rPr>
                <w:rFonts w:asciiTheme="minorHAnsi" w:hAnsiTheme="minorHAnsi" w:cstheme="minorHAnsi"/>
                <w:spacing w:val="1"/>
              </w:rPr>
              <w:t xml:space="preserve"> </w:t>
            </w:r>
            <w:r w:rsidRPr="001D699E">
              <w:rPr>
                <w:rFonts w:asciiTheme="minorHAnsi" w:hAnsiTheme="minorHAnsi" w:cstheme="minorHAnsi"/>
              </w:rPr>
              <w:t>Gale</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dvi</w:t>
            </w:r>
            <w:r w:rsidRPr="001D699E">
              <w:rPr>
                <w:rFonts w:asciiTheme="minorHAnsi" w:hAnsiTheme="minorHAnsi" w:cstheme="minorHAnsi"/>
                <w:spacing w:val="1"/>
              </w:rPr>
              <w:t xml:space="preserve"> </w:t>
            </w:r>
            <w:r w:rsidRPr="001D699E">
              <w:rPr>
                <w:rFonts w:asciiTheme="minorHAnsi" w:hAnsiTheme="minorHAnsi" w:cstheme="minorHAnsi"/>
              </w:rPr>
              <w:t xml:space="preserve">raudonos ištisinės juostos. Viena   </w:t>
            </w:r>
            <w:r w:rsidRPr="001D699E">
              <w:rPr>
                <w:rFonts w:asciiTheme="minorHAnsi" w:hAnsiTheme="minorHAnsi" w:cstheme="minorHAnsi"/>
                <w:spacing w:val="38"/>
              </w:rPr>
              <w:t xml:space="preserve"> </w:t>
            </w:r>
            <w:r w:rsidRPr="001D699E">
              <w:rPr>
                <w:rFonts w:asciiTheme="minorHAnsi" w:hAnsiTheme="minorHAnsi" w:cstheme="minorHAnsi"/>
              </w:rPr>
              <w:t>juosta tvirtinama</w:t>
            </w:r>
            <w:r w:rsidRPr="001D699E">
              <w:rPr>
                <w:rFonts w:asciiTheme="minorHAnsi" w:hAnsiTheme="minorHAnsi" w:cstheme="minorHAnsi"/>
                <w:spacing w:val="1"/>
              </w:rPr>
              <w:t xml:space="preserve"> </w:t>
            </w:r>
            <w:r w:rsidRPr="001D699E">
              <w:rPr>
                <w:rFonts w:asciiTheme="minorHAnsi" w:hAnsiTheme="minorHAnsi" w:cstheme="minorHAnsi"/>
              </w:rPr>
              <w:t>kėbulo</w:t>
            </w:r>
            <w:r w:rsidRPr="001D699E">
              <w:rPr>
                <w:rFonts w:asciiTheme="minorHAnsi" w:hAnsiTheme="minorHAnsi" w:cstheme="minorHAnsi"/>
                <w:spacing w:val="1"/>
              </w:rPr>
              <w:t xml:space="preserve"> </w:t>
            </w:r>
            <w:r w:rsidRPr="001D699E">
              <w:rPr>
                <w:rFonts w:asciiTheme="minorHAnsi" w:hAnsiTheme="minorHAnsi" w:cstheme="minorHAnsi"/>
              </w:rPr>
              <w:t>apatinėje</w:t>
            </w:r>
            <w:r w:rsidRPr="001D699E">
              <w:rPr>
                <w:rFonts w:asciiTheme="minorHAnsi" w:hAnsiTheme="minorHAnsi" w:cstheme="minorHAnsi"/>
                <w:spacing w:val="1"/>
              </w:rPr>
              <w:t xml:space="preserve"> </w:t>
            </w:r>
            <w:r w:rsidRPr="001D699E">
              <w:rPr>
                <w:rFonts w:asciiTheme="minorHAnsi" w:hAnsiTheme="minorHAnsi" w:cstheme="minorHAnsi"/>
              </w:rPr>
              <w:t>dalyje,</w:t>
            </w:r>
            <w:r w:rsidRPr="001D699E">
              <w:rPr>
                <w:rFonts w:asciiTheme="minorHAnsi" w:hAnsiTheme="minorHAnsi" w:cstheme="minorHAnsi"/>
                <w:spacing w:val="1"/>
              </w:rPr>
              <w:t xml:space="preserve"> </w:t>
            </w:r>
            <w:r w:rsidRPr="001D699E">
              <w:rPr>
                <w:rFonts w:asciiTheme="minorHAnsi" w:hAnsiTheme="minorHAnsi" w:cstheme="minorHAnsi"/>
              </w:rPr>
              <w:t>kita</w:t>
            </w:r>
            <w:r w:rsidRPr="001D699E">
              <w:rPr>
                <w:rFonts w:asciiTheme="minorHAnsi" w:hAnsiTheme="minorHAnsi" w:cstheme="minorHAnsi"/>
                <w:spacing w:val="1"/>
              </w:rPr>
              <w:t xml:space="preserve"> </w:t>
            </w:r>
            <w:r w:rsidRPr="001D699E">
              <w:rPr>
                <w:rFonts w:asciiTheme="minorHAnsi" w:hAnsiTheme="minorHAnsi" w:cstheme="minorHAnsi"/>
              </w:rPr>
              <w:t>–</w:t>
            </w:r>
            <w:r w:rsidRPr="001D699E">
              <w:rPr>
                <w:rFonts w:asciiTheme="minorHAnsi" w:hAnsiTheme="minorHAnsi" w:cstheme="minorHAnsi"/>
                <w:spacing w:val="1"/>
              </w:rPr>
              <w:t xml:space="preserve"> </w:t>
            </w:r>
            <w:r w:rsidRPr="001D699E">
              <w:rPr>
                <w:rFonts w:asciiTheme="minorHAnsi" w:hAnsiTheme="minorHAnsi" w:cstheme="minorHAnsi"/>
              </w:rPr>
              <w:t xml:space="preserve">viršutinėje dalyje. </w:t>
            </w:r>
          </w:p>
          <w:p w14:paraId="41E681E3" w14:textId="77777777" w:rsidR="009770CE" w:rsidRPr="001D699E" w:rsidRDefault="009770CE" w:rsidP="008E438A">
            <w:pPr>
              <w:pStyle w:val="TableParagraph"/>
              <w:ind w:right="99"/>
              <w:jc w:val="both"/>
              <w:rPr>
                <w:rFonts w:asciiTheme="minorHAnsi" w:hAnsiTheme="minorHAnsi" w:cstheme="minorHAnsi"/>
              </w:rPr>
            </w:pPr>
            <w:r w:rsidRPr="001D699E">
              <w:rPr>
                <w:rFonts w:asciiTheme="minorHAnsi" w:hAnsiTheme="minorHAnsi" w:cstheme="minorHAnsi"/>
              </w:rPr>
              <w:t xml:space="preserve"> Ženklai</w:t>
            </w:r>
            <w:r w:rsidRPr="001D699E">
              <w:rPr>
                <w:rFonts w:asciiTheme="minorHAnsi" w:hAnsiTheme="minorHAnsi" w:cstheme="minorHAnsi"/>
                <w:spacing w:val="1"/>
              </w:rPr>
              <w:t xml:space="preserve"> </w:t>
            </w:r>
            <w:r w:rsidRPr="001D699E">
              <w:rPr>
                <w:rFonts w:asciiTheme="minorHAnsi" w:hAnsiTheme="minorHAnsi" w:cstheme="minorHAnsi"/>
              </w:rPr>
              <w:t>ir</w:t>
            </w:r>
            <w:r w:rsidRPr="001D699E">
              <w:rPr>
                <w:rFonts w:asciiTheme="minorHAnsi" w:hAnsiTheme="minorHAnsi" w:cstheme="minorHAnsi"/>
                <w:spacing w:val="-3"/>
              </w:rPr>
              <w:t xml:space="preserve"> </w:t>
            </w:r>
            <w:r w:rsidRPr="001D699E">
              <w:rPr>
                <w:rFonts w:asciiTheme="minorHAnsi" w:hAnsiTheme="minorHAnsi" w:cstheme="minorHAnsi"/>
              </w:rPr>
              <w:t>juostos</w:t>
            </w:r>
            <w:r w:rsidRPr="001D699E">
              <w:rPr>
                <w:rFonts w:asciiTheme="minorHAnsi" w:hAnsiTheme="minorHAnsi" w:cstheme="minorHAnsi"/>
                <w:spacing w:val="-2"/>
              </w:rPr>
              <w:t xml:space="preserve"> </w:t>
            </w:r>
            <w:r w:rsidRPr="001D699E">
              <w:rPr>
                <w:rFonts w:asciiTheme="minorHAnsi" w:hAnsiTheme="minorHAnsi" w:cstheme="minorHAnsi"/>
              </w:rPr>
              <w:t>turi</w:t>
            </w:r>
            <w:r w:rsidRPr="001D699E">
              <w:rPr>
                <w:rFonts w:asciiTheme="minorHAnsi" w:hAnsiTheme="minorHAnsi" w:cstheme="minorHAnsi"/>
                <w:spacing w:val="-2"/>
              </w:rPr>
              <w:t xml:space="preserve"> </w:t>
            </w:r>
            <w:r w:rsidRPr="001D699E">
              <w:rPr>
                <w:rFonts w:asciiTheme="minorHAnsi" w:hAnsiTheme="minorHAnsi" w:cstheme="minorHAnsi"/>
              </w:rPr>
              <w:t>būti</w:t>
            </w:r>
            <w:r w:rsidRPr="001D699E">
              <w:rPr>
                <w:rFonts w:asciiTheme="minorHAnsi" w:hAnsiTheme="minorHAnsi" w:cstheme="minorHAnsi"/>
                <w:spacing w:val="-3"/>
              </w:rPr>
              <w:t xml:space="preserve"> </w:t>
            </w:r>
            <w:r w:rsidRPr="001D699E">
              <w:rPr>
                <w:rFonts w:asciiTheme="minorHAnsi" w:hAnsiTheme="minorHAnsi" w:cstheme="minorHAnsi"/>
              </w:rPr>
              <w:t>daromi</w:t>
            </w:r>
            <w:r w:rsidRPr="001D699E">
              <w:rPr>
                <w:rFonts w:asciiTheme="minorHAnsi" w:hAnsiTheme="minorHAnsi" w:cstheme="minorHAnsi"/>
                <w:spacing w:val="-3"/>
              </w:rPr>
              <w:t xml:space="preserve"> </w:t>
            </w:r>
            <w:r w:rsidRPr="001D699E">
              <w:rPr>
                <w:rFonts w:asciiTheme="minorHAnsi" w:hAnsiTheme="minorHAnsi" w:cstheme="minorHAnsi"/>
              </w:rPr>
              <w:t>iš</w:t>
            </w:r>
            <w:r w:rsidRPr="001D699E">
              <w:rPr>
                <w:rFonts w:asciiTheme="minorHAnsi" w:hAnsiTheme="minorHAnsi" w:cstheme="minorHAnsi"/>
                <w:spacing w:val="-2"/>
              </w:rPr>
              <w:t xml:space="preserve"> </w:t>
            </w:r>
            <w:proofErr w:type="spellStart"/>
            <w:r w:rsidRPr="001D699E">
              <w:rPr>
                <w:rFonts w:asciiTheme="minorHAnsi" w:hAnsiTheme="minorHAnsi" w:cstheme="minorHAnsi"/>
              </w:rPr>
              <w:lastRenderedPageBreak/>
              <w:t>atšvaitinių</w:t>
            </w:r>
            <w:proofErr w:type="spellEnd"/>
            <w:r w:rsidRPr="001D699E">
              <w:rPr>
                <w:rFonts w:asciiTheme="minorHAnsi" w:hAnsiTheme="minorHAnsi" w:cstheme="minorHAnsi"/>
              </w:rPr>
              <w:t>,</w:t>
            </w:r>
            <w:r w:rsidRPr="001D699E">
              <w:rPr>
                <w:rFonts w:asciiTheme="minorHAnsi" w:hAnsiTheme="minorHAnsi" w:cstheme="minorHAnsi"/>
                <w:spacing w:val="-3"/>
              </w:rPr>
              <w:t xml:space="preserve"> </w:t>
            </w:r>
            <w:r w:rsidRPr="001D699E">
              <w:rPr>
                <w:rFonts w:asciiTheme="minorHAnsi" w:hAnsiTheme="minorHAnsi" w:cstheme="minorHAnsi"/>
              </w:rPr>
              <w:t>užrašai</w:t>
            </w:r>
            <w:r w:rsidRPr="001D699E">
              <w:rPr>
                <w:rFonts w:asciiTheme="minorHAnsi" w:hAnsiTheme="minorHAnsi" w:cstheme="minorHAnsi"/>
                <w:spacing w:val="-2"/>
              </w:rPr>
              <w:t xml:space="preserve"> </w:t>
            </w:r>
            <w:r w:rsidRPr="001D699E">
              <w:rPr>
                <w:rFonts w:asciiTheme="minorHAnsi" w:hAnsiTheme="minorHAnsi" w:cstheme="minorHAnsi"/>
              </w:rPr>
              <w:t>-</w:t>
            </w:r>
            <w:r w:rsidRPr="001D699E">
              <w:rPr>
                <w:rFonts w:asciiTheme="minorHAnsi" w:hAnsiTheme="minorHAnsi" w:cstheme="minorHAnsi"/>
                <w:spacing w:val="-58"/>
              </w:rPr>
              <w:t xml:space="preserve"> </w:t>
            </w:r>
            <w:r w:rsidRPr="001D699E">
              <w:rPr>
                <w:rFonts w:asciiTheme="minorHAnsi" w:hAnsiTheme="minorHAnsi" w:cstheme="minorHAnsi"/>
              </w:rPr>
              <w:t xml:space="preserve">iš </w:t>
            </w:r>
            <w:proofErr w:type="spellStart"/>
            <w:r w:rsidRPr="001D699E">
              <w:rPr>
                <w:rFonts w:asciiTheme="minorHAnsi" w:hAnsiTheme="minorHAnsi" w:cstheme="minorHAnsi"/>
              </w:rPr>
              <w:t>neatšvaitinių</w:t>
            </w:r>
            <w:proofErr w:type="spellEnd"/>
            <w:r w:rsidRPr="001D699E">
              <w:rPr>
                <w:rFonts w:asciiTheme="minorHAnsi" w:hAnsiTheme="minorHAnsi" w:cstheme="minorHAnsi"/>
              </w:rPr>
              <w:t xml:space="preserve"> lipnių medžiagų. Priešais</w:t>
            </w:r>
            <w:r w:rsidRPr="001D699E">
              <w:rPr>
                <w:rFonts w:asciiTheme="minorHAnsi" w:hAnsiTheme="minorHAnsi" w:cstheme="minorHAnsi"/>
                <w:spacing w:val="1"/>
              </w:rPr>
              <w:t xml:space="preserve"> </w:t>
            </w:r>
            <w:r w:rsidRPr="001D699E">
              <w:rPr>
                <w:rFonts w:asciiTheme="minorHAnsi" w:hAnsiTheme="minorHAnsi" w:cstheme="minorHAnsi"/>
              </w:rPr>
              <w:t>kiekvieną</w:t>
            </w:r>
            <w:r w:rsidRPr="001D699E">
              <w:rPr>
                <w:rFonts w:asciiTheme="minorHAnsi" w:hAnsiTheme="minorHAnsi" w:cstheme="minorHAnsi"/>
                <w:spacing w:val="1"/>
              </w:rPr>
              <w:t xml:space="preserve"> </w:t>
            </w:r>
            <w:r w:rsidRPr="001D699E">
              <w:rPr>
                <w:rFonts w:asciiTheme="minorHAnsi" w:hAnsiTheme="minorHAnsi" w:cstheme="minorHAnsi"/>
              </w:rPr>
              <w:t>sėdynę</w:t>
            </w:r>
            <w:r w:rsidRPr="001D699E">
              <w:rPr>
                <w:rFonts w:asciiTheme="minorHAnsi" w:hAnsiTheme="minorHAnsi" w:cstheme="minorHAnsi"/>
                <w:spacing w:val="1"/>
              </w:rPr>
              <w:t xml:space="preserve"> </w:t>
            </w:r>
            <w:r w:rsidRPr="001D699E">
              <w:rPr>
                <w:rFonts w:asciiTheme="minorHAnsi" w:hAnsiTheme="minorHAnsi" w:cstheme="minorHAnsi"/>
              </w:rPr>
              <w:t>arba</w:t>
            </w:r>
            <w:r w:rsidRPr="001D699E">
              <w:rPr>
                <w:rFonts w:asciiTheme="minorHAnsi" w:hAnsiTheme="minorHAnsi" w:cstheme="minorHAnsi"/>
                <w:spacing w:val="1"/>
              </w:rPr>
              <w:t xml:space="preserve"> </w:t>
            </w:r>
            <w:r w:rsidRPr="001D699E">
              <w:rPr>
                <w:rFonts w:asciiTheme="minorHAnsi" w:hAnsiTheme="minorHAnsi" w:cstheme="minorHAnsi"/>
              </w:rPr>
              <w:t>ant</w:t>
            </w:r>
            <w:r w:rsidRPr="001D699E">
              <w:rPr>
                <w:rFonts w:asciiTheme="minorHAnsi" w:hAnsiTheme="minorHAnsi" w:cstheme="minorHAnsi"/>
                <w:spacing w:val="1"/>
              </w:rPr>
              <w:t xml:space="preserve"> </w:t>
            </w:r>
            <w:r w:rsidRPr="001D699E">
              <w:rPr>
                <w:rFonts w:asciiTheme="minorHAnsi" w:hAnsiTheme="minorHAnsi" w:cstheme="minorHAnsi"/>
              </w:rPr>
              <w:t>autobuso sėdynės ar šalia jos matomoje vietoje</w:t>
            </w:r>
            <w:r w:rsidRPr="001D699E">
              <w:rPr>
                <w:rFonts w:asciiTheme="minorHAnsi" w:hAnsiTheme="minorHAnsi" w:cstheme="minorHAnsi"/>
                <w:spacing w:val="1"/>
              </w:rPr>
              <w:t xml:space="preserve"> </w:t>
            </w:r>
            <w:r w:rsidRPr="001D699E">
              <w:rPr>
                <w:rFonts w:asciiTheme="minorHAnsi" w:hAnsiTheme="minorHAnsi" w:cstheme="minorHAnsi"/>
              </w:rPr>
              <w:t>turi būti informacinis ženklas „Užsisek saugos</w:t>
            </w:r>
            <w:r w:rsidRPr="001D699E">
              <w:rPr>
                <w:rFonts w:asciiTheme="minorHAnsi" w:hAnsiTheme="minorHAnsi" w:cstheme="minorHAnsi"/>
                <w:spacing w:val="1"/>
              </w:rPr>
              <w:t xml:space="preserve"> </w:t>
            </w:r>
            <w:r w:rsidRPr="001D699E">
              <w:rPr>
                <w:rFonts w:asciiTheme="minorHAnsi" w:hAnsiTheme="minorHAnsi" w:cstheme="minorHAnsi"/>
                <w:w w:val="95"/>
              </w:rPr>
              <w:t xml:space="preserve">diržą“ </w:t>
            </w:r>
            <w:r w:rsidRPr="001D699E">
              <w:rPr>
                <w:rFonts w:asciiTheme="minorHAnsi" w:hAnsiTheme="minorHAnsi" w:cstheme="minorHAnsi"/>
                <w:noProof/>
              </w:rPr>
              <w:drawing>
                <wp:inline distT="0" distB="0" distL="0" distR="0" wp14:anchorId="54FA2F41" wp14:editId="1CF3BCCC">
                  <wp:extent cx="420370" cy="396240"/>
                  <wp:effectExtent l="0" t="0" r="0" b="0"/>
                  <wp:docPr id="23559610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a:picLocks noChangeAspect="1" noChangeArrowheads="1"/>
                          </pic:cNvPicPr>
                        </pic:nvPicPr>
                        <pic:blipFill>
                          <a:blip r:embed="rId19"/>
                          <a:stretch>
                            <a:fillRect/>
                          </a:stretch>
                        </pic:blipFill>
                        <pic:spPr bwMode="auto">
                          <a:xfrm>
                            <a:off x="0" y="0"/>
                            <a:ext cx="420370" cy="396240"/>
                          </a:xfrm>
                          <a:prstGeom prst="rect">
                            <a:avLst/>
                          </a:prstGeom>
                          <a:noFill/>
                        </pic:spPr>
                      </pic:pic>
                    </a:graphicData>
                  </a:graphic>
                </wp:inline>
              </w:drawing>
            </w:r>
            <w:r w:rsidRPr="001D699E">
              <w:rPr>
                <w:rFonts w:asciiTheme="minorHAnsi" w:hAnsiTheme="minorHAnsi" w:cstheme="minorHAnsi"/>
                <w:spacing w:val="6"/>
              </w:rPr>
              <w:t xml:space="preserve"> </w:t>
            </w:r>
            <w:r w:rsidRPr="001D699E">
              <w:rPr>
                <w:rFonts w:asciiTheme="minorHAnsi" w:hAnsiTheme="minorHAnsi" w:cstheme="minorHAnsi"/>
              </w:rPr>
              <w:t>(Kelių eismo taisyklių 2022-01-01</w:t>
            </w:r>
            <w:r w:rsidRPr="001D699E">
              <w:rPr>
                <w:rFonts w:asciiTheme="minorHAnsi" w:hAnsiTheme="minorHAnsi" w:cstheme="minorHAnsi"/>
                <w:spacing w:val="-57"/>
              </w:rPr>
              <w:t xml:space="preserve"> </w:t>
            </w:r>
            <w:r w:rsidRPr="001D699E">
              <w:rPr>
                <w:rFonts w:asciiTheme="minorHAnsi" w:hAnsiTheme="minorHAnsi" w:cstheme="minorHAnsi"/>
              </w:rPr>
              <w:t>redakcija,</w:t>
            </w:r>
            <w:r w:rsidRPr="001D699E">
              <w:rPr>
                <w:rFonts w:asciiTheme="minorHAnsi" w:hAnsiTheme="minorHAnsi" w:cstheme="minorHAnsi"/>
                <w:spacing w:val="1"/>
              </w:rPr>
              <w:t xml:space="preserve"> </w:t>
            </w:r>
            <w:r w:rsidRPr="001D699E">
              <w:rPr>
                <w:rFonts w:asciiTheme="minorHAnsi" w:hAnsiTheme="minorHAnsi" w:cstheme="minorHAnsi"/>
              </w:rPr>
              <w:t>patvirtintų</w:t>
            </w:r>
            <w:r w:rsidRPr="001D699E">
              <w:rPr>
                <w:rFonts w:asciiTheme="minorHAnsi" w:hAnsiTheme="minorHAnsi" w:cstheme="minorHAnsi"/>
                <w:spacing w:val="1"/>
              </w:rPr>
              <w:t xml:space="preserve"> </w:t>
            </w:r>
            <w:r w:rsidRPr="001D699E">
              <w:rPr>
                <w:rFonts w:asciiTheme="minorHAnsi" w:hAnsiTheme="minorHAnsi" w:cstheme="minorHAnsi"/>
              </w:rPr>
              <w:t>Lietuvos</w:t>
            </w:r>
            <w:r w:rsidRPr="001D699E">
              <w:rPr>
                <w:rFonts w:asciiTheme="minorHAnsi" w:hAnsiTheme="minorHAnsi" w:cstheme="minorHAnsi"/>
                <w:spacing w:val="1"/>
              </w:rPr>
              <w:t xml:space="preserve"> </w:t>
            </w:r>
            <w:r w:rsidRPr="001D699E">
              <w:rPr>
                <w:rFonts w:asciiTheme="minorHAnsi" w:hAnsiTheme="minorHAnsi" w:cstheme="minorHAnsi"/>
              </w:rPr>
              <w:t>Respublikos</w:t>
            </w:r>
            <w:r w:rsidRPr="001D699E">
              <w:rPr>
                <w:rFonts w:asciiTheme="minorHAnsi" w:hAnsiTheme="minorHAnsi" w:cstheme="minorHAnsi"/>
                <w:spacing w:val="1"/>
              </w:rPr>
              <w:t xml:space="preserve"> </w:t>
            </w:r>
            <w:r w:rsidRPr="001D699E">
              <w:rPr>
                <w:rFonts w:asciiTheme="minorHAnsi" w:hAnsiTheme="minorHAnsi" w:cstheme="minorHAnsi"/>
              </w:rPr>
              <w:t>Vyriausybės 2002 m. gruodžio 11 d. nutarimu</w:t>
            </w:r>
            <w:r w:rsidRPr="001D699E">
              <w:rPr>
                <w:rFonts w:asciiTheme="minorHAnsi" w:hAnsiTheme="minorHAnsi" w:cstheme="minorHAnsi"/>
                <w:spacing w:val="1"/>
              </w:rPr>
              <w:t xml:space="preserve"> </w:t>
            </w:r>
            <w:r w:rsidRPr="001D699E">
              <w:rPr>
                <w:rFonts w:asciiTheme="minorHAnsi" w:hAnsiTheme="minorHAnsi" w:cstheme="minorHAnsi"/>
              </w:rPr>
              <w:t>Nr.</w:t>
            </w:r>
            <w:r w:rsidRPr="001D699E">
              <w:rPr>
                <w:rFonts w:asciiTheme="minorHAnsi" w:hAnsiTheme="minorHAnsi" w:cstheme="minorHAnsi"/>
                <w:spacing w:val="1"/>
              </w:rPr>
              <w:t xml:space="preserve"> </w:t>
            </w:r>
            <w:r w:rsidRPr="001D699E">
              <w:rPr>
                <w:rFonts w:asciiTheme="minorHAnsi" w:hAnsiTheme="minorHAnsi" w:cstheme="minorHAnsi"/>
              </w:rPr>
              <w:t>1950</w:t>
            </w:r>
            <w:r w:rsidRPr="001D699E">
              <w:rPr>
                <w:rFonts w:asciiTheme="minorHAnsi" w:hAnsiTheme="minorHAnsi" w:cstheme="minorHAnsi"/>
                <w:spacing w:val="1"/>
              </w:rPr>
              <w:t xml:space="preserve"> </w:t>
            </w:r>
            <w:r w:rsidRPr="001D699E">
              <w:rPr>
                <w:rFonts w:asciiTheme="minorHAnsi" w:hAnsiTheme="minorHAnsi" w:cstheme="minorHAnsi"/>
              </w:rPr>
              <w:t>„Dėl</w:t>
            </w:r>
            <w:r w:rsidRPr="001D699E">
              <w:rPr>
                <w:rFonts w:asciiTheme="minorHAnsi" w:hAnsiTheme="minorHAnsi" w:cstheme="minorHAnsi"/>
                <w:spacing w:val="1"/>
              </w:rPr>
              <w:t xml:space="preserve"> </w:t>
            </w:r>
            <w:r w:rsidRPr="001D699E">
              <w:rPr>
                <w:rFonts w:asciiTheme="minorHAnsi" w:hAnsiTheme="minorHAnsi" w:cstheme="minorHAnsi"/>
              </w:rPr>
              <w:t>Kelių</w:t>
            </w:r>
            <w:r w:rsidRPr="001D699E">
              <w:rPr>
                <w:rFonts w:asciiTheme="minorHAnsi" w:hAnsiTheme="minorHAnsi" w:cstheme="minorHAnsi"/>
                <w:spacing w:val="1"/>
              </w:rPr>
              <w:t xml:space="preserve"> </w:t>
            </w:r>
            <w:r w:rsidRPr="001D699E">
              <w:rPr>
                <w:rFonts w:asciiTheme="minorHAnsi" w:hAnsiTheme="minorHAnsi" w:cstheme="minorHAnsi"/>
              </w:rPr>
              <w:t>eismo</w:t>
            </w:r>
            <w:r w:rsidRPr="001D699E">
              <w:rPr>
                <w:rFonts w:asciiTheme="minorHAnsi" w:hAnsiTheme="minorHAnsi" w:cstheme="minorHAnsi"/>
                <w:spacing w:val="1"/>
              </w:rPr>
              <w:t xml:space="preserve"> </w:t>
            </w:r>
            <w:r w:rsidRPr="001D699E">
              <w:rPr>
                <w:rFonts w:asciiTheme="minorHAnsi" w:hAnsiTheme="minorHAnsi" w:cstheme="minorHAnsi"/>
              </w:rPr>
              <w:t>taisyklių</w:t>
            </w:r>
            <w:r w:rsidRPr="001D699E">
              <w:rPr>
                <w:rFonts w:asciiTheme="minorHAnsi" w:hAnsiTheme="minorHAnsi" w:cstheme="minorHAnsi"/>
                <w:spacing w:val="1"/>
              </w:rPr>
              <w:t xml:space="preserve"> </w:t>
            </w:r>
            <w:r w:rsidRPr="001D699E">
              <w:rPr>
                <w:rFonts w:asciiTheme="minorHAnsi" w:hAnsiTheme="minorHAnsi" w:cstheme="minorHAnsi"/>
              </w:rPr>
              <w:t>patvirtinimo“, 4 priedas). Ženklas</w:t>
            </w:r>
            <w:r w:rsidRPr="001D699E">
              <w:rPr>
                <w:rFonts w:asciiTheme="minorHAnsi" w:hAnsiTheme="minorHAnsi" w:cstheme="minorHAnsi"/>
                <w:spacing w:val="1"/>
              </w:rPr>
              <w:t xml:space="preserve"> </w:t>
            </w:r>
            <w:r w:rsidRPr="001D699E">
              <w:rPr>
                <w:rFonts w:asciiTheme="minorHAnsi" w:hAnsiTheme="minorHAnsi" w:cstheme="minorHAnsi"/>
              </w:rPr>
              <w:t>– juodos ir</w:t>
            </w:r>
            <w:r w:rsidRPr="001D699E">
              <w:rPr>
                <w:rFonts w:asciiTheme="minorHAnsi" w:hAnsiTheme="minorHAnsi" w:cstheme="minorHAnsi"/>
                <w:spacing w:val="1"/>
              </w:rPr>
              <w:t xml:space="preserve"> </w:t>
            </w:r>
            <w:r w:rsidRPr="001D699E">
              <w:rPr>
                <w:rFonts w:asciiTheme="minorHAnsi" w:hAnsiTheme="minorHAnsi" w:cstheme="minorHAnsi"/>
              </w:rPr>
              <w:t>baltos</w:t>
            </w:r>
            <w:r w:rsidRPr="001D699E">
              <w:rPr>
                <w:rFonts w:asciiTheme="minorHAnsi" w:hAnsiTheme="minorHAnsi" w:cstheme="minorHAnsi"/>
                <w:spacing w:val="-7"/>
              </w:rPr>
              <w:t xml:space="preserve"> </w:t>
            </w:r>
            <w:r w:rsidRPr="001D699E">
              <w:rPr>
                <w:rFonts w:asciiTheme="minorHAnsi" w:hAnsiTheme="minorHAnsi" w:cstheme="minorHAnsi"/>
              </w:rPr>
              <w:t>spalvos,</w:t>
            </w:r>
            <w:r w:rsidRPr="001D699E">
              <w:rPr>
                <w:rFonts w:asciiTheme="minorHAnsi" w:hAnsiTheme="minorHAnsi" w:cstheme="minorHAnsi"/>
                <w:spacing w:val="-6"/>
              </w:rPr>
              <w:t xml:space="preserve"> </w:t>
            </w:r>
            <w:r w:rsidRPr="001D699E">
              <w:rPr>
                <w:rFonts w:asciiTheme="minorHAnsi" w:hAnsiTheme="minorHAnsi" w:cstheme="minorHAnsi"/>
              </w:rPr>
              <w:t>jo</w:t>
            </w:r>
            <w:r w:rsidRPr="001D699E">
              <w:rPr>
                <w:rFonts w:asciiTheme="minorHAnsi" w:hAnsiTheme="minorHAnsi" w:cstheme="minorHAnsi"/>
                <w:spacing w:val="-5"/>
              </w:rPr>
              <w:t xml:space="preserve"> </w:t>
            </w:r>
            <w:r w:rsidRPr="001D699E">
              <w:rPr>
                <w:rFonts w:asciiTheme="minorHAnsi" w:hAnsiTheme="minorHAnsi" w:cstheme="minorHAnsi"/>
              </w:rPr>
              <w:t>apskritimo</w:t>
            </w:r>
            <w:r w:rsidRPr="001D699E">
              <w:rPr>
                <w:rFonts w:asciiTheme="minorHAnsi" w:hAnsiTheme="minorHAnsi" w:cstheme="minorHAnsi"/>
                <w:spacing w:val="-6"/>
              </w:rPr>
              <w:t xml:space="preserve"> </w:t>
            </w:r>
            <w:r w:rsidRPr="001D699E">
              <w:rPr>
                <w:rFonts w:asciiTheme="minorHAnsi" w:hAnsiTheme="minorHAnsi" w:cstheme="minorHAnsi"/>
              </w:rPr>
              <w:t>skersmuo</w:t>
            </w:r>
            <w:r w:rsidRPr="001D699E">
              <w:rPr>
                <w:rFonts w:asciiTheme="minorHAnsi" w:hAnsiTheme="minorHAnsi" w:cstheme="minorHAnsi"/>
                <w:spacing w:val="-7"/>
              </w:rPr>
              <w:t xml:space="preserve"> </w:t>
            </w:r>
            <w:r w:rsidRPr="001D699E">
              <w:rPr>
                <w:rFonts w:asciiTheme="minorHAnsi" w:hAnsiTheme="minorHAnsi" w:cstheme="minorHAnsi"/>
              </w:rPr>
              <w:t>–</w:t>
            </w:r>
            <w:r w:rsidRPr="001D699E">
              <w:rPr>
                <w:rFonts w:asciiTheme="minorHAnsi" w:hAnsiTheme="minorHAnsi" w:cstheme="minorHAnsi"/>
                <w:spacing w:val="-6"/>
              </w:rPr>
              <w:t xml:space="preserve"> </w:t>
            </w:r>
            <w:r w:rsidRPr="001D699E">
              <w:rPr>
                <w:rFonts w:asciiTheme="minorHAnsi" w:hAnsiTheme="minorHAnsi" w:cstheme="minorHAnsi"/>
              </w:rPr>
              <w:t>60</w:t>
            </w:r>
            <w:r w:rsidRPr="001D699E">
              <w:rPr>
                <w:rFonts w:asciiTheme="minorHAnsi" w:hAnsiTheme="minorHAnsi" w:cstheme="minorHAnsi"/>
                <w:spacing w:val="-6"/>
              </w:rPr>
              <w:t xml:space="preserve"> </w:t>
            </w:r>
            <w:r w:rsidRPr="001D699E">
              <w:rPr>
                <w:rFonts w:asciiTheme="minorHAnsi" w:hAnsiTheme="minorHAnsi" w:cstheme="minorHAnsi"/>
              </w:rPr>
              <w:t>mm,</w:t>
            </w:r>
            <w:r w:rsidRPr="001D699E">
              <w:rPr>
                <w:rFonts w:asciiTheme="minorHAnsi" w:hAnsiTheme="minorHAnsi" w:cstheme="minorHAnsi"/>
                <w:spacing w:val="-58"/>
              </w:rPr>
              <w:t xml:space="preserve"> </w:t>
            </w:r>
            <w:r w:rsidRPr="001D699E">
              <w:rPr>
                <w:rFonts w:asciiTheme="minorHAnsi" w:hAnsiTheme="minorHAnsi" w:cstheme="minorHAnsi"/>
              </w:rPr>
              <w:t>balto apvado plotis – 3 mm. Po ženklu turi būti</w:t>
            </w:r>
            <w:r w:rsidRPr="001D699E">
              <w:rPr>
                <w:rFonts w:asciiTheme="minorHAnsi" w:hAnsiTheme="minorHAnsi" w:cstheme="minorHAnsi"/>
                <w:spacing w:val="1"/>
              </w:rPr>
              <w:t xml:space="preserve"> </w:t>
            </w:r>
            <w:r w:rsidRPr="001D699E">
              <w:rPr>
                <w:rFonts w:asciiTheme="minorHAnsi" w:hAnsiTheme="minorHAnsi" w:cstheme="minorHAnsi"/>
                <w:spacing w:val="-1"/>
              </w:rPr>
              <w:t>užrašas:</w:t>
            </w:r>
            <w:r w:rsidRPr="001D699E">
              <w:rPr>
                <w:rFonts w:asciiTheme="minorHAnsi" w:hAnsiTheme="minorHAnsi" w:cstheme="minorHAnsi"/>
                <w:spacing w:val="-15"/>
              </w:rPr>
              <w:t xml:space="preserve"> </w:t>
            </w:r>
            <w:r w:rsidRPr="001D699E">
              <w:rPr>
                <w:rFonts w:asciiTheme="minorHAnsi" w:hAnsiTheme="minorHAnsi" w:cstheme="minorHAnsi"/>
                <w:spacing w:val="-1"/>
              </w:rPr>
              <w:t>„UŽSISEK</w:t>
            </w:r>
            <w:r w:rsidRPr="001D699E">
              <w:rPr>
                <w:rFonts w:asciiTheme="minorHAnsi" w:hAnsiTheme="minorHAnsi" w:cstheme="minorHAnsi"/>
                <w:spacing w:val="-14"/>
              </w:rPr>
              <w:t xml:space="preserve"> </w:t>
            </w:r>
            <w:r w:rsidRPr="001D699E">
              <w:rPr>
                <w:rFonts w:asciiTheme="minorHAnsi" w:hAnsiTheme="minorHAnsi" w:cstheme="minorHAnsi"/>
              </w:rPr>
              <w:t>SAUGOS</w:t>
            </w:r>
            <w:r w:rsidRPr="001D699E">
              <w:rPr>
                <w:rFonts w:asciiTheme="minorHAnsi" w:hAnsiTheme="minorHAnsi" w:cstheme="minorHAnsi"/>
                <w:spacing w:val="-14"/>
              </w:rPr>
              <w:t xml:space="preserve"> </w:t>
            </w:r>
            <w:r w:rsidRPr="001D699E">
              <w:rPr>
                <w:rFonts w:asciiTheme="minorHAnsi" w:hAnsiTheme="minorHAnsi" w:cstheme="minorHAnsi"/>
              </w:rPr>
              <w:t>DIRŽĄ“.</w:t>
            </w:r>
            <w:r w:rsidRPr="001D699E">
              <w:rPr>
                <w:rFonts w:asciiTheme="minorHAnsi" w:hAnsiTheme="minorHAnsi" w:cstheme="minorHAnsi"/>
                <w:spacing w:val="-14"/>
              </w:rPr>
              <w:t xml:space="preserve"> </w:t>
            </w:r>
            <w:r w:rsidRPr="001D699E">
              <w:rPr>
                <w:rFonts w:asciiTheme="minorHAnsi" w:hAnsiTheme="minorHAnsi" w:cstheme="minorHAnsi"/>
              </w:rPr>
              <w:t>Užrašas</w:t>
            </w:r>
          </w:p>
          <w:p w14:paraId="4311B310" w14:textId="77777777" w:rsidR="009770CE" w:rsidRPr="001D699E" w:rsidRDefault="009770CE" w:rsidP="008E438A">
            <w:pPr>
              <w:pStyle w:val="TableParagraph"/>
              <w:ind w:right="99"/>
              <w:jc w:val="both"/>
              <w:rPr>
                <w:rFonts w:asciiTheme="minorHAnsi" w:hAnsiTheme="minorHAnsi" w:cstheme="minorHAnsi"/>
              </w:rPr>
            </w:pPr>
            <w:r w:rsidRPr="001D699E">
              <w:rPr>
                <w:rFonts w:asciiTheme="minorHAnsi" w:hAnsiTheme="minorHAnsi" w:cstheme="minorHAnsi"/>
              </w:rPr>
              <w:t>–</w:t>
            </w:r>
            <w:r w:rsidRPr="001D699E">
              <w:rPr>
                <w:rFonts w:asciiTheme="minorHAnsi" w:hAnsiTheme="minorHAnsi" w:cstheme="minorHAnsi"/>
                <w:spacing w:val="1"/>
              </w:rPr>
              <w:t xml:space="preserve"> </w:t>
            </w:r>
            <w:r w:rsidRPr="001D699E">
              <w:rPr>
                <w:rFonts w:asciiTheme="minorHAnsi" w:hAnsiTheme="minorHAnsi" w:cstheme="minorHAnsi"/>
              </w:rPr>
              <w:t>didžiosios</w:t>
            </w:r>
            <w:r w:rsidRPr="001D699E">
              <w:rPr>
                <w:rFonts w:asciiTheme="minorHAnsi" w:hAnsiTheme="minorHAnsi" w:cstheme="minorHAnsi"/>
                <w:spacing w:val="1"/>
              </w:rPr>
              <w:t xml:space="preserve"> </w:t>
            </w:r>
            <w:r w:rsidRPr="001D699E">
              <w:rPr>
                <w:rFonts w:asciiTheme="minorHAnsi" w:hAnsiTheme="minorHAnsi" w:cstheme="minorHAnsi"/>
              </w:rPr>
              <w:t>raidės,</w:t>
            </w:r>
            <w:r w:rsidRPr="001D699E">
              <w:rPr>
                <w:rFonts w:asciiTheme="minorHAnsi" w:hAnsiTheme="minorHAnsi" w:cstheme="minorHAnsi"/>
                <w:spacing w:val="1"/>
              </w:rPr>
              <w:t xml:space="preserve"> </w:t>
            </w:r>
            <w:r w:rsidRPr="001D699E">
              <w:rPr>
                <w:rFonts w:asciiTheme="minorHAnsi" w:hAnsiTheme="minorHAnsi" w:cstheme="minorHAnsi"/>
              </w:rPr>
              <w:t>juodos</w:t>
            </w:r>
            <w:r w:rsidRPr="001D699E">
              <w:rPr>
                <w:rFonts w:asciiTheme="minorHAnsi" w:hAnsiTheme="minorHAnsi" w:cstheme="minorHAnsi"/>
                <w:spacing w:val="1"/>
              </w:rPr>
              <w:t xml:space="preserve"> </w:t>
            </w:r>
            <w:r w:rsidRPr="001D699E">
              <w:rPr>
                <w:rFonts w:asciiTheme="minorHAnsi" w:hAnsiTheme="minorHAnsi" w:cstheme="minorHAnsi"/>
              </w:rPr>
              <w:t>spalvos</w:t>
            </w:r>
            <w:r w:rsidRPr="001D699E">
              <w:rPr>
                <w:rFonts w:asciiTheme="minorHAnsi" w:hAnsiTheme="minorHAnsi" w:cstheme="minorHAnsi"/>
                <w:spacing w:val="1"/>
              </w:rPr>
              <w:t xml:space="preserve"> </w:t>
            </w:r>
            <w:r w:rsidRPr="001D699E">
              <w:rPr>
                <w:rFonts w:asciiTheme="minorHAnsi" w:hAnsiTheme="minorHAnsi" w:cstheme="minorHAnsi"/>
              </w:rPr>
              <w:t>raidės</w:t>
            </w:r>
            <w:r w:rsidRPr="001D699E">
              <w:rPr>
                <w:rFonts w:asciiTheme="minorHAnsi" w:hAnsiTheme="minorHAnsi" w:cstheme="minorHAnsi"/>
                <w:spacing w:val="1"/>
              </w:rPr>
              <w:t xml:space="preserve"> </w:t>
            </w:r>
            <w:r w:rsidRPr="001D699E">
              <w:rPr>
                <w:rFonts w:asciiTheme="minorHAnsi" w:hAnsiTheme="minorHAnsi" w:cstheme="minorHAnsi"/>
              </w:rPr>
              <w:t>baltame</w:t>
            </w:r>
            <w:r w:rsidRPr="001D699E">
              <w:rPr>
                <w:rFonts w:asciiTheme="minorHAnsi" w:hAnsiTheme="minorHAnsi" w:cstheme="minorHAnsi"/>
                <w:spacing w:val="1"/>
              </w:rPr>
              <w:t xml:space="preserve"> </w:t>
            </w:r>
            <w:r w:rsidRPr="001D699E">
              <w:rPr>
                <w:rFonts w:asciiTheme="minorHAnsi" w:hAnsiTheme="minorHAnsi" w:cstheme="minorHAnsi"/>
              </w:rPr>
              <w:t>fone.</w:t>
            </w:r>
            <w:r w:rsidRPr="001D699E">
              <w:rPr>
                <w:rFonts w:asciiTheme="minorHAnsi" w:hAnsiTheme="minorHAnsi" w:cstheme="minorHAnsi"/>
                <w:spacing w:val="1"/>
              </w:rPr>
              <w:t xml:space="preserve"> </w:t>
            </w:r>
            <w:r w:rsidRPr="001D699E">
              <w:rPr>
                <w:rFonts w:asciiTheme="minorHAnsi" w:hAnsiTheme="minorHAnsi" w:cstheme="minorHAnsi"/>
              </w:rPr>
              <w:t>Gali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viena</w:t>
            </w:r>
            <w:r w:rsidRPr="001D699E">
              <w:rPr>
                <w:rFonts w:asciiTheme="minorHAnsi" w:hAnsiTheme="minorHAnsi" w:cstheme="minorHAnsi"/>
                <w:spacing w:val="1"/>
              </w:rPr>
              <w:t xml:space="preserve"> </w:t>
            </w:r>
            <w:r w:rsidRPr="001D699E">
              <w:rPr>
                <w:rFonts w:asciiTheme="minorHAnsi" w:hAnsiTheme="minorHAnsi" w:cstheme="minorHAnsi"/>
              </w:rPr>
              <w:t>ar</w:t>
            </w:r>
            <w:r w:rsidRPr="001D699E">
              <w:rPr>
                <w:rFonts w:asciiTheme="minorHAnsi" w:hAnsiTheme="minorHAnsi" w:cstheme="minorHAnsi"/>
                <w:spacing w:val="1"/>
              </w:rPr>
              <w:t xml:space="preserve"> </w:t>
            </w:r>
            <w:r w:rsidRPr="001D699E">
              <w:rPr>
                <w:rFonts w:asciiTheme="minorHAnsi" w:hAnsiTheme="minorHAnsi" w:cstheme="minorHAnsi"/>
              </w:rPr>
              <w:t>dvi</w:t>
            </w:r>
            <w:r w:rsidRPr="001D699E">
              <w:rPr>
                <w:rFonts w:asciiTheme="minorHAnsi" w:hAnsiTheme="minorHAnsi" w:cstheme="minorHAnsi"/>
                <w:spacing w:val="1"/>
              </w:rPr>
              <w:t xml:space="preserve"> </w:t>
            </w:r>
            <w:r w:rsidRPr="001D699E">
              <w:rPr>
                <w:rFonts w:asciiTheme="minorHAnsi" w:hAnsiTheme="minorHAnsi" w:cstheme="minorHAnsi"/>
              </w:rPr>
              <w:t>užrašo</w:t>
            </w:r>
            <w:r w:rsidRPr="001D699E">
              <w:rPr>
                <w:rFonts w:asciiTheme="minorHAnsi" w:hAnsiTheme="minorHAnsi" w:cstheme="minorHAnsi"/>
                <w:spacing w:val="1"/>
              </w:rPr>
              <w:t xml:space="preserve"> </w:t>
            </w:r>
            <w:r w:rsidRPr="001D699E">
              <w:rPr>
                <w:rFonts w:asciiTheme="minorHAnsi" w:hAnsiTheme="minorHAnsi" w:cstheme="minorHAnsi"/>
              </w:rPr>
              <w:t>eilutės,</w:t>
            </w:r>
            <w:r w:rsidRPr="001D699E">
              <w:rPr>
                <w:rFonts w:asciiTheme="minorHAnsi" w:hAnsiTheme="minorHAnsi" w:cstheme="minorHAnsi"/>
                <w:spacing w:val="61"/>
              </w:rPr>
              <w:t xml:space="preserve"> </w:t>
            </w:r>
            <w:r w:rsidRPr="001D699E">
              <w:rPr>
                <w:rFonts w:asciiTheme="minorHAnsi" w:hAnsiTheme="minorHAnsi" w:cstheme="minorHAnsi"/>
              </w:rPr>
              <w:t>užrašo</w:t>
            </w:r>
            <w:r w:rsidRPr="001D699E">
              <w:rPr>
                <w:rFonts w:asciiTheme="minorHAnsi" w:hAnsiTheme="minorHAnsi" w:cstheme="minorHAnsi"/>
                <w:spacing w:val="62"/>
              </w:rPr>
              <w:t xml:space="preserve"> </w:t>
            </w:r>
            <w:r w:rsidRPr="001D699E">
              <w:rPr>
                <w:rFonts w:asciiTheme="minorHAnsi" w:hAnsiTheme="minorHAnsi" w:cstheme="minorHAnsi"/>
              </w:rPr>
              <w:t>ilgis/bendras</w:t>
            </w:r>
            <w:r w:rsidRPr="001D699E">
              <w:rPr>
                <w:rFonts w:asciiTheme="minorHAnsi" w:hAnsiTheme="minorHAnsi" w:cstheme="minorHAnsi"/>
                <w:spacing w:val="62"/>
              </w:rPr>
              <w:t xml:space="preserve"> </w:t>
            </w:r>
            <w:r w:rsidRPr="001D699E">
              <w:rPr>
                <w:rFonts w:asciiTheme="minorHAnsi" w:hAnsiTheme="minorHAnsi" w:cstheme="minorHAnsi"/>
              </w:rPr>
              <w:t>užrašo</w:t>
            </w:r>
            <w:r w:rsidRPr="001D699E">
              <w:rPr>
                <w:rFonts w:asciiTheme="minorHAnsi" w:hAnsiTheme="minorHAnsi" w:cstheme="minorHAnsi"/>
                <w:spacing w:val="62"/>
              </w:rPr>
              <w:t xml:space="preserve"> </w:t>
            </w:r>
            <w:r w:rsidRPr="001D699E">
              <w:rPr>
                <w:rFonts w:asciiTheme="minorHAnsi" w:hAnsiTheme="minorHAnsi" w:cstheme="minorHAnsi"/>
              </w:rPr>
              <w:t>ilgis</w:t>
            </w:r>
            <w:r w:rsidRPr="001D699E">
              <w:rPr>
                <w:rFonts w:asciiTheme="minorHAnsi" w:hAnsiTheme="minorHAnsi" w:cstheme="minorHAnsi"/>
                <w:spacing w:val="62"/>
              </w:rPr>
              <w:t xml:space="preserve"> </w:t>
            </w:r>
            <w:r w:rsidRPr="001D699E">
              <w:rPr>
                <w:rFonts w:asciiTheme="minorHAnsi" w:hAnsiTheme="minorHAnsi" w:cstheme="minorHAnsi"/>
              </w:rPr>
              <w:t>–</w:t>
            </w:r>
            <w:r w:rsidRPr="001D699E">
              <w:rPr>
                <w:rFonts w:asciiTheme="minorHAnsi" w:hAnsiTheme="minorHAnsi" w:cstheme="minorHAnsi"/>
                <w:spacing w:val="62"/>
              </w:rPr>
              <w:t xml:space="preserve"> </w:t>
            </w:r>
            <w:r w:rsidRPr="001D699E">
              <w:rPr>
                <w:rFonts w:asciiTheme="minorHAnsi" w:hAnsiTheme="minorHAnsi" w:cstheme="minorHAnsi"/>
              </w:rPr>
              <w:t>ne</w:t>
            </w:r>
          </w:p>
          <w:p w14:paraId="190F3F3C" w14:textId="77777777" w:rsidR="009770CE" w:rsidRPr="001D699E" w:rsidRDefault="009770CE" w:rsidP="008E438A">
            <w:pPr>
              <w:pStyle w:val="TableParagraph"/>
              <w:ind w:right="96"/>
              <w:rPr>
                <w:rFonts w:asciiTheme="minorHAnsi" w:hAnsiTheme="minorHAnsi" w:cstheme="minorHAnsi"/>
              </w:rPr>
            </w:pPr>
            <w:r w:rsidRPr="001D699E">
              <w:rPr>
                <w:rFonts w:asciiTheme="minorHAnsi" w:hAnsiTheme="minorHAnsi" w:cstheme="minorHAnsi"/>
              </w:rPr>
              <w:t>trumpesnis</w:t>
            </w:r>
            <w:r w:rsidRPr="001D699E">
              <w:rPr>
                <w:rFonts w:asciiTheme="minorHAnsi" w:hAnsiTheme="minorHAnsi" w:cstheme="minorHAnsi"/>
                <w:spacing w:val="-2"/>
              </w:rPr>
              <w:t xml:space="preserve"> </w:t>
            </w:r>
            <w:r w:rsidRPr="001D699E">
              <w:rPr>
                <w:rFonts w:asciiTheme="minorHAnsi" w:hAnsiTheme="minorHAnsi" w:cstheme="minorHAnsi"/>
              </w:rPr>
              <w:t>kaip</w:t>
            </w:r>
            <w:r w:rsidRPr="001D699E">
              <w:rPr>
                <w:rFonts w:asciiTheme="minorHAnsi" w:hAnsiTheme="minorHAnsi" w:cstheme="minorHAnsi"/>
                <w:spacing w:val="-2"/>
              </w:rPr>
              <w:t xml:space="preserve"> </w:t>
            </w:r>
            <w:r w:rsidRPr="001D699E">
              <w:rPr>
                <w:rFonts w:asciiTheme="minorHAnsi" w:hAnsiTheme="minorHAnsi" w:cstheme="minorHAnsi"/>
              </w:rPr>
              <w:t>10</w:t>
            </w:r>
            <w:r w:rsidRPr="001D699E">
              <w:rPr>
                <w:rFonts w:asciiTheme="minorHAnsi" w:hAnsiTheme="minorHAnsi" w:cstheme="minorHAnsi"/>
                <w:spacing w:val="-2"/>
              </w:rPr>
              <w:t xml:space="preserve"> </w:t>
            </w:r>
            <w:r w:rsidRPr="001D699E">
              <w:rPr>
                <w:rFonts w:asciiTheme="minorHAnsi" w:hAnsiTheme="minorHAnsi" w:cstheme="minorHAnsi"/>
              </w:rPr>
              <w:t>cm.</w:t>
            </w:r>
          </w:p>
          <w:p w14:paraId="78F9B324" w14:textId="77777777" w:rsidR="009770CE" w:rsidRPr="001D699E" w:rsidRDefault="009770CE" w:rsidP="008E438A">
            <w:pPr>
              <w:pStyle w:val="TableParagraph"/>
              <w:ind w:right="96"/>
              <w:rPr>
                <w:rFonts w:asciiTheme="minorHAnsi" w:hAnsiTheme="minorHAnsi" w:cstheme="minorHAnsi"/>
              </w:rPr>
            </w:pPr>
          </w:p>
        </w:tc>
        <w:tc>
          <w:tcPr>
            <w:tcW w:w="3118" w:type="dxa"/>
            <w:tcBorders>
              <w:top w:val="single" w:sz="4" w:space="0" w:color="000000"/>
              <w:left w:val="single" w:sz="4" w:space="0" w:color="000000"/>
              <w:bottom w:val="single" w:sz="4" w:space="0" w:color="000000"/>
              <w:right w:val="single" w:sz="4" w:space="0" w:color="000000"/>
            </w:tcBorders>
          </w:tcPr>
          <w:p w14:paraId="1E5A5DD2"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lastRenderedPageBreak/>
              <w:t>Taip/Ne</w:t>
            </w:r>
          </w:p>
        </w:tc>
      </w:tr>
      <w:tr w:rsidR="009770CE" w:rsidRPr="001D699E" w14:paraId="70782D2B"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7B6CA43F"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47.</w:t>
            </w:r>
          </w:p>
        </w:tc>
        <w:tc>
          <w:tcPr>
            <w:tcW w:w="3261" w:type="dxa"/>
            <w:gridSpan w:val="2"/>
            <w:tcBorders>
              <w:top w:val="single" w:sz="4" w:space="0" w:color="000000"/>
              <w:left w:val="single" w:sz="4" w:space="0" w:color="000000"/>
              <w:bottom w:val="single" w:sz="4" w:space="0" w:color="000000"/>
              <w:right w:val="single" w:sz="4" w:space="0" w:color="000000"/>
            </w:tcBorders>
          </w:tcPr>
          <w:p w14:paraId="11E5F5A8" w14:textId="77777777" w:rsidR="009770CE" w:rsidRPr="001D699E" w:rsidRDefault="009770CE" w:rsidP="008E438A">
            <w:pPr>
              <w:pStyle w:val="TableParagraph"/>
              <w:spacing w:line="234" w:lineRule="exact"/>
              <w:rPr>
                <w:rFonts w:asciiTheme="minorHAnsi" w:hAnsiTheme="minorHAnsi" w:cstheme="minorHAnsi"/>
                <w:spacing w:val="-1"/>
              </w:rPr>
            </w:pPr>
            <w:r w:rsidRPr="001D699E">
              <w:rPr>
                <w:rFonts w:asciiTheme="minorHAnsi" w:hAnsiTheme="minorHAnsi" w:cstheme="minorHAnsi"/>
              </w:rPr>
              <w:t>Dokumentai</w:t>
            </w:r>
          </w:p>
        </w:tc>
        <w:tc>
          <w:tcPr>
            <w:tcW w:w="3827" w:type="dxa"/>
            <w:tcBorders>
              <w:top w:val="single" w:sz="4" w:space="0" w:color="000000"/>
              <w:left w:val="single" w:sz="4" w:space="0" w:color="000000"/>
              <w:bottom w:val="single" w:sz="4" w:space="0" w:color="000000"/>
              <w:right w:val="single" w:sz="4" w:space="0" w:color="000000"/>
            </w:tcBorders>
          </w:tcPr>
          <w:p w14:paraId="3E0DEFBE" w14:textId="77777777" w:rsidR="009770CE" w:rsidRPr="001D699E" w:rsidRDefault="009770CE" w:rsidP="008E438A">
            <w:pPr>
              <w:pStyle w:val="TableParagraph"/>
              <w:ind w:right="97" w:hanging="2"/>
              <w:jc w:val="both"/>
              <w:rPr>
                <w:rFonts w:asciiTheme="minorHAnsi" w:hAnsiTheme="minorHAnsi" w:cstheme="minorHAnsi"/>
              </w:rPr>
            </w:pPr>
            <w:r w:rsidRPr="001D699E">
              <w:rPr>
                <w:rFonts w:asciiTheme="minorHAnsi" w:hAnsiTheme="minorHAnsi" w:cstheme="minorHAnsi"/>
              </w:rPr>
              <w:t>Siūlomos</w:t>
            </w:r>
            <w:r w:rsidRPr="001D699E">
              <w:rPr>
                <w:rFonts w:asciiTheme="minorHAnsi" w:hAnsiTheme="minorHAnsi" w:cstheme="minorHAnsi"/>
                <w:spacing w:val="1"/>
              </w:rPr>
              <w:t xml:space="preserve"> </w:t>
            </w:r>
            <w:r w:rsidRPr="001D699E">
              <w:rPr>
                <w:rFonts w:asciiTheme="minorHAnsi" w:hAnsiTheme="minorHAnsi" w:cstheme="minorHAnsi"/>
              </w:rPr>
              <w:t>transporto</w:t>
            </w:r>
            <w:r w:rsidRPr="001D699E">
              <w:rPr>
                <w:rFonts w:asciiTheme="minorHAnsi" w:hAnsiTheme="minorHAnsi" w:cstheme="minorHAnsi"/>
                <w:spacing w:val="1"/>
              </w:rPr>
              <w:t xml:space="preserve"> </w:t>
            </w:r>
            <w:r w:rsidRPr="001D699E">
              <w:rPr>
                <w:rFonts w:asciiTheme="minorHAnsi" w:hAnsiTheme="minorHAnsi" w:cstheme="minorHAnsi"/>
              </w:rPr>
              <w:t>priemonės</w:t>
            </w:r>
            <w:r w:rsidRPr="001D699E">
              <w:rPr>
                <w:rFonts w:asciiTheme="minorHAnsi" w:hAnsiTheme="minorHAnsi" w:cstheme="minorHAnsi"/>
                <w:spacing w:val="1"/>
              </w:rPr>
              <w:t xml:space="preserve"> </w:t>
            </w:r>
            <w:r w:rsidRPr="001D699E">
              <w:rPr>
                <w:rFonts w:asciiTheme="minorHAnsi" w:hAnsiTheme="minorHAnsi" w:cstheme="minorHAnsi"/>
              </w:rPr>
              <w:t>turės</w:t>
            </w:r>
            <w:r w:rsidRPr="001D699E">
              <w:rPr>
                <w:rFonts w:asciiTheme="minorHAnsi" w:hAnsiTheme="minorHAnsi" w:cstheme="minorHAnsi"/>
                <w:spacing w:val="1"/>
              </w:rPr>
              <w:t xml:space="preserve"> </w:t>
            </w:r>
            <w:r w:rsidRPr="001D699E">
              <w:rPr>
                <w:rFonts w:asciiTheme="minorHAnsi" w:hAnsiTheme="minorHAnsi" w:cstheme="minorHAnsi"/>
              </w:rPr>
              <w:t>atitikti</w:t>
            </w:r>
            <w:r w:rsidRPr="001D699E">
              <w:rPr>
                <w:rFonts w:asciiTheme="minorHAnsi" w:hAnsiTheme="minorHAnsi" w:cstheme="minorHAnsi"/>
                <w:spacing w:val="1"/>
              </w:rPr>
              <w:t xml:space="preserve"> </w:t>
            </w:r>
            <w:r w:rsidRPr="001D699E">
              <w:rPr>
                <w:rFonts w:asciiTheme="minorHAnsi" w:hAnsiTheme="minorHAnsi" w:cstheme="minorHAnsi"/>
              </w:rPr>
              <w:t>Lietuvoje</w:t>
            </w:r>
            <w:r w:rsidRPr="001D699E">
              <w:rPr>
                <w:rFonts w:asciiTheme="minorHAnsi" w:hAnsiTheme="minorHAnsi" w:cstheme="minorHAnsi"/>
                <w:spacing w:val="1"/>
              </w:rPr>
              <w:t xml:space="preserve"> </w:t>
            </w:r>
            <w:r w:rsidRPr="001D699E">
              <w:rPr>
                <w:rFonts w:asciiTheme="minorHAnsi" w:hAnsiTheme="minorHAnsi" w:cstheme="minorHAnsi"/>
              </w:rPr>
              <w:t>galiojančius</w:t>
            </w:r>
            <w:r w:rsidRPr="001D699E">
              <w:rPr>
                <w:rFonts w:asciiTheme="minorHAnsi" w:hAnsiTheme="minorHAnsi" w:cstheme="minorHAnsi"/>
                <w:spacing w:val="1"/>
              </w:rPr>
              <w:t xml:space="preserve"> </w:t>
            </w:r>
            <w:r w:rsidRPr="001D699E">
              <w:rPr>
                <w:rFonts w:asciiTheme="minorHAnsi" w:hAnsiTheme="minorHAnsi" w:cstheme="minorHAnsi"/>
              </w:rPr>
              <w:t>tokio</w:t>
            </w:r>
            <w:r w:rsidRPr="001D699E">
              <w:rPr>
                <w:rFonts w:asciiTheme="minorHAnsi" w:hAnsiTheme="minorHAnsi" w:cstheme="minorHAnsi"/>
                <w:spacing w:val="1"/>
              </w:rPr>
              <w:t xml:space="preserve"> </w:t>
            </w:r>
            <w:r w:rsidRPr="001D699E">
              <w:rPr>
                <w:rFonts w:asciiTheme="minorHAnsi" w:hAnsiTheme="minorHAnsi" w:cstheme="minorHAnsi"/>
              </w:rPr>
              <w:t>tipo</w:t>
            </w:r>
            <w:r w:rsidRPr="001D699E">
              <w:rPr>
                <w:rFonts w:asciiTheme="minorHAnsi" w:hAnsiTheme="minorHAnsi" w:cstheme="minorHAnsi"/>
                <w:spacing w:val="1"/>
              </w:rPr>
              <w:t xml:space="preserve"> </w:t>
            </w:r>
            <w:r w:rsidRPr="001D699E">
              <w:rPr>
                <w:rFonts w:asciiTheme="minorHAnsi" w:hAnsiTheme="minorHAnsi" w:cstheme="minorHAnsi"/>
              </w:rPr>
              <w:t>kelių</w:t>
            </w:r>
            <w:r w:rsidRPr="001D699E">
              <w:rPr>
                <w:rFonts w:asciiTheme="minorHAnsi" w:hAnsiTheme="minorHAnsi" w:cstheme="minorHAnsi"/>
                <w:spacing w:val="1"/>
              </w:rPr>
              <w:t xml:space="preserve"> </w:t>
            </w:r>
            <w:r w:rsidRPr="001D699E">
              <w:rPr>
                <w:rFonts w:asciiTheme="minorHAnsi" w:hAnsiTheme="minorHAnsi" w:cstheme="minorHAnsi"/>
              </w:rPr>
              <w:t>transporto</w:t>
            </w:r>
            <w:r w:rsidRPr="001D699E">
              <w:rPr>
                <w:rFonts w:asciiTheme="minorHAnsi" w:hAnsiTheme="minorHAnsi" w:cstheme="minorHAnsi"/>
                <w:spacing w:val="1"/>
              </w:rPr>
              <w:t xml:space="preserve"> </w:t>
            </w:r>
            <w:r w:rsidRPr="001D699E">
              <w:rPr>
                <w:rFonts w:asciiTheme="minorHAnsi" w:hAnsiTheme="minorHAnsi" w:cstheme="minorHAnsi"/>
              </w:rPr>
              <w:t>priemonėms</w:t>
            </w:r>
            <w:r w:rsidRPr="001D699E">
              <w:rPr>
                <w:rFonts w:asciiTheme="minorHAnsi" w:hAnsiTheme="minorHAnsi" w:cstheme="minorHAnsi"/>
                <w:spacing w:val="1"/>
              </w:rPr>
              <w:t xml:space="preserve"> </w:t>
            </w:r>
            <w:r w:rsidRPr="001D699E">
              <w:rPr>
                <w:rFonts w:asciiTheme="minorHAnsi" w:hAnsiTheme="minorHAnsi" w:cstheme="minorHAnsi"/>
              </w:rPr>
              <w:t>keliamus</w:t>
            </w:r>
            <w:r w:rsidRPr="001D699E">
              <w:rPr>
                <w:rFonts w:asciiTheme="minorHAnsi" w:hAnsiTheme="minorHAnsi" w:cstheme="minorHAnsi"/>
                <w:spacing w:val="1"/>
              </w:rPr>
              <w:t xml:space="preserve"> </w:t>
            </w:r>
            <w:r w:rsidRPr="001D699E">
              <w:rPr>
                <w:rFonts w:asciiTheme="minorHAnsi" w:hAnsiTheme="minorHAnsi" w:cstheme="minorHAnsi"/>
              </w:rPr>
              <w:t>pagrindinius</w:t>
            </w:r>
            <w:r w:rsidRPr="001D699E">
              <w:rPr>
                <w:rFonts w:asciiTheme="minorHAnsi" w:hAnsiTheme="minorHAnsi" w:cstheme="minorHAnsi"/>
                <w:spacing w:val="1"/>
              </w:rPr>
              <w:t xml:space="preserve"> </w:t>
            </w:r>
            <w:r w:rsidRPr="001D699E">
              <w:rPr>
                <w:rFonts w:asciiTheme="minorHAnsi" w:hAnsiTheme="minorHAnsi" w:cstheme="minorHAnsi"/>
              </w:rPr>
              <w:t>techninius</w:t>
            </w:r>
            <w:r w:rsidRPr="001D699E">
              <w:rPr>
                <w:rFonts w:asciiTheme="minorHAnsi" w:hAnsiTheme="minorHAnsi" w:cstheme="minorHAnsi"/>
                <w:spacing w:val="1"/>
              </w:rPr>
              <w:t xml:space="preserve"> </w:t>
            </w:r>
            <w:r w:rsidRPr="001D699E">
              <w:rPr>
                <w:rFonts w:asciiTheme="minorHAnsi" w:hAnsiTheme="minorHAnsi" w:cstheme="minorHAnsi"/>
              </w:rPr>
              <w:t xml:space="preserve">reikalavimus prekių pristatymo datai. </w:t>
            </w:r>
            <w:r w:rsidRPr="001D699E">
              <w:rPr>
                <w:rFonts w:asciiTheme="minorHAnsi" w:hAnsiTheme="minorHAnsi" w:cstheme="minorHAnsi"/>
                <w:u w:val="single"/>
              </w:rPr>
              <w:t>Tiekėjas</w:t>
            </w:r>
            <w:r w:rsidRPr="001D699E">
              <w:rPr>
                <w:rFonts w:asciiTheme="minorHAnsi" w:hAnsiTheme="minorHAnsi" w:cstheme="minorHAnsi"/>
                <w:spacing w:val="1"/>
              </w:rPr>
              <w:t xml:space="preserve"> </w:t>
            </w:r>
            <w:r w:rsidRPr="001D699E">
              <w:rPr>
                <w:rFonts w:asciiTheme="minorHAnsi" w:hAnsiTheme="minorHAnsi" w:cstheme="minorHAnsi"/>
                <w:u w:val="single"/>
              </w:rPr>
              <w:t>iki arba Prekės pateikimo Perkančiajai organizacijai,</w:t>
            </w:r>
            <w:r w:rsidRPr="001D699E">
              <w:rPr>
                <w:rFonts w:asciiTheme="minorHAnsi" w:hAnsiTheme="minorHAnsi" w:cstheme="minorHAnsi"/>
                <w:spacing w:val="1"/>
              </w:rPr>
              <w:t xml:space="preserve"> </w:t>
            </w:r>
            <w:r w:rsidRPr="001D699E">
              <w:rPr>
                <w:rFonts w:asciiTheme="minorHAnsi" w:hAnsiTheme="minorHAnsi" w:cstheme="minorHAnsi"/>
                <w:u w:val="single"/>
              </w:rPr>
              <w:t>turės</w:t>
            </w:r>
            <w:r w:rsidRPr="001D699E">
              <w:rPr>
                <w:rFonts w:asciiTheme="minorHAnsi" w:hAnsiTheme="minorHAnsi" w:cstheme="minorHAnsi"/>
                <w:spacing w:val="1"/>
                <w:u w:val="single"/>
              </w:rPr>
              <w:t xml:space="preserve"> </w:t>
            </w:r>
            <w:r w:rsidRPr="001D699E">
              <w:rPr>
                <w:rFonts w:asciiTheme="minorHAnsi" w:hAnsiTheme="minorHAnsi" w:cstheme="minorHAnsi"/>
                <w:u w:val="single"/>
              </w:rPr>
              <w:t>pateikti</w:t>
            </w:r>
            <w:r w:rsidRPr="001D699E">
              <w:rPr>
                <w:rFonts w:asciiTheme="minorHAnsi" w:hAnsiTheme="minorHAnsi" w:cstheme="minorHAnsi"/>
                <w:spacing w:val="1"/>
                <w:u w:val="single"/>
              </w:rPr>
              <w:t xml:space="preserve"> </w:t>
            </w:r>
            <w:r w:rsidRPr="001D699E">
              <w:rPr>
                <w:rFonts w:asciiTheme="minorHAnsi" w:hAnsiTheme="minorHAnsi" w:cstheme="minorHAnsi"/>
                <w:u w:val="single"/>
              </w:rPr>
              <w:t>Lietuvos</w:t>
            </w:r>
            <w:r w:rsidRPr="001D699E">
              <w:rPr>
                <w:rFonts w:asciiTheme="minorHAnsi" w:hAnsiTheme="minorHAnsi" w:cstheme="minorHAnsi"/>
                <w:spacing w:val="1"/>
                <w:u w:val="single"/>
              </w:rPr>
              <w:t xml:space="preserve"> </w:t>
            </w:r>
            <w:r w:rsidRPr="001D699E">
              <w:rPr>
                <w:rFonts w:asciiTheme="minorHAnsi" w:hAnsiTheme="minorHAnsi" w:cstheme="minorHAnsi"/>
                <w:u w:val="single"/>
              </w:rPr>
              <w:t>transporto</w:t>
            </w:r>
            <w:r w:rsidRPr="001D699E">
              <w:rPr>
                <w:rFonts w:asciiTheme="minorHAnsi" w:hAnsiTheme="minorHAnsi" w:cstheme="minorHAnsi"/>
                <w:spacing w:val="1"/>
                <w:u w:val="single"/>
              </w:rPr>
              <w:t xml:space="preserve"> </w:t>
            </w:r>
            <w:r w:rsidRPr="001D699E">
              <w:rPr>
                <w:rFonts w:asciiTheme="minorHAnsi" w:hAnsiTheme="minorHAnsi" w:cstheme="minorHAnsi"/>
                <w:u w:val="single"/>
              </w:rPr>
              <w:t>saugos</w:t>
            </w:r>
            <w:r w:rsidRPr="001D699E">
              <w:rPr>
                <w:rFonts w:asciiTheme="minorHAnsi" w:hAnsiTheme="minorHAnsi" w:cstheme="minorHAnsi"/>
                <w:spacing w:val="-57"/>
              </w:rPr>
              <w:t xml:space="preserve"> </w:t>
            </w:r>
            <w:r w:rsidRPr="001D699E">
              <w:rPr>
                <w:rFonts w:asciiTheme="minorHAnsi" w:hAnsiTheme="minorHAnsi" w:cstheme="minorHAnsi"/>
                <w:u w:val="single"/>
              </w:rPr>
              <w:t>administracijos</w:t>
            </w:r>
            <w:r w:rsidRPr="001D699E">
              <w:rPr>
                <w:rFonts w:asciiTheme="minorHAnsi" w:hAnsiTheme="minorHAnsi" w:cstheme="minorHAnsi"/>
                <w:spacing w:val="1"/>
                <w:u w:val="single"/>
              </w:rPr>
              <w:t xml:space="preserve"> </w:t>
            </w:r>
            <w:r w:rsidRPr="001D699E">
              <w:rPr>
                <w:rFonts w:asciiTheme="minorHAnsi" w:hAnsiTheme="minorHAnsi" w:cstheme="minorHAnsi"/>
                <w:u w:val="single"/>
              </w:rPr>
              <w:t>konkursui</w:t>
            </w:r>
            <w:r w:rsidRPr="001D699E">
              <w:rPr>
                <w:rFonts w:asciiTheme="minorHAnsi" w:hAnsiTheme="minorHAnsi" w:cstheme="minorHAnsi"/>
                <w:spacing w:val="1"/>
                <w:u w:val="single"/>
              </w:rPr>
              <w:t xml:space="preserve"> </w:t>
            </w:r>
            <w:r w:rsidRPr="001D699E">
              <w:rPr>
                <w:rFonts w:asciiTheme="minorHAnsi" w:hAnsiTheme="minorHAnsi" w:cstheme="minorHAnsi"/>
                <w:u w:val="single"/>
              </w:rPr>
              <w:t>siūlomos</w:t>
            </w:r>
            <w:r w:rsidRPr="001D699E">
              <w:rPr>
                <w:rFonts w:asciiTheme="minorHAnsi" w:hAnsiTheme="minorHAnsi" w:cstheme="minorHAnsi"/>
                <w:spacing w:val="1"/>
                <w:u w:val="single"/>
              </w:rPr>
              <w:t xml:space="preserve"> </w:t>
            </w:r>
            <w:r w:rsidRPr="001D699E">
              <w:rPr>
                <w:rFonts w:asciiTheme="minorHAnsi" w:hAnsiTheme="minorHAnsi" w:cstheme="minorHAnsi"/>
                <w:u w:val="single"/>
              </w:rPr>
              <w:t>transporto</w:t>
            </w:r>
            <w:r w:rsidRPr="001D699E">
              <w:rPr>
                <w:rFonts w:asciiTheme="minorHAnsi" w:hAnsiTheme="minorHAnsi" w:cstheme="minorHAnsi"/>
                <w:spacing w:val="-57"/>
              </w:rPr>
              <w:t xml:space="preserve"> </w:t>
            </w:r>
            <w:r w:rsidRPr="001D699E">
              <w:rPr>
                <w:rFonts w:asciiTheme="minorHAnsi" w:hAnsiTheme="minorHAnsi" w:cstheme="minorHAnsi"/>
                <w:u w:val="single"/>
              </w:rPr>
              <w:t>priemonės</w:t>
            </w:r>
            <w:r w:rsidRPr="001D699E">
              <w:rPr>
                <w:rFonts w:asciiTheme="minorHAnsi" w:hAnsiTheme="minorHAnsi" w:cstheme="minorHAnsi"/>
                <w:spacing w:val="1"/>
                <w:u w:val="single"/>
              </w:rPr>
              <w:t xml:space="preserve"> </w:t>
            </w:r>
            <w:r w:rsidRPr="001D699E">
              <w:rPr>
                <w:rFonts w:asciiTheme="minorHAnsi" w:hAnsiTheme="minorHAnsi" w:cstheme="minorHAnsi"/>
                <w:u w:val="single"/>
              </w:rPr>
              <w:t>Nacionalinio arba Europinio</w:t>
            </w:r>
            <w:r w:rsidRPr="001D699E">
              <w:rPr>
                <w:rFonts w:asciiTheme="minorHAnsi" w:hAnsiTheme="minorHAnsi" w:cstheme="minorHAnsi"/>
                <w:spacing w:val="1"/>
                <w:u w:val="single"/>
              </w:rPr>
              <w:t xml:space="preserve"> </w:t>
            </w:r>
            <w:r w:rsidRPr="001D699E">
              <w:rPr>
                <w:rFonts w:asciiTheme="minorHAnsi" w:hAnsiTheme="minorHAnsi" w:cstheme="minorHAnsi"/>
                <w:u w:val="single"/>
              </w:rPr>
              <w:t>tipo</w:t>
            </w:r>
            <w:r w:rsidRPr="001D699E">
              <w:rPr>
                <w:rFonts w:asciiTheme="minorHAnsi" w:hAnsiTheme="minorHAnsi" w:cstheme="minorHAnsi"/>
                <w:spacing w:val="1"/>
                <w:u w:val="single"/>
              </w:rPr>
              <w:t xml:space="preserve"> </w:t>
            </w:r>
            <w:r w:rsidRPr="001D699E">
              <w:rPr>
                <w:rFonts w:asciiTheme="minorHAnsi" w:hAnsiTheme="minorHAnsi" w:cstheme="minorHAnsi"/>
                <w:u w:val="single"/>
              </w:rPr>
              <w:t>patvirtinimo</w:t>
            </w:r>
            <w:r w:rsidRPr="001D699E">
              <w:rPr>
                <w:rFonts w:asciiTheme="minorHAnsi" w:hAnsiTheme="minorHAnsi" w:cstheme="minorHAnsi"/>
                <w:spacing w:val="1"/>
              </w:rPr>
              <w:t xml:space="preserve"> </w:t>
            </w:r>
            <w:r w:rsidRPr="001D699E">
              <w:rPr>
                <w:rFonts w:asciiTheme="minorHAnsi" w:hAnsiTheme="minorHAnsi" w:cstheme="minorHAnsi"/>
                <w:u w:val="single"/>
              </w:rPr>
              <w:t>sertifikatą</w:t>
            </w:r>
            <w:r w:rsidRPr="001D699E">
              <w:rPr>
                <w:rFonts w:asciiTheme="minorHAnsi" w:hAnsiTheme="minorHAnsi" w:cstheme="minorHAnsi"/>
                <w:spacing w:val="1"/>
                <w:u w:val="single"/>
              </w:rPr>
              <w:t xml:space="preserve"> </w:t>
            </w:r>
            <w:r w:rsidRPr="001D699E">
              <w:rPr>
                <w:rFonts w:asciiTheme="minorHAnsi" w:hAnsiTheme="minorHAnsi" w:cstheme="minorHAnsi"/>
                <w:u w:val="single"/>
              </w:rPr>
              <w:t>ir</w:t>
            </w:r>
            <w:r w:rsidRPr="001D699E">
              <w:rPr>
                <w:rFonts w:asciiTheme="minorHAnsi" w:hAnsiTheme="minorHAnsi" w:cstheme="minorHAnsi"/>
                <w:spacing w:val="1"/>
                <w:u w:val="single"/>
              </w:rPr>
              <w:t xml:space="preserve"> </w:t>
            </w:r>
            <w:r w:rsidRPr="001D699E">
              <w:rPr>
                <w:rFonts w:asciiTheme="minorHAnsi" w:hAnsiTheme="minorHAnsi" w:cstheme="minorHAnsi"/>
                <w:u w:val="single"/>
              </w:rPr>
              <w:t>atitikties</w:t>
            </w:r>
            <w:r w:rsidRPr="001D699E">
              <w:rPr>
                <w:rFonts w:asciiTheme="minorHAnsi" w:hAnsiTheme="minorHAnsi" w:cstheme="minorHAnsi"/>
                <w:spacing w:val="1"/>
                <w:u w:val="single"/>
              </w:rPr>
              <w:t xml:space="preserve"> </w:t>
            </w:r>
            <w:r w:rsidRPr="001D699E">
              <w:rPr>
                <w:rFonts w:asciiTheme="minorHAnsi" w:hAnsiTheme="minorHAnsi" w:cstheme="minorHAnsi"/>
                <w:u w:val="single"/>
              </w:rPr>
              <w:t>sertifikatą,</w:t>
            </w:r>
            <w:r w:rsidRPr="001D699E">
              <w:rPr>
                <w:rFonts w:asciiTheme="minorHAnsi" w:hAnsiTheme="minorHAnsi" w:cstheme="minorHAnsi"/>
                <w:spacing w:val="1"/>
                <w:u w:val="single"/>
              </w:rPr>
              <w:t xml:space="preserve"> </w:t>
            </w:r>
            <w:r w:rsidRPr="001D699E">
              <w:rPr>
                <w:rFonts w:asciiTheme="minorHAnsi" w:hAnsiTheme="minorHAnsi" w:cstheme="minorHAnsi"/>
                <w:u w:val="single"/>
              </w:rPr>
              <w:t>paruoštą</w:t>
            </w:r>
            <w:r w:rsidRPr="001D699E">
              <w:rPr>
                <w:rFonts w:asciiTheme="minorHAnsi" w:hAnsiTheme="minorHAnsi" w:cstheme="minorHAnsi"/>
                <w:spacing w:val="1"/>
              </w:rPr>
              <w:t xml:space="preserve"> </w:t>
            </w:r>
            <w:r w:rsidRPr="001D699E">
              <w:rPr>
                <w:rFonts w:asciiTheme="minorHAnsi" w:hAnsiTheme="minorHAnsi" w:cstheme="minorHAnsi"/>
                <w:u w:val="single"/>
              </w:rPr>
              <w:t>remiantis</w:t>
            </w:r>
            <w:r w:rsidRPr="001D699E">
              <w:rPr>
                <w:rFonts w:asciiTheme="minorHAnsi" w:hAnsiTheme="minorHAnsi" w:cstheme="minorHAnsi"/>
                <w:spacing w:val="1"/>
                <w:u w:val="single"/>
              </w:rPr>
              <w:t xml:space="preserve"> </w:t>
            </w:r>
            <w:r w:rsidRPr="001D699E">
              <w:rPr>
                <w:rFonts w:asciiTheme="minorHAnsi" w:hAnsiTheme="minorHAnsi" w:cstheme="minorHAnsi"/>
                <w:u w:val="single"/>
              </w:rPr>
              <w:t>transporto</w:t>
            </w:r>
            <w:r w:rsidRPr="001D699E">
              <w:rPr>
                <w:rFonts w:asciiTheme="minorHAnsi" w:hAnsiTheme="minorHAnsi" w:cstheme="minorHAnsi"/>
                <w:spacing w:val="1"/>
                <w:u w:val="single"/>
              </w:rPr>
              <w:t xml:space="preserve"> </w:t>
            </w:r>
            <w:r w:rsidRPr="001D699E">
              <w:rPr>
                <w:rFonts w:asciiTheme="minorHAnsi" w:hAnsiTheme="minorHAnsi" w:cstheme="minorHAnsi"/>
                <w:u w:val="single"/>
              </w:rPr>
              <w:t>priemonių</w:t>
            </w:r>
            <w:r w:rsidRPr="001D699E">
              <w:rPr>
                <w:rFonts w:asciiTheme="minorHAnsi" w:hAnsiTheme="minorHAnsi" w:cstheme="minorHAnsi"/>
                <w:spacing w:val="1"/>
                <w:u w:val="single"/>
              </w:rPr>
              <w:t xml:space="preserve"> </w:t>
            </w:r>
            <w:r w:rsidRPr="001D699E">
              <w:rPr>
                <w:rFonts w:asciiTheme="minorHAnsi" w:hAnsiTheme="minorHAnsi" w:cstheme="minorHAnsi"/>
                <w:u w:val="single"/>
              </w:rPr>
              <w:t>ir</w:t>
            </w:r>
            <w:r w:rsidRPr="001D699E">
              <w:rPr>
                <w:rFonts w:asciiTheme="minorHAnsi" w:hAnsiTheme="minorHAnsi" w:cstheme="minorHAnsi"/>
                <w:spacing w:val="1"/>
                <w:u w:val="single"/>
              </w:rPr>
              <w:t xml:space="preserve"> </w:t>
            </w:r>
            <w:r w:rsidRPr="001D699E">
              <w:rPr>
                <w:rFonts w:asciiTheme="minorHAnsi" w:hAnsiTheme="minorHAnsi" w:cstheme="minorHAnsi"/>
                <w:u w:val="single"/>
              </w:rPr>
              <w:t>sudėtinių</w:t>
            </w:r>
            <w:r w:rsidRPr="001D699E">
              <w:rPr>
                <w:rFonts w:asciiTheme="minorHAnsi" w:hAnsiTheme="minorHAnsi" w:cstheme="minorHAnsi"/>
                <w:spacing w:val="1"/>
              </w:rPr>
              <w:t xml:space="preserve"> </w:t>
            </w:r>
            <w:r w:rsidRPr="001D699E">
              <w:rPr>
                <w:rFonts w:asciiTheme="minorHAnsi" w:hAnsiTheme="minorHAnsi" w:cstheme="minorHAnsi"/>
                <w:u w:val="single"/>
              </w:rPr>
              <w:t>transporto</w:t>
            </w:r>
            <w:r w:rsidRPr="001D699E">
              <w:rPr>
                <w:rFonts w:asciiTheme="minorHAnsi" w:hAnsiTheme="minorHAnsi" w:cstheme="minorHAnsi"/>
                <w:spacing w:val="-8"/>
                <w:u w:val="single"/>
              </w:rPr>
              <w:t xml:space="preserve"> </w:t>
            </w:r>
            <w:r w:rsidRPr="001D699E">
              <w:rPr>
                <w:rFonts w:asciiTheme="minorHAnsi" w:hAnsiTheme="minorHAnsi" w:cstheme="minorHAnsi"/>
                <w:u w:val="single"/>
              </w:rPr>
              <w:t>priemonių</w:t>
            </w:r>
            <w:r w:rsidRPr="001D699E">
              <w:rPr>
                <w:rFonts w:asciiTheme="minorHAnsi" w:hAnsiTheme="minorHAnsi" w:cstheme="minorHAnsi"/>
                <w:spacing w:val="-7"/>
                <w:u w:val="single"/>
              </w:rPr>
              <w:t xml:space="preserve"> </w:t>
            </w:r>
            <w:r w:rsidRPr="001D699E">
              <w:rPr>
                <w:rFonts w:asciiTheme="minorHAnsi" w:hAnsiTheme="minorHAnsi" w:cstheme="minorHAnsi"/>
                <w:u w:val="single"/>
              </w:rPr>
              <w:t>atitikties</w:t>
            </w:r>
            <w:r w:rsidRPr="001D699E">
              <w:rPr>
                <w:rFonts w:asciiTheme="minorHAnsi" w:hAnsiTheme="minorHAnsi" w:cstheme="minorHAnsi"/>
                <w:spacing w:val="-8"/>
                <w:u w:val="single"/>
              </w:rPr>
              <w:t xml:space="preserve"> </w:t>
            </w:r>
            <w:r w:rsidRPr="001D699E">
              <w:rPr>
                <w:rFonts w:asciiTheme="minorHAnsi" w:hAnsiTheme="minorHAnsi" w:cstheme="minorHAnsi"/>
                <w:u w:val="single"/>
              </w:rPr>
              <w:t>įvertinimo</w:t>
            </w:r>
            <w:r w:rsidRPr="001D699E">
              <w:rPr>
                <w:rFonts w:asciiTheme="minorHAnsi" w:hAnsiTheme="minorHAnsi" w:cstheme="minorHAnsi"/>
                <w:spacing w:val="-7"/>
                <w:u w:val="single"/>
              </w:rPr>
              <w:t xml:space="preserve"> </w:t>
            </w:r>
            <w:r w:rsidRPr="001D699E">
              <w:rPr>
                <w:rFonts w:asciiTheme="minorHAnsi" w:hAnsiTheme="minorHAnsi" w:cstheme="minorHAnsi"/>
                <w:u w:val="single"/>
              </w:rPr>
              <w:t>tvarka</w:t>
            </w:r>
            <w:r w:rsidRPr="001D699E">
              <w:rPr>
                <w:rFonts w:asciiTheme="minorHAnsi" w:hAnsiTheme="minorHAnsi" w:cstheme="minorHAnsi"/>
              </w:rPr>
              <w:t>.</w:t>
            </w:r>
            <w:r w:rsidRPr="001D699E">
              <w:rPr>
                <w:rFonts w:asciiTheme="minorHAnsi" w:hAnsiTheme="minorHAnsi" w:cstheme="minorHAnsi"/>
                <w:spacing w:val="-58"/>
              </w:rPr>
              <w:t xml:space="preserve">      </w:t>
            </w:r>
            <w:r w:rsidRPr="001D699E">
              <w:rPr>
                <w:rFonts w:asciiTheme="minorHAnsi" w:hAnsiTheme="minorHAnsi" w:cstheme="minorHAnsi"/>
              </w:rPr>
              <w:t>Autobusas</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užregistruotas</w:t>
            </w:r>
            <w:r w:rsidRPr="001D699E">
              <w:rPr>
                <w:rFonts w:asciiTheme="minorHAnsi" w:hAnsiTheme="minorHAnsi" w:cstheme="minorHAnsi"/>
                <w:spacing w:val="1"/>
              </w:rPr>
              <w:t xml:space="preserve"> </w:t>
            </w:r>
            <w:r w:rsidRPr="001D699E">
              <w:rPr>
                <w:rFonts w:asciiTheme="minorHAnsi" w:hAnsiTheme="minorHAnsi" w:cstheme="minorHAnsi"/>
                <w:b/>
                <w:bCs/>
              </w:rPr>
              <w:t>Perkančiosios organizacijos vardu</w:t>
            </w:r>
            <w:r w:rsidRPr="001D699E">
              <w:rPr>
                <w:rFonts w:asciiTheme="minorHAnsi" w:hAnsiTheme="minorHAnsi" w:cstheme="minorHAnsi"/>
              </w:rPr>
              <w:t xml:space="preserve"> kaip</w:t>
            </w:r>
            <w:r w:rsidRPr="001D699E">
              <w:rPr>
                <w:rFonts w:asciiTheme="minorHAnsi" w:hAnsiTheme="minorHAnsi" w:cstheme="minorHAnsi"/>
                <w:spacing w:val="1"/>
              </w:rPr>
              <w:t xml:space="preserve"> </w:t>
            </w:r>
            <w:r w:rsidRPr="001D699E">
              <w:rPr>
                <w:rFonts w:asciiTheme="minorHAnsi" w:hAnsiTheme="minorHAnsi" w:cstheme="minorHAnsi"/>
              </w:rPr>
              <w:t>mokyklinis</w:t>
            </w:r>
            <w:r w:rsidRPr="001D699E">
              <w:rPr>
                <w:rFonts w:asciiTheme="minorHAnsi" w:hAnsiTheme="minorHAnsi" w:cstheme="minorHAnsi"/>
                <w:spacing w:val="1"/>
              </w:rPr>
              <w:t xml:space="preserve"> </w:t>
            </w:r>
            <w:r w:rsidRPr="001D699E">
              <w:rPr>
                <w:rFonts w:asciiTheme="minorHAnsi" w:hAnsiTheme="minorHAnsi" w:cstheme="minorHAnsi"/>
              </w:rPr>
              <w:t>autobusas</w:t>
            </w:r>
            <w:r w:rsidRPr="001D699E">
              <w:rPr>
                <w:rFonts w:asciiTheme="minorHAnsi" w:hAnsiTheme="minorHAnsi" w:cstheme="minorHAnsi"/>
                <w:spacing w:val="1"/>
              </w:rPr>
              <w:t xml:space="preserve"> </w:t>
            </w:r>
            <w:r w:rsidRPr="001D699E">
              <w:rPr>
                <w:rFonts w:asciiTheme="minorHAnsi" w:hAnsiTheme="minorHAnsi" w:cstheme="minorHAnsi"/>
              </w:rPr>
              <w:t>VĮ</w:t>
            </w:r>
            <w:r w:rsidRPr="001D699E">
              <w:rPr>
                <w:rFonts w:asciiTheme="minorHAnsi" w:hAnsiTheme="minorHAnsi" w:cstheme="minorHAnsi"/>
                <w:spacing w:val="1"/>
              </w:rPr>
              <w:t xml:space="preserve"> </w:t>
            </w:r>
            <w:r w:rsidRPr="001D699E">
              <w:rPr>
                <w:rFonts w:asciiTheme="minorHAnsi" w:hAnsiTheme="minorHAnsi" w:cstheme="minorHAnsi"/>
              </w:rPr>
              <w:t>,,Regitra”</w:t>
            </w:r>
            <w:r w:rsidRPr="001D699E">
              <w:rPr>
                <w:rFonts w:asciiTheme="minorHAnsi" w:hAnsiTheme="minorHAnsi" w:cstheme="minorHAnsi"/>
                <w:spacing w:val="-57"/>
              </w:rPr>
              <w:t xml:space="preserve"> </w:t>
            </w:r>
            <w:r w:rsidRPr="001D699E">
              <w:rPr>
                <w:rFonts w:asciiTheme="minorHAnsi" w:hAnsiTheme="minorHAnsi" w:cstheme="minorHAnsi"/>
              </w:rPr>
              <w:t>administruojamame</w:t>
            </w:r>
            <w:r w:rsidRPr="001D699E">
              <w:rPr>
                <w:rFonts w:asciiTheme="minorHAnsi" w:hAnsiTheme="minorHAnsi" w:cstheme="minorHAnsi"/>
                <w:spacing w:val="1"/>
              </w:rPr>
              <w:t xml:space="preserve"> </w:t>
            </w:r>
            <w:r w:rsidRPr="001D699E">
              <w:rPr>
                <w:rFonts w:asciiTheme="minorHAnsi" w:hAnsiTheme="minorHAnsi" w:cstheme="minorHAnsi"/>
              </w:rPr>
              <w:t>Transporto</w:t>
            </w:r>
            <w:r w:rsidRPr="001D699E">
              <w:rPr>
                <w:rFonts w:asciiTheme="minorHAnsi" w:hAnsiTheme="minorHAnsi" w:cstheme="minorHAnsi"/>
                <w:spacing w:val="1"/>
              </w:rPr>
              <w:t xml:space="preserve"> </w:t>
            </w:r>
            <w:r w:rsidRPr="001D699E">
              <w:rPr>
                <w:rFonts w:asciiTheme="minorHAnsi" w:hAnsiTheme="minorHAnsi" w:cstheme="minorHAnsi"/>
              </w:rPr>
              <w:t>priemonių</w:t>
            </w:r>
            <w:r w:rsidRPr="001D699E">
              <w:rPr>
                <w:rFonts w:asciiTheme="minorHAnsi" w:hAnsiTheme="minorHAnsi" w:cstheme="minorHAnsi"/>
                <w:spacing w:val="1"/>
              </w:rPr>
              <w:t xml:space="preserve"> </w:t>
            </w:r>
            <w:r w:rsidRPr="001D699E">
              <w:rPr>
                <w:rFonts w:asciiTheme="minorHAnsi" w:hAnsiTheme="minorHAnsi" w:cstheme="minorHAnsi"/>
              </w:rPr>
              <w:t>registre.</w:t>
            </w:r>
            <w:r w:rsidRPr="001D699E">
              <w:rPr>
                <w:rFonts w:asciiTheme="minorHAnsi" w:hAnsiTheme="minorHAnsi" w:cstheme="minorHAnsi"/>
                <w:spacing w:val="1"/>
              </w:rPr>
              <w:t xml:space="preserve"> </w:t>
            </w:r>
            <w:r w:rsidRPr="001D699E">
              <w:rPr>
                <w:rFonts w:asciiTheme="minorHAnsi" w:hAnsiTheme="minorHAnsi" w:cstheme="minorHAnsi"/>
              </w:rPr>
              <w:t>Registracijos</w:t>
            </w:r>
            <w:r w:rsidRPr="001D699E">
              <w:rPr>
                <w:rFonts w:asciiTheme="minorHAnsi" w:hAnsiTheme="minorHAnsi" w:cstheme="minorHAnsi"/>
                <w:spacing w:val="1"/>
              </w:rPr>
              <w:t xml:space="preserve"> </w:t>
            </w:r>
            <w:r w:rsidRPr="001D699E">
              <w:rPr>
                <w:rFonts w:asciiTheme="minorHAnsi" w:hAnsiTheme="minorHAnsi" w:cstheme="minorHAnsi"/>
              </w:rPr>
              <w:t>liudijimas</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pateikiamas</w:t>
            </w:r>
            <w:r w:rsidRPr="001D699E">
              <w:rPr>
                <w:rFonts w:asciiTheme="minorHAnsi" w:hAnsiTheme="minorHAnsi" w:cstheme="minorHAnsi"/>
                <w:spacing w:val="1"/>
              </w:rPr>
              <w:t xml:space="preserve"> </w:t>
            </w:r>
            <w:r w:rsidRPr="001D699E">
              <w:rPr>
                <w:rFonts w:asciiTheme="minorHAnsi" w:hAnsiTheme="minorHAnsi" w:cstheme="minorHAnsi"/>
              </w:rPr>
              <w:t>kartu</w:t>
            </w:r>
            <w:r w:rsidRPr="001D699E">
              <w:rPr>
                <w:rFonts w:asciiTheme="minorHAnsi" w:hAnsiTheme="minorHAnsi" w:cstheme="minorHAnsi"/>
                <w:spacing w:val="1"/>
              </w:rPr>
              <w:t xml:space="preserve"> </w:t>
            </w:r>
            <w:r w:rsidRPr="001D699E">
              <w:rPr>
                <w:rFonts w:asciiTheme="minorHAnsi" w:hAnsiTheme="minorHAnsi" w:cstheme="minorHAnsi"/>
              </w:rPr>
              <w:t>su</w:t>
            </w:r>
            <w:r w:rsidRPr="001D699E">
              <w:rPr>
                <w:rFonts w:asciiTheme="minorHAnsi" w:hAnsiTheme="minorHAnsi" w:cstheme="minorHAnsi"/>
                <w:spacing w:val="1"/>
              </w:rPr>
              <w:t xml:space="preserve"> </w:t>
            </w:r>
            <w:r w:rsidRPr="001D699E">
              <w:rPr>
                <w:rFonts w:asciiTheme="minorHAnsi" w:hAnsiTheme="minorHAnsi" w:cstheme="minorHAnsi"/>
              </w:rPr>
              <w:t>transporto</w:t>
            </w:r>
            <w:r w:rsidRPr="001D699E">
              <w:rPr>
                <w:rFonts w:asciiTheme="minorHAnsi" w:hAnsiTheme="minorHAnsi" w:cstheme="minorHAnsi"/>
                <w:spacing w:val="1"/>
              </w:rPr>
              <w:t xml:space="preserve"> </w:t>
            </w:r>
            <w:r w:rsidRPr="001D699E">
              <w:rPr>
                <w:rFonts w:asciiTheme="minorHAnsi" w:hAnsiTheme="minorHAnsi" w:cstheme="minorHAnsi"/>
              </w:rPr>
              <w:t>priemone.</w:t>
            </w:r>
            <w:r w:rsidRPr="001D699E">
              <w:rPr>
                <w:rFonts w:asciiTheme="minorHAnsi" w:hAnsiTheme="minorHAnsi" w:cstheme="minorHAnsi"/>
                <w:spacing w:val="1"/>
              </w:rPr>
              <w:t xml:space="preserve"> </w:t>
            </w:r>
            <w:r w:rsidRPr="001D699E">
              <w:rPr>
                <w:rFonts w:asciiTheme="minorHAnsi" w:hAnsiTheme="minorHAnsi" w:cstheme="minorHAnsi"/>
              </w:rPr>
              <w:t>Vartotojams</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pateikta</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naudojimo instrukcija (lietuvių kalba).</w:t>
            </w:r>
          </w:p>
        </w:tc>
        <w:tc>
          <w:tcPr>
            <w:tcW w:w="3118" w:type="dxa"/>
            <w:tcBorders>
              <w:top w:val="single" w:sz="4" w:space="0" w:color="000000"/>
              <w:left w:val="single" w:sz="4" w:space="0" w:color="000000"/>
              <w:bottom w:val="single" w:sz="4" w:space="0" w:color="000000"/>
              <w:right w:val="single" w:sz="4" w:space="0" w:color="000000"/>
            </w:tcBorders>
          </w:tcPr>
          <w:p w14:paraId="37B33154"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4DFE5770"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4D69B9AA"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48.</w:t>
            </w:r>
          </w:p>
        </w:tc>
        <w:tc>
          <w:tcPr>
            <w:tcW w:w="3261" w:type="dxa"/>
            <w:gridSpan w:val="2"/>
            <w:tcBorders>
              <w:top w:val="single" w:sz="4" w:space="0" w:color="000000"/>
              <w:left w:val="single" w:sz="4" w:space="0" w:color="000000"/>
              <w:bottom w:val="single" w:sz="4" w:space="0" w:color="000000"/>
              <w:right w:val="single" w:sz="4" w:space="0" w:color="000000"/>
            </w:tcBorders>
          </w:tcPr>
          <w:p w14:paraId="6C049016"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D9EAC2F" wp14:editId="5B406B41">
                      <wp:simplePos x="0" y="0"/>
                      <wp:positionH relativeFrom="column">
                        <wp:posOffset>-2256</wp:posOffset>
                      </wp:positionH>
                      <wp:positionV relativeFrom="paragraph">
                        <wp:posOffset>4385765</wp:posOffset>
                      </wp:positionV>
                      <wp:extent cx="2101756" cy="0"/>
                      <wp:effectExtent l="0" t="0" r="0" b="0"/>
                      <wp:wrapNone/>
                      <wp:docPr id="1839133208" name="Tiesioji jungtis 1"/>
                      <wp:cNvGraphicFramePr/>
                      <a:graphic xmlns:a="http://schemas.openxmlformats.org/drawingml/2006/main">
                        <a:graphicData uri="http://schemas.microsoft.com/office/word/2010/wordprocessingShape">
                          <wps:wsp>
                            <wps:cNvCnPr/>
                            <wps:spPr>
                              <a:xfrm>
                                <a:off x="0" y="0"/>
                                <a:ext cx="210175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FF06AA" id="Tiesioji jungtis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pt,345.35pt" to="165.3pt,3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" strokecolor="#4472c4 [3204]" strokeweight=".5pt">
                      <v:stroke joinstyle="miter"/>
                    </v:line>
                  </w:pict>
                </mc:Fallback>
              </mc:AlternateContent>
            </w:r>
            <w:r w:rsidRPr="001D699E">
              <w:rPr>
                <w:rFonts w:asciiTheme="minorHAnsi" w:hAnsiTheme="minorHAnsi" w:cstheme="minorHAnsi"/>
              </w:rPr>
              <w:t>Kiti</w:t>
            </w:r>
            <w:r w:rsidRPr="001D699E">
              <w:rPr>
                <w:rFonts w:asciiTheme="minorHAnsi" w:hAnsiTheme="minorHAnsi" w:cstheme="minorHAnsi"/>
                <w:spacing w:val="-3"/>
              </w:rPr>
              <w:t xml:space="preserve"> </w:t>
            </w:r>
            <w:r w:rsidRPr="001D699E">
              <w:rPr>
                <w:rFonts w:asciiTheme="minorHAnsi" w:hAnsiTheme="minorHAnsi" w:cstheme="minorHAnsi"/>
              </w:rPr>
              <w:t>reikalavimai</w:t>
            </w:r>
          </w:p>
          <w:p w14:paraId="06189A53" w14:textId="77777777" w:rsidR="009770CE" w:rsidRPr="001D699E" w:rsidRDefault="009770CE" w:rsidP="008E438A">
            <w:pPr>
              <w:pStyle w:val="TableParagraph"/>
              <w:spacing w:line="234" w:lineRule="exact"/>
              <w:rPr>
                <w:rFonts w:asciiTheme="minorHAnsi" w:hAnsiTheme="minorHAnsi" w:cstheme="minorHAnsi"/>
              </w:rPr>
            </w:pPr>
          </w:p>
        </w:tc>
        <w:tc>
          <w:tcPr>
            <w:tcW w:w="3827" w:type="dxa"/>
            <w:tcBorders>
              <w:top w:val="single" w:sz="4" w:space="0" w:color="000000"/>
              <w:left w:val="single" w:sz="4" w:space="0" w:color="000000"/>
              <w:bottom w:val="single" w:sz="4" w:space="0" w:color="000000"/>
              <w:right w:val="single" w:sz="4" w:space="0" w:color="000000"/>
            </w:tcBorders>
          </w:tcPr>
          <w:p w14:paraId="78E51F37" w14:textId="77777777" w:rsidR="009770CE" w:rsidRPr="001D699E" w:rsidRDefault="009770CE" w:rsidP="008E438A">
            <w:pPr>
              <w:pStyle w:val="TableParagraph"/>
              <w:ind w:right="97" w:hanging="2"/>
              <w:jc w:val="both"/>
              <w:rPr>
                <w:rFonts w:asciiTheme="minorHAnsi" w:hAnsiTheme="minorHAnsi" w:cstheme="minorHAnsi"/>
              </w:rPr>
            </w:pPr>
            <w:r w:rsidRPr="001D699E">
              <w:rPr>
                <w:rFonts w:asciiTheme="minorHAnsi" w:hAnsiTheme="minorHAnsi" w:cstheme="minorHAnsi"/>
              </w:rPr>
              <w:t>Siūlomas autobusas,</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perdirbimui</w:t>
            </w:r>
            <w:r w:rsidRPr="001D699E">
              <w:rPr>
                <w:rFonts w:asciiTheme="minorHAnsi" w:hAnsiTheme="minorHAnsi" w:cstheme="minorHAnsi"/>
                <w:spacing w:val="-57"/>
              </w:rPr>
              <w:t xml:space="preserve">            </w:t>
            </w:r>
            <w:r w:rsidRPr="001D699E">
              <w:rPr>
                <w:rFonts w:asciiTheme="minorHAnsi" w:hAnsiTheme="minorHAnsi" w:cstheme="minorHAnsi"/>
              </w:rPr>
              <w:t>naudojamos</w:t>
            </w:r>
            <w:r w:rsidRPr="001D699E">
              <w:rPr>
                <w:rFonts w:asciiTheme="minorHAnsi" w:hAnsiTheme="minorHAnsi" w:cstheme="minorHAnsi"/>
                <w:spacing w:val="1"/>
              </w:rPr>
              <w:t xml:space="preserve"> </w:t>
            </w:r>
            <w:r w:rsidRPr="001D699E">
              <w:rPr>
                <w:rFonts w:asciiTheme="minorHAnsi" w:hAnsiTheme="minorHAnsi" w:cstheme="minorHAnsi"/>
              </w:rPr>
              <w:t>medžiagos</w:t>
            </w:r>
            <w:r w:rsidRPr="001D699E">
              <w:rPr>
                <w:rFonts w:asciiTheme="minorHAnsi" w:hAnsiTheme="minorHAnsi" w:cstheme="minorHAnsi"/>
                <w:spacing w:val="1"/>
              </w:rPr>
              <w:t xml:space="preserve"> </w:t>
            </w:r>
            <w:r w:rsidRPr="001D699E">
              <w:rPr>
                <w:rFonts w:asciiTheme="minorHAnsi" w:hAnsiTheme="minorHAnsi" w:cstheme="minorHAnsi"/>
              </w:rPr>
              <w:t>ir</w:t>
            </w:r>
            <w:r w:rsidRPr="001D699E">
              <w:rPr>
                <w:rFonts w:asciiTheme="minorHAnsi" w:hAnsiTheme="minorHAnsi" w:cstheme="minorHAnsi"/>
                <w:spacing w:val="1"/>
              </w:rPr>
              <w:t xml:space="preserve"> </w:t>
            </w:r>
            <w:r w:rsidRPr="001D699E">
              <w:rPr>
                <w:rFonts w:asciiTheme="minorHAnsi" w:hAnsiTheme="minorHAnsi" w:cstheme="minorHAnsi"/>
              </w:rPr>
              <w:t>įrenginiai</w:t>
            </w:r>
            <w:r w:rsidRPr="001D699E">
              <w:rPr>
                <w:rFonts w:asciiTheme="minorHAnsi" w:hAnsiTheme="minorHAnsi" w:cstheme="minorHAnsi"/>
                <w:spacing w:val="1"/>
              </w:rPr>
              <w:t xml:space="preserve"> </w:t>
            </w:r>
            <w:r w:rsidRPr="001D699E">
              <w:rPr>
                <w:rFonts w:asciiTheme="minorHAnsi" w:hAnsiTheme="minorHAnsi" w:cstheme="minorHAnsi"/>
              </w:rPr>
              <w:t>turi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nauji, nenaudoti. Visi autobuse įrengti priedai</w:t>
            </w:r>
            <w:r w:rsidRPr="001D699E">
              <w:rPr>
                <w:rFonts w:asciiTheme="minorHAnsi" w:hAnsiTheme="minorHAnsi" w:cstheme="minorHAnsi"/>
                <w:spacing w:val="1"/>
              </w:rPr>
              <w:t xml:space="preserve"> </w:t>
            </w:r>
            <w:r w:rsidRPr="001D699E">
              <w:rPr>
                <w:rFonts w:asciiTheme="minorHAnsi" w:hAnsiTheme="minorHAnsi" w:cstheme="minorHAnsi"/>
              </w:rPr>
              <w:t>turi būti techniškai suderinti su pačiais autobuso</w:t>
            </w:r>
            <w:r w:rsidRPr="001D699E">
              <w:rPr>
                <w:rFonts w:asciiTheme="minorHAnsi" w:hAnsiTheme="minorHAnsi" w:cstheme="minorHAnsi"/>
                <w:spacing w:val="-57"/>
              </w:rPr>
              <w:t xml:space="preserve"> </w:t>
            </w:r>
            <w:r w:rsidRPr="001D699E">
              <w:rPr>
                <w:rFonts w:asciiTheme="minorHAnsi" w:hAnsiTheme="minorHAnsi" w:cstheme="minorHAnsi"/>
              </w:rPr>
              <w:t>gamintojo</w:t>
            </w:r>
            <w:r w:rsidRPr="001D699E">
              <w:rPr>
                <w:rFonts w:asciiTheme="minorHAnsi" w:hAnsiTheme="minorHAnsi" w:cstheme="minorHAnsi"/>
                <w:spacing w:val="1"/>
              </w:rPr>
              <w:t xml:space="preserve"> </w:t>
            </w:r>
            <w:r w:rsidRPr="001D699E">
              <w:rPr>
                <w:rFonts w:asciiTheme="minorHAnsi" w:hAnsiTheme="minorHAnsi" w:cstheme="minorHAnsi"/>
              </w:rPr>
              <w:t>reikalavimais.</w:t>
            </w:r>
            <w:r w:rsidRPr="001D699E">
              <w:rPr>
                <w:rFonts w:asciiTheme="minorHAnsi" w:hAnsiTheme="minorHAnsi" w:cstheme="minorHAnsi"/>
                <w:spacing w:val="1"/>
              </w:rPr>
              <w:t xml:space="preserve"> </w:t>
            </w:r>
            <w:r w:rsidRPr="001D699E">
              <w:rPr>
                <w:rFonts w:asciiTheme="minorHAnsi" w:hAnsiTheme="minorHAnsi" w:cstheme="minorHAnsi"/>
              </w:rPr>
              <w:t>Siūlomos</w:t>
            </w:r>
            <w:r w:rsidRPr="001D699E">
              <w:rPr>
                <w:rFonts w:asciiTheme="minorHAnsi" w:hAnsiTheme="minorHAnsi" w:cstheme="minorHAnsi"/>
                <w:spacing w:val="1"/>
              </w:rPr>
              <w:t xml:space="preserve"> </w:t>
            </w:r>
            <w:r w:rsidRPr="001D699E">
              <w:rPr>
                <w:rFonts w:asciiTheme="minorHAnsi" w:hAnsiTheme="minorHAnsi" w:cstheme="minorHAnsi"/>
              </w:rPr>
              <w:t xml:space="preserve">autobuso </w:t>
            </w:r>
            <w:r w:rsidRPr="001D699E">
              <w:rPr>
                <w:rFonts w:asciiTheme="minorHAnsi" w:hAnsiTheme="minorHAnsi" w:cstheme="minorHAnsi"/>
                <w:spacing w:val="-57"/>
              </w:rPr>
              <w:t xml:space="preserve"> </w:t>
            </w:r>
            <w:r w:rsidRPr="001D699E">
              <w:rPr>
                <w:rFonts w:asciiTheme="minorHAnsi" w:hAnsiTheme="minorHAnsi" w:cstheme="minorHAnsi"/>
              </w:rPr>
              <w:t>techninėje</w:t>
            </w:r>
            <w:r w:rsidRPr="001D699E">
              <w:rPr>
                <w:rFonts w:asciiTheme="minorHAnsi" w:hAnsiTheme="minorHAnsi" w:cstheme="minorHAnsi"/>
                <w:spacing w:val="1"/>
              </w:rPr>
              <w:t xml:space="preserve"> </w:t>
            </w:r>
            <w:r w:rsidRPr="001D699E">
              <w:rPr>
                <w:rFonts w:asciiTheme="minorHAnsi" w:hAnsiTheme="minorHAnsi" w:cstheme="minorHAnsi"/>
              </w:rPr>
              <w:t>specifikacijoje</w:t>
            </w:r>
            <w:r w:rsidRPr="001D699E">
              <w:rPr>
                <w:rFonts w:asciiTheme="minorHAnsi" w:hAnsiTheme="minorHAnsi" w:cstheme="minorHAnsi"/>
                <w:spacing w:val="1"/>
              </w:rPr>
              <w:t xml:space="preserve"> </w:t>
            </w:r>
            <w:r w:rsidRPr="001D699E">
              <w:rPr>
                <w:rFonts w:asciiTheme="minorHAnsi" w:hAnsiTheme="minorHAnsi" w:cstheme="minorHAnsi"/>
              </w:rPr>
              <w:t>nurodyti</w:t>
            </w:r>
            <w:r w:rsidRPr="001D699E">
              <w:rPr>
                <w:rFonts w:asciiTheme="minorHAnsi" w:hAnsiTheme="minorHAnsi" w:cstheme="minorHAnsi"/>
                <w:spacing w:val="1"/>
              </w:rPr>
              <w:t xml:space="preserve"> </w:t>
            </w:r>
            <w:r w:rsidRPr="001D699E">
              <w:rPr>
                <w:rFonts w:asciiTheme="minorHAnsi" w:hAnsiTheme="minorHAnsi" w:cstheme="minorHAnsi"/>
              </w:rPr>
              <w:t>parametrai</w:t>
            </w:r>
            <w:r w:rsidRPr="001D699E">
              <w:rPr>
                <w:rFonts w:asciiTheme="minorHAnsi" w:hAnsiTheme="minorHAnsi" w:cstheme="minorHAnsi"/>
                <w:spacing w:val="1"/>
              </w:rPr>
              <w:t xml:space="preserve"> </w:t>
            </w:r>
            <w:r w:rsidRPr="001D699E">
              <w:rPr>
                <w:rFonts w:asciiTheme="minorHAnsi" w:hAnsiTheme="minorHAnsi" w:cstheme="minorHAnsi"/>
              </w:rPr>
              <w:t>(jų</w:t>
            </w:r>
            <w:r w:rsidRPr="001D699E">
              <w:rPr>
                <w:rFonts w:asciiTheme="minorHAnsi" w:hAnsiTheme="minorHAnsi" w:cstheme="minorHAnsi"/>
                <w:spacing w:val="-4"/>
              </w:rPr>
              <w:t xml:space="preserve"> </w:t>
            </w:r>
            <w:r w:rsidRPr="001D699E">
              <w:rPr>
                <w:rFonts w:asciiTheme="minorHAnsi" w:hAnsiTheme="minorHAnsi" w:cstheme="minorHAnsi"/>
              </w:rPr>
              <w:t>reikšmės)</w:t>
            </w:r>
            <w:r w:rsidRPr="001D699E">
              <w:rPr>
                <w:rFonts w:asciiTheme="minorHAnsi" w:hAnsiTheme="minorHAnsi" w:cstheme="minorHAnsi"/>
                <w:spacing w:val="-3"/>
              </w:rPr>
              <w:t xml:space="preserve"> </w:t>
            </w:r>
            <w:r w:rsidRPr="001D699E">
              <w:rPr>
                <w:rFonts w:asciiTheme="minorHAnsi" w:hAnsiTheme="minorHAnsi" w:cstheme="minorHAnsi"/>
              </w:rPr>
              <w:t>negali</w:t>
            </w:r>
            <w:r w:rsidRPr="001D699E">
              <w:rPr>
                <w:rFonts w:asciiTheme="minorHAnsi" w:hAnsiTheme="minorHAnsi" w:cstheme="minorHAnsi"/>
                <w:spacing w:val="-3"/>
              </w:rPr>
              <w:t xml:space="preserve"> </w:t>
            </w:r>
            <w:r w:rsidRPr="001D699E">
              <w:rPr>
                <w:rFonts w:asciiTheme="minorHAnsi" w:hAnsiTheme="minorHAnsi" w:cstheme="minorHAnsi"/>
              </w:rPr>
              <w:t>būti dirbtinai</w:t>
            </w:r>
            <w:r w:rsidRPr="001D699E">
              <w:rPr>
                <w:rFonts w:asciiTheme="minorHAnsi" w:hAnsiTheme="minorHAnsi" w:cstheme="minorHAnsi"/>
                <w:spacing w:val="-3"/>
              </w:rPr>
              <w:t xml:space="preserve"> </w:t>
            </w:r>
            <w:r w:rsidRPr="001D699E">
              <w:rPr>
                <w:rFonts w:asciiTheme="minorHAnsi" w:hAnsiTheme="minorHAnsi" w:cstheme="minorHAnsi"/>
              </w:rPr>
              <w:t>padidinti</w:t>
            </w:r>
            <w:r w:rsidRPr="001D699E">
              <w:rPr>
                <w:rFonts w:asciiTheme="minorHAnsi" w:hAnsiTheme="minorHAnsi" w:cstheme="minorHAnsi"/>
                <w:spacing w:val="-3"/>
              </w:rPr>
              <w:t xml:space="preserve"> </w:t>
            </w:r>
            <w:r w:rsidRPr="001D699E">
              <w:rPr>
                <w:rFonts w:asciiTheme="minorHAnsi" w:hAnsiTheme="minorHAnsi" w:cstheme="minorHAnsi"/>
              </w:rPr>
              <w:t>(pvz.</w:t>
            </w:r>
            <w:r w:rsidRPr="001D699E">
              <w:rPr>
                <w:rFonts w:asciiTheme="minorHAnsi" w:hAnsiTheme="minorHAnsi" w:cstheme="minorHAnsi"/>
                <w:spacing w:val="-58"/>
              </w:rPr>
              <w:t xml:space="preserve"> </w:t>
            </w:r>
            <w:r w:rsidRPr="001D699E">
              <w:rPr>
                <w:rFonts w:asciiTheme="minorHAnsi" w:hAnsiTheme="minorHAnsi" w:cstheme="minorHAnsi"/>
              </w:rPr>
              <w:t xml:space="preserve">nurodomi autobusų </w:t>
            </w:r>
            <w:r w:rsidRPr="001D699E">
              <w:rPr>
                <w:rFonts w:asciiTheme="minorHAnsi" w:hAnsiTheme="minorHAnsi" w:cstheme="minorHAnsi"/>
                <w:spacing w:val="-1"/>
              </w:rPr>
              <w:t>gamintojų</w:t>
            </w:r>
            <w:r w:rsidRPr="001D699E">
              <w:rPr>
                <w:rFonts w:asciiTheme="minorHAnsi" w:hAnsiTheme="minorHAnsi" w:cstheme="minorHAnsi"/>
                <w:spacing w:val="-58"/>
              </w:rPr>
              <w:t xml:space="preserve"> </w:t>
            </w:r>
            <w:r w:rsidRPr="001D699E">
              <w:rPr>
                <w:rFonts w:asciiTheme="minorHAnsi" w:hAnsiTheme="minorHAnsi" w:cstheme="minorHAnsi"/>
              </w:rPr>
              <w:t>nerekomenduojami</w:t>
            </w:r>
            <w:r w:rsidRPr="001D699E">
              <w:rPr>
                <w:rFonts w:asciiTheme="minorHAnsi" w:hAnsiTheme="minorHAnsi" w:cstheme="minorHAnsi"/>
                <w:spacing w:val="1"/>
              </w:rPr>
              <w:t xml:space="preserve"> </w:t>
            </w:r>
            <w:r w:rsidRPr="001D699E">
              <w:rPr>
                <w:rFonts w:asciiTheme="minorHAnsi" w:hAnsiTheme="minorHAnsi" w:cstheme="minorHAnsi"/>
              </w:rPr>
              <w:t>vartoti</w:t>
            </w:r>
            <w:r w:rsidRPr="001D699E">
              <w:rPr>
                <w:rFonts w:asciiTheme="minorHAnsi" w:hAnsiTheme="minorHAnsi" w:cstheme="minorHAnsi"/>
                <w:spacing w:val="1"/>
              </w:rPr>
              <w:t xml:space="preserve"> </w:t>
            </w:r>
            <w:r w:rsidRPr="001D699E">
              <w:rPr>
                <w:rFonts w:asciiTheme="minorHAnsi" w:hAnsiTheme="minorHAnsi" w:cstheme="minorHAnsi"/>
              </w:rPr>
              <w:t xml:space="preserve">eksploataciniai </w:t>
            </w:r>
            <w:r w:rsidRPr="001D699E">
              <w:rPr>
                <w:rFonts w:asciiTheme="minorHAnsi" w:hAnsiTheme="minorHAnsi" w:cstheme="minorHAnsi"/>
                <w:spacing w:val="-57"/>
              </w:rPr>
              <w:t xml:space="preserve"> </w:t>
            </w:r>
            <w:r w:rsidRPr="001D699E">
              <w:rPr>
                <w:rFonts w:asciiTheme="minorHAnsi" w:hAnsiTheme="minorHAnsi" w:cstheme="minorHAnsi"/>
              </w:rPr>
              <w:t>rėžimai,</w:t>
            </w:r>
            <w:r w:rsidRPr="001D699E">
              <w:rPr>
                <w:rFonts w:asciiTheme="minorHAnsi" w:hAnsiTheme="minorHAnsi" w:cstheme="minorHAnsi"/>
                <w:spacing w:val="-11"/>
              </w:rPr>
              <w:t xml:space="preserve"> </w:t>
            </w:r>
            <w:r w:rsidRPr="001D699E">
              <w:rPr>
                <w:rFonts w:asciiTheme="minorHAnsi" w:hAnsiTheme="minorHAnsi" w:cstheme="minorHAnsi"/>
              </w:rPr>
              <w:t>vartojami</w:t>
            </w:r>
            <w:r w:rsidRPr="001D699E">
              <w:rPr>
                <w:rFonts w:asciiTheme="minorHAnsi" w:hAnsiTheme="minorHAnsi" w:cstheme="minorHAnsi"/>
                <w:spacing w:val="-11"/>
              </w:rPr>
              <w:t xml:space="preserve"> </w:t>
            </w:r>
            <w:r w:rsidRPr="001D699E">
              <w:rPr>
                <w:rFonts w:asciiTheme="minorHAnsi" w:hAnsiTheme="minorHAnsi" w:cstheme="minorHAnsi"/>
              </w:rPr>
              <w:t>techniniai</w:t>
            </w:r>
            <w:r w:rsidRPr="001D699E">
              <w:rPr>
                <w:rFonts w:asciiTheme="minorHAnsi" w:hAnsiTheme="minorHAnsi" w:cstheme="minorHAnsi"/>
                <w:spacing w:val="-11"/>
              </w:rPr>
              <w:t xml:space="preserve"> </w:t>
            </w:r>
            <w:r w:rsidRPr="001D699E">
              <w:rPr>
                <w:rFonts w:asciiTheme="minorHAnsi" w:hAnsiTheme="minorHAnsi" w:cstheme="minorHAnsi"/>
              </w:rPr>
              <w:t>parametrai</w:t>
            </w:r>
            <w:r w:rsidRPr="001D699E">
              <w:rPr>
                <w:rFonts w:asciiTheme="minorHAnsi" w:hAnsiTheme="minorHAnsi" w:cstheme="minorHAnsi"/>
                <w:spacing w:val="-11"/>
              </w:rPr>
              <w:t xml:space="preserve"> </w:t>
            </w:r>
            <w:r w:rsidRPr="001D699E">
              <w:rPr>
                <w:rFonts w:asciiTheme="minorHAnsi" w:hAnsiTheme="minorHAnsi" w:cstheme="minorHAnsi"/>
              </w:rPr>
              <w:t>ar</w:t>
            </w:r>
            <w:r w:rsidRPr="001D699E">
              <w:rPr>
                <w:rFonts w:asciiTheme="minorHAnsi" w:hAnsiTheme="minorHAnsi" w:cstheme="minorHAnsi"/>
                <w:spacing w:val="-11"/>
              </w:rPr>
              <w:t xml:space="preserve"> </w:t>
            </w:r>
            <w:r w:rsidRPr="001D699E">
              <w:rPr>
                <w:rFonts w:asciiTheme="minorHAnsi" w:hAnsiTheme="minorHAnsi" w:cstheme="minorHAnsi"/>
              </w:rPr>
              <w:t>pan.).</w:t>
            </w:r>
            <w:r w:rsidRPr="001D699E">
              <w:rPr>
                <w:rFonts w:asciiTheme="minorHAnsi" w:hAnsiTheme="minorHAnsi" w:cstheme="minorHAnsi"/>
                <w:spacing w:val="-57"/>
              </w:rPr>
              <w:t xml:space="preserve"> </w:t>
            </w:r>
            <w:r w:rsidRPr="001D699E">
              <w:rPr>
                <w:rFonts w:asciiTheme="minorHAnsi" w:hAnsiTheme="minorHAnsi" w:cstheme="minorHAnsi"/>
              </w:rPr>
              <w:t>Garantiniu</w:t>
            </w:r>
            <w:r w:rsidRPr="001D699E">
              <w:rPr>
                <w:rFonts w:asciiTheme="minorHAnsi" w:hAnsiTheme="minorHAnsi" w:cstheme="minorHAnsi"/>
                <w:spacing w:val="1"/>
              </w:rPr>
              <w:t xml:space="preserve"> </w:t>
            </w:r>
            <w:r w:rsidRPr="001D699E">
              <w:rPr>
                <w:rFonts w:asciiTheme="minorHAnsi" w:hAnsiTheme="minorHAnsi" w:cstheme="minorHAnsi"/>
              </w:rPr>
              <w:t>laikotarpiu</w:t>
            </w:r>
            <w:r w:rsidRPr="001D699E">
              <w:rPr>
                <w:rFonts w:asciiTheme="minorHAnsi" w:hAnsiTheme="minorHAnsi" w:cstheme="minorHAnsi"/>
                <w:spacing w:val="1"/>
              </w:rPr>
              <w:t xml:space="preserve"> </w:t>
            </w:r>
            <w:r w:rsidRPr="001D699E">
              <w:rPr>
                <w:rFonts w:asciiTheme="minorHAnsi" w:hAnsiTheme="minorHAnsi" w:cstheme="minorHAnsi"/>
              </w:rPr>
              <w:t>tiekėjas</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eksploatavimo</w:t>
            </w:r>
            <w:r w:rsidRPr="001D699E">
              <w:rPr>
                <w:rFonts w:asciiTheme="minorHAnsi" w:hAnsiTheme="minorHAnsi" w:cstheme="minorHAnsi"/>
                <w:spacing w:val="1"/>
              </w:rPr>
              <w:t xml:space="preserve"> </w:t>
            </w:r>
            <w:r w:rsidRPr="001D699E">
              <w:rPr>
                <w:rFonts w:asciiTheme="minorHAnsi" w:hAnsiTheme="minorHAnsi" w:cstheme="minorHAnsi"/>
              </w:rPr>
              <w:t>klausimais</w:t>
            </w:r>
            <w:r w:rsidRPr="001D699E">
              <w:rPr>
                <w:rFonts w:asciiTheme="minorHAnsi" w:hAnsiTheme="minorHAnsi" w:cstheme="minorHAnsi"/>
                <w:spacing w:val="1"/>
              </w:rPr>
              <w:t xml:space="preserve"> </w:t>
            </w:r>
            <w:r w:rsidRPr="001D699E">
              <w:rPr>
                <w:rFonts w:asciiTheme="minorHAnsi" w:hAnsiTheme="minorHAnsi" w:cstheme="minorHAnsi"/>
              </w:rPr>
              <w:t>privalo</w:t>
            </w:r>
            <w:r w:rsidRPr="001D699E">
              <w:rPr>
                <w:rFonts w:asciiTheme="minorHAnsi" w:hAnsiTheme="minorHAnsi" w:cstheme="minorHAnsi"/>
                <w:spacing w:val="1"/>
              </w:rPr>
              <w:t xml:space="preserve"> </w:t>
            </w:r>
            <w:r w:rsidRPr="001D699E">
              <w:rPr>
                <w:rFonts w:asciiTheme="minorHAnsi" w:hAnsiTheme="minorHAnsi" w:cstheme="minorHAnsi"/>
              </w:rPr>
              <w:t>vartotojus</w:t>
            </w:r>
            <w:r w:rsidRPr="001D699E">
              <w:rPr>
                <w:rFonts w:asciiTheme="minorHAnsi" w:hAnsiTheme="minorHAnsi" w:cstheme="minorHAnsi"/>
                <w:spacing w:val="1"/>
              </w:rPr>
              <w:t xml:space="preserve"> </w:t>
            </w:r>
            <w:r w:rsidRPr="001D699E">
              <w:rPr>
                <w:rFonts w:asciiTheme="minorHAnsi" w:hAnsiTheme="minorHAnsi" w:cstheme="minorHAnsi"/>
              </w:rPr>
              <w:t>nemokamai</w:t>
            </w:r>
            <w:r w:rsidRPr="001D699E">
              <w:rPr>
                <w:rFonts w:asciiTheme="minorHAnsi" w:hAnsiTheme="minorHAnsi" w:cstheme="minorHAnsi"/>
                <w:spacing w:val="1"/>
              </w:rPr>
              <w:t xml:space="preserve"> </w:t>
            </w:r>
            <w:r w:rsidRPr="001D699E">
              <w:rPr>
                <w:rFonts w:asciiTheme="minorHAnsi" w:hAnsiTheme="minorHAnsi" w:cstheme="minorHAnsi"/>
              </w:rPr>
              <w:t>konsultuoti</w:t>
            </w:r>
            <w:r w:rsidRPr="001D699E">
              <w:rPr>
                <w:rFonts w:asciiTheme="minorHAnsi" w:hAnsiTheme="minorHAnsi" w:cstheme="minorHAnsi"/>
                <w:spacing w:val="1"/>
              </w:rPr>
              <w:t xml:space="preserve"> </w:t>
            </w:r>
            <w:r w:rsidRPr="001D699E">
              <w:rPr>
                <w:rFonts w:asciiTheme="minorHAnsi" w:hAnsiTheme="minorHAnsi" w:cstheme="minorHAnsi"/>
              </w:rPr>
              <w:t>telefonu</w:t>
            </w:r>
            <w:r w:rsidRPr="001D699E">
              <w:rPr>
                <w:rFonts w:asciiTheme="minorHAnsi" w:hAnsiTheme="minorHAnsi" w:cstheme="minorHAnsi"/>
                <w:spacing w:val="1"/>
              </w:rPr>
              <w:t xml:space="preserve"> </w:t>
            </w:r>
            <w:r w:rsidRPr="001D699E">
              <w:rPr>
                <w:rFonts w:asciiTheme="minorHAnsi" w:hAnsiTheme="minorHAnsi" w:cstheme="minorHAnsi"/>
              </w:rPr>
              <w:t>arba</w:t>
            </w:r>
            <w:r w:rsidRPr="001D699E">
              <w:rPr>
                <w:rFonts w:asciiTheme="minorHAnsi" w:hAnsiTheme="minorHAnsi" w:cstheme="minorHAnsi"/>
                <w:spacing w:val="1"/>
              </w:rPr>
              <w:t xml:space="preserve"> </w:t>
            </w:r>
            <w:r w:rsidRPr="001D699E">
              <w:rPr>
                <w:rFonts w:asciiTheme="minorHAnsi" w:hAnsiTheme="minorHAnsi" w:cstheme="minorHAnsi"/>
              </w:rPr>
              <w:t>kitomis</w:t>
            </w:r>
            <w:r w:rsidRPr="001D699E">
              <w:rPr>
                <w:rFonts w:asciiTheme="minorHAnsi" w:hAnsiTheme="minorHAnsi" w:cstheme="minorHAnsi"/>
                <w:spacing w:val="1"/>
              </w:rPr>
              <w:t xml:space="preserve"> </w:t>
            </w:r>
            <w:r w:rsidRPr="001D699E">
              <w:rPr>
                <w:rFonts w:asciiTheme="minorHAnsi" w:hAnsiTheme="minorHAnsi" w:cstheme="minorHAnsi"/>
              </w:rPr>
              <w:t xml:space="preserve">ryšio priemonėmis. </w:t>
            </w:r>
            <w:r w:rsidRPr="001D699E">
              <w:rPr>
                <w:rFonts w:asciiTheme="minorHAnsi" w:hAnsiTheme="minorHAnsi" w:cstheme="minorHAnsi"/>
              </w:rPr>
              <w:lastRenderedPageBreak/>
              <w:t>Tiekėjas</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perdavimo</w:t>
            </w:r>
            <w:r w:rsidRPr="001D699E">
              <w:rPr>
                <w:rFonts w:asciiTheme="minorHAnsi" w:hAnsiTheme="minorHAnsi" w:cstheme="minorHAnsi"/>
                <w:spacing w:val="1"/>
              </w:rPr>
              <w:t xml:space="preserve"> </w:t>
            </w:r>
            <w:r w:rsidRPr="001D699E">
              <w:rPr>
                <w:rFonts w:asciiTheme="minorHAnsi" w:hAnsiTheme="minorHAnsi" w:cstheme="minorHAnsi"/>
              </w:rPr>
              <w:t>vietoje</w:t>
            </w:r>
            <w:r w:rsidRPr="001D699E">
              <w:rPr>
                <w:rFonts w:asciiTheme="minorHAnsi" w:hAnsiTheme="minorHAnsi" w:cstheme="minorHAnsi"/>
                <w:spacing w:val="1"/>
              </w:rPr>
              <w:t xml:space="preserve"> </w:t>
            </w:r>
            <w:r w:rsidRPr="001D699E">
              <w:rPr>
                <w:rFonts w:asciiTheme="minorHAnsi" w:hAnsiTheme="minorHAnsi" w:cstheme="minorHAnsi"/>
              </w:rPr>
              <w:t>turės</w:t>
            </w:r>
            <w:r w:rsidRPr="001D699E">
              <w:rPr>
                <w:rFonts w:asciiTheme="minorHAnsi" w:hAnsiTheme="minorHAnsi" w:cstheme="minorHAnsi"/>
                <w:spacing w:val="1"/>
              </w:rPr>
              <w:t xml:space="preserve"> </w:t>
            </w:r>
            <w:r w:rsidRPr="001D699E">
              <w:rPr>
                <w:rFonts w:asciiTheme="minorHAnsi" w:hAnsiTheme="minorHAnsi" w:cstheme="minorHAnsi"/>
              </w:rPr>
              <w:t>apmokyti</w:t>
            </w:r>
            <w:r w:rsidRPr="001D699E">
              <w:rPr>
                <w:rFonts w:asciiTheme="minorHAnsi" w:hAnsiTheme="minorHAnsi" w:cstheme="minorHAnsi"/>
                <w:spacing w:val="1"/>
              </w:rPr>
              <w:t xml:space="preserve"> </w:t>
            </w:r>
            <w:r w:rsidRPr="001D699E">
              <w:rPr>
                <w:rFonts w:asciiTheme="minorHAnsi" w:hAnsiTheme="minorHAnsi" w:cstheme="minorHAnsi"/>
              </w:rPr>
              <w:t>vairuotojus,</w:t>
            </w:r>
            <w:r w:rsidRPr="001D699E">
              <w:rPr>
                <w:rFonts w:asciiTheme="minorHAnsi" w:hAnsiTheme="minorHAnsi" w:cstheme="minorHAnsi"/>
                <w:spacing w:val="1"/>
              </w:rPr>
              <w:t xml:space="preserve"> </w:t>
            </w:r>
            <w:r w:rsidRPr="001D699E">
              <w:rPr>
                <w:rFonts w:asciiTheme="minorHAnsi" w:hAnsiTheme="minorHAnsi" w:cstheme="minorHAnsi"/>
              </w:rPr>
              <w:t>pateikti</w:t>
            </w:r>
            <w:r w:rsidRPr="001D699E">
              <w:rPr>
                <w:rFonts w:asciiTheme="minorHAnsi" w:hAnsiTheme="minorHAnsi" w:cstheme="minorHAnsi"/>
                <w:spacing w:val="1"/>
              </w:rPr>
              <w:t xml:space="preserve"> </w:t>
            </w:r>
            <w:r w:rsidRPr="001D699E">
              <w:rPr>
                <w:rFonts w:asciiTheme="minorHAnsi" w:hAnsiTheme="minorHAnsi" w:cstheme="minorHAnsi"/>
              </w:rPr>
              <w:t>transporto</w:t>
            </w:r>
            <w:r w:rsidRPr="001D699E">
              <w:rPr>
                <w:rFonts w:asciiTheme="minorHAnsi" w:hAnsiTheme="minorHAnsi" w:cstheme="minorHAnsi"/>
                <w:spacing w:val="-57"/>
              </w:rPr>
              <w:t xml:space="preserve"> </w:t>
            </w:r>
            <w:r w:rsidRPr="001D699E">
              <w:rPr>
                <w:rFonts w:asciiTheme="minorHAnsi" w:hAnsiTheme="minorHAnsi" w:cstheme="minorHAnsi"/>
              </w:rPr>
              <w:t xml:space="preserve">priemonės registracijos </w:t>
            </w:r>
            <w:r w:rsidRPr="001D699E">
              <w:rPr>
                <w:rFonts w:asciiTheme="minorHAnsi" w:hAnsiTheme="minorHAnsi" w:cstheme="minorHAnsi"/>
                <w:spacing w:val="-1"/>
              </w:rPr>
              <w:t>liudijimą,</w:t>
            </w:r>
            <w:r w:rsidRPr="001D699E">
              <w:rPr>
                <w:rFonts w:asciiTheme="minorHAnsi" w:hAnsiTheme="minorHAnsi" w:cstheme="minorHAnsi"/>
                <w:spacing w:val="-58"/>
              </w:rPr>
              <w:t xml:space="preserve"> </w:t>
            </w:r>
            <w:r w:rsidRPr="001D699E">
              <w:rPr>
                <w:rFonts w:asciiTheme="minorHAnsi" w:hAnsiTheme="minorHAnsi" w:cstheme="minorHAnsi"/>
              </w:rPr>
              <w:t>privalomąjį</w:t>
            </w:r>
            <w:r w:rsidRPr="001D699E">
              <w:rPr>
                <w:rFonts w:asciiTheme="minorHAnsi" w:hAnsiTheme="minorHAnsi" w:cstheme="minorHAnsi"/>
                <w:spacing w:val="1"/>
              </w:rPr>
              <w:t xml:space="preserve"> </w:t>
            </w:r>
            <w:r w:rsidRPr="001D699E">
              <w:rPr>
                <w:rFonts w:asciiTheme="minorHAnsi" w:hAnsiTheme="minorHAnsi" w:cstheme="minorHAnsi"/>
              </w:rPr>
              <w:t>transporto</w:t>
            </w:r>
            <w:r w:rsidRPr="001D699E">
              <w:rPr>
                <w:rFonts w:asciiTheme="minorHAnsi" w:hAnsiTheme="minorHAnsi" w:cstheme="minorHAnsi"/>
                <w:spacing w:val="1"/>
              </w:rPr>
              <w:t xml:space="preserve"> </w:t>
            </w:r>
            <w:r w:rsidRPr="001D699E">
              <w:rPr>
                <w:rFonts w:asciiTheme="minorHAnsi" w:hAnsiTheme="minorHAnsi" w:cstheme="minorHAnsi"/>
              </w:rPr>
              <w:t>valdytojų</w:t>
            </w:r>
            <w:r w:rsidRPr="001D699E">
              <w:rPr>
                <w:rFonts w:asciiTheme="minorHAnsi" w:hAnsiTheme="minorHAnsi" w:cstheme="minorHAnsi"/>
                <w:spacing w:val="1"/>
              </w:rPr>
              <w:t xml:space="preserve"> </w:t>
            </w:r>
            <w:r w:rsidRPr="001D699E">
              <w:rPr>
                <w:rFonts w:asciiTheme="minorHAnsi" w:hAnsiTheme="minorHAnsi" w:cstheme="minorHAnsi"/>
              </w:rPr>
              <w:t>civilinės</w:t>
            </w:r>
            <w:r w:rsidRPr="001D699E">
              <w:rPr>
                <w:rFonts w:asciiTheme="minorHAnsi" w:hAnsiTheme="minorHAnsi" w:cstheme="minorHAnsi"/>
                <w:spacing w:val="1"/>
              </w:rPr>
              <w:t xml:space="preserve"> </w:t>
            </w:r>
            <w:r w:rsidRPr="001D699E">
              <w:rPr>
                <w:rFonts w:asciiTheme="minorHAnsi" w:hAnsiTheme="minorHAnsi" w:cstheme="minorHAnsi"/>
              </w:rPr>
              <w:t>atsakomybės draudimo</w:t>
            </w:r>
            <w:r w:rsidRPr="001D699E">
              <w:rPr>
                <w:rFonts w:asciiTheme="minorHAnsi" w:hAnsiTheme="minorHAnsi" w:cstheme="minorHAnsi"/>
                <w:spacing w:val="52"/>
              </w:rPr>
              <w:t xml:space="preserve"> </w:t>
            </w:r>
            <w:r w:rsidRPr="001D699E">
              <w:rPr>
                <w:rFonts w:asciiTheme="minorHAnsi" w:hAnsiTheme="minorHAnsi" w:cstheme="minorHAnsi"/>
              </w:rPr>
              <w:t>liudijimą,</w:t>
            </w:r>
            <w:r w:rsidRPr="001D699E">
              <w:rPr>
                <w:rFonts w:asciiTheme="minorHAnsi" w:hAnsiTheme="minorHAnsi" w:cstheme="minorHAnsi"/>
                <w:spacing w:val="52"/>
              </w:rPr>
              <w:t xml:space="preserve"> </w:t>
            </w:r>
            <w:r w:rsidRPr="001D699E">
              <w:rPr>
                <w:rFonts w:asciiTheme="minorHAnsi" w:hAnsiTheme="minorHAnsi" w:cstheme="minorHAnsi"/>
              </w:rPr>
              <w:t>galiojantį</w:t>
            </w:r>
            <w:r w:rsidRPr="001D699E">
              <w:rPr>
                <w:rFonts w:asciiTheme="minorHAnsi" w:hAnsiTheme="minorHAnsi" w:cstheme="minorHAnsi"/>
                <w:spacing w:val="52"/>
              </w:rPr>
              <w:t xml:space="preserve"> </w:t>
            </w:r>
            <w:r w:rsidRPr="001D699E">
              <w:rPr>
                <w:rFonts w:asciiTheme="minorHAnsi" w:hAnsiTheme="minorHAnsi" w:cstheme="minorHAnsi"/>
              </w:rPr>
              <w:t>ne</w:t>
            </w:r>
            <w:r w:rsidRPr="001D699E">
              <w:rPr>
                <w:rFonts w:asciiTheme="minorHAnsi" w:hAnsiTheme="minorHAnsi" w:cstheme="minorHAnsi"/>
                <w:spacing w:val="53"/>
              </w:rPr>
              <w:t xml:space="preserve"> </w:t>
            </w:r>
            <w:r w:rsidRPr="001D699E">
              <w:rPr>
                <w:rFonts w:asciiTheme="minorHAnsi" w:hAnsiTheme="minorHAnsi" w:cstheme="minorHAnsi"/>
              </w:rPr>
              <w:t>trumpiau kaip</w:t>
            </w:r>
            <w:r w:rsidRPr="001D699E">
              <w:rPr>
                <w:rFonts w:asciiTheme="minorHAnsi" w:hAnsiTheme="minorHAnsi" w:cstheme="minorHAnsi"/>
                <w:spacing w:val="1"/>
              </w:rPr>
              <w:t xml:space="preserve"> </w:t>
            </w:r>
            <w:r w:rsidRPr="001D699E">
              <w:rPr>
                <w:rFonts w:asciiTheme="minorHAnsi" w:hAnsiTheme="minorHAnsi" w:cstheme="minorHAnsi"/>
              </w:rPr>
              <w:t>vieną</w:t>
            </w:r>
            <w:r w:rsidRPr="001D699E">
              <w:rPr>
                <w:rFonts w:asciiTheme="minorHAnsi" w:hAnsiTheme="minorHAnsi" w:cstheme="minorHAnsi"/>
                <w:spacing w:val="1"/>
              </w:rPr>
              <w:t xml:space="preserve"> </w:t>
            </w:r>
            <w:r w:rsidRPr="001D699E">
              <w:rPr>
                <w:rFonts w:asciiTheme="minorHAnsi" w:hAnsiTheme="minorHAnsi" w:cstheme="minorHAnsi"/>
              </w:rPr>
              <w:t>mėnesį,</w:t>
            </w:r>
            <w:r w:rsidRPr="001D699E">
              <w:rPr>
                <w:rFonts w:asciiTheme="minorHAnsi" w:hAnsiTheme="minorHAnsi" w:cstheme="minorHAnsi"/>
                <w:spacing w:val="1"/>
              </w:rPr>
              <w:t xml:space="preserve"> </w:t>
            </w:r>
            <w:r w:rsidRPr="001D699E">
              <w:rPr>
                <w:rFonts w:asciiTheme="minorHAnsi" w:hAnsiTheme="minorHAnsi" w:cstheme="minorHAnsi"/>
              </w:rPr>
              <w:t>įregistruoti</w:t>
            </w:r>
            <w:r w:rsidRPr="001D699E">
              <w:rPr>
                <w:rFonts w:asciiTheme="minorHAnsi" w:hAnsiTheme="minorHAnsi" w:cstheme="minorHAnsi"/>
                <w:spacing w:val="1"/>
              </w:rPr>
              <w:t xml:space="preserve"> </w:t>
            </w:r>
            <w:r w:rsidRPr="001D699E">
              <w:rPr>
                <w:rFonts w:asciiTheme="minorHAnsi" w:hAnsiTheme="minorHAnsi" w:cstheme="minorHAnsi"/>
              </w:rPr>
              <w:t>autobusus</w:t>
            </w:r>
            <w:r w:rsidRPr="001D699E">
              <w:rPr>
                <w:rFonts w:asciiTheme="minorHAnsi" w:hAnsiTheme="minorHAnsi" w:cstheme="minorHAnsi"/>
                <w:spacing w:val="1"/>
              </w:rPr>
              <w:t xml:space="preserve"> </w:t>
            </w:r>
            <w:r w:rsidRPr="001D699E">
              <w:rPr>
                <w:rFonts w:asciiTheme="minorHAnsi" w:hAnsiTheme="minorHAnsi" w:cstheme="minorHAnsi"/>
              </w:rPr>
              <w:t>ir</w:t>
            </w:r>
            <w:r w:rsidRPr="001D699E">
              <w:rPr>
                <w:rFonts w:asciiTheme="minorHAnsi" w:hAnsiTheme="minorHAnsi" w:cstheme="minorHAnsi"/>
                <w:spacing w:val="1"/>
              </w:rPr>
              <w:t xml:space="preserve"> </w:t>
            </w:r>
            <w:r w:rsidRPr="001D699E">
              <w:rPr>
                <w:rFonts w:asciiTheme="minorHAnsi" w:hAnsiTheme="minorHAnsi" w:cstheme="minorHAnsi"/>
              </w:rPr>
              <w:t>pristatyti</w:t>
            </w:r>
            <w:r w:rsidRPr="001D699E">
              <w:rPr>
                <w:rFonts w:asciiTheme="minorHAnsi" w:hAnsiTheme="minorHAnsi" w:cstheme="minorHAnsi"/>
                <w:spacing w:val="1"/>
              </w:rPr>
              <w:t xml:space="preserve"> </w:t>
            </w:r>
            <w:r w:rsidRPr="001D699E">
              <w:rPr>
                <w:rFonts w:asciiTheme="minorHAnsi" w:hAnsiTheme="minorHAnsi" w:cstheme="minorHAnsi"/>
              </w:rPr>
              <w:t>juos</w:t>
            </w:r>
            <w:r w:rsidRPr="001D699E">
              <w:rPr>
                <w:rFonts w:asciiTheme="minorHAnsi" w:hAnsiTheme="minorHAnsi" w:cstheme="minorHAnsi"/>
                <w:spacing w:val="-2"/>
              </w:rPr>
              <w:t xml:space="preserve"> </w:t>
            </w:r>
            <w:r w:rsidRPr="001D699E">
              <w:rPr>
                <w:rFonts w:asciiTheme="minorHAnsi" w:hAnsiTheme="minorHAnsi" w:cstheme="minorHAnsi"/>
              </w:rPr>
              <w:t>su</w:t>
            </w:r>
            <w:r w:rsidRPr="001D699E">
              <w:rPr>
                <w:rFonts w:asciiTheme="minorHAnsi" w:hAnsiTheme="minorHAnsi" w:cstheme="minorHAnsi"/>
                <w:spacing w:val="-1"/>
              </w:rPr>
              <w:t xml:space="preserve"> </w:t>
            </w:r>
            <w:r w:rsidRPr="001D699E">
              <w:rPr>
                <w:rFonts w:asciiTheme="minorHAnsi" w:hAnsiTheme="minorHAnsi" w:cstheme="minorHAnsi"/>
              </w:rPr>
              <w:t>valstybiniais</w:t>
            </w:r>
            <w:r w:rsidRPr="001D699E">
              <w:rPr>
                <w:rFonts w:asciiTheme="minorHAnsi" w:hAnsiTheme="minorHAnsi" w:cstheme="minorHAnsi"/>
                <w:spacing w:val="-2"/>
              </w:rPr>
              <w:t xml:space="preserve"> </w:t>
            </w:r>
            <w:r w:rsidRPr="001D699E">
              <w:rPr>
                <w:rFonts w:asciiTheme="minorHAnsi" w:hAnsiTheme="minorHAnsi" w:cstheme="minorHAnsi"/>
              </w:rPr>
              <w:t xml:space="preserve">numeriais. Prekių perdavimo metu turi </w:t>
            </w:r>
            <w:r w:rsidRPr="001D699E">
              <w:rPr>
                <w:rFonts w:asciiTheme="minorHAnsi" w:hAnsiTheme="minorHAnsi" w:cstheme="minorHAnsi"/>
                <w:spacing w:val="-57"/>
              </w:rPr>
              <w:t xml:space="preserve"> </w:t>
            </w:r>
            <w:r w:rsidRPr="001D699E">
              <w:rPr>
                <w:rFonts w:asciiTheme="minorHAnsi" w:hAnsiTheme="minorHAnsi" w:cstheme="minorHAnsi"/>
              </w:rPr>
              <w:t>būti pakankamai įkrovos, kad autobusas, galėtų</w:t>
            </w:r>
            <w:r w:rsidRPr="001D699E">
              <w:rPr>
                <w:rFonts w:asciiTheme="minorHAnsi" w:hAnsiTheme="minorHAnsi" w:cstheme="minorHAnsi"/>
                <w:spacing w:val="1"/>
              </w:rPr>
              <w:t xml:space="preserve"> </w:t>
            </w:r>
            <w:r w:rsidRPr="001D699E">
              <w:rPr>
                <w:rFonts w:asciiTheme="minorHAnsi" w:hAnsiTheme="minorHAnsi" w:cstheme="minorHAnsi"/>
              </w:rPr>
              <w:t>nuvažiuoti</w:t>
            </w:r>
            <w:r w:rsidRPr="001D699E">
              <w:rPr>
                <w:rFonts w:asciiTheme="minorHAnsi" w:hAnsiTheme="minorHAnsi" w:cstheme="minorHAnsi"/>
                <w:spacing w:val="1"/>
              </w:rPr>
              <w:t xml:space="preserve"> </w:t>
            </w:r>
            <w:r w:rsidRPr="001D699E">
              <w:rPr>
                <w:rFonts w:asciiTheme="minorHAnsi" w:hAnsiTheme="minorHAnsi" w:cstheme="minorHAnsi"/>
              </w:rPr>
              <w:t>ne</w:t>
            </w:r>
            <w:r w:rsidRPr="001D699E">
              <w:rPr>
                <w:rFonts w:asciiTheme="minorHAnsi" w:hAnsiTheme="minorHAnsi" w:cstheme="minorHAnsi"/>
                <w:spacing w:val="-3"/>
              </w:rPr>
              <w:t xml:space="preserve"> </w:t>
            </w:r>
            <w:r w:rsidRPr="001D699E">
              <w:rPr>
                <w:rFonts w:asciiTheme="minorHAnsi" w:hAnsiTheme="minorHAnsi" w:cstheme="minorHAnsi"/>
              </w:rPr>
              <w:t>mažiau</w:t>
            </w:r>
            <w:r w:rsidRPr="001D699E">
              <w:rPr>
                <w:rFonts w:asciiTheme="minorHAnsi" w:hAnsiTheme="minorHAnsi" w:cstheme="minorHAnsi"/>
                <w:spacing w:val="-1"/>
              </w:rPr>
              <w:t xml:space="preserve"> </w:t>
            </w:r>
            <w:r w:rsidRPr="001D699E">
              <w:rPr>
                <w:rFonts w:asciiTheme="minorHAnsi" w:hAnsiTheme="minorHAnsi" w:cstheme="minorHAnsi"/>
              </w:rPr>
              <w:t>kaip</w:t>
            </w:r>
            <w:r w:rsidRPr="001D699E">
              <w:rPr>
                <w:rFonts w:asciiTheme="minorHAnsi" w:hAnsiTheme="minorHAnsi" w:cstheme="minorHAnsi"/>
                <w:spacing w:val="-1"/>
              </w:rPr>
              <w:t xml:space="preserve"> </w:t>
            </w:r>
            <w:r w:rsidRPr="001D699E">
              <w:rPr>
                <w:rFonts w:asciiTheme="minorHAnsi" w:hAnsiTheme="minorHAnsi" w:cstheme="minorHAnsi"/>
              </w:rPr>
              <w:t>50</w:t>
            </w:r>
            <w:r w:rsidRPr="001D699E">
              <w:rPr>
                <w:rFonts w:asciiTheme="minorHAnsi" w:hAnsiTheme="minorHAnsi" w:cstheme="minorHAnsi"/>
                <w:spacing w:val="-2"/>
              </w:rPr>
              <w:t xml:space="preserve"> </w:t>
            </w:r>
            <w:r w:rsidRPr="001D699E">
              <w:rPr>
                <w:rFonts w:asciiTheme="minorHAnsi" w:hAnsiTheme="minorHAnsi" w:cstheme="minorHAnsi"/>
              </w:rPr>
              <w:t>km.</w:t>
            </w:r>
          </w:p>
        </w:tc>
        <w:tc>
          <w:tcPr>
            <w:tcW w:w="3118" w:type="dxa"/>
            <w:tcBorders>
              <w:top w:val="single" w:sz="4" w:space="0" w:color="000000"/>
              <w:left w:val="single" w:sz="4" w:space="0" w:color="000000"/>
              <w:bottom w:val="single" w:sz="4" w:space="0" w:color="000000"/>
              <w:right w:val="single" w:sz="4" w:space="0" w:color="000000"/>
            </w:tcBorders>
          </w:tcPr>
          <w:p w14:paraId="08EB829C"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lastRenderedPageBreak/>
              <w:t>Taip/Ne</w:t>
            </w:r>
          </w:p>
        </w:tc>
      </w:tr>
      <w:tr w:rsidR="009770CE" w:rsidRPr="001D699E" w14:paraId="68F29D1B"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316D4971"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49.</w:t>
            </w:r>
          </w:p>
        </w:tc>
        <w:tc>
          <w:tcPr>
            <w:tcW w:w="3261" w:type="dxa"/>
            <w:gridSpan w:val="2"/>
            <w:tcBorders>
              <w:top w:val="single" w:sz="4" w:space="0" w:color="000000"/>
              <w:left w:val="single" w:sz="4" w:space="0" w:color="000000"/>
              <w:bottom w:val="single" w:sz="4" w:space="0" w:color="000000"/>
              <w:right w:val="single" w:sz="4" w:space="0" w:color="000000"/>
            </w:tcBorders>
          </w:tcPr>
          <w:p w14:paraId="48A74127" w14:textId="77777777" w:rsidR="009770CE" w:rsidRPr="001D699E" w:rsidRDefault="009770CE" w:rsidP="008E438A">
            <w:pPr>
              <w:rPr>
                <w:rFonts w:cstheme="minorHAnsi"/>
                <w:sz w:val="22"/>
                <w:szCs w:val="22"/>
              </w:rPr>
            </w:pPr>
            <w:r w:rsidRPr="001D699E">
              <w:rPr>
                <w:rFonts w:cstheme="minorHAnsi"/>
                <w:sz w:val="22"/>
                <w:szCs w:val="22"/>
              </w:rPr>
              <w:t>Padangų komplektai</w:t>
            </w:r>
          </w:p>
          <w:p w14:paraId="537B4B7C" w14:textId="77777777" w:rsidR="009770CE" w:rsidRPr="001D699E" w:rsidRDefault="009770CE" w:rsidP="008E438A">
            <w:pPr>
              <w:pStyle w:val="TableParagraph"/>
              <w:spacing w:line="234" w:lineRule="exact"/>
              <w:rPr>
                <w:rFonts w:asciiTheme="minorHAnsi" w:hAnsiTheme="minorHAnsi" w:cstheme="minorHAnsi"/>
              </w:rPr>
            </w:pPr>
          </w:p>
        </w:tc>
        <w:tc>
          <w:tcPr>
            <w:tcW w:w="3827" w:type="dxa"/>
            <w:tcBorders>
              <w:top w:val="single" w:sz="4" w:space="0" w:color="000000"/>
              <w:left w:val="single" w:sz="4" w:space="0" w:color="000000"/>
              <w:bottom w:val="single" w:sz="4" w:space="0" w:color="000000"/>
              <w:right w:val="single" w:sz="4" w:space="0" w:color="000000"/>
            </w:tcBorders>
          </w:tcPr>
          <w:p w14:paraId="3C0BB77A" w14:textId="77777777" w:rsidR="009770CE" w:rsidRPr="001D699E" w:rsidRDefault="009770CE" w:rsidP="008E438A">
            <w:pPr>
              <w:pStyle w:val="TableParagraph"/>
              <w:ind w:right="97" w:hanging="2"/>
              <w:jc w:val="both"/>
              <w:rPr>
                <w:rFonts w:asciiTheme="minorHAnsi" w:hAnsiTheme="minorHAnsi" w:cstheme="minorHAnsi"/>
              </w:rPr>
            </w:pPr>
            <w:r w:rsidRPr="001D699E">
              <w:rPr>
                <w:rFonts w:asciiTheme="minorHAnsi" w:hAnsiTheme="minorHAnsi" w:cstheme="minorHAnsi"/>
              </w:rPr>
              <w:t>Vasarinių padangų komplektas, žieminių padangų</w:t>
            </w:r>
            <w:r w:rsidRPr="001D699E">
              <w:rPr>
                <w:rFonts w:asciiTheme="minorHAnsi" w:hAnsiTheme="minorHAnsi" w:cstheme="minorHAnsi"/>
                <w:spacing w:val="49"/>
              </w:rPr>
              <w:t xml:space="preserve"> </w:t>
            </w:r>
            <w:r w:rsidRPr="001D699E">
              <w:rPr>
                <w:rFonts w:asciiTheme="minorHAnsi" w:hAnsiTheme="minorHAnsi" w:cstheme="minorHAnsi"/>
              </w:rPr>
              <w:t>komplektas, (vienas iš minimų padangų komplektų sumontuotas ant ratų su perduodamų autobusu) atsarginis ratas. Vertinimo metu tiekėjo siūlomų padangų parametrai bus tikrinami Europos gaminių energijos vartojimo efektyvumo ženklinimo duomenų bazėje (EPREL), kaip to reikalauja regioninės gairės.</w:t>
            </w:r>
          </w:p>
        </w:tc>
        <w:tc>
          <w:tcPr>
            <w:tcW w:w="3118" w:type="dxa"/>
            <w:tcBorders>
              <w:top w:val="single" w:sz="4" w:space="0" w:color="000000"/>
              <w:left w:val="single" w:sz="4" w:space="0" w:color="000000"/>
              <w:bottom w:val="single" w:sz="4" w:space="0" w:color="000000"/>
              <w:right w:val="single" w:sz="4" w:space="0" w:color="000000"/>
            </w:tcBorders>
          </w:tcPr>
          <w:p w14:paraId="288A9E96"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r w:rsidR="009770CE" w:rsidRPr="001D699E" w14:paraId="30F096BB" w14:textId="77777777" w:rsidTr="003A00BC">
        <w:trPr>
          <w:trHeight w:val="5382"/>
        </w:trPr>
        <w:tc>
          <w:tcPr>
            <w:tcW w:w="451" w:type="dxa"/>
            <w:tcBorders>
              <w:top w:val="single" w:sz="4" w:space="0" w:color="000000"/>
              <w:left w:val="single" w:sz="4" w:space="0" w:color="000000"/>
              <w:bottom w:val="single" w:sz="4" w:space="0" w:color="000000"/>
              <w:right w:val="single" w:sz="4" w:space="0" w:color="000000"/>
            </w:tcBorders>
          </w:tcPr>
          <w:p w14:paraId="3E8212FD"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50.</w:t>
            </w:r>
          </w:p>
          <w:p w14:paraId="1F1F4941" w14:textId="77777777" w:rsidR="009770CE" w:rsidRPr="001D699E" w:rsidRDefault="009770CE" w:rsidP="008E438A">
            <w:pPr>
              <w:pStyle w:val="TableParagraph"/>
              <w:spacing w:line="234" w:lineRule="exact"/>
              <w:rPr>
                <w:rFonts w:asciiTheme="minorHAnsi" w:hAnsiTheme="minorHAnsi" w:cstheme="minorHAnsi"/>
              </w:rPr>
            </w:pPr>
          </w:p>
        </w:tc>
        <w:tc>
          <w:tcPr>
            <w:tcW w:w="3261" w:type="dxa"/>
            <w:gridSpan w:val="2"/>
            <w:tcBorders>
              <w:top w:val="single" w:sz="4" w:space="0" w:color="000000"/>
              <w:left w:val="single" w:sz="4" w:space="0" w:color="000000"/>
              <w:bottom w:val="single" w:sz="4" w:space="0" w:color="000000"/>
              <w:right w:val="single" w:sz="4" w:space="0" w:color="000000"/>
            </w:tcBorders>
          </w:tcPr>
          <w:p w14:paraId="0E4A182F" w14:textId="77777777" w:rsidR="009770CE" w:rsidRPr="001D699E" w:rsidRDefault="009770CE" w:rsidP="008E438A">
            <w:pPr>
              <w:pStyle w:val="TableParagraph"/>
              <w:spacing w:line="234" w:lineRule="exact"/>
              <w:rPr>
                <w:rFonts w:asciiTheme="minorHAnsi" w:hAnsiTheme="minorHAnsi" w:cstheme="minorHAnsi"/>
                <w:spacing w:val="-1"/>
              </w:rPr>
            </w:pPr>
            <w:r w:rsidRPr="001D699E">
              <w:rPr>
                <w:rFonts w:asciiTheme="minorHAnsi" w:hAnsiTheme="minorHAnsi" w:cstheme="minorHAnsi"/>
              </w:rPr>
              <w:t>Garantinis terminas, garantijos</w:t>
            </w:r>
            <w:r w:rsidRPr="001D699E">
              <w:rPr>
                <w:rFonts w:asciiTheme="minorHAnsi" w:hAnsiTheme="minorHAnsi" w:cstheme="minorHAnsi"/>
                <w:spacing w:val="-1"/>
              </w:rPr>
              <w:t xml:space="preserve"> </w:t>
            </w:r>
          </w:p>
        </w:tc>
        <w:tc>
          <w:tcPr>
            <w:tcW w:w="3827" w:type="dxa"/>
            <w:tcBorders>
              <w:top w:val="single" w:sz="4" w:space="0" w:color="000000"/>
              <w:left w:val="single" w:sz="4" w:space="0" w:color="000000"/>
              <w:bottom w:val="single" w:sz="4" w:space="0" w:color="000000"/>
              <w:right w:val="single" w:sz="4" w:space="0" w:color="000000"/>
            </w:tcBorders>
          </w:tcPr>
          <w:p w14:paraId="4B8E872F" w14:textId="77777777" w:rsidR="009770CE" w:rsidRPr="001D699E" w:rsidRDefault="009770CE" w:rsidP="008E438A">
            <w:pPr>
              <w:pStyle w:val="TableParagraph"/>
              <w:ind w:right="101" w:hanging="5"/>
              <w:jc w:val="both"/>
              <w:rPr>
                <w:rFonts w:asciiTheme="minorHAnsi" w:hAnsiTheme="minorHAnsi" w:cstheme="minorHAnsi"/>
                <w:spacing w:val="1"/>
              </w:rPr>
            </w:pPr>
            <w:r w:rsidRPr="001D699E">
              <w:rPr>
                <w:rFonts w:asciiTheme="minorHAnsi" w:hAnsiTheme="minorHAnsi" w:cstheme="minorHAnsi"/>
              </w:rPr>
              <w:t>Gamintojo</w:t>
            </w:r>
            <w:r w:rsidRPr="001D699E">
              <w:rPr>
                <w:rFonts w:asciiTheme="minorHAnsi" w:hAnsiTheme="minorHAnsi" w:cstheme="minorHAnsi"/>
                <w:spacing w:val="1"/>
              </w:rPr>
              <w:t xml:space="preserve"> </w:t>
            </w:r>
            <w:r w:rsidRPr="001D699E">
              <w:rPr>
                <w:rFonts w:asciiTheme="minorHAnsi" w:hAnsiTheme="minorHAnsi" w:cstheme="minorHAnsi"/>
              </w:rPr>
              <w:t>suteikiama</w:t>
            </w:r>
            <w:r w:rsidRPr="001D699E">
              <w:rPr>
                <w:rFonts w:asciiTheme="minorHAnsi" w:hAnsiTheme="minorHAnsi" w:cstheme="minorHAnsi"/>
                <w:spacing w:val="1"/>
              </w:rPr>
              <w:t xml:space="preserve"> </w:t>
            </w:r>
            <w:r w:rsidRPr="001D699E">
              <w:rPr>
                <w:rFonts w:asciiTheme="minorHAnsi" w:hAnsiTheme="minorHAnsi" w:cstheme="minorHAnsi"/>
              </w:rPr>
              <w:t>bendra</w:t>
            </w:r>
            <w:r w:rsidRPr="001D699E">
              <w:rPr>
                <w:rFonts w:asciiTheme="minorHAnsi" w:hAnsiTheme="minorHAnsi" w:cstheme="minorHAnsi"/>
                <w:spacing w:val="1"/>
              </w:rPr>
              <w:t xml:space="preserve"> </w:t>
            </w:r>
            <w:r w:rsidRPr="001D699E">
              <w:rPr>
                <w:rFonts w:asciiTheme="minorHAnsi" w:hAnsiTheme="minorHAnsi" w:cstheme="minorHAnsi"/>
              </w:rPr>
              <w:t>garantija</w:t>
            </w:r>
            <w:r w:rsidRPr="001D699E">
              <w:rPr>
                <w:rFonts w:asciiTheme="minorHAnsi" w:hAnsiTheme="minorHAnsi" w:cstheme="minorHAnsi"/>
                <w:spacing w:val="1"/>
              </w:rPr>
              <w:t xml:space="preserve"> </w:t>
            </w:r>
            <w:r w:rsidRPr="001D699E">
              <w:rPr>
                <w:rFonts w:asciiTheme="minorHAnsi" w:hAnsiTheme="minorHAnsi" w:cstheme="minorHAnsi"/>
              </w:rPr>
              <w:t>–</w:t>
            </w:r>
            <w:r w:rsidRPr="001D699E">
              <w:rPr>
                <w:rFonts w:asciiTheme="minorHAnsi" w:hAnsiTheme="minorHAnsi" w:cstheme="minorHAnsi"/>
                <w:spacing w:val="-57"/>
              </w:rPr>
              <w:t xml:space="preserve"> </w:t>
            </w:r>
            <w:r w:rsidRPr="001D699E">
              <w:rPr>
                <w:rFonts w:asciiTheme="minorHAnsi" w:hAnsiTheme="minorHAnsi" w:cstheme="minorHAnsi"/>
              </w:rPr>
              <w:t>galiojanti ne trumpiau kaip 24 mėnesiai (arba tiekėjo nurodytas ilgesnis terminas) su ridos iki 100000</w:t>
            </w:r>
            <w:r w:rsidRPr="001D699E">
              <w:rPr>
                <w:rFonts w:asciiTheme="minorHAnsi" w:hAnsiTheme="minorHAnsi" w:cstheme="minorHAnsi"/>
                <w:spacing w:val="1"/>
              </w:rPr>
              <w:t xml:space="preserve">  </w:t>
            </w:r>
            <w:r w:rsidRPr="001D699E">
              <w:rPr>
                <w:rFonts w:asciiTheme="minorHAnsi" w:hAnsiTheme="minorHAnsi" w:cstheme="minorHAnsi"/>
              </w:rPr>
              <w:t>km</w:t>
            </w:r>
            <w:r w:rsidRPr="001D699E">
              <w:rPr>
                <w:rFonts w:asciiTheme="minorHAnsi" w:hAnsiTheme="minorHAnsi" w:cstheme="minorHAnsi"/>
                <w:spacing w:val="1"/>
              </w:rPr>
              <w:t xml:space="preserve"> </w:t>
            </w:r>
            <w:r w:rsidRPr="001D699E">
              <w:rPr>
                <w:rFonts w:asciiTheme="minorHAnsi" w:hAnsiTheme="minorHAnsi" w:cstheme="minorHAnsi"/>
              </w:rPr>
              <w:t xml:space="preserve">apribojimu.  </w:t>
            </w:r>
          </w:p>
          <w:p w14:paraId="35E4F42F" w14:textId="77777777" w:rsidR="009770CE" w:rsidRPr="001D699E" w:rsidRDefault="009770CE" w:rsidP="008E438A">
            <w:pPr>
              <w:pStyle w:val="TableParagraph"/>
              <w:spacing w:line="270" w:lineRule="atLeast"/>
              <w:ind w:right="100"/>
              <w:jc w:val="both"/>
              <w:rPr>
                <w:rFonts w:asciiTheme="minorHAnsi" w:hAnsiTheme="minorHAnsi" w:cstheme="minorHAnsi"/>
              </w:rPr>
            </w:pPr>
            <w:r w:rsidRPr="001D699E">
              <w:rPr>
                <w:rFonts w:asciiTheme="minorHAnsi" w:hAnsiTheme="minorHAnsi" w:cstheme="minorHAnsi"/>
              </w:rPr>
              <w:t>Traukos</w:t>
            </w:r>
            <w:r w:rsidRPr="001D699E">
              <w:rPr>
                <w:rFonts w:asciiTheme="minorHAnsi" w:hAnsiTheme="minorHAnsi" w:cstheme="minorHAnsi"/>
                <w:spacing w:val="1"/>
              </w:rPr>
              <w:t xml:space="preserve"> </w:t>
            </w:r>
            <w:r w:rsidRPr="001D699E">
              <w:rPr>
                <w:rFonts w:asciiTheme="minorHAnsi" w:hAnsiTheme="minorHAnsi" w:cstheme="minorHAnsi"/>
              </w:rPr>
              <w:t>baterijų</w:t>
            </w:r>
            <w:r w:rsidRPr="001D699E">
              <w:rPr>
                <w:rFonts w:asciiTheme="minorHAnsi" w:hAnsiTheme="minorHAnsi" w:cstheme="minorHAnsi"/>
                <w:spacing w:val="1"/>
              </w:rPr>
              <w:t xml:space="preserve"> </w:t>
            </w:r>
            <w:r w:rsidRPr="001D699E">
              <w:rPr>
                <w:rFonts w:asciiTheme="minorHAnsi" w:hAnsiTheme="minorHAnsi" w:cstheme="minorHAnsi"/>
              </w:rPr>
              <w:t>80</w:t>
            </w:r>
            <w:r w:rsidRPr="001D699E">
              <w:rPr>
                <w:rFonts w:asciiTheme="minorHAnsi" w:hAnsiTheme="minorHAnsi" w:cstheme="minorHAnsi"/>
                <w:spacing w:val="1"/>
              </w:rPr>
              <w:t xml:space="preserve"> </w:t>
            </w:r>
            <w:r w:rsidRPr="001D699E">
              <w:rPr>
                <w:rFonts w:asciiTheme="minorHAnsi" w:hAnsiTheme="minorHAnsi" w:cstheme="minorHAnsi"/>
              </w:rPr>
              <w:t>proc.</w:t>
            </w:r>
            <w:r w:rsidRPr="001D699E">
              <w:rPr>
                <w:rFonts w:asciiTheme="minorHAnsi" w:hAnsiTheme="minorHAnsi" w:cstheme="minorHAnsi"/>
                <w:spacing w:val="1"/>
              </w:rPr>
              <w:t xml:space="preserve"> </w:t>
            </w:r>
            <w:r w:rsidRPr="001D699E">
              <w:rPr>
                <w:rFonts w:asciiTheme="minorHAnsi" w:hAnsiTheme="minorHAnsi" w:cstheme="minorHAnsi"/>
              </w:rPr>
              <w:t>našumo</w:t>
            </w:r>
            <w:r w:rsidRPr="001D699E">
              <w:rPr>
                <w:rFonts w:asciiTheme="minorHAnsi" w:hAnsiTheme="minorHAnsi" w:cstheme="minorHAnsi"/>
                <w:spacing w:val="-57"/>
              </w:rPr>
              <w:t xml:space="preserve"> </w:t>
            </w:r>
            <w:r w:rsidRPr="001D699E">
              <w:rPr>
                <w:rFonts w:asciiTheme="minorHAnsi" w:hAnsiTheme="minorHAnsi" w:cstheme="minorHAnsi"/>
              </w:rPr>
              <w:t>garantija galiojanti ne trumpiau kaip 60 mėnesių</w:t>
            </w:r>
            <w:r w:rsidRPr="001D699E">
              <w:rPr>
                <w:rFonts w:asciiTheme="minorHAnsi" w:hAnsiTheme="minorHAnsi" w:cstheme="minorHAnsi"/>
                <w:spacing w:val="-57"/>
              </w:rPr>
              <w:t xml:space="preserve">  </w:t>
            </w:r>
            <w:r w:rsidRPr="001D699E">
              <w:rPr>
                <w:rFonts w:asciiTheme="minorHAnsi" w:hAnsiTheme="minorHAnsi" w:cstheme="minorHAnsi"/>
              </w:rPr>
              <w:t>(arba tiekėjo nurodytas ilgesnis terminas) su ridos iki 200 000</w:t>
            </w:r>
            <w:r w:rsidRPr="001D699E">
              <w:rPr>
                <w:rFonts w:asciiTheme="minorHAnsi" w:hAnsiTheme="minorHAnsi" w:cstheme="minorHAnsi"/>
                <w:spacing w:val="-57"/>
              </w:rPr>
              <w:t xml:space="preserve"> </w:t>
            </w:r>
            <w:r w:rsidRPr="001D699E">
              <w:rPr>
                <w:rFonts w:asciiTheme="minorHAnsi" w:hAnsiTheme="minorHAnsi" w:cstheme="minorHAnsi"/>
              </w:rPr>
              <w:t>km</w:t>
            </w:r>
            <w:r w:rsidRPr="001D699E">
              <w:rPr>
                <w:rFonts w:asciiTheme="minorHAnsi" w:hAnsiTheme="minorHAnsi" w:cstheme="minorHAnsi"/>
                <w:spacing w:val="1"/>
              </w:rPr>
              <w:t xml:space="preserve"> </w:t>
            </w:r>
            <w:r w:rsidRPr="001D699E">
              <w:rPr>
                <w:rFonts w:asciiTheme="minorHAnsi" w:hAnsiTheme="minorHAnsi" w:cstheme="minorHAnsi"/>
              </w:rPr>
              <w:t>apribojimu. Garantija kėbului nuo kiauryminio prarūdijimo ir jo dangai, stiklams (savaiminiai įtrūkimai, lūžiai, deformacija, korozija ar pan.) – 8 (aštuoni) metai be ridos apribojimo (arba tiekėjo nurodytas ilgesnis terminas) nuo autobusų pristatymo, patvirtinto pasirašytu perdavimo - priėmimo aktu, dienos. Garantija netaikoma natūraliam nusidėvėjimui.</w:t>
            </w:r>
          </w:p>
        </w:tc>
        <w:tc>
          <w:tcPr>
            <w:tcW w:w="3118" w:type="dxa"/>
            <w:tcBorders>
              <w:top w:val="single" w:sz="4" w:space="0" w:color="000000"/>
              <w:left w:val="single" w:sz="4" w:space="0" w:color="000000"/>
              <w:bottom w:val="single" w:sz="4" w:space="0" w:color="000000"/>
              <w:right w:val="single" w:sz="4" w:space="0" w:color="000000"/>
            </w:tcBorders>
          </w:tcPr>
          <w:p w14:paraId="2B788E4F"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[Pildo</w:t>
            </w:r>
            <w:r w:rsidRPr="001D699E">
              <w:rPr>
                <w:rFonts w:asciiTheme="minorHAnsi" w:hAnsiTheme="minorHAnsi" w:cstheme="minorHAnsi"/>
                <w:i/>
                <w:spacing w:val="-4"/>
              </w:rPr>
              <w:t xml:space="preserve"> </w:t>
            </w:r>
            <w:r w:rsidRPr="001D699E">
              <w:rPr>
                <w:rFonts w:asciiTheme="minorHAnsi" w:hAnsiTheme="minorHAnsi" w:cstheme="minorHAnsi"/>
                <w:i/>
              </w:rPr>
              <w:t>tiekėjas]</w:t>
            </w:r>
          </w:p>
          <w:p w14:paraId="4AF8415E"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p>
        </w:tc>
      </w:tr>
      <w:tr w:rsidR="009770CE" w:rsidRPr="001D699E" w14:paraId="42F89832"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18D346C6"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 xml:space="preserve">51. </w:t>
            </w:r>
          </w:p>
        </w:tc>
        <w:tc>
          <w:tcPr>
            <w:tcW w:w="3261" w:type="dxa"/>
            <w:gridSpan w:val="2"/>
            <w:tcBorders>
              <w:top w:val="single" w:sz="4" w:space="0" w:color="000000"/>
              <w:left w:val="single" w:sz="4" w:space="0" w:color="000000"/>
              <w:bottom w:val="single" w:sz="4" w:space="0" w:color="000000"/>
              <w:right w:val="single" w:sz="4" w:space="0" w:color="000000"/>
            </w:tcBorders>
          </w:tcPr>
          <w:p w14:paraId="7C4ECE4D"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Garantinis remontas</w:t>
            </w:r>
          </w:p>
        </w:tc>
        <w:tc>
          <w:tcPr>
            <w:tcW w:w="3827" w:type="dxa"/>
            <w:tcBorders>
              <w:top w:val="single" w:sz="4" w:space="0" w:color="000000"/>
              <w:left w:val="single" w:sz="4" w:space="0" w:color="000000"/>
              <w:bottom w:val="single" w:sz="4" w:space="0" w:color="000000"/>
              <w:right w:val="single" w:sz="4" w:space="0" w:color="000000"/>
            </w:tcBorders>
          </w:tcPr>
          <w:p w14:paraId="764D5EE6" w14:textId="77777777" w:rsidR="009770CE" w:rsidRPr="001D699E" w:rsidRDefault="009770CE" w:rsidP="008E438A">
            <w:pPr>
              <w:pStyle w:val="TableParagraph"/>
              <w:spacing w:line="269" w:lineRule="exact"/>
              <w:jc w:val="both"/>
              <w:rPr>
                <w:rFonts w:asciiTheme="minorHAnsi" w:hAnsiTheme="minorHAnsi" w:cstheme="minorHAnsi"/>
                <w:spacing w:val="1"/>
              </w:rPr>
            </w:pPr>
            <w:r w:rsidRPr="001D699E">
              <w:rPr>
                <w:rFonts w:asciiTheme="minorHAnsi" w:hAnsiTheme="minorHAnsi" w:cstheme="minorHAnsi"/>
              </w:rPr>
              <w:t>Tiekėjo</w:t>
            </w:r>
            <w:r w:rsidRPr="001D699E">
              <w:rPr>
                <w:rFonts w:asciiTheme="minorHAnsi" w:hAnsiTheme="minorHAnsi" w:cstheme="minorHAnsi"/>
                <w:spacing w:val="110"/>
              </w:rPr>
              <w:t xml:space="preserve"> </w:t>
            </w:r>
            <w:r w:rsidRPr="001D699E">
              <w:rPr>
                <w:rFonts w:asciiTheme="minorHAnsi" w:hAnsiTheme="minorHAnsi" w:cstheme="minorHAnsi"/>
              </w:rPr>
              <w:t>siūloma</w:t>
            </w:r>
            <w:r w:rsidRPr="001D699E">
              <w:rPr>
                <w:rFonts w:asciiTheme="minorHAnsi" w:hAnsiTheme="minorHAnsi" w:cstheme="minorHAnsi"/>
                <w:spacing w:val="110"/>
              </w:rPr>
              <w:t xml:space="preserve"> </w:t>
            </w:r>
            <w:r w:rsidRPr="001D699E">
              <w:rPr>
                <w:rFonts w:asciiTheme="minorHAnsi" w:hAnsiTheme="minorHAnsi" w:cstheme="minorHAnsi"/>
              </w:rPr>
              <w:t>autobuso</w:t>
            </w:r>
            <w:r w:rsidRPr="001D699E">
              <w:rPr>
                <w:rFonts w:asciiTheme="minorHAnsi" w:hAnsiTheme="minorHAnsi" w:cstheme="minorHAnsi"/>
                <w:spacing w:val="110"/>
              </w:rPr>
              <w:t xml:space="preserve"> </w:t>
            </w:r>
            <w:r w:rsidRPr="001D699E">
              <w:rPr>
                <w:rFonts w:asciiTheme="minorHAnsi" w:hAnsiTheme="minorHAnsi" w:cstheme="minorHAnsi"/>
              </w:rPr>
              <w:t>garantija</w:t>
            </w:r>
            <w:r w:rsidRPr="001D699E">
              <w:rPr>
                <w:rFonts w:asciiTheme="minorHAnsi" w:hAnsiTheme="minorHAnsi" w:cstheme="minorHAnsi"/>
                <w:spacing w:val="111"/>
              </w:rPr>
              <w:t xml:space="preserve"> </w:t>
            </w:r>
            <w:r w:rsidRPr="001D699E">
              <w:rPr>
                <w:rFonts w:asciiTheme="minorHAnsi" w:hAnsiTheme="minorHAnsi" w:cstheme="minorHAnsi"/>
              </w:rPr>
              <w:t>taikoma visam</w:t>
            </w:r>
            <w:r w:rsidRPr="001D699E">
              <w:rPr>
                <w:rFonts w:asciiTheme="minorHAnsi" w:hAnsiTheme="minorHAnsi" w:cstheme="minorHAnsi"/>
                <w:spacing w:val="29"/>
              </w:rPr>
              <w:t xml:space="preserve"> </w:t>
            </w:r>
            <w:r w:rsidRPr="001D699E">
              <w:rPr>
                <w:rFonts w:asciiTheme="minorHAnsi" w:hAnsiTheme="minorHAnsi" w:cstheme="minorHAnsi"/>
              </w:rPr>
              <w:t>siūlomam</w:t>
            </w:r>
            <w:r w:rsidRPr="001D699E">
              <w:rPr>
                <w:rFonts w:asciiTheme="minorHAnsi" w:hAnsiTheme="minorHAnsi" w:cstheme="minorHAnsi"/>
                <w:spacing w:val="29"/>
              </w:rPr>
              <w:t xml:space="preserve"> </w:t>
            </w:r>
            <w:r w:rsidRPr="001D699E">
              <w:rPr>
                <w:rFonts w:asciiTheme="minorHAnsi" w:hAnsiTheme="minorHAnsi" w:cstheme="minorHAnsi"/>
              </w:rPr>
              <w:t>autobusui,</w:t>
            </w:r>
            <w:r w:rsidRPr="001D699E">
              <w:rPr>
                <w:rFonts w:asciiTheme="minorHAnsi" w:hAnsiTheme="minorHAnsi" w:cstheme="minorHAnsi"/>
                <w:spacing w:val="29"/>
              </w:rPr>
              <w:t xml:space="preserve"> </w:t>
            </w:r>
            <w:r w:rsidRPr="001D699E">
              <w:rPr>
                <w:rFonts w:asciiTheme="minorHAnsi" w:hAnsiTheme="minorHAnsi" w:cstheme="minorHAnsi"/>
              </w:rPr>
              <w:t>įskaitant</w:t>
            </w:r>
            <w:r w:rsidRPr="001D699E">
              <w:rPr>
                <w:rFonts w:asciiTheme="minorHAnsi" w:hAnsiTheme="minorHAnsi" w:cstheme="minorHAnsi"/>
                <w:spacing w:val="29"/>
              </w:rPr>
              <w:t xml:space="preserve"> </w:t>
            </w:r>
            <w:r w:rsidRPr="001D699E">
              <w:rPr>
                <w:rFonts w:asciiTheme="minorHAnsi" w:hAnsiTheme="minorHAnsi" w:cstheme="minorHAnsi"/>
              </w:rPr>
              <w:t>perdirbtus ar įmontuotus įrenginius ar jų dalis, panaudotas</w:t>
            </w:r>
            <w:r w:rsidRPr="001D699E">
              <w:rPr>
                <w:rFonts w:asciiTheme="minorHAnsi" w:hAnsiTheme="minorHAnsi" w:cstheme="minorHAnsi"/>
                <w:spacing w:val="1"/>
              </w:rPr>
              <w:t xml:space="preserve"> </w:t>
            </w:r>
            <w:r w:rsidRPr="001D699E">
              <w:rPr>
                <w:rFonts w:asciiTheme="minorHAnsi" w:hAnsiTheme="minorHAnsi" w:cstheme="minorHAnsi"/>
              </w:rPr>
              <w:t>medžiagas,</w:t>
            </w:r>
            <w:r w:rsidRPr="001D699E">
              <w:rPr>
                <w:rFonts w:asciiTheme="minorHAnsi" w:hAnsiTheme="minorHAnsi" w:cstheme="minorHAnsi"/>
                <w:spacing w:val="-14"/>
              </w:rPr>
              <w:t xml:space="preserve"> </w:t>
            </w:r>
            <w:r w:rsidRPr="001D699E">
              <w:rPr>
                <w:rFonts w:asciiTheme="minorHAnsi" w:hAnsiTheme="minorHAnsi" w:cstheme="minorHAnsi"/>
              </w:rPr>
              <w:t>išskyrus</w:t>
            </w:r>
            <w:r w:rsidRPr="001D699E">
              <w:rPr>
                <w:rFonts w:asciiTheme="minorHAnsi" w:hAnsiTheme="minorHAnsi" w:cstheme="minorHAnsi"/>
                <w:spacing w:val="-11"/>
              </w:rPr>
              <w:t xml:space="preserve"> </w:t>
            </w:r>
            <w:r w:rsidRPr="001D699E">
              <w:rPr>
                <w:rFonts w:asciiTheme="minorHAnsi" w:hAnsiTheme="minorHAnsi" w:cstheme="minorHAnsi"/>
              </w:rPr>
              <w:t>savaime</w:t>
            </w:r>
            <w:r w:rsidRPr="001D699E">
              <w:rPr>
                <w:rFonts w:asciiTheme="minorHAnsi" w:hAnsiTheme="minorHAnsi" w:cstheme="minorHAnsi"/>
                <w:spacing w:val="-13"/>
              </w:rPr>
              <w:t xml:space="preserve"> </w:t>
            </w:r>
            <w:r w:rsidRPr="001D699E">
              <w:rPr>
                <w:rFonts w:asciiTheme="minorHAnsi" w:hAnsiTheme="minorHAnsi" w:cstheme="minorHAnsi"/>
              </w:rPr>
              <w:t>nusidėvinčias</w:t>
            </w:r>
            <w:r w:rsidRPr="001D699E">
              <w:rPr>
                <w:rFonts w:asciiTheme="minorHAnsi" w:hAnsiTheme="minorHAnsi" w:cstheme="minorHAnsi"/>
                <w:spacing w:val="-13"/>
              </w:rPr>
              <w:t xml:space="preserve"> </w:t>
            </w:r>
            <w:r w:rsidRPr="001D699E">
              <w:rPr>
                <w:rFonts w:asciiTheme="minorHAnsi" w:hAnsiTheme="minorHAnsi" w:cstheme="minorHAnsi"/>
              </w:rPr>
              <w:t>dalis,</w:t>
            </w:r>
            <w:r w:rsidRPr="001D699E">
              <w:rPr>
                <w:rFonts w:asciiTheme="minorHAnsi" w:hAnsiTheme="minorHAnsi" w:cstheme="minorHAnsi"/>
                <w:spacing w:val="-58"/>
              </w:rPr>
              <w:t xml:space="preserve"> </w:t>
            </w:r>
            <w:r w:rsidRPr="001D699E">
              <w:rPr>
                <w:rFonts w:asciiTheme="minorHAnsi" w:hAnsiTheme="minorHAnsi" w:cstheme="minorHAnsi"/>
              </w:rPr>
              <w:t>nurodytas</w:t>
            </w:r>
            <w:r w:rsidRPr="001D699E">
              <w:rPr>
                <w:rFonts w:asciiTheme="minorHAnsi" w:hAnsiTheme="minorHAnsi" w:cstheme="minorHAnsi"/>
                <w:spacing w:val="1"/>
              </w:rPr>
              <w:t xml:space="preserve"> </w:t>
            </w:r>
            <w:r w:rsidRPr="001D699E">
              <w:rPr>
                <w:rFonts w:asciiTheme="minorHAnsi" w:hAnsiTheme="minorHAnsi" w:cstheme="minorHAnsi"/>
              </w:rPr>
              <w:t>gamintojo</w:t>
            </w:r>
            <w:r w:rsidRPr="001D699E">
              <w:rPr>
                <w:rFonts w:asciiTheme="minorHAnsi" w:hAnsiTheme="minorHAnsi" w:cstheme="minorHAnsi"/>
                <w:spacing w:val="1"/>
              </w:rPr>
              <w:t xml:space="preserve"> </w:t>
            </w:r>
            <w:r w:rsidRPr="001D699E">
              <w:rPr>
                <w:rFonts w:asciiTheme="minorHAnsi" w:hAnsiTheme="minorHAnsi" w:cstheme="minorHAnsi"/>
              </w:rPr>
              <w:t>dokumentuose.</w:t>
            </w:r>
            <w:r w:rsidRPr="001D699E">
              <w:rPr>
                <w:rFonts w:asciiTheme="minorHAnsi" w:hAnsiTheme="minorHAnsi" w:cstheme="minorHAnsi"/>
                <w:spacing w:val="1"/>
              </w:rPr>
              <w:t xml:space="preserve"> </w:t>
            </w:r>
          </w:p>
          <w:p w14:paraId="113E925F" w14:textId="77777777" w:rsidR="009770CE" w:rsidRPr="001D699E" w:rsidRDefault="009770CE" w:rsidP="008E438A">
            <w:pPr>
              <w:pStyle w:val="TableParagraph"/>
              <w:spacing w:line="269" w:lineRule="exact"/>
              <w:jc w:val="both"/>
              <w:rPr>
                <w:rFonts w:asciiTheme="minorHAnsi" w:hAnsiTheme="minorHAnsi" w:cstheme="minorHAnsi"/>
              </w:rPr>
            </w:pPr>
            <w:r w:rsidRPr="001D699E">
              <w:rPr>
                <w:rFonts w:asciiTheme="minorHAnsi" w:hAnsiTheme="minorHAnsi" w:cstheme="minorHAnsi"/>
              </w:rPr>
              <w:t>Prekėms</w:t>
            </w:r>
            <w:r w:rsidRPr="001D699E">
              <w:rPr>
                <w:rFonts w:asciiTheme="minorHAnsi" w:hAnsiTheme="minorHAnsi" w:cstheme="minorHAnsi"/>
                <w:spacing w:val="1"/>
              </w:rPr>
              <w:t xml:space="preserve"> </w:t>
            </w:r>
            <w:r w:rsidRPr="001D699E">
              <w:rPr>
                <w:rFonts w:asciiTheme="minorHAnsi" w:hAnsiTheme="minorHAnsi" w:cstheme="minorHAnsi"/>
              </w:rPr>
              <w:t>suteikiama</w:t>
            </w:r>
            <w:r w:rsidRPr="001D699E">
              <w:rPr>
                <w:rFonts w:asciiTheme="minorHAnsi" w:hAnsiTheme="minorHAnsi" w:cstheme="minorHAnsi"/>
                <w:spacing w:val="1"/>
              </w:rPr>
              <w:t xml:space="preserve"> </w:t>
            </w:r>
            <w:r w:rsidRPr="001D699E">
              <w:rPr>
                <w:rFonts w:asciiTheme="minorHAnsi" w:hAnsiTheme="minorHAnsi" w:cstheme="minorHAnsi"/>
              </w:rPr>
              <w:t>Tiekėjo</w:t>
            </w:r>
            <w:r w:rsidRPr="001D699E">
              <w:rPr>
                <w:rFonts w:asciiTheme="minorHAnsi" w:hAnsiTheme="minorHAnsi" w:cstheme="minorHAnsi"/>
                <w:spacing w:val="1"/>
              </w:rPr>
              <w:t xml:space="preserve"> </w:t>
            </w:r>
            <w:r w:rsidRPr="001D699E">
              <w:rPr>
                <w:rFonts w:asciiTheme="minorHAnsi" w:hAnsiTheme="minorHAnsi" w:cstheme="minorHAnsi"/>
              </w:rPr>
              <w:t>nurodyta</w:t>
            </w:r>
            <w:r w:rsidRPr="001D699E">
              <w:rPr>
                <w:rFonts w:asciiTheme="minorHAnsi" w:hAnsiTheme="minorHAnsi" w:cstheme="minorHAnsi"/>
                <w:spacing w:val="1"/>
              </w:rPr>
              <w:t xml:space="preserve"> </w:t>
            </w:r>
            <w:r w:rsidRPr="001D699E">
              <w:rPr>
                <w:rFonts w:asciiTheme="minorHAnsi" w:hAnsiTheme="minorHAnsi" w:cstheme="minorHAnsi"/>
              </w:rPr>
              <w:t>garantija</w:t>
            </w:r>
            <w:r w:rsidRPr="001D699E">
              <w:rPr>
                <w:rFonts w:asciiTheme="minorHAnsi" w:hAnsiTheme="minorHAnsi" w:cstheme="minorHAnsi"/>
                <w:spacing w:val="1"/>
              </w:rPr>
              <w:t xml:space="preserve"> </w:t>
            </w:r>
            <w:r w:rsidRPr="001D699E">
              <w:rPr>
                <w:rFonts w:asciiTheme="minorHAnsi" w:hAnsiTheme="minorHAnsi" w:cstheme="minorHAnsi"/>
              </w:rPr>
              <w:t>skaičiuojama</w:t>
            </w:r>
            <w:r w:rsidRPr="001D699E">
              <w:rPr>
                <w:rFonts w:asciiTheme="minorHAnsi" w:hAnsiTheme="minorHAnsi" w:cstheme="minorHAnsi"/>
                <w:spacing w:val="1"/>
              </w:rPr>
              <w:t xml:space="preserve"> </w:t>
            </w:r>
            <w:r w:rsidRPr="001D699E">
              <w:rPr>
                <w:rFonts w:asciiTheme="minorHAnsi" w:hAnsiTheme="minorHAnsi" w:cstheme="minorHAnsi"/>
              </w:rPr>
              <w:t>nuo</w:t>
            </w:r>
            <w:r w:rsidRPr="001D699E">
              <w:rPr>
                <w:rFonts w:asciiTheme="minorHAnsi" w:hAnsiTheme="minorHAnsi" w:cstheme="minorHAnsi"/>
                <w:spacing w:val="1"/>
              </w:rPr>
              <w:t xml:space="preserve"> </w:t>
            </w:r>
            <w:r w:rsidRPr="001D699E">
              <w:rPr>
                <w:rFonts w:asciiTheme="minorHAnsi" w:hAnsiTheme="minorHAnsi" w:cstheme="minorHAnsi"/>
              </w:rPr>
              <w:t>Prekių</w:t>
            </w:r>
            <w:r w:rsidRPr="001D699E">
              <w:rPr>
                <w:rFonts w:asciiTheme="minorHAnsi" w:hAnsiTheme="minorHAnsi" w:cstheme="minorHAnsi"/>
                <w:spacing w:val="1"/>
              </w:rPr>
              <w:t xml:space="preserve"> </w:t>
            </w:r>
            <w:r w:rsidRPr="001D699E">
              <w:rPr>
                <w:rFonts w:asciiTheme="minorHAnsi" w:hAnsiTheme="minorHAnsi" w:cstheme="minorHAnsi"/>
              </w:rPr>
              <w:t>perdavimo</w:t>
            </w:r>
            <w:r w:rsidRPr="001D699E">
              <w:rPr>
                <w:rFonts w:asciiTheme="minorHAnsi" w:hAnsiTheme="minorHAnsi" w:cstheme="minorHAnsi"/>
                <w:spacing w:val="1"/>
              </w:rPr>
              <w:t xml:space="preserve"> </w:t>
            </w:r>
            <w:r w:rsidRPr="001D699E">
              <w:rPr>
                <w:rFonts w:asciiTheme="minorHAnsi" w:hAnsiTheme="minorHAnsi" w:cstheme="minorHAnsi"/>
              </w:rPr>
              <w:t>akto</w:t>
            </w:r>
            <w:r w:rsidRPr="001D699E">
              <w:rPr>
                <w:rFonts w:asciiTheme="minorHAnsi" w:hAnsiTheme="minorHAnsi" w:cstheme="minorHAnsi"/>
                <w:spacing w:val="-57"/>
              </w:rPr>
              <w:t xml:space="preserve"> </w:t>
            </w:r>
            <w:r w:rsidRPr="001D699E">
              <w:rPr>
                <w:rFonts w:asciiTheme="minorHAnsi" w:hAnsiTheme="minorHAnsi" w:cstheme="minorHAnsi"/>
              </w:rPr>
              <w:t>pasirašymo</w:t>
            </w:r>
            <w:r w:rsidRPr="001D699E">
              <w:rPr>
                <w:rFonts w:asciiTheme="minorHAnsi" w:hAnsiTheme="minorHAnsi" w:cstheme="minorHAnsi"/>
                <w:spacing w:val="1"/>
              </w:rPr>
              <w:t xml:space="preserve"> </w:t>
            </w:r>
            <w:r w:rsidRPr="001D699E">
              <w:rPr>
                <w:rFonts w:asciiTheme="minorHAnsi" w:hAnsiTheme="minorHAnsi" w:cstheme="minorHAnsi"/>
              </w:rPr>
              <w:t>dienos.</w:t>
            </w:r>
            <w:r w:rsidRPr="001D699E">
              <w:rPr>
                <w:rFonts w:asciiTheme="minorHAnsi" w:hAnsiTheme="minorHAnsi" w:cstheme="minorHAnsi"/>
                <w:spacing w:val="1"/>
              </w:rPr>
              <w:t xml:space="preserve"> </w:t>
            </w:r>
            <w:r w:rsidRPr="001D699E">
              <w:rPr>
                <w:rFonts w:asciiTheme="minorHAnsi" w:hAnsiTheme="minorHAnsi" w:cstheme="minorHAnsi"/>
              </w:rPr>
              <w:t>Garantiniu</w:t>
            </w:r>
            <w:r w:rsidRPr="001D699E">
              <w:rPr>
                <w:rFonts w:asciiTheme="minorHAnsi" w:hAnsiTheme="minorHAnsi" w:cstheme="minorHAnsi"/>
                <w:spacing w:val="1"/>
              </w:rPr>
              <w:t xml:space="preserve"> </w:t>
            </w:r>
            <w:r w:rsidRPr="001D699E">
              <w:rPr>
                <w:rFonts w:asciiTheme="minorHAnsi" w:hAnsiTheme="minorHAnsi" w:cstheme="minorHAnsi"/>
              </w:rPr>
              <w:t>laikotarpiu,</w:t>
            </w:r>
            <w:r w:rsidRPr="001D699E">
              <w:rPr>
                <w:rFonts w:asciiTheme="minorHAnsi" w:hAnsiTheme="minorHAnsi" w:cstheme="minorHAnsi"/>
                <w:spacing w:val="1"/>
              </w:rPr>
              <w:t xml:space="preserve"> </w:t>
            </w:r>
            <w:r w:rsidRPr="001D699E">
              <w:rPr>
                <w:rFonts w:asciiTheme="minorHAnsi" w:hAnsiTheme="minorHAnsi" w:cstheme="minorHAnsi"/>
              </w:rPr>
              <w:t>jei</w:t>
            </w:r>
            <w:r w:rsidRPr="001D699E">
              <w:rPr>
                <w:rFonts w:asciiTheme="minorHAnsi" w:hAnsiTheme="minorHAnsi" w:cstheme="minorHAnsi"/>
                <w:spacing w:val="-57"/>
              </w:rPr>
              <w:t xml:space="preserve"> </w:t>
            </w:r>
            <w:r w:rsidRPr="001D699E">
              <w:rPr>
                <w:rFonts w:asciiTheme="minorHAnsi" w:hAnsiTheme="minorHAnsi" w:cstheme="minorHAnsi"/>
              </w:rPr>
              <w:t>autobusas buvo eksploatuojamas sutinkamai su</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gamintojo/Tiekėjo</w:t>
            </w:r>
            <w:r w:rsidRPr="001D699E">
              <w:rPr>
                <w:rFonts w:asciiTheme="minorHAnsi" w:hAnsiTheme="minorHAnsi" w:cstheme="minorHAnsi"/>
                <w:spacing w:val="1"/>
              </w:rPr>
              <w:t xml:space="preserve"> </w:t>
            </w:r>
            <w:r w:rsidRPr="001D699E">
              <w:rPr>
                <w:rFonts w:asciiTheme="minorHAnsi" w:hAnsiTheme="minorHAnsi" w:cstheme="minorHAnsi"/>
              </w:rPr>
              <w:t>nurodymais,</w:t>
            </w:r>
            <w:r w:rsidRPr="001D699E">
              <w:rPr>
                <w:rFonts w:asciiTheme="minorHAnsi" w:hAnsiTheme="minorHAnsi" w:cstheme="minorHAnsi"/>
                <w:spacing w:val="1"/>
              </w:rPr>
              <w:t xml:space="preserve"> </w:t>
            </w:r>
            <w:r w:rsidRPr="001D699E">
              <w:rPr>
                <w:rFonts w:asciiTheme="minorHAnsi" w:hAnsiTheme="minorHAnsi" w:cstheme="minorHAnsi"/>
              </w:rPr>
              <w:t>sugedusius techninius mazgus, kėbulo ar salono</w:t>
            </w:r>
            <w:r w:rsidRPr="001D699E">
              <w:rPr>
                <w:rFonts w:asciiTheme="minorHAnsi" w:hAnsiTheme="minorHAnsi" w:cstheme="minorHAnsi"/>
                <w:spacing w:val="1"/>
              </w:rPr>
              <w:t xml:space="preserve"> </w:t>
            </w:r>
            <w:r w:rsidRPr="001D699E">
              <w:rPr>
                <w:rFonts w:asciiTheme="minorHAnsi" w:hAnsiTheme="minorHAnsi" w:cstheme="minorHAnsi"/>
              </w:rPr>
              <w:t>dalis</w:t>
            </w:r>
            <w:r w:rsidRPr="001D699E">
              <w:rPr>
                <w:rFonts w:asciiTheme="minorHAnsi" w:hAnsiTheme="minorHAnsi" w:cstheme="minorHAnsi"/>
                <w:spacing w:val="1"/>
              </w:rPr>
              <w:t xml:space="preserve"> </w:t>
            </w:r>
            <w:r w:rsidRPr="001D699E">
              <w:rPr>
                <w:rFonts w:asciiTheme="minorHAnsi" w:hAnsiTheme="minorHAnsi" w:cstheme="minorHAnsi"/>
              </w:rPr>
              <w:t>keičia</w:t>
            </w:r>
            <w:r w:rsidRPr="001D699E">
              <w:rPr>
                <w:rFonts w:asciiTheme="minorHAnsi" w:hAnsiTheme="minorHAnsi" w:cstheme="minorHAnsi"/>
                <w:spacing w:val="1"/>
              </w:rPr>
              <w:t xml:space="preserve"> </w:t>
            </w:r>
            <w:r w:rsidRPr="001D699E">
              <w:rPr>
                <w:rFonts w:asciiTheme="minorHAnsi" w:hAnsiTheme="minorHAnsi" w:cstheme="minorHAnsi"/>
              </w:rPr>
              <w:t>ir</w:t>
            </w:r>
            <w:r w:rsidRPr="001D699E">
              <w:rPr>
                <w:rFonts w:asciiTheme="minorHAnsi" w:hAnsiTheme="minorHAnsi" w:cstheme="minorHAnsi"/>
                <w:spacing w:val="1"/>
              </w:rPr>
              <w:t xml:space="preserve"> </w:t>
            </w:r>
            <w:r w:rsidRPr="001D699E">
              <w:rPr>
                <w:rFonts w:asciiTheme="minorHAnsi" w:hAnsiTheme="minorHAnsi" w:cstheme="minorHAnsi"/>
              </w:rPr>
              <w:t>su</w:t>
            </w:r>
            <w:r w:rsidRPr="001D699E">
              <w:rPr>
                <w:rFonts w:asciiTheme="minorHAnsi" w:hAnsiTheme="minorHAnsi" w:cstheme="minorHAnsi"/>
                <w:spacing w:val="1"/>
              </w:rPr>
              <w:t xml:space="preserve"> </w:t>
            </w:r>
            <w:r w:rsidRPr="001D699E">
              <w:rPr>
                <w:rFonts w:asciiTheme="minorHAnsi" w:hAnsiTheme="minorHAnsi" w:cstheme="minorHAnsi"/>
              </w:rPr>
              <w:t>tuo</w:t>
            </w:r>
            <w:r w:rsidRPr="001D699E">
              <w:rPr>
                <w:rFonts w:asciiTheme="minorHAnsi" w:hAnsiTheme="minorHAnsi" w:cstheme="minorHAnsi"/>
                <w:spacing w:val="1"/>
              </w:rPr>
              <w:t xml:space="preserve"> </w:t>
            </w:r>
            <w:r w:rsidRPr="001D699E">
              <w:rPr>
                <w:rFonts w:asciiTheme="minorHAnsi" w:hAnsiTheme="minorHAnsi" w:cstheme="minorHAnsi"/>
              </w:rPr>
              <w:t>susijusius</w:t>
            </w:r>
            <w:r w:rsidRPr="001D699E">
              <w:rPr>
                <w:rFonts w:asciiTheme="minorHAnsi" w:hAnsiTheme="minorHAnsi" w:cstheme="minorHAnsi"/>
                <w:spacing w:val="1"/>
              </w:rPr>
              <w:t xml:space="preserve"> </w:t>
            </w:r>
            <w:r w:rsidRPr="001D699E">
              <w:rPr>
                <w:rFonts w:asciiTheme="minorHAnsi" w:hAnsiTheme="minorHAnsi" w:cstheme="minorHAnsi"/>
              </w:rPr>
              <w:t>garantinio</w:t>
            </w:r>
            <w:r w:rsidRPr="001D699E">
              <w:rPr>
                <w:rFonts w:asciiTheme="minorHAnsi" w:hAnsiTheme="minorHAnsi" w:cstheme="minorHAnsi"/>
                <w:spacing w:val="1"/>
              </w:rPr>
              <w:t xml:space="preserve"> </w:t>
            </w:r>
            <w:r w:rsidRPr="001D699E">
              <w:rPr>
                <w:rFonts w:asciiTheme="minorHAnsi" w:hAnsiTheme="minorHAnsi" w:cstheme="minorHAnsi"/>
              </w:rPr>
              <w:t>remonto darbus, įskaitant visas transportavimo</w:t>
            </w:r>
            <w:r w:rsidRPr="001D699E">
              <w:rPr>
                <w:rFonts w:asciiTheme="minorHAnsi" w:hAnsiTheme="minorHAnsi" w:cstheme="minorHAnsi"/>
                <w:spacing w:val="1"/>
              </w:rPr>
              <w:t xml:space="preserve"> </w:t>
            </w:r>
            <w:r w:rsidRPr="001D699E">
              <w:rPr>
                <w:rFonts w:asciiTheme="minorHAnsi" w:hAnsiTheme="minorHAnsi" w:cstheme="minorHAnsi"/>
              </w:rPr>
              <w:t>išlaidas į autobuso garantinio remonto vietą, kai</w:t>
            </w:r>
            <w:r w:rsidRPr="001D699E">
              <w:rPr>
                <w:rFonts w:asciiTheme="minorHAnsi" w:hAnsiTheme="minorHAnsi" w:cstheme="minorHAnsi"/>
                <w:spacing w:val="1"/>
              </w:rPr>
              <w:t xml:space="preserve"> </w:t>
            </w:r>
            <w:r w:rsidRPr="001D699E">
              <w:rPr>
                <w:rFonts w:asciiTheme="minorHAnsi" w:hAnsiTheme="minorHAnsi" w:cstheme="minorHAnsi"/>
              </w:rPr>
              <w:t>autobusas dėl gedimo negali judėti pats (pvz.</w:t>
            </w:r>
            <w:r w:rsidRPr="001D699E">
              <w:rPr>
                <w:rFonts w:asciiTheme="minorHAnsi" w:hAnsiTheme="minorHAnsi" w:cstheme="minorHAnsi"/>
                <w:spacing w:val="1"/>
              </w:rPr>
              <w:t xml:space="preserve"> </w:t>
            </w:r>
            <w:r w:rsidRPr="001D699E">
              <w:rPr>
                <w:rFonts w:asciiTheme="minorHAnsi" w:hAnsiTheme="minorHAnsi" w:cstheme="minorHAnsi"/>
              </w:rPr>
              <w:t>variklio, varančiosios pavaros gedimas) ar kai jo</w:t>
            </w:r>
            <w:r w:rsidRPr="001D699E">
              <w:rPr>
                <w:rFonts w:asciiTheme="minorHAnsi" w:hAnsiTheme="minorHAnsi" w:cstheme="minorHAnsi"/>
                <w:spacing w:val="-57"/>
              </w:rPr>
              <w:t xml:space="preserve"> </w:t>
            </w:r>
            <w:r w:rsidRPr="001D699E">
              <w:rPr>
                <w:rFonts w:asciiTheme="minorHAnsi" w:hAnsiTheme="minorHAnsi" w:cstheme="minorHAnsi"/>
              </w:rPr>
              <w:t>eksploatacija</w:t>
            </w:r>
            <w:r w:rsidRPr="001D699E">
              <w:rPr>
                <w:rFonts w:asciiTheme="minorHAnsi" w:hAnsiTheme="minorHAnsi" w:cstheme="minorHAnsi"/>
                <w:spacing w:val="1"/>
              </w:rPr>
              <w:t xml:space="preserve"> </w:t>
            </w:r>
            <w:r w:rsidRPr="001D699E">
              <w:rPr>
                <w:rFonts w:asciiTheme="minorHAnsi" w:hAnsiTheme="minorHAnsi" w:cstheme="minorHAnsi"/>
              </w:rPr>
              <w:t>yra</w:t>
            </w:r>
            <w:r w:rsidRPr="001D699E">
              <w:rPr>
                <w:rFonts w:asciiTheme="minorHAnsi" w:hAnsiTheme="minorHAnsi" w:cstheme="minorHAnsi"/>
                <w:spacing w:val="1"/>
              </w:rPr>
              <w:t xml:space="preserve"> </w:t>
            </w:r>
            <w:r w:rsidRPr="001D699E">
              <w:rPr>
                <w:rFonts w:asciiTheme="minorHAnsi" w:hAnsiTheme="minorHAnsi" w:cstheme="minorHAnsi"/>
              </w:rPr>
              <w:t>pavojinga</w:t>
            </w:r>
            <w:r w:rsidRPr="001D699E">
              <w:rPr>
                <w:rFonts w:asciiTheme="minorHAnsi" w:hAnsiTheme="minorHAnsi" w:cstheme="minorHAnsi"/>
                <w:spacing w:val="1"/>
              </w:rPr>
              <w:t xml:space="preserve"> </w:t>
            </w:r>
            <w:r w:rsidRPr="001D699E">
              <w:rPr>
                <w:rFonts w:asciiTheme="minorHAnsi" w:hAnsiTheme="minorHAnsi" w:cstheme="minorHAnsi"/>
              </w:rPr>
              <w:t>(pvz.</w:t>
            </w:r>
            <w:r w:rsidRPr="001D699E">
              <w:rPr>
                <w:rFonts w:asciiTheme="minorHAnsi" w:hAnsiTheme="minorHAnsi" w:cstheme="minorHAnsi"/>
                <w:spacing w:val="1"/>
              </w:rPr>
              <w:t xml:space="preserve"> </w:t>
            </w:r>
            <w:r w:rsidRPr="001D699E">
              <w:rPr>
                <w:rFonts w:asciiTheme="minorHAnsi" w:hAnsiTheme="minorHAnsi" w:cstheme="minorHAnsi"/>
              </w:rPr>
              <w:t>stabdžių,</w:t>
            </w:r>
            <w:r w:rsidRPr="001D699E">
              <w:rPr>
                <w:rFonts w:asciiTheme="minorHAnsi" w:hAnsiTheme="minorHAnsi" w:cstheme="minorHAnsi"/>
                <w:spacing w:val="1"/>
              </w:rPr>
              <w:t xml:space="preserve"> </w:t>
            </w:r>
            <w:r w:rsidRPr="001D699E">
              <w:rPr>
                <w:rFonts w:asciiTheme="minorHAnsi" w:hAnsiTheme="minorHAnsi" w:cstheme="minorHAnsi"/>
              </w:rPr>
              <w:t>vairavimo</w:t>
            </w:r>
            <w:r w:rsidRPr="001D699E">
              <w:rPr>
                <w:rFonts w:asciiTheme="minorHAnsi" w:hAnsiTheme="minorHAnsi" w:cstheme="minorHAnsi"/>
                <w:spacing w:val="1"/>
              </w:rPr>
              <w:t xml:space="preserve"> </w:t>
            </w:r>
            <w:r w:rsidRPr="001D699E">
              <w:rPr>
                <w:rFonts w:asciiTheme="minorHAnsi" w:hAnsiTheme="minorHAnsi" w:cstheme="minorHAnsi"/>
              </w:rPr>
              <w:t>mechanizmo</w:t>
            </w:r>
            <w:r w:rsidRPr="001D699E">
              <w:rPr>
                <w:rFonts w:asciiTheme="minorHAnsi" w:hAnsiTheme="minorHAnsi" w:cstheme="minorHAnsi"/>
                <w:spacing w:val="1"/>
              </w:rPr>
              <w:t xml:space="preserve"> </w:t>
            </w:r>
            <w:r w:rsidRPr="001D699E">
              <w:rPr>
                <w:rFonts w:asciiTheme="minorHAnsi" w:hAnsiTheme="minorHAnsi" w:cstheme="minorHAnsi"/>
              </w:rPr>
              <w:t>sistemų</w:t>
            </w:r>
            <w:r w:rsidRPr="001D699E">
              <w:rPr>
                <w:rFonts w:asciiTheme="minorHAnsi" w:hAnsiTheme="minorHAnsi" w:cstheme="minorHAnsi"/>
                <w:spacing w:val="1"/>
              </w:rPr>
              <w:t xml:space="preserve"> </w:t>
            </w:r>
            <w:r w:rsidRPr="001D699E">
              <w:rPr>
                <w:rFonts w:asciiTheme="minorHAnsi" w:hAnsiTheme="minorHAnsi" w:cstheme="minorHAnsi"/>
              </w:rPr>
              <w:t>gedimas),</w:t>
            </w:r>
            <w:r w:rsidRPr="001D699E">
              <w:rPr>
                <w:rFonts w:asciiTheme="minorHAnsi" w:hAnsiTheme="minorHAnsi" w:cstheme="minorHAnsi"/>
                <w:spacing w:val="1"/>
              </w:rPr>
              <w:t xml:space="preserve"> </w:t>
            </w:r>
            <w:r w:rsidRPr="001D699E">
              <w:rPr>
                <w:rFonts w:asciiTheme="minorHAnsi" w:hAnsiTheme="minorHAnsi" w:cstheme="minorHAnsi"/>
              </w:rPr>
              <w:t>Tiekėjas</w:t>
            </w:r>
            <w:r w:rsidRPr="001D699E">
              <w:rPr>
                <w:rFonts w:asciiTheme="minorHAnsi" w:hAnsiTheme="minorHAnsi" w:cstheme="minorHAnsi"/>
                <w:spacing w:val="-2"/>
              </w:rPr>
              <w:t xml:space="preserve"> </w:t>
            </w:r>
            <w:r w:rsidRPr="001D699E">
              <w:rPr>
                <w:rFonts w:asciiTheme="minorHAnsi" w:hAnsiTheme="minorHAnsi" w:cstheme="minorHAnsi"/>
              </w:rPr>
              <w:t>atlieka</w:t>
            </w:r>
            <w:r w:rsidRPr="001D699E">
              <w:rPr>
                <w:rFonts w:asciiTheme="minorHAnsi" w:hAnsiTheme="minorHAnsi" w:cstheme="minorHAnsi"/>
                <w:spacing w:val="-1"/>
              </w:rPr>
              <w:t xml:space="preserve"> </w:t>
            </w:r>
            <w:r w:rsidRPr="001D699E">
              <w:rPr>
                <w:rFonts w:asciiTheme="minorHAnsi" w:hAnsiTheme="minorHAnsi" w:cstheme="minorHAnsi"/>
              </w:rPr>
              <w:t xml:space="preserve">nemokamai. </w:t>
            </w:r>
          </w:p>
          <w:p w14:paraId="288200E2" w14:textId="77777777" w:rsidR="009770CE" w:rsidRPr="001D699E" w:rsidRDefault="009770CE" w:rsidP="008E438A">
            <w:pPr>
              <w:pStyle w:val="TableParagraph"/>
              <w:spacing w:line="269" w:lineRule="exact"/>
              <w:ind w:right="77"/>
              <w:jc w:val="both"/>
              <w:rPr>
                <w:rFonts w:asciiTheme="minorHAnsi" w:hAnsiTheme="minorHAnsi" w:cstheme="minorHAnsi"/>
                <w:spacing w:val="-7"/>
              </w:rPr>
            </w:pPr>
            <w:r w:rsidRPr="001D699E">
              <w:rPr>
                <w:rFonts w:asciiTheme="minorHAnsi" w:hAnsiTheme="minorHAnsi" w:cstheme="minorHAnsi"/>
              </w:rPr>
              <w:t>Pastaba: Šio punkto reikalavimai netaikomi, jei</w:t>
            </w:r>
            <w:r w:rsidRPr="001D699E">
              <w:rPr>
                <w:rFonts w:asciiTheme="minorHAnsi" w:hAnsiTheme="minorHAnsi" w:cstheme="minorHAnsi"/>
                <w:spacing w:val="1"/>
              </w:rPr>
              <w:t xml:space="preserve"> </w:t>
            </w:r>
            <w:r w:rsidRPr="001D699E">
              <w:rPr>
                <w:rFonts w:asciiTheme="minorHAnsi" w:hAnsiTheme="minorHAnsi" w:cstheme="minorHAnsi"/>
              </w:rPr>
              <w:t>autobuso ar jo atskirų mazgų gedimai atsirado</w:t>
            </w:r>
            <w:r w:rsidRPr="001D699E">
              <w:rPr>
                <w:rFonts w:asciiTheme="minorHAnsi" w:hAnsiTheme="minorHAnsi" w:cstheme="minorHAnsi"/>
                <w:spacing w:val="1"/>
              </w:rPr>
              <w:t xml:space="preserve"> </w:t>
            </w:r>
            <w:r w:rsidRPr="001D699E">
              <w:rPr>
                <w:rFonts w:asciiTheme="minorHAnsi" w:hAnsiTheme="minorHAnsi" w:cstheme="minorHAnsi"/>
              </w:rPr>
              <w:t xml:space="preserve">dėl autobuso </w:t>
            </w:r>
            <w:r w:rsidRPr="001D699E">
              <w:rPr>
                <w:rFonts w:asciiTheme="minorHAnsi" w:hAnsiTheme="minorHAnsi" w:cstheme="minorHAnsi"/>
              </w:rPr>
              <w:lastRenderedPageBreak/>
              <w:t>savininko ar kitų asmenų kaltės,</w:t>
            </w:r>
            <w:r w:rsidRPr="001D699E">
              <w:rPr>
                <w:rFonts w:asciiTheme="minorHAnsi" w:hAnsiTheme="minorHAnsi" w:cstheme="minorHAnsi"/>
                <w:spacing w:val="1"/>
              </w:rPr>
              <w:t xml:space="preserve"> </w:t>
            </w:r>
            <w:r w:rsidRPr="001D699E">
              <w:rPr>
                <w:rFonts w:asciiTheme="minorHAnsi" w:hAnsiTheme="minorHAnsi" w:cstheme="minorHAnsi"/>
              </w:rPr>
              <w:t>kokių nors išorinių poveikių, jei autobusas buvo</w:t>
            </w:r>
            <w:r w:rsidRPr="001D699E">
              <w:rPr>
                <w:rFonts w:asciiTheme="minorHAnsi" w:hAnsiTheme="minorHAnsi" w:cstheme="minorHAnsi"/>
                <w:spacing w:val="-57"/>
              </w:rPr>
              <w:t xml:space="preserve"> </w:t>
            </w:r>
            <w:r w:rsidRPr="001D699E">
              <w:rPr>
                <w:rFonts w:asciiTheme="minorHAnsi" w:hAnsiTheme="minorHAnsi" w:cstheme="minorHAnsi"/>
              </w:rPr>
              <w:t>eksploatuojamas</w:t>
            </w:r>
            <w:r w:rsidRPr="001D699E">
              <w:rPr>
                <w:rFonts w:asciiTheme="minorHAnsi" w:hAnsiTheme="minorHAnsi" w:cstheme="minorHAnsi"/>
                <w:spacing w:val="1"/>
              </w:rPr>
              <w:t xml:space="preserve"> </w:t>
            </w:r>
            <w:r w:rsidRPr="001D699E">
              <w:rPr>
                <w:rFonts w:asciiTheme="minorHAnsi" w:hAnsiTheme="minorHAnsi" w:cstheme="minorHAnsi"/>
              </w:rPr>
              <w:t>nesilaikant</w:t>
            </w:r>
            <w:r w:rsidRPr="001D699E">
              <w:rPr>
                <w:rFonts w:asciiTheme="minorHAnsi" w:hAnsiTheme="minorHAnsi" w:cstheme="minorHAnsi"/>
                <w:spacing w:val="1"/>
              </w:rPr>
              <w:t xml:space="preserve"> </w:t>
            </w:r>
            <w:r w:rsidRPr="001D699E">
              <w:rPr>
                <w:rFonts w:asciiTheme="minorHAnsi" w:hAnsiTheme="minorHAnsi" w:cstheme="minorHAnsi"/>
              </w:rPr>
              <w:t>gamintojo/Tiekėjo</w:t>
            </w:r>
            <w:r w:rsidRPr="001D699E">
              <w:rPr>
                <w:rFonts w:asciiTheme="minorHAnsi" w:hAnsiTheme="minorHAnsi" w:cstheme="minorHAnsi"/>
                <w:spacing w:val="-57"/>
              </w:rPr>
              <w:t xml:space="preserve"> </w:t>
            </w:r>
            <w:r w:rsidRPr="001D699E">
              <w:rPr>
                <w:rFonts w:asciiTheme="minorHAnsi" w:hAnsiTheme="minorHAnsi" w:cstheme="minorHAnsi"/>
              </w:rPr>
              <w:t>nurodymų,</w:t>
            </w:r>
            <w:r w:rsidRPr="001D699E">
              <w:rPr>
                <w:rFonts w:asciiTheme="minorHAnsi" w:hAnsiTheme="minorHAnsi" w:cstheme="minorHAnsi"/>
                <w:spacing w:val="1"/>
              </w:rPr>
              <w:t xml:space="preserve"> </w:t>
            </w:r>
            <w:r w:rsidRPr="001D699E">
              <w:rPr>
                <w:rFonts w:asciiTheme="minorHAnsi" w:hAnsiTheme="minorHAnsi" w:cstheme="minorHAnsi"/>
              </w:rPr>
              <w:t>pateiktų</w:t>
            </w:r>
            <w:r w:rsidRPr="001D699E">
              <w:rPr>
                <w:rFonts w:asciiTheme="minorHAnsi" w:hAnsiTheme="minorHAnsi" w:cstheme="minorHAnsi"/>
                <w:spacing w:val="1"/>
              </w:rPr>
              <w:t xml:space="preserve"> </w:t>
            </w:r>
            <w:r w:rsidRPr="001D699E">
              <w:rPr>
                <w:rFonts w:asciiTheme="minorHAnsi" w:hAnsiTheme="minorHAnsi" w:cstheme="minorHAnsi"/>
              </w:rPr>
              <w:t>kartu</w:t>
            </w:r>
            <w:r w:rsidRPr="001D699E">
              <w:rPr>
                <w:rFonts w:asciiTheme="minorHAnsi" w:hAnsiTheme="minorHAnsi" w:cstheme="minorHAnsi"/>
                <w:spacing w:val="1"/>
              </w:rPr>
              <w:t xml:space="preserve"> </w:t>
            </w:r>
            <w:r w:rsidRPr="001D699E">
              <w:rPr>
                <w:rFonts w:asciiTheme="minorHAnsi" w:hAnsiTheme="minorHAnsi" w:cstheme="minorHAnsi"/>
              </w:rPr>
              <w:t>su</w:t>
            </w:r>
            <w:r w:rsidRPr="001D699E">
              <w:rPr>
                <w:rFonts w:asciiTheme="minorHAnsi" w:hAnsiTheme="minorHAnsi" w:cstheme="minorHAnsi"/>
                <w:spacing w:val="1"/>
              </w:rPr>
              <w:t xml:space="preserve"> </w:t>
            </w:r>
            <w:r w:rsidRPr="001D699E">
              <w:rPr>
                <w:rFonts w:asciiTheme="minorHAnsi" w:hAnsiTheme="minorHAnsi" w:cstheme="minorHAnsi"/>
              </w:rPr>
              <w:t>autobusu.</w:t>
            </w:r>
            <w:r w:rsidRPr="001D699E">
              <w:rPr>
                <w:rFonts w:asciiTheme="minorHAnsi" w:hAnsiTheme="minorHAnsi" w:cstheme="minorHAnsi"/>
                <w:spacing w:val="1"/>
              </w:rPr>
              <w:t xml:space="preserve"> </w:t>
            </w:r>
            <w:r w:rsidRPr="001D699E">
              <w:rPr>
                <w:rFonts w:asciiTheme="minorHAnsi" w:hAnsiTheme="minorHAnsi" w:cstheme="minorHAnsi"/>
              </w:rPr>
              <w:t>Tokiu</w:t>
            </w:r>
            <w:r w:rsidRPr="001D699E">
              <w:rPr>
                <w:rFonts w:asciiTheme="minorHAnsi" w:hAnsiTheme="minorHAnsi" w:cstheme="minorHAnsi"/>
                <w:spacing w:val="-57"/>
              </w:rPr>
              <w:t xml:space="preserve"> </w:t>
            </w:r>
            <w:r w:rsidRPr="001D699E">
              <w:rPr>
                <w:rFonts w:asciiTheme="minorHAnsi" w:hAnsiTheme="minorHAnsi" w:cstheme="minorHAnsi"/>
              </w:rPr>
              <w:t>atveju</w:t>
            </w:r>
            <w:r w:rsidRPr="001D699E">
              <w:rPr>
                <w:rFonts w:asciiTheme="minorHAnsi" w:hAnsiTheme="minorHAnsi" w:cstheme="minorHAnsi"/>
                <w:spacing w:val="1"/>
              </w:rPr>
              <w:t xml:space="preserve"> </w:t>
            </w:r>
            <w:r w:rsidRPr="001D699E">
              <w:rPr>
                <w:rFonts w:asciiTheme="minorHAnsi" w:hAnsiTheme="minorHAnsi" w:cstheme="minorHAnsi"/>
              </w:rPr>
              <w:t>autobusai</w:t>
            </w:r>
            <w:r w:rsidRPr="001D699E">
              <w:rPr>
                <w:rFonts w:asciiTheme="minorHAnsi" w:hAnsiTheme="minorHAnsi" w:cstheme="minorHAnsi"/>
                <w:spacing w:val="1"/>
              </w:rPr>
              <w:t xml:space="preserve"> </w:t>
            </w:r>
            <w:r w:rsidRPr="001D699E">
              <w:rPr>
                <w:rFonts w:asciiTheme="minorHAnsi" w:hAnsiTheme="minorHAnsi" w:cstheme="minorHAnsi"/>
              </w:rPr>
              <w:t>remontuojami</w:t>
            </w:r>
            <w:r w:rsidRPr="001D699E">
              <w:rPr>
                <w:rFonts w:asciiTheme="minorHAnsi" w:hAnsiTheme="minorHAnsi" w:cstheme="minorHAnsi"/>
                <w:spacing w:val="1"/>
              </w:rPr>
              <w:t xml:space="preserve"> </w:t>
            </w:r>
            <w:r w:rsidRPr="001D699E">
              <w:rPr>
                <w:rFonts w:asciiTheme="minorHAnsi" w:hAnsiTheme="minorHAnsi" w:cstheme="minorHAnsi"/>
              </w:rPr>
              <w:t>ne</w:t>
            </w:r>
            <w:r w:rsidRPr="001D699E">
              <w:rPr>
                <w:rFonts w:asciiTheme="minorHAnsi" w:hAnsiTheme="minorHAnsi" w:cstheme="minorHAnsi"/>
                <w:spacing w:val="1"/>
              </w:rPr>
              <w:t xml:space="preserve"> </w:t>
            </w:r>
            <w:r w:rsidRPr="001D699E">
              <w:rPr>
                <w:rFonts w:asciiTheme="minorHAnsi" w:hAnsiTheme="minorHAnsi" w:cstheme="minorHAnsi"/>
              </w:rPr>
              <w:t>Tiekėjo</w:t>
            </w:r>
            <w:r w:rsidRPr="001D699E">
              <w:rPr>
                <w:rFonts w:asciiTheme="minorHAnsi" w:hAnsiTheme="minorHAnsi" w:cstheme="minorHAnsi"/>
                <w:spacing w:val="1"/>
              </w:rPr>
              <w:t xml:space="preserve"> </w:t>
            </w:r>
            <w:r w:rsidRPr="001D699E">
              <w:rPr>
                <w:rFonts w:asciiTheme="minorHAnsi" w:hAnsiTheme="minorHAnsi" w:cstheme="minorHAnsi"/>
              </w:rPr>
              <w:t>sąskaita.</w:t>
            </w:r>
            <w:r w:rsidRPr="001D699E">
              <w:rPr>
                <w:rFonts w:asciiTheme="minorHAnsi" w:hAnsiTheme="minorHAnsi" w:cstheme="minorHAnsi"/>
                <w:spacing w:val="-7"/>
              </w:rPr>
              <w:t xml:space="preserve"> </w:t>
            </w:r>
          </w:p>
          <w:p w14:paraId="1E68A4B0" w14:textId="77777777" w:rsidR="009770CE" w:rsidRPr="001D699E" w:rsidRDefault="009770CE" w:rsidP="008E438A">
            <w:pPr>
              <w:pStyle w:val="TableParagraph"/>
              <w:spacing w:line="269" w:lineRule="exact"/>
              <w:jc w:val="both"/>
              <w:rPr>
                <w:rFonts w:asciiTheme="minorHAnsi" w:hAnsiTheme="minorHAnsi" w:cstheme="minorHAnsi"/>
              </w:rPr>
            </w:pPr>
            <w:r w:rsidRPr="001D699E">
              <w:rPr>
                <w:rFonts w:asciiTheme="minorHAnsi" w:hAnsiTheme="minorHAnsi" w:cstheme="minorHAnsi"/>
              </w:rPr>
              <w:t>Garantinis</w:t>
            </w:r>
            <w:r w:rsidRPr="001D699E">
              <w:rPr>
                <w:rFonts w:asciiTheme="minorHAnsi" w:hAnsiTheme="minorHAnsi" w:cstheme="minorHAnsi"/>
                <w:spacing w:val="-4"/>
              </w:rPr>
              <w:t xml:space="preserve"> </w:t>
            </w:r>
            <w:r w:rsidRPr="001D699E">
              <w:rPr>
                <w:rFonts w:asciiTheme="minorHAnsi" w:hAnsiTheme="minorHAnsi" w:cstheme="minorHAnsi"/>
              </w:rPr>
              <w:t>remontas</w:t>
            </w:r>
            <w:r w:rsidRPr="001D699E">
              <w:rPr>
                <w:rFonts w:asciiTheme="minorHAnsi" w:hAnsiTheme="minorHAnsi" w:cstheme="minorHAnsi"/>
                <w:spacing w:val="-4"/>
              </w:rPr>
              <w:t xml:space="preserve"> </w:t>
            </w:r>
            <w:r w:rsidRPr="001D699E">
              <w:rPr>
                <w:rFonts w:asciiTheme="minorHAnsi" w:hAnsiTheme="minorHAnsi" w:cstheme="minorHAnsi"/>
              </w:rPr>
              <w:t>turi</w:t>
            </w:r>
            <w:r w:rsidRPr="001D699E">
              <w:rPr>
                <w:rFonts w:asciiTheme="minorHAnsi" w:hAnsiTheme="minorHAnsi" w:cstheme="minorHAnsi"/>
                <w:spacing w:val="-7"/>
              </w:rPr>
              <w:t xml:space="preserve"> </w:t>
            </w:r>
            <w:r w:rsidRPr="001D699E">
              <w:rPr>
                <w:rFonts w:asciiTheme="minorHAnsi" w:hAnsiTheme="minorHAnsi" w:cstheme="minorHAnsi"/>
              </w:rPr>
              <w:t>būti</w:t>
            </w:r>
            <w:r w:rsidRPr="001D699E">
              <w:rPr>
                <w:rFonts w:asciiTheme="minorHAnsi" w:hAnsiTheme="minorHAnsi" w:cstheme="minorHAnsi"/>
                <w:spacing w:val="-4"/>
              </w:rPr>
              <w:t xml:space="preserve"> </w:t>
            </w:r>
            <w:r w:rsidRPr="001D699E">
              <w:rPr>
                <w:rFonts w:asciiTheme="minorHAnsi" w:hAnsiTheme="minorHAnsi" w:cstheme="minorHAnsi"/>
              </w:rPr>
              <w:t>atliktas</w:t>
            </w:r>
            <w:r w:rsidRPr="001D699E">
              <w:rPr>
                <w:rFonts w:asciiTheme="minorHAnsi" w:hAnsiTheme="minorHAnsi" w:cstheme="minorHAnsi"/>
                <w:spacing w:val="-4"/>
              </w:rPr>
              <w:t xml:space="preserve"> </w:t>
            </w:r>
            <w:r w:rsidRPr="001D699E">
              <w:rPr>
                <w:rFonts w:asciiTheme="minorHAnsi" w:hAnsiTheme="minorHAnsi" w:cstheme="minorHAnsi"/>
              </w:rPr>
              <w:t>ne</w:t>
            </w:r>
            <w:r w:rsidRPr="001D699E">
              <w:rPr>
                <w:rFonts w:asciiTheme="minorHAnsi" w:hAnsiTheme="minorHAnsi" w:cstheme="minorHAnsi"/>
                <w:spacing w:val="-58"/>
              </w:rPr>
              <w:t xml:space="preserve"> </w:t>
            </w:r>
            <w:r w:rsidRPr="001D699E">
              <w:rPr>
                <w:rFonts w:asciiTheme="minorHAnsi" w:hAnsiTheme="minorHAnsi" w:cstheme="minorHAnsi"/>
              </w:rPr>
              <w:t>ilgiau</w:t>
            </w:r>
            <w:r w:rsidRPr="001D699E">
              <w:rPr>
                <w:rFonts w:asciiTheme="minorHAnsi" w:hAnsiTheme="minorHAnsi" w:cstheme="minorHAnsi"/>
                <w:spacing w:val="1"/>
              </w:rPr>
              <w:t xml:space="preserve"> </w:t>
            </w:r>
            <w:r w:rsidRPr="001D699E">
              <w:rPr>
                <w:rFonts w:asciiTheme="minorHAnsi" w:hAnsiTheme="minorHAnsi" w:cstheme="minorHAnsi"/>
                <w:b/>
                <w:bCs/>
              </w:rPr>
              <w:t>kaip</w:t>
            </w:r>
            <w:r w:rsidRPr="001D699E">
              <w:rPr>
                <w:rFonts w:asciiTheme="minorHAnsi" w:hAnsiTheme="minorHAnsi" w:cstheme="minorHAnsi"/>
                <w:b/>
                <w:bCs/>
                <w:spacing w:val="1"/>
              </w:rPr>
              <w:t xml:space="preserve"> </w:t>
            </w:r>
            <w:r w:rsidRPr="001D699E">
              <w:rPr>
                <w:rFonts w:asciiTheme="minorHAnsi" w:hAnsiTheme="minorHAnsi" w:cstheme="minorHAnsi"/>
                <w:b/>
                <w:bCs/>
              </w:rPr>
              <w:t>per</w:t>
            </w:r>
            <w:r w:rsidRPr="001D699E">
              <w:rPr>
                <w:rFonts w:asciiTheme="minorHAnsi" w:hAnsiTheme="minorHAnsi" w:cstheme="minorHAnsi"/>
                <w:b/>
                <w:bCs/>
                <w:spacing w:val="1"/>
              </w:rPr>
              <w:t xml:space="preserve"> 5 </w:t>
            </w:r>
            <w:r w:rsidRPr="001D699E">
              <w:rPr>
                <w:rFonts w:asciiTheme="minorHAnsi" w:hAnsiTheme="minorHAnsi" w:cstheme="minorHAnsi"/>
                <w:b/>
                <w:bCs/>
              </w:rPr>
              <w:t>darbo</w:t>
            </w:r>
            <w:r w:rsidRPr="001D699E">
              <w:rPr>
                <w:rFonts w:asciiTheme="minorHAnsi" w:hAnsiTheme="minorHAnsi" w:cstheme="minorHAnsi"/>
                <w:spacing w:val="1"/>
              </w:rPr>
              <w:t xml:space="preserve"> </w:t>
            </w:r>
            <w:r w:rsidRPr="001D699E">
              <w:rPr>
                <w:rFonts w:asciiTheme="minorHAnsi" w:hAnsiTheme="minorHAnsi" w:cstheme="minorHAnsi"/>
              </w:rPr>
              <w:t>dienas</w:t>
            </w:r>
            <w:r w:rsidRPr="001D699E">
              <w:rPr>
                <w:rFonts w:asciiTheme="minorHAnsi" w:hAnsiTheme="minorHAnsi" w:cstheme="minorHAnsi"/>
                <w:spacing w:val="1"/>
              </w:rPr>
              <w:t xml:space="preserve"> </w:t>
            </w:r>
            <w:r w:rsidRPr="001D699E">
              <w:rPr>
                <w:rFonts w:asciiTheme="minorHAnsi" w:hAnsiTheme="minorHAnsi" w:cstheme="minorHAnsi"/>
              </w:rPr>
              <w:t>nuo</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57"/>
              </w:rPr>
              <w:t xml:space="preserve"> </w:t>
            </w:r>
            <w:r w:rsidRPr="001D699E">
              <w:rPr>
                <w:rFonts w:asciiTheme="minorHAnsi" w:hAnsiTheme="minorHAnsi" w:cstheme="minorHAnsi"/>
              </w:rPr>
              <w:t>priėmimo</w:t>
            </w:r>
            <w:r w:rsidRPr="001D699E">
              <w:rPr>
                <w:rFonts w:asciiTheme="minorHAnsi" w:hAnsiTheme="minorHAnsi" w:cstheme="minorHAnsi"/>
                <w:spacing w:val="1"/>
              </w:rPr>
              <w:t xml:space="preserve"> </w:t>
            </w:r>
            <w:r w:rsidRPr="001D699E">
              <w:rPr>
                <w:rFonts w:asciiTheme="minorHAnsi" w:hAnsiTheme="minorHAnsi" w:cstheme="minorHAnsi"/>
              </w:rPr>
              <w:t>į</w:t>
            </w:r>
            <w:r w:rsidRPr="001D699E">
              <w:rPr>
                <w:rFonts w:asciiTheme="minorHAnsi" w:hAnsiTheme="minorHAnsi" w:cstheme="minorHAnsi"/>
                <w:spacing w:val="1"/>
              </w:rPr>
              <w:t xml:space="preserve"> </w:t>
            </w:r>
            <w:r w:rsidRPr="001D699E">
              <w:rPr>
                <w:rFonts w:asciiTheme="minorHAnsi" w:hAnsiTheme="minorHAnsi" w:cstheme="minorHAnsi"/>
              </w:rPr>
              <w:t>techninės</w:t>
            </w:r>
            <w:r w:rsidRPr="001D699E">
              <w:rPr>
                <w:rFonts w:asciiTheme="minorHAnsi" w:hAnsiTheme="minorHAnsi" w:cstheme="minorHAnsi"/>
                <w:spacing w:val="1"/>
              </w:rPr>
              <w:t xml:space="preserve"> </w:t>
            </w:r>
            <w:r w:rsidRPr="001D699E">
              <w:rPr>
                <w:rFonts w:asciiTheme="minorHAnsi" w:hAnsiTheme="minorHAnsi" w:cstheme="minorHAnsi"/>
              </w:rPr>
              <w:t>priežiūros</w:t>
            </w:r>
            <w:r w:rsidRPr="001D699E">
              <w:rPr>
                <w:rFonts w:asciiTheme="minorHAnsi" w:hAnsiTheme="minorHAnsi" w:cstheme="minorHAnsi"/>
                <w:spacing w:val="1"/>
              </w:rPr>
              <w:t xml:space="preserve"> </w:t>
            </w:r>
            <w:r w:rsidRPr="001D699E">
              <w:rPr>
                <w:rFonts w:asciiTheme="minorHAnsi" w:hAnsiTheme="minorHAnsi" w:cstheme="minorHAnsi"/>
              </w:rPr>
              <w:t>ir</w:t>
            </w:r>
            <w:r w:rsidRPr="001D699E">
              <w:rPr>
                <w:rFonts w:asciiTheme="minorHAnsi" w:hAnsiTheme="minorHAnsi" w:cstheme="minorHAnsi"/>
                <w:spacing w:val="1"/>
              </w:rPr>
              <w:t xml:space="preserve"> </w:t>
            </w:r>
            <w:r w:rsidRPr="001D699E">
              <w:rPr>
                <w:rFonts w:asciiTheme="minorHAnsi" w:hAnsiTheme="minorHAnsi" w:cstheme="minorHAnsi"/>
              </w:rPr>
              <w:t>remonto</w:t>
            </w:r>
            <w:r w:rsidRPr="001D699E">
              <w:rPr>
                <w:rFonts w:asciiTheme="minorHAnsi" w:hAnsiTheme="minorHAnsi" w:cstheme="minorHAnsi"/>
                <w:spacing w:val="1"/>
              </w:rPr>
              <w:t xml:space="preserve"> </w:t>
            </w:r>
            <w:r w:rsidRPr="001D699E">
              <w:rPr>
                <w:rFonts w:asciiTheme="minorHAnsi" w:hAnsiTheme="minorHAnsi" w:cstheme="minorHAnsi"/>
              </w:rPr>
              <w:t>įmonę dienos. Tiekėjas, per šį terminą neatlikęs</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remonto,</w:t>
            </w:r>
            <w:r w:rsidRPr="001D699E">
              <w:rPr>
                <w:rFonts w:asciiTheme="minorHAnsi" w:hAnsiTheme="minorHAnsi" w:cstheme="minorHAnsi"/>
                <w:spacing w:val="1"/>
              </w:rPr>
              <w:t xml:space="preserve"> </w:t>
            </w:r>
            <w:r w:rsidRPr="001D699E">
              <w:rPr>
                <w:rFonts w:asciiTheme="minorHAnsi" w:hAnsiTheme="minorHAnsi" w:cstheme="minorHAnsi"/>
              </w:rPr>
              <w:t>įsipareigoja</w:t>
            </w:r>
            <w:r w:rsidRPr="001D699E">
              <w:rPr>
                <w:rFonts w:asciiTheme="minorHAnsi" w:hAnsiTheme="minorHAnsi" w:cstheme="minorHAnsi"/>
                <w:spacing w:val="1"/>
              </w:rPr>
              <w:t xml:space="preserve"> </w:t>
            </w:r>
            <w:r w:rsidRPr="001D699E">
              <w:rPr>
                <w:rFonts w:asciiTheme="minorHAnsi" w:hAnsiTheme="minorHAnsi" w:cstheme="minorHAnsi"/>
              </w:rPr>
              <w:t>per</w:t>
            </w:r>
            <w:r w:rsidRPr="001D699E">
              <w:rPr>
                <w:rFonts w:asciiTheme="minorHAnsi" w:hAnsiTheme="minorHAnsi" w:cstheme="minorHAnsi"/>
                <w:spacing w:val="1"/>
              </w:rPr>
              <w:t xml:space="preserve"> </w:t>
            </w:r>
            <w:r w:rsidRPr="001D699E">
              <w:rPr>
                <w:rFonts w:asciiTheme="minorHAnsi" w:hAnsiTheme="minorHAnsi" w:cstheme="minorHAnsi"/>
              </w:rPr>
              <w:t>3</w:t>
            </w:r>
            <w:r w:rsidRPr="001D699E">
              <w:rPr>
                <w:rFonts w:asciiTheme="minorHAnsi" w:hAnsiTheme="minorHAnsi" w:cstheme="minorHAnsi"/>
                <w:spacing w:val="1"/>
              </w:rPr>
              <w:t xml:space="preserve"> </w:t>
            </w:r>
            <w:r w:rsidRPr="001D699E">
              <w:rPr>
                <w:rFonts w:asciiTheme="minorHAnsi" w:hAnsiTheme="minorHAnsi" w:cstheme="minorHAnsi"/>
              </w:rPr>
              <w:t>darbo</w:t>
            </w:r>
            <w:r w:rsidRPr="001D699E">
              <w:rPr>
                <w:rFonts w:asciiTheme="minorHAnsi" w:hAnsiTheme="minorHAnsi" w:cstheme="minorHAnsi"/>
                <w:spacing w:val="1"/>
              </w:rPr>
              <w:t xml:space="preserve"> </w:t>
            </w:r>
            <w:r w:rsidRPr="001D699E">
              <w:rPr>
                <w:rFonts w:asciiTheme="minorHAnsi" w:hAnsiTheme="minorHAnsi" w:cstheme="minorHAnsi"/>
              </w:rPr>
              <w:t>dienas įstatymų nustatyta tvarka neatlyginamai</w:t>
            </w:r>
            <w:r w:rsidRPr="001D699E">
              <w:rPr>
                <w:rFonts w:asciiTheme="minorHAnsi" w:hAnsiTheme="minorHAnsi" w:cstheme="minorHAnsi"/>
                <w:spacing w:val="1"/>
              </w:rPr>
              <w:t xml:space="preserve"> </w:t>
            </w:r>
            <w:r w:rsidRPr="001D699E">
              <w:rPr>
                <w:rFonts w:asciiTheme="minorHAnsi" w:hAnsiTheme="minorHAnsi" w:cstheme="minorHAnsi"/>
              </w:rPr>
              <w:t>suteikti</w:t>
            </w:r>
            <w:r w:rsidRPr="001D699E">
              <w:rPr>
                <w:rFonts w:asciiTheme="minorHAnsi" w:hAnsiTheme="minorHAnsi" w:cstheme="minorHAnsi"/>
                <w:spacing w:val="1"/>
              </w:rPr>
              <w:t xml:space="preserve"> </w:t>
            </w:r>
            <w:r w:rsidRPr="001D699E">
              <w:rPr>
                <w:rFonts w:asciiTheme="minorHAnsi" w:hAnsiTheme="minorHAnsi" w:cstheme="minorHAnsi"/>
              </w:rPr>
              <w:t>autobuso</w:t>
            </w:r>
            <w:r w:rsidRPr="001D699E">
              <w:rPr>
                <w:rFonts w:asciiTheme="minorHAnsi" w:hAnsiTheme="minorHAnsi" w:cstheme="minorHAnsi"/>
                <w:spacing w:val="1"/>
              </w:rPr>
              <w:t xml:space="preserve"> </w:t>
            </w:r>
            <w:r w:rsidRPr="001D699E">
              <w:rPr>
                <w:rFonts w:asciiTheme="minorHAnsi" w:hAnsiTheme="minorHAnsi" w:cstheme="minorHAnsi"/>
              </w:rPr>
              <w:t>savininkui</w:t>
            </w:r>
            <w:r w:rsidRPr="001D699E">
              <w:rPr>
                <w:rFonts w:asciiTheme="minorHAnsi" w:hAnsiTheme="minorHAnsi" w:cstheme="minorHAnsi"/>
                <w:spacing w:val="1"/>
              </w:rPr>
              <w:t xml:space="preserve"> </w:t>
            </w:r>
            <w:r w:rsidRPr="001D699E">
              <w:rPr>
                <w:rFonts w:asciiTheme="minorHAnsi" w:hAnsiTheme="minorHAnsi" w:cstheme="minorHAnsi"/>
              </w:rPr>
              <w:t>kitą</w:t>
            </w:r>
            <w:r w:rsidRPr="001D699E">
              <w:rPr>
                <w:rFonts w:asciiTheme="minorHAnsi" w:hAnsiTheme="minorHAnsi" w:cstheme="minorHAnsi"/>
                <w:spacing w:val="1"/>
              </w:rPr>
              <w:t xml:space="preserve"> </w:t>
            </w:r>
            <w:r w:rsidRPr="001D699E">
              <w:rPr>
                <w:rFonts w:asciiTheme="minorHAnsi" w:hAnsiTheme="minorHAnsi" w:cstheme="minorHAnsi"/>
              </w:rPr>
              <w:t>lygiavertę</w:t>
            </w:r>
            <w:r w:rsidRPr="001D699E">
              <w:rPr>
                <w:rFonts w:asciiTheme="minorHAnsi" w:hAnsiTheme="minorHAnsi" w:cstheme="minorHAnsi"/>
                <w:spacing w:val="-57"/>
              </w:rPr>
              <w:t xml:space="preserve"> </w:t>
            </w:r>
            <w:r w:rsidRPr="001D699E">
              <w:rPr>
                <w:rFonts w:asciiTheme="minorHAnsi" w:hAnsiTheme="minorHAnsi" w:cstheme="minorHAnsi"/>
              </w:rPr>
              <w:t>transporto</w:t>
            </w:r>
            <w:r w:rsidRPr="001D699E">
              <w:rPr>
                <w:rFonts w:asciiTheme="minorHAnsi" w:hAnsiTheme="minorHAnsi" w:cstheme="minorHAnsi"/>
                <w:spacing w:val="1"/>
              </w:rPr>
              <w:t xml:space="preserve"> </w:t>
            </w:r>
            <w:r w:rsidRPr="001D699E">
              <w:rPr>
                <w:rFonts w:asciiTheme="minorHAnsi" w:hAnsiTheme="minorHAnsi" w:cstheme="minorHAnsi"/>
              </w:rPr>
              <w:t>priemonę</w:t>
            </w:r>
            <w:r w:rsidRPr="001D699E">
              <w:rPr>
                <w:rFonts w:asciiTheme="minorHAnsi" w:hAnsiTheme="minorHAnsi" w:cstheme="minorHAnsi"/>
                <w:spacing w:val="1"/>
              </w:rPr>
              <w:t xml:space="preserve"> </w:t>
            </w:r>
            <w:r w:rsidRPr="001D699E">
              <w:rPr>
                <w:rFonts w:asciiTheme="minorHAnsi" w:hAnsiTheme="minorHAnsi" w:cstheme="minorHAnsi"/>
              </w:rPr>
              <w:t>(gali</w:t>
            </w:r>
            <w:r w:rsidRPr="001D699E">
              <w:rPr>
                <w:rFonts w:asciiTheme="minorHAnsi" w:hAnsiTheme="minorHAnsi" w:cstheme="minorHAnsi"/>
                <w:spacing w:val="1"/>
              </w:rPr>
              <w:t xml:space="preserve"> </w:t>
            </w:r>
            <w:r w:rsidRPr="001D699E">
              <w:rPr>
                <w:rFonts w:asciiTheme="minorHAnsi" w:hAnsiTheme="minorHAnsi" w:cstheme="minorHAnsi"/>
              </w:rPr>
              <w:t>būti</w:t>
            </w:r>
            <w:r w:rsidRPr="001D699E">
              <w:rPr>
                <w:rFonts w:asciiTheme="minorHAnsi" w:hAnsiTheme="minorHAnsi" w:cstheme="minorHAnsi"/>
                <w:spacing w:val="1"/>
              </w:rPr>
              <w:t xml:space="preserve"> </w:t>
            </w:r>
            <w:r w:rsidRPr="001D699E">
              <w:rPr>
                <w:rFonts w:asciiTheme="minorHAnsi" w:hAnsiTheme="minorHAnsi" w:cstheme="minorHAnsi"/>
              </w:rPr>
              <w:t>suteikiamas</w:t>
            </w:r>
            <w:r w:rsidRPr="001D699E">
              <w:rPr>
                <w:rFonts w:asciiTheme="minorHAnsi" w:hAnsiTheme="minorHAnsi" w:cstheme="minorHAnsi"/>
                <w:spacing w:val="1"/>
              </w:rPr>
              <w:t xml:space="preserve"> </w:t>
            </w:r>
            <w:r w:rsidRPr="001D699E">
              <w:rPr>
                <w:rFonts w:asciiTheme="minorHAnsi" w:hAnsiTheme="minorHAnsi" w:cstheme="minorHAnsi"/>
              </w:rPr>
              <w:t>ir</w:t>
            </w:r>
            <w:r w:rsidRPr="001D699E">
              <w:rPr>
                <w:rFonts w:asciiTheme="minorHAnsi" w:hAnsiTheme="minorHAnsi" w:cstheme="minorHAnsi"/>
                <w:spacing w:val="1"/>
              </w:rPr>
              <w:t xml:space="preserve"> </w:t>
            </w:r>
            <w:r w:rsidRPr="001D699E">
              <w:rPr>
                <w:rFonts w:asciiTheme="minorHAnsi" w:hAnsiTheme="minorHAnsi" w:cstheme="minorHAnsi"/>
              </w:rPr>
              <w:t>naudotas autobusas), o jei nesuteikia – sumokėti</w:t>
            </w:r>
            <w:r w:rsidRPr="001D699E">
              <w:rPr>
                <w:rFonts w:asciiTheme="minorHAnsi" w:hAnsiTheme="minorHAnsi" w:cstheme="minorHAnsi"/>
                <w:spacing w:val="-57"/>
              </w:rPr>
              <w:t xml:space="preserve"> </w:t>
            </w:r>
            <w:r w:rsidRPr="001D699E">
              <w:rPr>
                <w:rFonts w:asciiTheme="minorHAnsi" w:hAnsiTheme="minorHAnsi" w:cstheme="minorHAnsi"/>
              </w:rPr>
              <w:t>už</w:t>
            </w:r>
            <w:r w:rsidRPr="001D699E">
              <w:rPr>
                <w:rFonts w:asciiTheme="minorHAnsi" w:hAnsiTheme="minorHAnsi" w:cstheme="minorHAnsi"/>
                <w:spacing w:val="1"/>
              </w:rPr>
              <w:t xml:space="preserve"> </w:t>
            </w:r>
            <w:r w:rsidRPr="001D699E">
              <w:rPr>
                <w:rFonts w:asciiTheme="minorHAnsi" w:hAnsiTheme="minorHAnsi" w:cstheme="minorHAnsi"/>
              </w:rPr>
              <w:t>kitos,</w:t>
            </w:r>
            <w:r w:rsidRPr="001D699E">
              <w:rPr>
                <w:rFonts w:asciiTheme="minorHAnsi" w:hAnsiTheme="minorHAnsi" w:cstheme="minorHAnsi"/>
                <w:spacing w:val="1"/>
              </w:rPr>
              <w:t xml:space="preserve"> </w:t>
            </w:r>
            <w:r w:rsidRPr="001D699E">
              <w:rPr>
                <w:rFonts w:asciiTheme="minorHAnsi" w:hAnsiTheme="minorHAnsi" w:cstheme="minorHAnsi"/>
              </w:rPr>
              <w:t>užsakytos</w:t>
            </w:r>
            <w:r w:rsidRPr="001D699E">
              <w:rPr>
                <w:rFonts w:asciiTheme="minorHAnsi" w:hAnsiTheme="minorHAnsi" w:cstheme="minorHAnsi"/>
                <w:spacing w:val="1"/>
              </w:rPr>
              <w:t xml:space="preserve"> </w:t>
            </w:r>
            <w:r w:rsidRPr="001D699E">
              <w:rPr>
                <w:rFonts w:asciiTheme="minorHAnsi" w:hAnsiTheme="minorHAnsi" w:cstheme="minorHAnsi"/>
              </w:rPr>
              <w:t>transporto</w:t>
            </w:r>
            <w:r w:rsidRPr="001D699E">
              <w:rPr>
                <w:rFonts w:asciiTheme="minorHAnsi" w:hAnsiTheme="minorHAnsi" w:cstheme="minorHAnsi"/>
                <w:spacing w:val="1"/>
              </w:rPr>
              <w:t xml:space="preserve"> </w:t>
            </w:r>
            <w:r w:rsidRPr="001D699E">
              <w:rPr>
                <w:rFonts w:asciiTheme="minorHAnsi" w:hAnsiTheme="minorHAnsi" w:cstheme="minorHAnsi"/>
              </w:rPr>
              <w:t>priemonės</w:t>
            </w:r>
            <w:r w:rsidRPr="001D699E">
              <w:rPr>
                <w:rFonts w:asciiTheme="minorHAnsi" w:hAnsiTheme="minorHAnsi" w:cstheme="minorHAnsi"/>
                <w:spacing w:val="-57"/>
              </w:rPr>
              <w:t xml:space="preserve"> </w:t>
            </w:r>
            <w:r w:rsidRPr="001D699E">
              <w:rPr>
                <w:rFonts w:asciiTheme="minorHAnsi" w:hAnsiTheme="minorHAnsi" w:cstheme="minorHAnsi"/>
              </w:rPr>
              <w:t>naudojimo išlaidas tol, kol bus suremontuotas</w:t>
            </w:r>
            <w:r w:rsidRPr="001D699E">
              <w:rPr>
                <w:rFonts w:asciiTheme="minorHAnsi" w:hAnsiTheme="minorHAnsi" w:cstheme="minorHAnsi"/>
                <w:spacing w:val="1"/>
              </w:rPr>
              <w:t xml:space="preserve"> </w:t>
            </w:r>
            <w:r w:rsidRPr="001D699E">
              <w:rPr>
                <w:rFonts w:asciiTheme="minorHAnsi" w:hAnsiTheme="minorHAnsi" w:cstheme="minorHAnsi"/>
              </w:rPr>
              <w:t>pateiktas autobusas.</w:t>
            </w:r>
          </w:p>
        </w:tc>
        <w:tc>
          <w:tcPr>
            <w:tcW w:w="3118" w:type="dxa"/>
            <w:tcBorders>
              <w:top w:val="single" w:sz="4" w:space="0" w:color="000000"/>
              <w:left w:val="single" w:sz="4" w:space="0" w:color="000000"/>
              <w:bottom w:val="single" w:sz="4" w:space="0" w:color="000000"/>
              <w:right w:val="single" w:sz="4" w:space="0" w:color="000000"/>
            </w:tcBorders>
          </w:tcPr>
          <w:p w14:paraId="2F82AB76"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lastRenderedPageBreak/>
              <w:t>Taip/Ne</w:t>
            </w:r>
          </w:p>
        </w:tc>
      </w:tr>
      <w:tr w:rsidR="009770CE" w:rsidRPr="001D699E" w14:paraId="6010E9E2" w14:textId="77777777" w:rsidTr="003A00BC">
        <w:trPr>
          <w:trHeight w:val="553"/>
        </w:trPr>
        <w:tc>
          <w:tcPr>
            <w:tcW w:w="451" w:type="dxa"/>
            <w:tcBorders>
              <w:top w:val="single" w:sz="4" w:space="0" w:color="000000"/>
              <w:left w:val="single" w:sz="4" w:space="0" w:color="000000"/>
              <w:bottom w:val="single" w:sz="4" w:space="0" w:color="000000"/>
              <w:right w:val="single" w:sz="4" w:space="0" w:color="000000"/>
            </w:tcBorders>
          </w:tcPr>
          <w:p w14:paraId="55F39732"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52.</w:t>
            </w:r>
          </w:p>
        </w:tc>
        <w:tc>
          <w:tcPr>
            <w:tcW w:w="3261" w:type="dxa"/>
            <w:gridSpan w:val="2"/>
            <w:tcBorders>
              <w:top w:val="single" w:sz="4" w:space="0" w:color="000000"/>
              <w:left w:val="single" w:sz="4" w:space="0" w:color="000000"/>
              <w:bottom w:val="single" w:sz="4" w:space="0" w:color="000000"/>
              <w:right w:val="single" w:sz="4" w:space="0" w:color="000000"/>
            </w:tcBorders>
          </w:tcPr>
          <w:p w14:paraId="7CFC3B9E" w14:textId="77777777" w:rsidR="009770CE" w:rsidRPr="001D699E" w:rsidRDefault="009770CE" w:rsidP="008E438A">
            <w:pPr>
              <w:pStyle w:val="TableParagraph"/>
              <w:spacing w:line="234" w:lineRule="exact"/>
              <w:rPr>
                <w:rFonts w:asciiTheme="minorHAnsi" w:hAnsiTheme="minorHAnsi" w:cstheme="minorHAnsi"/>
              </w:rPr>
            </w:pPr>
            <w:r w:rsidRPr="001D699E">
              <w:rPr>
                <w:rFonts w:asciiTheme="minorHAnsi" w:hAnsiTheme="minorHAnsi" w:cstheme="minorHAnsi"/>
              </w:rPr>
              <w:t xml:space="preserve">Garantinis servisas </w:t>
            </w:r>
          </w:p>
        </w:tc>
        <w:tc>
          <w:tcPr>
            <w:tcW w:w="3827" w:type="dxa"/>
            <w:tcBorders>
              <w:top w:val="single" w:sz="4" w:space="0" w:color="000000"/>
              <w:left w:val="single" w:sz="4" w:space="0" w:color="000000"/>
              <w:bottom w:val="single" w:sz="4" w:space="0" w:color="000000"/>
              <w:right w:val="single" w:sz="4" w:space="0" w:color="000000"/>
            </w:tcBorders>
          </w:tcPr>
          <w:p w14:paraId="73881029" w14:textId="77777777" w:rsidR="009770CE" w:rsidRPr="001D699E" w:rsidRDefault="009770CE" w:rsidP="008E438A">
            <w:pPr>
              <w:pStyle w:val="TableParagraph"/>
              <w:spacing w:line="269" w:lineRule="exact"/>
              <w:ind w:right="77"/>
              <w:jc w:val="both"/>
              <w:rPr>
                <w:rFonts w:asciiTheme="minorHAnsi" w:hAnsiTheme="minorHAnsi" w:cstheme="minorHAnsi"/>
              </w:rPr>
            </w:pPr>
            <w:r w:rsidRPr="001D699E">
              <w:rPr>
                <w:rFonts w:asciiTheme="minorHAnsi" w:hAnsiTheme="minorHAnsi" w:cstheme="minorHAnsi"/>
              </w:rPr>
              <w:t xml:space="preserve">Garantinio serviso vieta ne didesniu nei </w:t>
            </w:r>
            <w:r w:rsidRPr="001D699E">
              <w:rPr>
                <w:rFonts w:asciiTheme="minorHAnsi" w:hAnsiTheme="minorHAnsi" w:cstheme="minorHAnsi"/>
                <w:b/>
                <w:bCs/>
              </w:rPr>
              <w:t>100 km</w:t>
            </w:r>
            <w:r w:rsidRPr="001D699E">
              <w:rPr>
                <w:rFonts w:asciiTheme="minorHAnsi" w:hAnsiTheme="minorHAnsi" w:cstheme="minorHAnsi"/>
              </w:rPr>
              <w:t xml:space="preserve"> spinduliu nuo transporto priemonės pristatymo vietos arba tiekėjas užtikrina transporto priemonės transportavimą iki garantinio serviso vietos.</w:t>
            </w:r>
          </w:p>
        </w:tc>
        <w:tc>
          <w:tcPr>
            <w:tcW w:w="3118" w:type="dxa"/>
            <w:tcBorders>
              <w:top w:val="single" w:sz="4" w:space="0" w:color="000000"/>
              <w:left w:val="single" w:sz="4" w:space="0" w:color="000000"/>
              <w:bottom w:val="single" w:sz="4" w:space="0" w:color="000000"/>
              <w:right w:val="single" w:sz="4" w:space="0" w:color="000000"/>
            </w:tcBorders>
          </w:tcPr>
          <w:p w14:paraId="45E0E729" w14:textId="77777777" w:rsidR="009770CE" w:rsidRPr="001D699E" w:rsidRDefault="009770CE" w:rsidP="008E438A">
            <w:pPr>
              <w:pStyle w:val="TableParagraph"/>
              <w:spacing w:line="269" w:lineRule="exact"/>
              <w:ind w:left="469" w:right="463"/>
              <w:jc w:val="center"/>
              <w:rPr>
                <w:rFonts w:asciiTheme="minorHAnsi" w:hAnsiTheme="minorHAnsi" w:cstheme="minorHAnsi"/>
                <w:i/>
              </w:rPr>
            </w:pPr>
            <w:r w:rsidRPr="001D699E">
              <w:rPr>
                <w:rFonts w:asciiTheme="minorHAnsi" w:hAnsiTheme="minorHAnsi" w:cstheme="minorHAnsi"/>
                <w:i/>
              </w:rPr>
              <w:t>Taip/Ne</w:t>
            </w:r>
          </w:p>
        </w:tc>
      </w:tr>
    </w:tbl>
    <w:p w14:paraId="03E962B7" w14:textId="77777777" w:rsidR="009770CE" w:rsidRPr="001D699E" w:rsidRDefault="009770CE" w:rsidP="009770CE">
      <w:pPr>
        <w:pStyle w:val="Pagrindinistekstas"/>
        <w:rPr>
          <w:rFonts w:cstheme="minorHAnsi"/>
          <w:sz w:val="22"/>
          <w:szCs w:val="22"/>
        </w:rPr>
      </w:pPr>
    </w:p>
    <w:p w14:paraId="2B7CB144" w14:textId="77777777" w:rsidR="009770CE" w:rsidRPr="001D699E" w:rsidRDefault="009770CE" w:rsidP="009770CE">
      <w:pPr>
        <w:pStyle w:val="Antrat1"/>
        <w:spacing w:before="89"/>
        <w:rPr>
          <w:rFonts w:asciiTheme="minorHAnsi" w:hAnsiTheme="minorHAnsi" w:cstheme="minorHAnsi"/>
          <w:sz w:val="22"/>
          <w:szCs w:val="22"/>
        </w:rPr>
      </w:pPr>
      <w:r w:rsidRPr="001D699E">
        <w:rPr>
          <w:rFonts w:asciiTheme="minorHAnsi" w:hAnsiTheme="minorHAnsi" w:cstheme="minorHAnsi"/>
          <w:sz w:val="22"/>
          <w:szCs w:val="22"/>
        </w:rPr>
        <w:t>Pastabos:</w:t>
      </w:r>
    </w:p>
    <w:p w14:paraId="7E313F0D" w14:textId="0753DC75" w:rsidR="00646B90" w:rsidRPr="001D699E" w:rsidRDefault="009770CE" w:rsidP="009770CE">
      <w:pPr>
        <w:pStyle w:val="Antrat1"/>
        <w:jc w:val="both"/>
        <w:rPr>
          <w:rFonts w:asciiTheme="minorHAnsi" w:eastAsia="Calibri" w:hAnsiTheme="minorHAnsi" w:cstheme="minorHAnsi"/>
          <w:iCs/>
          <w:sz w:val="22"/>
          <w:szCs w:val="22"/>
          <w:u w:val="single"/>
        </w:rPr>
      </w:pPr>
      <w:r w:rsidRPr="001D699E">
        <w:rPr>
          <w:rFonts w:asciiTheme="minorHAnsi" w:eastAsia="Calibri" w:hAnsiTheme="minorHAnsi" w:cstheme="minorHAnsi"/>
          <w:sz w:val="22"/>
          <w:szCs w:val="22"/>
          <w:u w:val="single"/>
        </w:rPr>
        <w:t xml:space="preserve">1) </w:t>
      </w:r>
      <w:r w:rsidRPr="001D699E">
        <w:rPr>
          <w:rFonts w:asciiTheme="minorHAnsi" w:eastAsia="Calibri" w:hAnsiTheme="minorHAnsi" w:cstheme="minorHAnsi"/>
          <w:b/>
          <w:bCs/>
          <w:sz w:val="22"/>
          <w:szCs w:val="22"/>
          <w:u w:val="single"/>
        </w:rPr>
        <w:t xml:space="preserve">Tiekėjas kartu su pasiūlymu privalės pateikti siūlomos </w:t>
      </w:r>
      <w:r w:rsidRPr="001D699E">
        <w:rPr>
          <w:rFonts w:asciiTheme="minorHAnsi" w:hAnsiTheme="minorHAnsi" w:cstheme="minorHAnsi"/>
          <w:b/>
          <w:bCs/>
          <w:sz w:val="22"/>
          <w:szCs w:val="22"/>
          <w:u w:val="single"/>
        </w:rPr>
        <w:t>prekės gamintojo techninę specifikaciją, aprašymą, katalogą ar kitus lygiaverčius duomenis</w:t>
      </w:r>
      <w:r w:rsidRPr="001D699E">
        <w:rPr>
          <w:rFonts w:asciiTheme="minorHAnsi" w:eastAsia="Calibri" w:hAnsiTheme="minorHAnsi" w:cstheme="minorHAnsi"/>
          <w:b/>
          <w:bCs/>
          <w:sz w:val="22"/>
          <w:szCs w:val="22"/>
          <w:u w:val="single"/>
        </w:rPr>
        <w:t xml:space="preserve"> su</w:t>
      </w:r>
      <w:r w:rsidRPr="001D699E">
        <w:rPr>
          <w:rFonts w:asciiTheme="minorHAnsi" w:eastAsia="Calibri" w:hAnsiTheme="minorHAnsi" w:cstheme="minorHAnsi"/>
          <w:b/>
          <w:bCs/>
          <w:iCs/>
          <w:sz w:val="22"/>
          <w:szCs w:val="22"/>
          <w:u w:val="single"/>
        </w:rPr>
        <w:t xml:space="preserve"> išsamiu siūlomų prekių techninių charakteristikų aprašymu </w:t>
      </w:r>
      <w:r w:rsidR="00646B90" w:rsidRPr="001D699E">
        <w:rPr>
          <w:rFonts w:asciiTheme="minorHAnsi" w:hAnsiTheme="minorHAnsi" w:cstheme="minorHAnsi"/>
          <w:sz w:val="22"/>
          <w:szCs w:val="22"/>
        </w:rPr>
        <w:t>–</w:t>
      </w:r>
      <w:r w:rsidRPr="001D699E">
        <w:rPr>
          <w:rFonts w:asciiTheme="minorHAnsi" w:eastAsia="Calibri" w:hAnsiTheme="minorHAnsi" w:cstheme="minorHAnsi"/>
          <w:b/>
          <w:bCs/>
          <w:iCs/>
          <w:sz w:val="22"/>
          <w:szCs w:val="22"/>
          <w:u w:val="single"/>
        </w:rPr>
        <w:t xml:space="preserve"> prekės pavadinimu, modeliu (jei yra), gamintoju, kilmės šalimi, techninėmis charakteristikomis pagal techninės specifikacijos reikalavimus, prekių kodais (jei taikoma) bei visa informacija, pagrindžiančia prekės atitiktį reikalavimams</w:t>
      </w:r>
      <w:r w:rsidRPr="001D699E">
        <w:rPr>
          <w:rStyle w:val="Puslapioinaosnuoroda"/>
          <w:rFonts w:asciiTheme="minorHAnsi" w:eastAsia="Calibri" w:hAnsiTheme="minorHAnsi" w:cstheme="minorHAnsi"/>
          <w:b/>
          <w:bCs/>
          <w:iCs/>
          <w:sz w:val="22"/>
          <w:szCs w:val="22"/>
          <w:u w:val="single"/>
        </w:rPr>
        <w:footnoteReference w:id="2"/>
      </w:r>
      <w:r w:rsidRPr="001D699E">
        <w:rPr>
          <w:rFonts w:asciiTheme="minorHAnsi" w:eastAsia="Calibri" w:hAnsiTheme="minorHAnsi" w:cstheme="minorHAnsi"/>
          <w:b/>
          <w:bCs/>
          <w:iCs/>
          <w:sz w:val="22"/>
          <w:szCs w:val="22"/>
          <w:u w:val="single"/>
        </w:rPr>
        <w:t>.</w:t>
      </w:r>
    </w:p>
    <w:p w14:paraId="1EEF73EC" w14:textId="4E3C6666" w:rsidR="009770CE" w:rsidRPr="001D699E" w:rsidRDefault="009770CE" w:rsidP="009770CE">
      <w:pPr>
        <w:pStyle w:val="Antrat1"/>
        <w:jc w:val="both"/>
        <w:rPr>
          <w:rFonts w:asciiTheme="minorHAnsi" w:hAnsiTheme="minorHAnsi" w:cstheme="minorHAnsi"/>
          <w:b/>
          <w:bCs/>
          <w:sz w:val="22"/>
          <w:szCs w:val="22"/>
        </w:rPr>
      </w:pPr>
      <w:r w:rsidRPr="001D699E">
        <w:rPr>
          <w:rFonts w:asciiTheme="minorHAnsi" w:hAnsiTheme="minorHAnsi" w:cstheme="minorHAnsi"/>
          <w:sz w:val="22"/>
          <w:szCs w:val="22"/>
        </w:rPr>
        <w:t>2) Kilus abejonėms dėl siūlomos prekės (jų dalių) atitikimo nurodytiems reikalavimams,</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perkančioji</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organizacija</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pasilieka</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sau</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teisę</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paprašyti</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tai</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pagrindžiančių</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papildomų</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dokumentų</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arba</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atlikti</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reikiamas patikras,</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kurių</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pateikimas</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arba</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atlikimas</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bus</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atliekamos</w:t>
      </w:r>
      <w:r w:rsidRPr="001D699E">
        <w:rPr>
          <w:rFonts w:asciiTheme="minorHAnsi" w:hAnsiTheme="minorHAnsi" w:cstheme="minorHAnsi"/>
          <w:spacing w:val="1"/>
          <w:sz w:val="22"/>
          <w:szCs w:val="22"/>
        </w:rPr>
        <w:t xml:space="preserve"> </w:t>
      </w:r>
      <w:r w:rsidRPr="001D699E">
        <w:rPr>
          <w:rFonts w:asciiTheme="minorHAnsi" w:hAnsiTheme="minorHAnsi" w:cstheme="minorHAnsi"/>
          <w:sz w:val="22"/>
          <w:szCs w:val="22"/>
        </w:rPr>
        <w:t>tiekėjo</w:t>
      </w:r>
      <w:r w:rsidRPr="001D699E">
        <w:rPr>
          <w:rFonts w:asciiTheme="minorHAnsi" w:hAnsiTheme="minorHAnsi" w:cstheme="minorHAnsi"/>
          <w:spacing w:val="-57"/>
          <w:sz w:val="22"/>
          <w:szCs w:val="22"/>
        </w:rPr>
        <w:t xml:space="preserve">               </w:t>
      </w:r>
      <w:r w:rsidRPr="001D699E">
        <w:rPr>
          <w:rFonts w:asciiTheme="minorHAnsi" w:hAnsiTheme="minorHAnsi" w:cstheme="minorHAnsi"/>
          <w:sz w:val="22"/>
          <w:szCs w:val="22"/>
        </w:rPr>
        <w:t>s sąskaita.</w:t>
      </w:r>
    </w:p>
    <w:p w14:paraId="633EEDDD" w14:textId="77777777" w:rsidR="009770CE" w:rsidRPr="001D699E" w:rsidRDefault="009770CE" w:rsidP="00646B90">
      <w:pPr>
        <w:pStyle w:val="Pagrindinistekstas"/>
        <w:ind w:firstLine="0"/>
        <w:rPr>
          <w:rFonts w:cstheme="minorHAnsi"/>
          <w:sz w:val="22"/>
          <w:szCs w:val="22"/>
        </w:rPr>
      </w:pPr>
      <w:r w:rsidRPr="001D699E">
        <w:rPr>
          <w:rFonts w:cstheme="minorHAnsi"/>
          <w:sz w:val="22"/>
          <w:szCs w:val="22"/>
        </w:rPr>
        <w:t>3) Jeigu</w:t>
      </w:r>
      <w:r w:rsidRPr="001D699E">
        <w:rPr>
          <w:rFonts w:cstheme="minorHAnsi"/>
          <w:spacing w:val="-12"/>
          <w:sz w:val="22"/>
          <w:szCs w:val="22"/>
        </w:rPr>
        <w:t xml:space="preserve"> </w:t>
      </w:r>
      <w:r w:rsidRPr="001D699E">
        <w:rPr>
          <w:rFonts w:cstheme="minorHAnsi"/>
          <w:sz w:val="22"/>
          <w:szCs w:val="22"/>
        </w:rPr>
        <w:t>techninėje</w:t>
      </w:r>
      <w:r w:rsidRPr="001D699E">
        <w:rPr>
          <w:rFonts w:cstheme="minorHAnsi"/>
          <w:spacing w:val="-7"/>
          <w:sz w:val="22"/>
          <w:szCs w:val="22"/>
        </w:rPr>
        <w:t xml:space="preserve"> </w:t>
      </w:r>
      <w:r w:rsidRPr="001D699E">
        <w:rPr>
          <w:rFonts w:cstheme="minorHAnsi"/>
          <w:sz w:val="22"/>
          <w:szCs w:val="22"/>
        </w:rPr>
        <w:t>specifikacijoje</w:t>
      </w:r>
      <w:r w:rsidRPr="001D699E">
        <w:rPr>
          <w:rFonts w:cstheme="minorHAnsi"/>
          <w:spacing w:val="-11"/>
          <w:sz w:val="22"/>
          <w:szCs w:val="22"/>
        </w:rPr>
        <w:t xml:space="preserve"> </w:t>
      </w:r>
      <w:r w:rsidRPr="001D699E">
        <w:rPr>
          <w:rFonts w:cstheme="minorHAnsi"/>
          <w:sz w:val="22"/>
          <w:szCs w:val="22"/>
        </w:rPr>
        <w:t>ar</w:t>
      </w:r>
      <w:r w:rsidRPr="001D699E">
        <w:rPr>
          <w:rFonts w:cstheme="minorHAnsi"/>
          <w:spacing w:val="-14"/>
          <w:sz w:val="22"/>
          <w:szCs w:val="22"/>
        </w:rPr>
        <w:t xml:space="preserve"> </w:t>
      </w:r>
      <w:r w:rsidRPr="001D699E">
        <w:rPr>
          <w:rFonts w:cstheme="minorHAnsi"/>
          <w:sz w:val="22"/>
          <w:szCs w:val="22"/>
        </w:rPr>
        <w:t>kituose</w:t>
      </w:r>
      <w:r w:rsidRPr="001D699E">
        <w:rPr>
          <w:rFonts w:cstheme="minorHAnsi"/>
          <w:spacing w:val="-14"/>
          <w:sz w:val="22"/>
          <w:szCs w:val="22"/>
        </w:rPr>
        <w:t xml:space="preserve"> </w:t>
      </w:r>
      <w:r w:rsidRPr="001D699E">
        <w:rPr>
          <w:rFonts w:cstheme="minorHAnsi"/>
          <w:sz w:val="22"/>
          <w:szCs w:val="22"/>
        </w:rPr>
        <w:t>pirkimo</w:t>
      </w:r>
      <w:r w:rsidRPr="001D699E">
        <w:rPr>
          <w:rFonts w:cstheme="minorHAnsi"/>
          <w:spacing w:val="-9"/>
          <w:sz w:val="22"/>
          <w:szCs w:val="22"/>
        </w:rPr>
        <w:t xml:space="preserve"> </w:t>
      </w:r>
      <w:r w:rsidRPr="001D699E">
        <w:rPr>
          <w:rFonts w:cstheme="minorHAnsi"/>
          <w:sz w:val="22"/>
          <w:szCs w:val="22"/>
        </w:rPr>
        <w:t>dokumentuose</w:t>
      </w:r>
      <w:r w:rsidRPr="001D699E">
        <w:rPr>
          <w:rFonts w:cstheme="minorHAnsi"/>
          <w:spacing w:val="-14"/>
          <w:sz w:val="22"/>
          <w:szCs w:val="22"/>
        </w:rPr>
        <w:t xml:space="preserve"> </w:t>
      </w:r>
      <w:r w:rsidRPr="001D699E">
        <w:rPr>
          <w:rFonts w:cstheme="minorHAnsi"/>
          <w:sz w:val="22"/>
          <w:szCs w:val="22"/>
        </w:rPr>
        <w:t>nurodomas</w:t>
      </w:r>
      <w:r w:rsidRPr="001D699E">
        <w:rPr>
          <w:rFonts w:cstheme="minorHAnsi"/>
          <w:spacing w:val="-13"/>
          <w:sz w:val="22"/>
          <w:szCs w:val="22"/>
        </w:rPr>
        <w:t xml:space="preserve"> </w:t>
      </w:r>
      <w:r w:rsidRPr="001D699E">
        <w:rPr>
          <w:rFonts w:cstheme="minorHAnsi"/>
          <w:sz w:val="22"/>
          <w:szCs w:val="22"/>
        </w:rPr>
        <w:t>konkretus</w:t>
      </w:r>
      <w:r w:rsidRPr="001D699E">
        <w:rPr>
          <w:rFonts w:cstheme="minorHAnsi"/>
          <w:spacing w:val="-10"/>
          <w:sz w:val="22"/>
          <w:szCs w:val="22"/>
        </w:rPr>
        <w:t xml:space="preserve"> </w:t>
      </w:r>
      <w:r w:rsidRPr="001D699E">
        <w:rPr>
          <w:rFonts w:cstheme="minorHAnsi"/>
          <w:sz w:val="22"/>
          <w:szCs w:val="22"/>
        </w:rPr>
        <w:t>modelis</w:t>
      </w:r>
      <w:r w:rsidRPr="001D699E">
        <w:rPr>
          <w:rFonts w:cstheme="minorHAnsi"/>
          <w:spacing w:val="-11"/>
          <w:sz w:val="22"/>
          <w:szCs w:val="22"/>
        </w:rPr>
        <w:t xml:space="preserve"> </w:t>
      </w:r>
      <w:r w:rsidRPr="001D699E">
        <w:rPr>
          <w:rFonts w:cstheme="minorHAnsi"/>
          <w:sz w:val="22"/>
          <w:szCs w:val="22"/>
        </w:rPr>
        <w:t>ar</w:t>
      </w:r>
      <w:r w:rsidRPr="001D699E">
        <w:rPr>
          <w:rFonts w:cstheme="minorHAnsi"/>
          <w:spacing w:val="-57"/>
          <w:sz w:val="22"/>
          <w:szCs w:val="22"/>
        </w:rPr>
        <w:t xml:space="preserve">                </w:t>
      </w:r>
      <w:r w:rsidRPr="001D699E">
        <w:rPr>
          <w:rFonts w:cstheme="minorHAnsi"/>
          <w:sz w:val="22"/>
          <w:szCs w:val="22"/>
        </w:rPr>
        <w:t>tiekimo šaltinis, konkretus procesas, būdingas konkretaus tiekėjo tiekiamoms prekėms ar teikiamoms</w:t>
      </w:r>
      <w:r w:rsidRPr="001D699E">
        <w:rPr>
          <w:rFonts w:cstheme="minorHAnsi"/>
          <w:spacing w:val="1"/>
          <w:sz w:val="22"/>
          <w:szCs w:val="22"/>
        </w:rPr>
        <w:t xml:space="preserve"> </w:t>
      </w:r>
      <w:r w:rsidRPr="001D699E">
        <w:rPr>
          <w:rFonts w:cstheme="minorHAnsi"/>
          <w:sz w:val="22"/>
          <w:szCs w:val="22"/>
        </w:rPr>
        <w:t>paslaugoms, ar prekės ženklas, patentas, tipai, konkreti kilmė ar gamyba, standartas, dėl kurių tam</w:t>
      </w:r>
      <w:r w:rsidRPr="001D699E">
        <w:rPr>
          <w:rFonts w:cstheme="minorHAnsi"/>
          <w:spacing w:val="1"/>
          <w:sz w:val="22"/>
          <w:szCs w:val="22"/>
        </w:rPr>
        <w:t xml:space="preserve"> </w:t>
      </w:r>
      <w:r w:rsidRPr="001D699E">
        <w:rPr>
          <w:rFonts w:cstheme="minorHAnsi"/>
          <w:spacing w:val="-1"/>
          <w:sz w:val="22"/>
          <w:szCs w:val="22"/>
        </w:rPr>
        <w:t>tikriems</w:t>
      </w:r>
      <w:r w:rsidRPr="001D699E">
        <w:rPr>
          <w:rFonts w:cstheme="minorHAnsi"/>
          <w:spacing w:val="-12"/>
          <w:sz w:val="22"/>
          <w:szCs w:val="22"/>
        </w:rPr>
        <w:t xml:space="preserve"> </w:t>
      </w:r>
      <w:r w:rsidRPr="001D699E">
        <w:rPr>
          <w:rFonts w:cstheme="minorHAnsi"/>
          <w:sz w:val="22"/>
          <w:szCs w:val="22"/>
        </w:rPr>
        <w:t>subjektams</w:t>
      </w:r>
      <w:r w:rsidRPr="001D699E">
        <w:rPr>
          <w:rFonts w:cstheme="minorHAnsi"/>
          <w:spacing w:val="-12"/>
          <w:sz w:val="22"/>
          <w:szCs w:val="22"/>
        </w:rPr>
        <w:t xml:space="preserve"> </w:t>
      </w:r>
      <w:r w:rsidRPr="001D699E">
        <w:rPr>
          <w:rFonts w:cstheme="minorHAnsi"/>
          <w:sz w:val="22"/>
          <w:szCs w:val="22"/>
        </w:rPr>
        <w:t>ar</w:t>
      </w:r>
      <w:r w:rsidRPr="001D699E">
        <w:rPr>
          <w:rFonts w:cstheme="minorHAnsi"/>
          <w:spacing w:val="-13"/>
          <w:sz w:val="22"/>
          <w:szCs w:val="22"/>
        </w:rPr>
        <w:t xml:space="preserve"> </w:t>
      </w:r>
      <w:r w:rsidRPr="001D699E">
        <w:rPr>
          <w:rFonts w:cstheme="minorHAnsi"/>
          <w:sz w:val="22"/>
          <w:szCs w:val="22"/>
        </w:rPr>
        <w:t>tam</w:t>
      </w:r>
      <w:r w:rsidRPr="001D699E">
        <w:rPr>
          <w:rFonts w:cstheme="minorHAnsi"/>
          <w:spacing w:val="-12"/>
          <w:sz w:val="22"/>
          <w:szCs w:val="22"/>
        </w:rPr>
        <w:t xml:space="preserve"> </w:t>
      </w:r>
      <w:r w:rsidRPr="001D699E">
        <w:rPr>
          <w:rFonts w:cstheme="minorHAnsi"/>
          <w:sz w:val="22"/>
          <w:szCs w:val="22"/>
        </w:rPr>
        <w:t>tikriems</w:t>
      </w:r>
      <w:r w:rsidRPr="001D699E">
        <w:rPr>
          <w:rFonts w:cstheme="minorHAnsi"/>
          <w:spacing w:val="-12"/>
          <w:sz w:val="22"/>
          <w:szCs w:val="22"/>
        </w:rPr>
        <w:t xml:space="preserve"> </w:t>
      </w:r>
      <w:r w:rsidRPr="001D699E">
        <w:rPr>
          <w:rFonts w:cstheme="minorHAnsi"/>
          <w:sz w:val="22"/>
          <w:szCs w:val="22"/>
        </w:rPr>
        <w:t>produktams</w:t>
      </w:r>
      <w:r w:rsidRPr="001D699E">
        <w:rPr>
          <w:rFonts w:cstheme="minorHAnsi"/>
          <w:spacing w:val="-13"/>
          <w:sz w:val="22"/>
          <w:szCs w:val="22"/>
        </w:rPr>
        <w:t xml:space="preserve"> </w:t>
      </w:r>
      <w:r w:rsidRPr="001D699E">
        <w:rPr>
          <w:rFonts w:cstheme="minorHAnsi"/>
          <w:sz w:val="22"/>
          <w:szCs w:val="22"/>
        </w:rPr>
        <w:t>būtų</w:t>
      </w:r>
      <w:r w:rsidRPr="001D699E">
        <w:rPr>
          <w:rFonts w:cstheme="minorHAnsi"/>
          <w:spacing w:val="-10"/>
          <w:sz w:val="22"/>
          <w:szCs w:val="22"/>
        </w:rPr>
        <w:t xml:space="preserve"> </w:t>
      </w:r>
      <w:r w:rsidRPr="001D699E">
        <w:rPr>
          <w:rFonts w:cstheme="minorHAnsi"/>
          <w:sz w:val="22"/>
          <w:szCs w:val="22"/>
        </w:rPr>
        <w:t>sudarytos</w:t>
      </w:r>
      <w:r w:rsidRPr="001D699E">
        <w:rPr>
          <w:rFonts w:cstheme="minorHAnsi"/>
          <w:spacing w:val="-12"/>
          <w:sz w:val="22"/>
          <w:szCs w:val="22"/>
        </w:rPr>
        <w:t xml:space="preserve"> </w:t>
      </w:r>
      <w:r w:rsidRPr="001D699E">
        <w:rPr>
          <w:rFonts w:cstheme="minorHAnsi"/>
          <w:sz w:val="22"/>
          <w:szCs w:val="22"/>
        </w:rPr>
        <w:t>palankesnės</w:t>
      </w:r>
      <w:r w:rsidRPr="001D699E">
        <w:rPr>
          <w:rFonts w:cstheme="minorHAnsi"/>
          <w:spacing w:val="-12"/>
          <w:sz w:val="22"/>
          <w:szCs w:val="22"/>
        </w:rPr>
        <w:t xml:space="preserve"> </w:t>
      </w:r>
      <w:r w:rsidRPr="001D699E">
        <w:rPr>
          <w:rFonts w:cstheme="minorHAnsi"/>
          <w:sz w:val="22"/>
          <w:szCs w:val="22"/>
        </w:rPr>
        <w:t>sąlygos</w:t>
      </w:r>
      <w:r w:rsidRPr="001D699E">
        <w:rPr>
          <w:rFonts w:cstheme="minorHAnsi"/>
          <w:spacing w:val="-12"/>
          <w:sz w:val="22"/>
          <w:szCs w:val="22"/>
        </w:rPr>
        <w:t xml:space="preserve"> </w:t>
      </w:r>
      <w:r w:rsidRPr="001D699E">
        <w:rPr>
          <w:rFonts w:cstheme="minorHAnsi"/>
          <w:sz w:val="22"/>
          <w:szCs w:val="22"/>
        </w:rPr>
        <w:t>arba</w:t>
      </w:r>
      <w:r w:rsidRPr="001D699E">
        <w:rPr>
          <w:rFonts w:cstheme="minorHAnsi"/>
          <w:spacing w:val="-11"/>
          <w:sz w:val="22"/>
          <w:szCs w:val="22"/>
        </w:rPr>
        <w:t xml:space="preserve"> </w:t>
      </w:r>
      <w:r w:rsidRPr="001D699E">
        <w:rPr>
          <w:rFonts w:cstheme="minorHAnsi"/>
          <w:sz w:val="22"/>
          <w:szCs w:val="22"/>
        </w:rPr>
        <w:t>jie</w:t>
      </w:r>
      <w:r w:rsidRPr="001D699E">
        <w:rPr>
          <w:rFonts w:cstheme="minorHAnsi"/>
          <w:spacing w:val="-12"/>
          <w:sz w:val="22"/>
          <w:szCs w:val="22"/>
        </w:rPr>
        <w:t xml:space="preserve"> </w:t>
      </w:r>
      <w:r w:rsidRPr="001D699E">
        <w:rPr>
          <w:rFonts w:cstheme="minorHAnsi"/>
          <w:sz w:val="22"/>
          <w:szCs w:val="22"/>
        </w:rPr>
        <w:t>būtų</w:t>
      </w:r>
      <w:r w:rsidRPr="001D699E">
        <w:rPr>
          <w:rFonts w:cstheme="minorHAnsi"/>
          <w:spacing w:val="-14"/>
          <w:sz w:val="22"/>
          <w:szCs w:val="22"/>
        </w:rPr>
        <w:t xml:space="preserve"> </w:t>
      </w:r>
      <w:r w:rsidRPr="001D699E">
        <w:rPr>
          <w:rFonts w:cstheme="minorHAnsi"/>
          <w:sz w:val="22"/>
          <w:szCs w:val="22"/>
        </w:rPr>
        <w:t xml:space="preserve">atmesti </w:t>
      </w:r>
      <w:r w:rsidRPr="001D699E">
        <w:rPr>
          <w:rFonts w:cstheme="minorHAnsi"/>
          <w:spacing w:val="-58"/>
          <w:sz w:val="22"/>
          <w:szCs w:val="22"/>
        </w:rPr>
        <w:t xml:space="preserve"> </w:t>
      </w:r>
      <w:r w:rsidRPr="001D699E">
        <w:rPr>
          <w:rFonts w:cstheme="minorHAnsi"/>
          <w:sz w:val="22"/>
          <w:szCs w:val="22"/>
        </w:rPr>
        <w:t>(toliau šioje pastraipoje – nurodymas), jis yra tik informacinio pobūdžio ir yra laikytina, kad toks</w:t>
      </w:r>
      <w:r w:rsidRPr="001D699E">
        <w:rPr>
          <w:rFonts w:cstheme="minorHAnsi"/>
          <w:spacing w:val="1"/>
          <w:sz w:val="22"/>
          <w:szCs w:val="22"/>
        </w:rPr>
        <w:t xml:space="preserve"> </w:t>
      </w:r>
      <w:r w:rsidRPr="001D699E">
        <w:rPr>
          <w:rFonts w:cstheme="minorHAnsi"/>
          <w:sz w:val="22"/>
          <w:szCs w:val="22"/>
        </w:rPr>
        <w:t>nurodymas yra pateiktas kartu su žodžiais „arba lygiavertis“ ir tiekėjas gali siūlyti lygiavertį objektą</w:t>
      </w:r>
      <w:r w:rsidRPr="001D699E">
        <w:rPr>
          <w:rFonts w:cstheme="minorHAnsi"/>
          <w:spacing w:val="1"/>
          <w:sz w:val="22"/>
          <w:szCs w:val="22"/>
        </w:rPr>
        <w:t xml:space="preserve"> </w:t>
      </w:r>
      <w:r w:rsidRPr="001D699E">
        <w:rPr>
          <w:rFonts w:cstheme="minorHAnsi"/>
          <w:sz w:val="22"/>
          <w:szCs w:val="22"/>
        </w:rPr>
        <w:t>(standartą)</w:t>
      </w:r>
      <w:r w:rsidRPr="001D699E">
        <w:rPr>
          <w:rFonts w:cstheme="minorHAnsi"/>
          <w:spacing w:val="-4"/>
          <w:sz w:val="22"/>
          <w:szCs w:val="22"/>
        </w:rPr>
        <w:t xml:space="preserve"> </w:t>
      </w:r>
      <w:r w:rsidRPr="001D699E">
        <w:rPr>
          <w:rFonts w:cstheme="minorHAnsi"/>
          <w:sz w:val="22"/>
          <w:szCs w:val="22"/>
        </w:rPr>
        <w:t>nurodytajam.</w:t>
      </w:r>
    </w:p>
    <w:p w14:paraId="46C8AE12" w14:textId="77777777" w:rsidR="009770CE" w:rsidRPr="001D699E" w:rsidRDefault="009770CE" w:rsidP="003A2C1D">
      <w:pPr>
        <w:widowControl w:val="0"/>
        <w:suppressAutoHyphens/>
        <w:spacing w:after="0" w:line="240" w:lineRule="auto"/>
        <w:jc w:val="center"/>
        <w:rPr>
          <w:rFonts w:eastAsia="Times New Roman" w:cstheme="minorHAnsi"/>
          <w:b/>
          <w:bCs/>
          <w:sz w:val="22"/>
          <w:szCs w:val="22"/>
          <w:lang w:eastAsia="en-US"/>
        </w:rPr>
      </w:pPr>
    </w:p>
    <w:p w14:paraId="2A3D3FDD" w14:textId="77777777" w:rsidR="001828EC" w:rsidRPr="001D699E" w:rsidRDefault="001828EC" w:rsidP="008C0832">
      <w:pPr>
        <w:rPr>
          <w:rFonts w:cstheme="minorHAnsi"/>
          <w:sz w:val="22"/>
          <w:szCs w:val="22"/>
        </w:rPr>
      </w:pPr>
    </w:p>
    <w:p w14:paraId="2F95D327" w14:textId="77777777" w:rsidR="001828EC" w:rsidRPr="001D699E" w:rsidRDefault="001828EC" w:rsidP="008C0832">
      <w:pPr>
        <w:rPr>
          <w:rFonts w:cstheme="minorHAnsi"/>
          <w:sz w:val="22"/>
          <w:szCs w:val="22"/>
        </w:rPr>
      </w:pPr>
    </w:p>
    <w:p w14:paraId="1BD8E87B" w14:textId="77777777" w:rsidR="001828EC" w:rsidRPr="001D699E" w:rsidRDefault="001828EC" w:rsidP="008C0832">
      <w:pPr>
        <w:rPr>
          <w:rFonts w:cstheme="minorHAnsi"/>
          <w:sz w:val="22"/>
          <w:szCs w:val="22"/>
        </w:rPr>
      </w:pPr>
    </w:p>
    <w:p w14:paraId="2FE17797" w14:textId="77777777" w:rsidR="001828EC" w:rsidRPr="001D699E" w:rsidRDefault="001828EC" w:rsidP="008C0832">
      <w:pPr>
        <w:rPr>
          <w:rFonts w:cstheme="minorHAnsi"/>
          <w:sz w:val="22"/>
          <w:szCs w:val="22"/>
        </w:rPr>
      </w:pPr>
    </w:p>
    <w:p w14:paraId="0EB819FB" w14:textId="77777777" w:rsidR="001828EC" w:rsidRPr="001D699E" w:rsidRDefault="001828EC" w:rsidP="008C0832">
      <w:pPr>
        <w:rPr>
          <w:rFonts w:cstheme="minorHAnsi"/>
          <w:sz w:val="22"/>
          <w:szCs w:val="22"/>
        </w:rPr>
      </w:pPr>
    </w:p>
    <w:p w14:paraId="7EFF7C13" w14:textId="77777777" w:rsidR="003A2C1D" w:rsidRPr="001D699E" w:rsidRDefault="003A2C1D" w:rsidP="008C0832">
      <w:pPr>
        <w:rPr>
          <w:rFonts w:cstheme="minorHAnsi"/>
          <w:sz w:val="22"/>
          <w:szCs w:val="22"/>
        </w:rPr>
      </w:pPr>
    </w:p>
    <w:p w14:paraId="426606AB" w14:textId="77777777" w:rsidR="003B48F9" w:rsidRPr="001D699E" w:rsidRDefault="003B48F9" w:rsidP="008C0832">
      <w:pPr>
        <w:rPr>
          <w:rFonts w:cstheme="minorHAnsi"/>
          <w:sz w:val="22"/>
          <w:szCs w:val="22"/>
        </w:rPr>
      </w:pPr>
    </w:p>
    <w:p w14:paraId="1A88329D" w14:textId="77777777" w:rsidR="003B48F9" w:rsidRPr="001D699E" w:rsidRDefault="003B48F9" w:rsidP="008C0832">
      <w:pPr>
        <w:rPr>
          <w:rFonts w:cstheme="minorHAnsi"/>
          <w:sz w:val="22"/>
          <w:szCs w:val="22"/>
        </w:rPr>
      </w:pPr>
    </w:p>
    <w:p w14:paraId="0A092CE2" w14:textId="77777777" w:rsidR="003B48F9" w:rsidRPr="001D699E" w:rsidRDefault="003B48F9" w:rsidP="008C0832">
      <w:pPr>
        <w:rPr>
          <w:rFonts w:cstheme="minorHAnsi"/>
          <w:sz w:val="22"/>
          <w:szCs w:val="22"/>
        </w:rPr>
      </w:pPr>
    </w:p>
    <w:p w14:paraId="22191AF9" w14:textId="77777777" w:rsidR="003A2C1D" w:rsidRPr="001D699E" w:rsidRDefault="003A2C1D" w:rsidP="008C0832">
      <w:pPr>
        <w:rPr>
          <w:rFonts w:cstheme="minorHAnsi"/>
          <w:sz w:val="22"/>
          <w:szCs w:val="22"/>
        </w:rPr>
      </w:pPr>
    </w:p>
    <w:p w14:paraId="1F7B238E" w14:textId="77777777" w:rsidR="003A2C1D" w:rsidRPr="001D699E" w:rsidRDefault="003A2C1D" w:rsidP="008C0832">
      <w:pPr>
        <w:rPr>
          <w:rFonts w:cstheme="minorHAnsi"/>
          <w:sz w:val="22"/>
          <w:szCs w:val="22"/>
        </w:rPr>
      </w:pPr>
    </w:p>
    <w:p w14:paraId="73F43DFB" w14:textId="0215160F" w:rsidR="008D704D" w:rsidRPr="001D699E" w:rsidRDefault="008D704D" w:rsidP="000D4201">
      <w:pPr>
        <w:pStyle w:val="Antrat2"/>
        <w:jc w:val="right"/>
        <w:rPr>
          <w:rFonts w:asciiTheme="minorHAnsi" w:eastAsia="Calibri" w:hAnsiTheme="minorHAnsi" w:cstheme="minorHAnsi"/>
          <w:color w:val="auto"/>
          <w:sz w:val="22"/>
          <w:szCs w:val="22"/>
        </w:rPr>
      </w:pPr>
      <w:bookmarkStart w:id="53" w:name="_Ref38285444"/>
      <w:bookmarkStart w:id="54" w:name="_Ref38291496"/>
      <w:bookmarkStart w:id="55" w:name="_Toc234933671"/>
      <w:r w:rsidRPr="001D699E">
        <w:rPr>
          <w:rFonts w:asciiTheme="minorHAnsi" w:eastAsia="Calibri" w:hAnsiTheme="minorHAnsi" w:cstheme="minorHAnsi"/>
          <w:color w:val="auto"/>
          <w:sz w:val="22"/>
          <w:szCs w:val="22"/>
        </w:rPr>
        <w:t xml:space="preserve">Pirkimo sąlygų </w:t>
      </w:r>
      <w:r w:rsidR="00F1334C" w:rsidRPr="001D699E">
        <w:rPr>
          <w:rFonts w:asciiTheme="minorHAnsi" w:eastAsia="Calibri" w:hAnsiTheme="minorHAnsi" w:cstheme="minorHAnsi"/>
          <w:color w:val="auto"/>
          <w:sz w:val="22"/>
          <w:szCs w:val="22"/>
        </w:rPr>
        <w:t>3</w:t>
      </w:r>
      <w:r w:rsidRPr="001D699E">
        <w:rPr>
          <w:rFonts w:asciiTheme="minorHAnsi" w:eastAsia="Calibri" w:hAnsiTheme="minorHAnsi" w:cstheme="minorHAnsi"/>
          <w:color w:val="auto"/>
          <w:sz w:val="22"/>
          <w:szCs w:val="22"/>
        </w:rPr>
        <w:t xml:space="preserve"> priedas „Tiekėjų pašalinimo pagrindai“</w:t>
      </w:r>
      <w:bookmarkEnd w:id="53"/>
      <w:bookmarkEnd w:id="54"/>
      <w:bookmarkEnd w:id="55"/>
    </w:p>
    <w:p w14:paraId="626BA16A" w14:textId="7E655DFB" w:rsidR="000E6657" w:rsidRPr="001D699E" w:rsidRDefault="000E6657" w:rsidP="00BE1858">
      <w:pPr>
        <w:pStyle w:val="Paantrat"/>
        <w:jc w:val="center"/>
        <w:rPr>
          <w:rFonts w:cstheme="minorHAnsi"/>
          <w:sz w:val="22"/>
          <w:szCs w:val="22"/>
        </w:rPr>
      </w:pPr>
      <w:r w:rsidRPr="001D699E">
        <w:rPr>
          <w:rFonts w:cstheme="minorHAnsi"/>
          <w:sz w:val="22"/>
          <w:szCs w:val="22"/>
        </w:rPr>
        <w:t>TIEKĖJŲ PAŠALINIMO PAGRINDAI</w:t>
      </w:r>
    </w:p>
    <w:p w14:paraId="6A9B4A2D" w14:textId="77777777" w:rsidR="0098715F" w:rsidRPr="001D699E" w:rsidRDefault="0098715F">
      <w:pPr>
        <w:numPr>
          <w:ilvl w:val="0"/>
          <w:numId w:val="14"/>
        </w:numPr>
        <w:spacing w:after="0" w:line="240" w:lineRule="auto"/>
        <w:ind w:left="0" w:firstLine="851"/>
        <w:jc w:val="both"/>
        <w:rPr>
          <w:rFonts w:cstheme="minorHAnsi"/>
          <w:sz w:val="22"/>
          <w:szCs w:val="22"/>
        </w:rPr>
      </w:pPr>
      <w:r w:rsidRPr="00A00998">
        <w:rPr>
          <w:rFonts w:cstheme="minorHAnsi"/>
          <w:b/>
          <w:bCs/>
          <w:sz w:val="22"/>
          <w:szCs w:val="22"/>
        </w:rPr>
        <w:t>Su pasiūlymu teikiamas tik EBVPD</w:t>
      </w:r>
      <w:r w:rsidRPr="001D699E">
        <w:rPr>
          <w:rFonts w:cstheme="minorHAnsi"/>
          <w:sz w:val="22"/>
          <w:szCs w:val="22"/>
        </w:rPr>
        <w:t xml:space="preserve">. Perkančioji organizacija su pasiūlymu arba paraiška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62799037" w14:textId="77777777" w:rsidR="0098715F" w:rsidRPr="001D699E" w:rsidRDefault="0098715F">
      <w:pPr>
        <w:numPr>
          <w:ilvl w:val="0"/>
          <w:numId w:val="14"/>
        </w:numPr>
        <w:spacing w:after="0" w:line="240" w:lineRule="auto"/>
        <w:ind w:left="0" w:firstLine="851"/>
        <w:jc w:val="both"/>
        <w:rPr>
          <w:rFonts w:cstheme="minorHAnsi"/>
          <w:sz w:val="22"/>
          <w:szCs w:val="22"/>
        </w:rPr>
      </w:pPr>
      <w:r w:rsidRPr="001D699E">
        <w:rPr>
          <w:rFonts w:cstheme="minorHAnsi"/>
          <w:sz w:val="22"/>
          <w:szCs w:val="22"/>
        </w:rPr>
        <w:t xml:space="preserve">Pašalinimo pagrindai taikomi tiekėjui (kai pasiūlymą teikia ūkio subjektų grupė – visiems tos grupės nariams) ir ūkio subjektams, kurių pajėgumais tiekėjas remiasi. </w:t>
      </w:r>
    </w:p>
    <w:p w14:paraId="6C9E6F16" w14:textId="77777777" w:rsidR="0098715F" w:rsidRPr="001D699E" w:rsidRDefault="0098715F">
      <w:pPr>
        <w:numPr>
          <w:ilvl w:val="0"/>
          <w:numId w:val="14"/>
        </w:numPr>
        <w:spacing w:after="0" w:line="240" w:lineRule="auto"/>
        <w:ind w:left="0" w:firstLine="851"/>
        <w:jc w:val="both"/>
        <w:rPr>
          <w:rFonts w:eastAsia="Verdana" w:cstheme="minorHAnsi"/>
          <w:sz w:val="22"/>
          <w:szCs w:val="22"/>
        </w:rPr>
      </w:pPr>
      <w:r w:rsidRPr="001D699E">
        <w:rPr>
          <w:rFonts w:cstheme="minorHAnsi"/>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1D699E">
        <w:rPr>
          <w:rFonts w:eastAsia="Verdana" w:cstheme="minorHAnsi"/>
          <w:color w:val="000000" w:themeColor="text1"/>
          <w:sz w:val="22"/>
          <w:szCs w:val="22"/>
        </w:rPr>
        <w:t xml:space="preserve">e nustatytų tiekėjo pašalinimo pagrindų, išskyrus VPĮ 46 straipsnio 10 dalyje nustatytus atvejus (tačiau atsižvelgiant į VPĮ 46 straipsnio 11 ir 12 dalių nuostatas). </w:t>
      </w:r>
    </w:p>
    <w:p w14:paraId="1518886B" w14:textId="77777777" w:rsidR="0098715F" w:rsidRPr="001D699E" w:rsidRDefault="0098715F">
      <w:pPr>
        <w:numPr>
          <w:ilvl w:val="0"/>
          <w:numId w:val="14"/>
        </w:numPr>
        <w:spacing w:after="0" w:line="240" w:lineRule="auto"/>
        <w:ind w:left="0" w:firstLine="851"/>
        <w:jc w:val="both"/>
        <w:rPr>
          <w:rFonts w:eastAsia="Verdana" w:cstheme="minorHAnsi"/>
          <w:color w:val="000000" w:themeColor="text1"/>
          <w:sz w:val="22"/>
          <w:szCs w:val="22"/>
        </w:rPr>
      </w:pPr>
      <w:r w:rsidRPr="001D699E">
        <w:rPr>
          <w:rFonts w:eastAsia="Verdana" w:cstheme="minorHAnsi"/>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9363A39" w14:textId="77777777" w:rsidR="0098715F" w:rsidRPr="001D699E" w:rsidRDefault="0098715F">
      <w:pPr>
        <w:numPr>
          <w:ilvl w:val="0"/>
          <w:numId w:val="14"/>
        </w:numPr>
        <w:spacing w:after="0" w:line="240" w:lineRule="auto"/>
        <w:ind w:left="0" w:firstLine="851"/>
        <w:jc w:val="both"/>
        <w:rPr>
          <w:rFonts w:cstheme="minorHAnsi"/>
          <w:sz w:val="22"/>
          <w:szCs w:val="22"/>
        </w:rPr>
      </w:pPr>
      <w:r w:rsidRPr="001D699E">
        <w:rPr>
          <w:rFonts w:eastAsia="Verdana" w:cstheme="minorHAnsi"/>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1D699E">
        <w:rPr>
          <w:rFonts w:eastAsia="Verdana" w:cstheme="minorHAnsi"/>
          <w:sz w:val="22"/>
          <w:szCs w:val="22"/>
        </w:rPr>
        <w:t>Certis</w:t>
      </w:r>
      <w:proofErr w:type="spellEnd"/>
      <w:r w:rsidRPr="001D699E">
        <w:rPr>
          <w:rFonts w:eastAsia="Verdana" w:cstheme="minorHAnsi"/>
          <w:sz w:val="22"/>
          <w:szCs w:val="22"/>
        </w:rPr>
        <w:t>“. Lentelės ketvirtame stulpelyje nurodomi doku</w:t>
      </w:r>
      <w:r w:rsidRPr="001D699E">
        <w:rPr>
          <w:rFonts w:cstheme="minorHAnsi"/>
          <w:sz w:val="22"/>
          <w:szCs w:val="22"/>
        </w:rPr>
        <w:t>mentai, kuriuos turi pateikti Lietuvos Respublikoje registruoti tiekėjai. Dėl dokumentų, kuriuos turi pateikti užsienio šalių tiekėjai, informaciją Perkančioji organizacija pasitikrina „e-</w:t>
      </w:r>
      <w:proofErr w:type="spellStart"/>
      <w:r w:rsidRPr="001D699E">
        <w:rPr>
          <w:rFonts w:cstheme="minorHAnsi"/>
          <w:sz w:val="22"/>
          <w:szCs w:val="22"/>
        </w:rPr>
        <w:t>Certis</w:t>
      </w:r>
      <w:proofErr w:type="spellEnd"/>
      <w:r w:rsidRPr="001D699E">
        <w:rPr>
          <w:rFonts w:cstheme="minorHAnsi"/>
          <w:sz w:val="22"/>
          <w:szCs w:val="22"/>
        </w:rPr>
        <w:t xml:space="preserve">“, adresu </w:t>
      </w:r>
      <w:hyperlink r:id="rId20" w:history="1">
        <w:r w:rsidRPr="001D699E">
          <w:rPr>
            <w:rFonts w:eastAsia="Calibri" w:cstheme="minorHAnsi"/>
            <w:sz w:val="22"/>
            <w:szCs w:val="22"/>
          </w:rPr>
          <w:t>https://ec.europa.eu/tools/ecertis/</w:t>
        </w:r>
      </w:hyperlink>
      <w:r w:rsidRPr="001D699E">
        <w:rPr>
          <w:rFonts w:cstheme="minorHAnsi"/>
          <w:sz w:val="22"/>
          <w:szCs w:val="22"/>
        </w:rPr>
        <w:t xml:space="preserve">. </w:t>
      </w:r>
    </w:p>
    <w:p w14:paraId="6064963D" w14:textId="77777777" w:rsidR="0098715F" w:rsidRPr="001D699E" w:rsidRDefault="0098715F">
      <w:pPr>
        <w:numPr>
          <w:ilvl w:val="0"/>
          <w:numId w:val="14"/>
        </w:numPr>
        <w:spacing w:after="0" w:line="240" w:lineRule="auto"/>
        <w:ind w:left="0" w:firstLine="851"/>
        <w:jc w:val="both"/>
        <w:rPr>
          <w:rFonts w:cstheme="minorHAnsi"/>
          <w:sz w:val="22"/>
          <w:szCs w:val="22"/>
        </w:rPr>
      </w:pPr>
      <w:r w:rsidRPr="001D699E">
        <w:rPr>
          <w:rFonts w:cstheme="minorHAnsi"/>
          <w:sz w:val="22"/>
          <w:szCs w:val="22"/>
        </w:rPr>
        <w:t>Perkančioji organizacija nereikalauja iš tiekėjo pateikti dokumentų, patvirtinančių jo pašalinimo pagrindų nebuvimą, jeigu ji:</w:t>
      </w:r>
    </w:p>
    <w:p w14:paraId="0DE493D4" w14:textId="77777777" w:rsidR="0098715F" w:rsidRPr="001D699E" w:rsidRDefault="0098715F">
      <w:pPr>
        <w:numPr>
          <w:ilvl w:val="1"/>
          <w:numId w:val="14"/>
        </w:numPr>
        <w:spacing w:after="0" w:line="240" w:lineRule="auto"/>
        <w:ind w:left="0" w:firstLine="851"/>
        <w:jc w:val="both"/>
        <w:rPr>
          <w:rFonts w:cstheme="minorHAnsi"/>
          <w:sz w:val="22"/>
          <w:szCs w:val="22"/>
        </w:rPr>
      </w:pPr>
      <w:r w:rsidRPr="001D699E">
        <w:rPr>
          <w:rFonts w:cstheme="minorHAnsi"/>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507F48D" w14:textId="77777777" w:rsidR="0098715F" w:rsidRPr="001D699E" w:rsidRDefault="0098715F">
      <w:pPr>
        <w:numPr>
          <w:ilvl w:val="1"/>
          <w:numId w:val="14"/>
        </w:numPr>
        <w:spacing w:after="0" w:line="240" w:lineRule="auto"/>
        <w:ind w:left="0" w:firstLine="851"/>
        <w:jc w:val="both"/>
        <w:rPr>
          <w:rFonts w:cstheme="minorHAnsi"/>
          <w:sz w:val="22"/>
          <w:szCs w:val="22"/>
        </w:rPr>
      </w:pPr>
      <w:r w:rsidRPr="001D699E">
        <w:rPr>
          <w:rFonts w:cstheme="minorHAnsi"/>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6D3D721A" w14:textId="77777777" w:rsidR="0098715F" w:rsidRPr="001D699E" w:rsidRDefault="0098715F" w:rsidP="0098715F">
      <w:pPr>
        <w:spacing w:after="0" w:line="240" w:lineRule="auto"/>
        <w:ind w:firstLine="851"/>
        <w:jc w:val="both"/>
        <w:rPr>
          <w:rFonts w:cstheme="minorHAnsi"/>
          <w:sz w:val="22"/>
          <w:szCs w:val="22"/>
        </w:rPr>
      </w:pPr>
      <w:r w:rsidRPr="001D699E">
        <w:rPr>
          <w:rFonts w:cstheme="minorHAnsi"/>
          <w:sz w:val="22"/>
          <w:szCs w:val="22"/>
        </w:rPr>
        <w:t>6</w:t>
      </w:r>
      <w:r w:rsidRPr="001D699E">
        <w:rPr>
          <w:rFonts w:cstheme="minorHAnsi"/>
          <w:b/>
          <w:bCs/>
          <w:sz w:val="22"/>
          <w:szCs w:val="22"/>
        </w:rPr>
        <w:t>¹. Nuo 2024-01-01 įsigaliojus VPĮ 25 straipsnio 1 dalies pakeitimui, atliekant supaprastintus pirkimus, kai tiekėjas pateikia EBVPD, pažymų, patvirtinančių VPĮ 46 straipsnyje nurodytų tiekėjo pašalinimo pagrindų nebuvimą, nereikalaujama.</w:t>
      </w:r>
      <w:r w:rsidRPr="001D699E">
        <w:rPr>
          <w:rFonts w:cstheme="minorHAnsi"/>
          <w:sz w:val="22"/>
          <w:szCs w:val="22"/>
        </w:rPr>
        <w:t xml:space="preserve"> Pažymų, patvirtinančių tiekėjo pašalinimo pagrindų nebuvimą, perkančioji organizacija gali reikalauti iš tiekėjų tik turėdama pagrįstų abejonių dėl šių tiekėjų patikimumo.</w:t>
      </w:r>
    </w:p>
    <w:p w14:paraId="694F4814" w14:textId="77777777" w:rsidR="0098715F" w:rsidRPr="007A4E3C" w:rsidRDefault="0098715F">
      <w:pPr>
        <w:numPr>
          <w:ilvl w:val="0"/>
          <w:numId w:val="14"/>
        </w:numPr>
        <w:spacing w:after="0" w:line="240" w:lineRule="auto"/>
        <w:ind w:left="0" w:firstLine="851"/>
        <w:jc w:val="both"/>
        <w:rPr>
          <w:rFonts w:ascii="Times New Roman" w:hAnsi="Times New Roman" w:cs="Times New Roman"/>
          <w:sz w:val="22"/>
          <w:szCs w:val="22"/>
        </w:rPr>
      </w:pPr>
      <w:r w:rsidRPr="007A4E3C">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18D1231" w14:textId="77777777" w:rsidR="0098715F" w:rsidRPr="007A4E3C" w:rsidRDefault="0098715F">
      <w:pPr>
        <w:numPr>
          <w:ilvl w:val="1"/>
          <w:numId w:val="14"/>
        </w:numPr>
        <w:spacing w:after="0" w:line="240" w:lineRule="auto"/>
        <w:ind w:left="0" w:firstLine="851"/>
        <w:jc w:val="both"/>
        <w:rPr>
          <w:rFonts w:ascii="Times New Roman" w:hAnsi="Times New Roman" w:cs="Times New Roman"/>
          <w:sz w:val="22"/>
          <w:szCs w:val="22"/>
        </w:rPr>
      </w:pPr>
      <w:r w:rsidRPr="007A4E3C">
        <w:rPr>
          <w:rFonts w:ascii="Times New Roman" w:hAnsi="Times New Roman" w:cs="Times New Roman"/>
          <w:sz w:val="22"/>
          <w:szCs w:val="22"/>
        </w:rPr>
        <w:t>priesaikos deklaracija;</w:t>
      </w:r>
    </w:p>
    <w:p w14:paraId="3BFF9CFF" w14:textId="77777777" w:rsidR="0098715F" w:rsidRPr="007A4E3C" w:rsidRDefault="0098715F" w:rsidP="0098715F">
      <w:pPr>
        <w:ind w:firstLine="851"/>
        <w:jc w:val="both"/>
        <w:rPr>
          <w:rFonts w:ascii="Times New Roman" w:hAnsi="Times New Roman" w:cs="Times New Roman"/>
          <w:sz w:val="22"/>
          <w:szCs w:val="22"/>
        </w:rPr>
      </w:pPr>
      <w:r w:rsidRPr="007A4E3C">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773" w:type="dxa"/>
        <w:tblInd w:w="-5" w:type="dxa"/>
        <w:tblLayout w:type="fixed"/>
        <w:tblCellMar>
          <w:left w:w="10" w:type="dxa"/>
          <w:right w:w="10" w:type="dxa"/>
        </w:tblCellMar>
        <w:tblLook w:val="04A0" w:firstRow="1" w:lastRow="0" w:firstColumn="1" w:lastColumn="0" w:noHBand="0" w:noVBand="1"/>
      </w:tblPr>
      <w:tblGrid>
        <w:gridCol w:w="567"/>
        <w:gridCol w:w="4536"/>
        <w:gridCol w:w="1560"/>
        <w:gridCol w:w="4110"/>
      </w:tblGrid>
      <w:tr w:rsidR="009B44E4" w:rsidRPr="009B44E4" w14:paraId="59443AB2" w14:textId="77777777" w:rsidTr="009263C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69AE9" w14:textId="77777777" w:rsidR="009B44E4" w:rsidRPr="009B44E4" w:rsidRDefault="009B44E4" w:rsidP="009B44E4">
            <w:pPr>
              <w:spacing w:after="0" w:line="240" w:lineRule="auto"/>
              <w:rPr>
                <w:rFonts w:ascii="Times New Roman" w:eastAsia="Calibri" w:hAnsi="Times New Roman" w:cs="Times New Roman"/>
                <w:b/>
                <w:bCs/>
                <w:sz w:val="22"/>
                <w:szCs w:val="22"/>
              </w:rPr>
            </w:pPr>
            <w:r w:rsidRPr="009B44E4">
              <w:rPr>
                <w:rFonts w:ascii="Times New Roman" w:eastAsia="Calibri" w:hAnsi="Times New Roman" w:cs="Times New Roman"/>
                <w:b/>
                <w:bCs/>
                <w:sz w:val="22"/>
                <w:szCs w:val="22"/>
              </w:rPr>
              <w:t>Eil. Nr.</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1D38E" w14:textId="77777777" w:rsidR="009B44E4" w:rsidRPr="009B44E4" w:rsidRDefault="009B44E4" w:rsidP="009B44E4">
            <w:pPr>
              <w:spacing w:after="0" w:line="240" w:lineRule="auto"/>
              <w:jc w:val="center"/>
              <w:rPr>
                <w:rFonts w:ascii="Times New Roman" w:eastAsia="Calibri" w:hAnsi="Times New Roman" w:cs="Times New Roman"/>
                <w:bCs/>
                <w:sz w:val="22"/>
                <w:szCs w:val="22"/>
                <w:lang w:eastAsia="en-US"/>
              </w:rPr>
            </w:pPr>
            <w:r w:rsidRPr="009B44E4">
              <w:rPr>
                <w:rFonts w:ascii="Times New Roman" w:eastAsia="Calibri" w:hAnsi="Times New Roman" w:cs="Times New Roman"/>
                <w:b/>
                <w:sz w:val="22"/>
                <w:szCs w:val="22"/>
              </w:rPr>
              <w:t>Tiekėjo pašalinimo pagrindai</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DD28B" w14:textId="77777777" w:rsidR="009B44E4" w:rsidRPr="009B44E4" w:rsidRDefault="009B44E4" w:rsidP="009B44E4">
            <w:pPr>
              <w:spacing w:after="0" w:line="240" w:lineRule="auto"/>
              <w:jc w:val="center"/>
              <w:rPr>
                <w:rFonts w:ascii="Times New Roman" w:eastAsia="Yu Mincho" w:hAnsi="Times New Roman" w:cs="Times New Roman"/>
                <w:b/>
                <w:bCs/>
                <w:sz w:val="22"/>
                <w:szCs w:val="22"/>
              </w:rPr>
            </w:pPr>
            <w:r w:rsidRPr="009B44E4">
              <w:rPr>
                <w:rFonts w:ascii="Times New Roman" w:eastAsia="Yu Mincho" w:hAnsi="Times New Roman" w:cs="Times New Roman"/>
                <w:b/>
                <w:bCs/>
                <w:sz w:val="22"/>
                <w:szCs w:val="22"/>
              </w:rPr>
              <w:t xml:space="preserve">VPĮ straipsnis,  dalis, punktas bei EBVPD formos dalis pildymui </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2DDD0" w14:textId="77777777" w:rsidR="009B44E4" w:rsidRPr="009B44E4" w:rsidRDefault="009B44E4" w:rsidP="009B44E4">
            <w:pPr>
              <w:spacing w:after="0" w:line="240" w:lineRule="auto"/>
              <w:jc w:val="center"/>
              <w:rPr>
                <w:rFonts w:ascii="Times New Roman" w:eastAsia="Calibri" w:hAnsi="Times New Roman" w:cs="Times New Roman"/>
                <w:bCs/>
                <w:iCs/>
                <w:sz w:val="22"/>
                <w:szCs w:val="22"/>
                <w:lang w:eastAsia="en-US"/>
              </w:rPr>
            </w:pPr>
            <w:r w:rsidRPr="009B44E4">
              <w:rPr>
                <w:rFonts w:ascii="Times New Roman" w:eastAsia="Calibri" w:hAnsi="Times New Roman" w:cs="Times New Roman"/>
                <w:b/>
                <w:sz w:val="22"/>
                <w:szCs w:val="22"/>
              </w:rPr>
              <w:t>Pašalinimo pagrindų nebuvimą įrodantys dokumentai</w:t>
            </w:r>
          </w:p>
        </w:tc>
      </w:tr>
      <w:tr w:rsidR="009B44E4" w:rsidRPr="009B44E4" w14:paraId="139399B1" w14:textId="77777777" w:rsidTr="009B44E4">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CA49B" w14:textId="77777777" w:rsidR="009B44E4" w:rsidRPr="009B44E4" w:rsidRDefault="009B44E4" w:rsidP="009B44E4">
            <w:pPr>
              <w:spacing w:after="0" w:line="240" w:lineRule="auto"/>
              <w:jc w:val="both"/>
              <w:rPr>
                <w:rFonts w:ascii="Times New Roman" w:eastAsia="Calibri" w:hAnsi="Times New Roman" w:cs="Times New Roman"/>
                <w:sz w:val="22"/>
                <w:szCs w:val="22"/>
                <w:lang w:eastAsia="en-US"/>
              </w:rPr>
            </w:pPr>
            <w:r w:rsidRPr="009B44E4">
              <w:rPr>
                <w:rFonts w:ascii="Times New Roman" w:eastAsia="Calibri" w:hAnsi="Times New Roman" w:cs="Times New Roman"/>
                <w:b/>
                <w:bCs/>
                <w:sz w:val="22"/>
                <w:szCs w:val="22"/>
                <w:lang w:eastAsia="en-US"/>
              </w:rPr>
              <w:t>Privalomi</w:t>
            </w:r>
            <w:r w:rsidRPr="009B44E4">
              <w:rPr>
                <w:rFonts w:ascii="Times New Roman" w:eastAsia="Calibri" w:hAnsi="Times New Roman" w:cs="Times New Roman"/>
                <w:b/>
                <w:bCs/>
                <w:sz w:val="22"/>
                <w:szCs w:val="22"/>
                <w:vertAlign w:val="superscript"/>
                <w:lang w:eastAsia="en-US"/>
              </w:rPr>
              <w:t xml:space="preserve"> </w:t>
            </w:r>
            <w:r w:rsidRPr="009B44E4">
              <w:rPr>
                <w:rFonts w:ascii="Times New Roman" w:eastAsia="Calibri" w:hAnsi="Times New Roman" w:cs="Times New Roman"/>
                <w:b/>
                <w:bCs/>
                <w:sz w:val="22"/>
                <w:szCs w:val="22"/>
                <w:lang w:eastAsia="en-US"/>
              </w:rPr>
              <w:t>pašalinimo pagrindai pagal VPĮ 46 straipsnio 1 – 4 dalių nuostatas</w:t>
            </w:r>
          </w:p>
        </w:tc>
      </w:tr>
      <w:tr w:rsidR="009B44E4" w:rsidRPr="009B44E4" w14:paraId="43682620" w14:textId="77777777" w:rsidTr="009263C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7BC470" w14:textId="77777777" w:rsidR="009B44E4" w:rsidRPr="009B44E4" w:rsidRDefault="009B44E4">
            <w:pPr>
              <w:numPr>
                <w:ilvl w:val="0"/>
                <w:numId w:val="13"/>
              </w:numPr>
              <w:spacing w:after="0" w:line="240" w:lineRule="auto"/>
              <w:rPr>
                <w:rFonts w:ascii="Times New Roman" w:eastAsia="Calibri" w:hAnsi="Times New Roman" w:cs="Times New Roman"/>
                <w:b/>
                <w:bCs/>
                <w:sz w:val="22"/>
                <w:szCs w:val="22"/>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BCBD0"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sz w:val="22"/>
                <w:szCs w:val="22"/>
                <w:lang w:eastAsia="en-US"/>
              </w:rPr>
              <w:t>Tiekėjas arba jo atsakingas asmuo, nurodytas VPĮ 46 straipsnio 2 dalies 2 punkte, nuteistas už šią nusikalstamą veiką:</w:t>
            </w:r>
          </w:p>
          <w:p w14:paraId="7636BD35"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1) dalyvavimą nusikalstamame susivienijime, jo organizavimą ar vadovavimą jam;</w:t>
            </w:r>
          </w:p>
          <w:p w14:paraId="2D058182"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2) kyšininkavimą, prekybą poveikiu, papirkimą;</w:t>
            </w:r>
          </w:p>
          <w:p w14:paraId="47461764"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 xml:space="preserve">3) sukčiavimą, turto pasisavinimą, turto iššvaistymą, apgaulingą pareiškimą apie juridinio asmens veiklą, kredito, paskolos ar tikslinės </w:t>
            </w:r>
            <w:r w:rsidRPr="009B44E4">
              <w:rPr>
                <w:rFonts w:ascii="Times New Roman" w:eastAsia="Calibri" w:hAnsi="Times New Roman" w:cs="Times New Roman"/>
                <w:bCs/>
                <w:sz w:val="22"/>
                <w:szCs w:val="22"/>
                <w:lang w:eastAsia="en-US"/>
              </w:rPr>
              <w:lastRenderedPageBreak/>
              <w:t>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6FC35E3"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4) nusikalstamą bankrotą;</w:t>
            </w:r>
          </w:p>
          <w:p w14:paraId="74AC2824"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5) teroristinį ir su teroristine veikla susijusį nusikaltimą;</w:t>
            </w:r>
          </w:p>
          <w:p w14:paraId="0B8CF5C0"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6) nusikalstamu būdu gauto turto legalizavimą;</w:t>
            </w:r>
          </w:p>
          <w:p w14:paraId="39BC8637"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7) prekybą žmonėmis, vaiko pirkimą arba pardavimą;</w:t>
            </w:r>
          </w:p>
          <w:p w14:paraId="1075C00E"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105584EC"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p>
          <w:p w14:paraId="3BD90F2D"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Laikoma, kad tiekėjas arba jo atsakingas asmuo nuteistas už aukščiau nurodytą nusikalstamą veiką, kai dėl:</w:t>
            </w:r>
          </w:p>
          <w:p w14:paraId="11280918" w14:textId="77777777" w:rsidR="009B44E4" w:rsidRPr="009B44E4" w:rsidRDefault="009B44E4" w:rsidP="009B44E4">
            <w:pPr>
              <w:spacing w:after="0" w:line="240" w:lineRule="auto"/>
              <w:jc w:val="both"/>
              <w:rPr>
                <w:rFonts w:ascii="Times New Roman" w:eastAsia="Calibri" w:hAnsi="Times New Roman" w:cs="Times New Roman"/>
                <w:bCs/>
                <w:sz w:val="22"/>
                <w:szCs w:val="22"/>
                <w:lang w:eastAsia="en-US"/>
              </w:rPr>
            </w:pPr>
            <w:r w:rsidRPr="009B44E4">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47F185BB"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rPr>
              <w:t>2) tiekėjo, kuris yra juridinis asmuo, kita organizacija ar jos </w:t>
            </w:r>
            <w:r w:rsidRPr="009B44E4">
              <w:rPr>
                <w:rFonts w:ascii="Times New Roman" w:eastAsia="Calibri" w:hAnsi="Times New Roman" w:cs="Times New Roman"/>
                <w:b/>
                <w:bCs/>
                <w:sz w:val="22"/>
                <w:szCs w:val="22"/>
              </w:rPr>
              <w:t>struktūrinis</w:t>
            </w:r>
            <w:r w:rsidRPr="009B44E4">
              <w:rPr>
                <w:rFonts w:ascii="Times New Roman" w:eastAsia="Calibri"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7A430A0"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 xml:space="preserve">3) tiekėjo, kuris yra juridinis asmuo, kita organizacija ar jos </w:t>
            </w:r>
            <w:r w:rsidRPr="009B44E4">
              <w:rPr>
                <w:rFonts w:ascii="Times New Roman" w:eastAsia="Calibri" w:hAnsi="Times New Roman" w:cs="Times New Roman"/>
                <w:b/>
                <w:sz w:val="22"/>
                <w:szCs w:val="22"/>
                <w:lang w:eastAsia="en-US"/>
              </w:rPr>
              <w:t>struktūrinis</w:t>
            </w:r>
            <w:r w:rsidRPr="009B44E4">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A2DDD" w14:textId="77777777" w:rsidR="009B44E4" w:rsidRPr="009B44E4" w:rsidRDefault="009B44E4" w:rsidP="009B44E4">
            <w:pPr>
              <w:spacing w:after="0" w:line="240" w:lineRule="auto"/>
              <w:jc w:val="both"/>
              <w:rPr>
                <w:rFonts w:ascii="Times New Roman" w:eastAsia="Yu Mincho" w:hAnsi="Times New Roman" w:cs="Times New Roman"/>
                <w:b/>
                <w:bCs/>
                <w:sz w:val="22"/>
                <w:szCs w:val="22"/>
                <w:lang w:eastAsia="en-US"/>
              </w:rPr>
            </w:pPr>
            <w:r w:rsidRPr="009B44E4">
              <w:rPr>
                <w:rFonts w:ascii="Times New Roman" w:eastAsia="Yu Mincho" w:hAnsi="Times New Roman" w:cs="Times New Roman"/>
                <w:b/>
                <w:bCs/>
                <w:sz w:val="22"/>
                <w:szCs w:val="22"/>
                <w:lang w:eastAsia="en-US"/>
              </w:rPr>
              <w:lastRenderedPageBreak/>
              <w:t>VPĮ 46 straipsnio 1 dalis</w:t>
            </w:r>
          </w:p>
          <w:p w14:paraId="02EE328F" w14:textId="77777777" w:rsidR="009B44E4" w:rsidRPr="009B44E4" w:rsidRDefault="009B44E4" w:rsidP="009B44E4">
            <w:pPr>
              <w:spacing w:after="0" w:line="240" w:lineRule="auto"/>
              <w:jc w:val="both"/>
              <w:rPr>
                <w:rFonts w:ascii="Times New Roman" w:eastAsia="Yu Mincho" w:hAnsi="Times New Roman" w:cs="Times New Roman"/>
                <w:sz w:val="22"/>
                <w:szCs w:val="22"/>
                <w:lang w:eastAsia="en-US"/>
              </w:rPr>
            </w:pPr>
          </w:p>
          <w:p w14:paraId="07163F11" w14:textId="77777777" w:rsidR="009B44E4" w:rsidRPr="009B44E4" w:rsidRDefault="009B44E4" w:rsidP="009B44E4">
            <w:pPr>
              <w:spacing w:after="0" w:line="240" w:lineRule="auto"/>
              <w:jc w:val="both"/>
              <w:rPr>
                <w:rFonts w:ascii="Times New Roman" w:eastAsia="Yu Mincho" w:hAnsi="Times New Roman" w:cs="Times New Roman"/>
                <w:sz w:val="22"/>
                <w:szCs w:val="22"/>
                <w:lang w:eastAsia="en-US"/>
              </w:rPr>
            </w:pPr>
            <w:r w:rsidRPr="009B44E4">
              <w:rPr>
                <w:rFonts w:ascii="Times New Roman" w:eastAsia="Yu Mincho" w:hAnsi="Times New Roman" w:cs="Times New Roman"/>
                <w:sz w:val="22"/>
                <w:szCs w:val="22"/>
                <w:lang w:eastAsia="en-US"/>
              </w:rPr>
              <w:t>EBVPD III dalies A1-A6 punktai</w:t>
            </w:r>
          </w:p>
          <w:p w14:paraId="7B7E1B9B" w14:textId="77777777" w:rsidR="009B44E4" w:rsidRPr="009B44E4" w:rsidRDefault="009B44E4" w:rsidP="009B44E4">
            <w:pPr>
              <w:spacing w:after="0" w:line="240" w:lineRule="auto"/>
              <w:jc w:val="both"/>
              <w:rPr>
                <w:rFonts w:ascii="Times New Roman" w:eastAsia="Yu Mincho" w:hAnsi="Times New Roman" w:cs="Times New Roman"/>
                <w:sz w:val="22"/>
                <w:szCs w:val="22"/>
                <w:lang w:eastAsia="en-US"/>
              </w:rPr>
            </w:pPr>
          </w:p>
          <w:p w14:paraId="2FF6157E" w14:textId="77777777" w:rsidR="009B44E4" w:rsidRPr="009B44E4" w:rsidRDefault="009B44E4" w:rsidP="009B44E4">
            <w:pPr>
              <w:spacing w:after="0" w:line="240" w:lineRule="auto"/>
              <w:jc w:val="both"/>
              <w:rPr>
                <w:rFonts w:ascii="Times New Roman" w:eastAsia="Yu Mincho" w:hAnsi="Times New Roman" w:cs="Times New Roman"/>
                <w:sz w:val="22"/>
                <w:szCs w:val="22"/>
                <w:lang w:eastAsia="en-US"/>
              </w:rPr>
            </w:pPr>
            <w:r w:rsidRPr="009B44E4">
              <w:rPr>
                <w:rFonts w:ascii="Times New Roman" w:eastAsia="Yu Mincho" w:hAnsi="Times New Roman" w:cs="Times New Roman"/>
                <w:sz w:val="22"/>
                <w:szCs w:val="22"/>
                <w:lang w:eastAsia="en-US"/>
              </w:rPr>
              <w:lastRenderedPageBreak/>
              <w:t>EBVPD III dalies D1 punktas</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347A3"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lang w:eastAsia="en-US"/>
              </w:rPr>
              <w:lastRenderedPageBreak/>
              <w:t>Iš Lietuvoje įsteigtų subjektų reikalaujama:</w:t>
            </w:r>
          </w:p>
          <w:p w14:paraId="28FFE8EC" w14:textId="77777777" w:rsidR="009B44E4" w:rsidRPr="009B44E4" w:rsidRDefault="009B44E4">
            <w:pPr>
              <w:numPr>
                <w:ilvl w:val="0"/>
                <w:numId w:val="12"/>
              </w:numPr>
              <w:spacing w:after="0" w:line="240" w:lineRule="auto"/>
              <w:ind w:left="314"/>
              <w:jc w:val="both"/>
              <w:rPr>
                <w:rFonts w:ascii="Times New Roman" w:eastAsia="Calibri" w:hAnsi="Times New Roman" w:cs="Times New Roman"/>
                <w:b/>
                <w:bCs/>
                <w:sz w:val="22"/>
                <w:szCs w:val="22"/>
              </w:rPr>
            </w:pPr>
            <w:r w:rsidRPr="009B44E4">
              <w:rPr>
                <w:rFonts w:ascii="Times New Roman" w:eastAsia="Calibri" w:hAnsi="Times New Roman" w:cs="Times New Roman"/>
                <w:sz w:val="22"/>
                <w:szCs w:val="22"/>
              </w:rPr>
              <w:t>išrašo iš teismo sprendimo arba</w:t>
            </w:r>
          </w:p>
          <w:p w14:paraId="7C975BC1" w14:textId="77777777" w:rsidR="009B44E4" w:rsidRPr="009B44E4" w:rsidRDefault="009B44E4">
            <w:pPr>
              <w:numPr>
                <w:ilvl w:val="0"/>
                <w:numId w:val="12"/>
              </w:numPr>
              <w:spacing w:after="0" w:line="240" w:lineRule="auto"/>
              <w:ind w:left="314"/>
              <w:jc w:val="both"/>
              <w:rPr>
                <w:rFonts w:ascii="Times New Roman" w:eastAsia="Calibri" w:hAnsi="Times New Roman" w:cs="Times New Roman"/>
                <w:b/>
                <w:bCs/>
                <w:sz w:val="22"/>
                <w:szCs w:val="22"/>
              </w:rPr>
            </w:pPr>
            <w:r w:rsidRPr="009B44E4">
              <w:rPr>
                <w:rFonts w:ascii="Times New Roman" w:eastAsia="Calibri" w:hAnsi="Times New Roman" w:cs="Times New Roman"/>
                <w:sz w:val="22"/>
                <w:szCs w:val="22"/>
              </w:rPr>
              <w:t>Informatikos ir ryšių departamento prie Vidaus reikalų ministerijos pažymos, arba</w:t>
            </w:r>
          </w:p>
          <w:p w14:paraId="55A7F9E4" w14:textId="77777777" w:rsidR="009B44E4" w:rsidRPr="009B44E4" w:rsidRDefault="009B44E4">
            <w:pPr>
              <w:numPr>
                <w:ilvl w:val="0"/>
                <w:numId w:val="12"/>
              </w:numPr>
              <w:spacing w:after="0" w:line="240" w:lineRule="auto"/>
              <w:ind w:left="314"/>
              <w:jc w:val="both"/>
              <w:rPr>
                <w:rFonts w:ascii="Times New Roman" w:eastAsia="Calibri" w:hAnsi="Times New Roman" w:cs="Times New Roman"/>
                <w:b/>
                <w:bCs/>
                <w:sz w:val="22"/>
                <w:szCs w:val="22"/>
              </w:rPr>
            </w:pPr>
            <w:r w:rsidRPr="009B44E4">
              <w:rPr>
                <w:rFonts w:ascii="Times New Roman" w:eastAsia="Calibri" w:hAnsi="Times New Roman" w:cs="Times New Roman"/>
                <w:sz w:val="22"/>
                <w:szCs w:val="22"/>
              </w:rPr>
              <w:t xml:space="preserve">valstybės įmonės Registrų centro Lietuvos Respublikos Vyriausybės nustatyta tvarka išduoto dokumento, </w:t>
            </w:r>
            <w:r w:rsidRPr="009B44E4">
              <w:rPr>
                <w:rFonts w:ascii="Times New Roman" w:eastAsia="Calibri" w:hAnsi="Times New Roman" w:cs="Times New Roman"/>
                <w:sz w:val="22"/>
                <w:szCs w:val="22"/>
              </w:rPr>
              <w:lastRenderedPageBreak/>
              <w:t>patvirtinančio jungtinius kompetentingų institucijų tvarkomus duomenis.</w:t>
            </w:r>
          </w:p>
          <w:p w14:paraId="282A868E" w14:textId="77777777" w:rsidR="009B44E4" w:rsidRPr="009B44E4" w:rsidRDefault="009B44E4" w:rsidP="009B44E4">
            <w:pPr>
              <w:spacing w:after="0" w:line="240" w:lineRule="auto"/>
              <w:jc w:val="both"/>
              <w:rPr>
                <w:rFonts w:ascii="Times New Roman" w:eastAsia="Calibri" w:hAnsi="Times New Roman" w:cs="Times New Roman"/>
                <w:sz w:val="22"/>
                <w:szCs w:val="22"/>
                <w:lang w:eastAsia="en-US"/>
              </w:rPr>
            </w:pPr>
          </w:p>
          <w:p w14:paraId="0278D08E"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lang w:eastAsia="en-US"/>
              </w:rPr>
              <w:t>Iš ne Lietuvoje įsteigtų subjektų reikalaujama:</w:t>
            </w:r>
          </w:p>
          <w:p w14:paraId="6FE57854" w14:textId="77777777" w:rsidR="009B44E4" w:rsidRPr="009B44E4" w:rsidRDefault="009B44E4">
            <w:pPr>
              <w:numPr>
                <w:ilvl w:val="0"/>
                <w:numId w:val="12"/>
              </w:numPr>
              <w:spacing w:after="0" w:line="240" w:lineRule="auto"/>
              <w:ind w:left="314"/>
              <w:jc w:val="both"/>
              <w:rPr>
                <w:rFonts w:ascii="Times New Roman" w:eastAsia="Calibri" w:hAnsi="Times New Roman" w:cs="Times New Roman"/>
                <w:b/>
                <w:bCs/>
                <w:sz w:val="22"/>
                <w:szCs w:val="22"/>
              </w:rPr>
            </w:pPr>
            <w:r w:rsidRPr="009B44E4">
              <w:rPr>
                <w:rFonts w:ascii="Times New Roman" w:eastAsia="Calibri" w:hAnsi="Times New Roman" w:cs="Times New Roman"/>
                <w:sz w:val="22"/>
                <w:szCs w:val="22"/>
              </w:rPr>
              <w:t>atitinkamos užsienio šalies institucijos dokumento</w:t>
            </w:r>
            <w:r w:rsidRPr="009B44E4">
              <w:rPr>
                <w:rFonts w:ascii="Times New Roman" w:eastAsia="Calibri" w:hAnsi="Times New Roman" w:cs="Times New Roman"/>
                <w:sz w:val="22"/>
                <w:szCs w:val="22"/>
                <w:vertAlign w:val="superscript"/>
              </w:rPr>
              <w:footnoteReference w:id="3"/>
            </w:r>
            <w:r w:rsidRPr="009B44E4">
              <w:rPr>
                <w:rFonts w:ascii="Times New Roman" w:eastAsia="Calibri" w:hAnsi="Times New Roman" w:cs="Times New Roman"/>
                <w:sz w:val="22"/>
                <w:szCs w:val="22"/>
              </w:rPr>
              <w:t>.</w:t>
            </w:r>
          </w:p>
          <w:p w14:paraId="514616D1" w14:textId="77777777" w:rsidR="009B44E4" w:rsidRPr="009B44E4" w:rsidRDefault="009B44E4" w:rsidP="009B44E4">
            <w:pPr>
              <w:spacing w:after="0" w:line="240" w:lineRule="auto"/>
              <w:jc w:val="both"/>
              <w:rPr>
                <w:rFonts w:ascii="Times New Roman" w:eastAsia="Calibri" w:hAnsi="Times New Roman" w:cs="Times New Roman"/>
                <w:sz w:val="22"/>
                <w:szCs w:val="22"/>
              </w:rPr>
            </w:pPr>
          </w:p>
          <w:p w14:paraId="08E63ADA" w14:textId="77777777" w:rsidR="009B44E4" w:rsidRPr="009B44E4" w:rsidRDefault="009B44E4" w:rsidP="009B44E4">
            <w:pPr>
              <w:spacing w:after="0" w:line="240" w:lineRule="auto"/>
              <w:jc w:val="both"/>
              <w:rPr>
                <w:rFonts w:ascii="Times New Roman" w:eastAsia="Calibri" w:hAnsi="Times New Roman" w:cs="Times New Roman"/>
                <w:color w:val="7030A0"/>
                <w:sz w:val="22"/>
                <w:szCs w:val="22"/>
              </w:rPr>
            </w:pPr>
            <w:r w:rsidRPr="009B44E4">
              <w:rPr>
                <w:rFonts w:ascii="Times New Roman" w:eastAsia="Calibri" w:hAnsi="Times New Roman" w:cs="Times New Roman"/>
                <w:sz w:val="22"/>
                <w:szCs w:val="22"/>
              </w:rPr>
              <w:t xml:space="preserve">Nurodyti dokumentai turi būti išduoti ne anksčiau kaip 180 dienų iki </w:t>
            </w:r>
            <w:r w:rsidRPr="009B44E4">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B44E4">
              <w:rPr>
                <w:rFonts w:ascii="Times New Roman" w:eastAsia="Times New Roman" w:hAnsi="Times New Roman" w:cs="Times New Roman"/>
                <w:sz w:val="22"/>
                <w:szCs w:val="22"/>
              </w:rPr>
              <w:t>umentus</w:t>
            </w:r>
            <w:r w:rsidRPr="009B44E4">
              <w:rPr>
                <w:rFonts w:ascii="Times New Roman" w:eastAsia="Calibri" w:hAnsi="Times New Roman" w:cs="Times New Roman"/>
                <w:sz w:val="22"/>
                <w:szCs w:val="22"/>
              </w:rPr>
              <w:t xml:space="preserve">. </w:t>
            </w:r>
            <w:r w:rsidRPr="009B44E4">
              <w:rPr>
                <w:rFonts w:ascii="Times New Roman" w:eastAsia="Calibri" w:hAnsi="Times New Roman" w:cs="Times New Roman"/>
                <w:b/>
                <w:bCs/>
                <w:i/>
                <w:iCs/>
                <w:color w:val="000000"/>
                <w:sz w:val="22"/>
                <w:szCs w:val="22"/>
              </w:rPr>
              <w:t>Pavyzdys</w:t>
            </w:r>
            <w:r w:rsidRPr="009B44E4">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036C7865"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p>
          <w:p w14:paraId="73535AD5" w14:textId="77777777" w:rsidR="009B44E4" w:rsidRPr="009B44E4" w:rsidRDefault="009B44E4" w:rsidP="009B44E4">
            <w:pPr>
              <w:spacing w:after="0" w:line="240" w:lineRule="auto"/>
              <w:jc w:val="both"/>
              <w:rPr>
                <w:rFonts w:ascii="Times New Roman" w:eastAsia="Calibri" w:hAnsi="Times New Roman" w:cs="Times New Roman"/>
                <w:bCs/>
                <w:sz w:val="22"/>
                <w:szCs w:val="22"/>
              </w:rPr>
            </w:pPr>
            <w:r w:rsidRPr="009B44E4">
              <w:rPr>
                <w:rFonts w:ascii="Times New Roman" w:eastAsia="Calibri"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FD09AA8" w14:textId="77777777" w:rsidR="009B44E4" w:rsidRPr="009B44E4" w:rsidRDefault="009B44E4" w:rsidP="009B44E4">
            <w:pPr>
              <w:spacing w:after="0" w:line="240" w:lineRule="auto"/>
              <w:jc w:val="both"/>
              <w:rPr>
                <w:rFonts w:ascii="Times New Roman" w:eastAsia="Calibri" w:hAnsi="Times New Roman" w:cs="Times New Roman"/>
                <w:bCs/>
                <w:sz w:val="22"/>
                <w:szCs w:val="22"/>
              </w:rPr>
            </w:pPr>
          </w:p>
          <w:p w14:paraId="60CA13D8"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p>
        </w:tc>
      </w:tr>
      <w:tr w:rsidR="009B44E4" w:rsidRPr="009B44E4" w14:paraId="14533584" w14:textId="77777777" w:rsidTr="009263C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B7F9B" w14:textId="77777777" w:rsidR="009B44E4" w:rsidRPr="009B44E4" w:rsidRDefault="009B44E4">
            <w:pPr>
              <w:numPr>
                <w:ilvl w:val="0"/>
                <w:numId w:val="13"/>
              </w:numPr>
              <w:spacing w:after="0" w:line="240" w:lineRule="auto"/>
              <w:rPr>
                <w:rFonts w:ascii="Times New Roman" w:eastAsia="Calibri" w:hAnsi="Times New Roman" w:cs="Times New Roman"/>
                <w:b/>
                <w:bCs/>
                <w:sz w:val="22"/>
                <w:szCs w:val="22"/>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B18F4"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p>
          <w:p w14:paraId="2DE91299" w14:textId="77777777" w:rsidR="009B44E4" w:rsidRPr="009B44E4" w:rsidRDefault="009B44E4" w:rsidP="009B44E4">
            <w:pPr>
              <w:spacing w:after="0" w:line="240" w:lineRule="auto"/>
              <w:jc w:val="both"/>
              <w:rPr>
                <w:rFonts w:ascii="Times New Roman" w:eastAsia="Calibri" w:hAnsi="Times New Roman" w:cs="Times New Roman"/>
                <w:sz w:val="22"/>
                <w:szCs w:val="22"/>
                <w:lang w:eastAsia="en-US"/>
              </w:rPr>
            </w:pPr>
            <w:r w:rsidRPr="009B44E4">
              <w:rPr>
                <w:rFonts w:ascii="Times New Roman" w:eastAsia="Calibri" w:hAnsi="Times New Roman" w:cs="Times New Roman"/>
                <w:sz w:val="22"/>
                <w:szCs w:val="22"/>
                <w:lang w:eastAsia="en-US"/>
              </w:rPr>
              <w:t>Tiekėjas yra neatlikęs jam paskirtos baudžiamojo poveikio priemonės – uždraudimo juridiniam asmeniui dalyvauti viešuosiuose pirkimuose.</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B35C5" w14:textId="77777777" w:rsidR="009B44E4" w:rsidRPr="009B44E4" w:rsidRDefault="009B44E4" w:rsidP="009B44E4">
            <w:pPr>
              <w:spacing w:after="0" w:line="240" w:lineRule="auto"/>
              <w:jc w:val="both"/>
              <w:rPr>
                <w:rFonts w:ascii="Times New Roman" w:eastAsia="Yu Mincho" w:hAnsi="Times New Roman" w:cs="Times New Roman"/>
                <w:b/>
                <w:bCs/>
                <w:sz w:val="22"/>
                <w:szCs w:val="22"/>
                <w:lang w:eastAsia="en-US"/>
              </w:rPr>
            </w:pPr>
            <w:r w:rsidRPr="009B44E4">
              <w:rPr>
                <w:rFonts w:ascii="Times New Roman" w:eastAsia="Yu Mincho" w:hAnsi="Times New Roman" w:cs="Times New Roman"/>
                <w:b/>
                <w:bCs/>
                <w:sz w:val="22"/>
                <w:szCs w:val="22"/>
                <w:lang w:eastAsia="en-US"/>
              </w:rPr>
              <w:t>VPĮ 46 straipsnio 2¹ dalis</w:t>
            </w:r>
          </w:p>
          <w:p w14:paraId="4ECABDA0" w14:textId="77777777" w:rsidR="009B44E4" w:rsidRPr="009B44E4" w:rsidRDefault="009B44E4" w:rsidP="009B44E4">
            <w:pPr>
              <w:spacing w:after="0" w:line="240" w:lineRule="auto"/>
              <w:jc w:val="both"/>
              <w:rPr>
                <w:rFonts w:ascii="Times New Roman" w:eastAsia="Yu Mincho" w:hAnsi="Times New Roman" w:cs="Times New Roman"/>
                <w:b/>
                <w:bCs/>
                <w:sz w:val="22"/>
                <w:szCs w:val="22"/>
              </w:rPr>
            </w:pPr>
          </w:p>
          <w:p w14:paraId="52D99504" w14:textId="77777777" w:rsidR="009B44E4" w:rsidRPr="009B44E4" w:rsidRDefault="009B44E4" w:rsidP="009B44E4">
            <w:pPr>
              <w:spacing w:after="0" w:line="240" w:lineRule="auto"/>
              <w:jc w:val="both"/>
              <w:rPr>
                <w:rFonts w:ascii="Times New Roman" w:eastAsia="Yu Mincho" w:hAnsi="Times New Roman" w:cs="Times New Roman"/>
                <w:b/>
                <w:bCs/>
                <w:sz w:val="22"/>
                <w:szCs w:val="22"/>
              </w:rPr>
            </w:pPr>
            <w:r w:rsidRPr="009B44E4">
              <w:rPr>
                <w:rFonts w:ascii="Times New Roman" w:eastAsia="Yu Mincho" w:hAnsi="Times New Roman" w:cs="Times New Roman"/>
                <w:sz w:val="22"/>
                <w:szCs w:val="22"/>
                <w:lang w:eastAsia="en-US"/>
              </w:rPr>
              <w:t>EBVPD III dalies D2 punktas</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697E5" w14:textId="77777777" w:rsidR="009B44E4" w:rsidRPr="009B44E4" w:rsidRDefault="009B44E4" w:rsidP="009B44E4">
            <w:pPr>
              <w:spacing w:after="0" w:line="240" w:lineRule="auto"/>
              <w:jc w:val="both"/>
              <w:rPr>
                <w:rFonts w:ascii="Times New Roman" w:eastAsia="Calibri" w:hAnsi="Times New Roman" w:cs="Times New Roman"/>
                <w:sz w:val="22"/>
                <w:szCs w:val="22"/>
                <w:lang w:eastAsia="en-US"/>
              </w:rPr>
            </w:pPr>
            <w:r w:rsidRPr="009B44E4">
              <w:rPr>
                <w:rFonts w:ascii="Times New Roman" w:eastAsia="Calibri" w:hAnsi="Times New Roman" w:cs="Times New Roman"/>
                <w:sz w:val="22"/>
                <w:szCs w:val="22"/>
                <w:lang w:eastAsia="en-US"/>
              </w:rPr>
              <w:t>Iš Lietuvoje įsteigtų subjektų įrodančių dokumentų nereikalaujama. Užtenka pateikto EBVPD.</w:t>
            </w:r>
          </w:p>
          <w:p w14:paraId="496DCCB6" w14:textId="77777777" w:rsidR="009B44E4" w:rsidRPr="009B44E4" w:rsidRDefault="009B44E4" w:rsidP="009B44E4">
            <w:pPr>
              <w:spacing w:after="0" w:line="240" w:lineRule="auto"/>
              <w:jc w:val="both"/>
              <w:rPr>
                <w:rFonts w:ascii="Times New Roman" w:eastAsia="Calibri" w:hAnsi="Times New Roman" w:cs="Times New Roman"/>
                <w:sz w:val="22"/>
                <w:szCs w:val="22"/>
              </w:rPr>
            </w:pPr>
          </w:p>
        </w:tc>
      </w:tr>
      <w:tr w:rsidR="009B44E4" w:rsidRPr="009B44E4" w14:paraId="6F8E7716" w14:textId="77777777" w:rsidTr="009263C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38D12F" w14:textId="77777777" w:rsidR="009B44E4" w:rsidRPr="009B44E4" w:rsidRDefault="009B44E4">
            <w:pPr>
              <w:numPr>
                <w:ilvl w:val="0"/>
                <w:numId w:val="13"/>
              </w:numPr>
              <w:spacing w:after="0" w:line="240" w:lineRule="auto"/>
              <w:rPr>
                <w:rFonts w:ascii="Times New Roman" w:eastAsia="Calibri" w:hAnsi="Times New Roman" w:cs="Times New Roman"/>
                <w:b/>
                <w:bCs/>
                <w:sz w:val="22"/>
                <w:szCs w:val="22"/>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DD5CF"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w:t>
            </w:r>
            <w:r w:rsidRPr="009B44E4">
              <w:rPr>
                <w:rFonts w:ascii="Times New Roman" w:eastAsia="Calibri" w:hAnsi="Times New Roman" w:cs="Times New Roman"/>
                <w:sz w:val="22"/>
                <w:szCs w:val="22"/>
                <w:lang w:eastAsia="en-US"/>
              </w:rPr>
              <w:lastRenderedPageBreak/>
              <w:t xml:space="preserve">apibrėžta VPĮ 46 straipsnio 2 dalies 1 ir 3 punktuose, arba perkančioji organizacija turi kitų įrodymų apie šių įsipareigojimų nevykdymą. </w:t>
            </w:r>
          </w:p>
          <w:p w14:paraId="42C048F4"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p>
          <w:p w14:paraId="65BBA1EA"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Laikoma, kad tiekėjas nuteistas už aukščiau nurodytą nusikalstamą veiką, kai dėl:</w:t>
            </w:r>
          </w:p>
          <w:p w14:paraId="6A3F6FB6" w14:textId="77777777" w:rsidR="009B44E4" w:rsidRPr="009B44E4" w:rsidRDefault="009B44E4" w:rsidP="009B44E4">
            <w:pPr>
              <w:spacing w:after="0" w:line="240" w:lineRule="auto"/>
              <w:jc w:val="both"/>
              <w:rPr>
                <w:rFonts w:ascii="Times New Roman" w:eastAsia="Calibri" w:hAnsi="Times New Roman" w:cs="Times New Roman"/>
                <w:bCs/>
                <w:sz w:val="22"/>
                <w:szCs w:val="22"/>
                <w:lang w:eastAsia="en-US"/>
              </w:rPr>
            </w:pPr>
            <w:r w:rsidRPr="009B44E4">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1EAD93ED"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 xml:space="preserve">2) tiekėjo, kuris yra juridinis asmuo, kita organizacija ar jos </w:t>
            </w:r>
            <w:r w:rsidRPr="009B44E4">
              <w:rPr>
                <w:rFonts w:ascii="Times New Roman" w:eastAsia="Calibri" w:hAnsi="Times New Roman" w:cs="Times New Roman"/>
                <w:b/>
                <w:sz w:val="22"/>
                <w:szCs w:val="22"/>
                <w:lang w:eastAsia="en-US"/>
              </w:rPr>
              <w:t>struktūrinis</w:t>
            </w:r>
            <w:r w:rsidRPr="009B44E4">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410B9C7"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Tačiau ši nuostata netaikoma, jeigu:</w:t>
            </w:r>
          </w:p>
          <w:p w14:paraId="10B3B022"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5878BB9A"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2) įsiskolinimo suma neviršija 50 Eur (penkiasdešimt eurų);</w:t>
            </w:r>
          </w:p>
          <w:p w14:paraId="2AC1E614" w14:textId="77777777" w:rsidR="009B44E4" w:rsidRPr="009B44E4" w:rsidRDefault="009B44E4" w:rsidP="009B44E4">
            <w:pPr>
              <w:spacing w:after="0" w:line="240" w:lineRule="auto"/>
              <w:jc w:val="both"/>
              <w:rPr>
                <w:rFonts w:ascii="Times New Roman" w:eastAsia="Calibri" w:hAnsi="Times New Roman" w:cs="Times New Roman"/>
                <w:b/>
                <w:bCs/>
                <w:sz w:val="22"/>
                <w:szCs w:val="22"/>
                <w:lang w:eastAsia="en-US"/>
              </w:rPr>
            </w:pPr>
            <w:r w:rsidRPr="009B44E4">
              <w:rPr>
                <w:rFonts w:ascii="Times New Roman" w:eastAsia="Calibri"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44CA7" w14:textId="77777777" w:rsidR="009B44E4" w:rsidRPr="009B44E4" w:rsidRDefault="009B44E4" w:rsidP="009B44E4">
            <w:pPr>
              <w:spacing w:after="0" w:line="240" w:lineRule="auto"/>
              <w:jc w:val="both"/>
              <w:rPr>
                <w:rFonts w:ascii="Times New Roman" w:eastAsia="Yu Mincho" w:hAnsi="Times New Roman" w:cs="Times New Roman"/>
                <w:b/>
                <w:bCs/>
                <w:sz w:val="22"/>
                <w:szCs w:val="22"/>
              </w:rPr>
            </w:pPr>
            <w:r w:rsidRPr="009B44E4">
              <w:rPr>
                <w:rFonts w:ascii="Times New Roman" w:eastAsia="Yu Mincho" w:hAnsi="Times New Roman" w:cs="Times New Roman"/>
                <w:b/>
                <w:bCs/>
                <w:sz w:val="22"/>
                <w:szCs w:val="22"/>
              </w:rPr>
              <w:lastRenderedPageBreak/>
              <w:t>VPĮ 46 straipsnio 3 dalis</w:t>
            </w:r>
          </w:p>
          <w:p w14:paraId="191D9623" w14:textId="77777777" w:rsidR="009B44E4" w:rsidRPr="009B44E4" w:rsidRDefault="009B44E4" w:rsidP="009B44E4">
            <w:pPr>
              <w:spacing w:after="0" w:line="240" w:lineRule="auto"/>
              <w:jc w:val="both"/>
              <w:rPr>
                <w:rFonts w:ascii="Times New Roman" w:eastAsia="Arial" w:hAnsi="Times New Roman" w:cs="Times New Roman"/>
                <w:sz w:val="22"/>
                <w:szCs w:val="22"/>
              </w:rPr>
            </w:pPr>
          </w:p>
          <w:p w14:paraId="1F156CBF" w14:textId="77777777" w:rsidR="009B44E4" w:rsidRPr="009B44E4" w:rsidRDefault="009B44E4" w:rsidP="009B44E4">
            <w:pPr>
              <w:spacing w:after="0" w:line="240" w:lineRule="auto"/>
              <w:jc w:val="both"/>
              <w:rPr>
                <w:rFonts w:ascii="Times New Roman" w:eastAsia="Yu Mincho" w:hAnsi="Times New Roman" w:cs="Times New Roman"/>
                <w:sz w:val="22"/>
                <w:szCs w:val="22"/>
              </w:rPr>
            </w:pPr>
            <w:r w:rsidRPr="009B44E4">
              <w:rPr>
                <w:rFonts w:ascii="Times New Roman" w:eastAsia="Arial" w:hAnsi="Times New Roman" w:cs="Times New Roman"/>
                <w:sz w:val="22"/>
                <w:szCs w:val="22"/>
              </w:rPr>
              <w:lastRenderedPageBreak/>
              <w:t>EBVPD III dalies B1 ir B2 punktai</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99F6D"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lang w:eastAsia="en-US"/>
              </w:rPr>
              <w:lastRenderedPageBreak/>
              <w:t>Iš Lietuvoje įsteigtų subjektų reikalaujama:</w:t>
            </w:r>
          </w:p>
          <w:p w14:paraId="6A65C960"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r w:rsidRPr="009B44E4">
              <w:rPr>
                <w:rFonts w:ascii="Times New Roman" w:eastAsia="Calibri" w:hAnsi="Times New Roman" w:cs="Times New Roman"/>
                <w:sz w:val="22"/>
                <w:szCs w:val="22"/>
              </w:rPr>
              <w:t>1) Dėl įsipareigojimų, susijusių su mokesčių mokėjimu, įvykdymo i</w:t>
            </w:r>
            <w:r w:rsidRPr="009B44E4">
              <w:rPr>
                <w:rFonts w:ascii="Times New Roman" w:eastAsia="Calibri" w:hAnsi="Times New Roman" w:cs="Times New Roman"/>
                <w:sz w:val="22"/>
                <w:szCs w:val="22"/>
                <w:lang w:eastAsia="en-US"/>
              </w:rPr>
              <w:t xml:space="preserve">š Lietuvoje įsteigtų subjektų </w:t>
            </w:r>
            <w:r w:rsidRPr="009B44E4">
              <w:rPr>
                <w:rFonts w:ascii="Times New Roman" w:eastAsia="Calibri" w:hAnsi="Times New Roman" w:cs="Times New Roman"/>
                <w:sz w:val="22"/>
                <w:szCs w:val="22"/>
              </w:rPr>
              <w:t>prašoma:</w:t>
            </w:r>
          </w:p>
          <w:p w14:paraId="5DEB4B3A"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p>
          <w:p w14:paraId="26B1EABB" w14:textId="77777777" w:rsidR="009B44E4" w:rsidRPr="009B44E4" w:rsidRDefault="009B44E4">
            <w:pPr>
              <w:numPr>
                <w:ilvl w:val="0"/>
                <w:numId w:val="11"/>
              </w:num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rPr>
              <w:lastRenderedPageBreak/>
              <w:t xml:space="preserve">išrašo iš teismo sprendimo (jei toks yra) </w:t>
            </w:r>
          </w:p>
          <w:p w14:paraId="1286C8AD" w14:textId="77777777" w:rsidR="009B44E4" w:rsidRPr="009B44E4" w:rsidRDefault="009B44E4">
            <w:pPr>
              <w:numPr>
                <w:ilvl w:val="0"/>
                <w:numId w:val="11"/>
              </w:num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rPr>
              <w:t>arba Valstybinės mokesčių inspekcijos prie Lietuvos Respublikos finansų ministerijos išduoto dokumento,</w:t>
            </w:r>
          </w:p>
          <w:p w14:paraId="57CD45ED" w14:textId="77777777" w:rsidR="009B44E4" w:rsidRPr="009B44E4" w:rsidRDefault="009B44E4">
            <w:pPr>
              <w:numPr>
                <w:ilvl w:val="0"/>
                <w:numId w:val="10"/>
              </w:num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rPr>
              <w:t>arba valstybės įmonės Registrų centro Lietuvos Respublikos Vyriausybės nustatyta tvarka išduoto dokumento, patvirtinančio jungtinius kompetentingų institucijų tvarkomus duomenis.</w:t>
            </w:r>
          </w:p>
          <w:p w14:paraId="79006DF6" w14:textId="77777777" w:rsidR="009B44E4" w:rsidRPr="009B44E4" w:rsidRDefault="009B44E4" w:rsidP="009B44E4">
            <w:pPr>
              <w:spacing w:after="0" w:line="240" w:lineRule="auto"/>
              <w:jc w:val="both"/>
              <w:rPr>
                <w:rFonts w:ascii="Times New Roman" w:eastAsia="Calibri" w:hAnsi="Times New Roman" w:cs="Times New Roman"/>
                <w:sz w:val="22"/>
                <w:szCs w:val="22"/>
              </w:rPr>
            </w:pPr>
          </w:p>
          <w:p w14:paraId="2087608B"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lang w:eastAsia="en-US"/>
              </w:rPr>
              <w:t>Iš ne Lietuvoje įsteigtų subjektų reikalaujama:</w:t>
            </w:r>
          </w:p>
          <w:p w14:paraId="048F76D0" w14:textId="77777777" w:rsidR="009B44E4" w:rsidRPr="009B44E4" w:rsidRDefault="009B44E4">
            <w:pPr>
              <w:numPr>
                <w:ilvl w:val="0"/>
                <w:numId w:val="12"/>
              </w:numPr>
              <w:spacing w:after="0" w:line="240" w:lineRule="auto"/>
              <w:ind w:left="314"/>
              <w:jc w:val="both"/>
              <w:rPr>
                <w:rFonts w:ascii="Times New Roman" w:eastAsia="Calibri" w:hAnsi="Times New Roman" w:cs="Times New Roman"/>
                <w:b/>
                <w:bCs/>
                <w:sz w:val="22"/>
                <w:szCs w:val="22"/>
              </w:rPr>
            </w:pPr>
            <w:r w:rsidRPr="009B44E4">
              <w:rPr>
                <w:rFonts w:ascii="Times New Roman" w:eastAsia="Calibri" w:hAnsi="Times New Roman" w:cs="Times New Roman"/>
                <w:sz w:val="22"/>
                <w:szCs w:val="22"/>
              </w:rPr>
              <w:t>atitinkamos užsienio šalies institucijos dokumento</w:t>
            </w:r>
            <w:r w:rsidRPr="009B44E4">
              <w:rPr>
                <w:rFonts w:ascii="Times New Roman" w:eastAsia="Calibri" w:hAnsi="Times New Roman" w:cs="Times New Roman"/>
                <w:sz w:val="22"/>
                <w:szCs w:val="22"/>
                <w:vertAlign w:val="superscript"/>
              </w:rPr>
              <w:footnoteReference w:id="4"/>
            </w:r>
            <w:r w:rsidRPr="009B44E4">
              <w:rPr>
                <w:rFonts w:ascii="Times New Roman" w:eastAsia="Calibri" w:hAnsi="Times New Roman" w:cs="Times New Roman"/>
                <w:sz w:val="22"/>
                <w:szCs w:val="22"/>
              </w:rPr>
              <w:t>.</w:t>
            </w:r>
          </w:p>
          <w:p w14:paraId="0ECDB387" w14:textId="77777777" w:rsidR="009B44E4" w:rsidRPr="009B44E4" w:rsidRDefault="009B44E4" w:rsidP="009B44E4">
            <w:pPr>
              <w:spacing w:after="0" w:line="240" w:lineRule="auto"/>
              <w:jc w:val="both"/>
              <w:rPr>
                <w:rFonts w:ascii="Times New Roman" w:eastAsia="Yu Mincho" w:hAnsi="Times New Roman" w:cs="Times New Roman"/>
                <w:sz w:val="22"/>
                <w:szCs w:val="22"/>
              </w:rPr>
            </w:pPr>
          </w:p>
          <w:p w14:paraId="046CEABC" w14:textId="77777777" w:rsidR="009B44E4" w:rsidRPr="009B44E4" w:rsidRDefault="009B44E4" w:rsidP="009B44E4">
            <w:pPr>
              <w:spacing w:after="0" w:line="240" w:lineRule="auto"/>
              <w:jc w:val="both"/>
              <w:rPr>
                <w:rFonts w:ascii="Times New Roman" w:eastAsia="Calibri" w:hAnsi="Times New Roman" w:cs="Times New Roman"/>
                <w:i/>
                <w:iCs/>
                <w:color w:val="000000"/>
                <w:sz w:val="22"/>
                <w:szCs w:val="22"/>
              </w:rPr>
            </w:pPr>
            <w:r w:rsidRPr="009B44E4">
              <w:rPr>
                <w:rFonts w:ascii="Times New Roman" w:eastAsia="Calibri" w:hAnsi="Times New Roman" w:cs="Times New Roman"/>
                <w:sz w:val="22"/>
                <w:szCs w:val="22"/>
              </w:rPr>
              <w:t xml:space="preserve">Nurodyti dokumentai turi būti  išduoti ne anksčiau kaip 120 dienų iki </w:t>
            </w:r>
            <w:r w:rsidRPr="009B44E4">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B44E4">
              <w:rPr>
                <w:rFonts w:ascii="Times New Roman" w:eastAsia="Times New Roman" w:hAnsi="Times New Roman" w:cs="Times New Roman"/>
                <w:sz w:val="22"/>
                <w:szCs w:val="22"/>
              </w:rPr>
              <w:t>umentus</w:t>
            </w:r>
            <w:r w:rsidRPr="009B44E4">
              <w:rPr>
                <w:rFonts w:ascii="Times New Roman" w:eastAsia="Calibri" w:hAnsi="Times New Roman" w:cs="Times New Roman"/>
                <w:sz w:val="22"/>
                <w:szCs w:val="22"/>
              </w:rPr>
              <w:t xml:space="preserve">. </w:t>
            </w:r>
            <w:r w:rsidRPr="009B44E4">
              <w:rPr>
                <w:rFonts w:ascii="Times New Roman" w:eastAsia="Calibri" w:hAnsi="Times New Roman" w:cs="Times New Roman"/>
                <w:b/>
                <w:bCs/>
                <w:i/>
                <w:iCs/>
                <w:color w:val="000000"/>
                <w:sz w:val="22"/>
                <w:szCs w:val="22"/>
              </w:rPr>
              <w:t>Pavyzdys</w:t>
            </w:r>
            <w:r w:rsidRPr="009B44E4">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6175D39C" w14:textId="77777777" w:rsidR="009B44E4" w:rsidRPr="009B44E4" w:rsidRDefault="009B44E4" w:rsidP="009B44E4">
            <w:pPr>
              <w:spacing w:after="0" w:line="240" w:lineRule="auto"/>
              <w:jc w:val="both"/>
              <w:rPr>
                <w:rFonts w:ascii="Times New Roman" w:eastAsia="Calibri" w:hAnsi="Times New Roman" w:cs="Times New Roman"/>
                <w:i/>
                <w:iCs/>
                <w:color w:val="7030A0"/>
                <w:sz w:val="22"/>
                <w:szCs w:val="22"/>
              </w:rPr>
            </w:pPr>
          </w:p>
          <w:p w14:paraId="0043F30C"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r w:rsidRPr="009B44E4">
              <w:rPr>
                <w:rFonts w:ascii="Times New Roman" w:eastAsia="Calibri"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9CFD200"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p>
          <w:p w14:paraId="44B81E25"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r w:rsidRPr="009B44E4">
              <w:rPr>
                <w:rFonts w:ascii="Times New Roman" w:eastAsia="Calibri" w:hAnsi="Times New Roman" w:cs="Times New Roman"/>
                <w:bCs/>
                <w:sz w:val="22"/>
                <w:szCs w:val="22"/>
              </w:rPr>
              <w:t>2) Dėl įsipareigojimų, susijusių su socialinio draudimo įmokų mokėjimu, įvykdymo i</w:t>
            </w:r>
            <w:r w:rsidRPr="009B44E4">
              <w:rPr>
                <w:rFonts w:ascii="Times New Roman" w:eastAsia="Calibri" w:hAnsi="Times New Roman" w:cs="Times New Roman"/>
                <w:sz w:val="22"/>
                <w:szCs w:val="22"/>
                <w:lang w:eastAsia="en-US"/>
              </w:rPr>
              <w:t xml:space="preserve">š Lietuvoje įsteigtų subjektų </w:t>
            </w:r>
            <w:r w:rsidRPr="009B44E4">
              <w:rPr>
                <w:rFonts w:ascii="Times New Roman" w:eastAsia="Calibri" w:hAnsi="Times New Roman" w:cs="Times New Roman"/>
                <w:bCs/>
                <w:sz w:val="22"/>
                <w:szCs w:val="22"/>
              </w:rPr>
              <w:t>prašoma:</w:t>
            </w:r>
          </w:p>
          <w:p w14:paraId="666958FE" w14:textId="77777777" w:rsidR="009B44E4" w:rsidRPr="009B44E4" w:rsidRDefault="009B44E4" w:rsidP="009B44E4">
            <w:pPr>
              <w:spacing w:after="0" w:line="240" w:lineRule="auto"/>
              <w:jc w:val="both"/>
              <w:rPr>
                <w:rFonts w:ascii="Times New Roman" w:eastAsia="Calibri" w:hAnsi="Times New Roman" w:cs="Times New Roman"/>
                <w:bCs/>
                <w:sz w:val="22"/>
                <w:szCs w:val="22"/>
              </w:rPr>
            </w:pPr>
            <w:r w:rsidRPr="009B44E4">
              <w:rPr>
                <w:rFonts w:ascii="Times New Roman" w:eastAsia="Calibri"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1" w:history="1">
              <w:r w:rsidRPr="009B44E4">
                <w:rPr>
                  <w:rFonts w:ascii="Times New Roman" w:eastAsia="Calibri" w:hAnsi="Times New Roman" w:cs="Times New Roman"/>
                  <w:bCs/>
                  <w:sz w:val="22"/>
                  <w:szCs w:val="22"/>
                  <w:u w:val="single"/>
                </w:rPr>
                <w:t>http://draudejai.sodra.lt/draudeju_viesi_duomenys/</w:t>
              </w:r>
            </w:hyperlink>
            <w:r w:rsidRPr="009B44E4">
              <w:rPr>
                <w:rFonts w:ascii="Times New Roman" w:eastAsia="Calibri" w:hAnsi="Times New Roman" w:cs="Times New Roman"/>
                <w:bCs/>
                <w:sz w:val="22"/>
                <w:szCs w:val="22"/>
              </w:rPr>
              <w:t>.</w:t>
            </w:r>
          </w:p>
          <w:p w14:paraId="7287E329"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p>
          <w:p w14:paraId="62228265"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w:t>
            </w:r>
            <w:r w:rsidRPr="009B44E4">
              <w:rPr>
                <w:rFonts w:ascii="Times New Roman" w:eastAsia="Calibri" w:hAnsi="Times New Roman" w:cs="Times New Roman"/>
                <w:sz w:val="22"/>
                <w:szCs w:val="22"/>
              </w:rPr>
              <w:lastRenderedPageBreak/>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0F1491C"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p>
          <w:p w14:paraId="238EB102"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4295A8A"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p>
          <w:p w14:paraId="31833E8B"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lang w:eastAsia="en-US"/>
              </w:rPr>
              <w:t>Iš ne Lietuvoje įsteigtų subjektų reikalaujama:</w:t>
            </w:r>
          </w:p>
          <w:p w14:paraId="13032F3E" w14:textId="77777777" w:rsidR="009B44E4" w:rsidRPr="009B44E4" w:rsidRDefault="009B44E4">
            <w:pPr>
              <w:numPr>
                <w:ilvl w:val="0"/>
                <w:numId w:val="12"/>
              </w:numPr>
              <w:spacing w:after="0" w:line="240" w:lineRule="auto"/>
              <w:ind w:left="314"/>
              <w:jc w:val="both"/>
              <w:rPr>
                <w:rFonts w:ascii="Times New Roman" w:eastAsia="Calibri" w:hAnsi="Times New Roman" w:cs="Times New Roman"/>
                <w:b/>
                <w:bCs/>
                <w:sz w:val="22"/>
                <w:szCs w:val="22"/>
              </w:rPr>
            </w:pPr>
            <w:r w:rsidRPr="009B44E4">
              <w:rPr>
                <w:rFonts w:ascii="Times New Roman" w:eastAsia="Calibri" w:hAnsi="Times New Roman" w:cs="Times New Roman"/>
                <w:sz w:val="22"/>
                <w:szCs w:val="22"/>
              </w:rPr>
              <w:t>atitinkamos užsienio šalies kompetentingos institucijos dokumento</w:t>
            </w:r>
            <w:r w:rsidRPr="009B44E4">
              <w:rPr>
                <w:rFonts w:ascii="Times New Roman" w:eastAsia="Calibri" w:hAnsi="Times New Roman" w:cs="Times New Roman"/>
                <w:sz w:val="22"/>
                <w:szCs w:val="22"/>
                <w:vertAlign w:val="superscript"/>
              </w:rPr>
              <w:footnoteReference w:id="5"/>
            </w:r>
            <w:r w:rsidRPr="009B44E4">
              <w:rPr>
                <w:rFonts w:ascii="Times New Roman" w:eastAsia="Calibri" w:hAnsi="Times New Roman" w:cs="Times New Roman"/>
                <w:sz w:val="22"/>
                <w:szCs w:val="22"/>
              </w:rPr>
              <w:t>.</w:t>
            </w:r>
          </w:p>
          <w:p w14:paraId="7C3821B4"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p>
          <w:p w14:paraId="107201D6" w14:textId="77777777" w:rsidR="009B44E4" w:rsidRPr="009B44E4" w:rsidRDefault="009B44E4" w:rsidP="009B44E4">
            <w:pPr>
              <w:spacing w:after="0" w:line="240" w:lineRule="auto"/>
              <w:jc w:val="both"/>
              <w:rPr>
                <w:rFonts w:ascii="Times New Roman" w:eastAsia="Calibri" w:hAnsi="Times New Roman" w:cs="Times New Roman"/>
                <w:i/>
                <w:iCs/>
                <w:color w:val="7030A0"/>
                <w:sz w:val="22"/>
                <w:szCs w:val="22"/>
              </w:rPr>
            </w:pPr>
            <w:r w:rsidRPr="009B44E4">
              <w:rPr>
                <w:rFonts w:ascii="Times New Roman" w:eastAsia="Calibri" w:hAnsi="Times New Roman" w:cs="Times New Roman"/>
                <w:sz w:val="22"/>
                <w:szCs w:val="22"/>
              </w:rPr>
              <w:t xml:space="preserve">Nurodyti dokumentai turi būti  išduoti ne anksčiau kaip 120 dienų iki </w:t>
            </w:r>
            <w:r w:rsidRPr="009B44E4">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B44E4">
              <w:rPr>
                <w:rFonts w:ascii="Times New Roman" w:eastAsia="Times New Roman" w:hAnsi="Times New Roman" w:cs="Times New Roman"/>
                <w:sz w:val="22"/>
                <w:szCs w:val="22"/>
              </w:rPr>
              <w:t>umentus</w:t>
            </w:r>
            <w:r w:rsidRPr="009B44E4">
              <w:rPr>
                <w:rFonts w:ascii="Times New Roman" w:eastAsia="Calibri" w:hAnsi="Times New Roman" w:cs="Times New Roman"/>
                <w:sz w:val="22"/>
                <w:szCs w:val="22"/>
              </w:rPr>
              <w:t xml:space="preserve">. </w:t>
            </w:r>
            <w:r w:rsidRPr="009B44E4">
              <w:rPr>
                <w:rFonts w:ascii="Times New Roman" w:eastAsia="Calibri" w:hAnsi="Times New Roman" w:cs="Times New Roman"/>
                <w:b/>
                <w:bCs/>
                <w:i/>
                <w:iCs/>
                <w:color w:val="000000"/>
                <w:sz w:val="22"/>
                <w:szCs w:val="22"/>
              </w:rPr>
              <w:t>Pavyzdys</w:t>
            </w:r>
            <w:r w:rsidRPr="009B44E4">
              <w:rPr>
                <w:rFonts w:ascii="Times New Roman" w:eastAsia="Calibri" w:hAnsi="Times New Roman" w:cs="Times New Roman"/>
                <w:i/>
                <w:iCs/>
                <w:color w:val="000000"/>
                <w:sz w:val="22"/>
                <w:szCs w:val="22"/>
              </w:rPr>
              <w:t>: Jeigu perkančioji organizacija 2022-10-10 kreipėsi į tiekėją prašydama iki 2022-10-14 pateikti įrodančius dokumentus, jie turi būti išduoti ne anksčiau kaip 120 dienų, jas skaičiuojant atgal nuo 2022-10-14.</w:t>
            </w:r>
          </w:p>
          <w:p w14:paraId="00BD2392"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p>
          <w:p w14:paraId="730A4DAF"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D5334E0" w14:textId="77777777" w:rsidR="009B44E4" w:rsidRPr="009B44E4" w:rsidRDefault="009B44E4" w:rsidP="009B44E4">
            <w:pPr>
              <w:spacing w:after="0" w:line="240" w:lineRule="auto"/>
              <w:jc w:val="both"/>
              <w:rPr>
                <w:rFonts w:ascii="Times New Roman" w:eastAsia="Calibri" w:hAnsi="Times New Roman" w:cs="Times New Roman"/>
                <w:sz w:val="22"/>
                <w:szCs w:val="22"/>
              </w:rPr>
            </w:pPr>
          </w:p>
          <w:p w14:paraId="2C2055F6"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p>
        </w:tc>
      </w:tr>
      <w:tr w:rsidR="009B44E4" w:rsidRPr="009B44E4" w14:paraId="66A6146C" w14:textId="77777777" w:rsidTr="009263C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7B7416" w14:textId="77777777" w:rsidR="009B44E4" w:rsidRPr="009B44E4" w:rsidRDefault="009B44E4">
            <w:pPr>
              <w:numPr>
                <w:ilvl w:val="0"/>
                <w:numId w:val="13"/>
              </w:numPr>
              <w:spacing w:after="0" w:line="240" w:lineRule="auto"/>
              <w:rPr>
                <w:rFonts w:ascii="Times New Roman" w:eastAsia="Calibri" w:hAnsi="Times New Roman" w:cs="Times New Roman"/>
                <w:b/>
                <w:bCs/>
                <w:sz w:val="22"/>
                <w:szCs w:val="22"/>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215BD0"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r w:rsidRPr="009B44E4">
              <w:rPr>
                <w:rFonts w:ascii="Times New Roman" w:eastAsia="Calibri"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C2304" w14:textId="77777777" w:rsidR="009B44E4" w:rsidRPr="009B44E4" w:rsidRDefault="009B44E4" w:rsidP="009B44E4">
            <w:pPr>
              <w:spacing w:after="0" w:line="240" w:lineRule="auto"/>
              <w:jc w:val="both"/>
              <w:rPr>
                <w:rFonts w:ascii="Times New Roman" w:eastAsia="Yu Mincho" w:hAnsi="Times New Roman" w:cs="Times New Roman"/>
                <w:b/>
                <w:bCs/>
                <w:sz w:val="22"/>
                <w:szCs w:val="22"/>
              </w:rPr>
            </w:pPr>
            <w:r w:rsidRPr="009B44E4">
              <w:rPr>
                <w:rFonts w:ascii="Times New Roman" w:eastAsia="Yu Mincho" w:hAnsi="Times New Roman" w:cs="Times New Roman"/>
                <w:b/>
                <w:bCs/>
                <w:sz w:val="22"/>
                <w:szCs w:val="22"/>
              </w:rPr>
              <w:t>VPĮ 46 straipsnio 4 dalies 1 punktas</w:t>
            </w:r>
          </w:p>
          <w:p w14:paraId="3A680BDF" w14:textId="77777777" w:rsidR="009B44E4" w:rsidRPr="009B44E4" w:rsidRDefault="009B44E4" w:rsidP="009B44E4">
            <w:pPr>
              <w:spacing w:after="0" w:line="240" w:lineRule="auto"/>
              <w:jc w:val="both"/>
              <w:rPr>
                <w:rFonts w:ascii="Times New Roman" w:eastAsia="Yu Mincho" w:hAnsi="Times New Roman" w:cs="Times New Roman"/>
                <w:sz w:val="22"/>
                <w:szCs w:val="22"/>
              </w:rPr>
            </w:pPr>
          </w:p>
          <w:p w14:paraId="449C456D" w14:textId="77777777" w:rsidR="009B44E4" w:rsidRPr="009B44E4" w:rsidRDefault="009B44E4" w:rsidP="009B44E4">
            <w:pPr>
              <w:spacing w:after="0" w:line="240" w:lineRule="auto"/>
              <w:jc w:val="both"/>
              <w:rPr>
                <w:rFonts w:ascii="Times New Roman" w:eastAsia="Yu Mincho" w:hAnsi="Times New Roman" w:cs="Times New Roman"/>
                <w:sz w:val="22"/>
                <w:szCs w:val="22"/>
                <w:lang w:eastAsia="en-US"/>
              </w:rPr>
            </w:pPr>
            <w:r w:rsidRPr="009B44E4">
              <w:rPr>
                <w:rFonts w:ascii="Times New Roman" w:eastAsia="Yu Mincho" w:hAnsi="Times New Roman" w:cs="Times New Roman"/>
                <w:sz w:val="22"/>
                <w:szCs w:val="22"/>
              </w:rPr>
              <w:t>EBVPD III dalies C10 punktas</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03127" w14:textId="77777777" w:rsidR="009B44E4" w:rsidRPr="009B44E4" w:rsidRDefault="009B44E4" w:rsidP="009B44E4">
            <w:pPr>
              <w:spacing w:after="0" w:line="240" w:lineRule="auto"/>
              <w:jc w:val="both"/>
              <w:rPr>
                <w:rFonts w:ascii="Times New Roman" w:eastAsia="Calibri" w:hAnsi="Times New Roman" w:cs="Times New Roman"/>
                <w:sz w:val="22"/>
                <w:szCs w:val="22"/>
                <w:lang w:eastAsia="en-US"/>
              </w:rPr>
            </w:pPr>
            <w:r w:rsidRPr="009B44E4">
              <w:rPr>
                <w:rFonts w:ascii="Times New Roman" w:eastAsia="Calibri" w:hAnsi="Times New Roman" w:cs="Times New Roman"/>
                <w:sz w:val="22"/>
                <w:szCs w:val="22"/>
                <w:lang w:eastAsia="en-US"/>
              </w:rPr>
              <w:t>Iš Lietuvoje įsteigtų subjektų įrodančių dokumentų nereikalaujama. Užtenka pateikto EBVPD.</w:t>
            </w:r>
          </w:p>
          <w:p w14:paraId="000A74BF" w14:textId="77777777" w:rsidR="009B44E4" w:rsidRPr="009B44E4" w:rsidRDefault="009B44E4" w:rsidP="009B44E4">
            <w:pPr>
              <w:spacing w:after="0" w:line="240" w:lineRule="auto"/>
              <w:jc w:val="both"/>
              <w:rPr>
                <w:rFonts w:ascii="Times New Roman" w:eastAsia="Calibri" w:hAnsi="Times New Roman" w:cs="Times New Roman"/>
                <w:bCs/>
                <w:iCs/>
                <w:sz w:val="22"/>
                <w:szCs w:val="22"/>
                <w:lang w:eastAsia="en-US"/>
              </w:rPr>
            </w:pPr>
          </w:p>
          <w:p w14:paraId="2C2D731E" w14:textId="77777777" w:rsidR="009B44E4" w:rsidRPr="009B44E4" w:rsidRDefault="009B44E4" w:rsidP="009B44E4">
            <w:pPr>
              <w:spacing w:after="0" w:line="240" w:lineRule="auto"/>
              <w:jc w:val="both"/>
              <w:rPr>
                <w:rFonts w:ascii="Times New Roman" w:eastAsia="Calibri" w:hAnsi="Times New Roman" w:cs="Times New Roman"/>
                <w:b/>
                <w:bCs/>
                <w:iCs/>
                <w:sz w:val="22"/>
                <w:szCs w:val="22"/>
                <w:lang w:eastAsia="en-US"/>
              </w:rPr>
            </w:pPr>
          </w:p>
        </w:tc>
      </w:tr>
      <w:tr w:rsidR="009B44E4" w:rsidRPr="009B44E4" w14:paraId="791894F3" w14:textId="77777777" w:rsidTr="009263C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6A6880" w14:textId="77777777" w:rsidR="009B44E4" w:rsidRPr="009B44E4" w:rsidRDefault="009B44E4">
            <w:pPr>
              <w:numPr>
                <w:ilvl w:val="0"/>
                <w:numId w:val="13"/>
              </w:numPr>
              <w:spacing w:after="0" w:line="240" w:lineRule="auto"/>
              <w:rPr>
                <w:rFonts w:ascii="Times New Roman" w:eastAsia="Calibri" w:hAnsi="Times New Roman" w:cs="Times New Roman"/>
                <w:b/>
                <w:bCs/>
                <w:sz w:val="22"/>
                <w:szCs w:val="22"/>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37B43D"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r w:rsidRPr="009B44E4">
              <w:rPr>
                <w:rFonts w:ascii="Times New Roman" w:eastAsia="Calibri" w:hAnsi="Times New Roman" w:cs="Times New Roman"/>
                <w:sz w:val="22"/>
                <w:szCs w:val="22"/>
              </w:rPr>
              <w:t xml:space="preserve">Tiekėjas pirkimo metu pateko į interesų konflikto situaciją, kaip apibrėžta VPĮ 21 straipsnyje, ir atitinkamos padėties negalima ištaisyti. </w:t>
            </w:r>
          </w:p>
          <w:p w14:paraId="190A7BC7"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r w:rsidRPr="009B44E4">
              <w:rPr>
                <w:rFonts w:ascii="Times New Roman" w:eastAsia="Calibri" w:hAnsi="Times New Roman" w:cs="Times New Roman"/>
                <w:sz w:val="22"/>
                <w:szCs w:val="22"/>
              </w:rPr>
              <w:t xml:space="preserve">Laikoma, kad atitinkamos padėties dėl interesų konflikto negalima ištaisyti, jeigu į interesų konfliktą patekę asmenys nulėmė viešojo pirkimo </w:t>
            </w:r>
            <w:r w:rsidRPr="009B44E4">
              <w:rPr>
                <w:rFonts w:ascii="Times New Roman" w:eastAsia="Calibri" w:hAnsi="Times New Roman" w:cs="Times New Roman"/>
                <w:sz w:val="22"/>
                <w:szCs w:val="22"/>
              </w:rPr>
              <w:lastRenderedPageBreak/>
              <w:t>komisijos ar perkančiosios organizacijos sprendimus ir šių sprendimų pakeitimas prieštarautų VPĮ nuostatoms.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B3F2F" w14:textId="77777777" w:rsidR="009B44E4" w:rsidRPr="009B44E4" w:rsidRDefault="009B44E4" w:rsidP="009B44E4">
            <w:pPr>
              <w:spacing w:after="0" w:line="240" w:lineRule="auto"/>
              <w:jc w:val="both"/>
              <w:rPr>
                <w:rFonts w:ascii="Times New Roman" w:eastAsia="Yu Mincho" w:hAnsi="Times New Roman" w:cs="Times New Roman"/>
                <w:b/>
                <w:bCs/>
                <w:sz w:val="22"/>
                <w:szCs w:val="22"/>
              </w:rPr>
            </w:pPr>
            <w:r w:rsidRPr="009B44E4">
              <w:rPr>
                <w:rFonts w:ascii="Times New Roman" w:eastAsia="Yu Mincho" w:hAnsi="Times New Roman" w:cs="Times New Roman"/>
                <w:b/>
                <w:bCs/>
                <w:sz w:val="22"/>
                <w:szCs w:val="22"/>
              </w:rPr>
              <w:lastRenderedPageBreak/>
              <w:t>VPĮ 46 straipsnio 4 dalies 2 punktas</w:t>
            </w:r>
          </w:p>
          <w:p w14:paraId="75F3C942" w14:textId="77777777" w:rsidR="009B44E4" w:rsidRPr="009B44E4" w:rsidRDefault="009B44E4" w:rsidP="009B44E4">
            <w:pPr>
              <w:spacing w:after="0" w:line="240" w:lineRule="auto"/>
              <w:jc w:val="both"/>
              <w:rPr>
                <w:rFonts w:ascii="Times New Roman" w:eastAsia="Yu Mincho" w:hAnsi="Times New Roman" w:cs="Times New Roman"/>
                <w:sz w:val="22"/>
                <w:szCs w:val="22"/>
              </w:rPr>
            </w:pPr>
          </w:p>
          <w:p w14:paraId="247CEB5B" w14:textId="77777777" w:rsidR="009B44E4" w:rsidRPr="009B44E4" w:rsidRDefault="009B44E4" w:rsidP="009B44E4">
            <w:pPr>
              <w:spacing w:after="0" w:line="240" w:lineRule="auto"/>
              <w:jc w:val="both"/>
              <w:rPr>
                <w:rFonts w:ascii="Times New Roman" w:eastAsia="Yu Mincho" w:hAnsi="Times New Roman" w:cs="Times New Roman"/>
                <w:sz w:val="22"/>
                <w:szCs w:val="22"/>
              </w:rPr>
            </w:pPr>
            <w:r w:rsidRPr="009B44E4">
              <w:rPr>
                <w:rFonts w:ascii="Times New Roman" w:eastAsia="Yu Mincho" w:hAnsi="Times New Roman" w:cs="Times New Roman"/>
                <w:sz w:val="22"/>
                <w:szCs w:val="22"/>
              </w:rPr>
              <w:lastRenderedPageBreak/>
              <w:t>EBVPD III dalies C12 punktas</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DB7A1" w14:textId="77777777" w:rsidR="009B44E4" w:rsidRPr="009B44E4" w:rsidRDefault="009B44E4" w:rsidP="009B44E4">
            <w:pPr>
              <w:spacing w:after="0" w:line="240" w:lineRule="auto"/>
              <w:jc w:val="both"/>
              <w:rPr>
                <w:rFonts w:ascii="Times New Roman" w:eastAsia="Calibri" w:hAnsi="Times New Roman" w:cs="Times New Roman"/>
                <w:sz w:val="22"/>
                <w:szCs w:val="22"/>
                <w:lang w:eastAsia="en-US"/>
              </w:rPr>
            </w:pPr>
            <w:r w:rsidRPr="009B44E4">
              <w:rPr>
                <w:rFonts w:ascii="Times New Roman" w:eastAsia="Calibri" w:hAnsi="Times New Roman" w:cs="Times New Roman"/>
                <w:sz w:val="22"/>
                <w:szCs w:val="22"/>
                <w:lang w:eastAsia="en-US"/>
              </w:rPr>
              <w:lastRenderedPageBreak/>
              <w:t>Iš Lietuvoje įsteigtų subjektų įrodančių dokumentų nereikalaujama. Užtenka pateikto EBVPD.</w:t>
            </w:r>
          </w:p>
          <w:p w14:paraId="115A96D3" w14:textId="77777777" w:rsidR="009B44E4" w:rsidRPr="009B44E4" w:rsidRDefault="009B44E4" w:rsidP="009B44E4">
            <w:pPr>
              <w:spacing w:after="0" w:line="240" w:lineRule="auto"/>
              <w:jc w:val="both"/>
              <w:rPr>
                <w:rFonts w:ascii="Times New Roman" w:eastAsia="Calibri" w:hAnsi="Times New Roman" w:cs="Times New Roman"/>
                <w:bCs/>
                <w:iCs/>
                <w:sz w:val="22"/>
                <w:szCs w:val="22"/>
                <w:lang w:eastAsia="en-US"/>
              </w:rPr>
            </w:pPr>
          </w:p>
          <w:p w14:paraId="5B58CF61" w14:textId="77777777" w:rsidR="009B44E4" w:rsidRPr="009B44E4" w:rsidRDefault="009B44E4" w:rsidP="009B44E4">
            <w:pPr>
              <w:spacing w:after="0" w:line="240" w:lineRule="auto"/>
              <w:jc w:val="both"/>
              <w:rPr>
                <w:rFonts w:ascii="Times New Roman" w:eastAsia="Calibri" w:hAnsi="Times New Roman" w:cs="Times New Roman"/>
                <w:b/>
                <w:bCs/>
                <w:iCs/>
                <w:sz w:val="22"/>
                <w:szCs w:val="22"/>
                <w:lang w:eastAsia="en-US"/>
              </w:rPr>
            </w:pPr>
          </w:p>
        </w:tc>
      </w:tr>
      <w:tr w:rsidR="009B44E4" w:rsidRPr="009B44E4" w14:paraId="08FAFEEE" w14:textId="77777777" w:rsidTr="009263C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1730E1" w14:textId="77777777" w:rsidR="009B44E4" w:rsidRPr="009B44E4" w:rsidRDefault="009B44E4">
            <w:pPr>
              <w:numPr>
                <w:ilvl w:val="0"/>
                <w:numId w:val="13"/>
              </w:numPr>
              <w:spacing w:after="0" w:line="240" w:lineRule="auto"/>
              <w:rPr>
                <w:rFonts w:ascii="Times New Roman" w:eastAsia="Calibri" w:hAnsi="Times New Roman" w:cs="Times New Roman"/>
                <w:b/>
                <w:bCs/>
                <w:sz w:val="22"/>
                <w:szCs w:val="22"/>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BAF24A"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r w:rsidRPr="009B44E4">
              <w:rPr>
                <w:rFonts w:ascii="Times New Roman" w:eastAsia="Calibri" w:hAnsi="Times New Roman" w:cs="Times New Roman"/>
                <w:sz w:val="22"/>
                <w:szCs w:val="22"/>
              </w:rPr>
              <w:t>Pažeista konkurencija, kaip nustatyta VPĮ 27 straipsnio 3 ir 4 dalyse, ir atitinkamos padėties negalima ištaisyti.</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DF6D2" w14:textId="77777777" w:rsidR="009B44E4" w:rsidRPr="009B44E4" w:rsidRDefault="009B44E4" w:rsidP="009B44E4">
            <w:pPr>
              <w:spacing w:after="0" w:line="240" w:lineRule="auto"/>
              <w:jc w:val="both"/>
              <w:rPr>
                <w:rFonts w:ascii="Times New Roman" w:eastAsia="Yu Mincho" w:hAnsi="Times New Roman" w:cs="Times New Roman"/>
                <w:b/>
                <w:bCs/>
                <w:sz w:val="22"/>
                <w:szCs w:val="22"/>
              </w:rPr>
            </w:pPr>
            <w:r w:rsidRPr="009B44E4">
              <w:rPr>
                <w:rFonts w:ascii="Times New Roman" w:eastAsia="Yu Mincho" w:hAnsi="Times New Roman" w:cs="Times New Roman"/>
                <w:b/>
                <w:bCs/>
                <w:sz w:val="22"/>
                <w:szCs w:val="22"/>
              </w:rPr>
              <w:t>VPĮ 46 straipsnio 4 dalies 3 punktas</w:t>
            </w:r>
          </w:p>
          <w:p w14:paraId="1922AC89" w14:textId="77777777" w:rsidR="009B44E4" w:rsidRPr="009B44E4" w:rsidRDefault="009B44E4" w:rsidP="009B44E4">
            <w:pPr>
              <w:spacing w:after="0" w:line="240" w:lineRule="auto"/>
              <w:jc w:val="both"/>
              <w:rPr>
                <w:rFonts w:ascii="Times New Roman" w:eastAsia="Yu Mincho" w:hAnsi="Times New Roman" w:cs="Times New Roman"/>
                <w:sz w:val="22"/>
                <w:szCs w:val="22"/>
              </w:rPr>
            </w:pPr>
          </w:p>
          <w:p w14:paraId="6241B9DE" w14:textId="77777777" w:rsidR="009B44E4" w:rsidRPr="009B44E4" w:rsidRDefault="009B44E4" w:rsidP="009B44E4">
            <w:pPr>
              <w:spacing w:after="0" w:line="240" w:lineRule="auto"/>
              <w:jc w:val="both"/>
              <w:rPr>
                <w:rFonts w:ascii="Times New Roman" w:eastAsia="Yu Mincho" w:hAnsi="Times New Roman" w:cs="Times New Roman"/>
                <w:sz w:val="22"/>
                <w:szCs w:val="22"/>
                <w:lang w:eastAsia="en-US"/>
              </w:rPr>
            </w:pPr>
            <w:r w:rsidRPr="009B44E4">
              <w:rPr>
                <w:rFonts w:ascii="Times New Roman" w:eastAsia="Yu Mincho" w:hAnsi="Times New Roman" w:cs="Times New Roman"/>
                <w:sz w:val="22"/>
                <w:szCs w:val="22"/>
              </w:rPr>
              <w:t>EBVPD III dalies C13 punktas</w:t>
            </w:r>
            <w:r w:rsidRPr="009B44E4">
              <w:rPr>
                <w:rFonts w:ascii="Times New Roman" w:eastAsia="Yu Mincho" w:hAnsi="Times New Roman" w:cs="Times New Roman"/>
                <w:sz w:val="22"/>
                <w:szCs w:val="22"/>
                <w:lang w:eastAsia="en-US"/>
              </w:rPr>
              <w:t xml:space="preserve"> </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45909" w14:textId="77777777" w:rsidR="009B44E4" w:rsidRPr="009B44E4" w:rsidRDefault="009B44E4" w:rsidP="009B44E4">
            <w:pPr>
              <w:spacing w:after="0" w:line="240" w:lineRule="auto"/>
              <w:jc w:val="both"/>
              <w:rPr>
                <w:rFonts w:ascii="Times New Roman" w:eastAsia="Calibri" w:hAnsi="Times New Roman" w:cs="Times New Roman"/>
                <w:sz w:val="22"/>
                <w:szCs w:val="22"/>
                <w:lang w:eastAsia="en-US"/>
              </w:rPr>
            </w:pPr>
            <w:r w:rsidRPr="009B44E4">
              <w:rPr>
                <w:rFonts w:ascii="Times New Roman" w:eastAsia="Calibri" w:hAnsi="Times New Roman" w:cs="Times New Roman"/>
                <w:sz w:val="22"/>
                <w:szCs w:val="22"/>
                <w:lang w:eastAsia="en-US"/>
              </w:rPr>
              <w:t>Iš Lietuvoje įsteigtų subjektų įrodančių dokumentų nereikalaujama. Užtenka pateikto EBVPD.</w:t>
            </w:r>
          </w:p>
          <w:p w14:paraId="06586A84" w14:textId="77777777" w:rsidR="009B44E4" w:rsidRPr="009B44E4" w:rsidRDefault="009B44E4" w:rsidP="009B44E4">
            <w:pPr>
              <w:spacing w:after="0" w:line="240" w:lineRule="auto"/>
              <w:jc w:val="both"/>
              <w:rPr>
                <w:rFonts w:ascii="Times New Roman" w:eastAsia="Calibri" w:hAnsi="Times New Roman" w:cs="Times New Roman"/>
                <w:b/>
                <w:bCs/>
                <w:iCs/>
                <w:sz w:val="22"/>
                <w:szCs w:val="22"/>
                <w:lang w:eastAsia="en-US"/>
              </w:rPr>
            </w:pPr>
          </w:p>
        </w:tc>
      </w:tr>
      <w:tr w:rsidR="009B44E4" w:rsidRPr="009B44E4" w14:paraId="1D3259B5" w14:textId="77777777" w:rsidTr="009263C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12B40C" w14:textId="77777777" w:rsidR="009B44E4" w:rsidRPr="009B44E4" w:rsidRDefault="009B44E4">
            <w:pPr>
              <w:numPr>
                <w:ilvl w:val="0"/>
                <w:numId w:val="13"/>
              </w:numPr>
              <w:spacing w:after="0" w:line="240" w:lineRule="auto"/>
              <w:rPr>
                <w:rFonts w:ascii="Times New Roman" w:eastAsia="Calibri" w:hAnsi="Times New Roman" w:cs="Times New Roman"/>
                <w:b/>
                <w:bCs/>
                <w:sz w:val="22"/>
                <w:szCs w:val="22"/>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92040F"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4B262CD" w14:textId="77777777" w:rsidR="009B44E4" w:rsidRPr="009B44E4" w:rsidRDefault="009B44E4" w:rsidP="009B44E4">
            <w:pPr>
              <w:spacing w:after="0" w:line="240" w:lineRule="auto"/>
              <w:jc w:val="both"/>
              <w:rPr>
                <w:rFonts w:ascii="Times New Roman" w:eastAsia="Calibri" w:hAnsi="Times New Roman" w:cs="Times New Roman"/>
                <w:bCs/>
                <w:sz w:val="22"/>
                <w:szCs w:val="22"/>
              </w:rPr>
            </w:pPr>
            <w:r w:rsidRPr="009B44E4">
              <w:rPr>
                <w:rFonts w:ascii="Times New Roman" w:eastAsia="Calibri"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A854AE2" w14:textId="77777777" w:rsidR="009B44E4" w:rsidRPr="009B44E4" w:rsidRDefault="009B44E4" w:rsidP="009B44E4">
            <w:pPr>
              <w:spacing w:after="0" w:line="240" w:lineRule="auto"/>
              <w:jc w:val="both"/>
              <w:rPr>
                <w:rFonts w:ascii="Times New Roman" w:eastAsia="Calibri" w:hAnsi="Times New Roman" w:cs="Times New Roman"/>
                <w:bCs/>
                <w:sz w:val="22"/>
                <w:szCs w:val="22"/>
              </w:rPr>
            </w:pPr>
            <w:r w:rsidRPr="009B44E4">
              <w:rPr>
                <w:rFonts w:ascii="Times New Roman" w:eastAsia="Calibri"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695F8" w14:textId="77777777" w:rsidR="009B44E4" w:rsidRPr="009B44E4" w:rsidRDefault="009B44E4" w:rsidP="009B44E4">
            <w:pPr>
              <w:spacing w:after="0" w:line="240" w:lineRule="auto"/>
              <w:jc w:val="both"/>
              <w:rPr>
                <w:rFonts w:ascii="Times New Roman" w:eastAsia="Yu Mincho" w:hAnsi="Times New Roman" w:cs="Times New Roman"/>
                <w:b/>
                <w:bCs/>
                <w:sz w:val="22"/>
                <w:szCs w:val="22"/>
              </w:rPr>
            </w:pPr>
            <w:r w:rsidRPr="009B44E4">
              <w:rPr>
                <w:rFonts w:ascii="Times New Roman" w:eastAsia="Yu Mincho" w:hAnsi="Times New Roman" w:cs="Times New Roman"/>
                <w:b/>
                <w:bCs/>
                <w:sz w:val="22"/>
                <w:szCs w:val="22"/>
              </w:rPr>
              <w:t>VPĮ 46 straipsnio 4 dalies 4 punktas</w:t>
            </w:r>
          </w:p>
          <w:p w14:paraId="6A042B13" w14:textId="77777777" w:rsidR="009B44E4" w:rsidRPr="009B44E4" w:rsidRDefault="009B44E4" w:rsidP="009B44E4">
            <w:pPr>
              <w:spacing w:after="0" w:line="240" w:lineRule="auto"/>
              <w:jc w:val="both"/>
              <w:rPr>
                <w:rFonts w:ascii="Times New Roman" w:eastAsia="Yu Mincho" w:hAnsi="Times New Roman" w:cs="Times New Roman"/>
                <w:sz w:val="22"/>
                <w:szCs w:val="22"/>
              </w:rPr>
            </w:pPr>
          </w:p>
          <w:p w14:paraId="3CF56BE4" w14:textId="77777777" w:rsidR="009B44E4" w:rsidRPr="009B44E4" w:rsidRDefault="009B44E4" w:rsidP="009B44E4">
            <w:pPr>
              <w:spacing w:after="0" w:line="240" w:lineRule="auto"/>
              <w:jc w:val="both"/>
              <w:rPr>
                <w:rFonts w:ascii="Times New Roman" w:eastAsia="Yu Mincho" w:hAnsi="Times New Roman" w:cs="Times New Roman"/>
                <w:sz w:val="22"/>
                <w:szCs w:val="22"/>
                <w:lang w:eastAsia="en-US"/>
              </w:rPr>
            </w:pPr>
            <w:r w:rsidRPr="009B44E4">
              <w:rPr>
                <w:rFonts w:ascii="Times New Roman" w:eastAsia="Yu Mincho" w:hAnsi="Times New Roman" w:cs="Times New Roman"/>
                <w:sz w:val="22"/>
                <w:szCs w:val="22"/>
              </w:rPr>
              <w:t>EBVPD III dalies C15 punktas</w:t>
            </w:r>
            <w:r w:rsidRPr="009B44E4">
              <w:rPr>
                <w:rFonts w:ascii="Times New Roman" w:eastAsia="Yu Mincho" w:hAnsi="Times New Roman" w:cs="Times New Roman"/>
                <w:sz w:val="22"/>
                <w:szCs w:val="22"/>
                <w:lang w:eastAsia="en-US"/>
              </w:rPr>
              <w:t xml:space="preserve"> </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8EA90" w14:textId="77777777" w:rsidR="009B44E4" w:rsidRPr="009B44E4" w:rsidRDefault="009B44E4" w:rsidP="009B44E4">
            <w:pPr>
              <w:spacing w:after="0" w:line="240" w:lineRule="auto"/>
              <w:jc w:val="both"/>
              <w:rPr>
                <w:rFonts w:ascii="Times New Roman" w:eastAsia="Calibri" w:hAnsi="Times New Roman" w:cs="Times New Roman"/>
                <w:sz w:val="22"/>
                <w:szCs w:val="22"/>
                <w:lang w:eastAsia="en-US"/>
              </w:rPr>
            </w:pPr>
            <w:r w:rsidRPr="009B44E4">
              <w:rPr>
                <w:rFonts w:ascii="Times New Roman" w:eastAsia="Calibri" w:hAnsi="Times New Roman" w:cs="Times New Roman"/>
                <w:sz w:val="22"/>
                <w:szCs w:val="22"/>
                <w:lang w:eastAsia="en-US"/>
              </w:rPr>
              <w:t>Iš Lietuvoje įsteigtų subjektų įrodančių dokumentų nereikalaujama. Užtenka pateikto EBVPD.</w:t>
            </w:r>
          </w:p>
          <w:p w14:paraId="588B5CE5" w14:textId="77777777" w:rsidR="009B44E4" w:rsidRPr="009B44E4" w:rsidRDefault="009B44E4" w:rsidP="009B44E4">
            <w:pPr>
              <w:spacing w:after="0" w:line="240" w:lineRule="auto"/>
              <w:jc w:val="both"/>
              <w:rPr>
                <w:rFonts w:ascii="Times New Roman" w:eastAsia="Calibri" w:hAnsi="Times New Roman" w:cs="Times New Roman"/>
                <w:bCs/>
                <w:iCs/>
                <w:sz w:val="22"/>
                <w:szCs w:val="22"/>
                <w:lang w:eastAsia="en-US"/>
              </w:rPr>
            </w:pPr>
          </w:p>
          <w:p w14:paraId="75779B13" w14:textId="77777777" w:rsidR="009B44E4" w:rsidRPr="009B44E4" w:rsidRDefault="009B44E4" w:rsidP="009B44E4">
            <w:pPr>
              <w:spacing w:after="0" w:line="240" w:lineRule="auto"/>
              <w:jc w:val="both"/>
              <w:rPr>
                <w:rFonts w:ascii="Times New Roman" w:eastAsia="Calibri" w:hAnsi="Times New Roman" w:cs="Times New Roman"/>
                <w:bCs/>
                <w:iCs/>
                <w:sz w:val="22"/>
                <w:szCs w:val="22"/>
                <w:lang w:eastAsia="en-US"/>
              </w:rPr>
            </w:pPr>
          </w:p>
          <w:p w14:paraId="08851899"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r w:rsidRPr="009B44E4">
              <w:rPr>
                <w:rFonts w:ascii="Times New Roman" w:eastAsia="Calibri"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750D603F" w14:textId="77777777" w:rsidR="009B44E4" w:rsidRPr="009B44E4" w:rsidRDefault="009B44E4" w:rsidP="009B44E4">
            <w:pPr>
              <w:spacing w:after="0" w:line="240" w:lineRule="auto"/>
              <w:jc w:val="both"/>
              <w:rPr>
                <w:rFonts w:ascii="Times New Roman" w:eastAsia="Calibri" w:hAnsi="Times New Roman" w:cs="Times New Roman"/>
                <w:sz w:val="22"/>
                <w:szCs w:val="22"/>
              </w:rPr>
            </w:pPr>
            <w:hyperlink r:id="rId22" w:history="1">
              <w:r w:rsidRPr="009B44E4">
                <w:rPr>
                  <w:rFonts w:ascii="Times New Roman" w:eastAsia="Calibri" w:hAnsi="Times New Roman" w:cs="Times New Roman"/>
                  <w:sz w:val="22"/>
                  <w:szCs w:val="22"/>
                </w:rPr>
                <w:t>https://vpt.lrv.lt/lt/nuorodos/kiti-duomenys/powerbi/melaginga-informacija-pateikusiu-tiekeju-sarasas-3/</w:t>
              </w:r>
            </w:hyperlink>
          </w:p>
        </w:tc>
      </w:tr>
      <w:tr w:rsidR="009B44E4" w:rsidRPr="009B44E4" w14:paraId="13AFF6EE" w14:textId="77777777" w:rsidTr="009263C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8424E" w14:textId="77777777" w:rsidR="009B44E4" w:rsidRPr="009B44E4" w:rsidRDefault="009B44E4">
            <w:pPr>
              <w:numPr>
                <w:ilvl w:val="0"/>
                <w:numId w:val="13"/>
              </w:numPr>
              <w:spacing w:after="0" w:line="240" w:lineRule="auto"/>
              <w:rPr>
                <w:rFonts w:ascii="Times New Roman" w:eastAsia="Calibri" w:hAnsi="Times New Roman" w:cs="Times New Roman"/>
                <w:b/>
                <w:bCs/>
                <w:sz w:val="22"/>
                <w:szCs w:val="22"/>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048419"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r w:rsidRPr="009B44E4">
              <w:rPr>
                <w:rFonts w:ascii="Times New Roman" w:eastAsia="Calibri"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CA425" w14:textId="77777777" w:rsidR="009B44E4" w:rsidRPr="009B44E4" w:rsidRDefault="009B44E4" w:rsidP="009B44E4">
            <w:pPr>
              <w:spacing w:after="0" w:line="240" w:lineRule="auto"/>
              <w:jc w:val="both"/>
              <w:rPr>
                <w:rFonts w:ascii="Times New Roman" w:eastAsia="Yu Mincho" w:hAnsi="Times New Roman" w:cs="Times New Roman"/>
                <w:b/>
                <w:bCs/>
                <w:sz w:val="22"/>
                <w:szCs w:val="22"/>
              </w:rPr>
            </w:pPr>
            <w:r w:rsidRPr="009B44E4">
              <w:rPr>
                <w:rFonts w:ascii="Times New Roman" w:eastAsia="Yu Mincho" w:hAnsi="Times New Roman" w:cs="Times New Roman"/>
                <w:b/>
                <w:bCs/>
                <w:sz w:val="22"/>
                <w:szCs w:val="22"/>
              </w:rPr>
              <w:t>VPĮ 46 straipsnio 4 dalies 5 punktas</w:t>
            </w:r>
          </w:p>
          <w:p w14:paraId="0C422352" w14:textId="77777777" w:rsidR="009B44E4" w:rsidRPr="009B44E4" w:rsidRDefault="009B44E4" w:rsidP="009B44E4">
            <w:pPr>
              <w:spacing w:after="0" w:line="240" w:lineRule="auto"/>
              <w:jc w:val="both"/>
              <w:rPr>
                <w:rFonts w:ascii="Times New Roman" w:eastAsia="Yu Mincho" w:hAnsi="Times New Roman" w:cs="Times New Roman"/>
                <w:sz w:val="22"/>
                <w:szCs w:val="22"/>
              </w:rPr>
            </w:pPr>
          </w:p>
          <w:p w14:paraId="6051A846" w14:textId="77777777" w:rsidR="009B44E4" w:rsidRPr="009B44E4" w:rsidRDefault="009B44E4" w:rsidP="009B44E4">
            <w:pPr>
              <w:spacing w:after="0" w:line="240" w:lineRule="auto"/>
              <w:jc w:val="both"/>
              <w:rPr>
                <w:rFonts w:ascii="Times New Roman" w:eastAsia="Yu Mincho" w:hAnsi="Times New Roman" w:cs="Times New Roman"/>
                <w:sz w:val="22"/>
                <w:szCs w:val="22"/>
              </w:rPr>
            </w:pPr>
            <w:r w:rsidRPr="009B44E4">
              <w:rPr>
                <w:rFonts w:ascii="Times New Roman" w:eastAsia="Yu Mincho" w:hAnsi="Times New Roman" w:cs="Times New Roman"/>
                <w:sz w:val="22"/>
                <w:szCs w:val="22"/>
              </w:rPr>
              <w:t>EBVPD</w:t>
            </w:r>
            <w:r w:rsidRPr="009B44E4">
              <w:rPr>
                <w:rFonts w:ascii="Times New Roman" w:eastAsia="Arial" w:hAnsi="Times New Roman" w:cs="Times New Roman"/>
                <w:sz w:val="22"/>
                <w:szCs w:val="22"/>
              </w:rPr>
              <w:t xml:space="preserve"> III dalies C15 punktas</w:t>
            </w:r>
          </w:p>
          <w:p w14:paraId="37B17B11" w14:textId="77777777" w:rsidR="009B44E4" w:rsidRPr="009B44E4" w:rsidRDefault="009B44E4" w:rsidP="009B44E4">
            <w:pPr>
              <w:spacing w:after="0" w:line="240" w:lineRule="auto"/>
              <w:jc w:val="both"/>
              <w:rPr>
                <w:rFonts w:ascii="Times New Roman" w:eastAsia="Yu Mincho" w:hAnsi="Times New Roman" w:cs="Times New Roman"/>
                <w:sz w:val="22"/>
                <w:szCs w:val="22"/>
                <w:lang w:eastAsia="en-US"/>
              </w:rPr>
            </w:pPr>
          </w:p>
          <w:p w14:paraId="2ECB1BC2" w14:textId="77777777" w:rsidR="009B44E4" w:rsidRPr="009B44E4" w:rsidRDefault="009B44E4" w:rsidP="009B44E4">
            <w:pPr>
              <w:spacing w:after="0" w:line="240" w:lineRule="auto"/>
              <w:jc w:val="both"/>
              <w:rPr>
                <w:rFonts w:ascii="Times New Roman" w:eastAsia="Yu Mincho" w:hAnsi="Times New Roman" w:cs="Times New Roman"/>
                <w:sz w:val="22"/>
                <w:szCs w:val="22"/>
                <w:lang w:eastAsia="en-US"/>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4C07C" w14:textId="77777777" w:rsidR="009B44E4" w:rsidRPr="009B44E4" w:rsidRDefault="009B44E4" w:rsidP="009B44E4">
            <w:pPr>
              <w:spacing w:after="0" w:line="240" w:lineRule="auto"/>
              <w:jc w:val="both"/>
              <w:rPr>
                <w:rFonts w:ascii="Times New Roman" w:eastAsia="Calibri" w:hAnsi="Times New Roman" w:cs="Times New Roman"/>
                <w:sz w:val="22"/>
                <w:szCs w:val="22"/>
                <w:lang w:eastAsia="en-US"/>
              </w:rPr>
            </w:pPr>
            <w:r w:rsidRPr="009B44E4">
              <w:rPr>
                <w:rFonts w:ascii="Times New Roman" w:eastAsia="Calibri" w:hAnsi="Times New Roman" w:cs="Times New Roman"/>
                <w:sz w:val="22"/>
                <w:szCs w:val="22"/>
                <w:lang w:eastAsia="en-US"/>
              </w:rPr>
              <w:t>Iš Lietuvoje įsteigtų subjektų įrodančių dokumentų nereikalaujama. Užtenka pateikto EBVPD.</w:t>
            </w:r>
          </w:p>
          <w:p w14:paraId="08893B2E" w14:textId="77777777" w:rsidR="009B44E4" w:rsidRPr="009B44E4" w:rsidRDefault="009B44E4" w:rsidP="009B44E4">
            <w:pPr>
              <w:spacing w:after="0" w:line="240" w:lineRule="auto"/>
              <w:jc w:val="both"/>
              <w:rPr>
                <w:rFonts w:ascii="Times New Roman" w:eastAsia="Calibri" w:hAnsi="Times New Roman" w:cs="Times New Roman"/>
                <w:b/>
                <w:bCs/>
                <w:iCs/>
                <w:sz w:val="22"/>
                <w:szCs w:val="22"/>
                <w:lang w:eastAsia="en-US"/>
              </w:rPr>
            </w:pPr>
          </w:p>
        </w:tc>
      </w:tr>
      <w:tr w:rsidR="009B44E4" w:rsidRPr="009B44E4" w14:paraId="78E6C6D6" w14:textId="77777777" w:rsidTr="009263C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A0CA2C" w14:textId="77777777" w:rsidR="009B44E4" w:rsidRPr="009B44E4" w:rsidRDefault="009B44E4">
            <w:pPr>
              <w:numPr>
                <w:ilvl w:val="0"/>
                <w:numId w:val="13"/>
              </w:numPr>
              <w:spacing w:after="0" w:line="240" w:lineRule="auto"/>
              <w:rPr>
                <w:rFonts w:ascii="Times New Roman" w:eastAsia="Calibri" w:hAnsi="Times New Roman" w:cs="Times New Roman"/>
                <w:b/>
                <w:bCs/>
                <w:sz w:val="22"/>
                <w:szCs w:val="22"/>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78DF4A"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w:t>
            </w:r>
            <w:r w:rsidRPr="009B44E4">
              <w:rPr>
                <w:rFonts w:ascii="Times New Roman" w:eastAsia="Calibri" w:hAnsi="Times New Roman" w:cs="Times New Roman"/>
                <w:sz w:val="22"/>
                <w:szCs w:val="22"/>
              </w:rPr>
              <w:lastRenderedPageBreak/>
              <w:t xml:space="preserve">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F1AE38A"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7EDD0" w14:textId="77777777" w:rsidR="009B44E4" w:rsidRPr="009B44E4" w:rsidRDefault="009B44E4" w:rsidP="009B44E4">
            <w:pPr>
              <w:spacing w:after="0" w:line="240" w:lineRule="auto"/>
              <w:jc w:val="both"/>
              <w:rPr>
                <w:rFonts w:ascii="Times New Roman" w:eastAsia="Yu Mincho" w:hAnsi="Times New Roman" w:cs="Times New Roman"/>
                <w:b/>
                <w:bCs/>
                <w:sz w:val="22"/>
                <w:szCs w:val="22"/>
              </w:rPr>
            </w:pPr>
            <w:r w:rsidRPr="009B44E4">
              <w:rPr>
                <w:rFonts w:ascii="Times New Roman" w:eastAsia="Yu Mincho" w:hAnsi="Times New Roman" w:cs="Times New Roman"/>
                <w:b/>
                <w:bCs/>
                <w:sz w:val="22"/>
                <w:szCs w:val="22"/>
              </w:rPr>
              <w:lastRenderedPageBreak/>
              <w:t>VPĮ 46 straipsnio 4 dalies 6 punktas</w:t>
            </w:r>
          </w:p>
          <w:p w14:paraId="108B25BF" w14:textId="77777777" w:rsidR="009B44E4" w:rsidRPr="009B44E4" w:rsidRDefault="009B44E4" w:rsidP="009B44E4">
            <w:pPr>
              <w:spacing w:after="0" w:line="240" w:lineRule="auto"/>
              <w:jc w:val="both"/>
              <w:rPr>
                <w:rFonts w:ascii="Times New Roman" w:eastAsia="Yu Mincho" w:hAnsi="Times New Roman" w:cs="Times New Roman"/>
                <w:sz w:val="22"/>
                <w:szCs w:val="22"/>
              </w:rPr>
            </w:pPr>
          </w:p>
          <w:p w14:paraId="4533DA6A" w14:textId="77777777" w:rsidR="009B44E4" w:rsidRPr="009B44E4" w:rsidRDefault="009B44E4" w:rsidP="009B44E4">
            <w:pPr>
              <w:spacing w:after="0" w:line="240" w:lineRule="auto"/>
              <w:jc w:val="both"/>
              <w:rPr>
                <w:rFonts w:ascii="Times New Roman" w:eastAsia="Yu Mincho" w:hAnsi="Times New Roman" w:cs="Times New Roman"/>
                <w:sz w:val="22"/>
                <w:szCs w:val="22"/>
              </w:rPr>
            </w:pPr>
            <w:r w:rsidRPr="009B44E4">
              <w:rPr>
                <w:rFonts w:ascii="Times New Roman" w:eastAsia="Yu Mincho" w:hAnsi="Times New Roman" w:cs="Times New Roman"/>
                <w:sz w:val="22"/>
                <w:szCs w:val="22"/>
              </w:rPr>
              <w:t>EBVPD</w:t>
            </w:r>
            <w:r w:rsidRPr="009B44E4">
              <w:rPr>
                <w:rFonts w:ascii="Times New Roman" w:eastAsia="Arial" w:hAnsi="Times New Roman" w:cs="Times New Roman"/>
                <w:sz w:val="22"/>
                <w:szCs w:val="22"/>
              </w:rPr>
              <w:t xml:space="preserve"> III dalies C14 punktas</w:t>
            </w:r>
          </w:p>
          <w:p w14:paraId="714F0007" w14:textId="77777777" w:rsidR="009B44E4" w:rsidRPr="009B44E4" w:rsidRDefault="009B44E4" w:rsidP="009B44E4">
            <w:pPr>
              <w:spacing w:after="0" w:line="240" w:lineRule="auto"/>
              <w:jc w:val="both"/>
              <w:rPr>
                <w:rFonts w:ascii="Times New Roman" w:eastAsia="Yu Mincho" w:hAnsi="Times New Roman" w:cs="Times New Roman"/>
                <w:sz w:val="22"/>
                <w:szCs w:val="22"/>
                <w:lang w:eastAsia="en-US"/>
              </w:rPr>
            </w:pPr>
          </w:p>
          <w:p w14:paraId="7EC0FF7B" w14:textId="77777777" w:rsidR="009B44E4" w:rsidRPr="009B44E4" w:rsidRDefault="009B44E4" w:rsidP="009B44E4">
            <w:pPr>
              <w:spacing w:after="0" w:line="240" w:lineRule="auto"/>
              <w:jc w:val="both"/>
              <w:rPr>
                <w:rFonts w:ascii="Times New Roman" w:eastAsia="Yu Mincho" w:hAnsi="Times New Roman" w:cs="Times New Roman"/>
                <w:sz w:val="22"/>
                <w:szCs w:val="22"/>
                <w:lang w:eastAsia="en-US"/>
              </w:rPr>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60419" w14:textId="77777777" w:rsidR="009B44E4" w:rsidRPr="009B44E4" w:rsidRDefault="009B44E4" w:rsidP="009B44E4">
            <w:pPr>
              <w:spacing w:after="0" w:line="240" w:lineRule="auto"/>
              <w:jc w:val="both"/>
              <w:rPr>
                <w:rFonts w:ascii="Times New Roman" w:eastAsia="Calibri" w:hAnsi="Times New Roman" w:cs="Times New Roman"/>
                <w:sz w:val="22"/>
                <w:szCs w:val="22"/>
                <w:lang w:eastAsia="en-US"/>
              </w:rPr>
            </w:pPr>
            <w:r w:rsidRPr="009B44E4">
              <w:rPr>
                <w:rFonts w:ascii="Times New Roman" w:eastAsia="Calibri" w:hAnsi="Times New Roman" w:cs="Times New Roman"/>
                <w:sz w:val="22"/>
                <w:szCs w:val="22"/>
                <w:lang w:eastAsia="en-US"/>
              </w:rPr>
              <w:t>Iš Lietuvoje įsteigtų subjektų įrodančių dokumentų nereikalaujama. Užtenka pateikto EBVPD.</w:t>
            </w:r>
          </w:p>
          <w:p w14:paraId="60A81B02" w14:textId="77777777" w:rsidR="009B44E4" w:rsidRPr="009B44E4" w:rsidRDefault="009B44E4" w:rsidP="009B44E4">
            <w:pPr>
              <w:spacing w:after="0" w:line="240" w:lineRule="auto"/>
              <w:jc w:val="both"/>
              <w:rPr>
                <w:rFonts w:ascii="Times New Roman" w:eastAsia="Calibri" w:hAnsi="Times New Roman" w:cs="Times New Roman"/>
                <w:bCs/>
                <w:iCs/>
                <w:sz w:val="22"/>
                <w:szCs w:val="22"/>
                <w:lang w:eastAsia="en-US"/>
              </w:rPr>
            </w:pPr>
          </w:p>
          <w:p w14:paraId="2C20F318"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r w:rsidRPr="009B44E4">
              <w:rPr>
                <w:rFonts w:ascii="Times New Roman" w:eastAsia="Calibri"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071AB19F" w14:textId="77777777" w:rsidR="009B44E4" w:rsidRPr="009B44E4" w:rsidRDefault="009B44E4" w:rsidP="009B44E4">
            <w:pPr>
              <w:spacing w:after="0" w:line="240" w:lineRule="auto"/>
              <w:jc w:val="both"/>
              <w:rPr>
                <w:rFonts w:ascii="Times New Roman" w:eastAsia="Calibri" w:hAnsi="Times New Roman" w:cs="Times New Roman"/>
                <w:sz w:val="22"/>
                <w:szCs w:val="22"/>
              </w:rPr>
            </w:pPr>
          </w:p>
          <w:p w14:paraId="261CC255" w14:textId="77777777" w:rsidR="009B44E4" w:rsidRPr="009B44E4" w:rsidRDefault="009B44E4" w:rsidP="009B44E4">
            <w:pPr>
              <w:spacing w:after="0" w:line="240" w:lineRule="auto"/>
              <w:jc w:val="both"/>
              <w:rPr>
                <w:rFonts w:ascii="Times New Roman" w:eastAsia="Calibri" w:hAnsi="Times New Roman" w:cs="Times New Roman"/>
                <w:sz w:val="22"/>
                <w:szCs w:val="22"/>
              </w:rPr>
            </w:pPr>
            <w:hyperlink r:id="rId23" w:history="1">
              <w:r w:rsidRPr="009B44E4">
                <w:rPr>
                  <w:rFonts w:ascii="Times New Roman" w:eastAsia="Calibri" w:hAnsi="Times New Roman" w:cs="Times New Roman"/>
                  <w:sz w:val="22"/>
                  <w:szCs w:val="22"/>
                </w:rPr>
                <w:t>https://vpt.lrv.lt/lt/nuorodos/kiti-duomenys/powerbi/nepatikimi-tiekejai-1/</w:t>
              </w:r>
            </w:hyperlink>
          </w:p>
          <w:p w14:paraId="3857F8BE" w14:textId="77777777" w:rsidR="009B44E4" w:rsidRPr="009B44E4" w:rsidRDefault="009B44E4" w:rsidP="009B44E4">
            <w:pPr>
              <w:spacing w:after="0" w:line="240" w:lineRule="auto"/>
              <w:jc w:val="both"/>
              <w:rPr>
                <w:rFonts w:ascii="Times New Roman" w:eastAsia="Calibri" w:hAnsi="Times New Roman" w:cs="Times New Roman"/>
                <w:sz w:val="22"/>
                <w:szCs w:val="22"/>
              </w:rPr>
            </w:pPr>
          </w:p>
          <w:p w14:paraId="21EE5DE7" w14:textId="77777777" w:rsidR="009B44E4" w:rsidRPr="009B44E4" w:rsidRDefault="009B44E4" w:rsidP="009B44E4">
            <w:pPr>
              <w:spacing w:after="0" w:line="240" w:lineRule="auto"/>
              <w:jc w:val="both"/>
              <w:rPr>
                <w:rFonts w:ascii="Times New Roman" w:eastAsia="Calibri" w:hAnsi="Times New Roman" w:cs="Times New Roman"/>
                <w:sz w:val="22"/>
                <w:szCs w:val="22"/>
              </w:rPr>
            </w:pPr>
            <w:hyperlink r:id="rId24" w:history="1">
              <w:r w:rsidRPr="009B44E4">
                <w:rPr>
                  <w:rFonts w:ascii="Times New Roman" w:eastAsia="Calibri" w:hAnsi="Times New Roman" w:cs="Times New Roman"/>
                  <w:sz w:val="22"/>
                  <w:szCs w:val="22"/>
                </w:rPr>
                <w:t>https://vpt.lrv.lt/lt/pasalinimo-pagrindai-1/nepatikimu-koncesininku-sarasas-1/nepatikimu-koncesininku-sarasas/</w:t>
              </w:r>
            </w:hyperlink>
          </w:p>
          <w:p w14:paraId="50952854" w14:textId="77777777" w:rsidR="009B44E4" w:rsidRPr="009B44E4" w:rsidRDefault="009B44E4" w:rsidP="009B44E4">
            <w:pPr>
              <w:spacing w:after="0" w:line="240" w:lineRule="auto"/>
              <w:jc w:val="both"/>
              <w:rPr>
                <w:rFonts w:ascii="Times New Roman" w:eastAsia="Calibri" w:hAnsi="Times New Roman" w:cs="Times New Roman"/>
                <w:bCs/>
                <w:sz w:val="22"/>
                <w:szCs w:val="22"/>
              </w:rPr>
            </w:pPr>
          </w:p>
          <w:p w14:paraId="05390E50"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p>
        </w:tc>
      </w:tr>
      <w:tr w:rsidR="009B44E4" w:rsidRPr="009B44E4" w14:paraId="08860158" w14:textId="77777777" w:rsidTr="009263C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6ED4A" w14:textId="77777777" w:rsidR="009B44E4" w:rsidRPr="009B44E4" w:rsidRDefault="009B44E4">
            <w:pPr>
              <w:numPr>
                <w:ilvl w:val="0"/>
                <w:numId w:val="13"/>
              </w:numPr>
              <w:spacing w:after="0" w:line="240" w:lineRule="auto"/>
              <w:rPr>
                <w:rFonts w:ascii="Times New Roman" w:eastAsia="Calibri" w:hAnsi="Times New Roman" w:cs="Times New Roman"/>
                <w:sz w:val="22"/>
                <w:szCs w:val="22"/>
              </w:rPr>
            </w:pPr>
          </w:p>
          <w:p w14:paraId="2FA9F8F0" w14:textId="77777777" w:rsidR="009B44E4" w:rsidRPr="009B44E4" w:rsidRDefault="009B44E4" w:rsidP="009B44E4">
            <w:pPr>
              <w:spacing w:after="0" w:line="240" w:lineRule="auto"/>
              <w:rPr>
                <w:rFonts w:ascii="Times New Roman" w:eastAsia="Calibri" w:hAnsi="Times New Roman" w:cs="Times New Roman"/>
                <w:sz w:val="22"/>
                <w:szCs w:val="22"/>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FECDA"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2BEE1C9F" w14:textId="77777777" w:rsidR="009B44E4" w:rsidRPr="009B44E4" w:rsidRDefault="009B44E4" w:rsidP="009B44E4">
            <w:pPr>
              <w:spacing w:after="0" w:line="240" w:lineRule="auto"/>
              <w:jc w:val="both"/>
              <w:rPr>
                <w:rFonts w:ascii="Times New Roman" w:eastAsia="Calibri" w:hAnsi="Times New Roman" w:cs="Times New Roman"/>
                <w:b/>
                <w:sz w:val="22"/>
                <w:szCs w:val="22"/>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CC6CB" w14:textId="77777777" w:rsidR="009B44E4" w:rsidRPr="009B44E4" w:rsidRDefault="009B44E4" w:rsidP="009B44E4">
            <w:pPr>
              <w:spacing w:after="0" w:line="240" w:lineRule="auto"/>
              <w:jc w:val="both"/>
              <w:rPr>
                <w:rFonts w:ascii="Times New Roman" w:eastAsia="Yu Mincho" w:hAnsi="Times New Roman" w:cs="Times New Roman"/>
                <w:b/>
                <w:bCs/>
                <w:sz w:val="22"/>
                <w:szCs w:val="22"/>
              </w:rPr>
            </w:pPr>
            <w:r w:rsidRPr="009B44E4">
              <w:rPr>
                <w:rFonts w:ascii="Times New Roman" w:eastAsia="Yu Mincho" w:hAnsi="Times New Roman" w:cs="Times New Roman"/>
                <w:b/>
                <w:bCs/>
                <w:sz w:val="22"/>
                <w:szCs w:val="22"/>
              </w:rPr>
              <w:t>VPĮ 46 straipsnio 4 dalies 7 punkto a papunktis</w:t>
            </w:r>
          </w:p>
          <w:p w14:paraId="12F33B15" w14:textId="77777777" w:rsidR="009B44E4" w:rsidRPr="009B44E4" w:rsidRDefault="009B44E4" w:rsidP="009B44E4">
            <w:pPr>
              <w:spacing w:after="0" w:line="240" w:lineRule="auto"/>
              <w:jc w:val="both"/>
              <w:rPr>
                <w:rFonts w:ascii="Times New Roman" w:eastAsia="Yu Mincho" w:hAnsi="Times New Roman" w:cs="Times New Roman"/>
                <w:sz w:val="22"/>
                <w:szCs w:val="22"/>
              </w:rPr>
            </w:pPr>
          </w:p>
          <w:p w14:paraId="182E463C" w14:textId="77777777" w:rsidR="009B44E4" w:rsidRPr="009B44E4" w:rsidRDefault="009B44E4" w:rsidP="009B44E4">
            <w:pPr>
              <w:spacing w:after="0" w:line="240" w:lineRule="auto"/>
              <w:jc w:val="both"/>
              <w:rPr>
                <w:rFonts w:ascii="Times New Roman" w:eastAsia="Yu Mincho" w:hAnsi="Times New Roman" w:cs="Times New Roman"/>
                <w:sz w:val="22"/>
                <w:szCs w:val="22"/>
              </w:rPr>
            </w:pPr>
            <w:r w:rsidRPr="009B44E4">
              <w:rPr>
                <w:rFonts w:ascii="Times New Roman" w:eastAsia="Yu Mincho" w:hAnsi="Times New Roman" w:cs="Times New Roman"/>
                <w:sz w:val="22"/>
                <w:szCs w:val="22"/>
              </w:rPr>
              <w:t>EBVPD III dalies C11 punktas</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928B7"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lang w:eastAsia="en-US"/>
              </w:rPr>
              <w:t xml:space="preserve">Iš Lietuvoje įsteigtų subjektų įrodančių dokumentų nereikalaujama. Užtenka pateikto EBVPD. </w:t>
            </w:r>
            <w:r w:rsidRPr="009B44E4">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9B44E4">
              <w:rPr>
                <w:rFonts w:ascii="Times New Roman" w:eastAsia="Calibri" w:hAnsi="Times New Roman" w:cs="Times New Roman"/>
                <w:b/>
                <w:bCs/>
                <w:sz w:val="22"/>
                <w:szCs w:val="22"/>
              </w:rPr>
              <w:t xml:space="preserve"> </w:t>
            </w:r>
            <w:r w:rsidRPr="009B44E4">
              <w:rPr>
                <w:rFonts w:ascii="Times New Roman" w:eastAsia="Calibri" w:hAnsi="Times New Roman" w:cs="Times New Roman"/>
                <w:sz w:val="22"/>
                <w:szCs w:val="22"/>
              </w:rPr>
              <w:t xml:space="preserve">nacionalinėje duomenų bazėje adresu: </w:t>
            </w:r>
            <w:hyperlink r:id="rId25" w:history="1">
              <w:r w:rsidRPr="009B44E4">
                <w:rPr>
                  <w:rFonts w:ascii="Times New Roman" w:eastAsia="Calibri" w:hAnsi="Times New Roman" w:cs="Times New Roman"/>
                  <w:sz w:val="22"/>
                  <w:szCs w:val="22"/>
                  <w:u w:val="single"/>
                </w:rPr>
                <w:t>https://www.registrucentras.lt/jar/p/index.php</w:t>
              </w:r>
            </w:hyperlink>
          </w:p>
          <w:p w14:paraId="0BABC1CF"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rPr>
              <w:t>paskelbtą informaciją, taip pat į šiame informaciniame pranešime pateiktą informaciją:</w:t>
            </w:r>
          </w:p>
          <w:p w14:paraId="5736E70F" w14:textId="77777777" w:rsidR="009B44E4" w:rsidRPr="009B44E4" w:rsidRDefault="009B44E4" w:rsidP="009B44E4">
            <w:pPr>
              <w:spacing w:after="0" w:line="240" w:lineRule="auto"/>
              <w:jc w:val="both"/>
              <w:rPr>
                <w:rFonts w:ascii="Times New Roman" w:eastAsia="Calibri" w:hAnsi="Times New Roman" w:cs="Times New Roman"/>
                <w:sz w:val="22"/>
                <w:szCs w:val="22"/>
              </w:rPr>
            </w:pPr>
            <w:hyperlink r:id="rId26" w:history="1">
              <w:r w:rsidRPr="009B44E4">
                <w:rPr>
                  <w:rFonts w:ascii="Times New Roman" w:eastAsia="Calibri" w:hAnsi="Times New Roman" w:cs="Times New Roman"/>
                  <w:sz w:val="22"/>
                  <w:szCs w:val="22"/>
                </w:rPr>
                <w:t>https://vpt.lrv.lt/lt/naujienos-3/finansiniu-ataskaitu-nepateikimas-gali-tapti-kliutimi-dalyvauti-viesuosiuose-pirkimuose/</w:t>
              </w:r>
            </w:hyperlink>
          </w:p>
          <w:p w14:paraId="704B0183" w14:textId="77777777" w:rsidR="009B44E4" w:rsidRPr="009B44E4" w:rsidRDefault="009B44E4" w:rsidP="009B44E4">
            <w:pPr>
              <w:spacing w:after="0" w:line="240" w:lineRule="auto"/>
              <w:jc w:val="both"/>
              <w:rPr>
                <w:rFonts w:ascii="Times New Roman" w:eastAsia="Calibri" w:hAnsi="Times New Roman" w:cs="Times New Roman"/>
                <w:b/>
                <w:bCs/>
                <w:iCs/>
                <w:sz w:val="22"/>
                <w:szCs w:val="22"/>
              </w:rPr>
            </w:pPr>
          </w:p>
        </w:tc>
      </w:tr>
      <w:tr w:rsidR="009B44E4" w:rsidRPr="009B44E4" w14:paraId="005B53C3" w14:textId="77777777" w:rsidTr="009263C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EE3F19" w14:textId="77777777" w:rsidR="009B44E4" w:rsidRPr="009B44E4" w:rsidRDefault="009B44E4">
            <w:pPr>
              <w:numPr>
                <w:ilvl w:val="0"/>
                <w:numId w:val="13"/>
              </w:numPr>
              <w:spacing w:after="0" w:line="240" w:lineRule="auto"/>
              <w:rPr>
                <w:rFonts w:ascii="Times New Roman" w:eastAsia="Calibri" w:hAnsi="Times New Roman" w:cs="Times New Roman"/>
                <w:sz w:val="22"/>
                <w:szCs w:val="22"/>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F7696A"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r w:rsidRPr="009B44E4">
              <w:rPr>
                <w:rFonts w:ascii="Times New Roman" w:eastAsia="Calibri" w:hAnsi="Times New Roman" w:cs="Times New Roman"/>
                <w:sz w:val="22"/>
                <w:szCs w:val="22"/>
              </w:rPr>
              <w:t xml:space="preserve">Tiekėjas yra padaręs rimtą profesinį pažeidimą, dėl kurio perkančioji organizacija abejoja tiekėjo sąžiningumu, </w:t>
            </w:r>
            <w:r w:rsidRPr="009B44E4">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9B44E4">
              <w:rPr>
                <w:rFonts w:ascii="Times New Roman" w:eastAsia="Times New Roman" w:hAnsi="Times New Roman" w:cs="Times New Roman"/>
                <w:sz w:val="22"/>
                <w:szCs w:val="22"/>
                <w:vertAlign w:val="superscript"/>
              </w:rPr>
              <w:t>1</w:t>
            </w:r>
            <w:r w:rsidRPr="009B44E4">
              <w:rPr>
                <w:rFonts w:ascii="Times New Roman" w:eastAsia="Times New Roman" w:hAnsi="Times New Roman" w:cs="Times New Roman"/>
                <w:sz w:val="22"/>
                <w:szCs w:val="22"/>
              </w:rPr>
              <w:t xml:space="preserve"> straipsnio 1 dalyje.</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3DE5A" w14:textId="77777777" w:rsidR="009B44E4" w:rsidRPr="009B44E4" w:rsidRDefault="009B44E4" w:rsidP="009B44E4">
            <w:pPr>
              <w:spacing w:after="0" w:line="240" w:lineRule="auto"/>
              <w:jc w:val="both"/>
              <w:rPr>
                <w:rFonts w:ascii="Times New Roman" w:eastAsia="Yu Mincho" w:hAnsi="Times New Roman" w:cs="Times New Roman"/>
                <w:b/>
                <w:bCs/>
                <w:sz w:val="22"/>
                <w:szCs w:val="22"/>
              </w:rPr>
            </w:pPr>
            <w:r w:rsidRPr="009B44E4">
              <w:rPr>
                <w:rFonts w:ascii="Times New Roman" w:eastAsia="Yu Mincho" w:hAnsi="Times New Roman" w:cs="Times New Roman"/>
                <w:b/>
                <w:bCs/>
                <w:sz w:val="22"/>
                <w:szCs w:val="22"/>
              </w:rPr>
              <w:t>VPĮ 46 straipsnio 4 dalies 7 punkto b papunktis</w:t>
            </w:r>
          </w:p>
          <w:p w14:paraId="2AC5EA2E" w14:textId="77777777" w:rsidR="009B44E4" w:rsidRPr="009B44E4" w:rsidRDefault="009B44E4" w:rsidP="009B44E4">
            <w:pPr>
              <w:spacing w:after="0" w:line="240" w:lineRule="auto"/>
              <w:jc w:val="both"/>
              <w:rPr>
                <w:rFonts w:ascii="Times New Roman" w:eastAsia="Yu Mincho" w:hAnsi="Times New Roman" w:cs="Times New Roman"/>
                <w:sz w:val="22"/>
                <w:szCs w:val="22"/>
              </w:rPr>
            </w:pPr>
          </w:p>
          <w:p w14:paraId="05B5A521" w14:textId="77777777" w:rsidR="009B44E4" w:rsidRPr="009B44E4" w:rsidRDefault="009B44E4" w:rsidP="009B44E4">
            <w:pPr>
              <w:spacing w:after="0" w:line="240" w:lineRule="auto"/>
              <w:jc w:val="both"/>
              <w:rPr>
                <w:rFonts w:ascii="Times New Roman" w:eastAsia="Yu Mincho" w:hAnsi="Times New Roman" w:cs="Times New Roman"/>
                <w:sz w:val="22"/>
                <w:szCs w:val="22"/>
                <w:lang w:eastAsia="en-US"/>
              </w:rPr>
            </w:pPr>
            <w:r w:rsidRPr="009B44E4">
              <w:rPr>
                <w:rFonts w:ascii="Times New Roman" w:eastAsia="Yu Mincho" w:hAnsi="Times New Roman" w:cs="Times New Roman"/>
                <w:sz w:val="22"/>
                <w:szCs w:val="22"/>
              </w:rPr>
              <w:t>EBVPD III dalies C11 punktas</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CA23B" w14:textId="77777777" w:rsidR="009B44E4" w:rsidRPr="009B44E4" w:rsidRDefault="009B44E4" w:rsidP="009B44E4">
            <w:pPr>
              <w:spacing w:after="0" w:line="240" w:lineRule="auto"/>
              <w:jc w:val="both"/>
              <w:rPr>
                <w:rFonts w:ascii="Times New Roman" w:eastAsia="Calibri" w:hAnsi="Times New Roman" w:cs="Times New Roman"/>
                <w:sz w:val="22"/>
                <w:szCs w:val="22"/>
                <w:lang w:eastAsia="en-US"/>
              </w:rPr>
            </w:pPr>
            <w:r w:rsidRPr="009B44E4">
              <w:rPr>
                <w:rFonts w:ascii="Times New Roman" w:eastAsia="Calibri" w:hAnsi="Times New Roman" w:cs="Times New Roman"/>
                <w:sz w:val="22"/>
                <w:szCs w:val="22"/>
                <w:lang w:eastAsia="en-US"/>
              </w:rPr>
              <w:t>Iš Lietuvoje įsteigtų subjektų įrodančių dokumentų nereikalaujama. Užtenka pateikto EBVPD.</w:t>
            </w:r>
          </w:p>
          <w:p w14:paraId="42387099" w14:textId="77777777" w:rsidR="009B44E4" w:rsidRPr="009B44E4" w:rsidRDefault="009B44E4" w:rsidP="009B44E4">
            <w:pPr>
              <w:spacing w:after="0" w:line="240" w:lineRule="auto"/>
              <w:jc w:val="both"/>
              <w:rPr>
                <w:rFonts w:ascii="Times New Roman" w:eastAsia="Calibri" w:hAnsi="Times New Roman" w:cs="Times New Roman"/>
                <w:b/>
                <w:bCs/>
                <w:iCs/>
                <w:sz w:val="22"/>
                <w:szCs w:val="22"/>
                <w:lang w:eastAsia="en-US"/>
              </w:rPr>
            </w:pPr>
          </w:p>
          <w:p w14:paraId="0A447C25" w14:textId="77777777" w:rsidR="009B44E4" w:rsidRPr="009B44E4" w:rsidRDefault="009B44E4" w:rsidP="009B44E4">
            <w:pPr>
              <w:spacing w:after="0" w:line="240" w:lineRule="auto"/>
              <w:jc w:val="both"/>
              <w:rPr>
                <w:rFonts w:ascii="Times New Roman" w:eastAsia="Calibri" w:hAnsi="Times New Roman" w:cs="Times New Roman"/>
                <w:b/>
                <w:bCs/>
                <w:sz w:val="22"/>
                <w:szCs w:val="22"/>
              </w:rPr>
            </w:pPr>
            <w:r w:rsidRPr="009B44E4">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9B44E4">
              <w:rPr>
                <w:rFonts w:ascii="Times New Roman" w:eastAsia="Calibri" w:hAnsi="Times New Roman" w:cs="Times New Roman"/>
                <w:b/>
                <w:bCs/>
                <w:sz w:val="22"/>
                <w:szCs w:val="22"/>
              </w:rPr>
              <w:t xml:space="preserve"> </w:t>
            </w:r>
            <w:r w:rsidRPr="009B44E4">
              <w:rPr>
                <w:rFonts w:ascii="Times New Roman" w:eastAsia="Calibri" w:hAnsi="Times New Roman" w:cs="Times New Roman"/>
                <w:sz w:val="22"/>
                <w:szCs w:val="22"/>
              </w:rPr>
              <w:t xml:space="preserve">nacionalinėje duomenų bazėje adresu </w:t>
            </w:r>
            <w:hyperlink r:id="rId27">
              <w:r w:rsidRPr="009B44E4">
                <w:rPr>
                  <w:rFonts w:ascii="Times New Roman" w:eastAsia="Calibri" w:hAnsi="Times New Roman" w:cs="Times New Roman"/>
                  <w:sz w:val="22"/>
                  <w:szCs w:val="22"/>
                  <w:u w:val="single"/>
                </w:rPr>
                <w:t>https://www.vmi.lt/evmi/mokesciu-moketoju-informacija</w:t>
              </w:r>
            </w:hyperlink>
            <w:r w:rsidRPr="009B44E4">
              <w:rPr>
                <w:rFonts w:ascii="Times New Roman" w:eastAsia="Calibri" w:hAnsi="Times New Roman" w:cs="Times New Roman"/>
                <w:sz w:val="22"/>
                <w:szCs w:val="22"/>
              </w:rPr>
              <w:t xml:space="preserve"> skelbiamą informaciją.</w:t>
            </w:r>
          </w:p>
        </w:tc>
      </w:tr>
      <w:tr w:rsidR="009B44E4" w:rsidRPr="009B44E4" w14:paraId="488D1117" w14:textId="77777777" w:rsidTr="009263C9">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91BC8" w14:textId="77777777" w:rsidR="009B44E4" w:rsidRPr="009B44E4" w:rsidRDefault="009B44E4">
            <w:pPr>
              <w:numPr>
                <w:ilvl w:val="0"/>
                <w:numId w:val="13"/>
              </w:numPr>
              <w:spacing w:after="0" w:line="240" w:lineRule="auto"/>
              <w:rPr>
                <w:rFonts w:ascii="Times New Roman" w:eastAsia="Calibri" w:hAnsi="Times New Roman" w:cs="Times New Roman"/>
                <w:sz w:val="22"/>
                <w:szCs w:val="22"/>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BAD7C" w14:textId="77777777" w:rsidR="009B44E4" w:rsidRPr="009B44E4" w:rsidRDefault="009B44E4" w:rsidP="009B44E4">
            <w:pPr>
              <w:spacing w:after="0" w:line="240" w:lineRule="auto"/>
              <w:jc w:val="both"/>
              <w:rPr>
                <w:rFonts w:ascii="Times New Roman" w:eastAsia="Calibri" w:hAnsi="Times New Roman" w:cs="Times New Roman"/>
                <w:sz w:val="22"/>
                <w:szCs w:val="22"/>
              </w:rPr>
            </w:pPr>
            <w:r w:rsidRPr="009B44E4">
              <w:rPr>
                <w:rFonts w:ascii="Times New Roman" w:eastAsia="Calibri" w:hAnsi="Times New Roman" w:cs="Times New Roman"/>
                <w:sz w:val="22"/>
                <w:szCs w:val="22"/>
              </w:rPr>
              <w:t>Tiekėjas yra padaręs rimtą profesinį pažeidimą, dėl kurio perkančioji organizacija abejoja tiekėjo sąžiningumu,</w:t>
            </w:r>
            <w:r w:rsidRPr="009B44E4">
              <w:rPr>
                <w:rFonts w:ascii="Times New Roman" w:eastAsia="Times New Roman" w:hAnsi="Times New Roman" w:cs="Times New Roman"/>
                <w:sz w:val="22"/>
                <w:szCs w:val="22"/>
              </w:rPr>
              <w:t xml:space="preserve"> kai jis </w:t>
            </w:r>
            <w:r w:rsidRPr="009B44E4">
              <w:rPr>
                <w:rFonts w:ascii="Times New Roman" w:eastAsia="Calibri"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B5080" w14:textId="77777777" w:rsidR="009B44E4" w:rsidRPr="009B44E4" w:rsidRDefault="009B44E4" w:rsidP="009B44E4">
            <w:pPr>
              <w:spacing w:after="0" w:line="240" w:lineRule="auto"/>
              <w:jc w:val="both"/>
              <w:rPr>
                <w:rFonts w:ascii="Times New Roman" w:eastAsia="Yu Mincho" w:hAnsi="Times New Roman" w:cs="Times New Roman"/>
                <w:b/>
                <w:bCs/>
                <w:sz w:val="22"/>
                <w:szCs w:val="22"/>
              </w:rPr>
            </w:pPr>
            <w:r w:rsidRPr="009B44E4">
              <w:rPr>
                <w:rFonts w:ascii="Times New Roman" w:eastAsia="Yu Mincho" w:hAnsi="Times New Roman" w:cs="Times New Roman"/>
                <w:b/>
                <w:bCs/>
                <w:sz w:val="22"/>
                <w:szCs w:val="22"/>
              </w:rPr>
              <w:t>VPĮ 46 straipsnio 4 dalies 7 punkto c papunktis</w:t>
            </w:r>
          </w:p>
          <w:p w14:paraId="112C3244" w14:textId="77777777" w:rsidR="009B44E4" w:rsidRPr="009B44E4" w:rsidRDefault="009B44E4" w:rsidP="009B44E4">
            <w:pPr>
              <w:spacing w:after="0" w:line="240" w:lineRule="auto"/>
              <w:jc w:val="both"/>
              <w:rPr>
                <w:rFonts w:ascii="Times New Roman" w:eastAsia="Yu Mincho" w:hAnsi="Times New Roman" w:cs="Times New Roman"/>
                <w:sz w:val="22"/>
                <w:szCs w:val="22"/>
              </w:rPr>
            </w:pPr>
          </w:p>
          <w:p w14:paraId="6791269A" w14:textId="77777777" w:rsidR="009B44E4" w:rsidRPr="009B44E4" w:rsidRDefault="009B44E4" w:rsidP="009B44E4">
            <w:pPr>
              <w:spacing w:after="0" w:line="240" w:lineRule="auto"/>
              <w:jc w:val="both"/>
              <w:rPr>
                <w:rFonts w:ascii="Times New Roman" w:eastAsia="Yu Mincho" w:hAnsi="Times New Roman" w:cs="Times New Roman"/>
                <w:sz w:val="22"/>
                <w:szCs w:val="22"/>
                <w:lang w:eastAsia="en-US"/>
              </w:rPr>
            </w:pPr>
            <w:r w:rsidRPr="009B44E4">
              <w:rPr>
                <w:rFonts w:ascii="Times New Roman" w:eastAsia="Yu Mincho" w:hAnsi="Times New Roman" w:cs="Times New Roman"/>
                <w:sz w:val="22"/>
                <w:szCs w:val="22"/>
              </w:rPr>
              <w:t>EBVPD III dalies C11 punktas</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2E239" w14:textId="77777777" w:rsidR="009B44E4" w:rsidRPr="009B44E4" w:rsidRDefault="009B44E4" w:rsidP="009B44E4">
            <w:pPr>
              <w:spacing w:after="0" w:line="240" w:lineRule="auto"/>
              <w:jc w:val="both"/>
              <w:rPr>
                <w:rFonts w:ascii="Times New Roman" w:eastAsia="Calibri" w:hAnsi="Times New Roman" w:cs="Times New Roman"/>
                <w:sz w:val="22"/>
                <w:szCs w:val="22"/>
                <w:lang w:eastAsia="en-US"/>
              </w:rPr>
            </w:pPr>
            <w:r w:rsidRPr="009B44E4">
              <w:rPr>
                <w:rFonts w:ascii="Times New Roman" w:eastAsia="Calibri" w:hAnsi="Times New Roman" w:cs="Times New Roman"/>
                <w:sz w:val="22"/>
                <w:szCs w:val="22"/>
                <w:lang w:eastAsia="en-US"/>
              </w:rPr>
              <w:t>Iš Lietuvoje įsteigtų subjektų įrodančių dokumentų nereikalaujama. Užtenka pateikto EBVPD.</w:t>
            </w:r>
          </w:p>
          <w:p w14:paraId="262D7D59" w14:textId="77777777" w:rsidR="009B44E4" w:rsidRPr="009B44E4" w:rsidRDefault="009B44E4" w:rsidP="009B44E4">
            <w:pPr>
              <w:spacing w:after="0" w:line="240" w:lineRule="auto"/>
              <w:jc w:val="both"/>
              <w:rPr>
                <w:rFonts w:ascii="Times New Roman" w:eastAsia="Calibri" w:hAnsi="Times New Roman" w:cs="Times New Roman"/>
                <w:bCs/>
                <w:iCs/>
                <w:sz w:val="22"/>
                <w:szCs w:val="22"/>
                <w:lang w:eastAsia="en-US"/>
              </w:rPr>
            </w:pPr>
          </w:p>
          <w:p w14:paraId="3A2E949A" w14:textId="77777777" w:rsidR="009B44E4" w:rsidRPr="009B44E4" w:rsidRDefault="009B44E4" w:rsidP="009B44E4">
            <w:pPr>
              <w:rPr>
                <w:rFonts w:ascii="Times New Roman" w:eastAsia="Calibri" w:hAnsi="Times New Roman" w:cs="Times New Roman"/>
                <w:b/>
                <w:bCs/>
                <w:sz w:val="22"/>
                <w:szCs w:val="22"/>
              </w:rPr>
            </w:pPr>
            <w:r w:rsidRPr="009B44E4">
              <w:rPr>
                <w:rFonts w:ascii="Times New Roman" w:eastAsia="Calibri"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2807A68C" w14:textId="77777777" w:rsidR="009B44E4" w:rsidRPr="009B44E4" w:rsidRDefault="009B44E4" w:rsidP="009B44E4">
            <w:pPr>
              <w:rPr>
                <w:rFonts w:ascii="Times New Roman" w:eastAsia="Calibri" w:hAnsi="Times New Roman" w:cs="Times New Roman"/>
                <w:bCs/>
                <w:iCs/>
                <w:sz w:val="22"/>
                <w:szCs w:val="22"/>
                <w:lang w:eastAsia="en-US"/>
              </w:rPr>
            </w:pPr>
            <w:hyperlink r:id="rId28" w:history="1">
              <w:r w:rsidRPr="009B44E4">
                <w:rPr>
                  <w:rFonts w:ascii="Times New Roman" w:eastAsia="Calibri" w:hAnsi="Times New Roman" w:cs="Times New Roman"/>
                  <w:sz w:val="22"/>
                  <w:szCs w:val="22"/>
                  <w:u w:val="single"/>
                </w:rPr>
                <w:t>https://kt.gov.lt/lt/atviri-duomenys/diskvalifikavimas-is-viesuju-pirkimu</w:t>
              </w:r>
            </w:hyperlink>
            <w:r w:rsidRPr="009B44E4">
              <w:rPr>
                <w:rFonts w:ascii="Times New Roman" w:eastAsia="Calibri" w:hAnsi="Times New Roman" w:cs="Times New Roman"/>
                <w:sz w:val="22"/>
                <w:szCs w:val="22"/>
              </w:rPr>
              <w:t xml:space="preserve"> skelbiamą informaciją. </w:t>
            </w:r>
          </w:p>
        </w:tc>
      </w:tr>
    </w:tbl>
    <w:p w14:paraId="66D57D17" w14:textId="77777777" w:rsidR="009B44E4" w:rsidRPr="009B44E4" w:rsidRDefault="009B44E4" w:rsidP="009B44E4">
      <w:pPr>
        <w:spacing w:after="0" w:line="240" w:lineRule="auto"/>
        <w:rPr>
          <w:rFonts w:ascii="Times New Roman" w:eastAsia="Calibri" w:hAnsi="Times New Roman" w:cs="Times New Roman"/>
          <w:sz w:val="22"/>
          <w:szCs w:val="22"/>
        </w:rPr>
        <w:sectPr w:rsidR="009B44E4" w:rsidRPr="009B44E4" w:rsidSect="00592C8B">
          <w:footerReference w:type="first" r:id="rId29"/>
          <w:pgSz w:w="12240" w:h="20160" w:code="5"/>
          <w:pgMar w:top="720" w:right="720" w:bottom="720" w:left="720" w:header="720" w:footer="720" w:gutter="0"/>
          <w:pgNumType w:start="2"/>
          <w:cols w:space="720"/>
          <w:titlePg/>
          <w:docGrid w:linePitch="360"/>
        </w:sectPr>
      </w:pPr>
    </w:p>
    <w:p w14:paraId="4A245ACA" w14:textId="77777777" w:rsidR="0098715F" w:rsidRPr="00BF3F7C" w:rsidRDefault="0098715F" w:rsidP="0098715F">
      <w:pPr>
        <w:pStyle w:val="Antrat2"/>
        <w:ind w:left="5103"/>
        <w:rPr>
          <w:rFonts w:asciiTheme="minorHAnsi" w:eastAsia="Calibri" w:hAnsiTheme="minorHAnsi" w:cstheme="minorHAnsi"/>
          <w:color w:val="auto"/>
          <w:sz w:val="21"/>
          <w:szCs w:val="21"/>
        </w:rPr>
      </w:pPr>
      <w:bookmarkStart w:id="56" w:name="_Toc234933672"/>
      <w:r w:rsidRPr="00BF3F7C">
        <w:rPr>
          <w:rFonts w:asciiTheme="minorHAnsi" w:eastAsia="Calibri" w:hAnsiTheme="minorHAnsi" w:cstheme="minorHAnsi"/>
          <w:color w:val="auto"/>
          <w:sz w:val="21"/>
          <w:szCs w:val="21"/>
        </w:rPr>
        <w:lastRenderedPageBreak/>
        <w:t>Pirkimo sąlygų 4 priedas „Tiekėjų kvalifikacijos reikalavimai ir reikalaujami kokybės bei aplinkos apsaugos vadybos sistemų standartai“</w:t>
      </w:r>
      <w:bookmarkEnd w:id="56"/>
    </w:p>
    <w:p w14:paraId="2E4A6A51" w14:textId="6CE265B4" w:rsidR="002F396F" w:rsidRPr="00F0499F" w:rsidRDefault="002F396F" w:rsidP="00EB45BC">
      <w:pPr>
        <w:pStyle w:val="Paantrat"/>
        <w:spacing w:line="240" w:lineRule="auto"/>
        <w:rPr>
          <w:smallCaps/>
        </w:rPr>
      </w:pPr>
      <w:r w:rsidRPr="00F0499F">
        <w:rPr>
          <w:smallCaps/>
        </w:rPr>
        <w:t>TIEKĖJŲ KVALIFIKACIJOS REIKALAVIMAI</w:t>
      </w:r>
      <w:r w:rsidR="00955F2F" w:rsidRPr="00F0499F">
        <w:rPr>
          <w:smallCaps/>
        </w:rPr>
        <w:t xml:space="preserve"> IR REIKALAVIMAI LAIKYTIS </w:t>
      </w:r>
      <w:r w:rsidR="00955F2F" w:rsidRPr="00F0499F">
        <w:rPr>
          <w:lang w:eastAsia="en-US"/>
        </w:rPr>
        <w:t>KOKYBĖS VADYBOS SISTEMOS IR (ARBA) APLINKOS APSAUGOS VADYBOS SISTEMOS STANDARTŲ</w:t>
      </w:r>
    </w:p>
    <w:p w14:paraId="7D5CD837" w14:textId="7349AA0D" w:rsidR="00B5395F" w:rsidRDefault="00B5395F">
      <w:pPr>
        <w:pStyle w:val="Sraopastraipa"/>
        <w:numPr>
          <w:ilvl w:val="0"/>
          <w:numId w:val="24"/>
        </w:numPr>
        <w:rPr>
          <w:rFonts w:eastAsiaTheme="minorHAnsi" w:cstheme="minorHAnsi"/>
          <w:lang w:eastAsia="en-US"/>
        </w:rPr>
      </w:pPr>
      <w:bookmarkStart w:id="57" w:name="_Ref38291379"/>
      <w:bookmarkStart w:id="58" w:name="_Ref38291394"/>
      <w:bookmarkStart w:id="59" w:name="_Ref38898251"/>
      <w:r w:rsidRPr="00B5395F">
        <w:rPr>
          <w:rFonts w:eastAsiaTheme="minorHAnsi" w:cstheme="minorHAnsi"/>
          <w:lang w:eastAsia="en-US"/>
        </w:rPr>
        <w:t>Tiekėjo kvalifikacija turi atitikti šiame priede nustatytus reikalavimus kvalifikacijai.</w:t>
      </w:r>
    </w:p>
    <w:p w14:paraId="4A44539B" w14:textId="393D3D13" w:rsidR="00342DDB" w:rsidRDefault="00342DDB">
      <w:pPr>
        <w:pStyle w:val="Sraopastraipa"/>
        <w:numPr>
          <w:ilvl w:val="0"/>
          <w:numId w:val="24"/>
        </w:numPr>
        <w:rPr>
          <w:rFonts w:eastAsiaTheme="minorHAnsi" w:cstheme="minorHAnsi"/>
          <w:lang w:eastAsia="en-US"/>
        </w:rPr>
      </w:pPr>
      <w:r w:rsidRPr="00342DDB">
        <w:rPr>
          <w:rFonts w:eastAsiaTheme="minorHAnsi" w:cstheme="minorHAnsi"/>
          <w:lang w:eastAsia="en-US"/>
        </w:rPr>
        <w:t>Tiekėjas, teikdamas pasiūlymą, įsipareigoja, kad sutartį vykdys tik teisę verstis  atitinkama veikla turintys asmenys.</w:t>
      </w:r>
    </w:p>
    <w:tbl>
      <w:tblPr>
        <w:tblStyle w:val="TableGrid31"/>
        <w:tblW w:w="5000" w:type="pct"/>
        <w:tblInd w:w="108" w:type="dxa"/>
        <w:tblLayout w:type="fixed"/>
        <w:tblLook w:val="04A0" w:firstRow="1" w:lastRow="0" w:firstColumn="1" w:lastColumn="0" w:noHBand="0" w:noVBand="1"/>
      </w:tblPr>
      <w:tblGrid>
        <w:gridCol w:w="678"/>
        <w:gridCol w:w="2832"/>
        <w:gridCol w:w="3014"/>
        <w:gridCol w:w="3448"/>
      </w:tblGrid>
      <w:tr w:rsidR="00B5395F" w:rsidRPr="00A04DCA" w14:paraId="68CFAAFC" w14:textId="77777777" w:rsidTr="00646B90">
        <w:trPr>
          <w:cantSplit/>
          <w:tblHeader/>
        </w:trPr>
        <w:tc>
          <w:tcPr>
            <w:tcW w:w="9972" w:type="dxa"/>
            <w:gridSpan w:val="4"/>
            <w:tcBorders>
              <w:top w:val="nil"/>
              <w:left w:val="nil"/>
              <w:right w:val="nil"/>
            </w:tcBorders>
            <w:vAlign w:val="center"/>
          </w:tcPr>
          <w:p w14:paraId="01EC7EF8" w14:textId="77777777" w:rsidR="00B5395F" w:rsidRPr="00087A23" w:rsidRDefault="00B5395F" w:rsidP="002572EA">
            <w:pPr>
              <w:spacing w:after="160" w:line="276" w:lineRule="auto"/>
              <w:rPr>
                <w:rFonts w:cstheme="minorHAnsi"/>
                <w:b/>
                <w:bCs/>
                <w:color w:val="000000"/>
                <w:sz w:val="22"/>
                <w:szCs w:val="22"/>
              </w:rPr>
            </w:pPr>
          </w:p>
        </w:tc>
      </w:tr>
      <w:tr w:rsidR="00B5395F" w:rsidRPr="00A04DCA" w14:paraId="287A9D67" w14:textId="77777777" w:rsidTr="00646B90">
        <w:trPr>
          <w:cantSplit/>
          <w:tblHeader/>
        </w:trPr>
        <w:tc>
          <w:tcPr>
            <w:tcW w:w="678" w:type="dxa"/>
            <w:shd w:val="clear" w:color="auto" w:fill="DEEAF6"/>
            <w:vAlign w:val="center"/>
          </w:tcPr>
          <w:p w14:paraId="01DF7CEA" w14:textId="77777777" w:rsidR="00B5395F" w:rsidRPr="00087A23" w:rsidRDefault="00B5395F" w:rsidP="002572EA">
            <w:pPr>
              <w:spacing w:before="60" w:after="60" w:line="252" w:lineRule="auto"/>
              <w:jc w:val="center"/>
              <w:rPr>
                <w:rFonts w:cstheme="minorHAnsi"/>
                <w:b/>
                <w:bCs/>
                <w:sz w:val="22"/>
                <w:szCs w:val="22"/>
              </w:rPr>
            </w:pPr>
            <w:r w:rsidRPr="00087A23">
              <w:rPr>
                <w:rFonts w:eastAsia="Calibri" w:cstheme="minorHAnsi"/>
                <w:b/>
                <w:bCs/>
                <w:sz w:val="22"/>
                <w:szCs w:val="22"/>
              </w:rPr>
              <w:t>Eil. Nr.</w:t>
            </w:r>
          </w:p>
        </w:tc>
        <w:tc>
          <w:tcPr>
            <w:tcW w:w="2832" w:type="dxa"/>
            <w:shd w:val="clear" w:color="auto" w:fill="DEEAF6"/>
            <w:vAlign w:val="center"/>
          </w:tcPr>
          <w:p w14:paraId="75C7CEAF" w14:textId="77777777" w:rsidR="00B5395F" w:rsidRPr="00087A23" w:rsidRDefault="00B5395F" w:rsidP="002572EA">
            <w:pPr>
              <w:spacing w:before="60" w:after="60" w:line="252" w:lineRule="auto"/>
              <w:jc w:val="center"/>
              <w:rPr>
                <w:rFonts w:eastAsia="Calibri" w:cstheme="minorHAnsi"/>
                <w:b/>
                <w:bCs/>
                <w:sz w:val="22"/>
                <w:szCs w:val="22"/>
              </w:rPr>
            </w:pPr>
            <w:r w:rsidRPr="00087A23">
              <w:rPr>
                <w:rFonts w:cstheme="minorHAnsi"/>
                <w:b/>
                <w:bCs/>
                <w:color w:val="000000"/>
                <w:sz w:val="22"/>
                <w:szCs w:val="22"/>
              </w:rPr>
              <w:t>Kvalifikacijos reikalavimas</w:t>
            </w:r>
            <w:r w:rsidRPr="00087A23">
              <w:rPr>
                <w:rStyle w:val="Puslapioinaosnuoroda"/>
                <w:rFonts w:cstheme="minorHAnsi"/>
                <w:b/>
                <w:bCs/>
                <w:color w:val="000000"/>
                <w:sz w:val="22"/>
                <w:szCs w:val="22"/>
              </w:rPr>
              <w:footnoteReference w:id="6"/>
            </w:r>
          </w:p>
        </w:tc>
        <w:tc>
          <w:tcPr>
            <w:tcW w:w="3014" w:type="dxa"/>
            <w:shd w:val="clear" w:color="auto" w:fill="DEEAF6"/>
            <w:vAlign w:val="center"/>
          </w:tcPr>
          <w:p w14:paraId="0D50F9D4" w14:textId="06BCEA36" w:rsidR="00B5395F" w:rsidRPr="00087A23" w:rsidRDefault="00B5395F" w:rsidP="002572EA">
            <w:pPr>
              <w:spacing w:after="160" w:line="276" w:lineRule="auto"/>
              <w:jc w:val="center"/>
              <w:rPr>
                <w:rFonts w:cstheme="minorHAnsi"/>
                <w:b/>
                <w:bCs/>
                <w:color w:val="000000"/>
                <w:sz w:val="22"/>
                <w:szCs w:val="22"/>
              </w:rPr>
            </w:pPr>
            <w:r w:rsidRPr="00087A23">
              <w:rPr>
                <w:rFonts w:cstheme="minorHAnsi"/>
                <w:b/>
                <w:bCs/>
                <w:color w:val="000000"/>
                <w:sz w:val="22"/>
                <w:szCs w:val="22"/>
              </w:rPr>
              <w:t>Atitiktį reikalavimui įrodantys  dokumentai</w:t>
            </w:r>
            <w:r w:rsidR="003B48F9" w:rsidRPr="003B48F9">
              <w:rPr>
                <w:rFonts w:cstheme="minorHAnsi"/>
                <w:b/>
                <w:bCs/>
                <w:color w:val="000000"/>
                <w:sz w:val="22"/>
                <w:szCs w:val="22"/>
                <w:u w:val="single"/>
              </w:rPr>
              <w:t xml:space="preserve">. </w:t>
            </w:r>
            <w:r w:rsidR="003B48F9">
              <w:rPr>
                <w:rFonts w:cstheme="minorHAnsi"/>
                <w:b/>
                <w:bCs/>
                <w:color w:val="000000"/>
                <w:sz w:val="22"/>
                <w:szCs w:val="22"/>
                <w:u w:val="single"/>
              </w:rPr>
              <w:t>(</w:t>
            </w:r>
            <w:r w:rsidR="003B48F9" w:rsidRPr="003B48F9">
              <w:rPr>
                <w:rFonts w:cstheme="minorHAnsi"/>
                <w:b/>
                <w:bCs/>
                <w:color w:val="000000"/>
                <w:sz w:val="22"/>
                <w:szCs w:val="22"/>
                <w:u w:val="single"/>
              </w:rPr>
              <w:t>Bus prašoma pateikti ekonomiškai naudingiausią pasiūlymą pateikusio Tiekėjo</w:t>
            </w:r>
            <w:r w:rsidR="003B48F9">
              <w:rPr>
                <w:rFonts w:cstheme="minorHAnsi"/>
                <w:b/>
                <w:bCs/>
                <w:color w:val="000000"/>
                <w:sz w:val="22"/>
                <w:szCs w:val="22"/>
                <w:u w:val="single"/>
              </w:rPr>
              <w:t>)</w:t>
            </w:r>
          </w:p>
        </w:tc>
        <w:tc>
          <w:tcPr>
            <w:tcW w:w="3448" w:type="dxa"/>
            <w:shd w:val="clear" w:color="auto" w:fill="DEEAF6"/>
          </w:tcPr>
          <w:p w14:paraId="768CF3EF" w14:textId="1E1E21E1" w:rsidR="00B5395F" w:rsidRPr="00087A23" w:rsidRDefault="00B5395F" w:rsidP="002572EA">
            <w:pPr>
              <w:spacing w:after="160" w:line="276" w:lineRule="auto"/>
              <w:jc w:val="center"/>
              <w:rPr>
                <w:rFonts w:cstheme="minorHAnsi"/>
                <w:b/>
                <w:bCs/>
                <w:color w:val="000000"/>
                <w:sz w:val="22"/>
                <w:szCs w:val="22"/>
              </w:rPr>
            </w:pPr>
            <w:r w:rsidRPr="00087A23">
              <w:rPr>
                <w:rFonts w:cstheme="minorHAnsi"/>
                <w:b/>
                <w:bCs/>
                <w:color w:val="000000"/>
                <w:sz w:val="22"/>
                <w:szCs w:val="22"/>
              </w:rPr>
              <w:t>Subjektas, kuris turi atitikti reikalavimą</w:t>
            </w:r>
            <w:r w:rsidR="003B48F9">
              <w:rPr>
                <w:rFonts w:cstheme="minorHAnsi"/>
                <w:b/>
                <w:bCs/>
                <w:color w:val="000000"/>
                <w:sz w:val="22"/>
                <w:szCs w:val="22"/>
              </w:rPr>
              <w:t xml:space="preserve"> </w:t>
            </w:r>
          </w:p>
          <w:p w14:paraId="18770153" w14:textId="77777777" w:rsidR="00B5395F" w:rsidRPr="00087A23" w:rsidRDefault="00B5395F" w:rsidP="002572EA">
            <w:pPr>
              <w:spacing w:after="160" w:line="276" w:lineRule="auto"/>
              <w:jc w:val="center"/>
              <w:rPr>
                <w:rFonts w:cstheme="minorHAnsi"/>
                <w:b/>
                <w:bCs/>
                <w:color w:val="000000"/>
                <w:sz w:val="22"/>
                <w:szCs w:val="22"/>
              </w:rPr>
            </w:pPr>
          </w:p>
        </w:tc>
      </w:tr>
      <w:tr w:rsidR="00B5395F" w:rsidRPr="00A04DCA" w14:paraId="583AD49C" w14:textId="77777777" w:rsidTr="00646B90">
        <w:tc>
          <w:tcPr>
            <w:tcW w:w="678" w:type="dxa"/>
          </w:tcPr>
          <w:p w14:paraId="02F54081" w14:textId="77777777" w:rsidR="00B5395F" w:rsidRPr="00B5395F" w:rsidRDefault="00B5395F" w:rsidP="00B5395F">
            <w:pPr>
              <w:numPr>
                <w:ilvl w:val="0"/>
                <w:numId w:val="29"/>
              </w:numPr>
              <w:spacing w:before="60" w:after="60" w:line="252" w:lineRule="auto"/>
              <w:ind w:left="357" w:hanging="357"/>
              <w:contextualSpacing/>
              <w:rPr>
                <w:rFonts w:eastAsia="Calibri" w:cstheme="minorHAnsi"/>
                <w:sz w:val="22"/>
                <w:szCs w:val="22"/>
              </w:rPr>
            </w:pPr>
          </w:p>
        </w:tc>
        <w:tc>
          <w:tcPr>
            <w:tcW w:w="9294" w:type="dxa"/>
            <w:gridSpan w:val="3"/>
          </w:tcPr>
          <w:p w14:paraId="15B83E4D" w14:textId="77777777" w:rsidR="00B5395F" w:rsidRPr="00087A23" w:rsidRDefault="00B5395F" w:rsidP="002572EA">
            <w:pPr>
              <w:spacing w:after="160" w:line="276" w:lineRule="auto"/>
              <w:rPr>
                <w:rFonts w:cstheme="minorHAnsi"/>
                <w:b/>
                <w:bCs/>
                <w:color w:val="000000"/>
                <w:sz w:val="22"/>
                <w:szCs w:val="22"/>
              </w:rPr>
            </w:pPr>
            <w:r w:rsidRPr="00087A23">
              <w:rPr>
                <w:rFonts w:cstheme="minorHAnsi"/>
                <w:b/>
                <w:bCs/>
                <w:color w:val="000000"/>
                <w:sz w:val="22"/>
                <w:szCs w:val="22"/>
              </w:rPr>
              <w:t>Teisė verstis veikla</w:t>
            </w:r>
          </w:p>
        </w:tc>
      </w:tr>
      <w:tr w:rsidR="00B5395F" w:rsidRPr="00A04DCA" w14:paraId="74D17A53" w14:textId="77777777" w:rsidTr="00646B90">
        <w:tc>
          <w:tcPr>
            <w:tcW w:w="678" w:type="dxa"/>
          </w:tcPr>
          <w:p w14:paraId="63FB3DD6" w14:textId="77777777" w:rsidR="00B5395F" w:rsidRPr="00B5395F" w:rsidRDefault="00B5395F" w:rsidP="002572EA">
            <w:pPr>
              <w:spacing w:before="60" w:after="60" w:line="252" w:lineRule="auto"/>
              <w:contextualSpacing/>
              <w:jc w:val="right"/>
              <w:rPr>
                <w:rFonts w:eastAsia="Calibri" w:cstheme="minorHAnsi"/>
                <w:sz w:val="22"/>
                <w:szCs w:val="22"/>
              </w:rPr>
            </w:pPr>
            <w:r w:rsidRPr="00B5395F">
              <w:rPr>
                <w:rFonts w:eastAsia="Calibri" w:cstheme="minorHAnsi"/>
                <w:sz w:val="22"/>
                <w:szCs w:val="22"/>
              </w:rPr>
              <w:t>1.1</w:t>
            </w:r>
          </w:p>
        </w:tc>
        <w:tc>
          <w:tcPr>
            <w:tcW w:w="2832" w:type="dxa"/>
          </w:tcPr>
          <w:p w14:paraId="38801A6D" w14:textId="77777777" w:rsidR="00B5395F" w:rsidRPr="00B5395F" w:rsidRDefault="00B5395F" w:rsidP="002572EA">
            <w:pPr>
              <w:spacing w:after="160" w:line="276" w:lineRule="auto"/>
              <w:rPr>
                <w:rFonts w:cstheme="minorHAnsi"/>
                <w:color w:val="000000"/>
                <w:sz w:val="22"/>
                <w:szCs w:val="22"/>
              </w:rPr>
            </w:pPr>
            <w:r w:rsidRPr="00B5395F">
              <w:rPr>
                <w:rFonts w:cstheme="minorHAnsi"/>
                <w:color w:val="000000"/>
                <w:sz w:val="22"/>
                <w:szCs w:val="22"/>
              </w:rPr>
              <w:t>Netaikoma</w:t>
            </w:r>
          </w:p>
        </w:tc>
        <w:tc>
          <w:tcPr>
            <w:tcW w:w="3014" w:type="dxa"/>
          </w:tcPr>
          <w:p w14:paraId="25829FB7" w14:textId="77777777" w:rsidR="00B5395F" w:rsidRPr="00B5395F" w:rsidRDefault="00B5395F" w:rsidP="002572EA">
            <w:pPr>
              <w:spacing w:after="160" w:line="276" w:lineRule="auto"/>
              <w:rPr>
                <w:rFonts w:cstheme="minorHAnsi"/>
                <w:color w:val="000000"/>
                <w:sz w:val="22"/>
                <w:szCs w:val="22"/>
              </w:rPr>
            </w:pPr>
          </w:p>
        </w:tc>
        <w:tc>
          <w:tcPr>
            <w:tcW w:w="3448" w:type="dxa"/>
          </w:tcPr>
          <w:p w14:paraId="1F35FA56" w14:textId="77777777" w:rsidR="00B5395F" w:rsidRPr="00B5395F" w:rsidRDefault="00B5395F" w:rsidP="002572EA">
            <w:pPr>
              <w:spacing w:after="160" w:line="276" w:lineRule="auto"/>
              <w:rPr>
                <w:rFonts w:cstheme="minorHAnsi"/>
                <w:color w:val="000000"/>
                <w:sz w:val="22"/>
                <w:szCs w:val="22"/>
              </w:rPr>
            </w:pPr>
          </w:p>
        </w:tc>
      </w:tr>
      <w:tr w:rsidR="00B5395F" w:rsidRPr="00A04DCA" w14:paraId="2ECC86B7" w14:textId="77777777" w:rsidTr="00646B90">
        <w:tc>
          <w:tcPr>
            <w:tcW w:w="678" w:type="dxa"/>
          </w:tcPr>
          <w:p w14:paraId="234EAE20" w14:textId="77777777" w:rsidR="00B5395F" w:rsidRPr="00B5395F" w:rsidRDefault="00B5395F" w:rsidP="00B5395F">
            <w:pPr>
              <w:numPr>
                <w:ilvl w:val="0"/>
                <w:numId w:val="29"/>
              </w:numPr>
              <w:spacing w:before="60" w:after="60" w:line="252" w:lineRule="auto"/>
              <w:ind w:left="357" w:hanging="357"/>
              <w:contextualSpacing/>
              <w:rPr>
                <w:rFonts w:eastAsia="Calibri" w:cstheme="minorHAnsi"/>
                <w:sz w:val="22"/>
                <w:szCs w:val="22"/>
              </w:rPr>
            </w:pPr>
          </w:p>
        </w:tc>
        <w:tc>
          <w:tcPr>
            <w:tcW w:w="9294" w:type="dxa"/>
            <w:gridSpan w:val="3"/>
          </w:tcPr>
          <w:p w14:paraId="1C7AD1BA" w14:textId="77777777" w:rsidR="00B5395F" w:rsidRPr="00B5395F" w:rsidRDefault="00B5395F" w:rsidP="002572EA">
            <w:pPr>
              <w:spacing w:after="160" w:line="276" w:lineRule="auto"/>
              <w:rPr>
                <w:rFonts w:cstheme="minorHAnsi"/>
                <w:b/>
                <w:bCs/>
                <w:color w:val="000000"/>
                <w:sz w:val="22"/>
                <w:szCs w:val="22"/>
              </w:rPr>
            </w:pPr>
            <w:r w:rsidRPr="00B5395F">
              <w:rPr>
                <w:rFonts w:cstheme="minorHAnsi"/>
                <w:b/>
                <w:bCs/>
                <w:color w:val="000000"/>
                <w:sz w:val="22"/>
                <w:szCs w:val="22"/>
              </w:rPr>
              <w:t>Finansinis</w:t>
            </w:r>
            <w:r w:rsidRPr="00B5395F">
              <w:rPr>
                <w:rFonts w:cstheme="minorHAnsi"/>
                <w:color w:val="000000"/>
                <w:sz w:val="22"/>
                <w:szCs w:val="22"/>
              </w:rPr>
              <w:t xml:space="preserve"> </w:t>
            </w:r>
            <w:r w:rsidRPr="00B5395F">
              <w:rPr>
                <w:rFonts w:cstheme="minorHAnsi"/>
                <w:b/>
                <w:bCs/>
                <w:color w:val="000000"/>
                <w:sz w:val="22"/>
                <w:szCs w:val="22"/>
              </w:rPr>
              <w:t>ir ekonominis pajėgumas</w:t>
            </w:r>
          </w:p>
        </w:tc>
      </w:tr>
      <w:tr w:rsidR="00B5395F" w:rsidRPr="00A04DCA" w14:paraId="7AF96691" w14:textId="77777777" w:rsidTr="00646B90">
        <w:tc>
          <w:tcPr>
            <w:tcW w:w="678" w:type="dxa"/>
          </w:tcPr>
          <w:p w14:paraId="7758F285" w14:textId="77777777" w:rsidR="00B5395F" w:rsidRPr="00B5395F" w:rsidRDefault="00B5395F" w:rsidP="00B5395F">
            <w:pPr>
              <w:numPr>
                <w:ilvl w:val="1"/>
                <w:numId w:val="29"/>
              </w:numPr>
              <w:spacing w:before="60" w:after="60" w:line="252" w:lineRule="auto"/>
              <w:ind w:left="357" w:hanging="357"/>
              <w:contextualSpacing/>
              <w:jc w:val="right"/>
              <w:rPr>
                <w:rFonts w:eastAsia="Calibri" w:cstheme="minorHAnsi"/>
                <w:sz w:val="22"/>
                <w:szCs w:val="22"/>
              </w:rPr>
            </w:pPr>
          </w:p>
        </w:tc>
        <w:tc>
          <w:tcPr>
            <w:tcW w:w="2832" w:type="dxa"/>
          </w:tcPr>
          <w:p w14:paraId="2A5CC291" w14:textId="77777777" w:rsidR="00B5395F" w:rsidRPr="00B5395F" w:rsidRDefault="00B5395F" w:rsidP="002572EA">
            <w:pPr>
              <w:spacing w:after="160" w:line="276" w:lineRule="auto"/>
              <w:rPr>
                <w:rFonts w:cstheme="minorHAnsi"/>
                <w:color w:val="000000"/>
                <w:sz w:val="22"/>
                <w:szCs w:val="22"/>
              </w:rPr>
            </w:pPr>
            <w:r w:rsidRPr="00B5395F">
              <w:rPr>
                <w:rFonts w:cstheme="minorHAnsi"/>
                <w:color w:val="000000"/>
                <w:sz w:val="22"/>
                <w:szCs w:val="22"/>
              </w:rPr>
              <w:t>Netaikoma</w:t>
            </w:r>
          </w:p>
        </w:tc>
        <w:tc>
          <w:tcPr>
            <w:tcW w:w="3014" w:type="dxa"/>
          </w:tcPr>
          <w:p w14:paraId="43A0FE08" w14:textId="77777777" w:rsidR="00B5395F" w:rsidRPr="00B5395F" w:rsidRDefault="00B5395F" w:rsidP="002572EA">
            <w:pPr>
              <w:spacing w:after="160" w:line="276" w:lineRule="auto"/>
              <w:rPr>
                <w:rFonts w:cstheme="minorHAnsi"/>
                <w:color w:val="000000"/>
                <w:sz w:val="22"/>
                <w:szCs w:val="22"/>
              </w:rPr>
            </w:pPr>
          </w:p>
        </w:tc>
        <w:tc>
          <w:tcPr>
            <w:tcW w:w="3448" w:type="dxa"/>
          </w:tcPr>
          <w:p w14:paraId="123E4C14" w14:textId="77777777" w:rsidR="00B5395F" w:rsidRPr="00B5395F" w:rsidRDefault="00B5395F" w:rsidP="002572EA">
            <w:pPr>
              <w:spacing w:after="160" w:line="276" w:lineRule="auto"/>
              <w:rPr>
                <w:rFonts w:cstheme="minorHAnsi"/>
                <w:color w:val="000000"/>
                <w:sz w:val="22"/>
                <w:szCs w:val="22"/>
              </w:rPr>
            </w:pPr>
          </w:p>
        </w:tc>
      </w:tr>
      <w:tr w:rsidR="00B5395F" w:rsidRPr="00A04DCA" w14:paraId="69F5D5CA" w14:textId="77777777" w:rsidTr="00646B90">
        <w:tc>
          <w:tcPr>
            <w:tcW w:w="678" w:type="dxa"/>
          </w:tcPr>
          <w:p w14:paraId="4CE0B792" w14:textId="77777777" w:rsidR="00B5395F" w:rsidRPr="00B5395F" w:rsidRDefault="00B5395F" w:rsidP="00B5395F">
            <w:pPr>
              <w:numPr>
                <w:ilvl w:val="0"/>
                <w:numId w:val="29"/>
              </w:numPr>
              <w:spacing w:before="60" w:after="60" w:line="252" w:lineRule="auto"/>
              <w:ind w:left="357" w:hanging="357"/>
              <w:contextualSpacing/>
              <w:rPr>
                <w:rFonts w:eastAsia="Calibri" w:cstheme="minorHAnsi"/>
                <w:sz w:val="22"/>
                <w:szCs w:val="22"/>
              </w:rPr>
            </w:pPr>
          </w:p>
        </w:tc>
        <w:tc>
          <w:tcPr>
            <w:tcW w:w="9294" w:type="dxa"/>
            <w:gridSpan w:val="3"/>
          </w:tcPr>
          <w:p w14:paraId="63EF2F48" w14:textId="77777777" w:rsidR="00B5395F" w:rsidRPr="00B5395F" w:rsidRDefault="00B5395F" w:rsidP="002572EA">
            <w:pPr>
              <w:spacing w:after="160" w:line="276" w:lineRule="auto"/>
              <w:rPr>
                <w:rFonts w:cstheme="minorHAnsi"/>
                <w:b/>
                <w:bCs/>
                <w:color w:val="000000"/>
                <w:sz w:val="22"/>
                <w:szCs w:val="22"/>
              </w:rPr>
            </w:pPr>
            <w:r w:rsidRPr="00B5395F">
              <w:rPr>
                <w:rFonts w:cstheme="minorHAnsi"/>
                <w:b/>
                <w:bCs/>
                <w:color w:val="000000"/>
                <w:sz w:val="22"/>
                <w:szCs w:val="22"/>
              </w:rPr>
              <w:t>Techninis ir profesinis pajėgumas</w:t>
            </w:r>
          </w:p>
        </w:tc>
      </w:tr>
      <w:tr w:rsidR="00B5395F" w:rsidRPr="00A04DCA" w14:paraId="76F28551" w14:textId="77777777" w:rsidTr="00646B90">
        <w:tc>
          <w:tcPr>
            <w:tcW w:w="678" w:type="dxa"/>
          </w:tcPr>
          <w:p w14:paraId="17179129" w14:textId="77777777" w:rsidR="00B5395F" w:rsidRPr="00B5395F" w:rsidRDefault="00B5395F" w:rsidP="00B5395F">
            <w:pPr>
              <w:numPr>
                <w:ilvl w:val="1"/>
                <w:numId w:val="29"/>
              </w:numPr>
              <w:spacing w:before="60" w:after="60" w:line="252" w:lineRule="auto"/>
              <w:ind w:left="357" w:hanging="357"/>
              <w:contextualSpacing/>
              <w:jc w:val="right"/>
              <w:rPr>
                <w:rFonts w:eastAsia="Calibri" w:cstheme="minorHAnsi"/>
                <w:sz w:val="22"/>
                <w:szCs w:val="22"/>
              </w:rPr>
            </w:pPr>
          </w:p>
        </w:tc>
        <w:tc>
          <w:tcPr>
            <w:tcW w:w="2832" w:type="dxa"/>
          </w:tcPr>
          <w:p w14:paraId="7E287F26" w14:textId="77777777" w:rsidR="00B5395F" w:rsidRPr="00B5395F" w:rsidRDefault="00B5395F" w:rsidP="00087A23">
            <w:pPr>
              <w:spacing w:after="160" w:line="276" w:lineRule="auto"/>
              <w:jc w:val="both"/>
              <w:rPr>
                <w:rFonts w:cstheme="minorHAnsi"/>
                <w:sz w:val="22"/>
                <w:szCs w:val="22"/>
              </w:rPr>
            </w:pPr>
            <w:r w:rsidRPr="00B5395F">
              <w:rPr>
                <w:rFonts w:cstheme="minorHAnsi"/>
                <w:sz w:val="22"/>
                <w:szCs w:val="22"/>
                <w:lang w:eastAsia="en-US"/>
              </w:rPr>
              <w:t xml:space="preserve">Tiekėjas per paskutinius 3 metus iki pasiūlymų pateikimo termino pabaigos pagal vieną ar daugiau sutarčių yra savo jėgomis pristatęs ir (ar) pardavęs elektrinių autobusų ir/ar automobilių, kurių vienos </w:t>
            </w:r>
            <w:r w:rsidRPr="00B5395F">
              <w:rPr>
                <w:rFonts w:cstheme="minorHAnsi"/>
                <w:sz w:val="22"/>
                <w:szCs w:val="22"/>
                <w:lang w:eastAsia="en-US"/>
              </w:rPr>
              <w:lastRenderedPageBreak/>
              <w:t xml:space="preserve">sutarties vertė ne mažesnė kaip </w:t>
            </w:r>
            <w:r w:rsidRPr="00B5395F">
              <w:rPr>
                <w:rFonts w:cstheme="minorHAnsi"/>
                <w:sz w:val="22"/>
                <w:szCs w:val="22"/>
              </w:rPr>
              <w:t>–  90 000,00 Eur be PVM.</w:t>
            </w:r>
          </w:p>
          <w:p w14:paraId="72A2C9EA" w14:textId="77777777" w:rsidR="00B5395F" w:rsidRPr="00B5395F" w:rsidRDefault="00B5395F" w:rsidP="00087A23">
            <w:pPr>
              <w:spacing w:after="160" w:line="276" w:lineRule="auto"/>
              <w:jc w:val="both"/>
              <w:rPr>
                <w:rFonts w:cstheme="minorHAnsi"/>
                <w:color w:val="000000"/>
                <w:sz w:val="22"/>
                <w:szCs w:val="22"/>
              </w:rPr>
            </w:pPr>
          </w:p>
          <w:p w14:paraId="6A29129C" w14:textId="77777777" w:rsidR="00B5395F" w:rsidRPr="00B5395F" w:rsidRDefault="00B5395F" w:rsidP="00087A23">
            <w:pPr>
              <w:spacing w:after="160" w:line="276" w:lineRule="auto"/>
              <w:jc w:val="both"/>
              <w:rPr>
                <w:rFonts w:cstheme="minorHAnsi"/>
                <w:sz w:val="22"/>
                <w:szCs w:val="22"/>
              </w:rPr>
            </w:pPr>
          </w:p>
        </w:tc>
        <w:tc>
          <w:tcPr>
            <w:tcW w:w="3014" w:type="dxa"/>
          </w:tcPr>
          <w:p w14:paraId="44BBED92" w14:textId="77777777" w:rsidR="00B5395F" w:rsidRPr="00B5395F" w:rsidRDefault="00B5395F" w:rsidP="00087A23">
            <w:pPr>
              <w:spacing w:after="160" w:line="276" w:lineRule="auto"/>
              <w:jc w:val="both"/>
              <w:rPr>
                <w:rFonts w:cstheme="minorHAnsi"/>
                <w:b/>
                <w:bCs/>
                <w:sz w:val="22"/>
                <w:szCs w:val="22"/>
              </w:rPr>
            </w:pPr>
            <w:r w:rsidRPr="00B5395F">
              <w:rPr>
                <w:rFonts w:cstheme="minorHAnsi"/>
                <w:b/>
                <w:bCs/>
                <w:color w:val="000000"/>
                <w:sz w:val="22"/>
                <w:szCs w:val="22"/>
                <w:lang w:eastAsia="zh-CN"/>
              </w:rPr>
              <w:lastRenderedPageBreak/>
              <w:t>Dokumentai, kuriuos turės pateikti galimas laimėtojas:</w:t>
            </w:r>
          </w:p>
          <w:p w14:paraId="7895E063" w14:textId="77777777" w:rsidR="00B5395F" w:rsidRPr="00B5395F" w:rsidRDefault="00B5395F" w:rsidP="00087A23">
            <w:pPr>
              <w:spacing w:after="160" w:line="276" w:lineRule="auto"/>
              <w:jc w:val="both"/>
              <w:rPr>
                <w:rFonts w:cstheme="minorHAnsi"/>
                <w:sz w:val="22"/>
                <w:szCs w:val="22"/>
              </w:rPr>
            </w:pPr>
            <w:r w:rsidRPr="00B5395F">
              <w:rPr>
                <w:rFonts w:cstheme="minorHAnsi"/>
                <w:sz w:val="22"/>
                <w:szCs w:val="22"/>
                <w:lang w:eastAsia="zh-CN"/>
              </w:rPr>
              <w:t>1.</w:t>
            </w:r>
            <w:r w:rsidRPr="00B5395F">
              <w:rPr>
                <w:rFonts w:cstheme="minorHAnsi"/>
                <w:sz w:val="22"/>
                <w:szCs w:val="22"/>
                <w:lang w:eastAsia="zh-CN"/>
              </w:rPr>
              <w:tab/>
              <w:t>Per paskutinius 3 metus pristatytų ir (ar) parduotų prekių sąrašas, kuriame nurodytos prekių bendros sumos, prekių tiekimo datos ir prekių gavėjai (jų kontaktiniai asmenys).</w:t>
            </w:r>
          </w:p>
          <w:p w14:paraId="28CE3AD0" w14:textId="77777777" w:rsidR="00B5395F" w:rsidRPr="00B5395F" w:rsidRDefault="00B5395F" w:rsidP="00087A23">
            <w:pPr>
              <w:spacing w:after="160" w:line="276" w:lineRule="auto"/>
              <w:jc w:val="both"/>
              <w:rPr>
                <w:rFonts w:cstheme="minorHAnsi"/>
                <w:sz w:val="22"/>
                <w:szCs w:val="22"/>
              </w:rPr>
            </w:pPr>
            <w:r w:rsidRPr="00B5395F">
              <w:rPr>
                <w:rFonts w:cstheme="minorHAnsi"/>
                <w:sz w:val="22"/>
                <w:szCs w:val="22"/>
                <w:lang w:eastAsia="zh-CN"/>
              </w:rPr>
              <w:lastRenderedPageBreak/>
              <w:t>Pateikiamos skaitmeninės dokumentų kopijos.</w:t>
            </w:r>
          </w:p>
          <w:p w14:paraId="0AB3195A" w14:textId="77777777" w:rsidR="00B5395F" w:rsidRPr="00B5395F" w:rsidRDefault="00B5395F" w:rsidP="00087A23">
            <w:pPr>
              <w:spacing w:after="160" w:line="276" w:lineRule="auto"/>
              <w:jc w:val="both"/>
              <w:rPr>
                <w:rFonts w:cstheme="minorHAnsi"/>
                <w:sz w:val="22"/>
                <w:szCs w:val="22"/>
              </w:rPr>
            </w:pPr>
          </w:p>
        </w:tc>
        <w:tc>
          <w:tcPr>
            <w:tcW w:w="3448" w:type="dxa"/>
          </w:tcPr>
          <w:p w14:paraId="13E058BB" w14:textId="77777777" w:rsidR="00B5395F" w:rsidRPr="00B5395F" w:rsidRDefault="00B5395F" w:rsidP="00087A23">
            <w:pPr>
              <w:spacing w:after="160" w:line="276" w:lineRule="auto"/>
              <w:jc w:val="both"/>
              <w:rPr>
                <w:rFonts w:cstheme="minorHAnsi"/>
                <w:sz w:val="22"/>
                <w:szCs w:val="22"/>
              </w:rPr>
            </w:pPr>
            <w:r w:rsidRPr="00B5395F">
              <w:rPr>
                <w:rFonts w:cstheme="minorHAnsi"/>
                <w:sz w:val="22"/>
                <w:szCs w:val="22"/>
              </w:rPr>
              <w:lastRenderedPageBreak/>
              <w:t>Tiekėjas.</w:t>
            </w:r>
          </w:p>
          <w:p w14:paraId="20B8B8E8" w14:textId="77777777" w:rsidR="00B5395F" w:rsidRPr="00B5395F" w:rsidRDefault="00B5395F" w:rsidP="00087A23">
            <w:pPr>
              <w:spacing w:after="160" w:line="276" w:lineRule="auto"/>
              <w:jc w:val="both"/>
              <w:rPr>
                <w:rFonts w:cstheme="minorHAnsi"/>
                <w:sz w:val="22"/>
                <w:szCs w:val="22"/>
              </w:rPr>
            </w:pPr>
            <w:r w:rsidRPr="00B5395F">
              <w:rPr>
                <w:rFonts w:cstheme="minorHAnsi"/>
                <w:sz w:val="22"/>
                <w:szCs w:val="22"/>
              </w:rPr>
              <w:t>Jei pasiūlymą teikia ūkio subjektų grupė, šį kvalifikacijos reikalavimą turi atitikti visi ūkio subjektų grupės nariai kartu (ūkio subjektų grupės narių turima patirtis sumuojama), atsižvelgiant į jų prisiimamus įsipareigojimus.</w:t>
            </w:r>
          </w:p>
          <w:p w14:paraId="699A4DE2" w14:textId="77777777" w:rsidR="00B5395F" w:rsidRPr="00B5395F" w:rsidRDefault="00B5395F" w:rsidP="00087A23">
            <w:pPr>
              <w:spacing w:after="160" w:line="276" w:lineRule="auto"/>
              <w:jc w:val="both"/>
              <w:rPr>
                <w:rFonts w:cstheme="minorHAnsi"/>
                <w:sz w:val="22"/>
                <w:szCs w:val="22"/>
              </w:rPr>
            </w:pPr>
            <w:r w:rsidRPr="00B5395F">
              <w:rPr>
                <w:rFonts w:cstheme="minorHAnsi"/>
                <w:sz w:val="22"/>
                <w:szCs w:val="22"/>
              </w:rPr>
              <w:lastRenderedPageBreak/>
              <w:t>Tiekėjas gali remtis kitų ūkio subjektų pajėgumais tik tuo atveju, jeigu tie subjektai patys vykdys tą pirkimo sutarties dalį, kuriai reikia jų turimų pajėgumų.</w:t>
            </w:r>
          </w:p>
          <w:p w14:paraId="5FAABA61" w14:textId="77777777" w:rsidR="00B5395F" w:rsidRPr="00B5395F" w:rsidRDefault="00B5395F" w:rsidP="00087A23">
            <w:pPr>
              <w:spacing w:after="160" w:line="276" w:lineRule="auto"/>
              <w:jc w:val="both"/>
              <w:rPr>
                <w:rFonts w:cstheme="minorHAnsi"/>
                <w:sz w:val="22"/>
                <w:szCs w:val="22"/>
              </w:rPr>
            </w:pPr>
            <w:r w:rsidRPr="00B5395F">
              <w:rPr>
                <w:rFonts w:cstheme="minorHAnsi"/>
                <w:sz w:val="22"/>
                <w:szCs w:val="22"/>
              </w:rPr>
              <w:t>Subtiekėjams šis reikalavimas nenustatomas.</w:t>
            </w:r>
          </w:p>
          <w:p w14:paraId="33BD0EEE" w14:textId="77777777" w:rsidR="00B5395F" w:rsidRPr="00B5395F" w:rsidRDefault="00B5395F" w:rsidP="00087A23">
            <w:pPr>
              <w:spacing w:after="160" w:line="276" w:lineRule="auto"/>
              <w:jc w:val="both"/>
              <w:rPr>
                <w:rFonts w:cstheme="minorHAnsi"/>
                <w:sz w:val="22"/>
                <w:szCs w:val="22"/>
              </w:rPr>
            </w:pPr>
            <w:r w:rsidRPr="00B5395F">
              <w:rPr>
                <w:rFonts w:cstheme="minorHAnsi"/>
                <w:sz w:val="22"/>
                <w:szCs w:val="22"/>
              </w:rPr>
              <w:t>Tiekėjui nedraudžiama remtis sutartimi, kurią tiekėjas vykdė ne vienas, bet kartu su kitais ūkio subjektais. Tačiau tokiu atveju bus vertinami būtent konkretaus ūkio subjekto, dalyvaujančio viešajame pirkime pristatytų ir (ar) parduotų  projektų dalies vertė, o ne visas vykdytos sutarties objektas.</w:t>
            </w:r>
          </w:p>
        </w:tc>
      </w:tr>
    </w:tbl>
    <w:p w14:paraId="65DFAE76" w14:textId="77777777" w:rsidR="00B5395F" w:rsidRDefault="00B5395F" w:rsidP="00B5395F">
      <w:pPr>
        <w:pStyle w:val="Sraopastraipa"/>
        <w:rPr>
          <w:rFonts w:eastAsiaTheme="minorHAnsi" w:cstheme="minorHAnsi"/>
          <w:lang w:eastAsia="en-US"/>
        </w:rPr>
      </w:pPr>
    </w:p>
    <w:p w14:paraId="145C466D" w14:textId="64B3CD26" w:rsidR="001A5448" w:rsidRDefault="001A5448">
      <w:pPr>
        <w:pStyle w:val="Sraopastraipa"/>
        <w:numPr>
          <w:ilvl w:val="0"/>
          <w:numId w:val="24"/>
        </w:numPr>
        <w:rPr>
          <w:rFonts w:eastAsiaTheme="minorHAnsi" w:cstheme="minorHAnsi"/>
          <w:lang w:eastAsia="en-US"/>
        </w:rPr>
      </w:pPr>
      <w:r w:rsidRPr="001A5448">
        <w:rPr>
          <w:rFonts w:eastAsiaTheme="minorHAnsi" w:cstheme="minorHAnsi"/>
          <w:lang w:eastAsia="en-US"/>
        </w:rPr>
        <w:t>Perkančioji organizacija nereikalauja, kad tiekėjai laikytųsi kokybės vadybos sistemos ir (arba) aplinkos apsaugos vadybos sistemos standartų.</w:t>
      </w:r>
    </w:p>
    <w:p w14:paraId="6C850972" w14:textId="77777777" w:rsidR="000D4201" w:rsidRDefault="000D4201" w:rsidP="000D4201">
      <w:pPr>
        <w:rPr>
          <w:rFonts w:eastAsiaTheme="minorHAnsi" w:cstheme="minorHAnsi"/>
          <w:b/>
          <w:bCs/>
          <w:lang w:eastAsia="en-US"/>
        </w:rPr>
      </w:pPr>
    </w:p>
    <w:p w14:paraId="566307E9" w14:textId="28218AB8" w:rsidR="00323F35" w:rsidRPr="000D4201" w:rsidRDefault="00323F35" w:rsidP="000D4201">
      <w:pPr>
        <w:rPr>
          <w:rFonts w:eastAsiaTheme="minorHAnsi" w:cstheme="minorHAnsi"/>
          <w:b/>
          <w:bCs/>
          <w:lang w:eastAsia="en-US"/>
        </w:rPr>
        <w:sectPr w:rsidR="00323F35" w:rsidRPr="000D4201" w:rsidSect="000D4201">
          <w:footerReference w:type="first" r:id="rId30"/>
          <w:pgSz w:w="12240" w:h="15840"/>
          <w:pgMar w:top="1134" w:right="567" w:bottom="1134" w:left="1701" w:header="720" w:footer="720" w:gutter="0"/>
          <w:pgNumType w:start="21"/>
          <w:cols w:space="1296"/>
        </w:sectPr>
      </w:pPr>
    </w:p>
    <w:p w14:paraId="7A16ABC0" w14:textId="478A851D" w:rsidR="00A86826" w:rsidRPr="00A86826" w:rsidRDefault="00A86826" w:rsidP="00A86826">
      <w:pPr>
        <w:keepNext/>
        <w:keepLines/>
        <w:spacing w:before="120" w:after="0" w:line="240" w:lineRule="auto"/>
        <w:ind w:left="5103"/>
        <w:outlineLvl w:val="1"/>
        <w:rPr>
          <w:rFonts w:eastAsiaTheme="majorEastAsia" w:cstheme="minorHAnsi"/>
          <w:color w:val="0070C0"/>
        </w:rPr>
      </w:pPr>
      <w:bookmarkStart w:id="60" w:name="_Toc126333943"/>
      <w:bookmarkStart w:id="61" w:name="_Toc234933673"/>
      <w:r w:rsidRPr="00A86826">
        <w:rPr>
          <w:rFonts w:eastAsia="Calibri" w:cstheme="minorHAnsi"/>
          <w:color w:val="0070C0"/>
        </w:rPr>
        <w:lastRenderedPageBreak/>
        <w:t xml:space="preserve">Pirkimo sąlygų 5 priedas „EBVPD“ </w:t>
      </w:r>
      <w:r w:rsidRPr="00A86826">
        <w:rPr>
          <w:rFonts w:eastAsiaTheme="majorEastAsia" w:cstheme="minorHAnsi"/>
          <w:color w:val="0070C0"/>
        </w:rPr>
        <w:t>(XML formatu)</w:t>
      </w:r>
      <w:bookmarkEnd w:id="60"/>
      <w:bookmarkEnd w:id="61"/>
    </w:p>
    <w:p w14:paraId="736B5668" w14:textId="77777777" w:rsidR="000D4201" w:rsidRDefault="000D4201" w:rsidP="00EB45BC">
      <w:pPr>
        <w:rPr>
          <w:rFonts w:eastAsiaTheme="minorHAnsi" w:cstheme="minorHAnsi"/>
          <w:lang w:eastAsia="en-US"/>
        </w:rPr>
      </w:pPr>
    </w:p>
    <w:bookmarkEnd w:id="57"/>
    <w:bookmarkEnd w:id="58"/>
    <w:bookmarkEnd w:id="59"/>
    <w:p w14:paraId="1B810D71" w14:textId="0382B962" w:rsidR="000D4201" w:rsidRPr="000D4201" w:rsidRDefault="000D4201" w:rsidP="00E0221A">
      <w:pPr>
        <w:pStyle w:val="paragrafesrasas2lygis"/>
        <w:jc w:val="right"/>
      </w:pPr>
    </w:p>
    <w:p w14:paraId="1E33CF75" w14:textId="0E2F80D8" w:rsidR="002F396F" w:rsidRPr="00F0499F" w:rsidRDefault="002F396F" w:rsidP="00DE290C">
      <w:pPr>
        <w:rPr>
          <w:rFonts w:cstheme="minorHAnsi"/>
          <w:b/>
          <w:bCs/>
          <w:smallCaps/>
          <w:sz w:val="22"/>
          <w:szCs w:val="22"/>
        </w:rPr>
      </w:pPr>
    </w:p>
    <w:p w14:paraId="4F6E9F95" w14:textId="40122A3B" w:rsidR="00B970B0" w:rsidRPr="00F0499F" w:rsidRDefault="00B970B0" w:rsidP="00BE1858">
      <w:pPr>
        <w:pStyle w:val="Paantrat"/>
        <w:jc w:val="center"/>
        <w:rPr>
          <w:b/>
          <w:bCs/>
          <w:smallCaps/>
        </w:rPr>
      </w:pPr>
      <w:r w:rsidRPr="00F0499F">
        <w:t>EUROPOS BENDRASIS VIEŠŲJŲ PIRKIMŲ DOKUMENTAS</w:t>
      </w:r>
    </w:p>
    <w:p w14:paraId="3584D74E" w14:textId="77777777" w:rsidR="002F396F" w:rsidRPr="00F0499F" w:rsidRDefault="002F396F" w:rsidP="002F396F">
      <w:pPr>
        <w:jc w:val="both"/>
        <w:rPr>
          <w:rFonts w:cstheme="minorHAnsi"/>
          <w:sz w:val="22"/>
          <w:szCs w:val="22"/>
        </w:rPr>
      </w:pPr>
      <w:r w:rsidRPr="00F0499F">
        <w:rPr>
          <w:rFonts w:cstheme="minorHAnsi"/>
          <w:sz w:val="22"/>
          <w:szCs w:val="22"/>
        </w:rPr>
        <w:t>„Europos bendrasis viešųjų pirkimų dokumentas (EBVPD)“ pateikiamas .</w:t>
      </w:r>
      <w:proofErr w:type="spellStart"/>
      <w:r w:rsidRPr="00F0499F">
        <w:rPr>
          <w:rFonts w:cstheme="minorHAnsi"/>
          <w:sz w:val="22"/>
          <w:szCs w:val="22"/>
        </w:rPr>
        <w:t>xml</w:t>
      </w:r>
      <w:proofErr w:type="spellEnd"/>
      <w:r w:rsidRPr="00F0499F">
        <w:rPr>
          <w:rFonts w:cstheme="minorHAnsi"/>
          <w:sz w:val="22"/>
          <w:szCs w:val="22"/>
        </w:rPr>
        <w:t xml:space="preserve"> 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6228C9BF" w14:textId="77777777" w:rsidR="00EF3A4F" w:rsidRPr="00F0499F" w:rsidRDefault="00EF3A4F" w:rsidP="00EF3A4F">
      <w:pPr>
        <w:pStyle w:val="Antrat2"/>
        <w:ind w:left="5103"/>
        <w:rPr>
          <w:rFonts w:asciiTheme="minorHAnsi" w:eastAsia="Calibri" w:hAnsiTheme="minorHAnsi" w:cstheme="minorHAnsi"/>
          <w:color w:val="0070C0"/>
          <w:sz w:val="21"/>
          <w:szCs w:val="21"/>
        </w:rPr>
      </w:pPr>
      <w:bookmarkStart w:id="62" w:name="_Ref38540913"/>
      <w:bookmarkStart w:id="63" w:name="_Ref38898051"/>
      <w:bookmarkStart w:id="64" w:name="_Ref38901392"/>
      <w:bookmarkStart w:id="65" w:name="_Toc126333944"/>
      <w:bookmarkStart w:id="66" w:name="_Toc234933674"/>
      <w:bookmarkStart w:id="67" w:name="_Ref39484039"/>
      <w:bookmarkStart w:id="68" w:name="_Ref40278562"/>
      <w:r w:rsidRPr="00F0499F">
        <w:rPr>
          <w:rFonts w:asciiTheme="minorHAnsi" w:eastAsia="Calibri" w:hAnsiTheme="minorHAnsi" w:cstheme="minorHAnsi"/>
          <w:color w:val="0070C0"/>
          <w:sz w:val="21"/>
          <w:szCs w:val="21"/>
        </w:rPr>
        <w:lastRenderedPageBreak/>
        <w:t xml:space="preserve">Pirkimo sąlygų </w:t>
      </w:r>
      <w:r>
        <w:rPr>
          <w:rFonts w:asciiTheme="minorHAnsi" w:eastAsia="Calibri" w:hAnsiTheme="minorHAnsi" w:cstheme="minorHAnsi"/>
          <w:color w:val="0070C0"/>
          <w:sz w:val="21"/>
          <w:szCs w:val="21"/>
        </w:rPr>
        <w:t>6</w:t>
      </w:r>
      <w:r w:rsidRPr="00F0499F">
        <w:rPr>
          <w:rFonts w:asciiTheme="minorHAnsi" w:eastAsia="Calibri" w:hAnsiTheme="minorHAnsi" w:cstheme="minorHAnsi"/>
          <w:color w:val="0070C0"/>
          <w:sz w:val="21"/>
          <w:szCs w:val="21"/>
        </w:rPr>
        <w:t xml:space="preserve"> priedas „Pasiūlymo forma“</w:t>
      </w:r>
      <w:bookmarkEnd w:id="62"/>
      <w:bookmarkEnd w:id="63"/>
      <w:bookmarkEnd w:id="64"/>
      <w:bookmarkEnd w:id="65"/>
      <w:bookmarkEnd w:id="66"/>
    </w:p>
    <w:p w14:paraId="00D1E5CF" w14:textId="77777777" w:rsidR="00EF3A4F" w:rsidRDefault="00EF3A4F" w:rsidP="00947EFC">
      <w:pPr>
        <w:spacing w:after="0" w:line="240" w:lineRule="auto"/>
        <w:rPr>
          <w:rFonts w:ascii="Times New Roman" w:eastAsiaTheme="minorHAnsi" w:hAnsi="Times New Roman" w:cs="Times New Roman"/>
          <w:b/>
          <w:bCs/>
          <w:sz w:val="24"/>
          <w:szCs w:val="22"/>
          <w:lang w:eastAsia="en-US"/>
        </w:rPr>
      </w:pPr>
    </w:p>
    <w:p w14:paraId="02349455" w14:textId="77777777" w:rsidR="00685F95" w:rsidRPr="00671289" w:rsidRDefault="00685F95" w:rsidP="00685F95">
      <w:pPr>
        <w:spacing w:after="0" w:line="240" w:lineRule="auto"/>
        <w:jc w:val="center"/>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Herbas arba prekių ženklas</w:t>
      </w:r>
    </w:p>
    <w:p w14:paraId="362B2299" w14:textId="77777777" w:rsidR="00685F95" w:rsidRPr="00671289" w:rsidRDefault="00685F95" w:rsidP="00685F95">
      <w:pPr>
        <w:spacing w:after="0" w:line="240" w:lineRule="auto"/>
        <w:jc w:val="center"/>
        <w:rPr>
          <w:rFonts w:ascii="Times New Roman" w:eastAsia="Times New Roman" w:hAnsi="Times New Roman" w:cs="Times New Roman"/>
          <w:sz w:val="24"/>
          <w:szCs w:val="24"/>
        </w:rPr>
      </w:pPr>
    </w:p>
    <w:p w14:paraId="2FDB1762" w14:textId="77777777" w:rsidR="00685F95" w:rsidRPr="00671289" w:rsidRDefault="00685F95" w:rsidP="00685F95">
      <w:pPr>
        <w:spacing w:after="0" w:line="240" w:lineRule="auto"/>
        <w:jc w:val="center"/>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(Tiekėjo pavadinimas)</w:t>
      </w:r>
    </w:p>
    <w:p w14:paraId="031CE63E" w14:textId="77777777" w:rsidR="00685F95" w:rsidRPr="00671289" w:rsidRDefault="00685F95" w:rsidP="00685F95">
      <w:pPr>
        <w:spacing w:after="0" w:line="240" w:lineRule="auto"/>
        <w:jc w:val="center"/>
        <w:rPr>
          <w:rFonts w:ascii="Times New Roman" w:eastAsia="Times New Roman" w:hAnsi="Times New Roman" w:cs="Times New Roman"/>
          <w:sz w:val="24"/>
          <w:szCs w:val="24"/>
        </w:rPr>
      </w:pPr>
    </w:p>
    <w:p w14:paraId="06B9919F" w14:textId="77777777" w:rsidR="00685F95" w:rsidRPr="00671289" w:rsidRDefault="00685F95" w:rsidP="00685F95">
      <w:pPr>
        <w:spacing w:after="0" w:line="240" w:lineRule="auto"/>
        <w:jc w:val="center"/>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81443FA" w14:textId="77777777" w:rsidR="00685F95" w:rsidRPr="00671289" w:rsidRDefault="00685F95" w:rsidP="00685F95">
      <w:pPr>
        <w:spacing w:after="0" w:line="240" w:lineRule="auto"/>
        <w:ind w:firstLine="720"/>
        <w:jc w:val="both"/>
        <w:rPr>
          <w:rFonts w:ascii="Times New Roman" w:eastAsia="Times New Roman" w:hAnsi="Times New Roman" w:cs="Times New Roman"/>
          <w:b/>
          <w:bCs/>
          <w:sz w:val="24"/>
          <w:szCs w:val="24"/>
        </w:rPr>
      </w:pPr>
    </w:p>
    <w:p w14:paraId="5C8095AA" w14:textId="77777777" w:rsidR="00685F95" w:rsidRPr="00671289" w:rsidRDefault="00685F95" w:rsidP="00685F95">
      <w:pPr>
        <w:tabs>
          <w:tab w:val="center" w:pos="25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Kaišiadorių bendrųjų funkcijų tarnybai</w:t>
      </w:r>
    </w:p>
    <w:p w14:paraId="4BFA9321" w14:textId="77777777" w:rsidR="00685F95" w:rsidRPr="00671289" w:rsidRDefault="00685F95" w:rsidP="00685F95">
      <w:pPr>
        <w:spacing w:after="0" w:line="240" w:lineRule="auto"/>
        <w:ind w:firstLine="720"/>
        <w:jc w:val="both"/>
        <w:rPr>
          <w:rFonts w:ascii="Times New Roman" w:eastAsia="Times New Roman" w:hAnsi="Times New Roman" w:cs="Times New Roman"/>
          <w:b/>
          <w:sz w:val="24"/>
          <w:szCs w:val="24"/>
        </w:rPr>
      </w:pPr>
    </w:p>
    <w:p w14:paraId="66EB3E97" w14:textId="6EF1E7B1" w:rsidR="00685F95" w:rsidRPr="00BF230E" w:rsidRDefault="00685F95" w:rsidP="00685F95">
      <w:pPr>
        <w:spacing w:line="256" w:lineRule="auto"/>
        <w:jc w:val="center"/>
        <w:rPr>
          <w:rFonts w:ascii="Times New Roman" w:eastAsia="Times New Roman" w:hAnsi="Times New Roman" w:cs="Times New Roman"/>
          <w:b/>
          <w:caps/>
          <w:sz w:val="24"/>
          <w:szCs w:val="20"/>
        </w:rPr>
      </w:pPr>
      <w:r w:rsidRPr="00671289">
        <w:rPr>
          <w:rFonts w:ascii="Times New Roman" w:eastAsia="Times New Roman" w:hAnsi="Times New Roman" w:cs="Times New Roman"/>
          <w:b/>
          <w:sz w:val="24"/>
          <w:szCs w:val="24"/>
        </w:rPr>
        <w:t>PASIŪLYMAS</w:t>
      </w:r>
      <w:r>
        <w:rPr>
          <w:rFonts w:ascii="Times New Roman" w:eastAsia="Times New Roman" w:hAnsi="Times New Roman" w:cs="Times New Roman"/>
          <w:b/>
          <w:sz w:val="24"/>
          <w:szCs w:val="24"/>
        </w:rPr>
        <w:t xml:space="preserve"> DĖL </w:t>
      </w:r>
      <w:r w:rsidR="00C00EF0" w:rsidRPr="00C00EF0">
        <w:rPr>
          <w:rFonts w:ascii="Times New Roman" w:eastAsia="Times New Roman" w:hAnsi="Times New Roman" w:cs="Times New Roman"/>
          <w:b/>
          <w:sz w:val="24"/>
          <w:szCs w:val="24"/>
        </w:rPr>
        <w:t>NAUJ</w:t>
      </w:r>
      <w:r w:rsidR="005871E4">
        <w:rPr>
          <w:rFonts w:ascii="Times New Roman" w:eastAsia="Times New Roman" w:hAnsi="Times New Roman" w:cs="Times New Roman"/>
          <w:b/>
          <w:sz w:val="24"/>
          <w:szCs w:val="24"/>
        </w:rPr>
        <w:t>O</w:t>
      </w:r>
      <w:r w:rsidR="00C00EF0" w:rsidRPr="00C00EF0">
        <w:rPr>
          <w:rFonts w:ascii="Times New Roman" w:eastAsia="Times New Roman" w:hAnsi="Times New Roman" w:cs="Times New Roman"/>
          <w:b/>
          <w:sz w:val="24"/>
          <w:szCs w:val="24"/>
        </w:rPr>
        <w:t xml:space="preserve"> M2 KLASĖS ARBA M3 KLASĖS B GRUPĖS NE MAŽIAU KAIP 19+1 (VAIRUOTOJO) STACIONARIŲ SĖDIMŲ VIETŲ, BET NE DAUGIAU KAIP 22 SĖDIMŲ VIETŲ,  ELEKTRINI</w:t>
      </w:r>
      <w:r w:rsidR="005871E4">
        <w:rPr>
          <w:rFonts w:ascii="Times New Roman" w:eastAsia="Times New Roman" w:hAnsi="Times New Roman" w:cs="Times New Roman"/>
          <w:b/>
          <w:sz w:val="24"/>
          <w:szCs w:val="24"/>
        </w:rPr>
        <w:t>O</w:t>
      </w:r>
      <w:r w:rsidR="00C00EF0" w:rsidRPr="00C00EF0">
        <w:rPr>
          <w:rFonts w:ascii="Times New Roman" w:eastAsia="Times New Roman" w:hAnsi="Times New Roman" w:cs="Times New Roman"/>
          <w:b/>
          <w:sz w:val="24"/>
          <w:szCs w:val="24"/>
        </w:rPr>
        <w:t xml:space="preserve"> MOKYKLINI</w:t>
      </w:r>
      <w:r w:rsidR="005871E4">
        <w:rPr>
          <w:rFonts w:ascii="Times New Roman" w:eastAsia="Times New Roman" w:hAnsi="Times New Roman" w:cs="Times New Roman"/>
          <w:b/>
          <w:sz w:val="24"/>
          <w:szCs w:val="24"/>
        </w:rPr>
        <w:t>O</w:t>
      </w:r>
      <w:r w:rsidR="00C00EF0" w:rsidRPr="00C00EF0">
        <w:rPr>
          <w:rFonts w:ascii="Times New Roman" w:eastAsia="Times New Roman" w:hAnsi="Times New Roman" w:cs="Times New Roman"/>
          <w:b/>
          <w:sz w:val="24"/>
          <w:szCs w:val="24"/>
        </w:rPr>
        <w:t xml:space="preserve">  AUTOBUS</w:t>
      </w:r>
      <w:r w:rsidR="005871E4">
        <w:rPr>
          <w:rFonts w:ascii="Times New Roman" w:eastAsia="Times New Roman" w:hAnsi="Times New Roman" w:cs="Times New Roman"/>
          <w:b/>
          <w:sz w:val="24"/>
          <w:szCs w:val="24"/>
        </w:rPr>
        <w:t>O</w:t>
      </w:r>
      <w:r w:rsidR="00C00EF0" w:rsidRPr="00C00EF0">
        <w:rPr>
          <w:rFonts w:ascii="Times New Roman" w:eastAsia="Times New Roman" w:hAnsi="Times New Roman" w:cs="Times New Roman"/>
          <w:b/>
          <w:sz w:val="24"/>
          <w:szCs w:val="24"/>
        </w:rPr>
        <w:t xml:space="preserve"> SU VIDINIU LIFTU (KELTUVU), LENGVAI PRITAIKOMAS PAVĖŽĖTI 2 ASMENIS SU NEGALIA VEŽIMĖLIUOSE</w:t>
      </w:r>
    </w:p>
    <w:p w14:paraId="73040993" w14:textId="77777777" w:rsidR="00685F95" w:rsidRPr="00671289" w:rsidRDefault="00685F95" w:rsidP="00685F95">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Times New Roman" w:hAnsi="Times New Roman" w:cs="Times New Roman"/>
          <w:sz w:val="20"/>
          <w:szCs w:val="20"/>
        </w:rPr>
      </w:pPr>
      <w:r w:rsidRPr="00671289">
        <w:rPr>
          <w:rFonts w:ascii="Times New Roman" w:eastAsia="Times New Roman" w:hAnsi="Times New Roman" w:cs="Times New Roman"/>
          <w:bCs/>
          <w:i/>
          <w:sz w:val="20"/>
          <w:szCs w:val="20"/>
        </w:rPr>
        <w:t>Pildydamas šią formą, tiekėjas turi pateikti visą žemiau prašomą informaciją. Tiekėjui išbraukus formoje esančias nuostatas, jo pasiūlymas bus atmestas</w:t>
      </w:r>
      <w:r w:rsidRPr="00671289">
        <w:rPr>
          <w:rFonts w:ascii="Times New Roman" w:eastAsia="Times New Roman" w:hAnsi="Times New Roman" w:cs="Times New Roman"/>
          <w:sz w:val="20"/>
          <w:szCs w:val="20"/>
        </w:rPr>
        <w:t xml:space="preserve"> </w:t>
      </w:r>
    </w:p>
    <w:p w14:paraId="7CF02EC8" w14:textId="77777777" w:rsidR="00685F95" w:rsidRPr="00671289" w:rsidRDefault="00685F95" w:rsidP="00685F95">
      <w:pPr>
        <w:shd w:val="clear" w:color="auto" w:fill="FFFFFF"/>
        <w:spacing w:after="0" w:line="240" w:lineRule="auto"/>
        <w:jc w:val="center"/>
        <w:rPr>
          <w:rFonts w:ascii="Times New Roman" w:eastAsia="Times New Roman" w:hAnsi="Times New Roman" w:cs="Times New Roman"/>
          <w:sz w:val="24"/>
          <w:szCs w:val="24"/>
        </w:rPr>
      </w:pPr>
    </w:p>
    <w:p w14:paraId="253F9B87" w14:textId="77777777" w:rsidR="00685F95" w:rsidRPr="00671289" w:rsidRDefault="00685F95" w:rsidP="00685F95">
      <w:pPr>
        <w:shd w:val="clear" w:color="auto" w:fill="FFFFFF"/>
        <w:spacing w:after="0" w:line="240" w:lineRule="auto"/>
        <w:jc w:val="center"/>
        <w:rPr>
          <w:rFonts w:ascii="Times New Roman" w:eastAsia="Times New Roman" w:hAnsi="Times New Roman" w:cs="Times New Roman"/>
          <w:b/>
          <w:bCs/>
          <w:color w:val="000000"/>
          <w:sz w:val="24"/>
          <w:szCs w:val="24"/>
        </w:rPr>
      </w:pPr>
      <w:r w:rsidRPr="00671289">
        <w:rPr>
          <w:rFonts w:ascii="Times New Roman" w:eastAsia="Times New Roman" w:hAnsi="Times New Roman" w:cs="Times New Roman"/>
          <w:sz w:val="24"/>
          <w:szCs w:val="24"/>
        </w:rPr>
        <w:t>____________</w:t>
      </w:r>
      <w:r w:rsidRPr="00671289">
        <w:rPr>
          <w:rFonts w:ascii="Times New Roman" w:eastAsia="Times New Roman" w:hAnsi="Times New Roman" w:cs="Times New Roman"/>
          <w:b/>
          <w:bCs/>
          <w:color w:val="000000"/>
          <w:sz w:val="24"/>
          <w:szCs w:val="24"/>
        </w:rPr>
        <w:t xml:space="preserve"> Nr.</w:t>
      </w:r>
      <w:r w:rsidRPr="00671289">
        <w:rPr>
          <w:rFonts w:ascii="Times New Roman" w:eastAsia="Times New Roman" w:hAnsi="Times New Roman" w:cs="Times New Roman"/>
          <w:sz w:val="24"/>
          <w:szCs w:val="24"/>
        </w:rPr>
        <w:t xml:space="preserve"> ______</w:t>
      </w:r>
    </w:p>
    <w:p w14:paraId="143E610A" w14:textId="77777777" w:rsidR="00685F95" w:rsidRPr="00671289" w:rsidRDefault="00685F95" w:rsidP="00685F95">
      <w:pPr>
        <w:shd w:val="clear" w:color="auto" w:fill="FFFFFF"/>
        <w:spacing w:after="0" w:line="240" w:lineRule="auto"/>
        <w:jc w:val="center"/>
        <w:rPr>
          <w:rFonts w:ascii="Times New Roman" w:eastAsia="Times New Roman" w:hAnsi="Times New Roman" w:cs="Times New Roman"/>
          <w:bCs/>
          <w:color w:val="000000"/>
          <w:sz w:val="24"/>
          <w:szCs w:val="24"/>
        </w:rPr>
      </w:pPr>
      <w:r w:rsidRPr="00671289">
        <w:rPr>
          <w:rFonts w:ascii="Times New Roman" w:eastAsia="Times New Roman" w:hAnsi="Times New Roman" w:cs="Times New Roman"/>
          <w:bCs/>
          <w:color w:val="000000"/>
          <w:sz w:val="24"/>
          <w:szCs w:val="24"/>
        </w:rPr>
        <w:t>(Data)</w:t>
      </w:r>
    </w:p>
    <w:p w14:paraId="381D6BB0" w14:textId="77777777" w:rsidR="00685F95" w:rsidRPr="00671289" w:rsidRDefault="00685F95" w:rsidP="00685F95">
      <w:pPr>
        <w:shd w:val="clear" w:color="auto" w:fill="FFFFFF"/>
        <w:spacing w:after="0" w:line="240" w:lineRule="auto"/>
        <w:jc w:val="center"/>
        <w:rPr>
          <w:rFonts w:ascii="Times New Roman" w:eastAsia="Times New Roman" w:hAnsi="Times New Roman" w:cs="Times New Roman"/>
          <w:bCs/>
          <w:color w:val="000000"/>
          <w:sz w:val="24"/>
          <w:szCs w:val="24"/>
        </w:rPr>
      </w:pPr>
      <w:r w:rsidRPr="00671289">
        <w:rPr>
          <w:rFonts w:ascii="Times New Roman" w:eastAsia="Times New Roman" w:hAnsi="Times New Roman" w:cs="Times New Roman"/>
          <w:bCs/>
          <w:color w:val="000000"/>
          <w:sz w:val="24"/>
          <w:szCs w:val="24"/>
        </w:rPr>
        <w:t>_____________</w:t>
      </w:r>
    </w:p>
    <w:p w14:paraId="5BB91B79" w14:textId="77777777" w:rsidR="00685F95" w:rsidRPr="00671289" w:rsidRDefault="00685F95" w:rsidP="00685F95">
      <w:pPr>
        <w:shd w:val="clear" w:color="auto" w:fill="FFFFFF"/>
        <w:spacing w:after="0" w:line="240" w:lineRule="auto"/>
        <w:jc w:val="center"/>
        <w:rPr>
          <w:rFonts w:ascii="Times New Roman" w:eastAsia="Times New Roman" w:hAnsi="Times New Roman" w:cs="Times New Roman"/>
          <w:bCs/>
          <w:color w:val="000000"/>
          <w:sz w:val="24"/>
          <w:szCs w:val="24"/>
        </w:rPr>
      </w:pPr>
      <w:r w:rsidRPr="00671289">
        <w:rPr>
          <w:rFonts w:ascii="Times New Roman" w:eastAsia="Times New Roman" w:hAnsi="Times New Roman" w:cs="Times New Roman"/>
          <w:bCs/>
          <w:color w:val="000000"/>
          <w:sz w:val="24"/>
          <w:szCs w:val="24"/>
        </w:rPr>
        <w:t>(Sudarymo vieta)</w:t>
      </w:r>
    </w:p>
    <w:p w14:paraId="675FD74F" w14:textId="77777777" w:rsidR="00685F95" w:rsidRPr="00671289" w:rsidRDefault="00685F95" w:rsidP="00685F95">
      <w:pPr>
        <w:spacing w:after="0" w:line="240" w:lineRule="auto"/>
        <w:jc w:val="center"/>
        <w:rPr>
          <w:rFonts w:ascii="Times New Roman" w:eastAsia="Times New Roman" w:hAnsi="Times New Roman" w:cs="Times New Roman"/>
          <w:sz w:val="24"/>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4818"/>
      </w:tblGrid>
      <w:tr w:rsidR="00685F95" w:rsidRPr="00671289" w14:paraId="3DBF59DA" w14:textId="77777777" w:rsidTr="000A54A6">
        <w:tc>
          <w:tcPr>
            <w:tcW w:w="4819" w:type="dxa"/>
            <w:tcBorders>
              <w:top w:val="single" w:sz="4" w:space="0" w:color="auto"/>
              <w:left w:val="single" w:sz="4" w:space="0" w:color="auto"/>
              <w:bottom w:val="single" w:sz="4" w:space="0" w:color="auto"/>
              <w:right w:val="single" w:sz="4" w:space="0" w:color="auto"/>
            </w:tcBorders>
          </w:tcPr>
          <w:p w14:paraId="62D3D02F" w14:textId="77777777" w:rsidR="00685F95" w:rsidRPr="00671289" w:rsidRDefault="00685F95" w:rsidP="000A54A6">
            <w:pPr>
              <w:spacing w:after="0" w:line="240" w:lineRule="auto"/>
              <w:rPr>
                <w:rFonts w:ascii="Times New Roman" w:eastAsia="Times New Roman" w:hAnsi="Times New Roman" w:cs="Times New Roman"/>
                <w:i/>
                <w:sz w:val="24"/>
                <w:szCs w:val="24"/>
              </w:rPr>
            </w:pPr>
            <w:r w:rsidRPr="00671289">
              <w:rPr>
                <w:rFonts w:ascii="Times New Roman" w:eastAsia="Times New Roman" w:hAnsi="Times New Roman" w:cs="Times New Roman"/>
                <w:sz w:val="24"/>
                <w:szCs w:val="24"/>
              </w:rPr>
              <w:t xml:space="preserve">Tiekėjo pavadinimas </w:t>
            </w:r>
            <w:r w:rsidRPr="00671289">
              <w:rPr>
                <w:rFonts w:ascii="Times New Roman" w:eastAsia="Times New Roman" w:hAnsi="Times New Roman" w:cs="Times New Roman"/>
                <w:i/>
                <w:sz w:val="24"/>
                <w:szCs w:val="24"/>
              </w:rPr>
              <w:t xml:space="preserve">(Jeigu dalyvauja tiekėjų grupė, surašomi visi grupės narių pavadinimai: </w:t>
            </w:r>
          </w:p>
          <w:p w14:paraId="72E676C9" w14:textId="77777777" w:rsidR="00685F95" w:rsidRPr="00671289" w:rsidRDefault="00685F95" w:rsidP="000A54A6">
            <w:pPr>
              <w:spacing w:after="0" w:line="240" w:lineRule="auto"/>
              <w:rPr>
                <w:rFonts w:ascii="Times New Roman" w:eastAsia="Times New Roman" w:hAnsi="Times New Roman" w:cs="Times New Roman"/>
                <w:i/>
                <w:sz w:val="24"/>
                <w:szCs w:val="24"/>
              </w:rPr>
            </w:pPr>
            <w:r w:rsidRPr="00671289">
              <w:rPr>
                <w:rFonts w:ascii="Times New Roman" w:eastAsia="Times New Roman" w:hAnsi="Times New Roman" w:cs="Times New Roman"/>
                <w:i/>
                <w:sz w:val="24"/>
                <w:szCs w:val="24"/>
              </w:rPr>
              <w:t xml:space="preserve">Atsakingasis partneris: </w:t>
            </w:r>
          </w:p>
          <w:p w14:paraId="0E67E373" w14:textId="77777777" w:rsidR="00685F95" w:rsidRPr="00671289" w:rsidRDefault="00685F95" w:rsidP="000A54A6">
            <w:pPr>
              <w:spacing w:after="0" w:line="240" w:lineRule="auto"/>
              <w:rPr>
                <w:rFonts w:ascii="Times New Roman" w:eastAsia="Times New Roman" w:hAnsi="Times New Roman" w:cs="Times New Roman"/>
                <w:i/>
                <w:sz w:val="24"/>
                <w:szCs w:val="24"/>
              </w:rPr>
            </w:pPr>
            <w:r w:rsidRPr="00671289">
              <w:rPr>
                <w:rFonts w:ascii="Times New Roman" w:eastAsia="Times New Roman" w:hAnsi="Times New Roman" w:cs="Times New Roman"/>
                <w:i/>
                <w:sz w:val="24"/>
                <w:szCs w:val="24"/>
              </w:rPr>
              <w:t>Partneris Nr. 1:</w:t>
            </w:r>
          </w:p>
          <w:p w14:paraId="428D71F1" w14:textId="77777777" w:rsidR="00685F95" w:rsidRPr="00671289" w:rsidRDefault="00685F95" w:rsidP="000A54A6">
            <w:pPr>
              <w:spacing w:after="0" w:line="240" w:lineRule="auto"/>
              <w:rPr>
                <w:rFonts w:ascii="Times New Roman" w:eastAsia="Times New Roman" w:hAnsi="Times New Roman" w:cs="Times New Roman"/>
                <w:i/>
                <w:sz w:val="24"/>
                <w:szCs w:val="24"/>
              </w:rPr>
            </w:pPr>
            <w:r w:rsidRPr="00671289">
              <w:rPr>
                <w:rFonts w:ascii="Times New Roman" w:eastAsia="Times New Roman" w:hAnsi="Times New Roman" w:cs="Times New Roman"/>
                <w:i/>
                <w:sz w:val="24"/>
                <w:szCs w:val="24"/>
              </w:rPr>
              <w:t>Partneris Nr. 2 ir t.t.:)</w:t>
            </w:r>
          </w:p>
        </w:tc>
        <w:tc>
          <w:tcPr>
            <w:tcW w:w="4818" w:type="dxa"/>
            <w:tcBorders>
              <w:top w:val="single" w:sz="4" w:space="0" w:color="auto"/>
              <w:left w:val="single" w:sz="4" w:space="0" w:color="auto"/>
              <w:bottom w:val="single" w:sz="4" w:space="0" w:color="auto"/>
              <w:right w:val="single" w:sz="4" w:space="0" w:color="auto"/>
            </w:tcBorders>
          </w:tcPr>
          <w:p w14:paraId="4759091C" w14:textId="77777777" w:rsidR="00685F95" w:rsidRPr="00671289" w:rsidRDefault="00685F95" w:rsidP="000A54A6">
            <w:pPr>
              <w:spacing w:after="0" w:line="240" w:lineRule="auto"/>
              <w:jc w:val="both"/>
              <w:rPr>
                <w:rFonts w:ascii="Times New Roman" w:eastAsia="Times New Roman" w:hAnsi="Times New Roman" w:cs="Times New Roman"/>
                <w:sz w:val="24"/>
                <w:szCs w:val="24"/>
                <w:lang w:val="en-US"/>
              </w:rPr>
            </w:pPr>
          </w:p>
        </w:tc>
      </w:tr>
    </w:tbl>
    <w:p w14:paraId="70E6E280" w14:textId="77777777" w:rsidR="00685F95" w:rsidRPr="00671289" w:rsidRDefault="00685F95" w:rsidP="00685F9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14:paraId="648C2E53" w14:textId="77777777" w:rsidR="00685F95" w:rsidRPr="00671289" w:rsidRDefault="00685F95" w:rsidP="00685F95">
      <w:pPr>
        <w:widowControl w:val="0"/>
        <w:autoSpaceDE w:val="0"/>
        <w:autoSpaceDN w:val="0"/>
        <w:adjustRightInd w:val="0"/>
        <w:spacing w:after="0" w:line="20" w:lineRule="atLeast"/>
        <w:ind w:firstLine="284"/>
        <w:jc w:val="both"/>
        <w:rPr>
          <w:rFonts w:ascii="Times New Roman" w:eastAsia="Times New Roman" w:hAnsi="Times New Roman" w:cs="Times New Roman"/>
          <w:b/>
          <w:sz w:val="24"/>
          <w:szCs w:val="24"/>
        </w:rPr>
      </w:pPr>
      <w:r w:rsidRPr="00671289">
        <w:rPr>
          <w:rFonts w:ascii="Times New Roman" w:eastAsia="Times New Roman" w:hAnsi="Times New Roman" w:cs="Times New Roman"/>
          <w:b/>
          <w:i/>
          <w:sz w:val="24"/>
          <w:szCs w:val="24"/>
        </w:rPr>
        <w:t>Pastaba. Pildoma, jei tiekėjas ketina pasitelkti subtiekėją (-ų)</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1"/>
        <w:gridCol w:w="4649"/>
      </w:tblGrid>
      <w:tr w:rsidR="00685F95" w:rsidRPr="00671289" w14:paraId="276B69C9" w14:textId="77777777" w:rsidTr="000A54A6">
        <w:trPr>
          <w:trHeight w:val="454"/>
        </w:trPr>
        <w:tc>
          <w:tcPr>
            <w:tcW w:w="4991" w:type="dxa"/>
            <w:tcBorders>
              <w:top w:val="single" w:sz="4" w:space="0" w:color="auto"/>
              <w:left w:val="single" w:sz="4" w:space="0" w:color="auto"/>
              <w:bottom w:val="single" w:sz="4" w:space="0" w:color="auto"/>
              <w:right w:val="single" w:sz="4" w:space="0" w:color="auto"/>
            </w:tcBorders>
          </w:tcPr>
          <w:p w14:paraId="70DA20A8" w14:textId="77777777" w:rsidR="00685F95" w:rsidRPr="00671289" w:rsidRDefault="00685F95" w:rsidP="000A54A6">
            <w:pPr>
              <w:widowControl w:val="0"/>
              <w:autoSpaceDE w:val="0"/>
              <w:autoSpaceDN w:val="0"/>
              <w:adjustRightInd w:val="0"/>
              <w:spacing w:after="0" w:line="20" w:lineRule="atLeast"/>
              <w:jc w:val="both"/>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 xml:space="preserve">Subtiekėjo (-ų) pavadinimas (-ai) </w:t>
            </w:r>
          </w:p>
        </w:tc>
        <w:tc>
          <w:tcPr>
            <w:tcW w:w="4649" w:type="dxa"/>
            <w:tcBorders>
              <w:top w:val="single" w:sz="4" w:space="0" w:color="auto"/>
              <w:left w:val="single" w:sz="4" w:space="0" w:color="auto"/>
              <w:bottom w:val="single" w:sz="4" w:space="0" w:color="auto"/>
              <w:right w:val="single" w:sz="4" w:space="0" w:color="auto"/>
            </w:tcBorders>
          </w:tcPr>
          <w:p w14:paraId="7B23CC8E" w14:textId="77777777" w:rsidR="00685F95" w:rsidRPr="00671289" w:rsidRDefault="00685F95" w:rsidP="000A54A6">
            <w:pPr>
              <w:widowControl w:val="0"/>
              <w:autoSpaceDE w:val="0"/>
              <w:autoSpaceDN w:val="0"/>
              <w:adjustRightInd w:val="0"/>
              <w:spacing w:after="0" w:line="20" w:lineRule="atLeast"/>
              <w:ind w:firstLine="720"/>
              <w:jc w:val="both"/>
              <w:rPr>
                <w:rFonts w:ascii="Times New Roman" w:eastAsia="Times New Roman" w:hAnsi="Times New Roman" w:cs="Times New Roman"/>
                <w:sz w:val="24"/>
                <w:szCs w:val="24"/>
              </w:rPr>
            </w:pPr>
          </w:p>
        </w:tc>
      </w:tr>
      <w:tr w:rsidR="00685F95" w:rsidRPr="00671289" w14:paraId="2ED978A9" w14:textId="77777777" w:rsidTr="000A54A6">
        <w:trPr>
          <w:trHeight w:val="454"/>
        </w:trPr>
        <w:tc>
          <w:tcPr>
            <w:tcW w:w="4991" w:type="dxa"/>
            <w:tcBorders>
              <w:top w:val="single" w:sz="4" w:space="0" w:color="auto"/>
              <w:left w:val="single" w:sz="4" w:space="0" w:color="auto"/>
              <w:bottom w:val="single" w:sz="4" w:space="0" w:color="auto"/>
              <w:right w:val="single" w:sz="4" w:space="0" w:color="auto"/>
            </w:tcBorders>
          </w:tcPr>
          <w:p w14:paraId="5EC603C8" w14:textId="77777777" w:rsidR="00685F95" w:rsidRPr="00671289" w:rsidRDefault="00685F95" w:rsidP="000A54A6">
            <w:pPr>
              <w:widowControl w:val="0"/>
              <w:autoSpaceDE w:val="0"/>
              <w:autoSpaceDN w:val="0"/>
              <w:adjustRightInd w:val="0"/>
              <w:spacing w:after="0" w:line="20" w:lineRule="atLeast"/>
              <w:jc w:val="both"/>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Subtiekėjo (-ų) adresas (-ai)</w:t>
            </w:r>
          </w:p>
        </w:tc>
        <w:tc>
          <w:tcPr>
            <w:tcW w:w="4649" w:type="dxa"/>
            <w:tcBorders>
              <w:top w:val="single" w:sz="4" w:space="0" w:color="auto"/>
              <w:left w:val="single" w:sz="4" w:space="0" w:color="auto"/>
              <w:bottom w:val="single" w:sz="4" w:space="0" w:color="auto"/>
              <w:right w:val="single" w:sz="4" w:space="0" w:color="auto"/>
            </w:tcBorders>
          </w:tcPr>
          <w:p w14:paraId="6D8BFF99" w14:textId="77777777" w:rsidR="00685F95" w:rsidRPr="00671289" w:rsidRDefault="00685F95" w:rsidP="000A54A6">
            <w:pPr>
              <w:widowControl w:val="0"/>
              <w:autoSpaceDE w:val="0"/>
              <w:autoSpaceDN w:val="0"/>
              <w:adjustRightInd w:val="0"/>
              <w:spacing w:after="0" w:line="20" w:lineRule="atLeast"/>
              <w:ind w:firstLine="720"/>
              <w:jc w:val="both"/>
              <w:rPr>
                <w:rFonts w:ascii="Times New Roman" w:eastAsia="Times New Roman" w:hAnsi="Times New Roman" w:cs="Times New Roman"/>
                <w:sz w:val="24"/>
                <w:szCs w:val="24"/>
              </w:rPr>
            </w:pPr>
          </w:p>
        </w:tc>
      </w:tr>
      <w:tr w:rsidR="00685F95" w:rsidRPr="00671289" w14:paraId="437EA020" w14:textId="77777777" w:rsidTr="000A54A6">
        <w:trPr>
          <w:trHeight w:val="454"/>
        </w:trPr>
        <w:tc>
          <w:tcPr>
            <w:tcW w:w="4991" w:type="dxa"/>
            <w:tcBorders>
              <w:top w:val="single" w:sz="4" w:space="0" w:color="auto"/>
              <w:left w:val="single" w:sz="4" w:space="0" w:color="auto"/>
              <w:bottom w:val="single" w:sz="4" w:space="0" w:color="auto"/>
              <w:right w:val="single" w:sz="4" w:space="0" w:color="auto"/>
            </w:tcBorders>
          </w:tcPr>
          <w:p w14:paraId="67F6AA68" w14:textId="77777777" w:rsidR="00685F95" w:rsidRPr="00671289" w:rsidRDefault="00685F95" w:rsidP="000A54A6">
            <w:pPr>
              <w:widowControl w:val="0"/>
              <w:autoSpaceDE w:val="0"/>
              <w:autoSpaceDN w:val="0"/>
              <w:adjustRightInd w:val="0"/>
              <w:spacing w:after="0" w:line="20" w:lineRule="atLeast"/>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Kuriai sutarties daliai (kokioms paslaugoms ar pan.) ketinama pasitelkti subtiekėją</w:t>
            </w:r>
          </w:p>
        </w:tc>
        <w:tc>
          <w:tcPr>
            <w:tcW w:w="4649" w:type="dxa"/>
            <w:tcBorders>
              <w:top w:val="single" w:sz="4" w:space="0" w:color="auto"/>
              <w:left w:val="single" w:sz="4" w:space="0" w:color="auto"/>
              <w:bottom w:val="single" w:sz="4" w:space="0" w:color="auto"/>
              <w:right w:val="single" w:sz="4" w:space="0" w:color="auto"/>
            </w:tcBorders>
          </w:tcPr>
          <w:p w14:paraId="7CF44EC4" w14:textId="77777777" w:rsidR="00685F95" w:rsidRPr="00671289" w:rsidRDefault="00685F95" w:rsidP="000A54A6">
            <w:pPr>
              <w:widowControl w:val="0"/>
              <w:autoSpaceDE w:val="0"/>
              <w:autoSpaceDN w:val="0"/>
              <w:adjustRightInd w:val="0"/>
              <w:spacing w:after="0" w:line="20" w:lineRule="atLeast"/>
              <w:ind w:firstLine="720"/>
              <w:jc w:val="both"/>
              <w:rPr>
                <w:rFonts w:ascii="Times New Roman" w:eastAsia="Times New Roman" w:hAnsi="Times New Roman" w:cs="Times New Roman"/>
                <w:sz w:val="24"/>
                <w:szCs w:val="24"/>
              </w:rPr>
            </w:pPr>
          </w:p>
        </w:tc>
      </w:tr>
    </w:tbl>
    <w:p w14:paraId="6BD1CD41" w14:textId="77777777" w:rsidR="00685F95" w:rsidRPr="00671289" w:rsidRDefault="00685F95" w:rsidP="00685F95">
      <w:pPr>
        <w:spacing w:after="0" w:line="240" w:lineRule="auto"/>
        <w:ind w:firstLine="720"/>
        <w:jc w:val="both"/>
        <w:rPr>
          <w:rFonts w:ascii="Times New Roman" w:eastAsia="Times New Roman" w:hAnsi="Times New Roman" w:cs="Times New Roman"/>
          <w:sz w:val="24"/>
          <w:szCs w:val="24"/>
        </w:rPr>
      </w:pPr>
    </w:p>
    <w:p w14:paraId="6ABC2A73" w14:textId="77777777" w:rsidR="00685F95" w:rsidRPr="00671289" w:rsidRDefault="00685F95" w:rsidP="00685F95">
      <w:pPr>
        <w:spacing w:after="0" w:line="240" w:lineRule="auto"/>
        <w:ind w:firstLine="720"/>
        <w:jc w:val="both"/>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1. Šiuo pasiūlymu pažymime, kad sutinkame su visomis pirkimo sąlygomis, nustatytomis:</w:t>
      </w:r>
    </w:p>
    <w:p w14:paraId="4FB57716" w14:textId="77777777" w:rsidR="00685F95" w:rsidRPr="00671289" w:rsidRDefault="00685F95" w:rsidP="00685F95">
      <w:pPr>
        <w:spacing w:after="0" w:line="240" w:lineRule="auto"/>
        <w:ind w:firstLine="720"/>
        <w:jc w:val="both"/>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kvietime</w:t>
      </w:r>
      <w:r w:rsidRPr="00671289">
        <w:rPr>
          <w:rFonts w:ascii="Times New Roman" w:eastAsia="Times New Roman" w:hAnsi="Times New Roman" w:cs="Times New Roman"/>
          <w:sz w:val="24"/>
          <w:szCs w:val="24"/>
        </w:rPr>
        <w:t xml:space="preserve"> apie pirkimą;</w:t>
      </w:r>
    </w:p>
    <w:p w14:paraId="7FA663C0" w14:textId="77777777" w:rsidR="00685F95" w:rsidRPr="00671289" w:rsidRDefault="00685F95" w:rsidP="00685F95">
      <w:pPr>
        <w:spacing w:after="0" w:line="240" w:lineRule="auto"/>
        <w:ind w:firstLine="720"/>
        <w:jc w:val="both"/>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2) šiuose pirkimo dokumentuose;</w:t>
      </w:r>
    </w:p>
    <w:p w14:paraId="2D4DB802" w14:textId="77777777" w:rsidR="00685F95" w:rsidRPr="00671289" w:rsidRDefault="00685F95" w:rsidP="00685F95">
      <w:pPr>
        <w:spacing w:after="0" w:line="240" w:lineRule="auto"/>
        <w:ind w:firstLine="720"/>
        <w:jc w:val="both"/>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3) kituose pirkimo dokumentuose (jų paaiškinimuose, papildymuose).</w:t>
      </w:r>
    </w:p>
    <w:p w14:paraId="1998F6ED" w14:textId="77777777" w:rsidR="00685F95" w:rsidRPr="00671289" w:rsidRDefault="00685F95" w:rsidP="00685F95">
      <w:pPr>
        <w:spacing w:after="0" w:line="240" w:lineRule="auto"/>
        <w:ind w:firstLine="720"/>
        <w:jc w:val="both"/>
        <w:rPr>
          <w:rFonts w:ascii="Times New Roman" w:eastAsia="Times New Roman" w:hAnsi="Times New Roman" w:cs="Times New Roman"/>
          <w:sz w:val="24"/>
          <w:szCs w:val="24"/>
        </w:rPr>
      </w:pPr>
    </w:p>
    <w:p w14:paraId="1C459F8B" w14:textId="1A13CECA" w:rsidR="00685F95" w:rsidRPr="00685F95" w:rsidRDefault="00685F95" w:rsidP="00685F95">
      <w:pPr>
        <w:pStyle w:val="Sraopastraipa"/>
        <w:numPr>
          <w:ilvl w:val="0"/>
          <w:numId w:val="1"/>
        </w:num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bCs/>
          <w:i/>
          <w:sz w:val="24"/>
          <w:szCs w:val="24"/>
        </w:rPr>
      </w:pPr>
      <w:r w:rsidRPr="00685F95">
        <w:rPr>
          <w:rFonts w:ascii="Times New Roman" w:eastAsia="Times New Roman" w:hAnsi="Times New Roman" w:cs="Times New Roman"/>
          <w:sz w:val="24"/>
          <w:szCs w:val="20"/>
        </w:rPr>
        <w:t>Šiame pasiūlyme yra pateikta ir ši konfidenciali informacija (</w:t>
      </w:r>
      <w:r w:rsidRPr="00685F95">
        <w:rPr>
          <w:rFonts w:ascii="Times New Roman" w:eastAsia="Times New Roman" w:hAnsi="Times New Roman" w:cs="Times New Roman"/>
          <w:i/>
          <w:sz w:val="24"/>
          <w:szCs w:val="20"/>
        </w:rPr>
        <w:t>p</w:t>
      </w:r>
      <w:r w:rsidRPr="00685F95">
        <w:rPr>
          <w:rFonts w:ascii="Times New Roman" w:eastAsia="Times New Roman" w:hAnsi="Times New Roman" w:cs="Times New Roman"/>
          <w:bCs/>
          <w:i/>
          <w:sz w:val="24"/>
          <w:szCs w:val="24"/>
        </w:rPr>
        <w:t>ildyti tuomet, jei bus pateikta konfidenciali informacija. Tiekėjas negali nurodyti, kad konfidencialus yra pasiūlymo įkainis (kaina) arba, kad visas pasiūlymas yra konfidencialus):</w:t>
      </w:r>
    </w:p>
    <w:p w14:paraId="6AC170DD" w14:textId="77777777" w:rsidR="00685F95" w:rsidRDefault="00685F95" w:rsidP="00685F95">
      <w:p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p>
    <w:p w14:paraId="2047D693" w14:textId="77777777" w:rsidR="00685F95" w:rsidRDefault="00685F95" w:rsidP="00685F95">
      <w:p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p>
    <w:p w14:paraId="29D5C106" w14:textId="77777777" w:rsidR="00685F95" w:rsidRDefault="00685F95" w:rsidP="00685F95">
      <w:p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p>
    <w:p w14:paraId="1EF5307A" w14:textId="77777777" w:rsidR="00685F95" w:rsidRDefault="00685F95" w:rsidP="00685F95">
      <w:p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p>
    <w:p w14:paraId="3311323B" w14:textId="77777777" w:rsidR="00685F95" w:rsidRDefault="00685F95" w:rsidP="00685F95">
      <w:p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p>
    <w:p w14:paraId="3E47D08A" w14:textId="77777777" w:rsidR="00685F95" w:rsidRPr="00685F95" w:rsidRDefault="00685F95" w:rsidP="00685F95">
      <w:p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p>
    <w:p w14:paraId="360648E0" w14:textId="77777777" w:rsidR="00685F95" w:rsidRPr="00671289" w:rsidRDefault="00685F95" w:rsidP="00685F95">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rPr>
      </w:pP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544"/>
        <w:gridCol w:w="5107"/>
      </w:tblGrid>
      <w:tr w:rsidR="00685F95" w:rsidRPr="00671289" w14:paraId="3DAA24A7" w14:textId="77777777" w:rsidTr="000A54A6">
        <w:tc>
          <w:tcPr>
            <w:tcW w:w="851" w:type="dxa"/>
            <w:tcBorders>
              <w:top w:val="single" w:sz="4" w:space="0" w:color="auto"/>
              <w:left w:val="single" w:sz="4" w:space="0" w:color="auto"/>
              <w:bottom w:val="single" w:sz="4" w:space="0" w:color="auto"/>
              <w:right w:val="single" w:sz="4" w:space="0" w:color="auto"/>
            </w:tcBorders>
          </w:tcPr>
          <w:p w14:paraId="2A2687C0" w14:textId="77777777" w:rsidR="00685F95" w:rsidRPr="00671289" w:rsidRDefault="00685F95" w:rsidP="000A54A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 xml:space="preserve">Eil. Nr. </w:t>
            </w:r>
          </w:p>
        </w:tc>
        <w:tc>
          <w:tcPr>
            <w:tcW w:w="3544" w:type="dxa"/>
            <w:tcBorders>
              <w:top w:val="single" w:sz="4" w:space="0" w:color="auto"/>
              <w:left w:val="single" w:sz="4" w:space="0" w:color="auto"/>
              <w:bottom w:val="single" w:sz="4" w:space="0" w:color="auto"/>
              <w:right w:val="single" w:sz="4" w:space="0" w:color="auto"/>
            </w:tcBorders>
          </w:tcPr>
          <w:p w14:paraId="2332AA71" w14:textId="77777777" w:rsidR="00685F95" w:rsidRPr="00671289" w:rsidRDefault="00685F95" w:rsidP="000A54A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Pateikto dokumento pavadinimas</w:t>
            </w:r>
          </w:p>
        </w:tc>
        <w:tc>
          <w:tcPr>
            <w:tcW w:w="5107" w:type="dxa"/>
            <w:tcBorders>
              <w:top w:val="single" w:sz="4" w:space="0" w:color="auto"/>
              <w:left w:val="single" w:sz="4" w:space="0" w:color="auto"/>
              <w:bottom w:val="single" w:sz="4" w:space="0" w:color="auto"/>
              <w:right w:val="single" w:sz="4" w:space="0" w:color="auto"/>
            </w:tcBorders>
          </w:tcPr>
          <w:p w14:paraId="69C174C9" w14:textId="77777777" w:rsidR="00685F95" w:rsidRPr="00671289" w:rsidRDefault="00685F95" w:rsidP="000A54A6">
            <w:pPr>
              <w:widowControl w:val="0"/>
              <w:autoSpaceDE w:val="0"/>
              <w:autoSpaceDN w:val="0"/>
              <w:adjustRightInd w:val="0"/>
              <w:spacing w:after="0" w:line="240" w:lineRule="auto"/>
              <w:ind w:right="312"/>
              <w:jc w:val="center"/>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 xml:space="preserve">Dokumentas yra įkeltas šioje CVP IS pasiūlymo lango eilutėje („Prisegti dokumentai“ arba </w:t>
            </w:r>
            <w:r w:rsidRPr="00671289">
              <w:rPr>
                <w:rFonts w:ascii="Times New Roman" w:eastAsia="Times New Roman" w:hAnsi="Times New Roman" w:cs="Times New Roman"/>
                <w:bCs/>
                <w:sz w:val="24"/>
                <w:szCs w:val="24"/>
              </w:rPr>
              <w:t>„Kvalifikaciniai klausimai“ prie atsakymo į klausimą)</w:t>
            </w:r>
          </w:p>
        </w:tc>
      </w:tr>
      <w:tr w:rsidR="00685F95" w:rsidRPr="00671289" w14:paraId="44A9E0AF" w14:textId="77777777" w:rsidTr="000A54A6">
        <w:tc>
          <w:tcPr>
            <w:tcW w:w="851" w:type="dxa"/>
            <w:tcBorders>
              <w:top w:val="single" w:sz="4" w:space="0" w:color="auto"/>
              <w:left w:val="single" w:sz="4" w:space="0" w:color="auto"/>
              <w:bottom w:val="single" w:sz="4" w:space="0" w:color="auto"/>
              <w:right w:val="single" w:sz="4" w:space="0" w:color="auto"/>
            </w:tcBorders>
          </w:tcPr>
          <w:p w14:paraId="434CE825"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highlight w:val="yellow"/>
              </w:rPr>
            </w:pPr>
          </w:p>
        </w:tc>
        <w:tc>
          <w:tcPr>
            <w:tcW w:w="3544" w:type="dxa"/>
            <w:tcBorders>
              <w:top w:val="single" w:sz="4" w:space="0" w:color="auto"/>
              <w:left w:val="single" w:sz="4" w:space="0" w:color="auto"/>
              <w:bottom w:val="single" w:sz="4" w:space="0" w:color="auto"/>
              <w:right w:val="single" w:sz="4" w:space="0" w:color="auto"/>
            </w:tcBorders>
          </w:tcPr>
          <w:p w14:paraId="7872A63C"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highlight w:val="yellow"/>
              </w:rPr>
            </w:pPr>
          </w:p>
        </w:tc>
        <w:tc>
          <w:tcPr>
            <w:tcW w:w="5107" w:type="dxa"/>
            <w:tcBorders>
              <w:top w:val="single" w:sz="4" w:space="0" w:color="auto"/>
              <w:left w:val="single" w:sz="4" w:space="0" w:color="auto"/>
              <w:bottom w:val="single" w:sz="4" w:space="0" w:color="auto"/>
              <w:right w:val="single" w:sz="4" w:space="0" w:color="auto"/>
            </w:tcBorders>
          </w:tcPr>
          <w:p w14:paraId="616040FC"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highlight w:val="yellow"/>
              </w:rPr>
            </w:pPr>
          </w:p>
        </w:tc>
      </w:tr>
      <w:tr w:rsidR="00685F95" w:rsidRPr="00671289" w14:paraId="5099E5C2" w14:textId="77777777" w:rsidTr="000A54A6">
        <w:tc>
          <w:tcPr>
            <w:tcW w:w="851" w:type="dxa"/>
            <w:tcBorders>
              <w:top w:val="single" w:sz="4" w:space="0" w:color="auto"/>
              <w:left w:val="single" w:sz="4" w:space="0" w:color="auto"/>
              <w:bottom w:val="single" w:sz="4" w:space="0" w:color="auto"/>
              <w:right w:val="single" w:sz="4" w:space="0" w:color="auto"/>
            </w:tcBorders>
          </w:tcPr>
          <w:p w14:paraId="441D6AF2"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highlight w:val="yellow"/>
              </w:rPr>
            </w:pPr>
          </w:p>
        </w:tc>
        <w:tc>
          <w:tcPr>
            <w:tcW w:w="3544" w:type="dxa"/>
            <w:tcBorders>
              <w:top w:val="single" w:sz="4" w:space="0" w:color="auto"/>
              <w:left w:val="single" w:sz="4" w:space="0" w:color="auto"/>
              <w:bottom w:val="single" w:sz="4" w:space="0" w:color="auto"/>
              <w:right w:val="single" w:sz="4" w:space="0" w:color="auto"/>
            </w:tcBorders>
          </w:tcPr>
          <w:p w14:paraId="379CA9CB" w14:textId="77777777" w:rsidR="00685F95" w:rsidRPr="00671289" w:rsidRDefault="00685F95" w:rsidP="000A54A6">
            <w:pPr>
              <w:tabs>
                <w:tab w:val="left" w:pos="1296"/>
                <w:tab w:val="center" w:pos="4819"/>
                <w:tab w:val="right" w:pos="9638"/>
              </w:tabs>
              <w:autoSpaceDE w:val="0"/>
              <w:autoSpaceDN w:val="0"/>
              <w:adjustRightInd w:val="0"/>
              <w:spacing w:after="0" w:line="240" w:lineRule="auto"/>
              <w:ind w:firstLine="720"/>
              <w:rPr>
                <w:rFonts w:ascii="Times New Roman" w:eastAsia="Times New Roman" w:hAnsi="Times New Roman" w:cs="Times New Roman"/>
                <w:sz w:val="24"/>
                <w:szCs w:val="24"/>
                <w:highlight w:val="yellow"/>
              </w:rPr>
            </w:pPr>
          </w:p>
        </w:tc>
        <w:tc>
          <w:tcPr>
            <w:tcW w:w="5107" w:type="dxa"/>
            <w:tcBorders>
              <w:top w:val="single" w:sz="4" w:space="0" w:color="auto"/>
              <w:left w:val="single" w:sz="4" w:space="0" w:color="auto"/>
              <w:bottom w:val="single" w:sz="4" w:space="0" w:color="auto"/>
              <w:right w:val="single" w:sz="4" w:space="0" w:color="auto"/>
            </w:tcBorders>
          </w:tcPr>
          <w:p w14:paraId="102AAF75"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highlight w:val="yellow"/>
              </w:rPr>
            </w:pPr>
          </w:p>
        </w:tc>
      </w:tr>
      <w:tr w:rsidR="00685F95" w:rsidRPr="00671289" w14:paraId="140D06CB" w14:textId="77777777" w:rsidTr="000A54A6">
        <w:tc>
          <w:tcPr>
            <w:tcW w:w="851" w:type="dxa"/>
            <w:tcBorders>
              <w:top w:val="single" w:sz="4" w:space="0" w:color="auto"/>
              <w:left w:val="single" w:sz="4" w:space="0" w:color="auto"/>
              <w:bottom w:val="single" w:sz="4" w:space="0" w:color="auto"/>
              <w:right w:val="single" w:sz="4" w:space="0" w:color="auto"/>
            </w:tcBorders>
          </w:tcPr>
          <w:p w14:paraId="3B101D8A"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highlight w:val="yellow"/>
              </w:rPr>
            </w:pPr>
          </w:p>
        </w:tc>
        <w:tc>
          <w:tcPr>
            <w:tcW w:w="3544" w:type="dxa"/>
            <w:tcBorders>
              <w:top w:val="single" w:sz="4" w:space="0" w:color="auto"/>
              <w:left w:val="single" w:sz="4" w:space="0" w:color="auto"/>
              <w:bottom w:val="single" w:sz="4" w:space="0" w:color="auto"/>
              <w:right w:val="single" w:sz="4" w:space="0" w:color="auto"/>
            </w:tcBorders>
          </w:tcPr>
          <w:p w14:paraId="744A1DB5"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highlight w:val="yellow"/>
              </w:rPr>
            </w:pPr>
          </w:p>
        </w:tc>
        <w:tc>
          <w:tcPr>
            <w:tcW w:w="5107" w:type="dxa"/>
            <w:tcBorders>
              <w:top w:val="single" w:sz="4" w:space="0" w:color="auto"/>
              <w:left w:val="single" w:sz="4" w:space="0" w:color="auto"/>
              <w:bottom w:val="single" w:sz="4" w:space="0" w:color="auto"/>
              <w:right w:val="single" w:sz="4" w:space="0" w:color="auto"/>
            </w:tcBorders>
          </w:tcPr>
          <w:p w14:paraId="5A629C24"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highlight w:val="yellow"/>
              </w:rPr>
            </w:pPr>
          </w:p>
        </w:tc>
      </w:tr>
    </w:tbl>
    <w:p w14:paraId="52CA5AEF" w14:textId="77777777" w:rsidR="00685F95" w:rsidRPr="00671289" w:rsidRDefault="00685F95" w:rsidP="00685F95">
      <w:pPr>
        <w:widowControl w:val="0"/>
        <w:autoSpaceDE w:val="0"/>
        <w:autoSpaceDN w:val="0"/>
        <w:adjustRightInd w:val="0"/>
        <w:spacing w:after="0" w:line="240" w:lineRule="auto"/>
        <w:jc w:val="both"/>
        <w:rPr>
          <w:rFonts w:ascii="Times New Roman" w:eastAsia="Times New Roman" w:hAnsi="Times New Roman" w:cs="Times New Roman"/>
          <w:i/>
          <w:sz w:val="24"/>
          <w:szCs w:val="24"/>
        </w:rPr>
      </w:pPr>
    </w:p>
    <w:p w14:paraId="380F5DB7" w14:textId="77777777" w:rsidR="00685F95" w:rsidRPr="00671289" w:rsidRDefault="00685F95" w:rsidP="00685F95">
      <w:pPr>
        <w:spacing w:after="0" w:line="240" w:lineRule="auto"/>
        <w:ind w:firstLine="720"/>
        <w:jc w:val="both"/>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 xml:space="preserve">3. Mes siūlome šias </w:t>
      </w:r>
      <w:r w:rsidRPr="00671289">
        <w:rPr>
          <w:rFonts w:ascii="Times New Roman" w:eastAsia="Times New Roman" w:hAnsi="Times New Roman" w:cs="Times New Roman"/>
          <w:i/>
          <w:sz w:val="24"/>
          <w:szCs w:val="24"/>
        </w:rPr>
        <w:t xml:space="preserve">prekes / </w:t>
      </w:r>
      <w:r>
        <w:rPr>
          <w:rFonts w:ascii="Times New Roman" w:eastAsia="Times New Roman" w:hAnsi="Times New Roman" w:cs="Times New Roman"/>
          <w:i/>
          <w:sz w:val="24"/>
          <w:szCs w:val="24"/>
        </w:rPr>
        <w:t>darbus</w:t>
      </w:r>
      <w:r w:rsidRPr="00671289">
        <w:rPr>
          <w:rFonts w:ascii="Times New Roman" w:eastAsia="Times New Roman" w:hAnsi="Times New Roman" w:cs="Times New Roman"/>
          <w:sz w:val="24"/>
          <w:szCs w:val="24"/>
        </w:rPr>
        <w:t>:</w:t>
      </w:r>
    </w:p>
    <w:p w14:paraId="408AF59F" w14:textId="77777777" w:rsidR="00685F95" w:rsidRPr="00671289" w:rsidRDefault="00685F95" w:rsidP="00685F95">
      <w:pPr>
        <w:spacing w:after="0" w:line="240" w:lineRule="auto"/>
        <w:ind w:firstLine="720"/>
        <w:jc w:val="both"/>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7"/>
        <w:gridCol w:w="3326"/>
        <w:gridCol w:w="1336"/>
        <w:gridCol w:w="932"/>
        <w:gridCol w:w="1267"/>
        <w:gridCol w:w="1960"/>
      </w:tblGrid>
      <w:tr w:rsidR="00685F95" w:rsidRPr="00671289" w14:paraId="4A3322A7" w14:textId="77777777" w:rsidTr="000A54A6">
        <w:tc>
          <w:tcPr>
            <w:tcW w:w="3982" w:type="pct"/>
            <w:gridSpan w:val="5"/>
            <w:tcBorders>
              <w:top w:val="single" w:sz="4" w:space="0" w:color="auto"/>
              <w:left w:val="single" w:sz="4" w:space="0" w:color="auto"/>
              <w:bottom w:val="single" w:sz="4" w:space="0" w:color="auto"/>
              <w:right w:val="single" w:sz="4" w:space="0" w:color="auto"/>
            </w:tcBorders>
          </w:tcPr>
          <w:p w14:paraId="2DFD9AD2" w14:textId="77777777" w:rsidR="00685F95" w:rsidRPr="00671289" w:rsidRDefault="00685F95" w:rsidP="000A54A6">
            <w:pPr>
              <w:widowControl w:val="0"/>
              <w:autoSpaceDE w:val="0"/>
              <w:autoSpaceDN w:val="0"/>
              <w:adjustRightInd w:val="0"/>
              <w:spacing w:after="0" w:line="240" w:lineRule="auto"/>
              <w:ind w:firstLine="720"/>
              <w:jc w:val="right"/>
              <w:rPr>
                <w:rFonts w:ascii="Times New Roman" w:eastAsia="Times New Roman" w:hAnsi="Times New Roman" w:cs="Arial"/>
                <w:sz w:val="24"/>
                <w:szCs w:val="24"/>
              </w:rPr>
            </w:pPr>
            <w:r w:rsidRPr="00671289">
              <w:rPr>
                <w:rFonts w:ascii="Times New Roman" w:eastAsia="Times New Roman" w:hAnsi="Times New Roman" w:cs="Arial"/>
                <w:sz w:val="24"/>
                <w:szCs w:val="24"/>
              </w:rPr>
              <w:t>Pasiūlymo valiuta:</w:t>
            </w:r>
          </w:p>
        </w:tc>
        <w:tc>
          <w:tcPr>
            <w:tcW w:w="1018" w:type="pct"/>
            <w:tcBorders>
              <w:top w:val="single" w:sz="4" w:space="0" w:color="auto"/>
              <w:left w:val="single" w:sz="4" w:space="0" w:color="auto"/>
              <w:bottom w:val="single" w:sz="4" w:space="0" w:color="auto"/>
              <w:right w:val="single" w:sz="4" w:space="0" w:color="auto"/>
            </w:tcBorders>
          </w:tcPr>
          <w:p w14:paraId="75293DC2" w14:textId="77777777" w:rsidR="00685F95" w:rsidRPr="00671289" w:rsidRDefault="00685F95" w:rsidP="000A54A6">
            <w:pPr>
              <w:widowControl w:val="0"/>
              <w:autoSpaceDE w:val="0"/>
              <w:autoSpaceDN w:val="0"/>
              <w:adjustRightInd w:val="0"/>
              <w:spacing w:after="0" w:line="240" w:lineRule="auto"/>
              <w:ind w:right="404"/>
              <w:rPr>
                <w:rFonts w:ascii="Times New Roman" w:eastAsia="Times New Roman" w:hAnsi="Times New Roman" w:cs="Arial"/>
                <w:sz w:val="24"/>
                <w:szCs w:val="24"/>
              </w:rPr>
            </w:pPr>
            <w:r w:rsidRPr="00671289">
              <w:rPr>
                <w:rFonts w:ascii="Times New Roman" w:eastAsia="Times New Roman" w:hAnsi="Times New Roman" w:cs="Arial"/>
                <w:sz w:val="24"/>
                <w:szCs w:val="24"/>
              </w:rPr>
              <w:t>(</w:t>
            </w:r>
            <w:r w:rsidRPr="00671289">
              <w:rPr>
                <w:rFonts w:ascii="Times New Roman" w:eastAsia="Times New Roman" w:hAnsi="Times New Roman" w:cs="Arial"/>
                <w:i/>
                <w:sz w:val="24"/>
                <w:szCs w:val="24"/>
              </w:rPr>
              <w:t>Eur</w:t>
            </w:r>
            <w:r w:rsidRPr="00671289">
              <w:rPr>
                <w:rFonts w:ascii="Times New Roman" w:eastAsia="Times New Roman" w:hAnsi="Times New Roman" w:cs="Arial"/>
                <w:sz w:val="24"/>
                <w:szCs w:val="24"/>
              </w:rPr>
              <w:t>)</w:t>
            </w:r>
          </w:p>
        </w:tc>
      </w:tr>
      <w:tr w:rsidR="00685F95" w:rsidRPr="00671289" w14:paraId="6BD09471" w14:textId="77777777" w:rsidTr="000A54A6">
        <w:tc>
          <w:tcPr>
            <w:tcW w:w="419" w:type="pct"/>
            <w:tcBorders>
              <w:top w:val="single" w:sz="4" w:space="0" w:color="auto"/>
              <w:left w:val="single" w:sz="4" w:space="0" w:color="auto"/>
              <w:bottom w:val="single" w:sz="4" w:space="0" w:color="auto"/>
              <w:right w:val="single" w:sz="4" w:space="0" w:color="auto"/>
            </w:tcBorders>
          </w:tcPr>
          <w:p w14:paraId="26C53F28" w14:textId="77777777" w:rsidR="00685F95" w:rsidRPr="00671289" w:rsidRDefault="00685F95" w:rsidP="000A54A6">
            <w:pPr>
              <w:widowControl w:val="0"/>
              <w:autoSpaceDE w:val="0"/>
              <w:autoSpaceDN w:val="0"/>
              <w:adjustRightInd w:val="0"/>
              <w:spacing w:after="0" w:line="240" w:lineRule="auto"/>
              <w:jc w:val="center"/>
              <w:rPr>
                <w:rFonts w:ascii="Times New Roman" w:eastAsia="Times New Roman" w:hAnsi="Times New Roman" w:cs="Arial"/>
                <w:sz w:val="24"/>
                <w:szCs w:val="24"/>
              </w:rPr>
            </w:pPr>
            <w:r w:rsidRPr="00671289">
              <w:rPr>
                <w:rFonts w:ascii="Times New Roman" w:eastAsia="Times New Roman" w:hAnsi="Times New Roman" w:cs="Arial"/>
                <w:sz w:val="24"/>
                <w:szCs w:val="24"/>
              </w:rPr>
              <w:t>Eil. Nr.</w:t>
            </w:r>
          </w:p>
        </w:tc>
        <w:tc>
          <w:tcPr>
            <w:tcW w:w="1727" w:type="pct"/>
            <w:tcBorders>
              <w:top w:val="single" w:sz="4" w:space="0" w:color="auto"/>
              <w:left w:val="single" w:sz="4" w:space="0" w:color="auto"/>
              <w:bottom w:val="single" w:sz="4" w:space="0" w:color="auto"/>
              <w:right w:val="single" w:sz="4" w:space="0" w:color="auto"/>
            </w:tcBorders>
          </w:tcPr>
          <w:p w14:paraId="781496E1" w14:textId="77777777" w:rsidR="00685F95" w:rsidRPr="00671289" w:rsidRDefault="00685F95" w:rsidP="000A54A6">
            <w:pPr>
              <w:widowControl w:val="0"/>
              <w:autoSpaceDE w:val="0"/>
              <w:autoSpaceDN w:val="0"/>
              <w:adjustRightInd w:val="0"/>
              <w:spacing w:after="0" w:line="240" w:lineRule="auto"/>
              <w:jc w:val="center"/>
              <w:rPr>
                <w:rFonts w:ascii="Times New Roman" w:eastAsia="Times New Roman" w:hAnsi="Times New Roman" w:cs="Arial"/>
                <w:sz w:val="24"/>
                <w:szCs w:val="24"/>
              </w:rPr>
            </w:pPr>
            <w:r w:rsidRPr="00671289">
              <w:rPr>
                <w:rFonts w:ascii="Times New Roman" w:eastAsia="Times New Roman" w:hAnsi="Times New Roman" w:cs="Arial"/>
                <w:sz w:val="24"/>
                <w:szCs w:val="24"/>
              </w:rPr>
              <w:t>Prekių</w:t>
            </w:r>
            <w:r>
              <w:rPr>
                <w:rFonts w:ascii="Times New Roman" w:eastAsia="Times New Roman" w:hAnsi="Times New Roman" w:cs="Arial"/>
                <w:sz w:val="24"/>
                <w:szCs w:val="24"/>
              </w:rPr>
              <w:t>/darbų</w:t>
            </w:r>
            <w:r w:rsidRPr="00671289">
              <w:rPr>
                <w:rFonts w:ascii="Times New Roman" w:eastAsia="Times New Roman" w:hAnsi="Times New Roman" w:cs="Arial"/>
                <w:sz w:val="24"/>
                <w:szCs w:val="24"/>
              </w:rPr>
              <w:t xml:space="preserve">  pavadinimas</w:t>
            </w:r>
          </w:p>
          <w:p w14:paraId="48ED1C2A" w14:textId="77777777" w:rsidR="00685F95" w:rsidRPr="00671289" w:rsidRDefault="00685F95" w:rsidP="000A54A6">
            <w:pPr>
              <w:widowControl w:val="0"/>
              <w:autoSpaceDE w:val="0"/>
              <w:autoSpaceDN w:val="0"/>
              <w:adjustRightInd w:val="0"/>
              <w:spacing w:after="0" w:line="240" w:lineRule="auto"/>
              <w:jc w:val="center"/>
              <w:rPr>
                <w:rFonts w:ascii="Times New Roman" w:eastAsia="Times New Roman" w:hAnsi="Times New Roman" w:cs="Arial"/>
                <w:sz w:val="24"/>
                <w:szCs w:val="24"/>
              </w:rPr>
            </w:pPr>
            <w:r w:rsidRPr="00671289">
              <w:rPr>
                <w:rFonts w:ascii="Times New Roman" w:eastAsia="Times New Roman" w:hAnsi="Times New Roman" w:cs="Arial"/>
                <w:sz w:val="24"/>
                <w:szCs w:val="24"/>
              </w:rPr>
              <w:t>(įvardinant tikslius prekių gamintojų pavadinimus</w:t>
            </w:r>
            <w:r>
              <w:rPr>
                <w:rFonts w:ascii="Times New Roman" w:eastAsia="Times New Roman" w:hAnsi="Times New Roman" w:cs="Arial"/>
                <w:sz w:val="24"/>
                <w:szCs w:val="24"/>
              </w:rPr>
              <w:t>, darbus</w:t>
            </w:r>
            <w:r w:rsidRPr="00671289">
              <w:rPr>
                <w:rFonts w:ascii="Times New Roman" w:eastAsia="Times New Roman" w:hAnsi="Times New Roman" w:cs="Arial"/>
                <w:sz w:val="24"/>
                <w:szCs w:val="24"/>
              </w:rPr>
              <w:t>)</w:t>
            </w:r>
          </w:p>
        </w:tc>
        <w:tc>
          <w:tcPr>
            <w:tcW w:w="694" w:type="pct"/>
            <w:tcBorders>
              <w:top w:val="single" w:sz="4" w:space="0" w:color="auto"/>
              <w:left w:val="single" w:sz="4" w:space="0" w:color="auto"/>
              <w:bottom w:val="single" w:sz="4" w:space="0" w:color="auto"/>
              <w:right w:val="single" w:sz="4" w:space="0" w:color="auto"/>
            </w:tcBorders>
          </w:tcPr>
          <w:p w14:paraId="4B5E5CC9" w14:textId="77777777" w:rsidR="00685F95" w:rsidRPr="00671289" w:rsidRDefault="00685F95" w:rsidP="000A54A6">
            <w:pPr>
              <w:widowControl w:val="0"/>
              <w:autoSpaceDE w:val="0"/>
              <w:autoSpaceDN w:val="0"/>
              <w:adjustRightInd w:val="0"/>
              <w:spacing w:after="0" w:line="240" w:lineRule="auto"/>
              <w:jc w:val="center"/>
              <w:rPr>
                <w:rFonts w:ascii="Times New Roman" w:eastAsia="Times New Roman" w:hAnsi="Times New Roman" w:cs="Arial"/>
                <w:sz w:val="24"/>
                <w:szCs w:val="24"/>
              </w:rPr>
            </w:pPr>
            <w:r w:rsidRPr="00671289">
              <w:rPr>
                <w:rFonts w:ascii="Times New Roman" w:eastAsia="Times New Roman" w:hAnsi="Times New Roman" w:cs="Arial"/>
                <w:sz w:val="24"/>
                <w:szCs w:val="24"/>
              </w:rPr>
              <w:t>Kiekis*</w:t>
            </w:r>
          </w:p>
        </w:tc>
        <w:tc>
          <w:tcPr>
            <w:tcW w:w="484" w:type="pct"/>
            <w:tcBorders>
              <w:top w:val="single" w:sz="4" w:space="0" w:color="auto"/>
              <w:left w:val="single" w:sz="4" w:space="0" w:color="auto"/>
              <w:bottom w:val="single" w:sz="4" w:space="0" w:color="auto"/>
              <w:right w:val="single" w:sz="4" w:space="0" w:color="auto"/>
            </w:tcBorders>
          </w:tcPr>
          <w:p w14:paraId="7E1A6993" w14:textId="77777777" w:rsidR="00685F95" w:rsidRPr="00671289" w:rsidRDefault="00685F95" w:rsidP="000A54A6">
            <w:pPr>
              <w:widowControl w:val="0"/>
              <w:autoSpaceDE w:val="0"/>
              <w:autoSpaceDN w:val="0"/>
              <w:adjustRightInd w:val="0"/>
              <w:spacing w:after="0" w:line="240" w:lineRule="auto"/>
              <w:jc w:val="center"/>
              <w:rPr>
                <w:rFonts w:ascii="Times New Roman" w:eastAsia="Times New Roman" w:hAnsi="Times New Roman" w:cs="Arial"/>
                <w:sz w:val="24"/>
                <w:szCs w:val="24"/>
              </w:rPr>
            </w:pPr>
            <w:r w:rsidRPr="00671289">
              <w:rPr>
                <w:rFonts w:ascii="Times New Roman" w:eastAsia="Times New Roman" w:hAnsi="Times New Roman" w:cs="Arial"/>
                <w:sz w:val="24"/>
                <w:szCs w:val="24"/>
              </w:rPr>
              <w:t>Mato vnt.</w:t>
            </w:r>
          </w:p>
        </w:tc>
        <w:tc>
          <w:tcPr>
            <w:tcW w:w="658" w:type="pct"/>
            <w:tcBorders>
              <w:top w:val="single" w:sz="4" w:space="0" w:color="auto"/>
              <w:left w:val="single" w:sz="4" w:space="0" w:color="auto"/>
              <w:bottom w:val="single" w:sz="4" w:space="0" w:color="auto"/>
              <w:right w:val="single" w:sz="4" w:space="0" w:color="auto"/>
            </w:tcBorders>
          </w:tcPr>
          <w:p w14:paraId="56513572" w14:textId="77777777" w:rsidR="00685F95" w:rsidRPr="00671289" w:rsidRDefault="00685F95" w:rsidP="000A54A6">
            <w:pPr>
              <w:widowControl w:val="0"/>
              <w:autoSpaceDE w:val="0"/>
              <w:autoSpaceDN w:val="0"/>
              <w:adjustRightInd w:val="0"/>
              <w:spacing w:after="0" w:line="240" w:lineRule="auto"/>
              <w:jc w:val="center"/>
              <w:rPr>
                <w:rFonts w:ascii="Times New Roman" w:eastAsia="Times New Roman" w:hAnsi="Times New Roman" w:cs="Arial"/>
                <w:sz w:val="24"/>
                <w:szCs w:val="24"/>
              </w:rPr>
            </w:pPr>
            <w:r w:rsidRPr="00671289">
              <w:rPr>
                <w:rFonts w:ascii="Times New Roman" w:eastAsia="Times New Roman" w:hAnsi="Times New Roman" w:cs="Arial"/>
                <w:sz w:val="24"/>
                <w:szCs w:val="24"/>
              </w:rPr>
              <w:t>Vieneto kaina (įkainis)**</w:t>
            </w:r>
          </w:p>
          <w:p w14:paraId="047C38CD" w14:textId="77777777" w:rsidR="00685F95" w:rsidRPr="00671289" w:rsidRDefault="00685F95" w:rsidP="000A54A6">
            <w:pPr>
              <w:widowControl w:val="0"/>
              <w:autoSpaceDE w:val="0"/>
              <w:autoSpaceDN w:val="0"/>
              <w:adjustRightInd w:val="0"/>
              <w:spacing w:after="0" w:line="240" w:lineRule="auto"/>
              <w:jc w:val="center"/>
              <w:rPr>
                <w:rFonts w:ascii="Times New Roman" w:eastAsia="Times New Roman" w:hAnsi="Times New Roman" w:cs="Arial"/>
                <w:sz w:val="24"/>
                <w:szCs w:val="24"/>
              </w:rPr>
            </w:pPr>
            <w:r w:rsidRPr="00671289">
              <w:rPr>
                <w:rFonts w:ascii="Times New Roman" w:eastAsia="Times New Roman" w:hAnsi="Times New Roman" w:cs="Arial"/>
                <w:sz w:val="24"/>
                <w:szCs w:val="24"/>
              </w:rPr>
              <w:t>(be PVM)</w:t>
            </w:r>
          </w:p>
        </w:tc>
        <w:tc>
          <w:tcPr>
            <w:tcW w:w="1018" w:type="pct"/>
            <w:tcBorders>
              <w:top w:val="single" w:sz="4" w:space="0" w:color="auto"/>
              <w:left w:val="single" w:sz="4" w:space="0" w:color="auto"/>
              <w:bottom w:val="single" w:sz="4" w:space="0" w:color="auto"/>
              <w:right w:val="single" w:sz="4" w:space="0" w:color="auto"/>
            </w:tcBorders>
          </w:tcPr>
          <w:p w14:paraId="2C9BB08B" w14:textId="77777777" w:rsidR="00685F95" w:rsidRPr="00671289" w:rsidRDefault="00685F95" w:rsidP="000A54A6">
            <w:pPr>
              <w:widowControl w:val="0"/>
              <w:autoSpaceDE w:val="0"/>
              <w:autoSpaceDN w:val="0"/>
              <w:adjustRightInd w:val="0"/>
              <w:spacing w:after="0" w:line="240" w:lineRule="auto"/>
              <w:ind w:right="-18"/>
              <w:jc w:val="center"/>
              <w:rPr>
                <w:rFonts w:ascii="Times New Roman" w:eastAsia="Times New Roman" w:hAnsi="Times New Roman" w:cs="Arial"/>
                <w:sz w:val="24"/>
                <w:szCs w:val="24"/>
              </w:rPr>
            </w:pPr>
            <w:r w:rsidRPr="00671289">
              <w:rPr>
                <w:rFonts w:ascii="Times New Roman" w:eastAsia="Times New Roman" w:hAnsi="Times New Roman" w:cs="Arial"/>
                <w:sz w:val="24"/>
                <w:szCs w:val="24"/>
              </w:rPr>
              <w:t>Suma (be PVM)</w:t>
            </w:r>
          </w:p>
        </w:tc>
      </w:tr>
      <w:tr w:rsidR="00685F95" w:rsidRPr="00671289" w14:paraId="6739B0D4" w14:textId="77777777" w:rsidTr="000A54A6">
        <w:trPr>
          <w:trHeight w:val="58"/>
        </w:trPr>
        <w:tc>
          <w:tcPr>
            <w:tcW w:w="419" w:type="pct"/>
            <w:tcBorders>
              <w:top w:val="single" w:sz="4" w:space="0" w:color="auto"/>
              <w:left w:val="single" w:sz="4" w:space="0" w:color="auto"/>
              <w:bottom w:val="single" w:sz="4" w:space="0" w:color="auto"/>
              <w:right w:val="single" w:sz="4" w:space="0" w:color="auto"/>
            </w:tcBorders>
          </w:tcPr>
          <w:p w14:paraId="3BDBABFC" w14:textId="77777777" w:rsidR="00685F95" w:rsidRPr="00671289" w:rsidRDefault="00685F95" w:rsidP="000A54A6">
            <w:pPr>
              <w:widowControl w:val="0"/>
              <w:autoSpaceDE w:val="0"/>
              <w:autoSpaceDN w:val="0"/>
              <w:adjustRightInd w:val="0"/>
              <w:spacing w:after="0" w:line="240" w:lineRule="auto"/>
              <w:jc w:val="center"/>
              <w:rPr>
                <w:rFonts w:ascii="Times New Roman" w:eastAsia="Times New Roman" w:hAnsi="Times New Roman" w:cs="Arial"/>
                <w:i/>
                <w:sz w:val="20"/>
                <w:szCs w:val="20"/>
              </w:rPr>
            </w:pPr>
            <w:r w:rsidRPr="00671289">
              <w:rPr>
                <w:rFonts w:ascii="Times New Roman" w:eastAsia="Times New Roman" w:hAnsi="Times New Roman" w:cs="Arial"/>
                <w:i/>
                <w:sz w:val="20"/>
                <w:szCs w:val="20"/>
              </w:rPr>
              <w:t>1</w:t>
            </w:r>
          </w:p>
        </w:tc>
        <w:tc>
          <w:tcPr>
            <w:tcW w:w="1727" w:type="pct"/>
            <w:tcBorders>
              <w:top w:val="single" w:sz="4" w:space="0" w:color="auto"/>
              <w:left w:val="single" w:sz="4" w:space="0" w:color="auto"/>
              <w:bottom w:val="single" w:sz="4" w:space="0" w:color="auto"/>
              <w:right w:val="single" w:sz="4" w:space="0" w:color="auto"/>
            </w:tcBorders>
          </w:tcPr>
          <w:p w14:paraId="7561C2FA" w14:textId="77777777" w:rsidR="00685F95" w:rsidRPr="00671289" w:rsidRDefault="00685F95" w:rsidP="000A54A6">
            <w:pPr>
              <w:widowControl w:val="0"/>
              <w:autoSpaceDE w:val="0"/>
              <w:autoSpaceDN w:val="0"/>
              <w:adjustRightInd w:val="0"/>
              <w:spacing w:after="0" w:line="240" w:lineRule="auto"/>
              <w:jc w:val="center"/>
              <w:rPr>
                <w:rFonts w:ascii="Times New Roman" w:eastAsia="Times New Roman" w:hAnsi="Times New Roman" w:cs="Arial"/>
                <w:i/>
                <w:sz w:val="20"/>
                <w:szCs w:val="20"/>
              </w:rPr>
            </w:pPr>
            <w:r w:rsidRPr="00671289">
              <w:rPr>
                <w:rFonts w:ascii="Times New Roman" w:eastAsia="Times New Roman" w:hAnsi="Times New Roman" w:cs="Arial"/>
                <w:i/>
                <w:sz w:val="20"/>
                <w:szCs w:val="20"/>
              </w:rPr>
              <w:t>2</w:t>
            </w:r>
          </w:p>
        </w:tc>
        <w:tc>
          <w:tcPr>
            <w:tcW w:w="694" w:type="pct"/>
            <w:tcBorders>
              <w:top w:val="single" w:sz="4" w:space="0" w:color="auto"/>
              <w:left w:val="single" w:sz="4" w:space="0" w:color="auto"/>
              <w:bottom w:val="single" w:sz="4" w:space="0" w:color="auto"/>
              <w:right w:val="single" w:sz="4" w:space="0" w:color="auto"/>
            </w:tcBorders>
          </w:tcPr>
          <w:p w14:paraId="4281E842" w14:textId="77777777" w:rsidR="00685F95" w:rsidRPr="00671289" w:rsidRDefault="00685F95" w:rsidP="000A54A6">
            <w:pPr>
              <w:widowControl w:val="0"/>
              <w:autoSpaceDE w:val="0"/>
              <w:autoSpaceDN w:val="0"/>
              <w:adjustRightInd w:val="0"/>
              <w:spacing w:after="0" w:line="240" w:lineRule="auto"/>
              <w:jc w:val="center"/>
              <w:rPr>
                <w:rFonts w:ascii="Times New Roman" w:eastAsia="Times New Roman" w:hAnsi="Times New Roman" w:cs="Arial"/>
                <w:i/>
                <w:sz w:val="20"/>
                <w:szCs w:val="20"/>
              </w:rPr>
            </w:pPr>
            <w:r w:rsidRPr="00671289">
              <w:rPr>
                <w:rFonts w:ascii="Times New Roman" w:eastAsia="Times New Roman" w:hAnsi="Times New Roman" w:cs="Arial"/>
                <w:i/>
                <w:sz w:val="20"/>
                <w:szCs w:val="20"/>
              </w:rPr>
              <w:t>3</w:t>
            </w:r>
          </w:p>
        </w:tc>
        <w:tc>
          <w:tcPr>
            <w:tcW w:w="484" w:type="pct"/>
            <w:tcBorders>
              <w:top w:val="single" w:sz="4" w:space="0" w:color="auto"/>
              <w:left w:val="single" w:sz="4" w:space="0" w:color="auto"/>
              <w:bottom w:val="single" w:sz="4" w:space="0" w:color="auto"/>
              <w:right w:val="single" w:sz="4" w:space="0" w:color="auto"/>
            </w:tcBorders>
          </w:tcPr>
          <w:p w14:paraId="0CB7F423" w14:textId="77777777" w:rsidR="00685F95" w:rsidRPr="00671289" w:rsidRDefault="00685F95" w:rsidP="000A54A6">
            <w:pPr>
              <w:widowControl w:val="0"/>
              <w:autoSpaceDE w:val="0"/>
              <w:autoSpaceDN w:val="0"/>
              <w:adjustRightInd w:val="0"/>
              <w:spacing w:after="0" w:line="240" w:lineRule="auto"/>
              <w:jc w:val="center"/>
              <w:rPr>
                <w:rFonts w:ascii="Times New Roman" w:eastAsia="Times New Roman" w:hAnsi="Times New Roman" w:cs="Arial"/>
                <w:i/>
                <w:sz w:val="20"/>
                <w:szCs w:val="20"/>
              </w:rPr>
            </w:pPr>
            <w:r w:rsidRPr="00671289">
              <w:rPr>
                <w:rFonts w:ascii="Times New Roman" w:eastAsia="Times New Roman" w:hAnsi="Times New Roman" w:cs="Arial"/>
                <w:i/>
                <w:sz w:val="20"/>
                <w:szCs w:val="20"/>
              </w:rPr>
              <w:t>4</w:t>
            </w:r>
          </w:p>
        </w:tc>
        <w:tc>
          <w:tcPr>
            <w:tcW w:w="658" w:type="pct"/>
            <w:tcBorders>
              <w:top w:val="single" w:sz="4" w:space="0" w:color="auto"/>
              <w:left w:val="single" w:sz="4" w:space="0" w:color="auto"/>
              <w:bottom w:val="single" w:sz="4" w:space="0" w:color="auto"/>
              <w:right w:val="single" w:sz="4" w:space="0" w:color="auto"/>
            </w:tcBorders>
          </w:tcPr>
          <w:p w14:paraId="081D931F" w14:textId="77777777" w:rsidR="00685F95" w:rsidRPr="00671289" w:rsidRDefault="00685F95" w:rsidP="000A54A6">
            <w:pPr>
              <w:widowControl w:val="0"/>
              <w:autoSpaceDE w:val="0"/>
              <w:autoSpaceDN w:val="0"/>
              <w:adjustRightInd w:val="0"/>
              <w:spacing w:after="0" w:line="240" w:lineRule="auto"/>
              <w:jc w:val="center"/>
              <w:rPr>
                <w:rFonts w:ascii="Times New Roman" w:eastAsia="Times New Roman" w:hAnsi="Times New Roman" w:cs="Arial"/>
                <w:i/>
                <w:sz w:val="20"/>
                <w:szCs w:val="20"/>
              </w:rPr>
            </w:pPr>
            <w:r w:rsidRPr="00671289">
              <w:rPr>
                <w:rFonts w:ascii="Times New Roman" w:eastAsia="Times New Roman" w:hAnsi="Times New Roman" w:cs="Arial"/>
                <w:i/>
                <w:sz w:val="20"/>
                <w:szCs w:val="20"/>
              </w:rPr>
              <w:t>5</w:t>
            </w:r>
          </w:p>
        </w:tc>
        <w:tc>
          <w:tcPr>
            <w:tcW w:w="1018" w:type="pct"/>
            <w:tcBorders>
              <w:top w:val="single" w:sz="4" w:space="0" w:color="auto"/>
              <w:left w:val="single" w:sz="4" w:space="0" w:color="auto"/>
              <w:bottom w:val="single" w:sz="4" w:space="0" w:color="auto"/>
              <w:right w:val="single" w:sz="4" w:space="0" w:color="auto"/>
            </w:tcBorders>
          </w:tcPr>
          <w:p w14:paraId="71A1CCC6" w14:textId="77777777" w:rsidR="00685F95" w:rsidRPr="00671289" w:rsidRDefault="00685F95" w:rsidP="000A54A6">
            <w:pPr>
              <w:widowControl w:val="0"/>
              <w:autoSpaceDE w:val="0"/>
              <w:autoSpaceDN w:val="0"/>
              <w:adjustRightInd w:val="0"/>
              <w:spacing w:after="0" w:line="240" w:lineRule="auto"/>
              <w:jc w:val="center"/>
              <w:rPr>
                <w:rFonts w:ascii="Times New Roman" w:eastAsia="Times New Roman" w:hAnsi="Times New Roman" w:cs="Arial"/>
                <w:i/>
                <w:sz w:val="20"/>
                <w:szCs w:val="20"/>
              </w:rPr>
            </w:pPr>
            <w:r w:rsidRPr="00671289">
              <w:rPr>
                <w:rFonts w:ascii="Times New Roman" w:eastAsia="Times New Roman" w:hAnsi="Times New Roman" w:cs="Arial"/>
                <w:i/>
                <w:sz w:val="20"/>
                <w:szCs w:val="20"/>
              </w:rPr>
              <w:t>6</w:t>
            </w:r>
          </w:p>
        </w:tc>
      </w:tr>
      <w:tr w:rsidR="00685F95" w:rsidRPr="00671289" w14:paraId="0F1D85E0" w14:textId="77777777" w:rsidTr="000A54A6">
        <w:tc>
          <w:tcPr>
            <w:tcW w:w="419" w:type="pct"/>
            <w:tcBorders>
              <w:top w:val="single" w:sz="4" w:space="0" w:color="auto"/>
              <w:left w:val="single" w:sz="4" w:space="0" w:color="auto"/>
              <w:bottom w:val="single" w:sz="4" w:space="0" w:color="auto"/>
              <w:right w:val="single" w:sz="4" w:space="0" w:color="auto"/>
            </w:tcBorders>
          </w:tcPr>
          <w:p w14:paraId="2B419A3F"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p>
        </w:tc>
        <w:tc>
          <w:tcPr>
            <w:tcW w:w="1727" w:type="pct"/>
            <w:tcBorders>
              <w:top w:val="single" w:sz="4" w:space="0" w:color="auto"/>
              <w:left w:val="single" w:sz="4" w:space="0" w:color="auto"/>
              <w:bottom w:val="single" w:sz="4" w:space="0" w:color="auto"/>
              <w:right w:val="single" w:sz="4" w:space="0" w:color="auto"/>
            </w:tcBorders>
          </w:tcPr>
          <w:p w14:paraId="0EC72594" w14:textId="46590940" w:rsidR="00685F95" w:rsidRPr="00BF230E" w:rsidRDefault="00685F95" w:rsidP="000A54A6">
            <w:pPr>
              <w:spacing w:after="0" w:line="256" w:lineRule="auto"/>
              <w:rPr>
                <w:rFonts w:ascii="Times New Roman" w:eastAsia="Times New Roman" w:hAnsi="Times New Roman" w:cs="Times New Roman"/>
                <w:b/>
                <w:caps/>
                <w:sz w:val="24"/>
                <w:szCs w:val="20"/>
              </w:rPr>
            </w:pPr>
            <w:r>
              <w:rPr>
                <w:rFonts w:ascii="Times New Roman" w:eastAsia="Times New Roman" w:hAnsi="Times New Roman" w:cs="Times New Roman"/>
                <w:b/>
                <w:sz w:val="24"/>
                <w:szCs w:val="20"/>
              </w:rPr>
              <w:t>N</w:t>
            </w:r>
            <w:r w:rsidRPr="00BF230E">
              <w:rPr>
                <w:rFonts w:ascii="Times New Roman" w:eastAsia="Times New Roman" w:hAnsi="Times New Roman" w:cs="Times New Roman"/>
                <w:b/>
                <w:sz w:val="24"/>
                <w:szCs w:val="20"/>
              </w:rPr>
              <w:t>auj</w:t>
            </w:r>
            <w:r>
              <w:rPr>
                <w:rFonts w:ascii="Times New Roman" w:eastAsia="Times New Roman" w:hAnsi="Times New Roman" w:cs="Times New Roman"/>
                <w:b/>
                <w:sz w:val="24"/>
                <w:szCs w:val="20"/>
              </w:rPr>
              <w:t>as</w:t>
            </w:r>
            <w:r w:rsidR="00241CA3">
              <w:rPr>
                <w:rFonts w:ascii="Times New Roman" w:eastAsia="Times New Roman" w:hAnsi="Times New Roman" w:cs="Times New Roman"/>
                <w:b/>
                <w:sz w:val="24"/>
                <w:szCs w:val="20"/>
              </w:rPr>
              <w:t xml:space="preserve"> /</w:t>
            </w:r>
            <w:r w:rsidR="00241CA3" w:rsidRPr="00241CA3">
              <w:rPr>
                <w:rFonts w:ascii="Times New Roman" w:eastAsia="Times New Roman" w:hAnsi="Times New Roman" w:cs="Times New Roman"/>
                <w:bCs/>
                <w:i/>
                <w:iCs/>
                <w:sz w:val="24"/>
                <w:szCs w:val="20"/>
              </w:rPr>
              <w:t>įrašyti</w:t>
            </w:r>
            <w:r w:rsidR="00241CA3">
              <w:rPr>
                <w:rFonts w:ascii="Times New Roman" w:eastAsia="Times New Roman" w:hAnsi="Times New Roman" w:cs="Times New Roman"/>
                <w:b/>
                <w:i/>
                <w:iCs/>
                <w:sz w:val="24"/>
                <w:szCs w:val="20"/>
              </w:rPr>
              <w:t>/</w:t>
            </w:r>
            <w:r w:rsidRPr="00BF230E">
              <w:rPr>
                <w:rFonts w:ascii="Times New Roman" w:eastAsia="Times New Roman" w:hAnsi="Times New Roman" w:cs="Times New Roman"/>
                <w:b/>
                <w:sz w:val="24"/>
                <w:szCs w:val="20"/>
              </w:rPr>
              <w:t xml:space="preserve"> klasės</w:t>
            </w:r>
            <w:r>
              <w:rPr>
                <w:rFonts w:ascii="Times New Roman" w:eastAsia="Times New Roman" w:hAnsi="Times New Roman" w:cs="Times New Roman"/>
                <w:b/>
                <w:sz w:val="24"/>
                <w:szCs w:val="20"/>
              </w:rPr>
              <w:t xml:space="preserve"> </w:t>
            </w:r>
            <w:r w:rsidRPr="00121F69">
              <w:rPr>
                <w:rFonts w:ascii="Times New Roman" w:eastAsia="Times New Roman" w:hAnsi="Times New Roman" w:cs="Times New Roman"/>
                <w:bCs/>
                <w:i/>
                <w:iCs/>
                <w:sz w:val="24"/>
                <w:szCs w:val="20"/>
              </w:rPr>
              <w:t>/įrašyti vietų sk.</w:t>
            </w:r>
            <w:r>
              <w:rPr>
                <w:rFonts w:ascii="Times New Roman" w:eastAsia="Times New Roman" w:hAnsi="Times New Roman" w:cs="Times New Roman"/>
                <w:b/>
                <w:sz w:val="24"/>
                <w:szCs w:val="20"/>
              </w:rPr>
              <w:t>/</w:t>
            </w:r>
            <w:r w:rsidRPr="00BF230E">
              <w:rPr>
                <w:rFonts w:ascii="Times New Roman" w:eastAsia="Times New Roman" w:hAnsi="Times New Roman" w:cs="Times New Roman"/>
                <w:b/>
                <w:sz w:val="24"/>
                <w:szCs w:val="20"/>
              </w:rPr>
              <w:t>+1 (vairuotojo) sėdimų vietų elektrinio mokyklini</w:t>
            </w:r>
            <w:r>
              <w:rPr>
                <w:rFonts w:ascii="Times New Roman" w:eastAsia="Times New Roman" w:hAnsi="Times New Roman" w:cs="Times New Roman"/>
                <w:b/>
                <w:sz w:val="24"/>
                <w:szCs w:val="20"/>
              </w:rPr>
              <w:t>s</w:t>
            </w:r>
            <w:r w:rsidRPr="00BF230E">
              <w:rPr>
                <w:rFonts w:ascii="Times New Roman" w:eastAsia="Times New Roman" w:hAnsi="Times New Roman" w:cs="Times New Roman"/>
                <w:b/>
                <w:sz w:val="24"/>
                <w:szCs w:val="20"/>
              </w:rPr>
              <w:t xml:space="preserve"> autobus</w:t>
            </w:r>
            <w:r>
              <w:rPr>
                <w:rFonts w:ascii="Times New Roman" w:eastAsia="Times New Roman" w:hAnsi="Times New Roman" w:cs="Times New Roman"/>
                <w:b/>
                <w:sz w:val="24"/>
                <w:szCs w:val="20"/>
              </w:rPr>
              <w:t>as /</w:t>
            </w:r>
            <w:r>
              <w:rPr>
                <w:rFonts w:ascii="Times New Roman" w:eastAsia="Times New Roman" w:hAnsi="Times New Roman" w:cs="Times New Roman"/>
                <w:bCs/>
                <w:i/>
                <w:iCs/>
                <w:sz w:val="24"/>
                <w:szCs w:val="20"/>
              </w:rPr>
              <w:t xml:space="preserve">Įrašyti gamybinę markę, </w:t>
            </w:r>
            <w:proofErr w:type="spellStart"/>
            <w:r>
              <w:rPr>
                <w:rFonts w:ascii="Times New Roman" w:eastAsia="Times New Roman" w:hAnsi="Times New Roman" w:cs="Times New Roman"/>
                <w:bCs/>
                <w:i/>
                <w:iCs/>
                <w:sz w:val="24"/>
                <w:szCs w:val="20"/>
              </w:rPr>
              <w:t>komerc</w:t>
            </w:r>
            <w:proofErr w:type="spellEnd"/>
            <w:r>
              <w:rPr>
                <w:rFonts w:ascii="Times New Roman" w:eastAsia="Times New Roman" w:hAnsi="Times New Roman" w:cs="Times New Roman"/>
                <w:bCs/>
                <w:i/>
                <w:iCs/>
                <w:sz w:val="24"/>
                <w:szCs w:val="20"/>
              </w:rPr>
              <w:t>. pavadinimą/</w:t>
            </w:r>
            <w:r w:rsidRPr="00BF230E">
              <w:rPr>
                <w:rFonts w:ascii="Times New Roman" w:eastAsia="Times New Roman" w:hAnsi="Times New Roman" w:cs="Times New Roman"/>
                <w:b/>
                <w:sz w:val="24"/>
                <w:szCs w:val="20"/>
              </w:rPr>
              <w:t xml:space="preserve">, lengvai pritaikomo pavėžėti 2 </w:t>
            </w:r>
            <w:r>
              <w:rPr>
                <w:rFonts w:ascii="Times New Roman" w:eastAsia="Times New Roman" w:hAnsi="Times New Roman" w:cs="Times New Roman"/>
                <w:b/>
                <w:sz w:val="24"/>
                <w:szCs w:val="20"/>
              </w:rPr>
              <w:t>asmenis su negalia</w:t>
            </w:r>
            <w:r w:rsidRPr="00BF230E">
              <w:rPr>
                <w:rFonts w:ascii="Times New Roman" w:eastAsia="Times New Roman" w:hAnsi="Times New Roman" w:cs="Times New Roman"/>
                <w:b/>
                <w:sz w:val="24"/>
                <w:szCs w:val="20"/>
              </w:rPr>
              <w:t xml:space="preserve"> vežimėliuose</w:t>
            </w:r>
            <w:r>
              <w:rPr>
                <w:rFonts w:ascii="Times New Roman" w:eastAsia="Times New Roman" w:hAnsi="Times New Roman" w:cs="Times New Roman"/>
                <w:b/>
                <w:sz w:val="24"/>
                <w:szCs w:val="20"/>
              </w:rPr>
              <w:t>.</w:t>
            </w:r>
            <w:r w:rsidRPr="00BF230E">
              <w:rPr>
                <w:rFonts w:ascii="Times New Roman" w:eastAsia="Times New Roman" w:hAnsi="Times New Roman" w:cs="Times New Roman"/>
                <w:b/>
                <w:sz w:val="24"/>
                <w:szCs w:val="20"/>
              </w:rPr>
              <w:t xml:space="preserve"> </w:t>
            </w:r>
          </w:p>
          <w:p w14:paraId="11B3EC95"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p>
        </w:tc>
        <w:tc>
          <w:tcPr>
            <w:tcW w:w="694" w:type="pct"/>
            <w:tcBorders>
              <w:top w:val="single" w:sz="4" w:space="0" w:color="auto"/>
              <w:left w:val="single" w:sz="4" w:space="0" w:color="auto"/>
              <w:bottom w:val="single" w:sz="4" w:space="0" w:color="auto"/>
              <w:right w:val="single" w:sz="4" w:space="0" w:color="auto"/>
            </w:tcBorders>
          </w:tcPr>
          <w:p w14:paraId="3E87C388"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r>
              <w:rPr>
                <w:rFonts w:ascii="Times New Roman" w:eastAsia="Times New Roman" w:hAnsi="Times New Roman" w:cs="Arial"/>
                <w:sz w:val="24"/>
                <w:szCs w:val="24"/>
              </w:rPr>
              <w:t>1</w:t>
            </w:r>
          </w:p>
        </w:tc>
        <w:tc>
          <w:tcPr>
            <w:tcW w:w="484" w:type="pct"/>
            <w:tcBorders>
              <w:top w:val="single" w:sz="4" w:space="0" w:color="auto"/>
              <w:left w:val="single" w:sz="4" w:space="0" w:color="auto"/>
              <w:bottom w:val="single" w:sz="4" w:space="0" w:color="auto"/>
              <w:right w:val="single" w:sz="4" w:space="0" w:color="auto"/>
            </w:tcBorders>
          </w:tcPr>
          <w:p w14:paraId="7965031B" w14:textId="77777777" w:rsidR="00685F95" w:rsidRPr="00671289" w:rsidRDefault="00685F95" w:rsidP="000A54A6">
            <w:pPr>
              <w:widowControl w:val="0"/>
              <w:autoSpaceDE w:val="0"/>
              <w:autoSpaceDN w:val="0"/>
              <w:adjustRightInd w:val="0"/>
              <w:spacing w:after="0" w:line="240" w:lineRule="auto"/>
              <w:jc w:val="both"/>
              <w:rPr>
                <w:rFonts w:ascii="Times New Roman" w:eastAsia="Times New Roman" w:hAnsi="Times New Roman" w:cs="Arial"/>
                <w:sz w:val="24"/>
                <w:szCs w:val="24"/>
              </w:rPr>
            </w:pPr>
            <w:r>
              <w:rPr>
                <w:rFonts w:ascii="Times New Roman" w:eastAsia="Times New Roman" w:hAnsi="Times New Roman" w:cs="Arial"/>
                <w:sz w:val="24"/>
                <w:szCs w:val="24"/>
              </w:rPr>
              <w:t xml:space="preserve">Vnt. </w:t>
            </w:r>
          </w:p>
        </w:tc>
        <w:tc>
          <w:tcPr>
            <w:tcW w:w="658" w:type="pct"/>
            <w:tcBorders>
              <w:top w:val="single" w:sz="4" w:space="0" w:color="auto"/>
              <w:left w:val="single" w:sz="4" w:space="0" w:color="auto"/>
              <w:bottom w:val="single" w:sz="4" w:space="0" w:color="auto"/>
              <w:right w:val="single" w:sz="4" w:space="0" w:color="auto"/>
            </w:tcBorders>
          </w:tcPr>
          <w:p w14:paraId="333526AF"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p>
        </w:tc>
        <w:tc>
          <w:tcPr>
            <w:tcW w:w="1018" w:type="pct"/>
            <w:tcBorders>
              <w:top w:val="single" w:sz="4" w:space="0" w:color="auto"/>
              <w:left w:val="single" w:sz="4" w:space="0" w:color="auto"/>
              <w:bottom w:val="single" w:sz="4" w:space="0" w:color="auto"/>
              <w:right w:val="single" w:sz="4" w:space="0" w:color="auto"/>
            </w:tcBorders>
          </w:tcPr>
          <w:p w14:paraId="1919D56D"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p>
        </w:tc>
      </w:tr>
      <w:tr w:rsidR="00685F95" w:rsidRPr="00671289" w14:paraId="0750384F" w14:textId="77777777" w:rsidTr="000A54A6">
        <w:tc>
          <w:tcPr>
            <w:tcW w:w="419" w:type="pct"/>
            <w:tcBorders>
              <w:top w:val="single" w:sz="4" w:space="0" w:color="auto"/>
              <w:left w:val="single" w:sz="4" w:space="0" w:color="auto"/>
              <w:bottom w:val="single" w:sz="4" w:space="0" w:color="auto"/>
              <w:right w:val="single" w:sz="4" w:space="0" w:color="auto"/>
            </w:tcBorders>
          </w:tcPr>
          <w:p w14:paraId="7AA59C97"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p>
        </w:tc>
        <w:tc>
          <w:tcPr>
            <w:tcW w:w="1727" w:type="pct"/>
            <w:tcBorders>
              <w:top w:val="single" w:sz="4" w:space="0" w:color="auto"/>
              <w:left w:val="single" w:sz="4" w:space="0" w:color="auto"/>
              <w:bottom w:val="single" w:sz="4" w:space="0" w:color="auto"/>
              <w:right w:val="single" w:sz="4" w:space="0" w:color="auto"/>
            </w:tcBorders>
          </w:tcPr>
          <w:p w14:paraId="3E75523A"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p>
        </w:tc>
        <w:tc>
          <w:tcPr>
            <w:tcW w:w="694" w:type="pct"/>
            <w:tcBorders>
              <w:top w:val="single" w:sz="4" w:space="0" w:color="auto"/>
              <w:left w:val="single" w:sz="4" w:space="0" w:color="auto"/>
              <w:bottom w:val="single" w:sz="4" w:space="0" w:color="auto"/>
              <w:right w:val="single" w:sz="4" w:space="0" w:color="auto"/>
            </w:tcBorders>
          </w:tcPr>
          <w:p w14:paraId="35E06133"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p>
        </w:tc>
        <w:tc>
          <w:tcPr>
            <w:tcW w:w="484" w:type="pct"/>
            <w:tcBorders>
              <w:top w:val="single" w:sz="4" w:space="0" w:color="auto"/>
              <w:left w:val="single" w:sz="4" w:space="0" w:color="auto"/>
              <w:bottom w:val="single" w:sz="4" w:space="0" w:color="auto"/>
              <w:right w:val="single" w:sz="4" w:space="0" w:color="auto"/>
            </w:tcBorders>
          </w:tcPr>
          <w:p w14:paraId="7BFDAB1B"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p>
        </w:tc>
        <w:tc>
          <w:tcPr>
            <w:tcW w:w="658" w:type="pct"/>
            <w:tcBorders>
              <w:top w:val="single" w:sz="4" w:space="0" w:color="auto"/>
              <w:left w:val="single" w:sz="4" w:space="0" w:color="auto"/>
              <w:bottom w:val="single" w:sz="4" w:space="0" w:color="auto"/>
              <w:right w:val="single" w:sz="4" w:space="0" w:color="auto"/>
            </w:tcBorders>
          </w:tcPr>
          <w:p w14:paraId="4D9A12E2"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p>
        </w:tc>
        <w:tc>
          <w:tcPr>
            <w:tcW w:w="1018" w:type="pct"/>
            <w:tcBorders>
              <w:top w:val="single" w:sz="4" w:space="0" w:color="auto"/>
              <w:left w:val="single" w:sz="4" w:space="0" w:color="auto"/>
              <w:bottom w:val="single" w:sz="4" w:space="0" w:color="auto"/>
              <w:right w:val="single" w:sz="4" w:space="0" w:color="auto"/>
            </w:tcBorders>
          </w:tcPr>
          <w:p w14:paraId="2AD34D7B"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p>
        </w:tc>
      </w:tr>
      <w:tr w:rsidR="00685F95" w:rsidRPr="00671289" w14:paraId="61B6AA46" w14:textId="77777777" w:rsidTr="000A54A6">
        <w:tc>
          <w:tcPr>
            <w:tcW w:w="3982" w:type="pct"/>
            <w:gridSpan w:val="5"/>
            <w:tcBorders>
              <w:top w:val="single" w:sz="4" w:space="0" w:color="auto"/>
              <w:left w:val="single" w:sz="4" w:space="0" w:color="auto"/>
              <w:bottom w:val="single" w:sz="4" w:space="0" w:color="auto"/>
              <w:right w:val="single" w:sz="4" w:space="0" w:color="auto"/>
            </w:tcBorders>
          </w:tcPr>
          <w:p w14:paraId="2B8CF343" w14:textId="77777777" w:rsidR="00685F95" w:rsidRPr="00671289" w:rsidRDefault="00685F95" w:rsidP="000A54A6">
            <w:pPr>
              <w:widowControl w:val="0"/>
              <w:autoSpaceDE w:val="0"/>
              <w:autoSpaceDN w:val="0"/>
              <w:adjustRightInd w:val="0"/>
              <w:spacing w:after="0" w:line="240" w:lineRule="auto"/>
              <w:ind w:firstLine="720"/>
              <w:jc w:val="right"/>
              <w:rPr>
                <w:rFonts w:ascii="Times New Roman" w:eastAsia="Times New Roman" w:hAnsi="Times New Roman" w:cs="Arial"/>
                <w:sz w:val="24"/>
                <w:szCs w:val="24"/>
              </w:rPr>
            </w:pPr>
            <w:r w:rsidRPr="00671289">
              <w:rPr>
                <w:rFonts w:ascii="Times New Roman" w:eastAsia="Times New Roman" w:hAnsi="Times New Roman" w:cs="Arial"/>
                <w:sz w:val="24"/>
                <w:szCs w:val="24"/>
              </w:rPr>
              <w:t>Bendra pasiūlymo kaina * (be PVM)</w:t>
            </w:r>
          </w:p>
        </w:tc>
        <w:tc>
          <w:tcPr>
            <w:tcW w:w="1018" w:type="pct"/>
            <w:tcBorders>
              <w:top w:val="single" w:sz="4" w:space="0" w:color="auto"/>
              <w:left w:val="single" w:sz="4" w:space="0" w:color="auto"/>
              <w:bottom w:val="single" w:sz="4" w:space="0" w:color="auto"/>
              <w:right w:val="single" w:sz="4" w:space="0" w:color="auto"/>
            </w:tcBorders>
          </w:tcPr>
          <w:p w14:paraId="595D0C88"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p>
        </w:tc>
      </w:tr>
      <w:tr w:rsidR="00685F95" w:rsidRPr="00671289" w14:paraId="478BFB55" w14:textId="77777777" w:rsidTr="000A54A6">
        <w:tc>
          <w:tcPr>
            <w:tcW w:w="3982" w:type="pct"/>
            <w:gridSpan w:val="5"/>
            <w:tcBorders>
              <w:top w:val="single" w:sz="4" w:space="0" w:color="auto"/>
              <w:left w:val="single" w:sz="4" w:space="0" w:color="auto"/>
              <w:bottom w:val="single" w:sz="4" w:space="0" w:color="auto"/>
              <w:right w:val="single" w:sz="4" w:space="0" w:color="auto"/>
            </w:tcBorders>
          </w:tcPr>
          <w:p w14:paraId="37AF3CB6" w14:textId="77777777" w:rsidR="00685F95" w:rsidRPr="00671289" w:rsidRDefault="00685F95" w:rsidP="000A54A6">
            <w:pPr>
              <w:widowControl w:val="0"/>
              <w:autoSpaceDE w:val="0"/>
              <w:autoSpaceDN w:val="0"/>
              <w:adjustRightInd w:val="0"/>
              <w:spacing w:after="0" w:line="240" w:lineRule="auto"/>
              <w:ind w:firstLine="720"/>
              <w:jc w:val="right"/>
              <w:rPr>
                <w:rFonts w:ascii="Times New Roman" w:eastAsia="Times New Roman" w:hAnsi="Times New Roman" w:cs="Arial"/>
                <w:sz w:val="24"/>
                <w:szCs w:val="24"/>
              </w:rPr>
            </w:pPr>
            <w:r w:rsidRPr="00671289">
              <w:rPr>
                <w:rFonts w:ascii="Times New Roman" w:eastAsia="Times New Roman" w:hAnsi="Times New Roman" w:cs="Arial"/>
                <w:sz w:val="24"/>
                <w:szCs w:val="24"/>
              </w:rPr>
              <w:t>PVM (</w:t>
            </w:r>
            <w:r w:rsidRPr="00671289">
              <w:rPr>
                <w:rFonts w:ascii="Times New Roman" w:eastAsia="Times New Roman" w:hAnsi="Times New Roman" w:cs="Arial"/>
                <w:i/>
                <w:sz w:val="24"/>
                <w:szCs w:val="24"/>
              </w:rPr>
              <w:t>tarifas</w:t>
            </w:r>
            <w:r w:rsidRPr="00671289">
              <w:rPr>
                <w:rFonts w:ascii="Times New Roman" w:eastAsia="Times New Roman" w:hAnsi="Times New Roman" w:cs="Arial"/>
                <w:sz w:val="24"/>
                <w:szCs w:val="24"/>
              </w:rPr>
              <w:t>)*** suma:</w:t>
            </w:r>
          </w:p>
        </w:tc>
        <w:tc>
          <w:tcPr>
            <w:tcW w:w="1018" w:type="pct"/>
            <w:tcBorders>
              <w:top w:val="single" w:sz="4" w:space="0" w:color="auto"/>
              <w:left w:val="single" w:sz="4" w:space="0" w:color="auto"/>
              <w:bottom w:val="single" w:sz="4" w:space="0" w:color="auto"/>
              <w:right w:val="single" w:sz="4" w:space="0" w:color="auto"/>
            </w:tcBorders>
          </w:tcPr>
          <w:p w14:paraId="58B8E091"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p>
        </w:tc>
      </w:tr>
      <w:tr w:rsidR="00685F95" w:rsidRPr="00671289" w14:paraId="77DCA4A0" w14:textId="77777777" w:rsidTr="000A54A6">
        <w:tc>
          <w:tcPr>
            <w:tcW w:w="3982" w:type="pct"/>
            <w:gridSpan w:val="5"/>
            <w:tcBorders>
              <w:top w:val="single" w:sz="4" w:space="0" w:color="auto"/>
              <w:left w:val="single" w:sz="4" w:space="0" w:color="auto"/>
              <w:bottom w:val="single" w:sz="4" w:space="0" w:color="auto"/>
              <w:right w:val="single" w:sz="4" w:space="0" w:color="auto"/>
            </w:tcBorders>
          </w:tcPr>
          <w:p w14:paraId="6035D1DB" w14:textId="77777777" w:rsidR="00685F95" w:rsidRPr="00671289" w:rsidRDefault="00685F95" w:rsidP="000A54A6">
            <w:pPr>
              <w:widowControl w:val="0"/>
              <w:autoSpaceDE w:val="0"/>
              <w:autoSpaceDN w:val="0"/>
              <w:adjustRightInd w:val="0"/>
              <w:spacing w:after="0" w:line="240" w:lineRule="auto"/>
              <w:ind w:firstLine="720"/>
              <w:jc w:val="right"/>
              <w:rPr>
                <w:rFonts w:ascii="Times New Roman" w:eastAsia="Times New Roman" w:hAnsi="Times New Roman" w:cs="Arial"/>
                <w:sz w:val="24"/>
                <w:szCs w:val="24"/>
              </w:rPr>
            </w:pPr>
            <w:r w:rsidRPr="00671289">
              <w:rPr>
                <w:rFonts w:ascii="Times New Roman" w:eastAsia="Times New Roman" w:hAnsi="Times New Roman" w:cs="Arial"/>
                <w:sz w:val="24"/>
                <w:szCs w:val="24"/>
              </w:rPr>
              <w:t>Bendra pasiūlymo kaina (su PVM)</w:t>
            </w:r>
          </w:p>
        </w:tc>
        <w:tc>
          <w:tcPr>
            <w:tcW w:w="1018" w:type="pct"/>
            <w:tcBorders>
              <w:top w:val="single" w:sz="4" w:space="0" w:color="auto"/>
              <w:left w:val="single" w:sz="4" w:space="0" w:color="auto"/>
              <w:bottom w:val="single" w:sz="4" w:space="0" w:color="auto"/>
              <w:right w:val="single" w:sz="4" w:space="0" w:color="auto"/>
            </w:tcBorders>
          </w:tcPr>
          <w:p w14:paraId="0BC0A091"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p>
        </w:tc>
      </w:tr>
    </w:tbl>
    <w:p w14:paraId="66A4990A" w14:textId="77777777" w:rsidR="00685F95" w:rsidRPr="00671289" w:rsidRDefault="00685F95" w:rsidP="00685F95">
      <w:pPr>
        <w:widowControl w:val="0"/>
        <w:autoSpaceDE w:val="0"/>
        <w:autoSpaceDN w:val="0"/>
        <w:adjustRightInd w:val="0"/>
        <w:spacing w:after="0" w:line="240" w:lineRule="auto"/>
        <w:rPr>
          <w:rFonts w:ascii="Times New Roman" w:eastAsia="Times New Roman" w:hAnsi="Times New Roman" w:cs="Arial"/>
          <w:sz w:val="24"/>
          <w:szCs w:val="24"/>
        </w:rPr>
      </w:pPr>
    </w:p>
    <w:tbl>
      <w:tblPr>
        <w:tblW w:w="9889" w:type="dxa"/>
        <w:tblLayout w:type="fixed"/>
        <w:tblLook w:val="0000" w:firstRow="0" w:lastRow="0" w:firstColumn="0" w:lastColumn="0" w:noHBand="0" w:noVBand="0"/>
      </w:tblPr>
      <w:tblGrid>
        <w:gridCol w:w="4788"/>
        <w:gridCol w:w="5101"/>
      </w:tblGrid>
      <w:tr w:rsidR="00685F95" w:rsidRPr="00671289" w14:paraId="59FF4404" w14:textId="77777777" w:rsidTr="000A54A6">
        <w:trPr>
          <w:trHeight w:val="339"/>
        </w:trPr>
        <w:tc>
          <w:tcPr>
            <w:tcW w:w="4788" w:type="dxa"/>
            <w:tcBorders>
              <w:top w:val="single" w:sz="4" w:space="0" w:color="auto"/>
              <w:left w:val="single" w:sz="4" w:space="0" w:color="auto"/>
              <w:bottom w:val="single" w:sz="4" w:space="0" w:color="auto"/>
              <w:right w:val="single" w:sz="4" w:space="0" w:color="auto"/>
            </w:tcBorders>
          </w:tcPr>
          <w:p w14:paraId="53900BD8"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r w:rsidRPr="00671289">
              <w:rPr>
                <w:rFonts w:ascii="Times New Roman" w:eastAsia="Times New Roman" w:hAnsi="Times New Roman" w:cs="Arial"/>
                <w:sz w:val="24"/>
                <w:szCs w:val="24"/>
              </w:rPr>
              <w:t>Bendra pasiūlymo kaina be PVM –</w:t>
            </w:r>
          </w:p>
        </w:tc>
        <w:tc>
          <w:tcPr>
            <w:tcW w:w="5101" w:type="dxa"/>
            <w:tcBorders>
              <w:top w:val="single" w:sz="4" w:space="0" w:color="auto"/>
              <w:left w:val="single" w:sz="4" w:space="0" w:color="auto"/>
              <w:bottom w:val="single" w:sz="4" w:space="0" w:color="auto"/>
              <w:right w:val="single" w:sz="4" w:space="0" w:color="auto"/>
            </w:tcBorders>
          </w:tcPr>
          <w:p w14:paraId="582336EF"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r w:rsidRPr="00671289">
              <w:rPr>
                <w:rFonts w:ascii="Times New Roman" w:eastAsia="Times New Roman" w:hAnsi="Times New Roman" w:cs="Arial"/>
                <w:sz w:val="24"/>
                <w:szCs w:val="24"/>
              </w:rPr>
              <w:t xml:space="preserve">Kaina žodžiais:                                                   </w:t>
            </w:r>
          </w:p>
        </w:tc>
      </w:tr>
      <w:tr w:rsidR="00685F95" w:rsidRPr="00671289" w14:paraId="18910A5A" w14:textId="77777777" w:rsidTr="000A54A6">
        <w:trPr>
          <w:trHeight w:val="339"/>
        </w:trPr>
        <w:tc>
          <w:tcPr>
            <w:tcW w:w="4788" w:type="dxa"/>
            <w:tcBorders>
              <w:top w:val="single" w:sz="4" w:space="0" w:color="auto"/>
              <w:left w:val="single" w:sz="4" w:space="0" w:color="auto"/>
              <w:bottom w:val="single" w:sz="4" w:space="0" w:color="auto"/>
              <w:right w:val="single" w:sz="4" w:space="0" w:color="auto"/>
            </w:tcBorders>
          </w:tcPr>
          <w:p w14:paraId="30E13B73"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r w:rsidRPr="00671289">
              <w:rPr>
                <w:rFonts w:ascii="Times New Roman" w:eastAsia="Times New Roman" w:hAnsi="Times New Roman" w:cs="Arial"/>
                <w:sz w:val="24"/>
                <w:szCs w:val="24"/>
              </w:rPr>
              <w:t>Bendra pasiūlymo kaina su PVM –</w:t>
            </w:r>
          </w:p>
        </w:tc>
        <w:tc>
          <w:tcPr>
            <w:tcW w:w="5101" w:type="dxa"/>
            <w:tcBorders>
              <w:top w:val="single" w:sz="4" w:space="0" w:color="auto"/>
              <w:left w:val="single" w:sz="4" w:space="0" w:color="auto"/>
              <w:bottom w:val="single" w:sz="4" w:space="0" w:color="auto"/>
              <w:right w:val="single" w:sz="4" w:space="0" w:color="auto"/>
            </w:tcBorders>
          </w:tcPr>
          <w:p w14:paraId="4BB27721" w14:textId="77777777" w:rsidR="00685F95" w:rsidRPr="00671289" w:rsidRDefault="00685F95" w:rsidP="000A54A6">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r w:rsidRPr="00671289">
              <w:rPr>
                <w:rFonts w:ascii="Times New Roman" w:eastAsia="Times New Roman" w:hAnsi="Times New Roman" w:cs="Arial"/>
                <w:sz w:val="24"/>
                <w:szCs w:val="24"/>
              </w:rPr>
              <w:t xml:space="preserve"> Kaina žodžiais:                                                   </w:t>
            </w:r>
          </w:p>
        </w:tc>
      </w:tr>
    </w:tbl>
    <w:p w14:paraId="0F46DE9D" w14:textId="77777777" w:rsidR="00685F95" w:rsidRPr="00671289" w:rsidRDefault="00685F95" w:rsidP="00685F95">
      <w:pPr>
        <w:keepNext/>
        <w:widowControl w:val="0"/>
        <w:autoSpaceDE w:val="0"/>
        <w:autoSpaceDN w:val="0"/>
        <w:adjustRightInd w:val="0"/>
        <w:spacing w:after="0" w:line="240" w:lineRule="auto"/>
        <w:ind w:firstLine="720"/>
        <w:jc w:val="both"/>
        <w:rPr>
          <w:rFonts w:ascii="Times New Roman" w:eastAsia="Times New Roman" w:hAnsi="Times New Roman" w:cs="Arial"/>
          <w:sz w:val="24"/>
          <w:szCs w:val="24"/>
        </w:rPr>
      </w:pPr>
      <w:r w:rsidRPr="00671289">
        <w:rPr>
          <w:rFonts w:ascii="Times New Roman" w:eastAsia="Times New Roman" w:hAnsi="Times New Roman" w:cs="Arial"/>
          <w:sz w:val="24"/>
          <w:szCs w:val="24"/>
        </w:rPr>
        <w:t xml:space="preserve">Jei suma skaičiais neatitinka sumos žodžiais, teisinga laikoma suma žodžiais. </w:t>
      </w:r>
    </w:p>
    <w:p w14:paraId="2CD6DE31" w14:textId="77777777" w:rsidR="00685F95" w:rsidRPr="00671289" w:rsidRDefault="00685F95" w:rsidP="00685F95">
      <w:pPr>
        <w:widowControl w:val="0"/>
        <w:autoSpaceDE w:val="0"/>
        <w:autoSpaceDN w:val="0"/>
        <w:adjustRightInd w:val="0"/>
        <w:spacing w:after="0" w:line="240" w:lineRule="auto"/>
        <w:ind w:firstLine="720"/>
        <w:jc w:val="both"/>
        <w:rPr>
          <w:rFonts w:ascii="Times New Roman" w:eastAsia="Times New Roman" w:hAnsi="Times New Roman" w:cs="Arial"/>
          <w:sz w:val="24"/>
          <w:szCs w:val="24"/>
        </w:rPr>
      </w:pPr>
      <w:r w:rsidRPr="00671289">
        <w:rPr>
          <w:rFonts w:ascii="Times New Roman" w:eastAsia="Times New Roman" w:hAnsi="Times New Roman" w:cs="Arial"/>
          <w:sz w:val="24"/>
          <w:szCs w:val="24"/>
        </w:rPr>
        <w:t>Į šią kainą  įeina visos išlaidos ir visi mokesčiai.</w:t>
      </w:r>
    </w:p>
    <w:p w14:paraId="4A16B745" w14:textId="77777777" w:rsidR="00685F95" w:rsidRPr="00671289" w:rsidRDefault="00685F95" w:rsidP="00685F95">
      <w:pPr>
        <w:widowControl w:val="0"/>
        <w:autoSpaceDE w:val="0"/>
        <w:autoSpaceDN w:val="0"/>
        <w:adjustRightInd w:val="0"/>
        <w:spacing w:after="0" w:line="240" w:lineRule="auto"/>
        <w:ind w:firstLine="720"/>
        <w:jc w:val="both"/>
        <w:rPr>
          <w:rFonts w:ascii="Times New Roman" w:eastAsia="Times New Roman" w:hAnsi="Times New Roman" w:cs="Arial"/>
          <w:b/>
          <w:i/>
          <w:sz w:val="24"/>
          <w:szCs w:val="24"/>
        </w:rPr>
      </w:pPr>
      <w:r w:rsidRPr="00671289">
        <w:rPr>
          <w:rFonts w:ascii="Times New Roman" w:eastAsia="Times New Roman" w:hAnsi="Times New Roman" w:cs="Arial"/>
          <w:b/>
          <w:i/>
          <w:sz w:val="24"/>
          <w:szCs w:val="24"/>
        </w:rPr>
        <w:t xml:space="preserve">Pastabos: </w:t>
      </w:r>
    </w:p>
    <w:p w14:paraId="6481B81E" w14:textId="77777777" w:rsidR="00685F95" w:rsidRPr="00671289" w:rsidRDefault="00685F95" w:rsidP="00685F95">
      <w:pPr>
        <w:widowControl w:val="0"/>
        <w:autoSpaceDE w:val="0"/>
        <w:autoSpaceDN w:val="0"/>
        <w:adjustRightInd w:val="0"/>
        <w:spacing w:after="0" w:line="240" w:lineRule="auto"/>
        <w:ind w:firstLine="720"/>
        <w:jc w:val="both"/>
        <w:rPr>
          <w:rFonts w:ascii="Times New Roman" w:eastAsia="Times New Roman" w:hAnsi="Times New Roman" w:cs="Arial"/>
          <w:i/>
          <w:sz w:val="24"/>
          <w:szCs w:val="24"/>
        </w:rPr>
      </w:pPr>
      <w:r w:rsidRPr="00671289">
        <w:rPr>
          <w:rFonts w:ascii="Times New Roman" w:eastAsia="Times New Roman" w:hAnsi="Times New Roman" w:cs="Arial"/>
          <w:i/>
          <w:sz w:val="24"/>
          <w:szCs w:val="24"/>
        </w:rPr>
        <w:t>1)* konkrečius kiekius nurodo perkančioji organizacija pagal pirkimo dokumentuose numatytą poreikį;</w:t>
      </w:r>
    </w:p>
    <w:p w14:paraId="5F813FDF" w14:textId="77777777" w:rsidR="00685F95" w:rsidRPr="00671289" w:rsidRDefault="00685F95" w:rsidP="00685F95">
      <w:pPr>
        <w:widowControl w:val="0"/>
        <w:autoSpaceDE w:val="0"/>
        <w:autoSpaceDN w:val="0"/>
        <w:adjustRightInd w:val="0"/>
        <w:spacing w:after="0" w:line="240" w:lineRule="auto"/>
        <w:ind w:firstLine="720"/>
        <w:jc w:val="both"/>
        <w:rPr>
          <w:rFonts w:ascii="Times New Roman" w:eastAsia="Times New Roman" w:hAnsi="Times New Roman" w:cs="Arial"/>
          <w:i/>
          <w:sz w:val="24"/>
          <w:szCs w:val="24"/>
        </w:rPr>
      </w:pPr>
      <w:r w:rsidRPr="00671289">
        <w:rPr>
          <w:rFonts w:ascii="Times New Roman" w:eastAsia="Times New Roman" w:hAnsi="Times New Roman" w:cs="Arial"/>
          <w:i/>
          <w:sz w:val="24"/>
          <w:szCs w:val="24"/>
        </w:rPr>
        <w:t>2) ** kainos pasiūlyme nurodomos suapvalintos, paliekant du skaitmenis po kablelio;</w:t>
      </w:r>
    </w:p>
    <w:p w14:paraId="7C7C3A34" w14:textId="77777777" w:rsidR="00685F95" w:rsidRPr="001231A7" w:rsidRDefault="00685F95" w:rsidP="00685F95">
      <w:pPr>
        <w:widowControl w:val="0"/>
        <w:autoSpaceDE w:val="0"/>
        <w:autoSpaceDN w:val="0"/>
        <w:adjustRightInd w:val="0"/>
        <w:spacing w:after="0" w:line="240" w:lineRule="auto"/>
        <w:ind w:firstLine="720"/>
        <w:rPr>
          <w:rFonts w:ascii="Times New Roman" w:eastAsia="Times New Roman" w:hAnsi="Times New Roman" w:cs="Arial"/>
          <w:i/>
          <w:sz w:val="24"/>
          <w:szCs w:val="24"/>
        </w:rPr>
      </w:pPr>
      <w:r w:rsidRPr="00671289">
        <w:rPr>
          <w:rFonts w:ascii="Times New Roman" w:eastAsia="Times New Roman" w:hAnsi="Times New Roman" w:cs="Arial"/>
          <w:i/>
          <w:sz w:val="24"/>
          <w:szCs w:val="24"/>
        </w:rPr>
        <w:t>3) *** tais atvejais, kai pagal galiojančius teisės aktus Tiekėjui nereikia mokėti  PVM,  Tiekėjas atitinkamų skilčių nepildo  ir nurodo priežastis, dėl kurių PVM nemoka.</w:t>
      </w:r>
    </w:p>
    <w:p w14:paraId="44D1E82F" w14:textId="77777777" w:rsidR="00685F95" w:rsidRDefault="00685F95" w:rsidP="00685F95">
      <w:pPr>
        <w:spacing w:after="0" w:line="240" w:lineRule="auto"/>
        <w:ind w:firstLine="720"/>
        <w:jc w:val="both"/>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 xml:space="preserve">4. Siūlomos </w:t>
      </w:r>
      <w:r w:rsidRPr="00671289">
        <w:rPr>
          <w:rFonts w:ascii="Times New Roman" w:eastAsia="Times New Roman" w:hAnsi="Times New Roman" w:cs="Times New Roman"/>
          <w:i/>
          <w:sz w:val="24"/>
          <w:szCs w:val="24"/>
        </w:rPr>
        <w:t>prekės /</w:t>
      </w:r>
      <w:r>
        <w:rPr>
          <w:rFonts w:ascii="Times New Roman" w:eastAsia="Times New Roman" w:hAnsi="Times New Roman" w:cs="Times New Roman"/>
          <w:i/>
          <w:sz w:val="24"/>
          <w:szCs w:val="24"/>
        </w:rPr>
        <w:t>darbai</w:t>
      </w:r>
      <w:r w:rsidRPr="00671289">
        <w:rPr>
          <w:rFonts w:ascii="Times New Roman" w:eastAsia="Times New Roman" w:hAnsi="Times New Roman" w:cs="Times New Roman"/>
          <w:i/>
          <w:sz w:val="24"/>
          <w:szCs w:val="24"/>
        </w:rPr>
        <w:t xml:space="preserve"> </w:t>
      </w:r>
      <w:r w:rsidRPr="00671289">
        <w:rPr>
          <w:rFonts w:ascii="Times New Roman" w:eastAsia="Times New Roman" w:hAnsi="Times New Roman" w:cs="Times New Roman"/>
          <w:sz w:val="24"/>
          <w:szCs w:val="24"/>
        </w:rPr>
        <w:t xml:space="preserve">visiškai atitinka pirkimo dokumentuose </w:t>
      </w:r>
      <w:r>
        <w:rPr>
          <w:rFonts w:ascii="Times New Roman" w:eastAsia="Times New Roman" w:hAnsi="Times New Roman" w:cs="Times New Roman"/>
          <w:sz w:val="24"/>
          <w:szCs w:val="24"/>
        </w:rPr>
        <w:t xml:space="preserve">(techninėje specifikacijoje) </w:t>
      </w:r>
      <w:r w:rsidRPr="00671289">
        <w:rPr>
          <w:rFonts w:ascii="Times New Roman" w:eastAsia="Times New Roman" w:hAnsi="Times New Roman" w:cs="Times New Roman"/>
          <w:sz w:val="24"/>
          <w:szCs w:val="24"/>
        </w:rPr>
        <w:t>nurodytus reikalavimus</w:t>
      </w:r>
      <w:r>
        <w:rPr>
          <w:rFonts w:ascii="Times New Roman" w:eastAsia="Times New Roman" w:hAnsi="Times New Roman" w:cs="Times New Roman"/>
          <w:sz w:val="24"/>
          <w:szCs w:val="24"/>
        </w:rPr>
        <w:t>.</w:t>
      </w:r>
    </w:p>
    <w:p w14:paraId="13ACB7EA" w14:textId="6AB9ED25" w:rsidR="005871E4" w:rsidRPr="00D174BA" w:rsidRDefault="003B48F9" w:rsidP="00685F95">
      <w:pPr>
        <w:spacing w:after="0" w:line="240" w:lineRule="auto"/>
        <w:ind w:firstLine="720"/>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5</w:t>
      </w:r>
      <w:r w:rsidRPr="00D44368">
        <w:rPr>
          <w:rFonts w:ascii="Times New Roman" w:eastAsia="Times New Roman" w:hAnsi="Times New Roman" w:cs="Times New Roman"/>
          <w:sz w:val="24"/>
          <w:szCs w:val="24"/>
        </w:rPr>
        <w:t>.</w:t>
      </w:r>
      <w:r w:rsidR="00ED7889" w:rsidRPr="00D44368">
        <w:rPr>
          <w:rFonts w:ascii="Times New Roman" w:eastAsia="Times New Roman" w:hAnsi="Times New Roman" w:cs="Times New Roman"/>
          <w:sz w:val="24"/>
          <w:szCs w:val="24"/>
        </w:rPr>
        <w:t xml:space="preserve"> </w:t>
      </w:r>
      <w:r w:rsidR="00D44368" w:rsidRPr="00D44368">
        <w:rPr>
          <w:rFonts w:ascii="Times New Roman" w:eastAsia="Times New Roman" w:hAnsi="Times New Roman" w:cs="Times New Roman"/>
          <w:b/>
          <w:bCs/>
          <w:color w:val="EE0000"/>
          <w:sz w:val="24"/>
          <w:szCs w:val="24"/>
        </w:rPr>
        <w:t xml:space="preserve">Svarbu: </w:t>
      </w:r>
      <w:r w:rsidR="00ED7889" w:rsidRPr="00D44368">
        <w:rPr>
          <w:rFonts w:ascii="Times New Roman" w:eastAsia="Times New Roman" w:hAnsi="Times New Roman" w:cs="Times New Roman"/>
          <w:b/>
          <w:bCs/>
          <w:sz w:val="24"/>
          <w:szCs w:val="24"/>
          <w:u w:val="single"/>
        </w:rPr>
        <w:t xml:space="preserve">Kartu </w:t>
      </w:r>
      <w:r w:rsidR="00604630" w:rsidRPr="00D44368">
        <w:rPr>
          <w:rFonts w:ascii="Times New Roman" w:eastAsia="Times New Roman" w:hAnsi="Times New Roman" w:cs="Times New Roman"/>
          <w:b/>
          <w:bCs/>
          <w:sz w:val="24"/>
          <w:szCs w:val="24"/>
          <w:u w:val="single"/>
        </w:rPr>
        <w:t>su Pasiūlym</w:t>
      </w:r>
      <w:r w:rsidR="003A00BC">
        <w:rPr>
          <w:rFonts w:ascii="Times New Roman" w:eastAsia="Times New Roman" w:hAnsi="Times New Roman" w:cs="Times New Roman"/>
          <w:b/>
          <w:bCs/>
          <w:sz w:val="24"/>
          <w:szCs w:val="24"/>
          <w:u w:val="single"/>
        </w:rPr>
        <w:t>u</w:t>
      </w:r>
      <w:r w:rsidR="00604630" w:rsidRPr="00D44368">
        <w:rPr>
          <w:rFonts w:ascii="Times New Roman" w:eastAsia="Times New Roman" w:hAnsi="Times New Roman" w:cs="Times New Roman"/>
          <w:b/>
          <w:bCs/>
          <w:sz w:val="24"/>
          <w:szCs w:val="24"/>
          <w:u w:val="single"/>
        </w:rPr>
        <w:t xml:space="preserve"> pateikiama</w:t>
      </w:r>
      <w:r w:rsidR="00604630" w:rsidRPr="00D44368">
        <w:rPr>
          <w:rFonts w:ascii="Times New Roman" w:eastAsia="Times New Roman" w:hAnsi="Times New Roman" w:cs="Times New Roman"/>
          <w:sz w:val="24"/>
          <w:szCs w:val="24"/>
          <w:u w:val="single"/>
        </w:rPr>
        <w:t xml:space="preserve"> </w:t>
      </w:r>
      <w:r w:rsidR="00604630" w:rsidRPr="00D44368">
        <w:rPr>
          <w:rFonts w:ascii="Times New Roman" w:eastAsia="Times New Roman" w:hAnsi="Times New Roman" w:cs="Times New Roman"/>
          <w:b/>
          <w:bCs/>
          <w:sz w:val="24"/>
          <w:szCs w:val="24"/>
          <w:u w:val="single"/>
        </w:rPr>
        <w:t xml:space="preserve">Tiekėjo </w:t>
      </w:r>
      <w:r w:rsidR="00604630" w:rsidRPr="001D699E">
        <w:rPr>
          <w:rFonts w:ascii="Times New Roman" w:eastAsia="Times New Roman" w:hAnsi="Times New Roman" w:cs="Times New Roman"/>
          <w:b/>
          <w:bCs/>
          <w:sz w:val="24"/>
          <w:szCs w:val="24"/>
          <w:highlight w:val="yellow"/>
          <w:u w:val="single"/>
        </w:rPr>
        <w:t>užpildyta</w:t>
      </w:r>
      <w:r w:rsidR="003A00BC">
        <w:rPr>
          <w:rFonts w:ascii="Times New Roman" w:eastAsia="Times New Roman" w:hAnsi="Times New Roman" w:cs="Times New Roman"/>
          <w:b/>
          <w:bCs/>
          <w:sz w:val="24"/>
          <w:szCs w:val="24"/>
          <w:highlight w:val="yellow"/>
          <w:u w:val="single"/>
        </w:rPr>
        <w:t>s</w:t>
      </w:r>
      <w:r w:rsidR="00604630" w:rsidRPr="001D699E">
        <w:rPr>
          <w:rFonts w:ascii="Times New Roman" w:eastAsia="Times New Roman" w:hAnsi="Times New Roman" w:cs="Times New Roman"/>
          <w:b/>
          <w:bCs/>
          <w:sz w:val="24"/>
          <w:szCs w:val="24"/>
          <w:highlight w:val="yellow"/>
          <w:u w:val="single"/>
        </w:rPr>
        <w:t xml:space="preserve"> ir pasirašyta</w:t>
      </w:r>
      <w:r w:rsidR="003A00BC">
        <w:rPr>
          <w:rFonts w:ascii="Times New Roman" w:eastAsia="Times New Roman" w:hAnsi="Times New Roman" w:cs="Times New Roman"/>
          <w:b/>
          <w:bCs/>
          <w:sz w:val="24"/>
          <w:szCs w:val="24"/>
          <w:u w:val="single"/>
        </w:rPr>
        <w:t>s</w:t>
      </w:r>
      <w:r w:rsidR="00604630" w:rsidRPr="00D44368">
        <w:rPr>
          <w:rFonts w:ascii="Times New Roman" w:eastAsia="Times New Roman" w:hAnsi="Times New Roman" w:cs="Times New Roman"/>
          <w:sz w:val="24"/>
          <w:szCs w:val="24"/>
          <w:u w:val="single"/>
        </w:rPr>
        <w:t xml:space="preserve"> pirkimų sąlygų </w:t>
      </w:r>
      <w:r w:rsidR="00604630" w:rsidRPr="001D699E">
        <w:rPr>
          <w:rFonts w:ascii="Times New Roman" w:eastAsia="Times New Roman" w:hAnsi="Times New Roman" w:cs="Times New Roman"/>
          <w:sz w:val="24"/>
          <w:szCs w:val="24"/>
          <w:highlight w:val="yellow"/>
          <w:u w:val="single"/>
        </w:rPr>
        <w:t>2 pried</w:t>
      </w:r>
      <w:r w:rsidR="00A00998">
        <w:rPr>
          <w:rFonts w:ascii="Times New Roman" w:eastAsia="Times New Roman" w:hAnsi="Times New Roman" w:cs="Times New Roman"/>
          <w:sz w:val="24"/>
          <w:szCs w:val="24"/>
          <w:highlight w:val="yellow"/>
          <w:u w:val="single"/>
        </w:rPr>
        <w:t>as</w:t>
      </w:r>
      <w:r w:rsidR="00604630" w:rsidRPr="001D699E">
        <w:rPr>
          <w:rFonts w:ascii="Times New Roman" w:eastAsia="Times New Roman" w:hAnsi="Times New Roman" w:cs="Times New Roman"/>
          <w:sz w:val="24"/>
          <w:szCs w:val="24"/>
          <w:highlight w:val="yellow"/>
          <w:u w:val="single"/>
        </w:rPr>
        <w:t xml:space="preserve"> „</w:t>
      </w:r>
      <w:r w:rsidR="00604630" w:rsidRPr="001D699E">
        <w:rPr>
          <w:rFonts w:ascii="Times New Roman" w:eastAsia="Times New Roman" w:hAnsi="Times New Roman" w:cs="Times New Roman"/>
          <w:b/>
          <w:bCs/>
          <w:sz w:val="24"/>
          <w:szCs w:val="24"/>
          <w:highlight w:val="yellow"/>
          <w:u w:val="single"/>
        </w:rPr>
        <w:t>Techninės specifikacija</w:t>
      </w:r>
      <w:r w:rsidR="005871E4">
        <w:rPr>
          <w:rFonts w:ascii="Times New Roman" w:eastAsia="Times New Roman" w:hAnsi="Times New Roman" w:cs="Times New Roman"/>
          <w:b/>
          <w:bCs/>
          <w:sz w:val="24"/>
          <w:szCs w:val="24"/>
          <w:u w:val="single"/>
        </w:rPr>
        <w:t xml:space="preserve">“ – </w:t>
      </w:r>
      <w:r w:rsidR="00D174BA">
        <w:rPr>
          <w:rFonts w:ascii="Times New Roman" w:eastAsia="Times New Roman" w:hAnsi="Times New Roman" w:cs="Times New Roman"/>
          <w:sz w:val="24"/>
          <w:szCs w:val="24"/>
        </w:rPr>
        <w:t>pildoma</w:t>
      </w:r>
      <w:r w:rsidR="003A00BC">
        <w:rPr>
          <w:rFonts w:ascii="Times New Roman" w:eastAsia="Times New Roman" w:hAnsi="Times New Roman" w:cs="Times New Roman"/>
          <w:sz w:val="24"/>
          <w:szCs w:val="24"/>
        </w:rPr>
        <w:t xml:space="preserve"> Techninės specifikacijos</w:t>
      </w:r>
      <w:r w:rsidR="00A326AE">
        <w:rPr>
          <w:rFonts w:ascii="Times New Roman" w:eastAsia="Times New Roman" w:hAnsi="Times New Roman" w:cs="Times New Roman"/>
          <w:b/>
          <w:bCs/>
          <w:sz w:val="24"/>
          <w:szCs w:val="24"/>
        </w:rPr>
        <w:t xml:space="preserve"> </w:t>
      </w:r>
      <w:r w:rsidR="00A00998">
        <w:rPr>
          <w:rFonts w:ascii="Times New Roman" w:eastAsia="Times New Roman" w:hAnsi="Times New Roman" w:cs="Times New Roman"/>
          <w:b/>
          <w:bCs/>
          <w:sz w:val="24"/>
          <w:szCs w:val="24"/>
        </w:rPr>
        <w:t xml:space="preserve">1 </w:t>
      </w:r>
      <w:r w:rsidR="00D174BA" w:rsidRPr="00D174BA">
        <w:rPr>
          <w:rFonts w:ascii="Times New Roman" w:eastAsia="Times New Roman" w:hAnsi="Times New Roman" w:cs="Times New Roman"/>
          <w:sz w:val="24"/>
          <w:szCs w:val="24"/>
        </w:rPr>
        <w:t xml:space="preserve">lentelės </w:t>
      </w:r>
      <w:r w:rsidR="00A00998">
        <w:rPr>
          <w:rFonts w:ascii="Times New Roman" w:eastAsia="Times New Roman" w:hAnsi="Times New Roman" w:cs="Times New Roman"/>
          <w:sz w:val="24"/>
          <w:szCs w:val="24"/>
        </w:rPr>
        <w:t xml:space="preserve">4 </w:t>
      </w:r>
      <w:r w:rsidR="00D174BA" w:rsidRPr="00D174BA">
        <w:rPr>
          <w:rFonts w:ascii="Times New Roman" w:eastAsia="Times New Roman" w:hAnsi="Times New Roman" w:cs="Times New Roman"/>
          <w:sz w:val="24"/>
          <w:szCs w:val="24"/>
        </w:rPr>
        <w:t>stulpelis</w:t>
      </w:r>
      <w:r w:rsidR="00D174BA">
        <w:rPr>
          <w:rFonts w:ascii="Times New Roman" w:eastAsia="Times New Roman" w:hAnsi="Times New Roman" w:cs="Times New Roman"/>
          <w:b/>
          <w:bCs/>
          <w:sz w:val="24"/>
          <w:szCs w:val="24"/>
        </w:rPr>
        <w:t xml:space="preserve"> </w:t>
      </w:r>
      <w:r w:rsidR="00D174BA" w:rsidRPr="00D174BA">
        <w:rPr>
          <w:rFonts w:ascii="Times New Roman" w:eastAsia="Times New Roman" w:hAnsi="Times New Roman" w:cs="Times New Roman"/>
          <w:i/>
          <w:iCs/>
          <w:sz w:val="24"/>
          <w:szCs w:val="24"/>
        </w:rPr>
        <w:t>Tiekėjo siūlomos Prekės techniniai rodikliai ir jų reikšmės</w:t>
      </w:r>
      <w:r w:rsidR="00A00998">
        <w:rPr>
          <w:rFonts w:ascii="Times New Roman" w:eastAsia="Times New Roman" w:hAnsi="Times New Roman" w:cs="Times New Roman"/>
          <w:i/>
          <w:iCs/>
          <w:sz w:val="24"/>
          <w:szCs w:val="24"/>
        </w:rPr>
        <w:t>.</w:t>
      </w:r>
    </w:p>
    <w:p w14:paraId="5E1882F2" w14:textId="60A777D3" w:rsidR="003B48F9" w:rsidRPr="00D44368" w:rsidRDefault="00A326AE" w:rsidP="00685F95">
      <w:pPr>
        <w:spacing w:after="0" w:line="240" w:lineRule="auto"/>
        <w:ind w:firstLine="720"/>
        <w:jc w:val="both"/>
        <w:rPr>
          <w:rFonts w:ascii="Times New Roman" w:eastAsia="Times New Roman" w:hAnsi="Times New Roman" w:cs="Times New Roman"/>
          <w:b/>
          <w:bCs/>
          <w:sz w:val="24"/>
          <w:szCs w:val="24"/>
        </w:rPr>
      </w:pPr>
      <w:r w:rsidRPr="00E225CE">
        <w:rPr>
          <w:rFonts w:ascii="Times New Roman" w:eastAsia="Times New Roman" w:hAnsi="Times New Roman" w:cs="Times New Roman"/>
          <w:b/>
          <w:bCs/>
          <w:sz w:val="24"/>
          <w:szCs w:val="24"/>
          <w:u w:val="single"/>
        </w:rPr>
        <w:lastRenderedPageBreak/>
        <w:t>Tiekėjas kartu su pasiūlymu prival</w:t>
      </w:r>
      <w:r w:rsidR="00E225CE">
        <w:rPr>
          <w:rFonts w:ascii="Times New Roman" w:eastAsia="Times New Roman" w:hAnsi="Times New Roman" w:cs="Times New Roman"/>
          <w:b/>
          <w:bCs/>
          <w:sz w:val="24"/>
          <w:szCs w:val="24"/>
          <w:u w:val="single"/>
        </w:rPr>
        <w:t>o</w:t>
      </w:r>
      <w:r w:rsidRPr="00A326AE">
        <w:rPr>
          <w:rFonts w:ascii="Times New Roman" w:eastAsia="Times New Roman" w:hAnsi="Times New Roman" w:cs="Times New Roman"/>
          <w:b/>
          <w:bCs/>
          <w:sz w:val="24"/>
          <w:szCs w:val="24"/>
        </w:rPr>
        <w:t xml:space="preserve"> pateikti siūlomos prekės gamintojo techninę specifikaciją, aprašymą, katalogą ar kitus lygiaverčius duomenis su išsamiu siūlomų prekių techninių charakteristikų aprašymu — prekės pavadinimu, modeliu (jei yra), gamintoju, kilmės šalimi, techninėmis charakteristikomis pagal techninės specifikacijos reikalavimus, prekių kodais (jei taikoma) bei visa informacija, pagrindžiančia prekės atitiktį reikalavimams.</w:t>
      </w:r>
    </w:p>
    <w:p w14:paraId="43C52053" w14:textId="52A556E1" w:rsidR="00685F95" w:rsidRDefault="003B48F9" w:rsidP="00685F9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85F95" w:rsidRPr="00671289">
        <w:rPr>
          <w:rFonts w:ascii="Times New Roman" w:eastAsia="Times New Roman" w:hAnsi="Times New Roman" w:cs="Times New Roman"/>
          <w:sz w:val="24"/>
          <w:szCs w:val="24"/>
        </w:rPr>
        <w:t>. Kartu su pasiūlymu pateikiami šie dokumentai: (pasirašydamas pasiūlymą ar kiekvieną dokumentą saugiu elektroniniu parašu patvirtinu, kad dokumentų skaitmeninės kopijos yra tikros):</w:t>
      </w:r>
    </w:p>
    <w:p w14:paraId="3110F657" w14:textId="77777777" w:rsidR="00087A23" w:rsidRDefault="00087A23" w:rsidP="00685F95">
      <w:pPr>
        <w:spacing w:after="0" w:line="240" w:lineRule="auto"/>
        <w:ind w:firstLine="720"/>
        <w:jc w:val="both"/>
        <w:rPr>
          <w:rFonts w:ascii="Times New Roman" w:eastAsia="Times New Roman" w:hAnsi="Times New Roman" w:cs="Times New Roman"/>
          <w:sz w:val="24"/>
          <w:szCs w:val="24"/>
        </w:rPr>
      </w:pPr>
    </w:p>
    <w:p w14:paraId="5FE77271" w14:textId="77777777" w:rsidR="00087A23" w:rsidRPr="00671289" w:rsidRDefault="00087A23" w:rsidP="00685F95">
      <w:pPr>
        <w:spacing w:after="0" w:line="240" w:lineRule="auto"/>
        <w:ind w:firstLine="720"/>
        <w:jc w:val="both"/>
        <w:rPr>
          <w:rFonts w:ascii="Times New Roman" w:eastAsia="Times New Roman" w:hAnsi="Times New Roman" w:cs="Times New Roman"/>
          <w:sz w:val="24"/>
          <w:szCs w:val="24"/>
        </w:rPr>
      </w:pPr>
    </w:p>
    <w:p w14:paraId="7C75F467" w14:textId="77777777" w:rsidR="00685F95" w:rsidRPr="00671289" w:rsidRDefault="00685F95" w:rsidP="00685F95">
      <w:pPr>
        <w:spacing w:after="0" w:line="240" w:lineRule="auto"/>
        <w:ind w:firstLine="720"/>
        <w:jc w:val="both"/>
        <w:rPr>
          <w:rFonts w:ascii="Times New Roman" w:eastAsia="Times New Roman" w:hAnsi="Times New Roman" w:cs="Times New Roman"/>
          <w:sz w:val="20"/>
          <w:szCs w:val="20"/>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6386"/>
        <w:gridCol w:w="2585"/>
      </w:tblGrid>
      <w:tr w:rsidR="00685F95" w:rsidRPr="00671289" w14:paraId="4418E33F" w14:textId="77777777" w:rsidTr="000A54A6">
        <w:tc>
          <w:tcPr>
            <w:tcW w:w="675" w:type="dxa"/>
            <w:tcBorders>
              <w:top w:val="single" w:sz="4" w:space="0" w:color="auto"/>
              <w:left w:val="single" w:sz="4" w:space="0" w:color="auto"/>
              <w:bottom w:val="single" w:sz="4" w:space="0" w:color="auto"/>
              <w:right w:val="single" w:sz="4" w:space="0" w:color="auto"/>
            </w:tcBorders>
          </w:tcPr>
          <w:p w14:paraId="542E14F8" w14:textId="77777777" w:rsidR="00685F95" w:rsidRPr="00671289" w:rsidRDefault="00685F95" w:rsidP="000A54A6">
            <w:pPr>
              <w:spacing w:after="0" w:line="240" w:lineRule="auto"/>
              <w:jc w:val="center"/>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Eil. Nr.</w:t>
            </w:r>
          </w:p>
        </w:tc>
        <w:tc>
          <w:tcPr>
            <w:tcW w:w="6518" w:type="dxa"/>
            <w:tcBorders>
              <w:top w:val="single" w:sz="4" w:space="0" w:color="auto"/>
              <w:left w:val="single" w:sz="4" w:space="0" w:color="auto"/>
              <w:bottom w:val="single" w:sz="4" w:space="0" w:color="auto"/>
              <w:right w:val="single" w:sz="4" w:space="0" w:color="auto"/>
            </w:tcBorders>
          </w:tcPr>
          <w:p w14:paraId="06E74A2F" w14:textId="77777777" w:rsidR="00685F95" w:rsidRPr="00671289" w:rsidRDefault="00685F95" w:rsidP="000A54A6">
            <w:pPr>
              <w:spacing w:after="0" w:line="240" w:lineRule="auto"/>
              <w:jc w:val="center"/>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Pateiktų dokumentų pavadinimas</w:t>
            </w:r>
          </w:p>
        </w:tc>
        <w:tc>
          <w:tcPr>
            <w:tcW w:w="2635" w:type="dxa"/>
            <w:tcBorders>
              <w:top w:val="single" w:sz="4" w:space="0" w:color="auto"/>
              <w:left w:val="single" w:sz="4" w:space="0" w:color="auto"/>
              <w:bottom w:val="single" w:sz="4" w:space="0" w:color="auto"/>
              <w:right w:val="single" w:sz="4" w:space="0" w:color="auto"/>
            </w:tcBorders>
          </w:tcPr>
          <w:p w14:paraId="7215A99D" w14:textId="77777777" w:rsidR="00685F95" w:rsidRPr="00671289" w:rsidRDefault="00685F95" w:rsidP="000A54A6">
            <w:pPr>
              <w:spacing w:after="0" w:line="240" w:lineRule="auto"/>
              <w:jc w:val="center"/>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Dokumento puslapių skaičius</w:t>
            </w:r>
          </w:p>
        </w:tc>
      </w:tr>
      <w:tr w:rsidR="00685F95" w:rsidRPr="00671289" w14:paraId="05C11380" w14:textId="77777777" w:rsidTr="000A54A6">
        <w:tc>
          <w:tcPr>
            <w:tcW w:w="675" w:type="dxa"/>
            <w:tcBorders>
              <w:top w:val="single" w:sz="4" w:space="0" w:color="auto"/>
              <w:left w:val="single" w:sz="4" w:space="0" w:color="auto"/>
              <w:bottom w:val="single" w:sz="4" w:space="0" w:color="auto"/>
              <w:right w:val="single" w:sz="4" w:space="0" w:color="auto"/>
            </w:tcBorders>
          </w:tcPr>
          <w:p w14:paraId="09D2C16E" w14:textId="77777777" w:rsidR="00685F95" w:rsidRPr="00671289" w:rsidRDefault="00685F95" w:rsidP="000A54A6">
            <w:pPr>
              <w:spacing w:after="0" w:line="240" w:lineRule="auto"/>
              <w:jc w:val="both"/>
              <w:rPr>
                <w:rFonts w:ascii="Times New Roman" w:eastAsia="Times New Roman" w:hAnsi="Times New Roman" w:cs="Times New Roman"/>
                <w:sz w:val="24"/>
                <w:szCs w:val="24"/>
              </w:rPr>
            </w:pPr>
          </w:p>
        </w:tc>
        <w:tc>
          <w:tcPr>
            <w:tcW w:w="6518" w:type="dxa"/>
            <w:tcBorders>
              <w:top w:val="single" w:sz="4" w:space="0" w:color="auto"/>
              <w:left w:val="single" w:sz="4" w:space="0" w:color="auto"/>
              <w:bottom w:val="single" w:sz="4" w:space="0" w:color="auto"/>
              <w:right w:val="single" w:sz="4" w:space="0" w:color="auto"/>
            </w:tcBorders>
          </w:tcPr>
          <w:p w14:paraId="75534EC2" w14:textId="77777777" w:rsidR="00685F95" w:rsidRPr="00671289" w:rsidRDefault="00685F95" w:rsidP="000A54A6">
            <w:pPr>
              <w:spacing w:after="0" w:line="240" w:lineRule="auto"/>
              <w:jc w:val="both"/>
              <w:rPr>
                <w:rFonts w:ascii="Times New Roman" w:eastAsia="Times New Roman" w:hAnsi="Times New Roman" w:cs="Times New Roman"/>
                <w:sz w:val="24"/>
                <w:szCs w:val="24"/>
              </w:rPr>
            </w:pPr>
          </w:p>
        </w:tc>
        <w:tc>
          <w:tcPr>
            <w:tcW w:w="2635" w:type="dxa"/>
            <w:tcBorders>
              <w:top w:val="single" w:sz="4" w:space="0" w:color="auto"/>
              <w:left w:val="single" w:sz="4" w:space="0" w:color="auto"/>
              <w:bottom w:val="single" w:sz="4" w:space="0" w:color="auto"/>
              <w:right w:val="single" w:sz="4" w:space="0" w:color="auto"/>
            </w:tcBorders>
          </w:tcPr>
          <w:p w14:paraId="1801525A" w14:textId="77777777" w:rsidR="00685F95" w:rsidRPr="00671289" w:rsidRDefault="00685F95" w:rsidP="000A54A6">
            <w:pPr>
              <w:spacing w:after="0" w:line="240" w:lineRule="auto"/>
              <w:jc w:val="both"/>
              <w:rPr>
                <w:rFonts w:ascii="Times New Roman" w:eastAsia="Times New Roman" w:hAnsi="Times New Roman" w:cs="Times New Roman"/>
                <w:sz w:val="24"/>
                <w:szCs w:val="24"/>
              </w:rPr>
            </w:pPr>
          </w:p>
        </w:tc>
      </w:tr>
      <w:tr w:rsidR="00685F95" w:rsidRPr="00671289" w14:paraId="33649B7E" w14:textId="77777777" w:rsidTr="000A54A6">
        <w:tc>
          <w:tcPr>
            <w:tcW w:w="675" w:type="dxa"/>
            <w:tcBorders>
              <w:top w:val="single" w:sz="4" w:space="0" w:color="auto"/>
              <w:left w:val="single" w:sz="4" w:space="0" w:color="auto"/>
              <w:bottom w:val="single" w:sz="4" w:space="0" w:color="auto"/>
              <w:right w:val="single" w:sz="4" w:space="0" w:color="auto"/>
            </w:tcBorders>
          </w:tcPr>
          <w:p w14:paraId="5B15CFF1" w14:textId="77777777" w:rsidR="00685F95" w:rsidRPr="00671289" w:rsidRDefault="00685F95" w:rsidP="000A54A6">
            <w:pPr>
              <w:spacing w:after="0" w:line="240" w:lineRule="auto"/>
              <w:jc w:val="both"/>
              <w:rPr>
                <w:rFonts w:ascii="Times New Roman" w:eastAsia="Times New Roman" w:hAnsi="Times New Roman" w:cs="Times New Roman"/>
                <w:sz w:val="24"/>
                <w:szCs w:val="24"/>
              </w:rPr>
            </w:pPr>
          </w:p>
        </w:tc>
        <w:tc>
          <w:tcPr>
            <w:tcW w:w="6518" w:type="dxa"/>
            <w:tcBorders>
              <w:top w:val="single" w:sz="4" w:space="0" w:color="auto"/>
              <w:left w:val="single" w:sz="4" w:space="0" w:color="auto"/>
              <w:bottom w:val="single" w:sz="4" w:space="0" w:color="auto"/>
              <w:right w:val="single" w:sz="4" w:space="0" w:color="auto"/>
            </w:tcBorders>
          </w:tcPr>
          <w:p w14:paraId="6ED74476" w14:textId="77777777" w:rsidR="00685F95" w:rsidRPr="00671289" w:rsidRDefault="00685F95" w:rsidP="000A54A6">
            <w:pPr>
              <w:tabs>
                <w:tab w:val="left" w:pos="1296"/>
                <w:tab w:val="center" w:pos="4153"/>
                <w:tab w:val="right" w:pos="8306"/>
              </w:tabs>
              <w:spacing w:after="0" w:line="240" w:lineRule="auto"/>
              <w:jc w:val="both"/>
              <w:rPr>
                <w:rFonts w:ascii="Times New Roman" w:eastAsia="Times New Roman" w:hAnsi="Times New Roman" w:cs="Times New Roman"/>
                <w:sz w:val="24"/>
                <w:szCs w:val="24"/>
              </w:rPr>
            </w:pPr>
          </w:p>
        </w:tc>
        <w:tc>
          <w:tcPr>
            <w:tcW w:w="2635" w:type="dxa"/>
            <w:tcBorders>
              <w:top w:val="single" w:sz="4" w:space="0" w:color="auto"/>
              <w:left w:val="single" w:sz="4" w:space="0" w:color="auto"/>
              <w:bottom w:val="single" w:sz="4" w:space="0" w:color="auto"/>
              <w:right w:val="single" w:sz="4" w:space="0" w:color="auto"/>
            </w:tcBorders>
          </w:tcPr>
          <w:p w14:paraId="536A62FE" w14:textId="77777777" w:rsidR="00685F95" w:rsidRPr="00671289" w:rsidRDefault="00685F95" w:rsidP="000A54A6">
            <w:pPr>
              <w:spacing w:after="0" w:line="240" w:lineRule="auto"/>
              <w:jc w:val="both"/>
              <w:rPr>
                <w:rFonts w:ascii="Times New Roman" w:eastAsia="Times New Roman" w:hAnsi="Times New Roman" w:cs="Times New Roman"/>
                <w:sz w:val="24"/>
                <w:szCs w:val="24"/>
              </w:rPr>
            </w:pPr>
          </w:p>
        </w:tc>
      </w:tr>
      <w:tr w:rsidR="00685F95" w:rsidRPr="00671289" w14:paraId="64B25080" w14:textId="77777777" w:rsidTr="000A54A6">
        <w:tc>
          <w:tcPr>
            <w:tcW w:w="675" w:type="dxa"/>
            <w:tcBorders>
              <w:top w:val="single" w:sz="4" w:space="0" w:color="auto"/>
              <w:left w:val="single" w:sz="4" w:space="0" w:color="auto"/>
              <w:bottom w:val="single" w:sz="4" w:space="0" w:color="auto"/>
              <w:right w:val="single" w:sz="4" w:space="0" w:color="auto"/>
            </w:tcBorders>
          </w:tcPr>
          <w:p w14:paraId="35ADF5DC" w14:textId="77777777" w:rsidR="00685F95" w:rsidRPr="00671289" w:rsidRDefault="00685F95" w:rsidP="000A54A6">
            <w:pPr>
              <w:spacing w:after="0" w:line="240" w:lineRule="auto"/>
              <w:jc w:val="both"/>
              <w:rPr>
                <w:rFonts w:ascii="Times New Roman" w:eastAsia="Times New Roman" w:hAnsi="Times New Roman" w:cs="Times New Roman"/>
                <w:sz w:val="24"/>
                <w:szCs w:val="24"/>
              </w:rPr>
            </w:pPr>
          </w:p>
        </w:tc>
        <w:tc>
          <w:tcPr>
            <w:tcW w:w="6518" w:type="dxa"/>
            <w:tcBorders>
              <w:top w:val="single" w:sz="4" w:space="0" w:color="auto"/>
              <w:left w:val="single" w:sz="4" w:space="0" w:color="auto"/>
              <w:bottom w:val="single" w:sz="4" w:space="0" w:color="auto"/>
              <w:right w:val="single" w:sz="4" w:space="0" w:color="auto"/>
            </w:tcBorders>
          </w:tcPr>
          <w:p w14:paraId="6DBDBE87" w14:textId="77777777" w:rsidR="00685F95" w:rsidRPr="00671289" w:rsidRDefault="00685F95" w:rsidP="000A54A6">
            <w:pPr>
              <w:spacing w:after="0" w:line="240" w:lineRule="auto"/>
              <w:jc w:val="both"/>
              <w:rPr>
                <w:rFonts w:ascii="Times New Roman" w:eastAsia="Times New Roman" w:hAnsi="Times New Roman" w:cs="Times New Roman"/>
                <w:sz w:val="24"/>
                <w:szCs w:val="24"/>
              </w:rPr>
            </w:pPr>
          </w:p>
        </w:tc>
        <w:tc>
          <w:tcPr>
            <w:tcW w:w="2635" w:type="dxa"/>
            <w:tcBorders>
              <w:top w:val="single" w:sz="4" w:space="0" w:color="auto"/>
              <w:left w:val="single" w:sz="4" w:space="0" w:color="auto"/>
              <w:bottom w:val="single" w:sz="4" w:space="0" w:color="auto"/>
              <w:right w:val="single" w:sz="4" w:space="0" w:color="auto"/>
            </w:tcBorders>
          </w:tcPr>
          <w:p w14:paraId="2343376F" w14:textId="77777777" w:rsidR="00685F95" w:rsidRPr="00671289" w:rsidRDefault="00685F95" w:rsidP="000A54A6">
            <w:pPr>
              <w:spacing w:after="0" w:line="240" w:lineRule="auto"/>
              <w:jc w:val="both"/>
              <w:rPr>
                <w:rFonts w:ascii="Times New Roman" w:eastAsia="Times New Roman" w:hAnsi="Times New Roman" w:cs="Times New Roman"/>
                <w:sz w:val="24"/>
                <w:szCs w:val="24"/>
              </w:rPr>
            </w:pPr>
          </w:p>
        </w:tc>
      </w:tr>
    </w:tbl>
    <w:p w14:paraId="27C71AAA" w14:textId="77777777" w:rsidR="00685F95" w:rsidRPr="00671289" w:rsidRDefault="00685F95" w:rsidP="00685F95">
      <w:pPr>
        <w:spacing w:after="0" w:line="240" w:lineRule="auto"/>
        <w:ind w:firstLine="720"/>
        <w:jc w:val="both"/>
        <w:rPr>
          <w:rFonts w:ascii="Times New Roman" w:eastAsia="Times New Roman" w:hAnsi="Times New Roman" w:cs="Times New Roman"/>
          <w:sz w:val="24"/>
          <w:szCs w:val="24"/>
        </w:rPr>
      </w:pPr>
    </w:p>
    <w:p w14:paraId="1C56AF45" w14:textId="77777777" w:rsidR="00685F95" w:rsidRPr="00671289" w:rsidRDefault="00685F95" w:rsidP="00685F95">
      <w:pPr>
        <w:tabs>
          <w:tab w:val="left" w:pos="9460"/>
        </w:tabs>
        <w:spacing w:after="0" w:line="240" w:lineRule="auto"/>
        <w:ind w:firstLine="720"/>
        <w:jc w:val="both"/>
        <w:rPr>
          <w:rFonts w:ascii="Times New Roman" w:eastAsia="Times New Roman" w:hAnsi="Times New Roman" w:cs="Times New Roman"/>
          <w:sz w:val="24"/>
          <w:szCs w:val="24"/>
        </w:rPr>
      </w:pPr>
      <w:r w:rsidRPr="00671289">
        <w:rPr>
          <w:rFonts w:ascii="Times New Roman" w:eastAsia="Times New Roman" w:hAnsi="Times New Roman" w:cs="Times New Roman"/>
          <w:sz w:val="24"/>
          <w:szCs w:val="24"/>
        </w:rPr>
        <w:t>Pasiūlymas galioja iki (</w:t>
      </w:r>
      <w:r w:rsidRPr="00671289">
        <w:rPr>
          <w:rFonts w:ascii="Times New Roman" w:eastAsia="Times New Roman" w:hAnsi="Times New Roman" w:cs="Times New Roman"/>
          <w:i/>
          <w:sz w:val="24"/>
          <w:szCs w:val="24"/>
        </w:rPr>
        <w:t>datos  nurodytos  pirkimo dokumentuose /arba laikotarpį, nurodytą pirkimo dokumentuose) (palikti tik reikalingą)</w:t>
      </w:r>
      <w:r w:rsidRPr="00671289">
        <w:rPr>
          <w:rFonts w:ascii="Times New Roman" w:eastAsia="Times New Roman" w:hAnsi="Times New Roman" w:cs="Times New Roman"/>
          <w:sz w:val="24"/>
          <w:szCs w:val="24"/>
        </w:rPr>
        <w:t>.</w:t>
      </w:r>
    </w:p>
    <w:p w14:paraId="448EB6CB" w14:textId="77777777" w:rsidR="00685F95" w:rsidRPr="00671289" w:rsidRDefault="00685F95" w:rsidP="00685F95">
      <w:pPr>
        <w:tabs>
          <w:tab w:val="left" w:pos="9460"/>
        </w:tabs>
        <w:spacing w:after="0" w:line="240" w:lineRule="auto"/>
        <w:ind w:firstLine="720"/>
        <w:jc w:val="both"/>
        <w:rPr>
          <w:rFonts w:ascii="Times New Roman" w:eastAsia="Times New Roman" w:hAnsi="Times New Roman" w:cs="Times New Roman"/>
          <w:sz w:val="24"/>
          <w:szCs w:val="24"/>
        </w:rPr>
      </w:pPr>
    </w:p>
    <w:tbl>
      <w:tblPr>
        <w:tblW w:w="9637" w:type="dxa"/>
        <w:tblLayout w:type="fixed"/>
        <w:tblLook w:val="01E0" w:firstRow="1" w:lastRow="1" w:firstColumn="1" w:lastColumn="1" w:noHBand="0" w:noVBand="0"/>
      </w:tblPr>
      <w:tblGrid>
        <w:gridCol w:w="4082"/>
        <w:gridCol w:w="2814"/>
        <w:gridCol w:w="2741"/>
      </w:tblGrid>
      <w:tr w:rsidR="00685F95" w:rsidRPr="00671289" w14:paraId="5463A1E5" w14:textId="77777777" w:rsidTr="000A54A6">
        <w:trPr>
          <w:trHeight w:val="186"/>
        </w:trPr>
        <w:tc>
          <w:tcPr>
            <w:tcW w:w="3888" w:type="dxa"/>
          </w:tcPr>
          <w:p w14:paraId="32076396" w14:textId="77777777" w:rsidR="00685F95" w:rsidRPr="00671289" w:rsidRDefault="00685F95" w:rsidP="000A54A6">
            <w:pPr>
              <w:spacing w:after="0" w:line="240" w:lineRule="auto"/>
              <w:ind w:right="-1"/>
              <w:rPr>
                <w:rFonts w:ascii="Times New Roman" w:eastAsia="Times New Roman" w:hAnsi="Times New Roman" w:cs="Times New Roman"/>
                <w:position w:val="6"/>
                <w:sz w:val="24"/>
                <w:szCs w:val="24"/>
              </w:rPr>
            </w:pPr>
            <w:r w:rsidRPr="00671289">
              <w:rPr>
                <w:rFonts w:ascii="Times New Roman" w:eastAsia="Times New Roman" w:hAnsi="Times New Roman" w:cs="Times New Roman"/>
                <w:position w:val="6"/>
                <w:sz w:val="24"/>
                <w:szCs w:val="24"/>
              </w:rPr>
              <w:t>_________________</w:t>
            </w:r>
          </w:p>
          <w:p w14:paraId="6084432A" w14:textId="77777777" w:rsidR="00685F95" w:rsidRPr="00671289" w:rsidRDefault="00685F95" w:rsidP="000A54A6">
            <w:pPr>
              <w:spacing w:after="0" w:line="240" w:lineRule="auto"/>
              <w:ind w:right="-1"/>
              <w:rPr>
                <w:rFonts w:ascii="Times New Roman" w:eastAsia="Times New Roman" w:hAnsi="Times New Roman" w:cs="Times New Roman"/>
                <w:sz w:val="24"/>
                <w:szCs w:val="24"/>
              </w:rPr>
            </w:pPr>
            <w:r w:rsidRPr="00671289">
              <w:rPr>
                <w:rFonts w:ascii="Times New Roman" w:eastAsia="Times New Roman" w:hAnsi="Times New Roman" w:cs="Times New Roman"/>
                <w:position w:val="6"/>
                <w:sz w:val="24"/>
                <w:szCs w:val="24"/>
              </w:rPr>
              <w:t>(Tiekėjo arba jo įgalioto asmens pareigų pavadinimas*</w:t>
            </w:r>
            <w:r w:rsidRPr="00671289">
              <w:rPr>
                <w:rFonts w:ascii="Arial" w:eastAsia="Times New Roman" w:hAnsi="Arial" w:cs="Arial"/>
              </w:rPr>
              <w:t>)</w:t>
            </w:r>
          </w:p>
        </w:tc>
        <w:tc>
          <w:tcPr>
            <w:tcW w:w="2681" w:type="dxa"/>
          </w:tcPr>
          <w:p w14:paraId="4D117BA6" w14:textId="77777777" w:rsidR="00685F95" w:rsidRPr="00671289" w:rsidRDefault="00685F95" w:rsidP="000A54A6">
            <w:pPr>
              <w:spacing w:after="0" w:line="240" w:lineRule="auto"/>
              <w:jc w:val="center"/>
              <w:rPr>
                <w:rFonts w:ascii="Times New Roman" w:eastAsia="Times New Roman" w:hAnsi="Times New Roman" w:cs="Times New Roman"/>
                <w:position w:val="6"/>
                <w:sz w:val="24"/>
                <w:szCs w:val="24"/>
              </w:rPr>
            </w:pPr>
            <w:r w:rsidRPr="00671289">
              <w:rPr>
                <w:rFonts w:ascii="Times New Roman" w:eastAsia="Times New Roman" w:hAnsi="Times New Roman" w:cs="Times New Roman"/>
                <w:position w:val="6"/>
                <w:sz w:val="24"/>
                <w:szCs w:val="24"/>
              </w:rPr>
              <w:t>____________</w:t>
            </w:r>
          </w:p>
          <w:p w14:paraId="32C15D88" w14:textId="77777777" w:rsidR="00685F95" w:rsidRPr="00671289" w:rsidRDefault="00685F95" w:rsidP="000A54A6">
            <w:pPr>
              <w:spacing w:after="0" w:line="240" w:lineRule="auto"/>
              <w:jc w:val="center"/>
              <w:rPr>
                <w:rFonts w:ascii="Times New Roman" w:eastAsia="Times New Roman" w:hAnsi="Times New Roman" w:cs="Times New Roman"/>
                <w:sz w:val="24"/>
                <w:szCs w:val="24"/>
              </w:rPr>
            </w:pPr>
            <w:r w:rsidRPr="00671289">
              <w:rPr>
                <w:rFonts w:ascii="Times New Roman" w:eastAsia="Times New Roman" w:hAnsi="Times New Roman" w:cs="Times New Roman"/>
                <w:position w:val="6"/>
                <w:sz w:val="24"/>
                <w:szCs w:val="24"/>
              </w:rPr>
              <w:t>(Parašas*)</w:t>
            </w:r>
          </w:p>
        </w:tc>
        <w:tc>
          <w:tcPr>
            <w:tcW w:w="2611" w:type="dxa"/>
          </w:tcPr>
          <w:p w14:paraId="3F2DF629" w14:textId="77777777" w:rsidR="00685F95" w:rsidRPr="00671289" w:rsidRDefault="00685F95" w:rsidP="000A54A6">
            <w:pPr>
              <w:spacing w:after="0" w:line="240" w:lineRule="auto"/>
              <w:jc w:val="center"/>
              <w:rPr>
                <w:rFonts w:ascii="Times New Roman" w:eastAsia="Times New Roman" w:hAnsi="Times New Roman" w:cs="Times New Roman"/>
                <w:position w:val="6"/>
                <w:sz w:val="24"/>
                <w:szCs w:val="24"/>
              </w:rPr>
            </w:pPr>
            <w:r w:rsidRPr="00671289">
              <w:rPr>
                <w:rFonts w:ascii="Times New Roman" w:eastAsia="Times New Roman" w:hAnsi="Times New Roman" w:cs="Times New Roman"/>
                <w:position w:val="6"/>
                <w:sz w:val="24"/>
                <w:szCs w:val="24"/>
              </w:rPr>
              <w:t>____________</w:t>
            </w:r>
          </w:p>
          <w:p w14:paraId="61494EDF" w14:textId="77777777" w:rsidR="00685F95" w:rsidRPr="00671289" w:rsidRDefault="00685F95" w:rsidP="000A54A6">
            <w:pPr>
              <w:spacing w:after="0" w:line="240" w:lineRule="auto"/>
              <w:jc w:val="center"/>
              <w:rPr>
                <w:rFonts w:ascii="Times New Roman" w:eastAsia="Times New Roman" w:hAnsi="Times New Roman" w:cs="Times New Roman"/>
                <w:sz w:val="24"/>
                <w:szCs w:val="24"/>
              </w:rPr>
            </w:pPr>
            <w:r w:rsidRPr="00671289">
              <w:rPr>
                <w:rFonts w:ascii="Times New Roman" w:eastAsia="Times New Roman" w:hAnsi="Times New Roman" w:cs="Times New Roman"/>
                <w:position w:val="6"/>
                <w:sz w:val="24"/>
                <w:szCs w:val="24"/>
              </w:rPr>
              <w:t>(Vardas ir pavardė)</w:t>
            </w:r>
          </w:p>
        </w:tc>
      </w:tr>
    </w:tbl>
    <w:p w14:paraId="0D46A2B7" w14:textId="77777777" w:rsidR="00685F95" w:rsidRPr="00671289" w:rsidRDefault="00685F95" w:rsidP="00685F95">
      <w:pPr>
        <w:spacing w:after="0" w:line="240" w:lineRule="auto"/>
        <w:ind w:firstLine="720"/>
        <w:jc w:val="both"/>
        <w:rPr>
          <w:rFonts w:ascii="Times New Roman" w:eastAsia="Times New Roman" w:hAnsi="Times New Roman" w:cs="Times New Roman"/>
          <w:sz w:val="24"/>
          <w:szCs w:val="24"/>
        </w:rPr>
      </w:pPr>
    </w:p>
    <w:p w14:paraId="69DCF5C2" w14:textId="77777777" w:rsidR="00685F95" w:rsidRDefault="00685F95" w:rsidP="00685F95">
      <w:pPr>
        <w:shd w:val="clear" w:color="auto" w:fill="FFFFFF"/>
        <w:spacing w:after="0" w:line="240" w:lineRule="auto"/>
        <w:ind w:firstLine="720"/>
        <w:jc w:val="both"/>
        <w:rPr>
          <w:rFonts w:ascii="Times New Roman" w:eastAsia="Times New Roman" w:hAnsi="Times New Roman" w:cs="Times New Roman"/>
          <w:sz w:val="24"/>
          <w:szCs w:val="24"/>
        </w:rPr>
      </w:pPr>
      <w:r w:rsidRPr="00671289">
        <w:rPr>
          <w:rFonts w:ascii="Arial" w:eastAsia="Times New Roman" w:hAnsi="Arial" w:cs="Arial"/>
          <w:color w:val="000000"/>
          <w:sz w:val="20"/>
          <w:szCs w:val="24"/>
        </w:rPr>
        <w:t xml:space="preserve">* </w:t>
      </w:r>
      <w:r w:rsidRPr="00671289">
        <w:rPr>
          <w:rFonts w:ascii="Times New Roman" w:eastAsia="Times New Roman" w:hAnsi="Times New Roman" w:cs="Times New Roman"/>
          <w:color w:val="000000"/>
          <w:sz w:val="24"/>
          <w:szCs w:val="24"/>
        </w:rPr>
        <w:t xml:space="preserve">Pastaba. </w:t>
      </w:r>
      <w:r w:rsidRPr="00671289">
        <w:rPr>
          <w:rFonts w:ascii="Times New Roman" w:eastAsia="Times New Roman" w:hAnsi="Times New Roman" w:cs="Times New Roman"/>
          <w:sz w:val="24"/>
          <w:szCs w:val="24"/>
        </w:rPr>
        <w:t>Šis dokumentas teikiamas pasirašytas saugiu elektroniniu parašu. Tais atvejais, kai pirkimo dokumentuose nustatyta, kad visas pasiūlymas pasirašomas saugiu elektroniniu parašu, šio dokumento atskirai pasirašyti neprivaloma</w:t>
      </w:r>
      <w:r>
        <w:rPr>
          <w:rFonts w:ascii="Times New Roman" w:eastAsia="Times New Roman" w:hAnsi="Times New Roman" w:cs="Times New Roman"/>
          <w:sz w:val="24"/>
          <w:szCs w:val="24"/>
        </w:rPr>
        <w:t>.</w:t>
      </w:r>
    </w:p>
    <w:p w14:paraId="5CCD04EB" w14:textId="77777777" w:rsidR="00685F95" w:rsidRDefault="00685F95" w:rsidP="00685F95">
      <w:pPr>
        <w:shd w:val="clear" w:color="auto" w:fill="FFFFFF"/>
        <w:spacing w:after="0" w:line="240" w:lineRule="auto"/>
        <w:ind w:firstLine="720"/>
        <w:jc w:val="both"/>
      </w:pPr>
    </w:p>
    <w:p w14:paraId="0AB004E4" w14:textId="77777777" w:rsidR="00685F95" w:rsidRDefault="00685F95" w:rsidP="00685F95">
      <w:pPr>
        <w:shd w:val="clear" w:color="auto" w:fill="FFFFFF"/>
        <w:spacing w:after="0" w:line="240" w:lineRule="auto"/>
        <w:ind w:firstLine="720"/>
        <w:jc w:val="both"/>
      </w:pPr>
    </w:p>
    <w:p w14:paraId="45B86F4C" w14:textId="77777777" w:rsidR="00685F95" w:rsidRDefault="00685F95" w:rsidP="00685F95">
      <w:pPr>
        <w:shd w:val="clear" w:color="auto" w:fill="FFFFFF"/>
        <w:spacing w:after="0" w:line="240" w:lineRule="auto"/>
        <w:ind w:firstLine="720"/>
        <w:jc w:val="both"/>
      </w:pPr>
    </w:p>
    <w:p w14:paraId="458B5423" w14:textId="77777777" w:rsidR="00685F95" w:rsidRDefault="00685F95" w:rsidP="00685F95">
      <w:pPr>
        <w:shd w:val="clear" w:color="auto" w:fill="FFFFFF"/>
        <w:spacing w:after="0" w:line="240" w:lineRule="auto"/>
        <w:ind w:firstLine="720"/>
        <w:jc w:val="both"/>
      </w:pPr>
    </w:p>
    <w:p w14:paraId="45237472" w14:textId="77777777" w:rsidR="00685F95" w:rsidRDefault="00685F95" w:rsidP="00685F95">
      <w:pPr>
        <w:shd w:val="clear" w:color="auto" w:fill="FFFFFF"/>
        <w:spacing w:after="0" w:line="240" w:lineRule="auto"/>
        <w:ind w:firstLine="720"/>
        <w:jc w:val="both"/>
      </w:pPr>
    </w:p>
    <w:p w14:paraId="680CF4BB" w14:textId="77777777" w:rsidR="00685F95" w:rsidRDefault="00685F95" w:rsidP="00685F95">
      <w:pPr>
        <w:shd w:val="clear" w:color="auto" w:fill="FFFFFF"/>
        <w:spacing w:after="0" w:line="240" w:lineRule="auto"/>
        <w:ind w:firstLine="720"/>
        <w:jc w:val="both"/>
      </w:pPr>
    </w:p>
    <w:p w14:paraId="5C77E60B" w14:textId="77777777" w:rsidR="00685F95" w:rsidRDefault="00685F95" w:rsidP="00685F95">
      <w:pPr>
        <w:shd w:val="clear" w:color="auto" w:fill="FFFFFF"/>
        <w:spacing w:after="0" w:line="240" w:lineRule="auto"/>
        <w:ind w:firstLine="720"/>
        <w:jc w:val="both"/>
      </w:pPr>
    </w:p>
    <w:p w14:paraId="510E4776" w14:textId="77777777" w:rsidR="00685F95" w:rsidRDefault="00685F95" w:rsidP="00685F95">
      <w:pPr>
        <w:shd w:val="clear" w:color="auto" w:fill="FFFFFF"/>
        <w:spacing w:after="0" w:line="240" w:lineRule="auto"/>
        <w:ind w:firstLine="720"/>
        <w:jc w:val="both"/>
      </w:pPr>
    </w:p>
    <w:p w14:paraId="286E71A1" w14:textId="77777777" w:rsidR="00685F95" w:rsidRDefault="00685F95" w:rsidP="00685F95">
      <w:pPr>
        <w:shd w:val="clear" w:color="auto" w:fill="FFFFFF"/>
        <w:spacing w:after="0" w:line="240" w:lineRule="auto"/>
        <w:ind w:firstLine="720"/>
        <w:jc w:val="both"/>
      </w:pPr>
    </w:p>
    <w:p w14:paraId="0A6942F8" w14:textId="77777777" w:rsidR="00685F95" w:rsidRDefault="00685F95" w:rsidP="00685F95">
      <w:pPr>
        <w:shd w:val="clear" w:color="auto" w:fill="FFFFFF"/>
        <w:spacing w:after="0" w:line="240" w:lineRule="auto"/>
        <w:ind w:firstLine="720"/>
        <w:jc w:val="both"/>
      </w:pPr>
    </w:p>
    <w:p w14:paraId="03F6C782" w14:textId="77777777" w:rsidR="00685F95" w:rsidRDefault="00685F95" w:rsidP="00685F95">
      <w:pPr>
        <w:shd w:val="clear" w:color="auto" w:fill="FFFFFF"/>
        <w:spacing w:after="0" w:line="240" w:lineRule="auto"/>
        <w:ind w:firstLine="720"/>
        <w:jc w:val="both"/>
      </w:pPr>
    </w:p>
    <w:p w14:paraId="0262A22F" w14:textId="77777777" w:rsidR="00685F95" w:rsidRDefault="00685F95" w:rsidP="00685F95">
      <w:pPr>
        <w:shd w:val="clear" w:color="auto" w:fill="FFFFFF"/>
        <w:spacing w:after="0" w:line="240" w:lineRule="auto"/>
        <w:ind w:firstLine="720"/>
        <w:jc w:val="both"/>
      </w:pPr>
    </w:p>
    <w:p w14:paraId="6C35D5DC" w14:textId="77777777" w:rsidR="00685F95" w:rsidRDefault="00685F95" w:rsidP="00685F95">
      <w:pPr>
        <w:shd w:val="clear" w:color="auto" w:fill="FFFFFF"/>
        <w:spacing w:after="0" w:line="240" w:lineRule="auto"/>
        <w:ind w:firstLine="720"/>
        <w:jc w:val="both"/>
      </w:pPr>
    </w:p>
    <w:p w14:paraId="6A248469" w14:textId="77777777" w:rsidR="00685F95" w:rsidRDefault="00685F95" w:rsidP="00685F95">
      <w:pPr>
        <w:shd w:val="clear" w:color="auto" w:fill="FFFFFF"/>
        <w:spacing w:after="0" w:line="240" w:lineRule="auto"/>
        <w:ind w:firstLine="720"/>
        <w:jc w:val="both"/>
      </w:pPr>
    </w:p>
    <w:p w14:paraId="7D08A0BD" w14:textId="77777777" w:rsidR="00685F95" w:rsidRDefault="00685F95" w:rsidP="00685F95">
      <w:pPr>
        <w:shd w:val="clear" w:color="auto" w:fill="FFFFFF"/>
        <w:spacing w:after="0" w:line="240" w:lineRule="auto"/>
        <w:ind w:firstLine="720"/>
        <w:jc w:val="both"/>
      </w:pPr>
    </w:p>
    <w:p w14:paraId="0442859F" w14:textId="77777777" w:rsidR="00685F95" w:rsidRDefault="00685F95" w:rsidP="00685F95">
      <w:pPr>
        <w:shd w:val="clear" w:color="auto" w:fill="FFFFFF"/>
        <w:spacing w:after="0" w:line="240" w:lineRule="auto"/>
        <w:ind w:firstLine="720"/>
        <w:jc w:val="both"/>
      </w:pPr>
    </w:p>
    <w:p w14:paraId="124F13A8" w14:textId="77777777" w:rsidR="00685F95" w:rsidRDefault="00685F95" w:rsidP="00685F95">
      <w:pPr>
        <w:shd w:val="clear" w:color="auto" w:fill="FFFFFF"/>
        <w:spacing w:after="0" w:line="240" w:lineRule="auto"/>
        <w:ind w:firstLine="720"/>
        <w:jc w:val="both"/>
      </w:pPr>
    </w:p>
    <w:p w14:paraId="043A03AC" w14:textId="77777777" w:rsidR="00685F95" w:rsidRDefault="00685F95" w:rsidP="00685F95">
      <w:pPr>
        <w:shd w:val="clear" w:color="auto" w:fill="FFFFFF"/>
        <w:spacing w:after="0" w:line="240" w:lineRule="auto"/>
        <w:ind w:firstLine="720"/>
        <w:jc w:val="both"/>
      </w:pPr>
    </w:p>
    <w:p w14:paraId="0F8C0E90" w14:textId="77777777" w:rsidR="00685F95" w:rsidRDefault="00685F95" w:rsidP="00685F95">
      <w:pPr>
        <w:shd w:val="clear" w:color="auto" w:fill="FFFFFF"/>
        <w:spacing w:after="0" w:line="240" w:lineRule="auto"/>
        <w:ind w:firstLine="720"/>
        <w:jc w:val="both"/>
      </w:pPr>
    </w:p>
    <w:p w14:paraId="19C3A813" w14:textId="77777777" w:rsidR="00685F95" w:rsidRDefault="00685F95" w:rsidP="00685F95">
      <w:pPr>
        <w:shd w:val="clear" w:color="auto" w:fill="FFFFFF"/>
        <w:spacing w:after="0" w:line="240" w:lineRule="auto"/>
        <w:ind w:firstLine="720"/>
        <w:jc w:val="both"/>
      </w:pPr>
    </w:p>
    <w:p w14:paraId="47EA73F9" w14:textId="77777777" w:rsidR="00685F95" w:rsidRDefault="00685F95" w:rsidP="00685F95">
      <w:pPr>
        <w:shd w:val="clear" w:color="auto" w:fill="FFFFFF"/>
        <w:spacing w:after="0" w:line="240" w:lineRule="auto"/>
        <w:ind w:firstLine="720"/>
        <w:jc w:val="both"/>
      </w:pPr>
    </w:p>
    <w:p w14:paraId="4B6603D1" w14:textId="77777777" w:rsidR="00685F95" w:rsidRDefault="00685F95" w:rsidP="00685F95">
      <w:pPr>
        <w:shd w:val="clear" w:color="auto" w:fill="FFFFFF"/>
        <w:spacing w:after="0" w:line="240" w:lineRule="auto"/>
        <w:ind w:firstLine="720"/>
        <w:jc w:val="both"/>
      </w:pPr>
    </w:p>
    <w:p w14:paraId="4871502D" w14:textId="77777777" w:rsidR="00685F95" w:rsidRDefault="00685F95" w:rsidP="00685F95">
      <w:pPr>
        <w:shd w:val="clear" w:color="auto" w:fill="FFFFFF"/>
        <w:spacing w:after="0" w:line="240" w:lineRule="auto"/>
        <w:ind w:firstLine="720"/>
        <w:jc w:val="both"/>
      </w:pPr>
    </w:p>
    <w:p w14:paraId="150BD11E" w14:textId="77777777" w:rsidR="00685F95" w:rsidRDefault="00685F95" w:rsidP="00685F95">
      <w:pPr>
        <w:shd w:val="clear" w:color="auto" w:fill="FFFFFF"/>
        <w:spacing w:after="0" w:line="240" w:lineRule="auto"/>
        <w:ind w:firstLine="720"/>
        <w:jc w:val="both"/>
      </w:pPr>
    </w:p>
    <w:p w14:paraId="2EA1FD4C" w14:textId="77777777" w:rsidR="00685F95" w:rsidRDefault="00685F95" w:rsidP="00685F95">
      <w:pPr>
        <w:shd w:val="clear" w:color="auto" w:fill="FFFFFF"/>
        <w:spacing w:after="0" w:line="240" w:lineRule="auto"/>
        <w:ind w:firstLine="720"/>
        <w:jc w:val="both"/>
      </w:pPr>
    </w:p>
    <w:p w14:paraId="7F3E7D22" w14:textId="77777777" w:rsidR="00685F95" w:rsidRDefault="00685F95" w:rsidP="00685F95">
      <w:pPr>
        <w:shd w:val="clear" w:color="auto" w:fill="FFFFFF"/>
        <w:spacing w:after="0" w:line="240" w:lineRule="auto"/>
        <w:ind w:firstLine="720"/>
        <w:jc w:val="both"/>
      </w:pPr>
    </w:p>
    <w:p w14:paraId="6FCD0D24" w14:textId="77777777" w:rsidR="00685F95" w:rsidRDefault="00685F95" w:rsidP="00685F95">
      <w:pPr>
        <w:shd w:val="clear" w:color="auto" w:fill="FFFFFF"/>
        <w:spacing w:after="0" w:line="240" w:lineRule="auto"/>
        <w:ind w:firstLine="720"/>
        <w:jc w:val="both"/>
      </w:pPr>
    </w:p>
    <w:p w14:paraId="6B732ED2" w14:textId="77777777" w:rsidR="00EF3A4F" w:rsidRDefault="00EF3A4F" w:rsidP="00947EFC">
      <w:pPr>
        <w:spacing w:after="0" w:line="240" w:lineRule="auto"/>
        <w:rPr>
          <w:rFonts w:ascii="Times New Roman" w:eastAsiaTheme="minorHAnsi" w:hAnsi="Times New Roman" w:cs="Times New Roman"/>
          <w:b/>
          <w:bCs/>
          <w:sz w:val="24"/>
          <w:szCs w:val="22"/>
          <w:lang w:eastAsia="en-US"/>
        </w:rPr>
      </w:pPr>
    </w:p>
    <w:p w14:paraId="476B4BE6" w14:textId="77777777" w:rsidR="00EF3A4F" w:rsidRDefault="00EF3A4F" w:rsidP="00947EFC">
      <w:pPr>
        <w:spacing w:after="0" w:line="240" w:lineRule="auto"/>
        <w:rPr>
          <w:rFonts w:ascii="Times New Roman" w:eastAsiaTheme="minorHAnsi" w:hAnsi="Times New Roman" w:cs="Times New Roman"/>
          <w:b/>
          <w:bCs/>
          <w:sz w:val="24"/>
          <w:szCs w:val="22"/>
          <w:lang w:eastAsia="en-US"/>
        </w:rPr>
      </w:pPr>
    </w:p>
    <w:p w14:paraId="6BCE1AA2" w14:textId="1907604D" w:rsidR="00EF3A4F" w:rsidRPr="00F0499F" w:rsidRDefault="00EF3A4F" w:rsidP="00EF3A4F">
      <w:pPr>
        <w:pStyle w:val="Antrat2"/>
        <w:ind w:left="5103"/>
        <w:rPr>
          <w:rFonts w:asciiTheme="minorHAnsi" w:eastAsia="Calibri" w:hAnsiTheme="minorHAnsi" w:cstheme="minorHAnsi"/>
          <w:color w:val="0070C0"/>
          <w:sz w:val="21"/>
          <w:szCs w:val="21"/>
        </w:rPr>
      </w:pPr>
      <w:bookmarkStart w:id="69" w:name="_Toc234933675"/>
      <w:r w:rsidRPr="00F0499F">
        <w:rPr>
          <w:rFonts w:asciiTheme="minorHAnsi" w:eastAsia="Calibri" w:hAnsiTheme="minorHAnsi" w:cstheme="minorHAnsi"/>
          <w:color w:val="0070C0"/>
          <w:sz w:val="21"/>
          <w:szCs w:val="21"/>
        </w:rPr>
        <w:t xml:space="preserve">Pirkimo sąlygų </w:t>
      </w:r>
      <w:r>
        <w:rPr>
          <w:rFonts w:asciiTheme="minorHAnsi" w:eastAsia="Calibri" w:hAnsiTheme="minorHAnsi" w:cstheme="minorHAnsi"/>
          <w:color w:val="0070C0"/>
          <w:sz w:val="21"/>
          <w:szCs w:val="21"/>
        </w:rPr>
        <w:t>7</w:t>
      </w:r>
      <w:r w:rsidRPr="00F0499F">
        <w:rPr>
          <w:rFonts w:asciiTheme="minorHAnsi" w:eastAsia="Calibri" w:hAnsiTheme="minorHAnsi" w:cstheme="minorHAnsi"/>
          <w:color w:val="0070C0"/>
          <w:sz w:val="21"/>
          <w:szCs w:val="21"/>
        </w:rPr>
        <w:t xml:space="preserve"> priedas „</w:t>
      </w:r>
      <w:r w:rsidRPr="00EF3A4F">
        <w:rPr>
          <w:rFonts w:asciiTheme="minorHAnsi" w:eastAsia="Calibri" w:hAnsiTheme="minorHAnsi" w:cstheme="minorHAnsi"/>
          <w:color w:val="0070C0"/>
          <w:sz w:val="21"/>
          <w:szCs w:val="21"/>
        </w:rPr>
        <w:t>Pasiūlymų vertinimo kriterijai ir sąlygos</w:t>
      </w:r>
      <w:bookmarkEnd w:id="69"/>
      <w:r w:rsidR="002671D6">
        <w:rPr>
          <w:rFonts w:eastAsia="Calibri" w:cstheme="minorHAnsi"/>
        </w:rPr>
        <w:t xml:space="preserve">                                                                      </w:t>
      </w:r>
    </w:p>
    <w:p w14:paraId="5CE0978F" w14:textId="77777777" w:rsidR="00EF3A4F" w:rsidRDefault="00EF3A4F" w:rsidP="00EF3A4F">
      <w:pPr>
        <w:rPr>
          <w:rFonts w:cstheme="minorHAnsi"/>
          <w:color w:val="7030A0"/>
        </w:rPr>
      </w:pPr>
    </w:p>
    <w:p w14:paraId="47CF03B5" w14:textId="2F233991" w:rsidR="00EF3A4F" w:rsidRDefault="002671D6" w:rsidP="00F33DD2">
      <w:pPr>
        <w:rPr>
          <w:rFonts w:eastAsia="Calibri" w:cstheme="minorHAnsi"/>
        </w:rPr>
      </w:pPr>
      <w:r>
        <w:rPr>
          <w:rFonts w:eastAsia="Calibri" w:cstheme="minorHAnsi"/>
        </w:rPr>
        <w:t xml:space="preserve">         </w:t>
      </w:r>
    </w:p>
    <w:bookmarkEnd w:id="67"/>
    <w:bookmarkEnd w:id="68"/>
    <w:p w14:paraId="6A0BFF9D" w14:textId="77777777" w:rsidR="00FE3D7C" w:rsidRPr="00F0499F" w:rsidRDefault="00FE3D7C" w:rsidP="00FE3D7C">
      <w:pPr>
        <w:jc w:val="center"/>
        <w:rPr>
          <w:b/>
          <w:szCs w:val="24"/>
        </w:rPr>
      </w:pPr>
    </w:p>
    <w:p w14:paraId="5D3ED609" w14:textId="627F213F" w:rsidR="00203725" w:rsidRPr="00F0499F" w:rsidRDefault="00FE3D7C" w:rsidP="002058A4">
      <w:pPr>
        <w:pStyle w:val="Paantrat"/>
        <w:jc w:val="center"/>
        <w:rPr>
          <w:rFonts w:cstheme="minorHAnsi"/>
          <w:bCs/>
          <w:smallCaps/>
          <w:sz w:val="22"/>
          <w:szCs w:val="22"/>
        </w:rPr>
      </w:pPr>
      <w:r w:rsidRPr="00F0499F">
        <w:t>PASIŪLYMŲ VERTINIMO KRITERIJAI</w:t>
      </w:r>
      <w:r w:rsidR="00031A62" w:rsidRPr="00F0499F">
        <w:t xml:space="preserve"> ir Sąlygos</w:t>
      </w:r>
    </w:p>
    <w:p w14:paraId="215EEC95" w14:textId="77777777" w:rsidR="008B37CF" w:rsidRPr="00B5395F" w:rsidRDefault="008B37CF">
      <w:pPr>
        <w:pStyle w:val="Sraopastraipa"/>
        <w:widowControl w:val="0"/>
        <w:numPr>
          <w:ilvl w:val="0"/>
          <w:numId w:val="18"/>
        </w:numPr>
        <w:tabs>
          <w:tab w:val="left" w:pos="1058"/>
        </w:tabs>
        <w:autoSpaceDE w:val="0"/>
        <w:autoSpaceDN w:val="0"/>
        <w:spacing w:after="0" w:line="240" w:lineRule="auto"/>
        <w:ind w:right="174" w:firstLine="707"/>
        <w:jc w:val="both"/>
      </w:pPr>
      <w:r>
        <w:t>Perkančioji</w:t>
      </w:r>
      <w:r>
        <w:rPr>
          <w:spacing w:val="-9"/>
        </w:rPr>
        <w:t xml:space="preserve"> </w:t>
      </w:r>
      <w:r>
        <w:t>organizacija</w:t>
      </w:r>
      <w:r>
        <w:rPr>
          <w:spacing w:val="-8"/>
        </w:rPr>
        <w:t xml:space="preserve"> </w:t>
      </w:r>
      <w:r>
        <w:t>ekonomiškai</w:t>
      </w:r>
      <w:r>
        <w:rPr>
          <w:spacing w:val="-9"/>
        </w:rPr>
        <w:t xml:space="preserve"> </w:t>
      </w:r>
      <w:r>
        <w:t>naudingiausią</w:t>
      </w:r>
      <w:r>
        <w:rPr>
          <w:spacing w:val="-10"/>
        </w:rPr>
        <w:t xml:space="preserve"> </w:t>
      </w:r>
      <w:r>
        <w:t>pasiūlymą</w:t>
      </w:r>
      <w:r>
        <w:rPr>
          <w:spacing w:val="-9"/>
        </w:rPr>
        <w:t xml:space="preserve"> </w:t>
      </w:r>
      <w:r>
        <w:t>išrenka</w:t>
      </w:r>
      <w:r>
        <w:rPr>
          <w:spacing w:val="-11"/>
        </w:rPr>
        <w:t xml:space="preserve"> </w:t>
      </w:r>
      <w:r>
        <w:t>pagal</w:t>
      </w:r>
      <w:r>
        <w:rPr>
          <w:spacing w:val="-9"/>
        </w:rPr>
        <w:t xml:space="preserve"> </w:t>
      </w:r>
      <w:r>
        <w:t>kainą</w:t>
      </w:r>
      <w:r>
        <w:rPr>
          <w:spacing w:val="-10"/>
        </w:rPr>
        <w:t>.</w:t>
      </w:r>
    </w:p>
    <w:p w14:paraId="08896B7B" w14:textId="49803B9D" w:rsidR="00B5395F" w:rsidRDefault="00B5395F">
      <w:pPr>
        <w:pStyle w:val="Sraopastraipa"/>
        <w:widowControl w:val="0"/>
        <w:numPr>
          <w:ilvl w:val="0"/>
          <w:numId w:val="18"/>
        </w:numPr>
        <w:tabs>
          <w:tab w:val="left" w:pos="1058"/>
        </w:tabs>
        <w:autoSpaceDE w:val="0"/>
        <w:autoSpaceDN w:val="0"/>
        <w:spacing w:after="0" w:line="240" w:lineRule="auto"/>
        <w:ind w:right="174" w:firstLine="707"/>
        <w:jc w:val="both"/>
      </w:pPr>
      <w:r>
        <w:rPr>
          <w:spacing w:val="-10"/>
        </w:rPr>
        <w:t>Ekonomiškai naudingiausią pasiūlymą pateikusio Tiekėjo</w:t>
      </w:r>
      <w:r w:rsidR="009F6EE6">
        <w:rPr>
          <w:spacing w:val="-10"/>
        </w:rPr>
        <w:t>,</w:t>
      </w:r>
      <w:r>
        <w:rPr>
          <w:spacing w:val="-10"/>
        </w:rPr>
        <w:t xml:space="preserve"> bus prašoma pateikti kvalifikacij</w:t>
      </w:r>
      <w:r w:rsidR="00E225CE">
        <w:rPr>
          <w:spacing w:val="-10"/>
        </w:rPr>
        <w:t>os reikalavimų atitiktį</w:t>
      </w:r>
      <w:r>
        <w:rPr>
          <w:spacing w:val="-10"/>
        </w:rPr>
        <w:t xml:space="preserve"> įrodanči</w:t>
      </w:r>
      <w:r w:rsidR="00E225CE">
        <w:rPr>
          <w:spacing w:val="-10"/>
        </w:rPr>
        <w:t>us</w:t>
      </w:r>
      <w:r>
        <w:rPr>
          <w:spacing w:val="-10"/>
        </w:rPr>
        <w:t xml:space="preserve"> dokument</w:t>
      </w:r>
      <w:r w:rsidR="00E225CE">
        <w:rPr>
          <w:spacing w:val="-10"/>
        </w:rPr>
        <w:t>us.</w:t>
      </w:r>
    </w:p>
    <w:p w14:paraId="51A6C494" w14:textId="77777777" w:rsidR="008B37CF" w:rsidRDefault="008B37CF">
      <w:pPr>
        <w:pStyle w:val="Sraopastraipa"/>
        <w:widowControl w:val="0"/>
        <w:numPr>
          <w:ilvl w:val="0"/>
          <w:numId w:val="18"/>
        </w:numPr>
        <w:tabs>
          <w:tab w:val="left" w:pos="1058"/>
        </w:tabs>
        <w:autoSpaceDE w:val="0"/>
        <w:autoSpaceDN w:val="0"/>
        <w:spacing w:after="0" w:line="240" w:lineRule="auto"/>
        <w:ind w:right="172" w:firstLine="707"/>
        <w:jc w:val="both"/>
      </w:pPr>
      <w:r>
        <w:t>Pasiūlyme</w:t>
      </w:r>
      <w:r>
        <w:rPr>
          <w:spacing w:val="1"/>
        </w:rPr>
        <w:t xml:space="preserve"> </w:t>
      </w:r>
      <w:r>
        <w:t>nurodyta</w:t>
      </w:r>
      <w:r>
        <w:rPr>
          <w:spacing w:val="1"/>
        </w:rPr>
        <w:t xml:space="preserve"> </w:t>
      </w:r>
      <w:r>
        <w:t>pirkimo</w:t>
      </w:r>
      <w:r>
        <w:rPr>
          <w:spacing w:val="1"/>
        </w:rPr>
        <w:t xml:space="preserve"> </w:t>
      </w:r>
      <w:r>
        <w:t>objekto</w:t>
      </w:r>
      <w:r>
        <w:rPr>
          <w:spacing w:val="1"/>
        </w:rPr>
        <w:t xml:space="preserve"> </w:t>
      </w:r>
      <w:r>
        <w:t>kaina</w:t>
      </w:r>
      <w:r>
        <w:rPr>
          <w:spacing w:val="1"/>
        </w:rPr>
        <w:t xml:space="preserve"> </w:t>
      </w:r>
      <w:r>
        <w:t>visais</w:t>
      </w:r>
      <w:r>
        <w:rPr>
          <w:spacing w:val="1"/>
        </w:rPr>
        <w:t xml:space="preserve"> </w:t>
      </w:r>
      <w:r>
        <w:t>atvejais</w:t>
      </w:r>
      <w:r>
        <w:rPr>
          <w:spacing w:val="1"/>
        </w:rPr>
        <w:t xml:space="preserve"> </w:t>
      </w:r>
      <w:r>
        <w:t>laikomos</w:t>
      </w:r>
      <w:r>
        <w:rPr>
          <w:spacing w:val="1"/>
        </w:rPr>
        <w:t xml:space="preserve"> </w:t>
      </w:r>
      <w:r>
        <w:t>neįprastai</w:t>
      </w:r>
      <w:r>
        <w:rPr>
          <w:spacing w:val="1"/>
        </w:rPr>
        <w:t xml:space="preserve"> </w:t>
      </w:r>
      <w:r>
        <w:t>mažomis, jeigu jos yra 30 ir daugiau procentų mažesnės už visų tiekėjų, kurių pasiūlymai</w:t>
      </w:r>
      <w:r>
        <w:rPr>
          <w:spacing w:val="1"/>
        </w:rPr>
        <w:t xml:space="preserve"> </w:t>
      </w:r>
      <w:r>
        <w:t xml:space="preserve">neatmesti dėl kitų priežasčių ir kurių pasiūlyta kaina neviršija pirkimui skirtų lėšų, nustatytų ir </w:t>
      </w:r>
      <w:r>
        <w:rPr>
          <w:spacing w:val="-57"/>
        </w:rPr>
        <w:t xml:space="preserve"> </w:t>
      </w:r>
      <w:r>
        <w:t>užfiksuotų perkančiosios organizacijos rengiamuose dokumentuose prieš pradedant pirkimo</w:t>
      </w:r>
      <w:r>
        <w:rPr>
          <w:spacing w:val="1"/>
        </w:rPr>
        <w:t xml:space="preserve"> </w:t>
      </w:r>
      <w:r>
        <w:t>procedūrą,</w:t>
      </w:r>
      <w:r>
        <w:rPr>
          <w:spacing w:val="-1"/>
        </w:rPr>
        <w:t xml:space="preserve"> </w:t>
      </w:r>
      <w:r>
        <w:t>pasiūlytos kainos aritmetinį vidurkį.</w:t>
      </w:r>
    </w:p>
    <w:p w14:paraId="2A953AEC" w14:textId="77777777" w:rsidR="00210870" w:rsidRDefault="00210870" w:rsidP="00210870">
      <w:pPr>
        <w:spacing w:line="240" w:lineRule="auto"/>
        <w:ind w:left="7314"/>
        <w:rPr>
          <w:rFonts w:ascii="Arial" w:hAnsi="Arial" w:cs="Arial"/>
        </w:rPr>
      </w:pPr>
    </w:p>
    <w:p w14:paraId="4942CF27" w14:textId="065B986A" w:rsidR="003628B8" w:rsidRDefault="003628B8">
      <w:bookmarkStart w:id="70" w:name="_Ref39586171"/>
      <w:bookmarkStart w:id="71" w:name="_Ref39673580"/>
      <w:bookmarkStart w:id="72" w:name="_Ref39674283"/>
      <w:r>
        <w:rPr>
          <w:rFonts w:cstheme="minorHAnsi"/>
          <w:b/>
          <w:bCs/>
          <w:smallCaps/>
          <w:sz w:val="22"/>
          <w:szCs w:val="22"/>
        </w:rPr>
        <w:t xml:space="preserve">                                                                                                        __________</w:t>
      </w:r>
    </w:p>
    <w:p w14:paraId="75AC19A7" w14:textId="1365F3B3" w:rsidR="003628B8" w:rsidRDefault="003628B8" w:rsidP="00731CF4">
      <w:pPr>
        <w:pStyle w:val="Antrat2"/>
        <w:ind w:left="5103"/>
        <w:rPr>
          <w:rFonts w:cstheme="minorHAnsi"/>
          <w:b/>
          <w:bCs/>
          <w:smallCaps/>
          <w:sz w:val="22"/>
          <w:szCs w:val="22"/>
        </w:rPr>
      </w:pPr>
    </w:p>
    <w:p w14:paraId="01D43D64" w14:textId="77777777" w:rsidR="003628B8" w:rsidRDefault="003628B8" w:rsidP="00731CF4">
      <w:pPr>
        <w:pStyle w:val="Antrat2"/>
        <w:ind w:left="5103"/>
        <w:rPr>
          <w:rFonts w:cstheme="minorHAnsi"/>
          <w:b/>
          <w:bCs/>
          <w:smallCaps/>
          <w:sz w:val="22"/>
          <w:szCs w:val="22"/>
        </w:rPr>
      </w:pPr>
    </w:p>
    <w:p w14:paraId="30EA4AA7" w14:textId="77777777" w:rsidR="003628B8" w:rsidRDefault="003628B8" w:rsidP="00731CF4">
      <w:pPr>
        <w:pStyle w:val="Antrat2"/>
        <w:ind w:left="5103"/>
        <w:rPr>
          <w:rFonts w:cstheme="minorHAnsi"/>
          <w:b/>
          <w:bCs/>
          <w:smallCaps/>
          <w:sz w:val="22"/>
          <w:szCs w:val="22"/>
        </w:rPr>
      </w:pPr>
    </w:p>
    <w:p w14:paraId="2D6B2A64" w14:textId="77777777" w:rsidR="003628B8" w:rsidRDefault="003628B8" w:rsidP="00731CF4">
      <w:pPr>
        <w:pStyle w:val="Antrat2"/>
        <w:ind w:left="5103"/>
        <w:rPr>
          <w:rFonts w:cstheme="minorHAnsi"/>
          <w:b/>
          <w:bCs/>
          <w:smallCaps/>
          <w:sz w:val="22"/>
          <w:szCs w:val="22"/>
        </w:rPr>
      </w:pPr>
    </w:p>
    <w:p w14:paraId="327622AA" w14:textId="77777777" w:rsidR="003628B8" w:rsidRDefault="003628B8" w:rsidP="00731CF4">
      <w:pPr>
        <w:pStyle w:val="Antrat2"/>
        <w:ind w:left="5103"/>
        <w:rPr>
          <w:rFonts w:cstheme="minorHAnsi"/>
          <w:b/>
          <w:bCs/>
          <w:smallCaps/>
          <w:sz w:val="22"/>
          <w:szCs w:val="22"/>
        </w:rPr>
      </w:pPr>
    </w:p>
    <w:p w14:paraId="5CE087E2" w14:textId="77777777" w:rsidR="003628B8" w:rsidRDefault="003628B8" w:rsidP="00731CF4">
      <w:pPr>
        <w:pStyle w:val="Antrat2"/>
        <w:ind w:left="5103"/>
        <w:rPr>
          <w:rFonts w:cstheme="minorHAnsi"/>
          <w:b/>
          <w:bCs/>
          <w:smallCaps/>
          <w:sz w:val="22"/>
          <w:szCs w:val="22"/>
        </w:rPr>
      </w:pPr>
    </w:p>
    <w:p w14:paraId="56EBBF52" w14:textId="77777777" w:rsidR="003628B8" w:rsidRDefault="003628B8" w:rsidP="00731CF4">
      <w:pPr>
        <w:pStyle w:val="Antrat2"/>
        <w:ind w:left="5103"/>
        <w:rPr>
          <w:rFonts w:cstheme="minorHAnsi"/>
          <w:b/>
          <w:bCs/>
          <w:smallCaps/>
          <w:sz w:val="22"/>
          <w:szCs w:val="22"/>
        </w:rPr>
      </w:pPr>
    </w:p>
    <w:p w14:paraId="7BA2D400" w14:textId="77777777" w:rsidR="003628B8" w:rsidRDefault="003628B8" w:rsidP="00731CF4">
      <w:pPr>
        <w:pStyle w:val="Antrat2"/>
        <w:ind w:left="5103"/>
        <w:rPr>
          <w:rFonts w:cstheme="minorHAnsi"/>
          <w:b/>
          <w:bCs/>
          <w:smallCaps/>
          <w:sz w:val="22"/>
          <w:szCs w:val="22"/>
        </w:rPr>
      </w:pPr>
    </w:p>
    <w:p w14:paraId="518917E1" w14:textId="77777777" w:rsidR="003628B8" w:rsidRDefault="003628B8" w:rsidP="00731CF4">
      <w:pPr>
        <w:pStyle w:val="Antrat2"/>
        <w:ind w:left="5103"/>
        <w:rPr>
          <w:rFonts w:cstheme="minorHAnsi"/>
          <w:b/>
          <w:bCs/>
          <w:smallCaps/>
          <w:sz w:val="22"/>
          <w:szCs w:val="22"/>
        </w:rPr>
      </w:pPr>
    </w:p>
    <w:p w14:paraId="62DEFBF4" w14:textId="77777777" w:rsidR="003628B8" w:rsidRDefault="008B37CF" w:rsidP="00731CF4">
      <w:pPr>
        <w:pStyle w:val="Antrat2"/>
        <w:ind w:left="5103"/>
        <w:rPr>
          <w:rFonts w:cstheme="minorHAnsi"/>
          <w:b/>
          <w:bCs/>
          <w:smallCaps/>
          <w:sz w:val="22"/>
          <w:szCs w:val="22"/>
        </w:rPr>
      </w:pPr>
      <w:r>
        <w:rPr>
          <w:rFonts w:cstheme="minorHAnsi"/>
          <w:b/>
          <w:bCs/>
          <w:smallCaps/>
          <w:sz w:val="22"/>
          <w:szCs w:val="22"/>
        </w:rPr>
        <w:t xml:space="preserve">                         </w:t>
      </w:r>
      <w:r w:rsidR="003628B8">
        <w:rPr>
          <w:rFonts w:cstheme="minorHAnsi"/>
          <w:b/>
          <w:bCs/>
          <w:smallCaps/>
          <w:sz w:val="22"/>
          <w:szCs w:val="22"/>
        </w:rPr>
        <w:t xml:space="preserve">   </w:t>
      </w:r>
    </w:p>
    <w:p w14:paraId="5C441AE6" w14:textId="77777777" w:rsidR="003628B8" w:rsidRDefault="003628B8" w:rsidP="00731CF4">
      <w:pPr>
        <w:pStyle w:val="Antrat2"/>
        <w:ind w:left="5103"/>
        <w:rPr>
          <w:rFonts w:cstheme="minorHAnsi"/>
          <w:b/>
          <w:bCs/>
          <w:smallCaps/>
          <w:sz w:val="22"/>
          <w:szCs w:val="22"/>
        </w:rPr>
      </w:pPr>
    </w:p>
    <w:p w14:paraId="227AEEA8" w14:textId="77777777" w:rsidR="003628B8" w:rsidRDefault="003628B8" w:rsidP="00731CF4">
      <w:pPr>
        <w:pStyle w:val="Antrat2"/>
        <w:ind w:left="5103"/>
        <w:rPr>
          <w:rFonts w:cstheme="minorHAnsi"/>
          <w:b/>
          <w:bCs/>
          <w:smallCaps/>
          <w:sz w:val="22"/>
          <w:szCs w:val="22"/>
        </w:rPr>
      </w:pPr>
    </w:p>
    <w:p w14:paraId="620B0AD0" w14:textId="77777777" w:rsidR="003628B8" w:rsidRDefault="003628B8" w:rsidP="00731CF4">
      <w:pPr>
        <w:pStyle w:val="Antrat2"/>
        <w:ind w:left="5103"/>
        <w:rPr>
          <w:rFonts w:cstheme="minorHAnsi"/>
          <w:b/>
          <w:bCs/>
          <w:smallCaps/>
          <w:sz w:val="22"/>
          <w:szCs w:val="22"/>
        </w:rPr>
      </w:pPr>
    </w:p>
    <w:p w14:paraId="1B12BE83" w14:textId="77777777" w:rsidR="003628B8" w:rsidRDefault="003628B8" w:rsidP="00731CF4">
      <w:pPr>
        <w:pStyle w:val="Antrat2"/>
        <w:ind w:left="5103"/>
        <w:rPr>
          <w:rFonts w:cstheme="minorHAnsi"/>
          <w:b/>
          <w:bCs/>
          <w:smallCaps/>
          <w:sz w:val="22"/>
          <w:szCs w:val="22"/>
        </w:rPr>
      </w:pPr>
    </w:p>
    <w:p w14:paraId="207CDDE8" w14:textId="77777777" w:rsidR="003628B8" w:rsidRDefault="003628B8" w:rsidP="00731CF4">
      <w:pPr>
        <w:pStyle w:val="Antrat2"/>
        <w:ind w:left="5103"/>
        <w:rPr>
          <w:rFonts w:cstheme="minorHAnsi"/>
          <w:b/>
          <w:bCs/>
          <w:smallCaps/>
          <w:sz w:val="22"/>
          <w:szCs w:val="22"/>
        </w:rPr>
      </w:pPr>
    </w:p>
    <w:p w14:paraId="1B3C048A" w14:textId="77777777" w:rsidR="003628B8" w:rsidRDefault="003628B8" w:rsidP="00731CF4">
      <w:pPr>
        <w:pStyle w:val="Antrat2"/>
        <w:ind w:left="5103"/>
        <w:rPr>
          <w:rFonts w:cstheme="minorHAnsi"/>
          <w:b/>
          <w:bCs/>
          <w:smallCaps/>
          <w:sz w:val="22"/>
          <w:szCs w:val="22"/>
        </w:rPr>
      </w:pPr>
    </w:p>
    <w:p w14:paraId="19897EA7" w14:textId="77777777" w:rsidR="003628B8" w:rsidRDefault="003628B8" w:rsidP="00731CF4">
      <w:pPr>
        <w:pStyle w:val="Antrat2"/>
        <w:ind w:left="5103"/>
        <w:rPr>
          <w:rFonts w:cstheme="minorHAnsi"/>
          <w:b/>
          <w:bCs/>
          <w:smallCaps/>
          <w:sz w:val="22"/>
          <w:szCs w:val="22"/>
        </w:rPr>
      </w:pPr>
    </w:p>
    <w:p w14:paraId="26F76817" w14:textId="77777777" w:rsidR="003628B8" w:rsidRDefault="003628B8" w:rsidP="00731CF4">
      <w:pPr>
        <w:pStyle w:val="Antrat2"/>
        <w:ind w:left="5103"/>
        <w:rPr>
          <w:rFonts w:cstheme="minorHAnsi"/>
          <w:b/>
          <w:bCs/>
          <w:smallCaps/>
          <w:sz w:val="22"/>
          <w:szCs w:val="22"/>
        </w:rPr>
      </w:pPr>
    </w:p>
    <w:p w14:paraId="6B07BB3C" w14:textId="214ED76A" w:rsidR="00731CF4" w:rsidRDefault="008B37CF" w:rsidP="002671D6">
      <w:pPr>
        <w:pStyle w:val="Antrat2"/>
        <w:rPr>
          <w:rFonts w:cstheme="minorHAnsi"/>
          <w:b/>
          <w:bCs/>
          <w:smallCaps/>
          <w:sz w:val="22"/>
          <w:szCs w:val="22"/>
        </w:rPr>
      </w:pPr>
      <w:r>
        <w:rPr>
          <w:rFonts w:cstheme="minorHAnsi"/>
          <w:b/>
          <w:bCs/>
          <w:smallCaps/>
          <w:sz w:val="22"/>
          <w:szCs w:val="22"/>
        </w:rPr>
        <w:t xml:space="preserve">                                                                                        </w:t>
      </w:r>
      <w:bookmarkStart w:id="73" w:name="_Hlk196686945"/>
    </w:p>
    <w:p w14:paraId="1A510C95" w14:textId="77777777" w:rsidR="00FA5A00" w:rsidRDefault="00FA5A00" w:rsidP="00FA5A00"/>
    <w:bookmarkEnd w:id="73"/>
    <w:p w14:paraId="7D37EC16" w14:textId="77777777" w:rsidR="00FA5A00" w:rsidRDefault="00FA5A00" w:rsidP="008B37CF">
      <w:pPr>
        <w:jc w:val="center"/>
        <w:rPr>
          <w:rFonts w:cstheme="minorHAnsi"/>
          <w:b/>
          <w:bCs/>
          <w:smallCaps/>
          <w:sz w:val="22"/>
          <w:szCs w:val="22"/>
        </w:rPr>
      </w:pPr>
    </w:p>
    <w:p w14:paraId="1D055765" w14:textId="2DFBFE2D" w:rsidR="00A86826" w:rsidRPr="00A86826" w:rsidRDefault="00A86826" w:rsidP="00A86826">
      <w:pPr>
        <w:keepNext/>
        <w:keepLines/>
        <w:spacing w:before="120" w:after="0" w:line="240" w:lineRule="auto"/>
        <w:ind w:left="5103"/>
        <w:outlineLvl w:val="1"/>
        <w:rPr>
          <w:rFonts w:eastAsiaTheme="majorEastAsia" w:cstheme="minorHAnsi"/>
          <w:color w:val="0070C0"/>
        </w:rPr>
      </w:pPr>
      <w:bookmarkStart w:id="74" w:name="_Toc234933676"/>
      <w:bookmarkStart w:id="75" w:name="_Toc80022625"/>
      <w:bookmarkStart w:id="76" w:name="_Toc134010436"/>
      <w:bookmarkEnd w:id="70"/>
      <w:bookmarkEnd w:id="71"/>
      <w:bookmarkEnd w:id="72"/>
      <w:r w:rsidRPr="00A86826">
        <w:rPr>
          <w:rFonts w:eastAsia="Calibri" w:cstheme="minorHAnsi"/>
          <w:color w:val="0070C0"/>
        </w:rPr>
        <w:t xml:space="preserve">Pirkimo sąlygų </w:t>
      </w:r>
      <w:r w:rsidR="00685F95">
        <w:rPr>
          <w:rFonts w:eastAsia="Calibri" w:cstheme="minorHAnsi"/>
          <w:color w:val="0070C0"/>
        </w:rPr>
        <w:t>8</w:t>
      </w:r>
      <w:r w:rsidRPr="00A86826">
        <w:rPr>
          <w:rFonts w:eastAsia="Calibri" w:cstheme="minorHAnsi"/>
          <w:color w:val="0070C0"/>
        </w:rPr>
        <w:t xml:space="preserve"> priedas „Sutarties projektas“</w:t>
      </w:r>
      <w:bookmarkEnd w:id="74"/>
    </w:p>
    <w:bookmarkEnd w:id="75"/>
    <w:bookmarkEnd w:id="76"/>
    <w:p w14:paraId="210E8271" w14:textId="77777777" w:rsidR="00A11649" w:rsidRPr="002862D9" w:rsidRDefault="00A11649" w:rsidP="00A11649">
      <w:pPr>
        <w:keepNext/>
        <w:tabs>
          <w:tab w:val="left" w:pos="6521"/>
        </w:tabs>
        <w:suppressAutoHyphens/>
        <w:spacing w:after="0" w:line="240" w:lineRule="auto"/>
        <w:ind w:right="-472"/>
        <w:rPr>
          <w:rFonts w:ascii="Times New Roman" w:eastAsia="MS Mincho" w:hAnsi="Times New Roman" w:cs="Times New Roman"/>
          <w:b/>
          <w:bCs/>
          <w:i/>
          <w:sz w:val="23"/>
          <w:szCs w:val="23"/>
          <w:u w:val="single"/>
          <w:lang w:val="de-DE" w:eastAsia="ar-SA"/>
        </w:rPr>
      </w:pPr>
      <w:r w:rsidRPr="002862D9">
        <w:rPr>
          <w:rFonts w:ascii="Times New Roman" w:eastAsia="MS Mincho" w:hAnsi="Times New Roman" w:cs="Times New Roman"/>
          <w:b/>
          <w:bCs/>
          <w:i/>
          <w:sz w:val="23"/>
          <w:szCs w:val="23"/>
          <w:lang w:val="de-DE" w:eastAsia="ar-SA"/>
        </w:rPr>
        <w:t xml:space="preserve">                                                                                                                             </w:t>
      </w:r>
      <w:r w:rsidRPr="002862D9">
        <w:rPr>
          <w:rFonts w:ascii="Times New Roman" w:eastAsia="MS Mincho" w:hAnsi="Times New Roman" w:cs="Times New Roman"/>
          <w:b/>
          <w:bCs/>
          <w:i/>
          <w:sz w:val="23"/>
          <w:szCs w:val="23"/>
          <w:u w:val="single"/>
          <w:lang w:val="de-DE" w:eastAsia="ar-SA"/>
        </w:rPr>
        <w:t xml:space="preserve">Sutarties </w:t>
      </w:r>
      <w:proofErr w:type="spellStart"/>
      <w:r w:rsidRPr="002862D9">
        <w:rPr>
          <w:rFonts w:ascii="Times New Roman" w:eastAsia="MS Mincho" w:hAnsi="Times New Roman" w:cs="Times New Roman"/>
          <w:b/>
          <w:bCs/>
          <w:i/>
          <w:sz w:val="23"/>
          <w:szCs w:val="23"/>
          <w:u w:val="single"/>
          <w:lang w:val="de-DE" w:eastAsia="ar-SA"/>
        </w:rPr>
        <w:t>projektas</w:t>
      </w:r>
      <w:proofErr w:type="spellEnd"/>
      <w:r w:rsidRPr="002862D9">
        <w:rPr>
          <w:rFonts w:ascii="Times New Roman" w:eastAsia="MS Mincho" w:hAnsi="Times New Roman" w:cs="Times New Roman"/>
          <w:b/>
          <w:bCs/>
          <w:i/>
          <w:sz w:val="23"/>
          <w:szCs w:val="23"/>
          <w:u w:val="single"/>
          <w:lang w:val="de-DE" w:eastAsia="ar-SA"/>
        </w:rPr>
        <w:t xml:space="preserve">                         </w:t>
      </w:r>
    </w:p>
    <w:p w14:paraId="44AEF900" w14:textId="77777777" w:rsidR="00A11649" w:rsidRPr="002862D9" w:rsidRDefault="00A11649" w:rsidP="00A11649">
      <w:pPr>
        <w:keepNext/>
        <w:tabs>
          <w:tab w:val="left" w:pos="6521"/>
        </w:tabs>
        <w:suppressAutoHyphens/>
        <w:spacing w:after="0" w:line="240" w:lineRule="auto"/>
        <w:ind w:right="-472"/>
        <w:rPr>
          <w:rFonts w:ascii="Times New Roman" w:eastAsia="MS Mincho" w:hAnsi="Times New Roman" w:cs="Times New Roman"/>
          <w:bCs/>
          <w:i/>
          <w:caps/>
          <w:sz w:val="23"/>
          <w:szCs w:val="23"/>
          <w:lang w:val="de-DE" w:eastAsia="ar-SA"/>
        </w:rPr>
      </w:pPr>
      <w:r w:rsidRPr="002862D9">
        <w:rPr>
          <w:rFonts w:ascii="Times New Roman" w:eastAsia="MS Mincho" w:hAnsi="Times New Roman" w:cs="Times New Roman"/>
          <w:b/>
          <w:bCs/>
          <w:i/>
          <w:sz w:val="23"/>
          <w:szCs w:val="23"/>
          <w:lang w:val="de-DE" w:eastAsia="ar-SA"/>
        </w:rPr>
        <w:tab/>
      </w:r>
      <w:r w:rsidRPr="002862D9">
        <w:rPr>
          <w:rFonts w:ascii="Times New Roman" w:eastAsia="MS Mincho" w:hAnsi="Times New Roman" w:cs="Times New Roman"/>
          <w:b/>
          <w:bCs/>
          <w:i/>
          <w:caps/>
          <w:sz w:val="23"/>
          <w:szCs w:val="23"/>
          <w:lang w:val="de-DE" w:eastAsia="ar-SA"/>
        </w:rPr>
        <w:tab/>
      </w:r>
    </w:p>
    <w:p w14:paraId="07934793" w14:textId="5F27FB62" w:rsidR="00A11649" w:rsidRDefault="00920EE3" w:rsidP="00A11649">
      <w:pPr>
        <w:spacing w:after="0" w:line="259" w:lineRule="auto"/>
        <w:jc w:val="center"/>
        <w:rPr>
          <w:rFonts w:ascii="Times New Roman" w:eastAsia="Times New Roman" w:hAnsi="Times New Roman" w:cs="Times New Roman"/>
          <w:b/>
          <w:caps/>
          <w:sz w:val="23"/>
          <w:szCs w:val="23"/>
          <w:lang w:eastAsia="en-US"/>
        </w:rPr>
      </w:pPr>
      <w:r w:rsidRPr="00920EE3">
        <w:rPr>
          <w:rFonts w:ascii="Times New Roman" w:eastAsia="Times New Roman" w:hAnsi="Times New Roman" w:cs="Times New Roman"/>
          <w:b/>
          <w:caps/>
          <w:sz w:val="23"/>
          <w:szCs w:val="23"/>
          <w:lang w:eastAsia="en-US"/>
        </w:rPr>
        <w:t>NAUJ</w:t>
      </w:r>
      <w:r>
        <w:rPr>
          <w:rFonts w:ascii="Times New Roman" w:eastAsia="Times New Roman" w:hAnsi="Times New Roman" w:cs="Times New Roman"/>
          <w:b/>
          <w:caps/>
          <w:sz w:val="23"/>
          <w:szCs w:val="23"/>
          <w:lang w:eastAsia="en-US"/>
        </w:rPr>
        <w:t>o</w:t>
      </w:r>
      <w:r w:rsidRPr="00920EE3">
        <w:rPr>
          <w:rFonts w:ascii="Times New Roman" w:eastAsia="Times New Roman" w:hAnsi="Times New Roman" w:cs="Times New Roman"/>
          <w:b/>
          <w:caps/>
          <w:sz w:val="23"/>
          <w:szCs w:val="23"/>
          <w:lang w:eastAsia="en-US"/>
        </w:rPr>
        <w:t xml:space="preserve"> M2 KLASĖS ARBA M3 KLASĖS B GRUPĖS NE MAŽIAU KAIP 19+1 (VAIRUOTOJO) STACIONARIŲ SĖDIMŲ VIETŲ, BET NE DAUGIAU KAIP 22 SĖDIMŲ VIETŲ,  ELEKTRINI</w:t>
      </w:r>
      <w:r>
        <w:rPr>
          <w:rFonts w:ascii="Times New Roman" w:eastAsia="Times New Roman" w:hAnsi="Times New Roman" w:cs="Times New Roman"/>
          <w:b/>
          <w:caps/>
          <w:sz w:val="23"/>
          <w:szCs w:val="23"/>
          <w:lang w:eastAsia="en-US"/>
        </w:rPr>
        <w:t>o</w:t>
      </w:r>
      <w:r w:rsidRPr="00920EE3">
        <w:rPr>
          <w:rFonts w:ascii="Times New Roman" w:eastAsia="Times New Roman" w:hAnsi="Times New Roman" w:cs="Times New Roman"/>
          <w:b/>
          <w:caps/>
          <w:sz w:val="23"/>
          <w:szCs w:val="23"/>
          <w:lang w:eastAsia="en-US"/>
        </w:rPr>
        <w:t xml:space="preserve"> MOKYKLINI</w:t>
      </w:r>
      <w:r>
        <w:rPr>
          <w:rFonts w:ascii="Times New Roman" w:eastAsia="Times New Roman" w:hAnsi="Times New Roman" w:cs="Times New Roman"/>
          <w:b/>
          <w:caps/>
          <w:sz w:val="23"/>
          <w:szCs w:val="23"/>
          <w:lang w:eastAsia="en-US"/>
        </w:rPr>
        <w:t>o</w:t>
      </w:r>
      <w:r w:rsidRPr="00920EE3">
        <w:rPr>
          <w:rFonts w:ascii="Times New Roman" w:eastAsia="Times New Roman" w:hAnsi="Times New Roman" w:cs="Times New Roman"/>
          <w:b/>
          <w:caps/>
          <w:sz w:val="23"/>
          <w:szCs w:val="23"/>
          <w:lang w:eastAsia="en-US"/>
        </w:rPr>
        <w:t xml:space="preserve">  AUTOBUS</w:t>
      </w:r>
      <w:r>
        <w:rPr>
          <w:rFonts w:ascii="Times New Roman" w:eastAsia="Times New Roman" w:hAnsi="Times New Roman" w:cs="Times New Roman"/>
          <w:b/>
          <w:caps/>
          <w:sz w:val="23"/>
          <w:szCs w:val="23"/>
          <w:lang w:eastAsia="en-US"/>
        </w:rPr>
        <w:t>o</w:t>
      </w:r>
      <w:r w:rsidRPr="00920EE3">
        <w:rPr>
          <w:rFonts w:ascii="Times New Roman" w:eastAsia="Times New Roman" w:hAnsi="Times New Roman" w:cs="Times New Roman"/>
          <w:b/>
          <w:caps/>
          <w:sz w:val="23"/>
          <w:szCs w:val="23"/>
          <w:lang w:eastAsia="en-US"/>
        </w:rPr>
        <w:t xml:space="preserve"> SU VIDINIU LIFTU (KELTUVU), LENGVAI PRITAIKOM</w:t>
      </w:r>
      <w:r>
        <w:rPr>
          <w:rFonts w:ascii="Times New Roman" w:eastAsia="Times New Roman" w:hAnsi="Times New Roman" w:cs="Times New Roman"/>
          <w:b/>
          <w:caps/>
          <w:sz w:val="23"/>
          <w:szCs w:val="23"/>
          <w:lang w:eastAsia="en-US"/>
        </w:rPr>
        <w:t>u</w:t>
      </w:r>
      <w:r w:rsidRPr="00920EE3">
        <w:rPr>
          <w:rFonts w:ascii="Times New Roman" w:eastAsia="Times New Roman" w:hAnsi="Times New Roman" w:cs="Times New Roman"/>
          <w:b/>
          <w:caps/>
          <w:sz w:val="23"/>
          <w:szCs w:val="23"/>
          <w:lang w:eastAsia="en-US"/>
        </w:rPr>
        <w:t xml:space="preserve"> PAVĖŽĖTI 2 ASMENIS SU NEGALIA VEŽIMĖLIUOSE</w:t>
      </w:r>
      <w:r>
        <w:rPr>
          <w:rFonts w:ascii="Times New Roman" w:eastAsia="Times New Roman" w:hAnsi="Times New Roman" w:cs="Times New Roman"/>
          <w:b/>
          <w:caps/>
          <w:sz w:val="23"/>
          <w:szCs w:val="23"/>
          <w:lang w:eastAsia="en-US"/>
        </w:rPr>
        <w:t xml:space="preserve"> </w:t>
      </w:r>
      <w:r w:rsidR="00A11649" w:rsidRPr="002862D9">
        <w:rPr>
          <w:rFonts w:ascii="Times New Roman" w:eastAsia="Times New Roman" w:hAnsi="Times New Roman" w:cs="Times New Roman"/>
          <w:b/>
          <w:caps/>
          <w:sz w:val="23"/>
          <w:szCs w:val="23"/>
          <w:lang w:eastAsia="en-US"/>
        </w:rPr>
        <w:t xml:space="preserve">SUTARTIS NR. </w:t>
      </w:r>
    </w:p>
    <w:p w14:paraId="43139F5C" w14:textId="77777777" w:rsidR="00E225CE" w:rsidRPr="002862D9" w:rsidRDefault="00E225CE" w:rsidP="00A11649">
      <w:pPr>
        <w:spacing w:after="0" w:line="259" w:lineRule="auto"/>
        <w:jc w:val="center"/>
        <w:rPr>
          <w:rFonts w:ascii="Times New Roman" w:eastAsia="Times New Roman" w:hAnsi="Times New Roman" w:cs="Times New Roman"/>
          <w:b/>
          <w:caps/>
          <w:sz w:val="23"/>
          <w:szCs w:val="23"/>
          <w:lang w:eastAsia="en-US"/>
        </w:rPr>
      </w:pPr>
    </w:p>
    <w:p w14:paraId="382D8C53" w14:textId="77777777" w:rsidR="00A11649" w:rsidRPr="002862D9" w:rsidRDefault="00A11649" w:rsidP="00A11649">
      <w:pPr>
        <w:spacing w:after="0" w:line="259" w:lineRule="auto"/>
        <w:jc w:val="center"/>
        <w:rPr>
          <w:rFonts w:ascii="Times New Roman" w:eastAsia="Times New Roman" w:hAnsi="Times New Roman" w:cs="Times New Roman"/>
          <w:b/>
          <w:caps/>
          <w:sz w:val="23"/>
          <w:szCs w:val="23"/>
          <w:lang w:eastAsia="en-US"/>
        </w:rPr>
      </w:pPr>
      <w:r w:rsidRPr="002862D9">
        <w:rPr>
          <w:rFonts w:ascii="Times New Roman" w:eastAsia="Times New Roman" w:hAnsi="Times New Roman" w:cs="Times New Roman"/>
          <w:b/>
          <w:sz w:val="23"/>
          <w:szCs w:val="23"/>
          <w:lang w:eastAsia="en-US"/>
        </w:rPr>
        <w:t xml:space="preserve">2026 </w:t>
      </w:r>
      <w:r w:rsidRPr="002862D9">
        <w:rPr>
          <w:rFonts w:ascii="Times New Roman" w:eastAsia="Times New Roman" w:hAnsi="Times New Roman" w:cs="Times New Roman"/>
          <w:b/>
          <w:caps/>
          <w:sz w:val="23"/>
          <w:szCs w:val="23"/>
          <w:lang w:eastAsia="en-US"/>
        </w:rPr>
        <w:t xml:space="preserve">m. .................d. </w:t>
      </w:r>
    </w:p>
    <w:p w14:paraId="466D0F4A" w14:textId="77777777" w:rsidR="00A11649" w:rsidRDefault="00A11649" w:rsidP="00A11649">
      <w:pPr>
        <w:spacing w:after="0" w:line="259" w:lineRule="auto"/>
        <w:jc w:val="center"/>
        <w:rPr>
          <w:rFonts w:ascii="Times New Roman" w:eastAsia="Times New Roman" w:hAnsi="Times New Roman" w:cs="Times New Roman"/>
          <w:b/>
          <w:caps/>
          <w:sz w:val="23"/>
          <w:szCs w:val="23"/>
          <w:lang w:eastAsia="en-US"/>
        </w:rPr>
      </w:pPr>
      <w:r w:rsidRPr="002862D9">
        <w:rPr>
          <w:rFonts w:ascii="Times New Roman" w:eastAsia="Times New Roman" w:hAnsi="Times New Roman" w:cs="Times New Roman"/>
          <w:b/>
          <w:caps/>
          <w:sz w:val="23"/>
          <w:szCs w:val="23"/>
          <w:lang w:eastAsia="en-US"/>
        </w:rPr>
        <w:t>žiežmariai</w:t>
      </w:r>
    </w:p>
    <w:p w14:paraId="2E28BC61" w14:textId="77777777" w:rsidR="00E225CE" w:rsidRPr="002862D9" w:rsidRDefault="00E225CE" w:rsidP="00A11649">
      <w:pPr>
        <w:spacing w:after="0" w:line="259" w:lineRule="auto"/>
        <w:jc w:val="center"/>
        <w:rPr>
          <w:rFonts w:ascii="Times New Roman" w:eastAsia="Times New Roman" w:hAnsi="Times New Roman" w:cs="Times New Roman"/>
          <w:b/>
          <w:caps/>
          <w:sz w:val="23"/>
          <w:szCs w:val="23"/>
          <w:lang w:eastAsia="en-US"/>
        </w:rPr>
      </w:pPr>
    </w:p>
    <w:p w14:paraId="7FBE926E" w14:textId="77777777" w:rsidR="00A11649" w:rsidRPr="002862D9" w:rsidRDefault="00A11649" w:rsidP="00A11649">
      <w:pPr>
        <w:spacing w:after="0" w:line="259" w:lineRule="auto"/>
        <w:jc w:val="center"/>
        <w:rPr>
          <w:rFonts w:ascii="Times New Roman" w:eastAsia="Times New Roman" w:hAnsi="Times New Roman" w:cs="Times New Roman"/>
          <w:b/>
          <w:caps/>
          <w:sz w:val="23"/>
          <w:szCs w:val="23"/>
          <w:lang w:eastAsia="en-US"/>
        </w:rPr>
      </w:pPr>
    </w:p>
    <w:p w14:paraId="4D047C1F" w14:textId="77777777" w:rsidR="00A11649" w:rsidRPr="002862D9" w:rsidRDefault="00A11649" w:rsidP="00A11649">
      <w:pPr>
        <w:spacing w:after="0" w:line="259" w:lineRule="auto"/>
        <w:jc w:val="center"/>
        <w:rPr>
          <w:rFonts w:eastAsia="Times New Roman" w:cstheme="minorHAnsi"/>
          <w:b/>
          <w:caps/>
          <w:sz w:val="23"/>
          <w:szCs w:val="23"/>
          <w:lang w:eastAsia="en-US"/>
        </w:rPr>
      </w:pPr>
      <w:r w:rsidRPr="002862D9">
        <w:rPr>
          <w:rFonts w:eastAsia="Times New Roman" w:cstheme="minorHAnsi"/>
          <w:b/>
          <w:caps/>
          <w:sz w:val="23"/>
          <w:szCs w:val="23"/>
          <w:lang w:eastAsia="en-US"/>
        </w:rPr>
        <w:t>Prekių pirkimo</w:t>
      </w:r>
      <w:r w:rsidRPr="002862D9">
        <w:rPr>
          <w:rFonts w:eastAsia="Arial" w:cstheme="minorHAnsi"/>
          <w:sz w:val="23"/>
          <w:szCs w:val="23"/>
          <w:lang w:eastAsia="en-US"/>
        </w:rPr>
        <w:t>–</w:t>
      </w:r>
      <w:r w:rsidRPr="002862D9">
        <w:rPr>
          <w:rFonts w:eastAsia="Times New Roman" w:cstheme="minorHAnsi"/>
          <w:b/>
          <w:caps/>
          <w:sz w:val="23"/>
          <w:szCs w:val="23"/>
          <w:lang w:eastAsia="en-US"/>
        </w:rPr>
        <w:t>pardavimo sutarties Bendrosios sąlygos</w:t>
      </w:r>
    </w:p>
    <w:p w14:paraId="401A9C56" w14:textId="77777777" w:rsidR="00A11649" w:rsidRPr="002862D9" w:rsidRDefault="00A11649" w:rsidP="00A11649">
      <w:pPr>
        <w:spacing w:after="0" w:line="259" w:lineRule="auto"/>
        <w:jc w:val="center"/>
        <w:rPr>
          <w:rFonts w:eastAsia="Times New Roman" w:cstheme="minorHAnsi"/>
          <w:sz w:val="23"/>
          <w:szCs w:val="23"/>
          <w:lang w:eastAsia="en-US"/>
        </w:rPr>
      </w:pPr>
    </w:p>
    <w:p w14:paraId="57EC585F" w14:textId="77777777" w:rsidR="00A11649" w:rsidRPr="002862D9" w:rsidRDefault="00A11649" w:rsidP="00A11649">
      <w:pPr>
        <w:keepNext/>
        <w:keepLines/>
        <w:tabs>
          <w:tab w:val="left" w:pos="426"/>
        </w:tabs>
        <w:spacing w:after="0" w:line="259" w:lineRule="auto"/>
        <w:jc w:val="center"/>
        <w:rPr>
          <w:rFonts w:eastAsia="Cambria" w:cstheme="minorHAnsi"/>
          <w:b/>
          <w:bCs/>
          <w:caps/>
          <w:sz w:val="23"/>
          <w:szCs w:val="23"/>
          <w:lang w:eastAsia="en-US"/>
          <w14:numSpacing w14:val="tabular"/>
        </w:rPr>
      </w:pPr>
      <w:r w:rsidRPr="002862D9">
        <w:rPr>
          <w:rFonts w:eastAsia="Cambria" w:cstheme="minorHAnsi"/>
          <w:b/>
          <w:bCs/>
          <w:caps/>
          <w:sz w:val="23"/>
          <w:szCs w:val="23"/>
          <w:lang w:eastAsia="en-US"/>
          <w14:numSpacing w14:val="tabular"/>
        </w:rPr>
        <w:t>1.</w:t>
      </w:r>
      <w:r w:rsidRPr="002862D9">
        <w:rPr>
          <w:rFonts w:eastAsia="Cambria" w:cstheme="minorHAnsi"/>
          <w:b/>
          <w:bCs/>
          <w:caps/>
          <w:sz w:val="23"/>
          <w:szCs w:val="23"/>
          <w:lang w:eastAsia="en-US"/>
          <w14:numSpacing w14:val="tabular"/>
        </w:rPr>
        <w:tab/>
        <w:t>Pagrindinės sąvokos ir Sutarties aiškinimas</w:t>
      </w:r>
    </w:p>
    <w:p w14:paraId="21071925" w14:textId="77777777" w:rsidR="00A11649" w:rsidRPr="002862D9" w:rsidRDefault="00A11649" w:rsidP="00A11649">
      <w:pPr>
        <w:keepNext/>
        <w:keepLines/>
        <w:tabs>
          <w:tab w:val="left" w:pos="426"/>
        </w:tabs>
        <w:spacing w:after="0" w:line="259" w:lineRule="auto"/>
        <w:jc w:val="both"/>
        <w:rPr>
          <w:rFonts w:eastAsia="Cambria" w:cstheme="minorHAnsi"/>
          <w:b/>
          <w:bCs/>
          <w:caps/>
          <w:sz w:val="23"/>
          <w:szCs w:val="23"/>
          <w:lang w:eastAsia="en-US"/>
          <w14:numSpacing w14:val="tabular"/>
        </w:rPr>
      </w:pPr>
    </w:p>
    <w:p w14:paraId="285C51BF" w14:textId="77777777" w:rsidR="00A11649" w:rsidRPr="002862D9" w:rsidRDefault="00A11649" w:rsidP="00A11649">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59" w:lineRule="auto"/>
        <w:jc w:val="center"/>
        <w:outlineLvl w:val="1"/>
        <w:rPr>
          <w:rFonts w:eastAsia="Arial" w:cstheme="minorHAnsi"/>
          <w:b/>
          <w:sz w:val="23"/>
          <w:szCs w:val="23"/>
          <w:lang w:eastAsia="en-US"/>
        </w:rPr>
      </w:pPr>
      <w:r w:rsidRPr="002862D9">
        <w:rPr>
          <w:rFonts w:eastAsia="Arial" w:cstheme="minorHAnsi"/>
          <w:b/>
          <w:bCs/>
          <w:sz w:val="23"/>
          <w:szCs w:val="23"/>
          <w:lang w:eastAsia="en-US"/>
        </w:rPr>
        <w:t>1.1.</w:t>
      </w:r>
      <w:r w:rsidRPr="002862D9">
        <w:rPr>
          <w:rFonts w:eastAsia="Arial" w:cstheme="minorHAnsi"/>
          <w:b/>
          <w:bCs/>
          <w:sz w:val="23"/>
          <w:szCs w:val="23"/>
          <w:lang w:eastAsia="en-US"/>
        </w:rPr>
        <w:tab/>
      </w:r>
      <w:r w:rsidRPr="002862D9">
        <w:rPr>
          <w:rFonts w:eastAsia="Arial" w:cstheme="minorHAnsi"/>
          <w:b/>
          <w:sz w:val="23"/>
          <w:szCs w:val="23"/>
          <w:lang w:eastAsia="en-US"/>
        </w:rPr>
        <w:t>Sąvokos</w:t>
      </w:r>
    </w:p>
    <w:p w14:paraId="78B8D3CA" w14:textId="77777777" w:rsidR="00A11649" w:rsidRPr="002862D9" w:rsidRDefault="00A11649" w:rsidP="00A11649">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59" w:lineRule="auto"/>
        <w:jc w:val="both"/>
        <w:outlineLvl w:val="1"/>
        <w:rPr>
          <w:rFonts w:eastAsia="Arial" w:cstheme="minorHAnsi"/>
          <w:b/>
          <w:sz w:val="23"/>
          <w:szCs w:val="23"/>
          <w:lang w:eastAsia="en-US"/>
        </w:rPr>
      </w:pPr>
    </w:p>
    <w:p w14:paraId="65A1F08E" w14:textId="77777777" w:rsidR="00A11649" w:rsidRPr="002862D9" w:rsidRDefault="00A11649" w:rsidP="00A11649">
      <w:pPr>
        <w:widowControl w:val="0"/>
        <w:tabs>
          <w:tab w:val="left" w:pos="567"/>
        </w:tabs>
        <w:spacing w:after="0" w:line="240" w:lineRule="auto"/>
        <w:jc w:val="both"/>
        <w:rPr>
          <w:rFonts w:eastAsia="Cambria" w:cstheme="minorHAnsi"/>
          <w:b/>
          <w:bCs/>
          <w:sz w:val="23"/>
          <w:szCs w:val="23"/>
          <w:lang w:eastAsia="en-US"/>
        </w:rPr>
      </w:pPr>
      <w:r w:rsidRPr="002862D9">
        <w:rPr>
          <w:rFonts w:eastAsia="Cambria" w:cstheme="minorHAnsi"/>
          <w:sz w:val="23"/>
          <w:szCs w:val="23"/>
          <w:lang w:eastAsia="en-US"/>
        </w:rPr>
        <w:t>1.1.1. Šioje Sutartyje didžiąja raide rašomos sąvokos turi paskiau nurodytas reikšmes:</w:t>
      </w:r>
    </w:p>
    <w:p w14:paraId="10966150"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1.1.1.1.</w:t>
      </w:r>
      <w:r w:rsidRPr="002862D9">
        <w:rPr>
          <w:rFonts w:eastAsia="Arial" w:cstheme="minorHAnsi"/>
          <w:sz w:val="23"/>
          <w:szCs w:val="23"/>
          <w:lang w:eastAsia="en-US"/>
        </w:rPr>
        <w:tab/>
      </w:r>
      <w:r w:rsidRPr="002862D9">
        <w:rPr>
          <w:rFonts w:eastAsia="Arial" w:cstheme="minorHAnsi"/>
          <w:b/>
          <w:bCs/>
          <w:sz w:val="23"/>
          <w:szCs w:val="23"/>
          <w:lang w:eastAsia="en-US"/>
        </w:rPr>
        <w:t>Bendrosios sąlygos</w:t>
      </w:r>
      <w:r w:rsidRPr="002862D9">
        <w:rPr>
          <w:rFonts w:eastAsia="Arial" w:cstheme="minorHAnsi"/>
          <w:sz w:val="23"/>
          <w:szCs w:val="23"/>
          <w:lang w:eastAsia="en-US"/>
        </w:rPr>
        <w:t xml:space="preserve"> – ši Sutarties dalis, kuri vadinasi „Prekių pirkimo–pardavimo sutarties Bendrosios sąlygos“;</w:t>
      </w:r>
    </w:p>
    <w:p w14:paraId="741FF8D9"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1.1.1.2.</w:t>
      </w:r>
      <w:r w:rsidRPr="002862D9">
        <w:rPr>
          <w:rFonts w:eastAsia="Arial" w:cstheme="minorHAnsi"/>
          <w:sz w:val="23"/>
          <w:szCs w:val="23"/>
          <w:lang w:eastAsia="en-US"/>
        </w:rPr>
        <w:tab/>
      </w:r>
      <w:r w:rsidRPr="002862D9">
        <w:rPr>
          <w:rFonts w:eastAsia="Arial" w:cstheme="minorHAnsi"/>
          <w:b/>
          <w:bCs/>
          <w:sz w:val="23"/>
          <w:szCs w:val="23"/>
          <w:lang w:eastAsia="en-US"/>
        </w:rPr>
        <w:t>Pirkėjas</w:t>
      </w:r>
      <w:r w:rsidRPr="002862D9">
        <w:rPr>
          <w:rFonts w:eastAsia="Arial" w:cstheme="minorHAnsi"/>
          <w:sz w:val="23"/>
          <w:szCs w:val="23"/>
          <w:lang w:eastAsia="en-US"/>
        </w:rPr>
        <w:t xml:space="preserve"> – asmuo, kuris Specialiosiose sąlygose yra įvardytas kaip Pirkėjas, </w:t>
      </w:r>
      <w:r w:rsidRPr="002862D9">
        <w:rPr>
          <w:rFonts w:eastAsia="Times New Roman" w:cstheme="minorHAnsi"/>
          <w:sz w:val="23"/>
          <w:szCs w:val="23"/>
          <w:lang w:eastAsia="en-US"/>
        </w:rPr>
        <w:t>įsigyjantis Specialiosiose sąlygose ir Sutarties prieduose nurodytas Prekes</w:t>
      </w:r>
      <w:r w:rsidRPr="002862D9">
        <w:rPr>
          <w:rFonts w:eastAsia="Arial" w:cstheme="minorHAnsi"/>
          <w:sz w:val="23"/>
          <w:szCs w:val="23"/>
          <w:lang w:eastAsia="en-US"/>
        </w:rPr>
        <w:t>;</w:t>
      </w:r>
    </w:p>
    <w:p w14:paraId="099AA548"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b/>
          <w:bCs/>
          <w:sz w:val="23"/>
          <w:szCs w:val="23"/>
          <w:lang w:eastAsia="en-US"/>
        </w:rPr>
      </w:pPr>
      <w:r w:rsidRPr="002862D9">
        <w:rPr>
          <w:rFonts w:eastAsia="Arial" w:cstheme="minorHAnsi"/>
          <w:sz w:val="23"/>
          <w:szCs w:val="23"/>
          <w:lang w:eastAsia="en-US"/>
        </w:rPr>
        <w:t>1.1.1.3.</w:t>
      </w:r>
      <w:r w:rsidRPr="002862D9">
        <w:rPr>
          <w:rFonts w:eastAsia="Arial" w:cstheme="minorHAnsi"/>
          <w:sz w:val="23"/>
          <w:szCs w:val="23"/>
          <w:lang w:eastAsia="en-US"/>
        </w:rPr>
        <w:tab/>
      </w:r>
      <w:r w:rsidRPr="002862D9">
        <w:rPr>
          <w:rFonts w:eastAsia="Arial" w:cstheme="minorHAnsi"/>
          <w:b/>
          <w:bCs/>
          <w:sz w:val="23"/>
          <w:szCs w:val="23"/>
          <w:lang w:eastAsia="en-US"/>
        </w:rPr>
        <w:t xml:space="preserve">Pradinės sutarties vertė </w:t>
      </w:r>
      <w:r w:rsidRPr="002862D9">
        <w:rPr>
          <w:rFonts w:eastAsia="Arial" w:cstheme="minorHAnsi"/>
          <w:sz w:val="23"/>
          <w:szCs w:val="23"/>
          <w:lang w:eastAsia="en-US"/>
        </w:rPr>
        <w:t>– Specialiosiose sąlygose nurodyta</w:t>
      </w:r>
      <w:r w:rsidRPr="002862D9">
        <w:rPr>
          <w:rFonts w:eastAsia="Arial" w:cstheme="minorHAnsi"/>
          <w:b/>
          <w:bCs/>
          <w:sz w:val="23"/>
          <w:szCs w:val="23"/>
          <w:lang w:eastAsia="en-US"/>
        </w:rPr>
        <w:t xml:space="preserve"> </w:t>
      </w:r>
      <w:r w:rsidRPr="002862D9">
        <w:rPr>
          <w:rFonts w:eastAsia="Arial" w:cstheme="minorHAnsi"/>
          <w:sz w:val="23"/>
          <w:szCs w:val="23"/>
          <w:lang w:eastAsia="en-US"/>
        </w:rPr>
        <w:t>vertė (be PVM);</w:t>
      </w:r>
      <w:r w:rsidRPr="002862D9">
        <w:rPr>
          <w:rFonts w:eastAsia="Arial" w:cstheme="minorHAnsi"/>
          <w:b/>
          <w:bCs/>
          <w:sz w:val="23"/>
          <w:szCs w:val="23"/>
          <w:lang w:eastAsia="en-US"/>
        </w:rPr>
        <w:t xml:space="preserve"> </w:t>
      </w:r>
    </w:p>
    <w:p w14:paraId="0CC365CB"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1.1.1.4.</w:t>
      </w:r>
      <w:r w:rsidRPr="002862D9">
        <w:rPr>
          <w:rFonts w:eastAsia="Times New Roman" w:cstheme="minorHAnsi"/>
          <w:sz w:val="23"/>
          <w:szCs w:val="23"/>
          <w:lang w:eastAsia="en-US"/>
        </w:rPr>
        <w:tab/>
      </w:r>
      <w:r w:rsidRPr="002862D9">
        <w:rPr>
          <w:rFonts w:eastAsia="Arial" w:cstheme="minorHAnsi"/>
          <w:b/>
          <w:bCs/>
          <w:sz w:val="23"/>
          <w:szCs w:val="23"/>
          <w:lang w:eastAsia="en-US"/>
        </w:rPr>
        <w:t>Prekės</w:t>
      </w:r>
      <w:r w:rsidRPr="002862D9">
        <w:rPr>
          <w:rFonts w:eastAsia="Arial" w:cstheme="minorHAnsi"/>
          <w:sz w:val="23"/>
          <w:szCs w:val="23"/>
          <w:lang w:eastAsia="en-US"/>
        </w:rPr>
        <w:t xml:space="preserve"> – </w:t>
      </w:r>
      <w:r w:rsidRPr="002862D9">
        <w:rPr>
          <w:rFonts w:eastAsia="Times New Roman" w:cstheme="minorHAnsi"/>
          <w:sz w:val="23"/>
          <w:szCs w:val="23"/>
          <w:lang w:eastAsia="en-US"/>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F24DDC9"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1.1.1.5.</w:t>
      </w:r>
      <w:r w:rsidRPr="002862D9">
        <w:rPr>
          <w:rFonts w:eastAsia="Times New Roman" w:cstheme="minorHAnsi"/>
          <w:sz w:val="23"/>
          <w:szCs w:val="23"/>
          <w:lang w:eastAsia="en-US"/>
        </w:rPr>
        <w:tab/>
      </w:r>
      <w:r w:rsidRPr="002862D9">
        <w:rPr>
          <w:rFonts w:eastAsia="Arial" w:cstheme="minorHAnsi"/>
          <w:b/>
          <w:bCs/>
          <w:sz w:val="23"/>
          <w:szCs w:val="23"/>
          <w:lang w:eastAsia="en-US"/>
        </w:rPr>
        <w:t xml:space="preserve">Prekių perdavimo–priėmimo aktas </w:t>
      </w:r>
      <w:r w:rsidRPr="002862D9">
        <w:rPr>
          <w:rFonts w:eastAsia="Arial" w:cstheme="minorHAnsi"/>
          <w:sz w:val="23"/>
          <w:szCs w:val="23"/>
          <w:lang w:eastAsia="en-US"/>
        </w:rPr>
        <w:t>– dokumentas,</w:t>
      </w:r>
      <w:r w:rsidRPr="002862D9">
        <w:rPr>
          <w:rFonts w:eastAsia="Arial" w:cstheme="minorHAnsi"/>
          <w:b/>
          <w:bCs/>
          <w:sz w:val="23"/>
          <w:szCs w:val="23"/>
          <w:lang w:eastAsia="en-US"/>
        </w:rPr>
        <w:t xml:space="preserve"> </w:t>
      </w:r>
      <w:r w:rsidRPr="002862D9">
        <w:rPr>
          <w:rFonts w:eastAsia="Arial" w:cstheme="minorHAnsi"/>
          <w:sz w:val="23"/>
          <w:szCs w:val="23"/>
          <w:lang w:eastAsia="en-US"/>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45D34FA"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1.1.1.6.</w:t>
      </w:r>
      <w:r w:rsidRPr="002862D9">
        <w:rPr>
          <w:rFonts w:eastAsia="Arial" w:cstheme="minorHAnsi"/>
          <w:sz w:val="23"/>
          <w:szCs w:val="23"/>
          <w:lang w:eastAsia="en-US"/>
        </w:rPr>
        <w:tab/>
      </w:r>
      <w:r w:rsidRPr="002862D9">
        <w:rPr>
          <w:rFonts w:eastAsia="Times New Roman" w:cstheme="minorHAnsi"/>
          <w:b/>
          <w:bCs/>
          <w:sz w:val="23"/>
          <w:szCs w:val="23"/>
          <w:lang w:eastAsia="en-US"/>
        </w:rPr>
        <w:t>Prekių trūkumai</w:t>
      </w:r>
      <w:r w:rsidRPr="002862D9">
        <w:rPr>
          <w:rFonts w:eastAsia="Times New Roman" w:cstheme="minorHAnsi"/>
          <w:sz w:val="23"/>
          <w:szCs w:val="23"/>
          <w:lang w:eastAsia="en-US"/>
        </w:rPr>
        <w:t xml:space="preserve"> – Prekių perdavimo–priėmimo metu ar Prekių garantinio termino galiojimo metu Pirkėjo ar (ir) trečiųjų asmenų nustatyti Prekių kokybės neatitikimai Sutarties ar (ir) įstatymų bei kitų teisės aktų reikalavimams</w:t>
      </w:r>
      <w:r w:rsidRPr="002862D9">
        <w:rPr>
          <w:rFonts w:eastAsia="Arial" w:cstheme="minorHAnsi"/>
          <w:sz w:val="23"/>
          <w:szCs w:val="23"/>
          <w:lang w:eastAsia="en-US"/>
        </w:rPr>
        <w:t>,</w:t>
      </w:r>
      <w:r w:rsidRPr="002862D9">
        <w:rPr>
          <w:rFonts w:eastAsia="Times New Roman" w:cstheme="minorHAnsi"/>
          <w:sz w:val="23"/>
          <w:szCs w:val="23"/>
          <w:lang w:eastAsia="en-US"/>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6C5FCD7"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b/>
          <w:bCs/>
          <w:sz w:val="23"/>
          <w:szCs w:val="23"/>
          <w:lang w:eastAsia="en-US"/>
        </w:rPr>
      </w:pPr>
      <w:r w:rsidRPr="002862D9">
        <w:rPr>
          <w:rFonts w:eastAsia="Arial" w:cstheme="minorHAnsi"/>
          <w:sz w:val="23"/>
          <w:szCs w:val="23"/>
          <w:lang w:eastAsia="en-US"/>
        </w:rPr>
        <w:t>1.1.1.7.</w:t>
      </w:r>
      <w:r w:rsidRPr="002862D9">
        <w:rPr>
          <w:rFonts w:eastAsia="Arial" w:cstheme="minorHAnsi"/>
          <w:sz w:val="23"/>
          <w:szCs w:val="23"/>
          <w:lang w:eastAsia="en-US"/>
        </w:rPr>
        <w:tab/>
      </w:r>
      <w:r w:rsidRPr="002862D9">
        <w:rPr>
          <w:rFonts w:eastAsia="Arial" w:cstheme="minorHAnsi"/>
          <w:b/>
          <w:bCs/>
          <w:sz w:val="23"/>
          <w:szCs w:val="23"/>
          <w:lang w:eastAsia="en-US"/>
        </w:rPr>
        <w:t xml:space="preserve">Sąskaita </w:t>
      </w:r>
      <w:r w:rsidRPr="002862D9">
        <w:rPr>
          <w:rFonts w:eastAsia="Arial" w:cstheme="minorHAnsi"/>
          <w:sz w:val="23"/>
          <w:szCs w:val="23"/>
          <w:lang w:eastAsia="en-US"/>
        </w:rPr>
        <w:t>–</w:t>
      </w:r>
      <w:r w:rsidRPr="002862D9">
        <w:rPr>
          <w:rFonts w:eastAsia="Arial" w:cstheme="minorHAnsi"/>
          <w:b/>
          <w:bCs/>
          <w:sz w:val="23"/>
          <w:szCs w:val="23"/>
          <w:lang w:eastAsia="en-US"/>
        </w:rPr>
        <w:t xml:space="preserve"> </w:t>
      </w:r>
      <w:r w:rsidRPr="002862D9">
        <w:rPr>
          <w:rFonts w:eastAsia="Times New Roman" w:cstheme="minorHAnsi"/>
          <w:sz w:val="23"/>
          <w:szCs w:val="23"/>
          <w:lang w:eastAsia="en-US"/>
        </w:rPr>
        <w:t xml:space="preserve">Tiekėjo išrašoma ir Pirkėjui apmokėjimui pateikiama sąskaita faktūra, PVM sąskaita faktūra ar kitas mokėjimo dokumentas už Tiekėjo perduotas bei Pirkėjo priimtas Prekes. </w:t>
      </w:r>
      <w:r w:rsidRPr="002862D9">
        <w:rPr>
          <w:rFonts w:eastAsia="Arial" w:cstheme="minorHAnsi"/>
          <w:sz w:val="23"/>
          <w:szCs w:val="23"/>
          <w:lang w:eastAsia="en-US"/>
        </w:rPr>
        <w:t>Jeigu Sutartyje yra numatytas Prekių pristatymas dalimis, Sąskaita gali būti pateikiama dėl kiekvienos dalies atskirai;</w:t>
      </w:r>
    </w:p>
    <w:p w14:paraId="74818969"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1.1.1.8.</w:t>
      </w:r>
      <w:r w:rsidRPr="002862D9">
        <w:rPr>
          <w:rFonts w:eastAsia="Arial" w:cstheme="minorHAnsi"/>
          <w:sz w:val="23"/>
          <w:szCs w:val="23"/>
          <w:lang w:eastAsia="en-US"/>
        </w:rPr>
        <w:tab/>
      </w:r>
      <w:r w:rsidRPr="002862D9">
        <w:rPr>
          <w:rFonts w:eastAsia="Arial" w:cstheme="minorHAnsi"/>
          <w:b/>
          <w:bCs/>
          <w:sz w:val="23"/>
          <w:szCs w:val="23"/>
          <w:lang w:eastAsia="en-US"/>
        </w:rPr>
        <w:t>Specialiosios sąlygos</w:t>
      </w:r>
      <w:r w:rsidRPr="002862D9">
        <w:rPr>
          <w:rFonts w:eastAsia="Arial" w:cstheme="minorHAnsi"/>
          <w:sz w:val="23"/>
          <w:szCs w:val="23"/>
          <w:lang w:eastAsia="en-US"/>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8818206"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b/>
          <w:bCs/>
          <w:sz w:val="23"/>
          <w:szCs w:val="23"/>
          <w:lang w:eastAsia="en-US"/>
        </w:rPr>
      </w:pPr>
      <w:r w:rsidRPr="002862D9">
        <w:rPr>
          <w:rFonts w:eastAsia="Arial" w:cstheme="minorHAnsi"/>
          <w:sz w:val="23"/>
          <w:szCs w:val="23"/>
          <w:lang w:eastAsia="en-US"/>
        </w:rPr>
        <w:lastRenderedPageBreak/>
        <w:t>1.1.1.9.</w:t>
      </w:r>
      <w:r w:rsidRPr="002862D9">
        <w:rPr>
          <w:rFonts w:eastAsia="Arial" w:cstheme="minorHAnsi"/>
          <w:sz w:val="23"/>
          <w:szCs w:val="23"/>
          <w:lang w:eastAsia="en-US"/>
        </w:rPr>
        <w:tab/>
      </w:r>
      <w:r w:rsidRPr="002862D9">
        <w:rPr>
          <w:rFonts w:eastAsia="Arial" w:cstheme="minorHAnsi"/>
          <w:b/>
          <w:bCs/>
          <w:sz w:val="23"/>
          <w:szCs w:val="23"/>
          <w:lang w:eastAsia="en-US"/>
        </w:rPr>
        <w:t xml:space="preserve">Susitarimas </w:t>
      </w:r>
      <w:r w:rsidRPr="002862D9">
        <w:rPr>
          <w:rFonts w:eastAsia="Arial" w:cstheme="minorHAnsi"/>
          <w:sz w:val="23"/>
          <w:szCs w:val="23"/>
          <w:lang w:eastAsia="en-US"/>
        </w:rPr>
        <w:t>– tai dokumentas, kurį Šalys sudaro keisdamos Sutarties sąlygas VPĮ leidžiama apimtimi;</w:t>
      </w:r>
    </w:p>
    <w:p w14:paraId="0B65E3D8"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b/>
          <w:bCs/>
          <w:sz w:val="23"/>
          <w:szCs w:val="23"/>
          <w:lang w:eastAsia="en-US"/>
        </w:rPr>
      </w:pPr>
      <w:r w:rsidRPr="002862D9">
        <w:rPr>
          <w:rFonts w:eastAsia="Arial" w:cstheme="minorHAnsi"/>
          <w:sz w:val="23"/>
          <w:szCs w:val="23"/>
          <w:lang w:eastAsia="en-US"/>
        </w:rPr>
        <w:t>1.1.1.10.</w:t>
      </w:r>
      <w:r w:rsidRPr="002862D9">
        <w:rPr>
          <w:rFonts w:eastAsia="Arial" w:cstheme="minorHAnsi"/>
          <w:sz w:val="23"/>
          <w:szCs w:val="23"/>
          <w:lang w:eastAsia="en-US"/>
        </w:rPr>
        <w:tab/>
      </w:r>
      <w:r w:rsidRPr="002862D9">
        <w:rPr>
          <w:rFonts w:eastAsia="Arial" w:cstheme="minorHAnsi"/>
          <w:b/>
          <w:bCs/>
          <w:sz w:val="23"/>
          <w:szCs w:val="23"/>
          <w:lang w:eastAsia="en-US"/>
        </w:rPr>
        <w:t>Sutarties kaina</w:t>
      </w:r>
      <w:r w:rsidRPr="002862D9">
        <w:rPr>
          <w:rFonts w:eastAsia="Arial" w:cstheme="minorHAnsi"/>
          <w:sz w:val="23"/>
          <w:szCs w:val="23"/>
          <w:lang w:eastAsia="en-US"/>
        </w:rPr>
        <w:t xml:space="preserve"> – pagal Sutartį Tiekėjui mokėtina galutinė suma, įskaitant visus privalomus mokesčius ir išlaidas;</w:t>
      </w:r>
    </w:p>
    <w:p w14:paraId="5EE289C4"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1.1.1.11.</w:t>
      </w:r>
      <w:r w:rsidRPr="002862D9">
        <w:rPr>
          <w:rFonts w:eastAsia="Arial" w:cstheme="minorHAnsi"/>
          <w:sz w:val="23"/>
          <w:szCs w:val="23"/>
          <w:lang w:eastAsia="en-US"/>
        </w:rPr>
        <w:tab/>
      </w:r>
      <w:r w:rsidRPr="002862D9">
        <w:rPr>
          <w:rFonts w:eastAsia="Arial" w:cstheme="minorHAnsi"/>
          <w:b/>
          <w:bCs/>
          <w:sz w:val="23"/>
          <w:szCs w:val="23"/>
          <w:lang w:eastAsia="en-US"/>
        </w:rPr>
        <w:t xml:space="preserve">Sutarties sąlygos </w:t>
      </w:r>
      <w:r w:rsidRPr="002862D9">
        <w:rPr>
          <w:rFonts w:eastAsia="Arial" w:cstheme="minorHAnsi"/>
          <w:sz w:val="23"/>
          <w:szCs w:val="23"/>
          <w:lang w:eastAsia="en-US"/>
        </w:rPr>
        <w:t>– Bendrosios sąlygos ir Specialiosios sąlygos kartu;</w:t>
      </w:r>
    </w:p>
    <w:p w14:paraId="33CC1C2A"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1.1.1.12.</w:t>
      </w:r>
      <w:r w:rsidRPr="002862D9">
        <w:rPr>
          <w:rFonts w:eastAsia="Arial" w:cstheme="minorHAnsi"/>
          <w:sz w:val="23"/>
          <w:szCs w:val="23"/>
          <w:lang w:eastAsia="en-US"/>
        </w:rPr>
        <w:tab/>
      </w:r>
      <w:r w:rsidRPr="002862D9">
        <w:rPr>
          <w:rFonts w:eastAsia="Arial" w:cstheme="minorHAnsi"/>
          <w:b/>
          <w:bCs/>
          <w:sz w:val="23"/>
          <w:szCs w:val="23"/>
          <w:lang w:eastAsia="en-US"/>
        </w:rPr>
        <w:t xml:space="preserve">Sutartis </w:t>
      </w:r>
      <w:r w:rsidRPr="002862D9">
        <w:rPr>
          <w:rFonts w:eastAsia="Arial" w:cstheme="minorHAnsi"/>
          <w:sz w:val="23"/>
          <w:szCs w:val="23"/>
          <w:lang w:eastAsia="en-US"/>
        </w:rPr>
        <w:t>– Prekių pirkimo–pardavimo sutartis, kurią sudaro Sutarties sąlygos, Specialiosiose sąlygose išvardyti priedai ir Susitarimai;</w:t>
      </w:r>
    </w:p>
    <w:p w14:paraId="386149AE"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1.1.1.13.</w:t>
      </w:r>
      <w:r w:rsidRPr="002862D9">
        <w:rPr>
          <w:rFonts w:eastAsia="Arial" w:cstheme="minorHAnsi"/>
          <w:sz w:val="23"/>
          <w:szCs w:val="23"/>
          <w:lang w:eastAsia="en-US"/>
        </w:rPr>
        <w:tab/>
      </w:r>
      <w:r w:rsidRPr="002862D9">
        <w:rPr>
          <w:rFonts w:eastAsia="Arial" w:cstheme="minorHAnsi"/>
          <w:b/>
          <w:bCs/>
          <w:sz w:val="23"/>
          <w:szCs w:val="23"/>
          <w:lang w:eastAsia="en-US"/>
        </w:rPr>
        <w:t>Šalis</w:t>
      </w:r>
      <w:r w:rsidRPr="002862D9">
        <w:rPr>
          <w:rFonts w:eastAsia="Arial" w:cstheme="minorHAnsi"/>
          <w:sz w:val="23"/>
          <w:szCs w:val="23"/>
          <w:lang w:eastAsia="en-US"/>
        </w:rPr>
        <w:t xml:space="preserve"> – Pirkėjas arba Tiekėjas, kiekvienas atskirai, priklausomai nuo konteksto;</w:t>
      </w:r>
    </w:p>
    <w:p w14:paraId="07546A90"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1.1.1.14.</w:t>
      </w:r>
      <w:r w:rsidRPr="002862D9">
        <w:rPr>
          <w:rFonts w:eastAsia="Arial" w:cstheme="minorHAnsi"/>
          <w:sz w:val="23"/>
          <w:szCs w:val="23"/>
          <w:lang w:eastAsia="en-US"/>
        </w:rPr>
        <w:tab/>
      </w:r>
      <w:r w:rsidRPr="002862D9">
        <w:rPr>
          <w:rFonts w:eastAsia="Arial" w:cstheme="minorHAnsi"/>
          <w:b/>
          <w:bCs/>
          <w:sz w:val="23"/>
          <w:szCs w:val="23"/>
          <w:lang w:eastAsia="en-US"/>
        </w:rPr>
        <w:t>Šalys</w:t>
      </w:r>
      <w:r w:rsidRPr="002862D9">
        <w:rPr>
          <w:rFonts w:eastAsia="Arial" w:cstheme="minorHAnsi"/>
          <w:sz w:val="23"/>
          <w:szCs w:val="23"/>
          <w:lang w:eastAsia="en-US"/>
        </w:rPr>
        <w:t xml:space="preserve"> – Pirkėjas ir Tiekėjas kartu;</w:t>
      </w:r>
    </w:p>
    <w:p w14:paraId="4C88BB54"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1.1.1.15.</w:t>
      </w:r>
      <w:r w:rsidRPr="002862D9">
        <w:rPr>
          <w:rFonts w:eastAsia="Times New Roman" w:cstheme="minorHAnsi"/>
          <w:sz w:val="23"/>
          <w:szCs w:val="23"/>
          <w:lang w:eastAsia="en-US"/>
        </w:rPr>
        <w:tab/>
      </w:r>
      <w:r w:rsidRPr="002862D9">
        <w:rPr>
          <w:rFonts w:eastAsia="Arial" w:cstheme="minorHAnsi"/>
          <w:b/>
          <w:bCs/>
          <w:sz w:val="23"/>
          <w:szCs w:val="23"/>
          <w:lang w:eastAsia="en-US"/>
        </w:rPr>
        <w:t>Tiekėjas</w:t>
      </w:r>
      <w:r w:rsidRPr="002862D9">
        <w:rPr>
          <w:rFonts w:eastAsia="Arial" w:cstheme="minorHAnsi"/>
          <w:sz w:val="23"/>
          <w:szCs w:val="23"/>
          <w:lang w:eastAsia="en-US"/>
        </w:rPr>
        <w:t xml:space="preserve"> – asmuo, kuris Specialiosiose sąlygose yra įvardytas kaip Tiekėjas, </w:t>
      </w:r>
      <w:r w:rsidRPr="002862D9">
        <w:rPr>
          <w:rFonts w:eastAsia="Times New Roman" w:cstheme="minorHAnsi"/>
          <w:sz w:val="23"/>
          <w:szCs w:val="23"/>
          <w:lang w:eastAsia="en-US"/>
        </w:rPr>
        <w:t>tiekiantis Specialiosiose sąlygose nurodytas Prekes;</w:t>
      </w:r>
    </w:p>
    <w:p w14:paraId="34875504"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b/>
          <w:bCs/>
          <w:sz w:val="23"/>
          <w:szCs w:val="23"/>
          <w:lang w:eastAsia="en-US"/>
        </w:rPr>
      </w:pPr>
      <w:r w:rsidRPr="002862D9">
        <w:rPr>
          <w:rFonts w:eastAsia="Arial" w:cstheme="minorHAnsi"/>
          <w:sz w:val="23"/>
          <w:szCs w:val="23"/>
          <w:lang w:eastAsia="en-US"/>
        </w:rPr>
        <w:t>1.1.1.16.</w:t>
      </w:r>
      <w:r w:rsidRPr="002862D9">
        <w:rPr>
          <w:rFonts w:eastAsia="Arial" w:cstheme="minorHAnsi"/>
          <w:sz w:val="23"/>
          <w:szCs w:val="23"/>
          <w:lang w:eastAsia="en-US"/>
        </w:rPr>
        <w:tab/>
      </w:r>
      <w:r w:rsidRPr="002862D9">
        <w:rPr>
          <w:rFonts w:eastAsia="Arial" w:cstheme="minorHAnsi"/>
          <w:b/>
          <w:bCs/>
          <w:sz w:val="23"/>
          <w:szCs w:val="23"/>
          <w:lang w:eastAsia="en-US"/>
        </w:rPr>
        <w:t xml:space="preserve">VPĮ </w:t>
      </w:r>
      <w:r w:rsidRPr="002862D9">
        <w:rPr>
          <w:rFonts w:eastAsia="Arial" w:cstheme="minorHAnsi"/>
          <w:sz w:val="23"/>
          <w:szCs w:val="23"/>
          <w:lang w:eastAsia="en-US"/>
        </w:rPr>
        <w:t>– Lietuvos Respublikos viešųjų pirkimų įstatymas.</w:t>
      </w:r>
    </w:p>
    <w:p w14:paraId="46D54994"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1.1.1.17.</w:t>
      </w:r>
      <w:r w:rsidRPr="002862D9">
        <w:rPr>
          <w:rFonts w:eastAsia="Arial" w:cstheme="minorHAnsi"/>
          <w:sz w:val="23"/>
          <w:szCs w:val="23"/>
          <w:lang w:eastAsia="en-US"/>
        </w:rPr>
        <w:tab/>
        <w:t>Kitų Sutartyje didžiąja raide rašomų sąvokų reikšmės yra nurodytos Sutarties tekste.</w:t>
      </w:r>
    </w:p>
    <w:p w14:paraId="7F748568"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1.1.1.18.</w:t>
      </w:r>
      <w:r w:rsidRPr="002862D9">
        <w:rPr>
          <w:rFonts w:eastAsia="Arial" w:cstheme="minorHAnsi"/>
          <w:sz w:val="23"/>
          <w:szCs w:val="23"/>
          <w:lang w:eastAsia="en-US"/>
        </w:rPr>
        <w:tab/>
        <w:t xml:space="preserve">Sutartyje neapibrėžtos sąvokos suprantamos ir aiškinamos taip, kaip jas apibrėžia VPĮ ir kiti </w:t>
      </w:r>
      <w:r w:rsidRPr="002862D9">
        <w:rPr>
          <w:rFonts w:eastAsia="Times New Roman" w:cstheme="minorHAnsi"/>
          <w:sz w:val="23"/>
          <w:szCs w:val="23"/>
          <w:lang w:eastAsia="en-US"/>
        </w:rPr>
        <w:t>įstatymai bei teisės aktai</w:t>
      </w:r>
      <w:r w:rsidRPr="002862D9">
        <w:rPr>
          <w:rFonts w:eastAsia="Arial" w:cstheme="minorHAnsi"/>
          <w:sz w:val="23"/>
          <w:szCs w:val="23"/>
          <w:lang w:eastAsia="en-US"/>
        </w:rPr>
        <w:t>, galiojantys Sutarties sudarymo ir vykdymo metu.</w:t>
      </w:r>
    </w:p>
    <w:p w14:paraId="342EF466"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1.1.1.19.</w:t>
      </w:r>
      <w:r w:rsidRPr="002862D9">
        <w:rPr>
          <w:rFonts w:eastAsia="Arial" w:cstheme="minorHAnsi"/>
          <w:sz w:val="23"/>
          <w:szCs w:val="23"/>
          <w:lang w:eastAsia="en-US"/>
        </w:rPr>
        <w:tab/>
        <w:t>Kitos Sutartyje vartojamos sąvokos ir terminai turi bendrinę reikšmę arba artimiausią Sutarties pobūdžiui specialiąją reikšmę, jei Sutartyje nėra nustatyta ir paaiškinta kitokia jų reikšmė.</w:t>
      </w:r>
    </w:p>
    <w:p w14:paraId="0862AC39" w14:textId="77777777" w:rsidR="00A11649" w:rsidRPr="002862D9" w:rsidRDefault="00A11649" w:rsidP="00A11649">
      <w:pPr>
        <w:widowControl w:val="0"/>
        <w:tabs>
          <w:tab w:val="left" w:pos="567"/>
          <w:tab w:val="left" w:pos="851"/>
          <w:tab w:val="left" w:pos="992"/>
          <w:tab w:val="left" w:pos="1134"/>
        </w:tabs>
        <w:spacing w:after="0" w:line="259" w:lineRule="auto"/>
        <w:jc w:val="both"/>
        <w:rPr>
          <w:rFonts w:eastAsia="Arial" w:cstheme="minorHAnsi"/>
          <w:sz w:val="23"/>
          <w:szCs w:val="23"/>
          <w:lang w:eastAsia="en-US"/>
        </w:rPr>
      </w:pPr>
    </w:p>
    <w:p w14:paraId="4C75BEE7" w14:textId="77777777" w:rsidR="00A11649" w:rsidRPr="002862D9" w:rsidRDefault="00A11649" w:rsidP="00A11649">
      <w:pPr>
        <w:keepNext/>
        <w:keepLines/>
        <w:tabs>
          <w:tab w:val="left" w:pos="567"/>
        </w:tabs>
        <w:spacing w:after="0" w:line="259" w:lineRule="auto"/>
        <w:jc w:val="center"/>
        <w:rPr>
          <w:rFonts w:eastAsia="Cambria" w:cstheme="minorHAnsi"/>
          <w:b/>
          <w:bCs/>
          <w:sz w:val="23"/>
          <w:szCs w:val="23"/>
          <w:lang w:eastAsia="en-US"/>
          <w14:numSpacing w14:val="tabular"/>
        </w:rPr>
      </w:pPr>
      <w:r w:rsidRPr="002862D9">
        <w:rPr>
          <w:rFonts w:eastAsia="Cambria" w:cstheme="minorHAnsi"/>
          <w:b/>
          <w:bCs/>
          <w:sz w:val="23"/>
          <w:szCs w:val="23"/>
          <w:lang w:eastAsia="en-US"/>
          <w14:numSpacing w14:val="tabular"/>
        </w:rPr>
        <w:t>1.2.</w:t>
      </w:r>
      <w:r w:rsidRPr="002862D9">
        <w:rPr>
          <w:rFonts w:eastAsia="Cambria" w:cstheme="minorHAnsi"/>
          <w:b/>
          <w:bCs/>
          <w:sz w:val="23"/>
          <w:szCs w:val="23"/>
          <w:lang w:eastAsia="en-US"/>
          <w14:numSpacing w14:val="tabular"/>
        </w:rPr>
        <w:tab/>
        <w:t>Sutarties aiškinimas</w:t>
      </w:r>
    </w:p>
    <w:p w14:paraId="5C298699" w14:textId="77777777" w:rsidR="00A11649" w:rsidRPr="002862D9" w:rsidRDefault="00A11649" w:rsidP="00A11649">
      <w:pPr>
        <w:keepNext/>
        <w:keepLines/>
        <w:tabs>
          <w:tab w:val="left" w:pos="567"/>
        </w:tabs>
        <w:spacing w:after="0" w:line="259" w:lineRule="auto"/>
        <w:ind w:left="792"/>
        <w:jc w:val="both"/>
        <w:rPr>
          <w:rFonts w:eastAsia="Cambria" w:cstheme="minorHAnsi"/>
          <w:b/>
          <w:bCs/>
          <w:sz w:val="23"/>
          <w:szCs w:val="23"/>
          <w:lang w:eastAsia="en-US"/>
          <w14:numSpacing w14:val="tabular"/>
        </w:rPr>
      </w:pPr>
    </w:p>
    <w:p w14:paraId="401D7DE3"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1.2.1.</w:t>
      </w:r>
      <w:r w:rsidRPr="002862D9">
        <w:rPr>
          <w:rFonts w:eastAsia="Arial" w:cstheme="minorHAnsi"/>
          <w:sz w:val="23"/>
          <w:szCs w:val="23"/>
          <w:lang w:eastAsia="en-US"/>
        </w:rPr>
        <w:tab/>
        <w:t>Sutartis yra sudaryta ir turi būti aiškinama pagal Lietuvos Respublikos teisės aktus.</w:t>
      </w:r>
    </w:p>
    <w:p w14:paraId="4673534B"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1.2.2.</w:t>
      </w:r>
      <w:r w:rsidRPr="002862D9">
        <w:rPr>
          <w:rFonts w:eastAsia="Arial" w:cstheme="minorHAnsi"/>
          <w:sz w:val="23"/>
          <w:szCs w:val="23"/>
          <w:lang w:eastAsia="en-US"/>
        </w:rPr>
        <w:tab/>
        <w:t xml:space="preserve">Jei Bendrosios sąlygos ir (ar) Specialiosios sąlygos prieštarauja VPĮ ir kitų teisės aktų reikalavimams, taikomos VPĮ ir kitų teisės aktų nuostatos. </w:t>
      </w:r>
    </w:p>
    <w:p w14:paraId="514F3851"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1.2.3.</w:t>
      </w:r>
      <w:r w:rsidRPr="002862D9">
        <w:rPr>
          <w:rFonts w:eastAsia="Arial" w:cstheme="minorHAnsi"/>
          <w:sz w:val="23"/>
          <w:szCs w:val="23"/>
          <w:lang w:eastAsia="en-US"/>
        </w:rPr>
        <w:tab/>
        <w:t>Diena Sutartyje reiškia kalendorinę dieną.</w:t>
      </w:r>
    </w:p>
    <w:p w14:paraId="67304D9F"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1.2.4.</w:t>
      </w:r>
      <w:r w:rsidRPr="002862D9">
        <w:rPr>
          <w:rFonts w:eastAsia="Arial" w:cstheme="minorHAnsi"/>
          <w:sz w:val="23"/>
          <w:szCs w:val="23"/>
          <w:lang w:eastAsia="en-US"/>
        </w:rPr>
        <w:tab/>
        <w:t>Darbo diena Sutartyje reiškia bet kurią dieną, išskyrus šeštadienį, sekmadienį ir švenčių dienas Lietuvoje, nurodytas Lietuvos Respublikos darbo kodekse.</w:t>
      </w:r>
    </w:p>
    <w:p w14:paraId="431EB091"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1.2.5.</w:t>
      </w:r>
      <w:r w:rsidRPr="002862D9">
        <w:rPr>
          <w:rFonts w:eastAsia="Arial" w:cstheme="minorHAnsi"/>
          <w:sz w:val="23"/>
          <w:szCs w:val="23"/>
          <w:lang w:eastAsia="en-US"/>
        </w:rPr>
        <w:tab/>
        <w:t>Terminai pagal Sutartį yra skaičiuojami metais, mėnesiais, savaitėmis, darbo dienomis, kalendorinėmis dienomis ir valandomis.</w:t>
      </w:r>
    </w:p>
    <w:p w14:paraId="0B68826C"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1.2.6.</w:t>
      </w:r>
      <w:r w:rsidRPr="002862D9">
        <w:rPr>
          <w:rFonts w:eastAsia="Arial" w:cstheme="minorHAnsi"/>
          <w:sz w:val="23"/>
          <w:szCs w:val="23"/>
          <w:lang w:eastAsia="en-US"/>
        </w:rPr>
        <w:tab/>
        <w:t>Kvalifikacija, rėmimasis kitų ūkio subjektų pajėgumais, Prekių apimtis, peržiūra suprantami taip, kaip nustatyta VPĮ bei jį įgyvendinančiuose teisės aktuose.</w:t>
      </w:r>
    </w:p>
    <w:p w14:paraId="4360113F"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1.2.7.</w:t>
      </w:r>
      <w:r w:rsidRPr="002862D9">
        <w:rPr>
          <w:rFonts w:eastAsia="Arial" w:cstheme="minorHAnsi"/>
          <w:sz w:val="23"/>
          <w:szCs w:val="23"/>
          <w:lang w:eastAsia="en-US"/>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57827793"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1.2.8.</w:t>
      </w:r>
      <w:r w:rsidRPr="002862D9">
        <w:rPr>
          <w:rFonts w:eastAsia="Arial" w:cstheme="minorHAnsi"/>
          <w:sz w:val="23"/>
          <w:szCs w:val="23"/>
          <w:lang w:eastAsia="en-US"/>
        </w:rPr>
        <w:tab/>
        <w:t>Informuoti, pranešti, įspėti arba atsakyti reiškia pateikti informaciją, pranešimą, įspėjimą arba atsakymą Bendrosiose ir (ar) Specialiosiose sąlygose nustatyta tvarka.</w:t>
      </w:r>
    </w:p>
    <w:p w14:paraId="43322C80"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1.2.9.</w:t>
      </w:r>
      <w:r w:rsidRPr="002862D9">
        <w:rPr>
          <w:rFonts w:eastAsia="Arial" w:cstheme="minorHAnsi"/>
          <w:sz w:val="23"/>
          <w:szCs w:val="23"/>
          <w:lang w:eastAsia="en-US"/>
        </w:rPr>
        <w:tab/>
        <w:t>Patvirtinti reiškia pateikti patvirtinimą raštu arba pasirašyti dokumentą be išlygų ar su išlygomis, išskyrus atvejus, kai asmuo, pasirašydamas dokumentą, nurodo, jog atsisako jį patvirtinti.</w:t>
      </w:r>
    </w:p>
    <w:p w14:paraId="76E20C21"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1.2.10.</w:t>
      </w:r>
      <w:r w:rsidRPr="002862D9">
        <w:rPr>
          <w:rFonts w:eastAsia="Arial" w:cstheme="minorHAnsi"/>
          <w:sz w:val="23"/>
          <w:szCs w:val="23"/>
          <w:lang w:eastAsia="en-US"/>
        </w:rPr>
        <w:tab/>
      </w:r>
      <w:r w:rsidRPr="002862D9">
        <w:rPr>
          <w:rFonts w:eastAsia="Arial" w:cstheme="minorHAnsi"/>
          <w:sz w:val="23"/>
          <w:szCs w:val="23"/>
          <w:shd w:val="clear" w:color="auto" w:fill="FFFFFF"/>
          <w:lang w:eastAsia="en-US"/>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8F841D4"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1.2.11.</w:t>
      </w:r>
      <w:r w:rsidRPr="002862D9">
        <w:rPr>
          <w:rFonts w:eastAsia="Arial" w:cstheme="minorHAnsi"/>
          <w:sz w:val="23"/>
          <w:szCs w:val="23"/>
          <w:lang w:eastAsia="en-US"/>
        </w:rPr>
        <w:tab/>
      </w:r>
      <w:r w:rsidRPr="002862D9">
        <w:rPr>
          <w:rFonts w:eastAsia="Arial" w:cstheme="minorHAnsi"/>
          <w:sz w:val="23"/>
          <w:szCs w:val="23"/>
          <w:shd w:val="clear" w:color="auto" w:fill="FFFFFF"/>
          <w:lang w:eastAsia="en-US"/>
        </w:rPr>
        <w:t>Jeigu Sutartyje nurodyta reikšmė skaičiais ir žodžiais skiriasi, vadovaujamasi žodžiais nurodyta reikšme.</w:t>
      </w:r>
    </w:p>
    <w:p w14:paraId="470234F6"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1.2.12.</w:t>
      </w:r>
      <w:r w:rsidRPr="002862D9">
        <w:rPr>
          <w:rFonts w:eastAsia="Arial" w:cstheme="minorHAnsi"/>
          <w:sz w:val="23"/>
          <w:szCs w:val="23"/>
          <w:lang w:eastAsia="en-US"/>
        </w:rPr>
        <w:tab/>
      </w:r>
      <w:r w:rsidRPr="002862D9">
        <w:rPr>
          <w:rFonts w:eastAsia="Arial" w:cstheme="minorHAnsi"/>
          <w:sz w:val="23"/>
          <w:szCs w:val="23"/>
          <w:shd w:val="clear" w:color="auto" w:fill="FFFFFF"/>
          <w:lang w:eastAsia="en-US"/>
        </w:rPr>
        <w:t>Jei pateikiamos nuorodos į teisės aktus, turi būti taikomos aktualios teisės aktų redakcijos, jeigu nenurodyta kitaip.</w:t>
      </w:r>
    </w:p>
    <w:p w14:paraId="3AB69E21"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p>
    <w:p w14:paraId="7D61A645" w14:textId="77777777" w:rsidR="002862D9" w:rsidRPr="002862D9" w:rsidRDefault="002862D9" w:rsidP="002862D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sz w:val="23"/>
          <w:szCs w:val="23"/>
          <w:lang w:eastAsia="en-US"/>
        </w:rPr>
        <w:t>1.3.</w:t>
      </w:r>
      <w:r w:rsidRPr="002862D9">
        <w:rPr>
          <w:rFonts w:eastAsia="Arial" w:cstheme="minorHAnsi"/>
          <w:b/>
          <w:sz w:val="23"/>
          <w:szCs w:val="23"/>
          <w:lang w:eastAsia="en-US"/>
        </w:rPr>
        <w:tab/>
        <w:t>Dokumentų viršenybė</w:t>
      </w:r>
    </w:p>
    <w:p w14:paraId="2634B023" w14:textId="77777777" w:rsidR="002862D9" w:rsidRPr="002862D9" w:rsidRDefault="002862D9" w:rsidP="002862D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outlineLvl w:val="1"/>
        <w:rPr>
          <w:rFonts w:eastAsia="Arial" w:cstheme="minorHAnsi"/>
          <w:b/>
          <w:sz w:val="23"/>
          <w:szCs w:val="23"/>
          <w:lang w:eastAsia="en-US"/>
        </w:rPr>
      </w:pPr>
    </w:p>
    <w:p w14:paraId="1B758C4A" w14:textId="77777777" w:rsidR="002862D9" w:rsidRPr="002862D9" w:rsidRDefault="002862D9" w:rsidP="002862D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outlineLvl w:val="1"/>
        <w:rPr>
          <w:rFonts w:eastAsia="Arial" w:cstheme="minorHAnsi"/>
          <w:b/>
          <w:sz w:val="23"/>
          <w:szCs w:val="23"/>
          <w:lang w:eastAsia="en-US"/>
        </w:rPr>
      </w:pPr>
    </w:p>
    <w:p w14:paraId="0E4EE38C"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1.3.1.</w:t>
      </w:r>
      <w:r w:rsidRPr="002862D9">
        <w:rPr>
          <w:rFonts w:eastAsia="Cambria" w:cstheme="minorHAnsi"/>
          <w:sz w:val="23"/>
          <w:szCs w:val="23"/>
          <w:lang w:eastAsia="en-US"/>
        </w:rPr>
        <w:tab/>
        <w:t xml:space="preserve">Sutartį sudarantys dokumentai turi būti suprantami kaip papildantys vienas kitą. Bet kokio </w:t>
      </w:r>
      <w:r w:rsidRPr="002862D9">
        <w:rPr>
          <w:rFonts w:eastAsia="Cambria" w:cstheme="minorHAnsi"/>
          <w:sz w:val="23"/>
          <w:szCs w:val="23"/>
          <w:lang w:eastAsia="en-US"/>
        </w:rPr>
        <w:lastRenderedPageBreak/>
        <w:t>Sutarties dokumentų sąlygų neatitikimo ar neaiškumo atveju, toks neatitikimas ar neaiškumas pašalinamas dokumentus aiškinant tokia eilės tvarka:</w:t>
      </w:r>
    </w:p>
    <w:p w14:paraId="037C275D" w14:textId="77777777" w:rsidR="00A11649" w:rsidRPr="002862D9" w:rsidRDefault="00A11649" w:rsidP="00A11649">
      <w:pPr>
        <w:tabs>
          <w:tab w:val="left" w:pos="709"/>
        </w:tabs>
        <w:spacing w:after="0" w:line="240" w:lineRule="auto"/>
        <w:jc w:val="both"/>
        <w:outlineLvl w:val="2"/>
        <w:rPr>
          <w:rFonts w:eastAsia="Trebuchet MS" w:cstheme="minorHAnsi"/>
          <w:bCs/>
          <w:sz w:val="23"/>
          <w:szCs w:val="23"/>
        </w:rPr>
      </w:pPr>
      <w:r w:rsidRPr="002862D9">
        <w:rPr>
          <w:rFonts w:eastAsia="Trebuchet MS" w:cstheme="minorHAnsi"/>
          <w:sz w:val="23"/>
          <w:szCs w:val="23"/>
        </w:rPr>
        <w:t xml:space="preserve">1.3.1.1. </w:t>
      </w:r>
      <w:r w:rsidRPr="002862D9">
        <w:rPr>
          <w:rFonts w:eastAsia="Trebuchet MS" w:cstheme="minorHAnsi"/>
          <w:bCs/>
          <w:sz w:val="23"/>
          <w:szCs w:val="23"/>
        </w:rPr>
        <w:t>Techninė specifikacija;</w:t>
      </w:r>
    </w:p>
    <w:p w14:paraId="4CFEC26C" w14:textId="77777777" w:rsidR="00A11649" w:rsidRPr="002862D9" w:rsidRDefault="00A11649" w:rsidP="00A11649">
      <w:pPr>
        <w:tabs>
          <w:tab w:val="left" w:pos="709"/>
        </w:tabs>
        <w:spacing w:after="0" w:line="240" w:lineRule="auto"/>
        <w:jc w:val="both"/>
        <w:outlineLvl w:val="2"/>
        <w:rPr>
          <w:rFonts w:eastAsia="Trebuchet MS" w:cstheme="minorHAnsi"/>
          <w:bCs/>
          <w:sz w:val="23"/>
          <w:szCs w:val="23"/>
        </w:rPr>
      </w:pPr>
      <w:r w:rsidRPr="002862D9">
        <w:rPr>
          <w:rFonts w:eastAsia="Trebuchet MS" w:cstheme="minorHAnsi"/>
          <w:bCs/>
          <w:sz w:val="23"/>
          <w:szCs w:val="23"/>
        </w:rPr>
        <w:t>1.3.1.2. Specialiosios sąlygos;</w:t>
      </w:r>
    </w:p>
    <w:p w14:paraId="64758671" w14:textId="77777777" w:rsidR="00A11649" w:rsidRPr="002862D9" w:rsidRDefault="00A11649" w:rsidP="00A11649">
      <w:pPr>
        <w:tabs>
          <w:tab w:val="left" w:pos="709"/>
        </w:tabs>
        <w:spacing w:after="0" w:line="240" w:lineRule="auto"/>
        <w:jc w:val="both"/>
        <w:outlineLvl w:val="2"/>
        <w:rPr>
          <w:rFonts w:eastAsia="Trebuchet MS" w:cstheme="minorHAnsi"/>
          <w:bCs/>
          <w:sz w:val="23"/>
          <w:szCs w:val="23"/>
        </w:rPr>
      </w:pPr>
      <w:r w:rsidRPr="002862D9">
        <w:rPr>
          <w:rFonts w:eastAsia="Trebuchet MS" w:cstheme="minorHAnsi"/>
          <w:bCs/>
          <w:sz w:val="23"/>
          <w:szCs w:val="23"/>
        </w:rPr>
        <w:t>1.3.1.3. Bendrosios sąlygos;</w:t>
      </w:r>
    </w:p>
    <w:p w14:paraId="0BB39BC2" w14:textId="77777777" w:rsidR="00A11649" w:rsidRPr="002862D9" w:rsidRDefault="00A11649" w:rsidP="00A11649">
      <w:pPr>
        <w:tabs>
          <w:tab w:val="left" w:pos="709"/>
        </w:tabs>
        <w:spacing w:after="0" w:line="240" w:lineRule="auto"/>
        <w:jc w:val="both"/>
        <w:outlineLvl w:val="2"/>
        <w:rPr>
          <w:rFonts w:eastAsia="Trebuchet MS" w:cstheme="minorHAnsi"/>
          <w:bCs/>
          <w:sz w:val="23"/>
          <w:szCs w:val="23"/>
        </w:rPr>
      </w:pPr>
      <w:r w:rsidRPr="002862D9">
        <w:rPr>
          <w:rFonts w:eastAsia="Trebuchet MS" w:cstheme="minorHAnsi"/>
          <w:bCs/>
          <w:sz w:val="23"/>
          <w:szCs w:val="23"/>
        </w:rPr>
        <w:t>1.3.1.4. Pirkimo dokumentai (išskyrus techninę specifikaciją);</w:t>
      </w:r>
    </w:p>
    <w:p w14:paraId="046B1AE0" w14:textId="77777777" w:rsidR="00A11649" w:rsidRPr="002862D9" w:rsidRDefault="00A11649" w:rsidP="00A11649">
      <w:pPr>
        <w:tabs>
          <w:tab w:val="left" w:pos="709"/>
        </w:tabs>
        <w:spacing w:after="0" w:line="240" w:lineRule="auto"/>
        <w:jc w:val="both"/>
        <w:outlineLvl w:val="2"/>
        <w:rPr>
          <w:rFonts w:eastAsia="Trebuchet MS" w:cstheme="minorHAnsi"/>
          <w:bCs/>
          <w:sz w:val="23"/>
          <w:szCs w:val="23"/>
        </w:rPr>
      </w:pPr>
      <w:r w:rsidRPr="002862D9">
        <w:rPr>
          <w:rFonts w:eastAsia="Trebuchet MS" w:cstheme="minorHAnsi"/>
          <w:bCs/>
          <w:sz w:val="23"/>
          <w:szCs w:val="23"/>
        </w:rPr>
        <w:t>1.3.1.5. Pasiūlymas;</w:t>
      </w:r>
    </w:p>
    <w:p w14:paraId="1BF2BC19" w14:textId="77777777" w:rsidR="00A11649" w:rsidRPr="002862D9" w:rsidRDefault="00A11649" w:rsidP="00A11649">
      <w:pPr>
        <w:tabs>
          <w:tab w:val="left" w:pos="709"/>
        </w:tabs>
        <w:spacing w:after="0" w:line="240" w:lineRule="auto"/>
        <w:jc w:val="both"/>
        <w:outlineLvl w:val="2"/>
        <w:rPr>
          <w:rFonts w:eastAsia="Trebuchet MS" w:cstheme="minorHAnsi"/>
          <w:bCs/>
          <w:sz w:val="23"/>
          <w:szCs w:val="23"/>
        </w:rPr>
      </w:pPr>
      <w:r w:rsidRPr="002862D9">
        <w:rPr>
          <w:rFonts w:eastAsia="Trebuchet MS" w:cstheme="minorHAnsi"/>
          <w:bCs/>
          <w:sz w:val="23"/>
          <w:szCs w:val="23"/>
        </w:rPr>
        <w:t>1.3.1.6. Kiti Specialiosiose sąlygose išvardinti priedai.</w:t>
      </w:r>
    </w:p>
    <w:p w14:paraId="4A26D1D0"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1.3.2.</w:t>
      </w:r>
      <w:r w:rsidRPr="002862D9">
        <w:rPr>
          <w:rFonts w:eastAsia="Cambria" w:cstheme="minorHAnsi"/>
          <w:sz w:val="23"/>
          <w:szCs w:val="23"/>
          <w:lang w:eastAsia="en-US"/>
        </w:rPr>
        <w:tab/>
        <w:t xml:space="preserve"> Tuo atveju, kai Šalių Susitarimu yra keičiamos Sutarties sąlygos, naujai sutartos Sutarties sąlygos turi viršenybę prieš pakeistąsias.</w:t>
      </w:r>
    </w:p>
    <w:p w14:paraId="4E4C0462"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1.3.3.</w:t>
      </w:r>
      <w:r w:rsidRPr="002862D9">
        <w:rPr>
          <w:rFonts w:eastAsia="Cambria" w:cstheme="minorHAnsi"/>
          <w:sz w:val="23"/>
          <w:szCs w:val="23"/>
          <w:lang w:eastAsia="en-US"/>
        </w:rPr>
        <w:tab/>
        <w:t>Jeigu Šalys susitaria dėl Sutarties sąlygų arba priedo papildymo nauja sąlyga, neatitikimo ar neaiškumo atveju tokia sąlyga turi viršenybę atitinkamai kitų Sutarties sąlygų arba kitų to priedo sąlygų atžvilgiu.</w:t>
      </w:r>
    </w:p>
    <w:p w14:paraId="55510C0D"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1.3.4.</w:t>
      </w:r>
      <w:r w:rsidRPr="002862D9">
        <w:rPr>
          <w:rFonts w:eastAsia="Arial" w:cstheme="minorHAnsi"/>
          <w:sz w:val="23"/>
          <w:szCs w:val="23"/>
          <w:lang w:eastAsia="en-US"/>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2862D9">
        <w:rPr>
          <w:rFonts w:eastAsia="Arial" w:cstheme="minorHAnsi"/>
          <w:sz w:val="23"/>
          <w:szCs w:val="23"/>
          <w:vertAlign w:val="superscript"/>
          <w:lang w:eastAsia="en-US"/>
        </w:rPr>
        <w:t>1</w:t>
      </w:r>
      <w:r w:rsidRPr="002862D9">
        <w:rPr>
          <w:rFonts w:eastAsia="Arial" w:cstheme="minorHAnsi"/>
          <w:sz w:val="23"/>
          <w:szCs w:val="23"/>
          <w:lang w:eastAsia="en-US"/>
        </w:rPr>
        <w:t xml:space="preserve">). </w:t>
      </w:r>
    </w:p>
    <w:p w14:paraId="21483082"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p>
    <w:p w14:paraId="6979A046" w14:textId="77777777" w:rsidR="00A11649" w:rsidRPr="002862D9" w:rsidRDefault="00A11649" w:rsidP="00A1164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caps/>
          <w:sz w:val="23"/>
          <w:szCs w:val="23"/>
          <w:lang w:eastAsia="en-US"/>
        </w:rPr>
        <w:t>2.</w:t>
      </w:r>
      <w:r w:rsidRPr="002862D9">
        <w:rPr>
          <w:rFonts w:eastAsia="Arial" w:cstheme="minorHAnsi"/>
          <w:b/>
          <w:caps/>
          <w:sz w:val="23"/>
          <w:szCs w:val="23"/>
          <w:lang w:eastAsia="en-US"/>
        </w:rPr>
        <w:tab/>
        <w:t>Sutarties dalykas</w:t>
      </w:r>
    </w:p>
    <w:p w14:paraId="7A068E58" w14:textId="77777777" w:rsidR="00A11649" w:rsidRPr="002862D9" w:rsidRDefault="00A11649" w:rsidP="00A1164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both"/>
        <w:rPr>
          <w:rFonts w:eastAsia="Arial" w:cstheme="minorHAnsi"/>
          <w:b/>
          <w:caps/>
          <w:sz w:val="23"/>
          <w:szCs w:val="23"/>
          <w:lang w:eastAsia="en-US"/>
        </w:rPr>
      </w:pPr>
    </w:p>
    <w:p w14:paraId="688FBBE7" w14:textId="77777777" w:rsidR="00A11649" w:rsidRPr="002862D9" w:rsidRDefault="00A11649" w:rsidP="00A11649">
      <w:pPr>
        <w:widowControl w:val="0"/>
        <w:tabs>
          <w:tab w:val="left" w:pos="426"/>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2.1.</w:t>
      </w:r>
      <w:r w:rsidRPr="002862D9">
        <w:rPr>
          <w:rFonts w:eastAsia="Cambria" w:cstheme="minorHAnsi"/>
          <w:sz w:val="23"/>
          <w:szCs w:val="23"/>
          <w:lang w:eastAsia="en-US"/>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6D288985" w14:textId="77777777" w:rsidR="00A11649" w:rsidRPr="002862D9" w:rsidRDefault="00A11649" w:rsidP="00A11649">
      <w:pPr>
        <w:widowControl w:val="0"/>
        <w:tabs>
          <w:tab w:val="left" w:pos="426"/>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2.2.</w:t>
      </w:r>
      <w:r w:rsidRPr="002862D9">
        <w:rPr>
          <w:rFonts w:eastAsia="Arial" w:cstheme="minorHAnsi"/>
          <w:sz w:val="23"/>
          <w:szCs w:val="23"/>
          <w:lang w:eastAsia="en-US"/>
        </w:rPr>
        <w:tab/>
        <w:t xml:space="preserve">Šalys, vykdydamos Sutartį, įsipareigoja laikytis visų Sutarties vykdymui taikytinų </w:t>
      </w:r>
      <w:r w:rsidRPr="002862D9">
        <w:rPr>
          <w:rFonts w:eastAsia="Times New Roman" w:cstheme="minorHAnsi"/>
          <w:sz w:val="23"/>
          <w:szCs w:val="23"/>
          <w:lang w:eastAsia="en-US"/>
        </w:rPr>
        <w:t>įstatymų bei kitų teisės aktų</w:t>
      </w:r>
      <w:r w:rsidRPr="002862D9">
        <w:rPr>
          <w:rFonts w:eastAsia="Arial" w:cstheme="minorHAnsi"/>
          <w:sz w:val="23"/>
          <w:szCs w:val="23"/>
          <w:lang w:eastAsia="en-US"/>
        </w:rPr>
        <w:t xml:space="preserve"> reikalavimų. Šalis turi teisę reikalauti, kad kita Šalis įvykdytų visus</w:t>
      </w:r>
      <w:r w:rsidRPr="002862D9">
        <w:rPr>
          <w:rFonts w:eastAsia="Times New Roman" w:cstheme="minorHAnsi"/>
          <w:sz w:val="23"/>
          <w:szCs w:val="23"/>
          <w:lang w:eastAsia="en-US"/>
        </w:rPr>
        <w:t xml:space="preserve"> įstatymų bei kitų teisės aktų</w:t>
      </w:r>
      <w:r w:rsidRPr="002862D9">
        <w:rPr>
          <w:rFonts w:eastAsia="Arial" w:cstheme="minorHAnsi"/>
          <w:sz w:val="23"/>
          <w:szCs w:val="23"/>
          <w:lang w:eastAsia="en-US"/>
        </w:rPr>
        <w:t xml:space="preserve"> reikalavimus, taikomus Sutarties vykdymui. Nė viena iš Sutarties sąlygų nereiškia ir negali būti aiškinama kaip Pirkėjo atsisakymas </w:t>
      </w:r>
      <w:r w:rsidRPr="002862D9">
        <w:rPr>
          <w:rFonts w:eastAsia="Times New Roman" w:cstheme="minorHAnsi"/>
          <w:sz w:val="23"/>
          <w:szCs w:val="23"/>
          <w:lang w:eastAsia="en-US"/>
        </w:rPr>
        <w:t>įstatymuose bei kituose teisės aktuose</w:t>
      </w:r>
      <w:r w:rsidRPr="002862D9">
        <w:rPr>
          <w:rFonts w:eastAsia="Arial" w:cstheme="minorHAnsi"/>
          <w:sz w:val="23"/>
          <w:szCs w:val="23"/>
          <w:lang w:eastAsia="en-US"/>
        </w:rPr>
        <w:t xml:space="preserve"> numatytų ir Sutartimi neaptartų Pirkėjo kitų teisių ir garantijų, susijusių su netinkamu Prekių tiekimu ar jų kokybe, arba kaip Tiekėjo atsisakymas </w:t>
      </w:r>
      <w:r w:rsidRPr="002862D9">
        <w:rPr>
          <w:rFonts w:eastAsia="Times New Roman" w:cstheme="minorHAnsi"/>
          <w:sz w:val="23"/>
          <w:szCs w:val="23"/>
          <w:lang w:eastAsia="en-US"/>
        </w:rPr>
        <w:t>įstatymuose bei kituose teisės aktuose</w:t>
      </w:r>
      <w:r w:rsidRPr="002862D9">
        <w:rPr>
          <w:rFonts w:eastAsia="Arial" w:cstheme="minorHAnsi"/>
          <w:sz w:val="23"/>
          <w:szCs w:val="23"/>
          <w:lang w:eastAsia="en-US"/>
        </w:rPr>
        <w:t xml:space="preserve"> numatytų ir Sutartimi neaptartų Tiekėjo kitų teisių ir garantijų dėl atlyginimo už Prekes gavimo.</w:t>
      </w:r>
    </w:p>
    <w:p w14:paraId="4730B624" w14:textId="77777777" w:rsidR="00A11649" w:rsidRPr="002862D9" w:rsidRDefault="00A11649" w:rsidP="00A11649">
      <w:pPr>
        <w:widowControl w:val="0"/>
        <w:tabs>
          <w:tab w:val="left" w:pos="426"/>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2.3.</w:t>
      </w:r>
      <w:r w:rsidRPr="002862D9">
        <w:rPr>
          <w:rFonts w:eastAsia="Arial" w:cstheme="minorHAnsi"/>
          <w:sz w:val="23"/>
          <w:szCs w:val="23"/>
          <w:lang w:eastAsia="en-US"/>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32C8629D" w14:textId="77777777" w:rsidR="00A11649" w:rsidRPr="002862D9" w:rsidRDefault="00A11649" w:rsidP="00A11649">
      <w:pPr>
        <w:widowControl w:val="0"/>
        <w:tabs>
          <w:tab w:val="left" w:pos="426"/>
          <w:tab w:val="left" w:pos="567"/>
          <w:tab w:val="left" w:pos="851"/>
          <w:tab w:val="left" w:pos="992"/>
          <w:tab w:val="left" w:pos="1134"/>
        </w:tabs>
        <w:spacing w:after="0" w:line="240" w:lineRule="auto"/>
        <w:jc w:val="both"/>
        <w:rPr>
          <w:rFonts w:eastAsia="Arial" w:cstheme="minorHAnsi"/>
          <w:sz w:val="23"/>
          <w:szCs w:val="23"/>
          <w:lang w:eastAsia="en-US"/>
        </w:rPr>
      </w:pPr>
    </w:p>
    <w:p w14:paraId="4C7BEB37" w14:textId="77777777" w:rsidR="00A11649" w:rsidRPr="002862D9" w:rsidRDefault="00A11649" w:rsidP="00A1164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caps/>
          <w:sz w:val="23"/>
          <w:szCs w:val="23"/>
          <w:lang w:eastAsia="en-US"/>
        </w:rPr>
        <w:t>3.</w:t>
      </w:r>
      <w:r w:rsidRPr="002862D9">
        <w:rPr>
          <w:rFonts w:eastAsia="Arial" w:cstheme="minorHAnsi"/>
          <w:b/>
          <w:caps/>
          <w:sz w:val="23"/>
          <w:szCs w:val="23"/>
          <w:lang w:eastAsia="en-US"/>
        </w:rPr>
        <w:tab/>
        <w:t>TIEKĖJAS ir kiti Sutarties vykdymui pasitelkiami asmenys</w:t>
      </w:r>
    </w:p>
    <w:p w14:paraId="48FB7013" w14:textId="77777777" w:rsidR="00A11649" w:rsidRPr="002862D9" w:rsidRDefault="00A11649" w:rsidP="00A1164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eastAsia="Arial" w:cstheme="minorHAnsi"/>
          <w:b/>
          <w:caps/>
          <w:sz w:val="23"/>
          <w:szCs w:val="23"/>
          <w:lang w:eastAsia="en-US"/>
        </w:rPr>
      </w:pPr>
    </w:p>
    <w:p w14:paraId="71077399" w14:textId="77777777" w:rsidR="00A11649" w:rsidRPr="002862D9" w:rsidRDefault="00A11649" w:rsidP="00A11649">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sz w:val="23"/>
          <w:szCs w:val="23"/>
          <w:lang w:eastAsia="en-US"/>
        </w:rPr>
        <w:t>3.1.</w:t>
      </w:r>
      <w:r w:rsidRPr="002862D9">
        <w:rPr>
          <w:rFonts w:eastAsia="Arial" w:cstheme="minorHAnsi"/>
          <w:b/>
          <w:sz w:val="23"/>
          <w:szCs w:val="23"/>
          <w:lang w:eastAsia="en-US"/>
        </w:rPr>
        <w:tab/>
        <w:t>Kvalifikacija ir kiti Tiekėjo pasiūlymu prisiimti įsipareigojimai</w:t>
      </w:r>
    </w:p>
    <w:p w14:paraId="45EAA799" w14:textId="77777777" w:rsidR="00A11649" w:rsidRPr="002862D9" w:rsidRDefault="00A11649" w:rsidP="00A11649">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562C6B87"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3.1.1.</w:t>
      </w:r>
      <w:r w:rsidRPr="002862D9">
        <w:rPr>
          <w:rFonts w:eastAsia="Cambria" w:cstheme="minorHAnsi"/>
          <w:sz w:val="23"/>
          <w:szCs w:val="23"/>
          <w:lang w:eastAsia="en-US"/>
        </w:rPr>
        <w:tab/>
        <w:t>Tiekėjas atsako už tai, kad visą Sutarties vykdymo laikotarpį Tiekėjas būtų kompetentingas, patikimas ir pajėgus (įskaitant ūkio subjektų, kurių pajėgumais remiasi Tiekėjas, pajėgumus) įvykdyti Sutarties reikalavimus:</w:t>
      </w:r>
    </w:p>
    <w:p w14:paraId="0125F6CF"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3.1.1.1.</w:t>
      </w:r>
      <w:r w:rsidRPr="002862D9">
        <w:rPr>
          <w:rFonts w:eastAsia="Arial" w:cstheme="minorHAnsi"/>
          <w:sz w:val="23"/>
          <w:szCs w:val="23"/>
          <w:lang w:eastAsia="en-US"/>
        </w:rPr>
        <w:tab/>
        <w:t>turėtų teisę verstis ta veikla, kuri yra reikalinga Sutarčiai įvykdyti;</w:t>
      </w:r>
    </w:p>
    <w:p w14:paraId="287A11BB"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3.1.1.2.</w:t>
      </w:r>
      <w:r w:rsidRPr="002862D9">
        <w:rPr>
          <w:rFonts w:eastAsia="Arial" w:cstheme="minorHAnsi"/>
          <w:sz w:val="23"/>
          <w:szCs w:val="23"/>
          <w:lang w:eastAsia="en-US"/>
        </w:rPr>
        <w:tab/>
        <w:t>atitiktų tiekėjų kvalifikacijai pirkimo dokumentuose nustatytus Sutarties tinkamam vykdymui būtinus reikalavimus bei neturėtų pirkimo dokumentuose nustatytų pašalinimo pagrindų;</w:t>
      </w:r>
    </w:p>
    <w:p w14:paraId="6E07050E"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3.1.1.3.</w:t>
      </w:r>
      <w:r w:rsidRPr="002862D9">
        <w:rPr>
          <w:rFonts w:eastAsia="Arial" w:cstheme="minorHAnsi"/>
          <w:sz w:val="23"/>
          <w:szCs w:val="23"/>
          <w:lang w:eastAsia="en-US"/>
        </w:rPr>
        <w:tab/>
        <w:t>laikytųsi Tiekėjo pasiūlyme nurodytų įsipareigojimų, įskaitant, bet neapsiribojant – atitiktų pirkimo dokumentuose nustatytus kokybinių kriterijų reikšmes ir parametrus;</w:t>
      </w:r>
    </w:p>
    <w:p w14:paraId="1E59D26D"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3.1.1.4.</w:t>
      </w:r>
      <w:r w:rsidRPr="002862D9">
        <w:rPr>
          <w:rFonts w:eastAsia="Arial" w:cstheme="minorHAnsi"/>
          <w:sz w:val="23"/>
          <w:szCs w:val="23"/>
          <w:lang w:eastAsia="en-US"/>
        </w:rPr>
        <w:tab/>
        <w:t xml:space="preserve">užtikrintų nustatytų kokybės vadybos sistemos ir (arba) aplinkos apsaugos vadybos sistemos standartų taikymą, jeigu to reikalaujama pirkimo dokumentuose, ir turėtų tą patvirtinančius </w:t>
      </w:r>
      <w:r w:rsidRPr="002862D9">
        <w:rPr>
          <w:rFonts w:eastAsia="Arial" w:cstheme="minorHAnsi"/>
          <w:sz w:val="23"/>
          <w:szCs w:val="23"/>
          <w:lang w:eastAsia="en-US"/>
        </w:rPr>
        <w:lastRenderedPageBreak/>
        <w:t>dokumentus;</w:t>
      </w:r>
    </w:p>
    <w:p w14:paraId="76EA63DB"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 xml:space="preserve">3.1.1.5. </w:t>
      </w:r>
      <w:r w:rsidRPr="002862D9">
        <w:rPr>
          <w:rFonts w:eastAsia="Arial" w:cstheme="minorHAnsi"/>
          <w:sz w:val="23"/>
          <w:szCs w:val="23"/>
          <w:shd w:val="clear" w:color="auto" w:fill="FFFFFF"/>
          <w:lang w:eastAsia="en-US"/>
        </w:rPr>
        <w:t>atitiktų nacionalinio saugumo interesus bei kilmės reikalavimus, jei tokie reikalavimai buvo numatyti pirkimo dokumentuose</w:t>
      </w:r>
      <w:r w:rsidRPr="002862D9">
        <w:rPr>
          <w:rFonts w:eastAsia="Times New Roman" w:cstheme="minorHAnsi"/>
          <w:sz w:val="23"/>
          <w:szCs w:val="23"/>
          <w:lang w:eastAsia="en-US"/>
        </w:rPr>
        <w:t>.</w:t>
      </w:r>
    </w:p>
    <w:p w14:paraId="1905B49C"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3.1.2.</w:t>
      </w:r>
      <w:r w:rsidRPr="002862D9">
        <w:rPr>
          <w:rFonts w:eastAsia="Arial" w:cstheme="minorHAnsi"/>
          <w:sz w:val="23"/>
          <w:szCs w:val="23"/>
          <w:lang w:eastAsia="en-US"/>
        </w:rPr>
        <w:tab/>
        <w:t xml:space="preserve">Tuo atveju, kai Tiekėjas yra jungtinės veiklos partneriai, jie Pirkėjui už Sutarties vykdymą atsako solidariai. </w:t>
      </w:r>
      <w:r w:rsidRPr="002862D9">
        <w:rPr>
          <w:rFonts w:eastAsia="Arial" w:cstheme="minorHAnsi"/>
          <w:sz w:val="23"/>
          <w:szCs w:val="23"/>
          <w:shd w:val="clear" w:color="auto" w:fill="FFFFFF"/>
          <w:lang w:eastAsia="en-US"/>
        </w:rPr>
        <w:t xml:space="preserve">Jeigu Tiekėjas remiasi </w:t>
      </w:r>
      <w:r w:rsidRPr="002862D9">
        <w:rPr>
          <w:rFonts w:eastAsia="Arial" w:cstheme="minorHAnsi"/>
          <w:sz w:val="23"/>
          <w:szCs w:val="23"/>
          <w:lang w:eastAsia="en-US"/>
        </w:rPr>
        <w:t xml:space="preserve">ūkio </w:t>
      </w:r>
      <w:r w:rsidRPr="002862D9">
        <w:rPr>
          <w:rFonts w:eastAsia="Arial" w:cstheme="minorHAnsi"/>
          <w:sz w:val="23"/>
          <w:szCs w:val="23"/>
          <w:shd w:val="clear" w:color="auto" w:fill="FFFFFF"/>
          <w:lang w:eastAsia="en-US"/>
        </w:rPr>
        <w:t xml:space="preserve">subjektų pajėgumais, siekdamas atitikti finansinio ir ekonominio pajėgumo reikalavimus, Tiekėjas su tokiais </w:t>
      </w:r>
      <w:r w:rsidRPr="002862D9">
        <w:rPr>
          <w:rFonts w:eastAsia="Arial" w:cstheme="minorHAnsi"/>
          <w:sz w:val="23"/>
          <w:szCs w:val="23"/>
          <w:lang w:eastAsia="en-US"/>
        </w:rPr>
        <w:t xml:space="preserve">ūkio </w:t>
      </w:r>
      <w:r w:rsidRPr="002862D9">
        <w:rPr>
          <w:rFonts w:eastAsia="Arial" w:cstheme="minorHAnsi"/>
          <w:sz w:val="23"/>
          <w:szCs w:val="23"/>
          <w:shd w:val="clear" w:color="auto" w:fill="FFFFFF"/>
          <w:lang w:eastAsia="en-US"/>
        </w:rPr>
        <w:t>subjektais už Sutarties vykdymą atsako solidariai (jeigu to buvo reikalaujama pirkimo dokumentuose).</w:t>
      </w:r>
    </w:p>
    <w:p w14:paraId="0AEE7574"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3.1.3.</w:t>
      </w:r>
      <w:r w:rsidRPr="002862D9">
        <w:rPr>
          <w:rFonts w:eastAsia="Arial" w:cstheme="minorHAnsi"/>
          <w:sz w:val="23"/>
          <w:szCs w:val="23"/>
          <w:lang w:eastAsia="en-US"/>
        </w:rPr>
        <w:tab/>
        <w:t xml:space="preserve">Tiekėjas taip pat atsako už tai, kad Tiekėjas, Sutartį tiesiogiai vykdantys subtiekėjai ir specialistai atitiktų jiems </w:t>
      </w:r>
      <w:r w:rsidRPr="002862D9">
        <w:rPr>
          <w:rFonts w:eastAsia="Times New Roman" w:cstheme="minorHAnsi"/>
          <w:sz w:val="23"/>
          <w:szCs w:val="23"/>
          <w:lang w:eastAsia="en-US"/>
        </w:rPr>
        <w:t>įstatymų bei kitų teisės aktų</w:t>
      </w:r>
      <w:r w:rsidRPr="002862D9">
        <w:rPr>
          <w:rFonts w:eastAsia="Arial" w:cstheme="minorHAnsi"/>
          <w:sz w:val="23"/>
          <w:szCs w:val="23"/>
          <w:lang w:eastAsia="en-US"/>
        </w:rPr>
        <w:t xml:space="preserve"> ir (arba) pirkimo dokumentų nustatytus profesinės kvalifikacijos ir kitus reikalavimus bei turėtų teisę verstis ta veikla, kuriai jie pasitelkiami. </w:t>
      </w:r>
    </w:p>
    <w:p w14:paraId="791CA021"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p>
    <w:p w14:paraId="5A380CA5"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bCs/>
          <w:sz w:val="23"/>
          <w:szCs w:val="23"/>
          <w:lang w:eastAsia="en-US"/>
        </w:rPr>
      </w:pPr>
      <w:r w:rsidRPr="002862D9">
        <w:rPr>
          <w:rFonts w:eastAsia="Arial" w:cstheme="minorHAnsi"/>
          <w:b/>
          <w:bCs/>
          <w:sz w:val="23"/>
          <w:szCs w:val="23"/>
          <w:lang w:eastAsia="en-US"/>
        </w:rPr>
        <w:t>3.2.</w:t>
      </w:r>
      <w:r w:rsidRPr="002862D9">
        <w:rPr>
          <w:rFonts w:eastAsia="Arial" w:cstheme="minorHAnsi"/>
          <w:sz w:val="23"/>
          <w:szCs w:val="23"/>
          <w:lang w:eastAsia="en-US"/>
        </w:rPr>
        <w:tab/>
      </w:r>
      <w:r w:rsidRPr="002862D9">
        <w:rPr>
          <w:rFonts w:eastAsia="Arial" w:cstheme="minorHAnsi"/>
          <w:b/>
          <w:bCs/>
          <w:sz w:val="23"/>
          <w:szCs w:val="23"/>
          <w:lang w:eastAsia="en-US"/>
        </w:rPr>
        <w:t>Subtiekėjų bei specialistų pasitelkimas ir keitimas</w:t>
      </w:r>
    </w:p>
    <w:p w14:paraId="3349FD1E"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bCs/>
          <w:sz w:val="23"/>
          <w:szCs w:val="23"/>
          <w:lang w:eastAsia="en-US"/>
        </w:rPr>
      </w:pPr>
    </w:p>
    <w:p w14:paraId="3880464F"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3.2.1.</w:t>
      </w:r>
      <w:r w:rsidRPr="002862D9">
        <w:rPr>
          <w:rFonts w:eastAsia="Arial" w:cstheme="minorHAnsi"/>
          <w:sz w:val="23"/>
          <w:szCs w:val="23"/>
          <w:lang w:eastAsia="en-US"/>
        </w:rPr>
        <w:tab/>
      </w:r>
      <w:r w:rsidRPr="002862D9">
        <w:rPr>
          <w:rFonts w:eastAsia="Arial" w:cstheme="minorHAnsi"/>
          <w:sz w:val="23"/>
          <w:szCs w:val="23"/>
          <w:shd w:val="clear" w:color="auto" w:fill="FFFFFF"/>
          <w:lang w:eastAsia="en-US"/>
        </w:rPr>
        <w:t>Tiekėjas įsipareigoja užtikrinti, kad Sutartį vykdys pirkime pasiūlyti ir kvalifikaci</w:t>
      </w:r>
      <w:r w:rsidRPr="002862D9">
        <w:rPr>
          <w:rFonts w:eastAsia="Arial" w:cstheme="minorHAnsi"/>
          <w:sz w:val="23"/>
          <w:szCs w:val="23"/>
          <w:lang w:eastAsia="en-US"/>
        </w:rPr>
        <w:t>jos</w:t>
      </w:r>
      <w:r w:rsidRPr="002862D9">
        <w:rPr>
          <w:rFonts w:eastAsia="Arial" w:cstheme="minorHAnsi"/>
          <w:sz w:val="23"/>
          <w:szCs w:val="23"/>
          <w:shd w:val="clear" w:color="auto" w:fill="FFFFFF"/>
          <w:lang w:eastAsia="en-US"/>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2862D9">
        <w:rPr>
          <w:rFonts w:eastAsia="Arial" w:cstheme="minorHAnsi"/>
          <w:sz w:val="23"/>
          <w:szCs w:val="23"/>
          <w:lang w:eastAsia="en-US"/>
        </w:rPr>
        <w:t xml:space="preserve">ir specialistų </w:t>
      </w:r>
      <w:r w:rsidRPr="002862D9">
        <w:rPr>
          <w:rFonts w:eastAsia="Arial" w:cstheme="minorHAnsi"/>
          <w:sz w:val="23"/>
          <w:szCs w:val="23"/>
          <w:shd w:val="clear" w:color="auto" w:fill="FFFFFF"/>
          <w:lang w:eastAsia="en-US"/>
        </w:rPr>
        <w:t>veiksmus ar neveikimą. </w:t>
      </w:r>
    </w:p>
    <w:p w14:paraId="2C161972"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3.2.2.</w:t>
      </w:r>
      <w:r w:rsidRPr="002862D9">
        <w:rPr>
          <w:rFonts w:eastAsia="Arial" w:cstheme="minorHAnsi"/>
          <w:sz w:val="23"/>
          <w:szCs w:val="23"/>
          <w:lang w:eastAsia="en-US"/>
        </w:rPr>
        <w:tab/>
      </w:r>
      <w:r w:rsidRPr="002862D9">
        <w:rPr>
          <w:rFonts w:eastAsia="Arial" w:cstheme="minorHAnsi"/>
          <w:sz w:val="23"/>
          <w:szCs w:val="23"/>
          <w:shd w:val="clear" w:color="auto" w:fill="FFFFFF"/>
          <w:lang w:eastAsia="en-US"/>
        </w:rPr>
        <w:t>Sutarties vykdymui pasitelkiami subtiekėjai ir (ar) specialistai (jeigu tokie pasitelkiami) nurodomi Specialiosiose sąlygose. </w:t>
      </w:r>
    </w:p>
    <w:p w14:paraId="66DAEE99" w14:textId="77777777" w:rsidR="00A11649" w:rsidRPr="002862D9" w:rsidRDefault="00A11649" w:rsidP="00A11649">
      <w:pPr>
        <w:widowControl w:val="0"/>
        <w:pBdr>
          <w:top w:val="nil"/>
          <w:left w:val="nil"/>
          <w:bottom w:val="nil"/>
          <w:right w:val="nil"/>
          <w:between w:val="nil"/>
        </w:pBdr>
        <w:spacing w:after="0" w:line="240" w:lineRule="auto"/>
        <w:jc w:val="both"/>
        <w:rPr>
          <w:rFonts w:eastAsia="Times New Roman" w:cstheme="minorHAnsi"/>
          <w:sz w:val="23"/>
          <w:szCs w:val="23"/>
          <w:lang w:eastAsia="en-US"/>
        </w:rPr>
      </w:pPr>
      <w:r w:rsidRPr="002862D9">
        <w:rPr>
          <w:rFonts w:eastAsia="Arial" w:cstheme="minorHAnsi"/>
          <w:sz w:val="23"/>
          <w:szCs w:val="23"/>
          <w:lang w:eastAsia="en-US"/>
        </w:rPr>
        <w:t>3.2.3.</w:t>
      </w:r>
      <w:r w:rsidRPr="002862D9">
        <w:rPr>
          <w:rFonts w:eastAsia="Arial" w:cstheme="minorHAnsi"/>
          <w:sz w:val="23"/>
          <w:szCs w:val="23"/>
          <w:lang w:eastAsia="en-US"/>
        </w:rPr>
        <w:tab/>
      </w:r>
      <w:r w:rsidRPr="002862D9">
        <w:rPr>
          <w:rFonts w:eastAsia="Arial" w:cstheme="minorHAnsi"/>
          <w:sz w:val="23"/>
          <w:szCs w:val="23"/>
          <w:shd w:val="clear" w:color="auto" w:fill="FFFFFF"/>
          <w:lang w:eastAsia="en-US"/>
        </w:rPr>
        <w:t xml:space="preserve">Tiekėjas turi teisę Sutarties vykdymui pasitelkti naujus, Specialiosiose sąlygose nenurodytus subtiekėjus, kurių pajėgumais </w:t>
      </w:r>
      <w:r w:rsidRPr="002862D9">
        <w:rPr>
          <w:rFonts w:eastAsia="Cambria" w:cstheme="minorHAnsi"/>
          <w:sz w:val="23"/>
          <w:szCs w:val="23"/>
          <w:shd w:val="clear" w:color="auto" w:fill="FFFFFF"/>
          <w:lang w:eastAsia="en-US"/>
        </w:rPr>
        <w:t>nesirėmė pirkimo dokumentuose numatytiems kvalifikacijos reikalavimams pagrįsti</w:t>
      </w:r>
      <w:r w:rsidRPr="002862D9">
        <w:rPr>
          <w:rFonts w:eastAsia="Arial" w:cstheme="minorHAnsi"/>
          <w:sz w:val="23"/>
          <w:szCs w:val="23"/>
          <w:shd w:val="clear" w:color="auto" w:fill="FFFFFF"/>
          <w:lang w:eastAsia="en-US"/>
        </w:rPr>
        <w:t xml:space="preserve">. Sudarius Sutartį, tačiau ne vėliau negu Sutartis pradedama vykdyti, Tiekėjas įsipareigoja Pirkėjui pranešti tuo metu žinomų subtiekėjų pavadinimus, kontaktinius duomenis ir jų atstovus. Pirkėjas taip pat reikalauja, kad Tiekėjas </w:t>
      </w:r>
      <w:r w:rsidRPr="002862D9">
        <w:rPr>
          <w:rFonts w:eastAsia="Cambria" w:cstheme="minorHAnsi"/>
          <w:sz w:val="23"/>
          <w:szCs w:val="23"/>
          <w:shd w:val="clear" w:color="auto" w:fill="FFFFFF"/>
          <w:lang w:eastAsia="en-US"/>
        </w:rPr>
        <w:t>ne vėliau nei prieš 5 (penkias) darbo dienas</w:t>
      </w:r>
      <w:r w:rsidRPr="002862D9">
        <w:rPr>
          <w:rFonts w:eastAsia="Arial" w:cstheme="minorHAnsi"/>
          <w:sz w:val="23"/>
          <w:szCs w:val="23"/>
          <w:shd w:val="clear" w:color="auto" w:fill="FFFFFF"/>
          <w:lang w:eastAsia="en-US"/>
        </w:rPr>
        <w:t xml:space="preserve"> informuotų apie minėtos informacijos pasikeitimus </w:t>
      </w:r>
      <w:r w:rsidRPr="002862D9">
        <w:rPr>
          <w:rFonts w:eastAsia="Times New Roman" w:cstheme="minorHAnsi"/>
          <w:sz w:val="23"/>
          <w:szCs w:val="23"/>
          <w:lang w:eastAsia="en-US"/>
        </w:rPr>
        <w:t>bei naujų subtiekėjų pasitelkimą</w:t>
      </w:r>
      <w:r w:rsidRPr="002862D9">
        <w:rPr>
          <w:rFonts w:eastAsia="Arial" w:cstheme="minorHAnsi"/>
          <w:sz w:val="23"/>
          <w:szCs w:val="23"/>
          <w:shd w:val="clear" w:color="auto" w:fill="FFFFFF"/>
          <w:lang w:eastAsia="en-US"/>
        </w:rPr>
        <w:t xml:space="preserve"> visu Sutarties vykdymo metu. </w:t>
      </w:r>
      <w:r w:rsidRPr="002862D9">
        <w:rPr>
          <w:rFonts w:eastAsia="Times New Roman" w:cstheme="minorHAnsi"/>
          <w:sz w:val="23"/>
          <w:szCs w:val="23"/>
          <w:lang w:eastAsia="en-US"/>
        </w:rPr>
        <w:t xml:space="preserve">Pirkėjas (jeigu buvo taikoma pirkimo dokumentuose) turi patikrinti, ar nėra </w:t>
      </w:r>
      <w:r w:rsidRPr="002862D9">
        <w:rPr>
          <w:rFonts w:eastAsia="Cambria" w:cstheme="minorHAnsi"/>
          <w:sz w:val="23"/>
          <w:szCs w:val="23"/>
          <w:lang w:eastAsia="en-US"/>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sidRPr="002862D9">
        <w:rPr>
          <w:rFonts w:eastAsia="Times New Roman" w:cstheme="minorHAnsi"/>
          <w:sz w:val="23"/>
          <w:szCs w:val="23"/>
          <w:lang w:eastAsia="en-US"/>
        </w:rPr>
        <w:t xml:space="preserve"> </w:t>
      </w:r>
      <w:r w:rsidRPr="002862D9">
        <w:rPr>
          <w:rFonts w:eastAsia="Cambria" w:cstheme="minorHAnsi"/>
          <w:sz w:val="23"/>
          <w:szCs w:val="23"/>
          <w:lang w:eastAsia="en-US"/>
        </w:rPr>
        <w:t>Pirkėjas</w:t>
      </w:r>
      <w:r w:rsidRPr="002862D9">
        <w:rPr>
          <w:rFonts w:eastAsia="Times New Roman" w:cstheme="minorHAnsi"/>
          <w:sz w:val="23"/>
          <w:szCs w:val="23"/>
          <w:lang w:eastAsia="en-US"/>
        </w:rPr>
        <w:t xml:space="preserve">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780048A8"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3.2.4.</w:t>
      </w:r>
      <w:r w:rsidRPr="002862D9">
        <w:rPr>
          <w:rFonts w:eastAsia="Arial" w:cstheme="minorHAnsi"/>
          <w:sz w:val="23"/>
          <w:szCs w:val="23"/>
          <w:lang w:eastAsia="en-US"/>
        </w:rPr>
        <w:tab/>
      </w:r>
      <w:r w:rsidRPr="002862D9">
        <w:rPr>
          <w:rFonts w:eastAsia="Arial" w:cstheme="minorHAnsi"/>
          <w:sz w:val="23"/>
          <w:szCs w:val="23"/>
          <w:shd w:val="clear" w:color="auto" w:fill="FFFFFF"/>
          <w:lang w:eastAsia="en-US"/>
        </w:rPr>
        <w:t xml:space="preserve">Tiekėjas gali keisti Sutartyje nurodytus subtiekėjus ir (ar) specialistus šiame Sutarties poskyryje nustatytais atvejais ir tvarka gavęs Pirkėjo rašytinį sutikimą. </w:t>
      </w:r>
    </w:p>
    <w:p w14:paraId="3DF05682"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3.2.5.</w:t>
      </w:r>
      <w:r w:rsidRPr="002862D9">
        <w:rPr>
          <w:rFonts w:eastAsia="Times New Roman" w:cstheme="minorHAnsi"/>
          <w:sz w:val="23"/>
          <w:szCs w:val="23"/>
          <w:lang w:eastAsia="en-US"/>
        </w:rPr>
        <w:tab/>
      </w:r>
      <w:r w:rsidRPr="002862D9">
        <w:rPr>
          <w:rFonts w:eastAsia="Cambria" w:cstheme="minorHAnsi"/>
          <w:sz w:val="23"/>
          <w:szCs w:val="23"/>
          <w:lang w:eastAsia="en-US"/>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w:t>
      </w:r>
      <w:r w:rsidRPr="002862D9">
        <w:rPr>
          <w:rFonts w:eastAsia="Times New Roman" w:cstheme="minorHAnsi"/>
          <w:sz w:val="23"/>
          <w:szCs w:val="23"/>
          <w:lang w:eastAsia="en-US"/>
        </w:rPr>
        <w:t>(jeigu buvo taikoma pirkimo dokumentuose)</w:t>
      </w:r>
      <w:r w:rsidRPr="002862D9">
        <w:rPr>
          <w:rFonts w:eastAsia="Cambria" w:cstheme="minorHAnsi"/>
          <w:sz w:val="23"/>
          <w:szCs w:val="23"/>
          <w:lang w:eastAsia="en-US"/>
        </w:rPr>
        <w:t xml:space="preserv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48338E45"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3.2.6.</w:t>
      </w:r>
      <w:r w:rsidRPr="002862D9">
        <w:rPr>
          <w:rFonts w:eastAsia="Arial" w:cstheme="minorHAnsi"/>
          <w:sz w:val="23"/>
          <w:szCs w:val="23"/>
          <w:lang w:eastAsia="en-US"/>
        </w:rPr>
        <w:tab/>
      </w:r>
      <w:r w:rsidRPr="002862D9">
        <w:rPr>
          <w:rFonts w:eastAsia="Arial" w:cstheme="minorHAnsi"/>
          <w:sz w:val="23"/>
          <w:szCs w:val="23"/>
          <w:shd w:val="clear" w:color="auto" w:fill="FFFFFF"/>
          <w:lang w:eastAsia="en-US"/>
        </w:rPr>
        <w:t>Subtiekėjas, kurio pajėgumais Tiekėjas rėmėsi, kad atitiktų pirkimo dokumentuose nustatytus kvalifikacijos reikalavimus, gali būti keičiamas tik šiais atvejais: </w:t>
      </w:r>
    </w:p>
    <w:p w14:paraId="7CE5CD1F"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3.2.6.1.</w:t>
      </w:r>
      <w:r w:rsidRPr="002862D9">
        <w:rPr>
          <w:rFonts w:eastAsia="Cambria" w:cstheme="minorHAnsi"/>
          <w:sz w:val="23"/>
          <w:szCs w:val="23"/>
          <w:lang w:eastAsia="en-US"/>
        </w:rPr>
        <w:tab/>
      </w:r>
      <w:r w:rsidRPr="002862D9">
        <w:rPr>
          <w:rFonts w:eastAsia="Cambria" w:cstheme="minorHAnsi"/>
          <w:sz w:val="23"/>
          <w:szCs w:val="23"/>
          <w:shd w:val="clear" w:color="auto" w:fill="FFFFFF"/>
          <w:lang w:eastAsia="en-US"/>
        </w:rPr>
        <w:t xml:space="preserve">kai subtiekėjui </w:t>
      </w:r>
      <w:r w:rsidRPr="002862D9">
        <w:rPr>
          <w:rFonts w:eastAsia="Times New Roman" w:cstheme="minorHAnsi"/>
          <w:sz w:val="23"/>
          <w:szCs w:val="23"/>
          <w:lang w:eastAsia="en-US"/>
        </w:rPr>
        <w:t>iškelta bankroto byla, pradėtas bankroto procesas ne teismo tvarka, jis tampa nemokus arba yra nemokumo tikimybė, sustabdo ūkinę veiklą ar kai įstatymuose ir kituose teisės aktuose nustatyta tvarka susidaro analogiška situacija</w:t>
      </w:r>
      <w:r w:rsidRPr="002862D9">
        <w:rPr>
          <w:rFonts w:eastAsia="Cambria" w:cstheme="minorHAnsi"/>
          <w:sz w:val="23"/>
          <w:szCs w:val="23"/>
          <w:shd w:val="clear" w:color="auto" w:fill="FFFFFF"/>
          <w:lang w:eastAsia="en-US"/>
        </w:rPr>
        <w:t>; </w:t>
      </w:r>
    </w:p>
    <w:p w14:paraId="16FB1939"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3.2.6.2.</w:t>
      </w:r>
      <w:r w:rsidRPr="002862D9">
        <w:rPr>
          <w:rFonts w:eastAsia="Cambria" w:cstheme="minorHAnsi"/>
          <w:sz w:val="23"/>
          <w:szCs w:val="23"/>
          <w:lang w:eastAsia="en-US"/>
        </w:rPr>
        <w:tab/>
      </w:r>
      <w:r w:rsidRPr="002862D9">
        <w:rPr>
          <w:rFonts w:eastAsia="Cambria" w:cstheme="minorHAnsi"/>
          <w:sz w:val="23"/>
          <w:szCs w:val="23"/>
          <w:shd w:val="clear" w:color="auto" w:fill="FFFFFF"/>
          <w:lang w:eastAsia="en-US"/>
        </w:rPr>
        <w:t>kai subtiekėjas dėl objektyvių priežasčių (pavyzdžiui, subtiekėjui atsisakius dalyvauti Sutarties vykdyme, nutrūkus teisiniams santykiams su Tiekėju ir pan.) nebegali vykdyti visų ar dalies Sutartyje numatytų įsipareigojimų. </w:t>
      </w:r>
    </w:p>
    <w:p w14:paraId="3A035608"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lastRenderedPageBreak/>
        <w:t>3.2.6.3.</w:t>
      </w:r>
      <w:r w:rsidRPr="002862D9">
        <w:rPr>
          <w:rFonts w:eastAsia="Cambria" w:cstheme="minorHAnsi"/>
          <w:sz w:val="23"/>
          <w:szCs w:val="23"/>
          <w:lang w:eastAsia="en-US"/>
        </w:rPr>
        <w:tab/>
      </w:r>
      <w:r w:rsidRPr="002862D9">
        <w:rPr>
          <w:rFonts w:eastAsia="Cambria" w:cstheme="minorHAnsi"/>
          <w:sz w:val="23"/>
          <w:szCs w:val="23"/>
          <w:shd w:val="clear" w:color="auto" w:fill="FFFFFF"/>
          <w:lang w:eastAsia="en-US"/>
        </w:rPr>
        <w:t xml:space="preserve">Naujas subtiekėjas, kuris keičiamas vietoje subtiekėjo, </w:t>
      </w:r>
      <w:r w:rsidRPr="002862D9">
        <w:rPr>
          <w:rFonts w:eastAsia="Arial" w:cstheme="minorHAnsi"/>
          <w:sz w:val="23"/>
          <w:szCs w:val="23"/>
          <w:shd w:val="clear" w:color="auto" w:fill="FFFFFF"/>
          <w:lang w:eastAsia="en-US"/>
        </w:rPr>
        <w:t>kurio pajėgumais Tiekėjas rėmėsi, kad atitiktų pirkimo dokumentuose nustatytus kvalifikacijos reikalavimus (toliau – naujas subtiekėjas),</w:t>
      </w:r>
      <w:r w:rsidRPr="002862D9">
        <w:rPr>
          <w:rFonts w:eastAsia="Cambria" w:cstheme="minorHAnsi"/>
          <w:sz w:val="23"/>
          <w:szCs w:val="23"/>
          <w:shd w:val="clear" w:color="auto" w:fill="FFFFFF"/>
          <w:lang w:eastAsia="en-US"/>
        </w:rPr>
        <w:t xml:space="preserve"> turi atitikti pirkimo dokumentuose nustatytus reikalavimus dėl pašalinimo pagrindų nebuvimo</w:t>
      </w:r>
      <w:r w:rsidRPr="002862D9">
        <w:rPr>
          <w:rFonts w:eastAsia="Times New Roman" w:cstheme="minorHAnsi"/>
          <w:sz w:val="23"/>
          <w:szCs w:val="23"/>
          <w:highlight w:val="white"/>
          <w:lang w:eastAsia="en-US"/>
        </w:rPr>
        <w:t>, keliamus kvalifikacijos reikalavimus, Tiekėjo pasiūlyme nurodytą keičiamo subtiekėjo kvalifikaciją pirkimo dokumentuose nustatytiems kokybiniams kriterijams pagrįsti ir nacionalinio saugumo interesus bei kilmės reikalavimus (jei taikoma)</w:t>
      </w:r>
      <w:r w:rsidRPr="002862D9">
        <w:rPr>
          <w:rFonts w:eastAsia="Cambria" w:cstheme="minorHAnsi"/>
          <w:sz w:val="23"/>
          <w:szCs w:val="23"/>
          <w:shd w:val="clear" w:color="auto" w:fill="FFFFFF"/>
          <w:lang w:eastAsia="en-US"/>
        </w:rPr>
        <w:t xml:space="preserve">. </w:t>
      </w:r>
    </w:p>
    <w:p w14:paraId="2D083ED5"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3.2.7.</w:t>
      </w:r>
      <w:r w:rsidRPr="002862D9">
        <w:rPr>
          <w:rFonts w:eastAsia="Cambria" w:cstheme="minorHAnsi"/>
          <w:sz w:val="23"/>
          <w:szCs w:val="23"/>
          <w:lang w:eastAsia="en-US"/>
        </w:rPr>
        <w:tab/>
      </w:r>
      <w:r w:rsidRPr="002862D9">
        <w:rPr>
          <w:rFonts w:eastAsia="Cambria" w:cstheme="minorHAnsi"/>
          <w:sz w:val="23"/>
          <w:szCs w:val="23"/>
          <w:shd w:val="clear" w:color="auto" w:fill="FFFFFF"/>
          <w:lang w:eastAsia="en-US"/>
        </w:rPr>
        <w:t>Tiekėjo (ar subtiekėjų) specialista</w:t>
      </w:r>
      <w:r w:rsidRPr="002862D9">
        <w:rPr>
          <w:rFonts w:eastAsia="Cambria" w:cstheme="minorHAnsi"/>
          <w:sz w:val="23"/>
          <w:szCs w:val="23"/>
          <w:lang w:eastAsia="en-US"/>
        </w:rPr>
        <w:t>s</w:t>
      </w:r>
      <w:r w:rsidRPr="002862D9">
        <w:rPr>
          <w:rFonts w:eastAsia="Cambria" w:cstheme="minorHAnsi"/>
          <w:sz w:val="23"/>
          <w:szCs w:val="23"/>
          <w:shd w:val="clear" w:color="auto" w:fill="FFFFFF"/>
          <w:lang w:eastAsia="en-US"/>
        </w:rPr>
        <w:t>, vykdysiant</w:t>
      </w:r>
      <w:r w:rsidRPr="002862D9">
        <w:rPr>
          <w:rFonts w:eastAsia="Cambria" w:cstheme="minorHAnsi"/>
          <w:sz w:val="23"/>
          <w:szCs w:val="23"/>
          <w:lang w:eastAsia="en-US"/>
        </w:rPr>
        <w:t>i</w:t>
      </w:r>
      <w:r w:rsidRPr="002862D9">
        <w:rPr>
          <w:rFonts w:eastAsia="Cambria" w:cstheme="minorHAnsi"/>
          <w:sz w:val="23"/>
          <w:szCs w:val="23"/>
          <w:shd w:val="clear" w:color="auto" w:fill="FFFFFF"/>
          <w:lang w:eastAsia="en-US"/>
        </w:rPr>
        <w:t>s Sutartį, gali būti pakeisti šiais atvejais: </w:t>
      </w:r>
    </w:p>
    <w:p w14:paraId="305F479F"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3.2.7.1.</w:t>
      </w:r>
      <w:r w:rsidRPr="002862D9">
        <w:rPr>
          <w:rFonts w:eastAsia="Cambria" w:cstheme="minorHAnsi"/>
          <w:sz w:val="23"/>
          <w:szCs w:val="23"/>
          <w:lang w:eastAsia="en-US"/>
        </w:rPr>
        <w:tab/>
      </w:r>
      <w:r w:rsidRPr="002862D9">
        <w:rPr>
          <w:rFonts w:eastAsia="Cambria" w:cstheme="minorHAnsi"/>
          <w:sz w:val="23"/>
          <w:szCs w:val="23"/>
          <w:shd w:val="clear" w:color="auto" w:fill="FFFFFF"/>
          <w:lang w:eastAsia="en-US"/>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24B7B39"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3.2.7.2.</w:t>
      </w:r>
      <w:r w:rsidRPr="002862D9">
        <w:rPr>
          <w:rFonts w:eastAsia="Cambria" w:cstheme="minorHAnsi"/>
          <w:sz w:val="23"/>
          <w:szCs w:val="23"/>
          <w:lang w:eastAsia="en-US"/>
        </w:rPr>
        <w:tab/>
      </w:r>
      <w:r w:rsidRPr="002862D9">
        <w:rPr>
          <w:rFonts w:eastAsia="Cambria" w:cstheme="minorHAnsi"/>
          <w:sz w:val="23"/>
          <w:szCs w:val="23"/>
          <w:shd w:val="clear" w:color="auto" w:fill="FFFFFF"/>
          <w:lang w:eastAsia="en-US"/>
        </w:rPr>
        <w:t>Pirkėjo iniciatyva, jei Pirkėjas turi pagrįstų įtarimų, kad Tiekėjo Sutarties vykdymui paskirtas specialistas nekompetentingas vykdyti nustatytas pareigas. </w:t>
      </w:r>
    </w:p>
    <w:p w14:paraId="34C31917"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3.2.7.3.</w:t>
      </w:r>
      <w:r w:rsidRPr="002862D9">
        <w:rPr>
          <w:rFonts w:eastAsia="Cambria" w:cstheme="minorHAnsi"/>
          <w:sz w:val="23"/>
          <w:szCs w:val="23"/>
          <w:lang w:eastAsia="en-US"/>
        </w:rPr>
        <w:tab/>
      </w:r>
      <w:r w:rsidRPr="002862D9">
        <w:rPr>
          <w:rFonts w:eastAsia="Cambria" w:cstheme="minorHAnsi"/>
          <w:sz w:val="23"/>
          <w:szCs w:val="23"/>
          <w:shd w:val="clear" w:color="auto" w:fill="FFFFFF"/>
          <w:lang w:eastAsia="en-US"/>
        </w:rPr>
        <w:t>Naujas specialistas</w:t>
      </w:r>
      <w:r w:rsidRPr="002862D9">
        <w:rPr>
          <w:rFonts w:eastAsia="Cambria" w:cstheme="minorHAnsi"/>
          <w:sz w:val="23"/>
          <w:szCs w:val="23"/>
          <w:lang w:eastAsia="en-US"/>
        </w:rPr>
        <w:t xml:space="preserve"> </w:t>
      </w:r>
      <w:r w:rsidRPr="002862D9">
        <w:rPr>
          <w:rFonts w:eastAsia="Cambria" w:cstheme="minorHAnsi"/>
          <w:sz w:val="23"/>
          <w:szCs w:val="23"/>
          <w:shd w:val="clear" w:color="auto" w:fill="FFFFFF"/>
          <w:lang w:eastAsia="en-US"/>
        </w:rPr>
        <w:t>turi turėti ne žemesnę nei pirkimo dokumentuose specialistui keliamą kvalifikaciją</w:t>
      </w:r>
      <w:r w:rsidRPr="002862D9">
        <w:rPr>
          <w:rFonts w:eastAsia="Cambria" w:cstheme="minorHAnsi"/>
          <w:sz w:val="23"/>
          <w:szCs w:val="23"/>
          <w:lang w:eastAsia="en-US"/>
        </w:rPr>
        <w:t xml:space="preserve">, Tiekėjo pasiūlyme nurodytą keičiamo specialisto kvalifikaciją pirkimo dokumentuose nustatytiems kokybiniams kriterijams pagrįsti ir </w:t>
      </w:r>
      <w:r w:rsidRPr="002862D9">
        <w:rPr>
          <w:rFonts w:eastAsia="Arial" w:cstheme="minorHAnsi"/>
          <w:sz w:val="23"/>
          <w:szCs w:val="23"/>
          <w:shd w:val="clear" w:color="auto" w:fill="FFFFFF"/>
          <w:lang w:eastAsia="en-US"/>
        </w:rPr>
        <w:t>nacionalinio saugumo interesus bei kilmės reikalavimus, nurodytus pirkimo dokumentuose</w:t>
      </w:r>
      <w:r w:rsidRPr="002862D9">
        <w:rPr>
          <w:rFonts w:eastAsia="Cambria" w:cstheme="minorHAnsi"/>
          <w:sz w:val="23"/>
          <w:szCs w:val="23"/>
          <w:lang w:eastAsia="en-US"/>
        </w:rPr>
        <w:t xml:space="preserve"> (jei taikoma)</w:t>
      </w:r>
      <w:r w:rsidRPr="002862D9">
        <w:rPr>
          <w:rFonts w:eastAsia="Cambria" w:cstheme="minorHAnsi"/>
          <w:sz w:val="23"/>
          <w:szCs w:val="23"/>
          <w:shd w:val="clear" w:color="auto" w:fill="FFFFFF"/>
          <w:lang w:eastAsia="en-US"/>
        </w:rPr>
        <w:t xml:space="preserve">. </w:t>
      </w:r>
    </w:p>
    <w:p w14:paraId="3BA669F6"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3.2.8.</w:t>
      </w:r>
      <w:r w:rsidRPr="002862D9">
        <w:rPr>
          <w:rFonts w:eastAsia="Cambria" w:cstheme="minorHAnsi"/>
          <w:sz w:val="23"/>
          <w:szCs w:val="23"/>
          <w:lang w:eastAsia="en-US"/>
        </w:rPr>
        <w:tab/>
      </w:r>
      <w:r w:rsidRPr="002862D9">
        <w:rPr>
          <w:rFonts w:eastAsia="Cambria" w:cstheme="minorHAnsi"/>
          <w:sz w:val="23"/>
          <w:szCs w:val="23"/>
          <w:shd w:val="clear" w:color="auto" w:fill="FFFFFF"/>
          <w:lang w:eastAsia="en-US"/>
        </w:rPr>
        <w:t xml:space="preserve">Tiekėjas privalo ne vėliau nei prieš 5 (penkias) darbo dienas iki numatomo subtiekėjo, </w:t>
      </w:r>
      <w:r w:rsidRPr="002862D9">
        <w:rPr>
          <w:rFonts w:eastAsia="Arial" w:cstheme="minorHAnsi"/>
          <w:sz w:val="23"/>
          <w:szCs w:val="23"/>
          <w:shd w:val="clear" w:color="auto" w:fill="FFFFFF"/>
          <w:lang w:eastAsia="en-US"/>
        </w:rPr>
        <w:t xml:space="preserve">kurio pajėgumais Tiekėjas rėmėsi, kad atitiktų pirkimo dokumentuose nustatytus kvalifikacijos reikalavimus, ar specialisto </w:t>
      </w:r>
      <w:r w:rsidRPr="002862D9">
        <w:rPr>
          <w:rFonts w:eastAsia="Cambria" w:cstheme="minorHAnsi"/>
          <w:sz w:val="23"/>
          <w:szCs w:val="23"/>
          <w:shd w:val="clear" w:color="auto" w:fill="FFFFFF"/>
          <w:lang w:eastAsia="en-US"/>
        </w:rPr>
        <w:t xml:space="preserve">keitimo pateikti Pirkėjui argumentuotą rašytinį prašymą ir šiuos dokumentus: </w:t>
      </w:r>
    </w:p>
    <w:p w14:paraId="7A3BDDB4"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3.2.8.1.</w:t>
      </w:r>
      <w:r w:rsidRPr="002862D9">
        <w:rPr>
          <w:rFonts w:eastAsia="Cambria" w:cstheme="minorHAnsi"/>
          <w:sz w:val="23"/>
          <w:szCs w:val="23"/>
          <w:lang w:eastAsia="en-US"/>
        </w:rPr>
        <w:tab/>
      </w:r>
      <w:r w:rsidRPr="002862D9">
        <w:rPr>
          <w:rFonts w:eastAsia="Cambria" w:cstheme="minorHAnsi"/>
          <w:sz w:val="23"/>
          <w:szCs w:val="23"/>
          <w:shd w:val="clear" w:color="auto" w:fill="FFFFFF"/>
          <w:lang w:eastAsia="en-US"/>
        </w:rPr>
        <w:t xml:space="preserve"> prašymą pakeisti subtiekėją ar specialistą, paaiškinant keitimo aplinkybę. Pirkėjas pasilieka teisę paprašyti įrodymų, pagrindžiančių keitimo aplinkybę; </w:t>
      </w:r>
    </w:p>
    <w:p w14:paraId="65B52C56"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3.2.8.2.</w:t>
      </w:r>
      <w:r w:rsidRPr="002862D9">
        <w:rPr>
          <w:rFonts w:eastAsia="Cambria" w:cstheme="minorHAnsi"/>
          <w:sz w:val="23"/>
          <w:szCs w:val="23"/>
          <w:lang w:eastAsia="en-US"/>
        </w:rPr>
        <w:tab/>
        <w:t xml:space="preserve">naujo subtiekėjo ar specialisto kvalifikaciją, pašalinimo pagrindų nebuvimą ir atitiktį </w:t>
      </w:r>
      <w:r w:rsidRPr="002862D9">
        <w:rPr>
          <w:rFonts w:eastAsia="Arial" w:cstheme="minorHAnsi"/>
          <w:sz w:val="23"/>
          <w:szCs w:val="23"/>
          <w:shd w:val="clear" w:color="auto" w:fill="FFFFFF"/>
          <w:lang w:eastAsia="en-US"/>
        </w:rPr>
        <w:t>nacionalinio saugumo interesams bei kilmės reikalavimams</w:t>
      </w:r>
      <w:r w:rsidRPr="002862D9">
        <w:rPr>
          <w:rFonts w:eastAsia="Cambria" w:cstheme="minorHAnsi"/>
          <w:sz w:val="23"/>
          <w:szCs w:val="23"/>
          <w:lang w:eastAsia="en-US"/>
        </w:rPr>
        <w:t xml:space="preserve"> įrodančius dokumentus pagal Sutarties reikalavimus. </w:t>
      </w:r>
    </w:p>
    <w:p w14:paraId="7272D973"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3.2.9.</w:t>
      </w:r>
      <w:r w:rsidRPr="002862D9">
        <w:rPr>
          <w:rFonts w:eastAsia="Cambria" w:cstheme="minorHAnsi"/>
          <w:sz w:val="23"/>
          <w:szCs w:val="23"/>
          <w:lang w:eastAsia="en-US"/>
        </w:rPr>
        <w:tab/>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3B0CF46F"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3.2.10.</w:t>
      </w:r>
      <w:r w:rsidRPr="002862D9">
        <w:rPr>
          <w:rFonts w:eastAsia="Cambria" w:cstheme="minorHAnsi"/>
          <w:sz w:val="23"/>
          <w:szCs w:val="23"/>
          <w:lang w:eastAsia="en-US"/>
        </w:rPr>
        <w:tab/>
      </w:r>
      <w:r w:rsidRPr="002862D9">
        <w:rPr>
          <w:rFonts w:eastAsia="Cambria" w:cstheme="minorHAnsi"/>
          <w:sz w:val="23"/>
          <w:szCs w:val="23"/>
          <w:shd w:val="clear" w:color="auto" w:fill="FFFFFF"/>
          <w:lang w:eastAsia="en-US"/>
        </w:rPr>
        <w:t>Naujas subtiekėjas ar specialistas gali pradėti vykdyti jiems Tiekėjo pavestus įsipareigojimus pagal Sutartį ne anksčiau, nei bus pasirašytas Susitarimas.</w:t>
      </w:r>
    </w:p>
    <w:p w14:paraId="7B0A1046"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3.2.11.</w:t>
      </w:r>
      <w:r w:rsidRPr="002862D9">
        <w:rPr>
          <w:rFonts w:eastAsia="Cambria" w:cstheme="minorHAnsi"/>
          <w:sz w:val="23"/>
          <w:szCs w:val="23"/>
          <w:lang w:eastAsia="en-US"/>
        </w:rPr>
        <w:tab/>
        <w:t xml:space="preserve">Tiekėjas privalo pakeisti subtiekėją ar specialistą, jei paaiškėja, kad jis neatitinka jam pirkimo dokumentuose keliamų reikalavimų. </w:t>
      </w:r>
    </w:p>
    <w:p w14:paraId="4C1F5859"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3.2.12.</w:t>
      </w:r>
      <w:r w:rsidRPr="002862D9">
        <w:rPr>
          <w:rFonts w:eastAsia="Cambria" w:cstheme="minorHAnsi"/>
          <w:sz w:val="23"/>
          <w:szCs w:val="23"/>
          <w:lang w:eastAsia="en-US"/>
        </w:rPr>
        <w:tab/>
      </w:r>
      <w:r w:rsidRPr="002862D9">
        <w:rPr>
          <w:rFonts w:eastAsia="Cambria" w:cstheme="minorHAnsi"/>
          <w:sz w:val="23"/>
          <w:szCs w:val="23"/>
          <w:shd w:val="clear" w:color="auto" w:fill="FFFFFF"/>
          <w:lang w:eastAsia="en-US"/>
        </w:rPr>
        <w:t>Jei Tiekėjas pakeičia esamą arba pasitelkia naują subtiekėją ar specialistą, negavęs Pirkėjo raštiško sutikimo, arba sutartinius įsipareigojimus pagal Sutartį vykdo subtiekėjai ar specialistai, neatitinkantys pirkimo dokumentuose nustatytų kvalifikacijos reikalavimų</w:t>
      </w:r>
      <w:r w:rsidRPr="002862D9">
        <w:rPr>
          <w:rFonts w:eastAsia="Cambria" w:cstheme="minorHAnsi"/>
          <w:sz w:val="23"/>
          <w:szCs w:val="23"/>
          <w:lang w:eastAsia="en-US"/>
        </w:rPr>
        <w:t>, reikalavimų dėl pašalinimo pagrindų nebuvimo, atitikties nacionalinio saugumo interesams bei kilmės reikalavimams (jei taikoma) ir Tiekėjo pasiūlyme nurodytų sąlygų pirkimo dokumentuose nustatytiems kokybiniams kriterijams pagrįsti (jei taikoma)</w:t>
      </w:r>
      <w:r w:rsidRPr="002862D9">
        <w:rPr>
          <w:rFonts w:eastAsia="Cambria" w:cstheme="minorHAnsi"/>
          <w:sz w:val="23"/>
          <w:szCs w:val="23"/>
          <w:shd w:val="clear" w:color="auto" w:fill="FFFFFF"/>
          <w:lang w:eastAsia="en-US"/>
        </w:rPr>
        <w:t>, Tiekėjui taikoma Specialiosiose sąlygose nustatyto dydžio bauda.</w:t>
      </w:r>
    </w:p>
    <w:p w14:paraId="698D1F2D"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p>
    <w:p w14:paraId="65F2012C"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center"/>
        <w:rPr>
          <w:rFonts w:eastAsia="Cambria" w:cstheme="minorHAnsi"/>
          <w:b/>
          <w:bCs/>
          <w:sz w:val="23"/>
          <w:szCs w:val="23"/>
          <w:lang w:eastAsia="en-US"/>
        </w:rPr>
      </w:pPr>
      <w:r w:rsidRPr="002862D9">
        <w:rPr>
          <w:rFonts w:eastAsia="Cambria" w:cstheme="minorHAnsi"/>
          <w:b/>
          <w:bCs/>
          <w:sz w:val="23"/>
          <w:szCs w:val="23"/>
          <w:lang w:eastAsia="en-US"/>
        </w:rPr>
        <w:t>3.3. Jungtinės veiklos partnerių keitimas</w:t>
      </w:r>
    </w:p>
    <w:p w14:paraId="1023F08B" w14:textId="77777777" w:rsidR="00A11649" w:rsidRPr="002862D9" w:rsidRDefault="00A11649" w:rsidP="00A11649">
      <w:pPr>
        <w:widowControl w:val="0"/>
        <w:pBdr>
          <w:top w:val="nil"/>
          <w:left w:val="nil"/>
          <w:bottom w:val="nil"/>
          <w:right w:val="nil"/>
          <w:between w:val="nil"/>
        </w:pBdr>
        <w:tabs>
          <w:tab w:val="left" w:pos="567"/>
        </w:tabs>
        <w:spacing w:after="0" w:line="240" w:lineRule="auto"/>
        <w:jc w:val="both"/>
        <w:rPr>
          <w:rFonts w:eastAsia="Cambria" w:cstheme="minorHAnsi"/>
          <w:sz w:val="23"/>
          <w:szCs w:val="23"/>
          <w:lang w:eastAsia="en-US"/>
        </w:rPr>
      </w:pPr>
    </w:p>
    <w:p w14:paraId="4DCFCC21" w14:textId="77777777" w:rsidR="00A11649" w:rsidRPr="002862D9" w:rsidRDefault="00A11649" w:rsidP="00A11649">
      <w:pPr>
        <w:widowControl w:val="0"/>
        <w:pBdr>
          <w:top w:val="nil"/>
          <w:left w:val="nil"/>
          <w:bottom w:val="nil"/>
          <w:right w:val="nil"/>
          <w:between w:val="nil"/>
        </w:pBdr>
        <w:spacing w:after="0" w:line="240" w:lineRule="auto"/>
        <w:jc w:val="both"/>
        <w:rPr>
          <w:rFonts w:eastAsia="Cambria" w:cstheme="minorHAnsi"/>
          <w:sz w:val="23"/>
          <w:szCs w:val="23"/>
          <w:lang w:eastAsia="en-US"/>
        </w:rPr>
      </w:pPr>
      <w:r w:rsidRPr="002862D9">
        <w:rPr>
          <w:rFonts w:eastAsia="Cambria" w:cstheme="minorHAnsi"/>
          <w:sz w:val="23"/>
          <w:szCs w:val="23"/>
          <w:shd w:val="clear" w:color="auto" w:fill="FFFFFF"/>
          <w:lang w:eastAsia="en-US"/>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37D6DA57"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shd w:val="clear" w:color="auto" w:fill="FFFFFF"/>
          <w:lang w:eastAsia="en-US"/>
        </w:rPr>
        <w:t xml:space="preserve">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w:t>
      </w:r>
      <w:r w:rsidRPr="002862D9">
        <w:rPr>
          <w:rFonts w:eastAsia="Cambria" w:cstheme="minorHAnsi"/>
          <w:sz w:val="23"/>
          <w:szCs w:val="23"/>
          <w:shd w:val="clear" w:color="auto" w:fill="FFFFFF"/>
          <w:lang w:eastAsia="en-US"/>
        </w:rPr>
        <w:lastRenderedPageBreak/>
        <w:t>pakeitimų ir taip negali būti siekiama išvengti VPĮ ir kitų teisės aktų taikymo.</w:t>
      </w:r>
    </w:p>
    <w:p w14:paraId="488318F7"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shd w:val="clear" w:color="auto" w:fill="FFFFFF"/>
          <w:lang w:eastAsia="en-US"/>
        </w:rPr>
        <w:t xml:space="preserve">3.3.3. Tiekėjas privalo ne vėliau nei prieš 10 (dešimt) darbo dienų iki numatomo partnerio keitimo arba atsisakymo pateikti Pirkėjui argumentuotą rašytinį prašymą ir šiuos dokumentus: </w:t>
      </w:r>
    </w:p>
    <w:p w14:paraId="6861A201"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shd w:val="clear" w:color="auto" w:fill="FFFFFF"/>
          <w:lang w:eastAsia="en-US"/>
        </w:rPr>
        <w:t xml:space="preserve">3.3.3.1. prašymą pakeisti Tiekėjo sudėtį ir įrodymus, pagrindžiančius bent vieną partnerio atsisakymo ar keitimo aplinkybę, nurodytą Sutartyje; </w:t>
      </w:r>
    </w:p>
    <w:p w14:paraId="0490FE3F"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shd w:val="clear" w:color="auto" w:fill="FFFFFF"/>
          <w:lang w:eastAsia="en-US"/>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4976705B"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shd w:val="clear" w:color="auto" w:fill="FFFFFF"/>
          <w:lang w:eastAsia="en-US"/>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2862D9">
        <w:rPr>
          <w:rFonts w:eastAsia="Cambria" w:cstheme="minorHAnsi"/>
          <w:sz w:val="23"/>
          <w:szCs w:val="23"/>
          <w:lang w:eastAsia="en-US"/>
        </w:rPr>
        <w:t>nacionalinio saugumo interesams bei kilmės reikalavimams</w:t>
      </w:r>
      <w:r w:rsidRPr="002862D9">
        <w:rPr>
          <w:rFonts w:eastAsia="Cambria" w:cstheme="minorHAnsi"/>
          <w:sz w:val="23"/>
          <w:szCs w:val="23"/>
          <w:shd w:val="clear" w:color="auto" w:fill="FFFFFF"/>
          <w:lang w:eastAsia="en-US"/>
        </w:rPr>
        <w:t xml:space="preserve"> (jei taikoma). </w:t>
      </w:r>
    </w:p>
    <w:p w14:paraId="5FC1391C"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shd w:val="clear" w:color="auto" w:fill="FFFFFF"/>
          <w:lang w:eastAsia="en-US"/>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12B8D026"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p>
    <w:p w14:paraId="571607A3"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sz w:val="23"/>
          <w:szCs w:val="23"/>
          <w:lang w:eastAsia="en-US"/>
        </w:rPr>
        <w:t>3.4.</w:t>
      </w:r>
      <w:r w:rsidRPr="002862D9">
        <w:rPr>
          <w:rFonts w:eastAsia="Arial" w:cstheme="minorHAnsi"/>
          <w:b/>
          <w:sz w:val="23"/>
          <w:szCs w:val="23"/>
          <w:lang w:eastAsia="en-US"/>
        </w:rPr>
        <w:tab/>
        <w:t>Susitarimai dėl tiesioginio atsiskaitymo su subtiekėjais</w:t>
      </w:r>
    </w:p>
    <w:p w14:paraId="032FDD26"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5E43A19E"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3.4.1.</w:t>
      </w:r>
      <w:r w:rsidRPr="002862D9">
        <w:rPr>
          <w:rFonts w:eastAsia="Arial" w:cstheme="minorHAnsi"/>
          <w:sz w:val="23"/>
          <w:szCs w:val="23"/>
          <w:lang w:eastAsia="en-US"/>
        </w:rPr>
        <w:tab/>
      </w:r>
      <w:r w:rsidRPr="002862D9">
        <w:rPr>
          <w:rFonts w:eastAsia="Arial" w:cstheme="minorHAnsi"/>
          <w:sz w:val="23"/>
          <w:szCs w:val="23"/>
          <w:shd w:val="clear" w:color="auto" w:fill="FFFFFF"/>
          <w:lang w:eastAsia="en-US"/>
        </w:rPr>
        <w:t>Subtiekėjams pageidaujant, Pirkėjas su jais atsiskaitys tiesiogiai. Pirkėjas numato tiesioginio atsiskaitymo galimybę su Sutartyje nurodytais subtiekėjais tokiomis sąlygomis ir tvarka: </w:t>
      </w:r>
    </w:p>
    <w:p w14:paraId="639C07AF"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3.4.1.1.</w:t>
      </w:r>
      <w:r w:rsidRPr="002862D9">
        <w:rPr>
          <w:rFonts w:eastAsia="Cambria" w:cstheme="minorHAnsi"/>
          <w:sz w:val="23"/>
          <w:szCs w:val="23"/>
          <w:lang w:eastAsia="en-US"/>
        </w:rPr>
        <w:tab/>
      </w:r>
      <w:r w:rsidRPr="002862D9">
        <w:rPr>
          <w:rFonts w:eastAsia="Cambria" w:cstheme="minorHAnsi"/>
          <w:sz w:val="23"/>
          <w:szCs w:val="23"/>
          <w:shd w:val="clear" w:color="auto" w:fill="FFFFFF"/>
          <w:lang w:eastAsia="en-US"/>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2862D9">
        <w:rPr>
          <w:rFonts w:eastAsia="Times New Roman" w:cstheme="minorHAnsi"/>
          <w:b/>
          <w:bCs/>
          <w:sz w:val="23"/>
          <w:szCs w:val="23"/>
          <w:lang w:eastAsia="en-US"/>
        </w:rPr>
        <w:t xml:space="preserve"> </w:t>
      </w:r>
      <w:r w:rsidRPr="002862D9">
        <w:rPr>
          <w:rFonts w:eastAsia="Cambria" w:cstheme="minorHAnsi"/>
          <w:sz w:val="23"/>
          <w:szCs w:val="23"/>
          <w:shd w:val="clear" w:color="auto" w:fill="FFFFFF"/>
          <w:lang w:eastAsia="en-US"/>
        </w:rPr>
        <w:t>naujų subtiekėjų pasitelkimą visu Sutarties vykdymo metu;</w:t>
      </w:r>
    </w:p>
    <w:p w14:paraId="73DFBAE2"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3.4.1.2.</w:t>
      </w:r>
      <w:r w:rsidRPr="002862D9">
        <w:rPr>
          <w:rFonts w:eastAsia="Cambria" w:cstheme="minorHAnsi"/>
          <w:sz w:val="23"/>
          <w:szCs w:val="23"/>
          <w:lang w:eastAsia="en-US"/>
        </w:rPr>
        <w:tab/>
      </w:r>
      <w:r w:rsidRPr="002862D9">
        <w:rPr>
          <w:rFonts w:eastAsia="Cambria" w:cstheme="minorHAnsi"/>
          <w:sz w:val="23"/>
          <w:szCs w:val="23"/>
          <w:shd w:val="clear" w:color="auto" w:fill="FFFFFF"/>
          <w:lang w:eastAsia="en-US"/>
        </w:rPr>
        <w:t>Pirkėjas ne vėliau kaip per 3 (tris) darbo dienas nuo Bendrųjų sąlygų 3.4.1.1 punkte nurodytos informacijos gavimo dienos raštu informuoja subtiekėjus apie tiesioginio atsiskaitymo galimybę;</w:t>
      </w:r>
    </w:p>
    <w:p w14:paraId="69116909"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3.4.1.3.</w:t>
      </w:r>
      <w:r w:rsidRPr="002862D9">
        <w:rPr>
          <w:rFonts w:eastAsia="Cambria" w:cstheme="minorHAnsi"/>
          <w:sz w:val="23"/>
          <w:szCs w:val="23"/>
          <w:lang w:eastAsia="en-US"/>
        </w:rPr>
        <w:tab/>
      </w:r>
      <w:r w:rsidRPr="002862D9">
        <w:rPr>
          <w:rFonts w:eastAsia="Cambria" w:cstheme="minorHAnsi"/>
          <w:sz w:val="23"/>
          <w:szCs w:val="23"/>
          <w:shd w:val="clear" w:color="auto" w:fill="FFFFFF"/>
          <w:lang w:eastAsia="en-US"/>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2862D9">
        <w:rPr>
          <w:rFonts w:eastAsia="Cambria" w:cstheme="minorHAnsi"/>
          <w:sz w:val="23"/>
          <w:szCs w:val="23"/>
          <w:shd w:val="clear" w:color="auto" w:fill="FFFFFF"/>
          <w:lang w:eastAsia="en-US"/>
        </w:rPr>
        <w:t>subtiekimo</w:t>
      </w:r>
      <w:proofErr w:type="spellEnd"/>
      <w:r w:rsidRPr="002862D9">
        <w:rPr>
          <w:rFonts w:eastAsia="Cambria" w:cstheme="minorHAnsi"/>
          <w:sz w:val="23"/>
          <w:szCs w:val="23"/>
          <w:shd w:val="clear" w:color="auto" w:fill="FFFFFF"/>
          <w:lang w:eastAsia="en-US"/>
        </w:rPr>
        <w:t xml:space="preserve"> sutartyje nustatytus reikalavimus;</w:t>
      </w:r>
    </w:p>
    <w:p w14:paraId="5BF75EB3"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3.4.1.4.</w:t>
      </w:r>
      <w:r w:rsidRPr="002862D9">
        <w:rPr>
          <w:rFonts w:eastAsia="Cambria" w:cstheme="minorHAnsi"/>
          <w:sz w:val="23"/>
          <w:szCs w:val="23"/>
          <w:lang w:eastAsia="en-US"/>
        </w:rPr>
        <w:tab/>
      </w:r>
      <w:r w:rsidRPr="002862D9">
        <w:rPr>
          <w:rFonts w:eastAsia="Cambria" w:cstheme="minorHAnsi"/>
          <w:sz w:val="23"/>
          <w:szCs w:val="23"/>
          <w:shd w:val="clear" w:color="auto" w:fill="FFFFFF"/>
          <w:lang w:eastAsia="en-US"/>
        </w:rPr>
        <w:t>tiesioginio atsiskaitymo su subtiekėjais galimybė nekeičia Tiekėjo atsakomybės dėl Sutarties įvykdymo.</w:t>
      </w:r>
    </w:p>
    <w:p w14:paraId="3BF8F077"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heme="minorHAnsi"/>
          <w:sz w:val="23"/>
          <w:szCs w:val="23"/>
          <w:lang w:eastAsia="en-US"/>
        </w:rPr>
      </w:pPr>
    </w:p>
    <w:p w14:paraId="582DCD3C"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ind w:left="360" w:hanging="360"/>
        <w:jc w:val="center"/>
        <w:rPr>
          <w:rFonts w:eastAsia="Arial" w:cstheme="minorHAnsi"/>
          <w:b/>
          <w:caps/>
          <w:sz w:val="23"/>
          <w:szCs w:val="23"/>
          <w:lang w:eastAsia="en-US"/>
        </w:rPr>
      </w:pPr>
      <w:r w:rsidRPr="002862D9">
        <w:rPr>
          <w:rFonts w:eastAsia="Arial" w:cstheme="minorHAnsi"/>
          <w:b/>
          <w:caps/>
          <w:sz w:val="23"/>
          <w:szCs w:val="23"/>
          <w:lang w:eastAsia="en-US"/>
        </w:rPr>
        <w:t>4.</w:t>
      </w:r>
      <w:r w:rsidRPr="002862D9">
        <w:rPr>
          <w:rFonts w:eastAsia="Arial" w:cstheme="minorHAnsi"/>
          <w:b/>
          <w:caps/>
          <w:sz w:val="23"/>
          <w:szCs w:val="23"/>
          <w:lang w:eastAsia="en-US"/>
        </w:rPr>
        <w:tab/>
        <w:t>Šalių bendradarbiavimas</w:t>
      </w:r>
    </w:p>
    <w:p w14:paraId="702765FD"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b/>
          <w:caps/>
          <w:smallCaps/>
          <w:sz w:val="23"/>
          <w:szCs w:val="23"/>
          <w:lang w:eastAsia="en-US"/>
        </w:rPr>
      </w:pPr>
    </w:p>
    <w:p w14:paraId="32808A08"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sz w:val="23"/>
          <w:szCs w:val="23"/>
          <w:lang w:eastAsia="en-US"/>
        </w:rPr>
        <w:t>4.1.</w:t>
      </w:r>
      <w:r w:rsidRPr="002862D9">
        <w:rPr>
          <w:rFonts w:eastAsia="Arial" w:cstheme="minorHAnsi"/>
          <w:b/>
          <w:sz w:val="23"/>
          <w:szCs w:val="23"/>
          <w:lang w:eastAsia="en-US"/>
        </w:rPr>
        <w:tab/>
        <w:t>Šalių bendradarbiavimo pareiga</w:t>
      </w:r>
    </w:p>
    <w:p w14:paraId="083C16C6"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eastAsia="Arial" w:cstheme="minorHAnsi"/>
          <w:b/>
          <w:sz w:val="23"/>
          <w:szCs w:val="23"/>
          <w:lang w:eastAsia="en-US"/>
        </w:rPr>
      </w:pPr>
    </w:p>
    <w:p w14:paraId="04425072"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4.1.1.</w:t>
      </w:r>
      <w:r w:rsidRPr="002862D9">
        <w:rPr>
          <w:rFonts w:eastAsia="Arial" w:cstheme="minorHAnsi"/>
          <w:sz w:val="23"/>
          <w:szCs w:val="23"/>
          <w:lang w:eastAsia="en-US"/>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7F14E6D3"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4.1.2.</w:t>
      </w:r>
      <w:r w:rsidRPr="002862D9">
        <w:rPr>
          <w:rFonts w:eastAsia="Arial" w:cstheme="minorHAnsi"/>
          <w:sz w:val="23"/>
          <w:szCs w:val="23"/>
          <w:lang w:eastAsia="en-US"/>
        </w:rPr>
        <w:tab/>
        <w:t>Šalys įsipareigoja užtikrinti, kad viena kitai teiks dokumentus ir (ar) kitą informaciją, kurie yra būtini Šalių tinkamam įsipareigojimų įvykdymui pagal Sutartį.</w:t>
      </w:r>
    </w:p>
    <w:p w14:paraId="5FE81C72"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4.1.3.</w:t>
      </w:r>
      <w:r w:rsidRPr="002862D9">
        <w:rPr>
          <w:rFonts w:eastAsia="Arial" w:cstheme="minorHAnsi"/>
          <w:sz w:val="23"/>
          <w:szCs w:val="23"/>
          <w:lang w:eastAsia="en-US"/>
        </w:rPr>
        <w:tab/>
      </w:r>
      <w:r w:rsidRPr="002862D9">
        <w:rPr>
          <w:rFonts w:eastAsia="Arial" w:cstheme="minorHAnsi"/>
          <w:sz w:val="23"/>
          <w:szCs w:val="23"/>
          <w:shd w:val="clear" w:color="auto" w:fill="FFFFFF"/>
          <w:lang w:eastAsia="en-US"/>
        </w:rPr>
        <w:t xml:space="preserve">Jeigu Šalis susiduria su </w:t>
      </w:r>
      <w:r w:rsidRPr="002862D9">
        <w:rPr>
          <w:rFonts w:eastAsia="Arial" w:cstheme="minorHAnsi"/>
          <w:sz w:val="23"/>
          <w:szCs w:val="23"/>
          <w:lang w:eastAsia="en-US"/>
        </w:rPr>
        <w:t>S</w:t>
      </w:r>
      <w:r w:rsidRPr="002862D9">
        <w:rPr>
          <w:rFonts w:eastAsia="Arial" w:cstheme="minorHAnsi"/>
          <w:sz w:val="23"/>
          <w:szCs w:val="23"/>
          <w:shd w:val="clear" w:color="auto" w:fill="FFFFFF"/>
          <w:lang w:eastAsia="en-US"/>
        </w:rPr>
        <w:t>utarties vykdymo kliūtimi, ji turi nedelsdama, bet ne vėliau kaip per 5 (penkias) darbo dienas, įspėti kitą Šalį apie tokia</w:t>
      </w:r>
      <w:r w:rsidRPr="002862D9">
        <w:rPr>
          <w:rFonts w:eastAsia="Arial" w:cstheme="minorHAnsi"/>
          <w:sz w:val="23"/>
          <w:szCs w:val="23"/>
          <w:lang w:eastAsia="en-US"/>
        </w:rPr>
        <w:t>s</w:t>
      </w:r>
      <w:r w:rsidRPr="002862D9">
        <w:rPr>
          <w:rFonts w:eastAsia="Arial" w:cstheme="minorHAnsi"/>
          <w:sz w:val="23"/>
          <w:szCs w:val="23"/>
          <w:shd w:val="clear" w:color="auto" w:fill="FFFFFF"/>
          <w:lang w:eastAsia="en-US"/>
        </w:rPr>
        <w:t xml:space="preserve"> kliūtis</w:t>
      </w:r>
      <w:r w:rsidRPr="002862D9">
        <w:rPr>
          <w:rFonts w:eastAsia="Arial" w:cstheme="minorHAnsi"/>
          <w:sz w:val="23"/>
          <w:szCs w:val="23"/>
          <w:lang w:eastAsia="en-US"/>
        </w:rPr>
        <w:t xml:space="preserve"> ir imtis visų nuo jos priklausančių protingų priemonių toms kliūtims pašalinti. </w:t>
      </w:r>
    </w:p>
    <w:p w14:paraId="66981B8D"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ind w:firstLine="53"/>
        <w:jc w:val="both"/>
        <w:rPr>
          <w:rFonts w:eastAsia="Arial" w:cstheme="minorHAnsi"/>
          <w:sz w:val="23"/>
          <w:szCs w:val="23"/>
          <w:lang w:eastAsia="en-US"/>
        </w:rPr>
      </w:pPr>
    </w:p>
    <w:p w14:paraId="7465DDC4"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sz w:val="23"/>
          <w:szCs w:val="23"/>
          <w:lang w:eastAsia="en-US"/>
        </w:rPr>
        <w:t>4.2.</w:t>
      </w:r>
      <w:r w:rsidRPr="002862D9">
        <w:rPr>
          <w:rFonts w:eastAsia="Arial" w:cstheme="minorHAnsi"/>
          <w:b/>
          <w:sz w:val="23"/>
          <w:szCs w:val="23"/>
          <w:lang w:eastAsia="en-US"/>
        </w:rPr>
        <w:tab/>
        <w:t>Kontaktiniai asmenys</w:t>
      </w:r>
    </w:p>
    <w:p w14:paraId="02F9977A"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3C34CCC2" w14:textId="77777777" w:rsidR="00A11649" w:rsidRPr="002862D9" w:rsidRDefault="00A11649" w:rsidP="00A11649">
      <w:pPr>
        <w:widowControl w:val="0"/>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4.2.1.</w:t>
      </w:r>
      <w:r w:rsidRPr="002862D9">
        <w:rPr>
          <w:rFonts w:eastAsia="Arial" w:cstheme="minorHAnsi"/>
          <w:sz w:val="23"/>
          <w:szCs w:val="23"/>
          <w:lang w:eastAsia="en-US"/>
        </w:rPr>
        <w:tab/>
        <w:t xml:space="preserve">Kiekviena iš Šalių Sutarties sudarymo metu privalo paskirti kontaktinį asmenį, atsakingą už Sutarties vykdymą (pavyzdžiui, Prekių priėmimą, užsakymų teikimą ir gavimą ir kt.), ir nurodyti jų kontaktinius duomenis Specialiosiose sąlygose. </w:t>
      </w:r>
    </w:p>
    <w:p w14:paraId="509FF31D" w14:textId="77777777" w:rsidR="00A11649" w:rsidRPr="002862D9" w:rsidRDefault="00A11649" w:rsidP="00A11649">
      <w:pPr>
        <w:widowControl w:val="0"/>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4.2.2.</w:t>
      </w:r>
      <w:r w:rsidRPr="002862D9">
        <w:rPr>
          <w:rFonts w:eastAsia="Arial" w:cstheme="minorHAnsi"/>
          <w:sz w:val="23"/>
          <w:szCs w:val="23"/>
          <w:lang w:eastAsia="en-US"/>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2862D9">
        <w:rPr>
          <w:rFonts w:eastAsia="Times New Roman" w:cstheme="minorHAnsi"/>
          <w:sz w:val="23"/>
          <w:szCs w:val="23"/>
          <w:lang w:eastAsia="en-US"/>
        </w:rPr>
        <w:t xml:space="preserve"> </w:t>
      </w:r>
      <w:r w:rsidRPr="002862D9">
        <w:rPr>
          <w:rFonts w:eastAsia="Arial" w:cstheme="minorHAnsi"/>
          <w:sz w:val="23"/>
          <w:szCs w:val="23"/>
          <w:lang w:eastAsia="en-US"/>
        </w:rPr>
        <w:t>vardą, pavardę, el. paštą ir telefono numerį.</w:t>
      </w:r>
    </w:p>
    <w:p w14:paraId="233E78B4" w14:textId="77777777" w:rsidR="00A11649" w:rsidRPr="002862D9" w:rsidRDefault="00A11649" w:rsidP="00A11649">
      <w:pPr>
        <w:widowControl w:val="0"/>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4.2.3.</w:t>
      </w:r>
      <w:r w:rsidRPr="002862D9">
        <w:rPr>
          <w:rFonts w:eastAsia="Arial" w:cstheme="minorHAnsi"/>
          <w:sz w:val="23"/>
          <w:szCs w:val="23"/>
          <w:lang w:eastAsia="en-US"/>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2EA94AB6" w14:textId="77777777" w:rsidR="00A11649" w:rsidRPr="002862D9" w:rsidRDefault="00A11649" w:rsidP="00A11649">
      <w:pPr>
        <w:widowControl w:val="0"/>
        <w:tabs>
          <w:tab w:val="left" w:pos="567"/>
          <w:tab w:val="left" w:pos="709"/>
          <w:tab w:val="left" w:pos="851"/>
          <w:tab w:val="left" w:pos="992"/>
          <w:tab w:val="left" w:pos="1134"/>
        </w:tabs>
        <w:spacing w:after="0" w:line="240" w:lineRule="auto"/>
        <w:jc w:val="both"/>
        <w:rPr>
          <w:rFonts w:eastAsia="Arial" w:cstheme="minorHAnsi"/>
          <w:sz w:val="23"/>
          <w:szCs w:val="23"/>
          <w:lang w:eastAsia="en-US"/>
        </w:rPr>
      </w:pPr>
    </w:p>
    <w:p w14:paraId="2FA4003C" w14:textId="77777777" w:rsidR="00A11649" w:rsidRPr="002862D9" w:rsidRDefault="00A11649" w:rsidP="00A1164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caps/>
          <w:sz w:val="23"/>
          <w:szCs w:val="23"/>
          <w:lang w:eastAsia="en-US"/>
        </w:rPr>
        <w:t>5.</w:t>
      </w:r>
      <w:r w:rsidRPr="002862D9">
        <w:rPr>
          <w:rFonts w:eastAsia="Arial" w:cstheme="minorHAnsi"/>
          <w:b/>
          <w:caps/>
          <w:sz w:val="23"/>
          <w:szCs w:val="23"/>
          <w:lang w:eastAsia="en-US"/>
        </w:rPr>
        <w:tab/>
        <w:t>SUTARTIES VYKDYMO METU PATEIKIAMI dokumentai</w:t>
      </w:r>
    </w:p>
    <w:p w14:paraId="41A9C8A7" w14:textId="77777777" w:rsidR="00A11649" w:rsidRPr="002862D9" w:rsidRDefault="00A11649" w:rsidP="00A11649">
      <w:pPr>
        <w:keepNext/>
        <w:keepLines/>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298373C1" w14:textId="77777777" w:rsidR="00A11649" w:rsidRPr="002862D9" w:rsidRDefault="00A11649" w:rsidP="00A11649">
      <w:pPr>
        <w:widowControl w:val="0"/>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5.1.</w:t>
      </w:r>
      <w:r w:rsidRPr="002862D9">
        <w:rPr>
          <w:rFonts w:eastAsia="Arial" w:cstheme="minorHAnsi"/>
          <w:sz w:val="23"/>
          <w:szCs w:val="23"/>
          <w:lang w:eastAsia="en-US"/>
        </w:rPr>
        <w:tab/>
        <w:t>Jeigu Tiekėjas turi parengti ir (ar) pateikti Pirkėjui Prekių naudojimo instrukcijas, jos turi būti aiškios ir detalios, kad Pirkėjas, vadovaudamasis jomis, galėtų tinkamai naudoti patiektas Prekes.</w:t>
      </w:r>
    </w:p>
    <w:p w14:paraId="32FC78B9" w14:textId="77777777" w:rsidR="00A11649" w:rsidRPr="002862D9" w:rsidRDefault="00A11649" w:rsidP="00A11649">
      <w:pPr>
        <w:widowControl w:val="0"/>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5.2.</w:t>
      </w:r>
      <w:r w:rsidRPr="002862D9">
        <w:rPr>
          <w:rFonts w:eastAsia="Arial" w:cstheme="minorHAnsi"/>
          <w:sz w:val="23"/>
          <w:szCs w:val="23"/>
          <w:lang w:eastAsia="en-US"/>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AB0213C" w14:textId="77777777" w:rsidR="00A11649" w:rsidRPr="002862D9" w:rsidRDefault="00A11649" w:rsidP="00A11649">
      <w:pPr>
        <w:widowControl w:val="0"/>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 xml:space="preserve">5.3. </w:t>
      </w:r>
      <w:r w:rsidRPr="002862D9">
        <w:rPr>
          <w:rFonts w:eastAsia="Arial" w:cstheme="minorHAnsi"/>
          <w:sz w:val="23"/>
          <w:szCs w:val="23"/>
          <w:lang w:eastAsia="en-US"/>
        </w:rPr>
        <w:tab/>
        <w:t>Jei Prekių naudojimui būtiniems dokumentams reikalingas vertimas, su tuo susijusios išlaidos tenka Tiekėjui. Jei Tiekėjas Prekių naudojimui būtinus dokumentus verčia savarankiškai, jis atsako už šių dokumentų vertimo tikslumą.</w:t>
      </w:r>
    </w:p>
    <w:p w14:paraId="71F7ADF8" w14:textId="77777777" w:rsidR="00A11649" w:rsidRPr="002862D9" w:rsidRDefault="00A11649" w:rsidP="00A11649">
      <w:pPr>
        <w:widowControl w:val="0"/>
        <w:tabs>
          <w:tab w:val="left" w:pos="567"/>
          <w:tab w:val="left" w:pos="709"/>
          <w:tab w:val="left" w:pos="851"/>
          <w:tab w:val="left" w:pos="992"/>
          <w:tab w:val="left" w:pos="1134"/>
        </w:tabs>
        <w:spacing w:after="0" w:line="240" w:lineRule="auto"/>
        <w:jc w:val="both"/>
        <w:rPr>
          <w:rFonts w:eastAsia="Arial" w:cstheme="minorHAnsi"/>
          <w:sz w:val="23"/>
          <w:szCs w:val="23"/>
          <w:lang w:eastAsia="en-US"/>
        </w:rPr>
      </w:pPr>
    </w:p>
    <w:p w14:paraId="45DA059E"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caps/>
          <w:sz w:val="23"/>
          <w:szCs w:val="23"/>
          <w:lang w:eastAsia="en-US"/>
        </w:rPr>
        <w:t>6.</w:t>
      </w:r>
      <w:r w:rsidRPr="002862D9">
        <w:rPr>
          <w:rFonts w:eastAsia="Arial" w:cstheme="minorHAnsi"/>
          <w:b/>
          <w:caps/>
          <w:sz w:val="23"/>
          <w:szCs w:val="23"/>
          <w:lang w:eastAsia="en-US"/>
        </w:rPr>
        <w:tab/>
        <w:t>PREKIŲ TIEKIMO PABAIGA IR PREKIŲ priėmimas</w:t>
      </w:r>
    </w:p>
    <w:p w14:paraId="5816686C"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rPr>
          <w:rFonts w:eastAsia="Arial" w:cstheme="minorHAnsi"/>
          <w:b/>
          <w:caps/>
          <w:sz w:val="23"/>
          <w:szCs w:val="23"/>
          <w:lang w:eastAsia="en-US"/>
        </w:rPr>
      </w:pPr>
    </w:p>
    <w:p w14:paraId="6EB0D1E5"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sz w:val="23"/>
          <w:szCs w:val="23"/>
          <w:lang w:eastAsia="en-US"/>
        </w:rPr>
        <w:t>6.1.</w:t>
      </w:r>
      <w:r w:rsidRPr="002862D9">
        <w:rPr>
          <w:rFonts w:eastAsia="Arial" w:cstheme="minorHAnsi"/>
          <w:b/>
          <w:sz w:val="23"/>
          <w:szCs w:val="23"/>
          <w:lang w:eastAsia="en-US"/>
        </w:rPr>
        <w:tab/>
        <w:t>Prekių tiekimo pabaiga</w:t>
      </w:r>
    </w:p>
    <w:p w14:paraId="10713628"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eastAsia="Arial" w:cstheme="minorHAnsi"/>
          <w:b/>
          <w:sz w:val="23"/>
          <w:szCs w:val="23"/>
          <w:lang w:eastAsia="en-US"/>
        </w:rPr>
      </w:pPr>
    </w:p>
    <w:p w14:paraId="623748AA"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6.1.1.</w:t>
      </w:r>
      <w:r w:rsidRPr="002862D9">
        <w:rPr>
          <w:rFonts w:eastAsia="Arial" w:cstheme="minorHAnsi"/>
          <w:sz w:val="23"/>
          <w:szCs w:val="23"/>
          <w:lang w:eastAsia="en-US"/>
        </w:rPr>
        <w:tab/>
        <w:t xml:space="preserve">Prekių tiekimas laikomas užbaigtu, kai yra įvykdytos visos šios sąlygos: </w:t>
      </w:r>
    </w:p>
    <w:p w14:paraId="7DEB7B12"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6.1.1.1.</w:t>
      </w:r>
      <w:r w:rsidRPr="002862D9">
        <w:rPr>
          <w:rFonts w:eastAsia="Arial" w:cstheme="minorHAnsi"/>
          <w:sz w:val="23"/>
          <w:szCs w:val="23"/>
          <w:lang w:eastAsia="en-US"/>
        </w:rPr>
        <w:tab/>
        <w:t xml:space="preserve">Tiekėjas pristatė visas Prekes pagal Sutarties ir </w:t>
      </w:r>
      <w:r w:rsidRPr="002862D9">
        <w:rPr>
          <w:rFonts w:eastAsia="Times New Roman" w:cstheme="minorHAnsi"/>
          <w:sz w:val="23"/>
          <w:szCs w:val="23"/>
          <w:lang w:eastAsia="en-US"/>
        </w:rPr>
        <w:t>įstatymų bei kitų teisės aktų</w:t>
      </w:r>
      <w:r w:rsidRPr="002862D9">
        <w:rPr>
          <w:rFonts w:eastAsia="Arial" w:cstheme="minorHAnsi"/>
          <w:sz w:val="23"/>
          <w:szCs w:val="23"/>
          <w:lang w:eastAsia="en-US"/>
        </w:rPr>
        <w:t xml:space="preserve"> reikalavimus (ir kai suteiktos visos su Prekėmis susijusios paslaugos, jei to reikalaujama), </w:t>
      </w:r>
    </w:p>
    <w:p w14:paraId="4DDD4F29"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6.1.1.2.</w:t>
      </w:r>
      <w:r w:rsidRPr="002862D9">
        <w:rPr>
          <w:rFonts w:eastAsia="Arial" w:cstheme="minorHAnsi"/>
          <w:sz w:val="23"/>
          <w:szCs w:val="23"/>
          <w:lang w:eastAsia="en-US"/>
        </w:rPr>
        <w:tab/>
        <w:t>Tiekėjas perdavė Pirkėjui visą reikalingą dokumentaciją, įskaitant naudojimo instrukcijas ir garantijas (jei to reikalaujama),</w:t>
      </w:r>
    </w:p>
    <w:p w14:paraId="3E32A7D8"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6.1.1.3.</w:t>
      </w:r>
      <w:r w:rsidRPr="002862D9">
        <w:rPr>
          <w:rFonts w:eastAsia="Arial" w:cstheme="minorHAnsi"/>
          <w:sz w:val="23"/>
          <w:szCs w:val="23"/>
          <w:lang w:eastAsia="en-US"/>
        </w:rPr>
        <w:tab/>
        <w:t>Tiekėjas apmokė Pirkėjo personalą, kaip naudoti Prekes (jeigu to reikalaujama),</w:t>
      </w:r>
    </w:p>
    <w:p w14:paraId="385DDC0A"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6.1.1.4.</w:t>
      </w:r>
      <w:r w:rsidRPr="002862D9">
        <w:rPr>
          <w:rFonts w:eastAsia="Arial" w:cstheme="minorHAnsi"/>
          <w:sz w:val="23"/>
          <w:szCs w:val="23"/>
          <w:lang w:eastAsia="en-US"/>
        </w:rPr>
        <w:tab/>
        <w:t>buvo įformintas Prekių perdavimo-priėmimo aktas ar Prekių perdavimo–priėmimo aktai, jei numatytas Prekių pristatymas dalimis, ar kitas Sutartyje numatytas dokumentas, nuo kurio pasirašymo laikoma, kad Prekės buvo priimtos,</w:t>
      </w:r>
    </w:p>
    <w:p w14:paraId="03CF4BEB"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6.1.1.5.</w:t>
      </w:r>
      <w:r w:rsidRPr="002862D9">
        <w:rPr>
          <w:rFonts w:eastAsia="Arial" w:cstheme="minorHAnsi"/>
          <w:sz w:val="23"/>
          <w:szCs w:val="23"/>
          <w:lang w:eastAsia="en-US"/>
        </w:rPr>
        <w:tab/>
        <w:t xml:space="preserve">Tiekėjas įvykdė kitas sąlygas, numatytas </w:t>
      </w:r>
      <w:r w:rsidRPr="002862D9">
        <w:rPr>
          <w:rFonts w:eastAsia="Times New Roman" w:cstheme="minorHAnsi"/>
          <w:sz w:val="23"/>
          <w:szCs w:val="23"/>
          <w:lang w:eastAsia="en-US"/>
        </w:rPr>
        <w:t>įstatymuose bei kituose teisės aktuose</w:t>
      </w:r>
      <w:r w:rsidRPr="002862D9">
        <w:rPr>
          <w:rFonts w:eastAsia="Arial" w:cstheme="minorHAnsi"/>
          <w:sz w:val="23"/>
          <w:szCs w:val="23"/>
          <w:lang w:eastAsia="en-US"/>
        </w:rPr>
        <w:t>, Sutartyje ir pasiūlyme, kurios turi būti įvykdytos tam, kad būtų laikoma, jog Prekių tiekimas yra užbaigtas, ir pateikė Pirkėjui tai įrodančius dokumentus.</w:t>
      </w:r>
    </w:p>
    <w:p w14:paraId="42A03982"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p>
    <w:p w14:paraId="17CB007A"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sz w:val="23"/>
          <w:szCs w:val="23"/>
          <w:lang w:eastAsia="en-US"/>
        </w:rPr>
        <w:t>6.2.</w:t>
      </w:r>
      <w:r w:rsidRPr="002862D9">
        <w:rPr>
          <w:rFonts w:eastAsia="Arial" w:cstheme="minorHAnsi"/>
          <w:b/>
          <w:sz w:val="23"/>
          <w:szCs w:val="23"/>
          <w:lang w:eastAsia="en-US"/>
        </w:rPr>
        <w:tab/>
        <w:t>Prekių perdavimas–priėmimas</w:t>
      </w:r>
    </w:p>
    <w:p w14:paraId="61DE1066"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1F280F38" w14:textId="77777777" w:rsidR="00A11649" w:rsidRPr="002862D9" w:rsidRDefault="00A11649" w:rsidP="00A11649">
      <w:pPr>
        <w:widowControl w:val="0"/>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6.2.1.</w:t>
      </w:r>
      <w:r w:rsidRPr="002862D9">
        <w:rPr>
          <w:rFonts w:eastAsia="Arial" w:cstheme="minorHAnsi"/>
          <w:sz w:val="23"/>
          <w:szCs w:val="23"/>
          <w:lang w:eastAsia="en-US"/>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EDC9BFA" w14:textId="77777777" w:rsidR="00A11649" w:rsidRPr="002862D9" w:rsidRDefault="00A11649" w:rsidP="00A11649">
      <w:pPr>
        <w:widowControl w:val="0"/>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lastRenderedPageBreak/>
        <w:t>6.2.2.</w:t>
      </w:r>
      <w:r w:rsidRPr="002862D9">
        <w:rPr>
          <w:rFonts w:eastAsia="Arial" w:cstheme="minorHAnsi"/>
          <w:sz w:val="23"/>
          <w:szCs w:val="23"/>
          <w:lang w:eastAsia="en-US"/>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5058AE58" w14:textId="77777777" w:rsidR="00A11649" w:rsidRPr="002862D9" w:rsidRDefault="00A11649" w:rsidP="00A11649">
      <w:pPr>
        <w:widowControl w:val="0"/>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6.2.3.</w:t>
      </w:r>
      <w:r w:rsidRPr="002862D9">
        <w:rPr>
          <w:rFonts w:eastAsia="Arial" w:cstheme="minorHAnsi"/>
          <w:sz w:val="23"/>
          <w:szCs w:val="23"/>
          <w:lang w:eastAsia="en-US"/>
        </w:rPr>
        <w:tab/>
        <w:t xml:space="preserve">Tiekėjui pristačius Prekes, Pirkėjas atlieka jų patikrinimą ir privalo: </w:t>
      </w:r>
    </w:p>
    <w:p w14:paraId="75254EB7"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6.2.3.1.</w:t>
      </w:r>
      <w:r w:rsidRPr="002862D9">
        <w:rPr>
          <w:rFonts w:eastAsia="Arial" w:cstheme="minorHAnsi"/>
          <w:sz w:val="23"/>
          <w:szCs w:val="23"/>
          <w:lang w:eastAsia="en-US"/>
        </w:rPr>
        <w:tab/>
        <w:t>ne vėliau kaip per 5 (penkias) darbo dienas nuo faktinio Prekių perdavimo priimti Prekes, pasirašydamas Prekių perdavimo–priėmimo aktą; arba</w:t>
      </w:r>
    </w:p>
    <w:p w14:paraId="3349C023"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6.2.3.2.</w:t>
      </w:r>
      <w:r w:rsidRPr="002862D9">
        <w:rPr>
          <w:rFonts w:eastAsia="Arial" w:cstheme="minorHAnsi"/>
          <w:sz w:val="23"/>
          <w:szCs w:val="23"/>
          <w:lang w:eastAsia="en-US"/>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2862D9">
        <w:rPr>
          <w:rFonts w:eastAsia="Arial" w:cstheme="minorHAnsi"/>
          <w:b/>
          <w:bCs/>
          <w:sz w:val="23"/>
          <w:szCs w:val="23"/>
          <w:lang w:eastAsia="en-US"/>
        </w:rPr>
        <w:t>Defektų aktas</w:t>
      </w:r>
      <w:r w:rsidRPr="002862D9">
        <w:rPr>
          <w:rFonts w:eastAsia="Arial" w:cstheme="minorHAnsi"/>
          <w:sz w:val="23"/>
          <w:szCs w:val="23"/>
          <w:lang w:eastAsia="en-US"/>
        </w:rPr>
        <w:t>); arba</w:t>
      </w:r>
    </w:p>
    <w:p w14:paraId="2F5CC9B8"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6.2.3.3.</w:t>
      </w:r>
      <w:r w:rsidRPr="002862D9">
        <w:rPr>
          <w:rFonts w:eastAsia="Arial" w:cstheme="minorHAnsi"/>
          <w:sz w:val="23"/>
          <w:szCs w:val="23"/>
          <w:lang w:eastAsia="en-US"/>
        </w:rPr>
        <w:tab/>
        <w:t xml:space="preserve">atsisakyti priimti Prekes ar jų dalį ir įteikti (arba išsiųsti) Defektų aktą Tiekėjui dėl netinkamų Prekių ar jų dalies.  </w:t>
      </w:r>
    </w:p>
    <w:p w14:paraId="15B36ADE"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6.2.4.</w:t>
      </w:r>
      <w:r w:rsidRPr="002862D9">
        <w:rPr>
          <w:rFonts w:eastAsia="Arial" w:cstheme="minorHAnsi"/>
          <w:sz w:val="23"/>
          <w:szCs w:val="23"/>
          <w:lang w:eastAsia="en-US"/>
        </w:rPr>
        <w:tab/>
        <w:t xml:space="preserve">Prekių perdavimo–priėmimo akte turi būti nurodoma data, kada Tiekėjas pristatė visas Prekes (ar atitinkamą jų dalį, kai Sutartyje numatytas pristatymas dalimis) ir pateikė visus reikiamus dokumentus. </w:t>
      </w:r>
    </w:p>
    <w:p w14:paraId="1F178404"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6.2.5.</w:t>
      </w:r>
      <w:r w:rsidRPr="002862D9">
        <w:rPr>
          <w:rFonts w:eastAsia="Arial" w:cstheme="minorHAnsi"/>
          <w:sz w:val="23"/>
          <w:szCs w:val="23"/>
          <w:lang w:eastAsia="en-US"/>
        </w:rPr>
        <w:tab/>
        <w:t xml:space="preserve">Prekes, neatitinkančias Sutarties, </w:t>
      </w:r>
      <w:r w:rsidRPr="002862D9">
        <w:rPr>
          <w:rFonts w:eastAsia="Times New Roman" w:cstheme="minorHAnsi"/>
          <w:sz w:val="23"/>
          <w:szCs w:val="23"/>
          <w:lang w:eastAsia="en-US"/>
        </w:rPr>
        <w:t>įstatymų bei kitų teisės aktų</w:t>
      </w:r>
      <w:r w:rsidRPr="002862D9">
        <w:rPr>
          <w:rFonts w:eastAsia="Arial" w:cstheme="minorHAnsi"/>
          <w:sz w:val="23"/>
          <w:szCs w:val="23"/>
          <w:lang w:eastAsia="en-US"/>
        </w:rPr>
        <w:t xml:space="preserve"> (jei taikoma) reikalavimų, Tiekėjas privalo atsiimti savo sąskaita per Pirkėjo Defektų akte nustatytą terminą, taip pat Pirkėjo reikalavimu atlyginti tokių Prekių saugojimo išlaidas.</w:t>
      </w:r>
    </w:p>
    <w:p w14:paraId="64305E39"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6.2.6.</w:t>
      </w:r>
      <w:r w:rsidRPr="002862D9">
        <w:rPr>
          <w:rFonts w:eastAsia="Arial" w:cstheme="minorHAnsi"/>
          <w:sz w:val="23"/>
          <w:szCs w:val="23"/>
          <w:lang w:eastAsia="en-US"/>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2E9BA991"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6.2.7.</w:t>
      </w:r>
      <w:r w:rsidRPr="002862D9">
        <w:rPr>
          <w:rFonts w:eastAsia="Arial" w:cstheme="minorHAnsi"/>
          <w:sz w:val="23"/>
          <w:szCs w:val="23"/>
          <w:lang w:eastAsia="en-US"/>
        </w:rPr>
        <w:tab/>
        <w:t>Jeigu Pirkėjas per 5 (penkias) darbo dienas nepateikia (neišsiunčia) Tiekėjui  Defektų akto, laikoma, kad Pirkėjas Prekes priėmė ir joms pretenzijų neturi.</w:t>
      </w:r>
    </w:p>
    <w:p w14:paraId="24C4F8FE" w14:textId="77777777" w:rsidR="00A11649" w:rsidRPr="002862D9" w:rsidRDefault="00A11649" w:rsidP="00A11649">
      <w:pPr>
        <w:widowControl w:val="0"/>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6.2.8.</w:t>
      </w:r>
      <w:r w:rsidRPr="002862D9">
        <w:rPr>
          <w:rFonts w:eastAsia="Arial" w:cstheme="minorHAnsi"/>
          <w:sz w:val="23"/>
          <w:szCs w:val="23"/>
          <w:lang w:eastAsia="en-US"/>
        </w:rPr>
        <w:tab/>
        <w:t>Prekių praradimo ar sugadinimo ar atsitiktinio žuvimo rizika Pirkėjui iš Tiekėjo pereina nuo faktinio Prekių priėmimo momento.</w:t>
      </w:r>
    </w:p>
    <w:p w14:paraId="3390EF88" w14:textId="77777777" w:rsidR="00A11649" w:rsidRPr="002862D9" w:rsidRDefault="00A11649" w:rsidP="00A11649">
      <w:pPr>
        <w:widowControl w:val="0"/>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6.2.9.</w:t>
      </w:r>
      <w:r w:rsidRPr="002862D9">
        <w:rPr>
          <w:rFonts w:eastAsia="Arial" w:cstheme="minorHAnsi"/>
          <w:sz w:val="23"/>
          <w:szCs w:val="23"/>
          <w:lang w:eastAsia="en-US"/>
        </w:rPr>
        <w:tab/>
        <w:t xml:space="preserve">Pirkėjas turi teisę naudotis Prekėmis tik po Prekių perdavimo-priėmimo akto pasirašymo. </w:t>
      </w:r>
    </w:p>
    <w:p w14:paraId="5A420447"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31AB09C3"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p>
    <w:p w14:paraId="09A23BE2" w14:textId="77777777" w:rsidR="00A11649" w:rsidRPr="002862D9" w:rsidRDefault="00A11649" w:rsidP="00A1164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caps/>
          <w:sz w:val="23"/>
          <w:szCs w:val="23"/>
          <w:lang w:eastAsia="en-US"/>
        </w:rPr>
        <w:t>7.</w:t>
      </w:r>
      <w:r w:rsidRPr="002862D9">
        <w:rPr>
          <w:rFonts w:eastAsia="Arial" w:cstheme="minorHAnsi"/>
          <w:b/>
          <w:caps/>
          <w:sz w:val="23"/>
          <w:szCs w:val="23"/>
          <w:lang w:eastAsia="en-US"/>
        </w:rPr>
        <w:tab/>
        <w:t>Tiekėjo garantiniai įsipareigojimai</w:t>
      </w:r>
    </w:p>
    <w:p w14:paraId="2FE00FDD" w14:textId="77777777" w:rsidR="00A11649" w:rsidRPr="002862D9" w:rsidRDefault="00A11649" w:rsidP="00A1164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eastAsia="Arial" w:cstheme="minorHAnsi"/>
          <w:b/>
          <w:caps/>
          <w:sz w:val="23"/>
          <w:szCs w:val="23"/>
          <w:lang w:eastAsia="en-US"/>
        </w:rPr>
      </w:pPr>
    </w:p>
    <w:p w14:paraId="41CD650E"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left="360" w:hanging="360"/>
        <w:jc w:val="center"/>
        <w:outlineLvl w:val="1"/>
        <w:rPr>
          <w:rFonts w:eastAsia="Arial" w:cstheme="minorHAnsi"/>
          <w:b/>
          <w:sz w:val="23"/>
          <w:szCs w:val="23"/>
          <w:lang w:eastAsia="en-US"/>
        </w:rPr>
      </w:pPr>
      <w:r w:rsidRPr="002862D9">
        <w:rPr>
          <w:rFonts w:eastAsia="Arial" w:cstheme="minorHAnsi"/>
          <w:b/>
          <w:bCs/>
          <w:sz w:val="23"/>
          <w:szCs w:val="23"/>
          <w:lang w:eastAsia="en-US"/>
        </w:rPr>
        <w:t>7.1.</w:t>
      </w:r>
      <w:r w:rsidRPr="002862D9">
        <w:rPr>
          <w:rFonts w:eastAsia="Arial" w:cstheme="minorHAnsi"/>
          <w:b/>
          <w:bCs/>
          <w:sz w:val="23"/>
          <w:szCs w:val="23"/>
          <w:lang w:eastAsia="en-US"/>
        </w:rPr>
        <w:tab/>
      </w:r>
      <w:r w:rsidRPr="002862D9">
        <w:rPr>
          <w:rFonts w:eastAsia="Arial" w:cstheme="minorHAnsi"/>
          <w:b/>
          <w:sz w:val="23"/>
          <w:szCs w:val="23"/>
          <w:lang w:eastAsia="en-US"/>
        </w:rPr>
        <w:t>Garantiniai terminai (jei taikoma)</w:t>
      </w:r>
    </w:p>
    <w:p w14:paraId="7FAAA6C5"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left="360"/>
        <w:outlineLvl w:val="1"/>
        <w:rPr>
          <w:rFonts w:eastAsia="Arial" w:cstheme="minorHAnsi"/>
          <w:b/>
          <w:sz w:val="23"/>
          <w:szCs w:val="23"/>
          <w:lang w:eastAsia="en-US"/>
        </w:rPr>
      </w:pPr>
    </w:p>
    <w:p w14:paraId="50CCC7DB" w14:textId="77777777" w:rsidR="00A11649" w:rsidRPr="002862D9" w:rsidRDefault="00A11649" w:rsidP="00A1164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7.1.1.</w:t>
      </w:r>
      <w:r w:rsidRPr="002862D9">
        <w:rPr>
          <w:rFonts w:eastAsia="Arial" w:cstheme="minorHAnsi"/>
          <w:sz w:val="23"/>
          <w:szCs w:val="23"/>
          <w:lang w:eastAsia="en-US"/>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arba ne mažiau kaip 100000 km ridos garantija.  Garantinis terminas pradedamas skaičiuoti nuo pristatytų Prekių perdavimo–priėmimo akto pasirašymo dienos.</w:t>
      </w:r>
    </w:p>
    <w:p w14:paraId="5B1BF2CD" w14:textId="77777777" w:rsidR="00A11649" w:rsidRPr="002862D9" w:rsidRDefault="00A11649" w:rsidP="00A1164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7.1.2.</w:t>
      </w:r>
      <w:r w:rsidRPr="002862D9">
        <w:rPr>
          <w:rFonts w:eastAsia="Arial" w:cstheme="minorHAnsi"/>
          <w:sz w:val="23"/>
          <w:szCs w:val="23"/>
          <w:lang w:eastAsia="en-US"/>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5A3E7EEF" w14:textId="77777777" w:rsidR="00A11649" w:rsidRPr="002862D9" w:rsidRDefault="00A11649" w:rsidP="00A1164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7.1.3.</w:t>
      </w:r>
      <w:r w:rsidRPr="002862D9">
        <w:rPr>
          <w:rFonts w:eastAsia="Arial" w:cstheme="minorHAnsi"/>
          <w:sz w:val="23"/>
          <w:szCs w:val="23"/>
          <w:lang w:eastAsia="en-US"/>
        </w:rPr>
        <w:tab/>
        <w:t xml:space="preserve">Tiekėjas neatsako už Prekių trūkumus, kurie atsirado dėl Prekių normalaus susidėvėjimo, jų netinkamo naudojimo ar priežiūros arba Pirkėjo, jo personalo arba trečiųjų asmenų kaltės, su sąlyga, kad </w:t>
      </w:r>
      <w:r w:rsidRPr="002862D9">
        <w:rPr>
          <w:rFonts w:eastAsia="Arial" w:cstheme="minorHAnsi"/>
          <w:sz w:val="23"/>
          <w:szCs w:val="23"/>
          <w:lang w:eastAsia="en-US"/>
        </w:rPr>
        <w:lastRenderedPageBreak/>
        <w:t>nėra Tiekėjo kaltės dėl tokių Prekių trūkumų, Prekių netinkamo naudojimo ar priežiūros.</w:t>
      </w:r>
    </w:p>
    <w:p w14:paraId="2A987636" w14:textId="77777777" w:rsidR="00A11649" w:rsidRPr="002862D9" w:rsidRDefault="00A11649" w:rsidP="00A1164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eastAsia="Arial" w:cstheme="minorHAnsi"/>
          <w:sz w:val="23"/>
          <w:szCs w:val="23"/>
          <w:lang w:eastAsia="en-US"/>
        </w:rPr>
      </w:pPr>
    </w:p>
    <w:p w14:paraId="35FBB1DC"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bCs/>
          <w:sz w:val="23"/>
          <w:szCs w:val="23"/>
          <w:lang w:eastAsia="en-US"/>
        </w:rPr>
        <w:t>7.2.</w:t>
      </w:r>
      <w:r w:rsidRPr="002862D9">
        <w:rPr>
          <w:rFonts w:eastAsia="Arial" w:cstheme="minorHAnsi"/>
          <w:b/>
          <w:bCs/>
          <w:sz w:val="23"/>
          <w:szCs w:val="23"/>
          <w:lang w:eastAsia="en-US"/>
        </w:rPr>
        <w:tab/>
      </w:r>
      <w:r w:rsidRPr="002862D9">
        <w:rPr>
          <w:rFonts w:eastAsia="Arial" w:cstheme="minorHAnsi"/>
          <w:b/>
          <w:sz w:val="23"/>
          <w:szCs w:val="23"/>
          <w:lang w:eastAsia="en-US"/>
        </w:rPr>
        <w:t>Pretenzijos dėl Prekių trūkumų</w:t>
      </w:r>
    </w:p>
    <w:p w14:paraId="13E32043"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0B596DEE"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7.2.1.</w:t>
      </w:r>
      <w:r w:rsidRPr="002862D9">
        <w:rPr>
          <w:rFonts w:eastAsia="Arial" w:cstheme="minorHAnsi"/>
          <w:sz w:val="23"/>
          <w:szCs w:val="23"/>
          <w:lang w:eastAsia="en-US"/>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00DAF0CC"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7.2.2.</w:t>
      </w:r>
      <w:r w:rsidRPr="002862D9">
        <w:rPr>
          <w:rFonts w:eastAsia="Arial" w:cstheme="minorHAnsi"/>
          <w:sz w:val="23"/>
          <w:szCs w:val="23"/>
          <w:lang w:eastAsia="en-US"/>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6A547176" w14:textId="77777777" w:rsidR="00A11649" w:rsidRPr="002862D9" w:rsidRDefault="00A11649" w:rsidP="00A11649">
      <w:pPr>
        <w:tabs>
          <w:tab w:val="left" w:pos="567"/>
          <w:tab w:val="left" w:pos="851"/>
          <w:tab w:val="left" w:pos="992"/>
          <w:tab w:val="left" w:pos="1134"/>
        </w:tabs>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4491B447" w14:textId="77777777" w:rsidR="00A11649" w:rsidRPr="002862D9" w:rsidRDefault="00A11649" w:rsidP="00A11649">
      <w:pPr>
        <w:tabs>
          <w:tab w:val="left" w:pos="567"/>
          <w:tab w:val="left" w:pos="851"/>
          <w:tab w:val="left" w:pos="992"/>
          <w:tab w:val="left" w:pos="1134"/>
        </w:tabs>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7.2.3.1. jei Prekės atitinka Sutartyje nurodytus reikalavimus – Pirkėjas;</w:t>
      </w:r>
    </w:p>
    <w:p w14:paraId="24BDE920" w14:textId="77777777" w:rsidR="00A11649" w:rsidRPr="002862D9" w:rsidRDefault="00A11649" w:rsidP="00A11649">
      <w:pPr>
        <w:tabs>
          <w:tab w:val="left" w:pos="567"/>
          <w:tab w:val="left" w:pos="851"/>
          <w:tab w:val="left" w:pos="992"/>
          <w:tab w:val="left" w:pos="1134"/>
        </w:tabs>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7.2.3.2. jei Prekės neatitinka Sutartyje nurodytų reikalavimų – Tiekėjas.</w:t>
      </w:r>
    </w:p>
    <w:p w14:paraId="24A54898" w14:textId="77777777" w:rsidR="00A11649" w:rsidRPr="002862D9" w:rsidRDefault="00A11649" w:rsidP="00A11649">
      <w:pPr>
        <w:tabs>
          <w:tab w:val="left" w:pos="567"/>
          <w:tab w:val="left" w:pos="851"/>
          <w:tab w:val="left" w:pos="992"/>
          <w:tab w:val="left" w:pos="1134"/>
        </w:tabs>
        <w:spacing w:after="0" w:line="240" w:lineRule="auto"/>
        <w:jc w:val="both"/>
        <w:rPr>
          <w:rFonts w:eastAsia="Arial" w:cstheme="minorHAnsi"/>
          <w:sz w:val="23"/>
          <w:szCs w:val="23"/>
          <w:lang w:eastAsia="en-US"/>
        </w:rPr>
      </w:pPr>
    </w:p>
    <w:p w14:paraId="73DEAC22"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bCs/>
          <w:sz w:val="23"/>
          <w:szCs w:val="23"/>
          <w:lang w:eastAsia="en-US"/>
        </w:rPr>
        <w:t>7.3.</w:t>
      </w:r>
      <w:r w:rsidRPr="002862D9">
        <w:rPr>
          <w:rFonts w:eastAsia="Arial" w:cstheme="minorHAnsi"/>
          <w:b/>
          <w:bCs/>
          <w:sz w:val="23"/>
          <w:szCs w:val="23"/>
          <w:lang w:eastAsia="en-US"/>
        </w:rPr>
        <w:tab/>
      </w:r>
      <w:r w:rsidRPr="002862D9">
        <w:rPr>
          <w:rFonts w:eastAsia="Arial" w:cstheme="minorHAnsi"/>
          <w:b/>
          <w:sz w:val="23"/>
          <w:szCs w:val="23"/>
          <w:lang w:eastAsia="en-US"/>
        </w:rPr>
        <w:t>Prekių trūkumų šalinimas</w:t>
      </w:r>
    </w:p>
    <w:p w14:paraId="407E880B"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5135D2DB"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7.3.1.</w:t>
      </w:r>
      <w:r w:rsidRPr="002862D9">
        <w:rPr>
          <w:rFonts w:eastAsia="Arial" w:cstheme="minorHAnsi"/>
          <w:sz w:val="23"/>
          <w:szCs w:val="23"/>
          <w:lang w:eastAsia="en-US"/>
        </w:rPr>
        <w:tab/>
        <w:t xml:space="preserve">Tiekėjas privalo pašalinti Prekių trūkumus, sutaisydamas Prekes ar jų dalį arba pakeisdamas Prekę nauja Preke ar jos dalimi. </w:t>
      </w:r>
    </w:p>
    <w:p w14:paraId="18E6F2A1"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7.3.2.</w:t>
      </w:r>
      <w:r w:rsidRPr="002862D9">
        <w:rPr>
          <w:rFonts w:eastAsia="Arial" w:cstheme="minorHAnsi"/>
          <w:sz w:val="23"/>
          <w:szCs w:val="23"/>
          <w:lang w:eastAsia="en-US"/>
        </w:rPr>
        <w:tab/>
        <w:t xml:space="preserve">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 </w:t>
      </w:r>
    </w:p>
    <w:p w14:paraId="6EF6C082"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7.3.3.</w:t>
      </w:r>
      <w:r w:rsidRPr="002862D9">
        <w:rPr>
          <w:rFonts w:eastAsia="Arial" w:cstheme="minorHAnsi"/>
          <w:sz w:val="23"/>
          <w:szCs w:val="23"/>
          <w:lang w:eastAsia="en-US"/>
        </w:rPr>
        <w:tab/>
        <w:t>Sutaisytoje Prekių dalyje pakartotinai nustačius Prekių trūkumų, Tiekėjas privalo pakeisti Prekes naujomis kokybiškomis Prekėmis, nebent Pirkėjas raštu sutiktų Prekes dar kartą taisyti.</w:t>
      </w:r>
    </w:p>
    <w:p w14:paraId="0B443A02"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7.3.4.</w:t>
      </w:r>
      <w:r w:rsidRPr="002862D9">
        <w:rPr>
          <w:rFonts w:eastAsia="Arial" w:cstheme="minorHAnsi"/>
          <w:sz w:val="23"/>
          <w:szCs w:val="23"/>
          <w:lang w:eastAsia="en-US"/>
        </w:rPr>
        <w:tab/>
        <w:t>Pašalinus Prekių trūkumus, garantinis terminas sutaisytajai Prekių daliai ar naujoms Prekėms vėl pradedamas skaičiuoti nuo tinkamai sutaisytų ar pakeistų Prekių (ar jų dalių) perdavimo Pirkėjui dienos.</w:t>
      </w:r>
    </w:p>
    <w:p w14:paraId="53721F17"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7.3.5.</w:t>
      </w:r>
      <w:r w:rsidRPr="002862D9">
        <w:rPr>
          <w:rFonts w:eastAsia="Arial" w:cstheme="minorHAnsi"/>
          <w:sz w:val="23"/>
          <w:szCs w:val="23"/>
          <w:lang w:eastAsia="en-US"/>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C1F9051"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7.3.6.</w:t>
      </w:r>
      <w:r w:rsidRPr="002862D9">
        <w:rPr>
          <w:rFonts w:eastAsia="Arial" w:cstheme="minorHAnsi"/>
          <w:sz w:val="23"/>
          <w:szCs w:val="23"/>
          <w:lang w:eastAsia="en-US"/>
        </w:rPr>
        <w:tab/>
        <w:t>Tiekėjas, pašalinęs visus Prekių trūkumus, privalo apie tai informuoti Pirkėją.</w:t>
      </w:r>
    </w:p>
    <w:p w14:paraId="41F060E5"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7.3.7.</w:t>
      </w:r>
      <w:r w:rsidRPr="002862D9">
        <w:rPr>
          <w:rFonts w:eastAsia="Arial" w:cstheme="minorHAnsi"/>
          <w:sz w:val="23"/>
          <w:szCs w:val="23"/>
          <w:lang w:eastAsia="en-US"/>
        </w:rPr>
        <w:tab/>
        <w:t>Pirkėjas per 5 (penkias) darbo dienas po Tiekėjo pranešimo apie Prekių trūkumų pašalinimą gavimo privalo patikrinti trūkumus, nurodytus Defektų akte arba Pirkėjo pretenzijoje, ir raštu patvirtinti, kurie Prekių trūkumai buvo pašalinti.</w:t>
      </w:r>
    </w:p>
    <w:p w14:paraId="3DC2197E"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p>
    <w:p w14:paraId="5A58CA9E"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bCs/>
          <w:sz w:val="23"/>
          <w:szCs w:val="23"/>
          <w:lang w:eastAsia="en-US"/>
        </w:rPr>
        <w:t>7.4.</w:t>
      </w:r>
      <w:r w:rsidRPr="002862D9">
        <w:rPr>
          <w:rFonts w:eastAsia="Arial" w:cstheme="minorHAnsi"/>
          <w:b/>
          <w:bCs/>
          <w:sz w:val="23"/>
          <w:szCs w:val="23"/>
          <w:lang w:eastAsia="en-US"/>
        </w:rPr>
        <w:tab/>
      </w:r>
      <w:r w:rsidRPr="002862D9">
        <w:rPr>
          <w:rFonts w:eastAsia="Arial" w:cstheme="minorHAnsi"/>
          <w:b/>
          <w:sz w:val="23"/>
          <w:szCs w:val="23"/>
          <w:lang w:eastAsia="en-US"/>
        </w:rPr>
        <w:t>Pirkėjo teisės, Tiekėjui nepašalinus Prekių trūkumų</w:t>
      </w:r>
    </w:p>
    <w:p w14:paraId="1B61F30E"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17B629E5"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7.4.1.</w:t>
      </w:r>
      <w:r w:rsidRPr="002862D9">
        <w:rPr>
          <w:rFonts w:eastAsia="Arial" w:cstheme="minorHAnsi"/>
          <w:sz w:val="23"/>
          <w:szCs w:val="23"/>
          <w:lang w:eastAsia="en-US"/>
        </w:rPr>
        <w:tab/>
        <w:t>Jeigu Tiekėjas atsisako pašalinti arba nepašalina Prekių trūkumų per Pirkėjo nustatytus protingus terminus, Pirkėjas turi teisę:</w:t>
      </w:r>
    </w:p>
    <w:p w14:paraId="4271E672"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7.4.1.1.</w:t>
      </w:r>
      <w:r w:rsidRPr="002862D9">
        <w:rPr>
          <w:rFonts w:eastAsia="Arial" w:cstheme="minorHAnsi"/>
          <w:sz w:val="23"/>
          <w:szCs w:val="23"/>
          <w:lang w:eastAsia="en-US"/>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26A27C5B"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7.4.1.2.</w:t>
      </w:r>
      <w:r w:rsidRPr="002862D9">
        <w:rPr>
          <w:rFonts w:eastAsia="Arial" w:cstheme="minorHAnsi"/>
          <w:sz w:val="23"/>
          <w:szCs w:val="23"/>
          <w:lang w:eastAsia="en-US"/>
        </w:rPr>
        <w:tab/>
        <w:t xml:space="preserve">reikalauti sumažinti Tiekėjui mokėtiną sumą ir grąžinti dėl šios sumos sumažinimo susidariusią permoką per 30 (trisdešimt) dienų nuo Tiekėjui nustatyto termino pašalinti Prekių trūkumus pabaigos; </w:t>
      </w:r>
      <w:r w:rsidRPr="002862D9">
        <w:rPr>
          <w:rFonts w:eastAsia="Arial" w:cstheme="minorHAnsi"/>
          <w:sz w:val="23"/>
          <w:szCs w:val="23"/>
          <w:lang w:eastAsia="en-US"/>
        </w:rPr>
        <w:lastRenderedPageBreak/>
        <w:t>arba</w:t>
      </w:r>
    </w:p>
    <w:p w14:paraId="428979D6"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7.4.1.3. grąžinti Prekes Tiekėjui ir nemokėti už tokias Prekes ar reikalauti grąžinti už Prekes sumokėtą sumą bei nutraukti Sutartį.</w:t>
      </w:r>
    </w:p>
    <w:p w14:paraId="2F13EB39"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7.4.2.</w:t>
      </w:r>
      <w:r w:rsidRPr="002862D9">
        <w:rPr>
          <w:rFonts w:eastAsia="Arial" w:cstheme="minorHAnsi"/>
          <w:sz w:val="23"/>
          <w:szCs w:val="23"/>
          <w:lang w:eastAsia="en-US"/>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2A33B370"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7.4.3.</w:t>
      </w:r>
      <w:r w:rsidRPr="002862D9">
        <w:rPr>
          <w:rFonts w:eastAsia="Arial" w:cstheme="minorHAnsi"/>
          <w:sz w:val="23"/>
          <w:szCs w:val="23"/>
          <w:lang w:eastAsia="en-US"/>
        </w:rPr>
        <w:tab/>
        <w:t xml:space="preserve">Tiekėjas privalo patenkinti Pirkėjo pagal Bendrųjų sąlygų 7.4.4 punktą pareikštą piniginį reikalavimą per 30 (trisdešimt) dienų arba per ilgesnį Pirkėjo reikalavime nurodytą protingą terminą. </w:t>
      </w:r>
    </w:p>
    <w:p w14:paraId="1C779F57"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7.4.4.</w:t>
      </w:r>
      <w:r w:rsidRPr="002862D9">
        <w:rPr>
          <w:rFonts w:eastAsia="Arial" w:cstheme="minorHAnsi"/>
          <w:sz w:val="23"/>
          <w:szCs w:val="23"/>
          <w:lang w:eastAsia="en-US"/>
        </w:rPr>
        <w:tab/>
        <w:t>Už vėlavimą pašalinti Prekių trūkumus Pirkėjas privalo reikalauti Tiekėjo sumokėti Specialiosiose sąlygose nustatyto dydžio netesybas.</w:t>
      </w:r>
    </w:p>
    <w:p w14:paraId="3428834E"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p>
    <w:p w14:paraId="114211BE" w14:textId="77777777" w:rsidR="00A11649" w:rsidRPr="002862D9" w:rsidRDefault="00A11649" w:rsidP="00A1164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bCs/>
          <w:caps/>
          <w:sz w:val="23"/>
          <w:szCs w:val="23"/>
          <w:lang w:eastAsia="en-US"/>
        </w:rPr>
        <w:t>8.</w:t>
      </w:r>
      <w:r w:rsidRPr="002862D9">
        <w:rPr>
          <w:rFonts w:eastAsia="Arial" w:cstheme="minorHAnsi"/>
          <w:b/>
          <w:bCs/>
          <w:caps/>
          <w:sz w:val="23"/>
          <w:szCs w:val="23"/>
          <w:lang w:eastAsia="en-US"/>
        </w:rPr>
        <w:tab/>
      </w:r>
      <w:r w:rsidRPr="002862D9">
        <w:rPr>
          <w:rFonts w:eastAsia="Arial" w:cstheme="minorHAnsi"/>
          <w:b/>
          <w:caps/>
          <w:sz w:val="23"/>
          <w:szCs w:val="23"/>
          <w:lang w:eastAsia="en-US"/>
        </w:rPr>
        <w:t>PRISTATYMO terminai</w:t>
      </w:r>
    </w:p>
    <w:p w14:paraId="1A289CBB" w14:textId="0FBA3F14"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eastAsia="Arial" w:cstheme="minorHAnsi"/>
          <w:b/>
          <w:sz w:val="23"/>
          <w:szCs w:val="23"/>
          <w:lang w:eastAsia="en-US"/>
        </w:rPr>
      </w:pPr>
      <w:r w:rsidRPr="002862D9">
        <w:rPr>
          <w:rFonts w:eastAsia="Arial" w:cstheme="minorHAnsi"/>
          <w:b/>
          <w:caps/>
          <w:sz w:val="23"/>
          <w:szCs w:val="23"/>
          <w:lang w:eastAsia="en-US"/>
        </w:rPr>
        <w:tab/>
      </w:r>
      <w:r w:rsidRPr="002862D9">
        <w:rPr>
          <w:rFonts w:eastAsia="Arial" w:cstheme="minorHAnsi"/>
          <w:b/>
          <w:caps/>
          <w:sz w:val="23"/>
          <w:szCs w:val="23"/>
          <w:lang w:eastAsia="en-US"/>
        </w:rPr>
        <w:tab/>
      </w:r>
      <w:r w:rsidRPr="002862D9">
        <w:rPr>
          <w:rFonts w:eastAsia="Arial" w:cstheme="minorHAnsi"/>
          <w:b/>
          <w:caps/>
          <w:sz w:val="23"/>
          <w:szCs w:val="23"/>
          <w:lang w:eastAsia="en-US"/>
        </w:rPr>
        <w:tab/>
      </w:r>
      <w:r w:rsidRPr="002862D9">
        <w:rPr>
          <w:rFonts w:eastAsia="Arial" w:cstheme="minorHAnsi"/>
          <w:b/>
          <w:caps/>
          <w:sz w:val="23"/>
          <w:szCs w:val="23"/>
          <w:lang w:eastAsia="en-US"/>
        </w:rPr>
        <w:tab/>
      </w:r>
      <w:r w:rsidRPr="002862D9">
        <w:rPr>
          <w:rFonts w:eastAsia="Arial" w:cstheme="minorHAnsi"/>
          <w:b/>
          <w:bCs/>
          <w:sz w:val="23"/>
          <w:szCs w:val="23"/>
          <w:lang w:eastAsia="en-US"/>
        </w:rPr>
        <w:t>8.1.</w:t>
      </w:r>
      <w:r w:rsidRPr="002862D9">
        <w:rPr>
          <w:rFonts w:eastAsia="Arial" w:cstheme="minorHAnsi"/>
          <w:b/>
          <w:bCs/>
          <w:sz w:val="23"/>
          <w:szCs w:val="23"/>
          <w:lang w:eastAsia="en-US"/>
        </w:rPr>
        <w:tab/>
      </w:r>
      <w:r w:rsidRPr="002862D9">
        <w:rPr>
          <w:rFonts w:eastAsia="Arial" w:cstheme="minorHAnsi"/>
          <w:b/>
          <w:sz w:val="23"/>
          <w:szCs w:val="23"/>
          <w:lang w:eastAsia="en-US"/>
        </w:rPr>
        <w:t>Pristatymo terminai ir Prekių tiekimo grafikas</w:t>
      </w:r>
    </w:p>
    <w:p w14:paraId="23117FB6"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715D316C"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8.1.1.</w:t>
      </w:r>
      <w:r w:rsidRPr="002862D9">
        <w:rPr>
          <w:rFonts w:eastAsia="Arial" w:cstheme="minorHAnsi"/>
          <w:sz w:val="23"/>
          <w:szCs w:val="23"/>
          <w:lang w:eastAsia="en-US"/>
        </w:rPr>
        <w:tab/>
        <w:t xml:space="preserve">Tiekėjas privalo pristatyti Prekes laikydamasis terminų, nurodytų Specialiosiose sąlygose. </w:t>
      </w:r>
    </w:p>
    <w:p w14:paraId="1F3DE0F1"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8.1.2.</w:t>
      </w:r>
      <w:r w:rsidRPr="002862D9">
        <w:rPr>
          <w:rFonts w:eastAsia="Arial" w:cstheme="minorHAnsi"/>
          <w:sz w:val="23"/>
          <w:szCs w:val="23"/>
          <w:lang w:eastAsia="en-US"/>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sidRPr="002862D9">
        <w:rPr>
          <w:rFonts w:eastAsia="Arial" w:cstheme="minorHAnsi"/>
          <w:b/>
          <w:bCs/>
          <w:sz w:val="23"/>
          <w:szCs w:val="23"/>
          <w:lang w:eastAsia="en-US"/>
        </w:rPr>
        <w:t>Grafikas</w:t>
      </w:r>
      <w:r w:rsidRPr="002862D9">
        <w:rPr>
          <w:rFonts w:eastAsia="Arial" w:cstheme="minorHAnsi"/>
          <w:sz w:val="23"/>
          <w:szCs w:val="23"/>
          <w:lang w:eastAsia="en-US"/>
        </w:rPr>
        <w:t>).</w:t>
      </w:r>
    </w:p>
    <w:p w14:paraId="23EB35D3"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8.1.3.</w:t>
      </w:r>
      <w:r w:rsidRPr="002862D9">
        <w:rPr>
          <w:rFonts w:eastAsia="Arial" w:cstheme="minorHAnsi"/>
          <w:sz w:val="23"/>
          <w:szCs w:val="23"/>
          <w:lang w:eastAsia="en-US"/>
        </w:rPr>
        <w:tab/>
        <w:t>Jei aktualu, Grafike turi būti pažymėta, kurios Prekės gali būti pristatomos lygiagrečiai, o kurios gali būti pristatomos tik numatytu eiliškumu.</w:t>
      </w:r>
    </w:p>
    <w:p w14:paraId="117CA2F1"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p>
    <w:p w14:paraId="7583AF5F"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bCs/>
          <w:sz w:val="23"/>
          <w:szCs w:val="23"/>
          <w:lang w:eastAsia="en-US"/>
        </w:rPr>
        <w:t>8.2.</w:t>
      </w:r>
      <w:r w:rsidRPr="002862D9">
        <w:rPr>
          <w:rFonts w:eastAsia="Arial" w:cstheme="minorHAnsi"/>
          <w:b/>
          <w:bCs/>
          <w:sz w:val="23"/>
          <w:szCs w:val="23"/>
          <w:lang w:eastAsia="en-US"/>
        </w:rPr>
        <w:tab/>
      </w:r>
      <w:r w:rsidRPr="002862D9">
        <w:rPr>
          <w:rFonts w:eastAsia="Arial" w:cstheme="minorHAnsi"/>
          <w:b/>
          <w:sz w:val="23"/>
          <w:szCs w:val="23"/>
          <w:lang w:eastAsia="en-US"/>
        </w:rPr>
        <w:t>Netesybos už Prekių pristatymo vėlavimą</w:t>
      </w:r>
    </w:p>
    <w:p w14:paraId="57EBB5B6"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08A6FE08"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8.2.1.</w:t>
      </w:r>
      <w:r w:rsidRPr="002862D9">
        <w:rPr>
          <w:rFonts w:eastAsia="Arial" w:cstheme="minorHAnsi"/>
          <w:sz w:val="23"/>
          <w:szCs w:val="23"/>
          <w:lang w:eastAsia="en-US"/>
        </w:rPr>
        <w:tab/>
        <w:t xml:space="preserve">Jeigu Tiekėjas praleidžia Prekių pristatymo terminus, nustatytus Specialiosiose sąlygose, Tiekėjui iki Prekių pristatymo datos taikomos Specialiosiose sąlygose nurodyto dydžio netesybos. </w:t>
      </w:r>
    </w:p>
    <w:p w14:paraId="096C3680"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8.2.2.</w:t>
      </w:r>
      <w:r w:rsidRPr="002862D9">
        <w:rPr>
          <w:rFonts w:eastAsia="Arial" w:cstheme="minorHAnsi"/>
          <w:sz w:val="23"/>
          <w:szCs w:val="23"/>
          <w:lang w:eastAsia="en-US"/>
        </w:rPr>
        <w:tab/>
        <w:t>Tiekėjui praleidus Prekių dalies pristatymo terminą, netesybos skaičiuojamos nuo Prekių dalies pristatymo termino pabaigos (neįskaitytinai) iki Prekių dalies pristatymo datos (įskaitytinai), nustatytos pagal Prekių perdavimo–priėmimo aktus.</w:t>
      </w:r>
    </w:p>
    <w:p w14:paraId="17738BD1"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i/>
          <w:iCs/>
          <w:sz w:val="23"/>
          <w:szCs w:val="23"/>
          <w:lang w:eastAsia="en-US"/>
        </w:rPr>
      </w:pPr>
      <w:r w:rsidRPr="002862D9">
        <w:rPr>
          <w:rFonts w:eastAsia="Times New Roman" w:cstheme="minorHAnsi"/>
          <w:sz w:val="23"/>
          <w:szCs w:val="23"/>
          <w:lang w:eastAsia="en-US"/>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6C7970F"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i/>
          <w:iCs/>
          <w:sz w:val="23"/>
          <w:szCs w:val="23"/>
          <w:lang w:eastAsia="en-US"/>
        </w:rPr>
      </w:pPr>
    </w:p>
    <w:p w14:paraId="71FAF4E3" w14:textId="77777777" w:rsidR="00A11649" w:rsidRPr="002862D9" w:rsidRDefault="00A11649" w:rsidP="00A1164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bCs/>
          <w:caps/>
          <w:sz w:val="23"/>
          <w:szCs w:val="23"/>
          <w:lang w:eastAsia="en-US"/>
        </w:rPr>
        <w:t>9.</w:t>
      </w:r>
      <w:r w:rsidRPr="002862D9">
        <w:rPr>
          <w:rFonts w:eastAsia="Arial" w:cstheme="minorHAnsi"/>
          <w:b/>
          <w:bCs/>
          <w:caps/>
          <w:sz w:val="23"/>
          <w:szCs w:val="23"/>
          <w:lang w:eastAsia="en-US"/>
        </w:rPr>
        <w:tab/>
      </w:r>
      <w:r w:rsidRPr="002862D9">
        <w:rPr>
          <w:rFonts w:eastAsia="Arial" w:cstheme="minorHAnsi"/>
          <w:b/>
          <w:caps/>
          <w:sz w:val="23"/>
          <w:szCs w:val="23"/>
          <w:lang w:eastAsia="en-US"/>
        </w:rPr>
        <w:t>Prievolių pagal Sutartį įvykdymo užtikrinimo būdai</w:t>
      </w:r>
    </w:p>
    <w:p w14:paraId="43918B85" w14:textId="77777777" w:rsidR="00A11649" w:rsidRPr="002862D9" w:rsidRDefault="00A11649" w:rsidP="00A1164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eastAsia="Arial" w:cstheme="minorHAnsi"/>
          <w:b/>
          <w:caps/>
          <w:sz w:val="23"/>
          <w:szCs w:val="23"/>
          <w:lang w:eastAsia="en-US"/>
        </w:rPr>
      </w:pPr>
    </w:p>
    <w:p w14:paraId="41A24C40"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0A54126A"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p>
    <w:p w14:paraId="565313D8"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bCs/>
          <w:caps/>
          <w:sz w:val="23"/>
          <w:szCs w:val="23"/>
          <w:lang w:eastAsia="en-US"/>
        </w:rPr>
        <w:t>10.</w:t>
      </w:r>
      <w:r w:rsidRPr="002862D9">
        <w:rPr>
          <w:rFonts w:eastAsia="Arial" w:cstheme="minorHAnsi"/>
          <w:b/>
          <w:bCs/>
          <w:caps/>
          <w:sz w:val="23"/>
          <w:szCs w:val="23"/>
          <w:lang w:eastAsia="en-US"/>
        </w:rPr>
        <w:tab/>
      </w:r>
      <w:r w:rsidRPr="002862D9">
        <w:rPr>
          <w:rFonts w:eastAsia="Arial" w:cstheme="minorHAnsi"/>
          <w:b/>
          <w:caps/>
          <w:sz w:val="23"/>
          <w:szCs w:val="23"/>
          <w:lang w:eastAsia="en-US"/>
        </w:rPr>
        <w:t>Sutarties įvykdymo užtikrinimas (JEI TAIKOMA)</w:t>
      </w:r>
    </w:p>
    <w:p w14:paraId="4C2D2D2B"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cstheme="minorHAnsi"/>
          <w:b/>
          <w:caps/>
          <w:sz w:val="23"/>
          <w:szCs w:val="23"/>
          <w:lang w:eastAsia="en-US"/>
        </w:rPr>
      </w:pPr>
    </w:p>
    <w:p w14:paraId="7C2AB371"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shd w:val="clear" w:color="auto" w:fill="FFFFFF"/>
          <w:lang w:eastAsia="en-US"/>
        </w:rPr>
      </w:pPr>
      <w:r w:rsidRPr="002862D9">
        <w:rPr>
          <w:rFonts w:eastAsia="Arial" w:cstheme="minorHAnsi"/>
          <w:sz w:val="23"/>
          <w:szCs w:val="23"/>
          <w:shd w:val="clear" w:color="auto" w:fill="FFFFFF"/>
          <w:lang w:eastAsia="en-US"/>
        </w:rPr>
        <w:t xml:space="preserve">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 </w:t>
      </w:r>
    </w:p>
    <w:p w14:paraId="0D32FAAD"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b/>
          <w:bCs/>
          <w:sz w:val="23"/>
          <w:szCs w:val="23"/>
          <w:lang w:eastAsia="en-US"/>
        </w:rPr>
      </w:pPr>
      <w:r w:rsidRPr="002862D9">
        <w:rPr>
          <w:rFonts w:eastAsia="Times New Roman" w:cstheme="minorHAnsi"/>
          <w:b/>
          <w:bCs/>
          <w:sz w:val="23"/>
          <w:szCs w:val="23"/>
          <w:lang w:eastAsia="en-US"/>
        </w:rPr>
        <w:t>Pastaba.</w:t>
      </w:r>
      <w:r w:rsidRPr="002862D9">
        <w:rPr>
          <w:rFonts w:eastAsia="Times New Roman" w:cstheme="minorHAnsi"/>
          <w:sz w:val="23"/>
          <w:szCs w:val="23"/>
          <w:lang w:eastAsia="en-US"/>
        </w:rPr>
        <w:t xml:space="preserve"> </w:t>
      </w:r>
      <w:r w:rsidRPr="002862D9">
        <w:rPr>
          <w:rFonts w:eastAsia="Arial" w:cstheme="minorHAnsi"/>
          <w:sz w:val="23"/>
          <w:szCs w:val="23"/>
          <w:shd w:val="clear" w:color="auto" w:fill="FFFFFF"/>
          <w:lang w:eastAsia="en-US"/>
        </w:rPr>
        <w:t xml:space="preserve">Kai Specialiosiose sąlygose nurodoma, kad Pirkėjas reikalauja pateikti kredito unijos išduotą Sutarties įvykdymo užtikrinimą, šio skyriaus nuostatos taikomos pagal poreikį ir Pirkėjas </w:t>
      </w:r>
      <w:r w:rsidRPr="002862D9">
        <w:rPr>
          <w:rFonts w:eastAsia="Arial" w:cstheme="minorHAnsi"/>
          <w:sz w:val="23"/>
          <w:szCs w:val="23"/>
          <w:shd w:val="clear" w:color="auto" w:fill="FFFFFF"/>
          <w:lang w:eastAsia="en-US"/>
        </w:rPr>
        <w:lastRenderedPageBreak/>
        <w:t>gali nusimatyti papildomus reikalavimus Specialiosiose sąlygose tokio Sutarties įvykdymo užtikrinimo pateikimui, atitinkančius įstatymų bei kitų teisės aktų nuostatas.</w:t>
      </w:r>
    </w:p>
    <w:p w14:paraId="77C785CD" w14:textId="77777777" w:rsidR="00A11649" w:rsidRPr="002862D9" w:rsidRDefault="00A11649" w:rsidP="00A11649">
      <w:pPr>
        <w:tabs>
          <w:tab w:val="left" w:pos="567"/>
        </w:tabs>
        <w:spacing w:after="0" w:line="240" w:lineRule="auto"/>
        <w:jc w:val="both"/>
        <w:rPr>
          <w:rFonts w:eastAsia="Cambria" w:cstheme="minorHAnsi"/>
          <w:sz w:val="23"/>
          <w:szCs w:val="23"/>
          <w:lang w:eastAsia="en-US"/>
        </w:rPr>
      </w:pPr>
      <w:r w:rsidRPr="002862D9">
        <w:rPr>
          <w:rFonts w:eastAsia="Cambria" w:cstheme="minorHAnsi"/>
          <w:sz w:val="23"/>
          <w:szCs w:val="23"/>
          <w:shd w:val="clear" w:color="auto" w:fill="FFFFFF"/>
          <w:lang w:eastAsia="en-US"/>
        </w:rPr>
        <w:t>10.2. Tiekėjas privalo pateikti Pirkėjui Specialiosiose sąlygose nurodytos rūšies ir dydžio Sutarties įvykdymo užtikrinimą – pirmo pareikalavimo banko garantiją arba draudimo bendrovės laidavimo draudimo raštą (</w:t>
      </w:r>
      <w:r w:rsidRPr="002862D9">
        <w:rPr>
          <w:rFonts w:eastAsia="Cambria" w:cstheme="minorHAnsi"/>
          <w:sz w:val="23"/>
          <w:szCs w:val="23"/>
          <w:lang w:eastAsia="en-US"/>
        </w:rPr>
        <w:t>kartu su draudimo bendrovės laidavimo draudimo raštu turi būti pateiktas ir pasirašytas draudimo liudijimas (polisas) bei dokumentas, įrodantis, kad draudimo įmoka už išduotą laidavimo draudimo raštą yra sumokėta</w:t>
      </w:r>
      <w:r w:rsidRPr="002862D9">
        <w:rPr>
          <w:rFonts w:eastAsia="Cambria" w:cstheme="minorHAnsi"/>
          <w:sz w:val="23"/>
          <w:szCs w:val="23"/>
          <w:shd w:val="clear" w:color="auto" w:fill="FFFFFF"/>
          <w:lang w:eastAsia="en-US"/>
        </w:rPr>
        <w:t xml:space="preserve">), atitinkantį Bendrųjų sąlygų 10 skyriuje nurodytas sąlygas, per Specialiosiose sąlygose nustatytą terminą (toliau – </w:t>
      </w:r>
      <w:r w:rsidRPr="002862D9">
        <w:rPr>
          <w:rFonts w:eastAsia="Cambria" w:cstheme="minorHAnsi"/>
          <w:b/>
          <w:bCs/>
          <w:sz w:val="23"/>
          <w:szCs w:val="23"/>
          <w:shd w:val="clear" w:color="auto" w:fill="FFFFFF"/>
          <w:lang w:eastAsia="en-US"/>
        </w:rPr>
        <w:t>Sutarties įvykdymo užtikrinimas</w:t>
      </w:r>
      <w:r w:rsidRPr="002862D9">
        <w:rPr>
          <w:rFonts w:eastAsia="Cambria" w:cstheme="minorHAnsi"/>
          <w:sz w:val="23"/>
          <w:szCs w:val="23"/>
          <w:shd w:val="clear" w:color="auto" w:fill="FFFFFF"/>
          <w:lang w:eastAsia="en-US"/>
        </w:rPr>
        <w:t>).</w:t>
      </w:r>
      <w:r w:rsidRPr="002862D9">
        <w:rPr>
          <w:rFonts w:eastAsia="Cambria" w:cstheme="minorHAnsi"/>
          <w:sz w:val="23"/>
          <w:szCs w:val="23"/>
          <w:lang w:eastAsia="en-US"/>
        </w:rPr>
        <w:t xml:space="preserve"> </w:t>
      </w:r>
    </w:p>
    <w:p w14:paraId="3C650A33"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0B4522C5"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65383AE"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7CEF992D"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0ED45401"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10.7. Sutarties įvykdymo užtikrinimas turi įsigalioti ne vėliau negu jo pateikimo Pirkėjui dieną. </w:t>
      </w:r>
    </w:p>
    <w:p w14:paraId="02A75933"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10.8. Sutarties įvykdymo užtikrinimo suma turi būti nurodoma ir išmokama eurais. </w:t>
      </w:r>
    </w:p>
    <w:p w14:paraId="69159ACB"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10.9. Sutarties įvykdymo užtikrinimas turi būti surašytas lietuvių arba kita kalba (esant Pirkėjo prašymui, turi būti pateiktas vertimas į lietuvių kalbą). </w:t>
      </w:r>
    </w:p>
    <w:p w14:paraId="7CE05076"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10.10. Sutarties įvykdymo užtikrinime nurodytas jo galiojimo terminas turi būti ne trumpesnis nei Sutarties galiojimo terminas. </w:t>
      </w:r>
    </w:p>
    <w:p w14:paraId="447BB33B"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897BBB8"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 xml:space="preserve">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 </w:t>
      </w:r>
    </w:p>
    <w:p w14:paraId="50096127"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2E0F0CF" w14:textId="77777777" w:rsidR="00A11649" w:rsidRPr="002862D9" w:rsidRDefault="00A11649" w:rsidP="00A11649">
      <w:pPr>
        <w:tabs>
          <w:tab w:val="left" w:pos="567"/>
        </w:tabs>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A82EE4B"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lastRenderedPageBreak/>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BFC9CD1"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10.16. Pirkėjas gali pasinaudoti Sutarties įvykdymo užtikrinimu, esant bet kuriai iš žemiau nurodytų aplinkybių:  </w:t>
      </w:r>
    </w:p>
    <w:p w14:paraId="5518FB81"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10.16.1. Tiekėjas neįvykdė, nevykdo arba netinkamai vykdo savo įsipareigojimus pagal Sutartį;  </w:t>
      </w:r>
    </w:p>
    <w:p w14:paraId="3A756E30"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10.16.2. Tiekėjas per protingai nustatytą laikotarpį neįvykdo Pirkėjo nurodymo ištaisyti Prekių trūkumus;  </w:t>
      </w:r>
    </w:p>
    <w:p w14:paraId="4610F79C"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3F80327"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10.16.4. Tiekėjas be pateisinamos priežasties (ne Sutartyje nustatytais atvejais) vienašališkai nutraukia Sutartį. </w:t>
      </w:r>
    </w:p>
    <w:p w14:paraId="2C9D9CBA"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p>
    <w:p w14:paraId="35924FD5" w14:textId="77777777" w:rsidR="00A11649" w:rsidRPr="002862D9" w:rsidRDefault="00A11649" w:rsidP="00A11649">
      <w:pPr>
        <w:keepNext/>
        <w:keepLines/>
        <w:tabs>
          <w:tab w:val="left" w:pos="567"/>
          <w:tab w:val="left" w:pos="851"/>
          <w:tab w:val="left" w:pos="992"/>
          <w:tab w:val="left" w:pos="1134"/>
        </w:tabs>
        <w:spacing w:after="0" w:line="240" w:lineRule="auto"/>
        <w:jc w:val="center"/>
        <w:rPr>
          <w:rFonts w:eastAsia="Cambria" w:cstheme="minorHAnsi"/>
          <w:caps/>
          <w:sz w:val="23"/>
          <w:szCs w:val="23"/>
          <w:lang w:eastAsia="en-US"/>
          <w14:numSpacing w14:val="tabular"/>
        </w:rPr>
      </w:pPr>
      <w:r w:rsidRPr="002862D9">
        <w:rPr>
          <w:rFonts w:eastAsia="Cambria" w:cstheme="minorHAnsi"/>
          <w:b/>
          <w:bCs/>
          <w:caps/>
          <w:sz w:val="23"/>
          <w:szCs w:val="23"/>
          <w:lang w:eastAsia="en-US"/>
          <w14:numSpacing w14:val="tabular"/>
        </w:rPr>
        <w:t>11.</w:t>
      </w:r>
      <w:r w:rsidRPr="002862D9">
        <w:rPr>
          <w:rFonts w:eastAsia="Cambria" w:cstheme="minorHAnsi"/>
          <w:b/>
          <w:bCs/>
          <w:caps/>
          <w:sz w:val="23"/>
          <w:szCs w:val="23"/>
          <w:lang w:eastAsia="en-US"/>
          <w14:numSpacing w14:val="tabular"/>
        </w:rPr>
        <w:tab/>
        <w:t>SUTARTIES KAINA IR JOS PERSKAIČIAVIMAS</w:t>
      </w:r>
    </w:p>
    <w:p w14:paraId="490D6410"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21C490CE"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CF40442"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11.2. Pradinės sutarties vertė yra nurodyta Specialiosiose sąlygose.</w:t>
      </w:r>
    </w:p>
    <w:p w14:paraId="08540E27"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BAFAE29"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11.4. Sutarties kainos peržiūra atliekama Specialiosiose sąlygose nustatyta tvarka.</w:t>
      </w:r>
    </w:p>
    <w:p w14:paraId="3DB91304"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p>
    <w:p w14:paraId="001B5C2B" w14:textId="77777777" w:rsidR="00A11649" w:rsidRPr="002862D9" w:rsidRDefault="00A11649" w:rsidP="00A11649">
      <w:pPr>
        <w:keepNext/>
        <w:keepLines/>
        <w:tabs>
          <w:tab w:val="left" w:pos="567"/>
          <w:tab w:val="left" w:pos="851"/>
          <w:tab w:val="left" w:pos="992"/>
          <w:tab w:val="left" w:pos="1134"/>
        </w:tabs>
        <w:spacing w:after="0" w:line="240" w:lineRule="auto"/>
        <w:jc w:val="center"/>
        <w:rPr>
          <w:rFonts w:eastAsia="Cambria" w:cstheme="minorHAnsi"/>
          <w:b/>
          <w:bCs/>
          <w:caps/>
          <w:sz w:val="23"/>
          <w:szCs w:val="23"/>
          <w:lang w:eastAsia="en-US"/>
          <w14:numSpacing w14:val="tabular"/>
        </w:rPr>
      </w:pPr>
      <w:r w:rsidRPr="002862D9">
        <w:rPr>
          <w:rFonts w:eastAsia="Cambria" w:cstheme="minorHAnsi"/>
          <w:b/>
          <w:bCs/>
          <w:caps/>
          <w:sz w:val="23"/>
          <w:szCs w:val="23"/>
          <w:lang w:eastAsia="en-US"/>
          <w14:numSpacing w14:val="tabular"/>
        </w:rPr>
        <w:t>12.</w:t>
      </w:r>
      <w:r w:rsidRPr="002862D9">
        <w:rPr>
          <w:rFonts w:eastAsia="Cambria" w:cstheme="minorHAnsi"/>
          <w:b/>
          <w:bCs/>
          <w:caps/>
          <w:sz w:val="23"/>
          <w:szCs w:val="23"/>
          <w:lang w:eastAsia="en-US"/>
          <w14:numSpacing w14:val="tabular"/>
        </w:rPr>
        <w:tab/>
        <w:t>ATSISKAITYMO TVARKA</w:t>
      </w:r>
    </w:p>
    <w:p w14:paraId="34AB9DB0" w14:textId="77777777" w:rsidR="00A11649" w:rsidRPr="002862D9" w:rsidRDefault="00A11649" w:rsidP="00A11649">
      <w:pPr>
        <w:keepNext/>
        <w:keepLines/>
        <w:tabs>
          <w:tab w:val="left" w:pos="567"/>
          <w:tab w:val="left" w:pos="851"/>
          <w:tab w:val="left" w:pos="992"/>
          <w:tab w:val="left" w:pos="1134"/>
        </w:tabs>
        <w:spacing w:after="0" w:line="240" w:lineRule="auto"/>
        <w:jc w:val="center"/>
        <w:rPr>
          <w:rFonts w:eastAsia="Cambria" w:cstheme="minorHAnsi"/>
          <w:b/>
          <w:bCs/>
          <w:caps/>
          <w:sz w:val="23"/>
          <w:szCs w:val="23"/>
          <w:lang w:eastAsia="en-US"/>
          <w14:numSpacing w14:val="tabular"/>
        </w:rPr>
      </w:pPr>
    </w:p>
    <w:p w14:paraId="36CD2808"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bCs/>
          <w:sz w:val="23"/>
          <w:szCs w:val="23"/>
          <w:lang w:eastAsia="en-US"/>
        </w:rPr>
        <w:t>12.1.</w:t>
      </w:r>
      <w:r w:rsidRPr="002862D9">
        <w:rPr>
          <w:rFonts w:eastAsia="Arial" w:cstheme="minorHAnsi"/>
          <w:b/>
          <w:bCs/>
          <w:sz w:val="23"/>
          <w:szCs w:val="23"/>
          <w:lang w:eastAsia="en-US"/>
        </w:rPr>
        <w:tab/>
      </w:r>
      <w:r w:rsidRPr="002862D9">
        <w:rPr>
          <w:rFonts w:eastAsia="Arial" w:cstheme="minorHAnsi"/>
          <w:b/>
          <w:sz w:val="23"/>
          <w:szCs w:val="23"/>
          <w:lang w:eastAsia="en-US"/>
        </w:rPr>
        <w:t>Išankstinis mokėjimas (avansas) (jei taikoma)</w:t>
      </w:r>
    </w:p>
    <w:p w14:paraId="77857A84"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56BA2252"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12.1.1. Bendrųjų sąlygų 12.1 poskyrio sąlygos taikomos tuo atveju, jei Specialiosiose sąlygose yra nurodyta, kad Tiekėjui mokamas išankstinis mokėjimas (avansas) (toliau – avansas). </w:t>
      </w:r>
    </w:p>
    <w:p w14:paraId="3DC3941B"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12.1.2. Pirkėjas sumoka Tiekėjui avansą – ne daugiau kaip Specialiosiose sąlygose nurodytas avanso dydis.</w:t>
      </w:r>
    </w:p>
    <w:p w14:paraId="1315B45E"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2862D9">
        <w:rPr>
          <w:rFonts w:eastAsia="Times New Roman" w:cstheme="minorHAnsi"/>
          <w:b/>
          <w:bCs/>
          <w:sz w:val="23"/>
          <w:szCs w:val="23"/>
          <w:lang w:eastAsia="en-US"/>
        </w:rPr>
        <w:t>Avanso užtikrinimas</w:t>
      </w:r>
      <w:r w:rsidRPr="002862D9">
        <w:rPr>
          <w:rFonts w:eastAsia="Times New Roman" w:cstheme="minorHAnsi"/>
          <w:sz w:val="23"/>
          <w:szCs w:val="23"/>
          <w:lang w:eastAsia="en-US"/>
        </w:rPr>
        <w:t>). </w:t>
      </w:r>
    </w:p>
    <w:p w14:paraId="42B5247C"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b/>
          <w:bCs/>
          <w:sz w:val="23"/>
          <w:szCs w:val="23"/>
          <w:lang w:eastAsia="en-US"/>
        </w:rPr>
        <w:t>Pastaba.</w:t>
      </w:r>
      <w:r w:rsidRPr="002862D9">
        <w:rPr>
          <w:rFonts w:eastAsia="Times New Roman" w:cstheme="minorHAnsi"/>
          <w:sz w:val="23"/>
          <w:szCs w:val="23"/>
          <w:lang w:eastAsia="en-US"/>
        </w:rPr>
        <w:t xml:space="preserve"> </w:t>
      </w:r>
      <w:r w:rsidRPr="002862D9">
        <w:rPr>
          <w:rFonts w:eastAsia="Arial" w:cstheme="minorHAnsi"/>
          <w:sz w:val="23"/>
          <w:szCs w:val="23"/>
          <w:shd w:val="clear" w:color="auto" w:fill="FFFFFF"/>
          <w:lang w:eastAsia="en-US"/>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2862D9">
        <w:rPr>
          <w:rFonts w:eastAsia="Times New Roman" w:cstheme="minorHAnsi"/>
          <w:sz w:val="23"/>
          <w:szCs w:val="23"/>
          <w:lang w:eastAsia="en-US"/>
        </w:rPr>
        <w:t xml:space="preserve"> </w:t>
      </w:r>
      <w:r w:rsidRPr="002862D9">
        <w:rPr>
          <w:rFonts w:eastAsia="Arial" w:cstheme="minorHAnsi"/>
          <w:sz w:val="23"/>
          <w:szCs w:val="23"/>
          <w:shd w:val="clear" w:color="auto" w:fill="FFFFFF"/>
          <w:lang w:eastAsia="en-US"/>
        </w:rPr>
        <w:t>įstatymų bei kitų teisės aktų</w:t>
      </w:r>
      <w:r w:rsidRPr="002862D9">
        <w:rPr>
          <w:rFonts w:eastAsia="Arial" w:cstheme="minorHAnsi"/>
          <w:sz w:val="23"/>
          <w:szCs w:val="23"/>
          <w:lang w:eastAsia="en-US"/>
        </w:rPr>
        <w:t xml:space="preserve"> </w:t>
      </w:r>
      <w:r w:rsidRPr="002862D9">
        <w:rPr>
          <w:rFonts w:eastAsia="Arial" w:cstheme="minorHAnsi"/>
          <w:sz w:val="23"/>
          <w:szCs w:val="23"/>
          <w:shd w:val="clear" w:color="auto" w:fill="FFFFFF"/>
          <w:lang w:eastAsia="en-US"/>
        </w:rPr>
        <w:t>nuostatas.</w:t>
      </w:r>
    </w:p>
    <w:p w14:paraId="3A457493"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159608D7"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 xml:space="preserve">12.1.5. Avanso užtikrinimu bankas (draudimo bendrovė) privalo neatšaukiamai ir besąlygiškai įsipareigoti ne vėliau kaip per 15 (penkiolika) dienų nuo Pirkėjo raštiško pranešimo apie Sutarties </w:t>
      </w:r>
      <w:r w:rsidRPr="002862D9">
        <w:rPr>
          <w:rFonts w:eastAsia="Times New Roman" w:cstheme="minorHAnsi"/>
          <w:sz w:val="23"/>
          <w:szCs w:val="23"/>
          <w:lang w:eastAsia="en-US"/>
        </w:rPr>
        <w:lastRenderedPageBreak/>
        <w:t>neįvykdymą ar Sutarties nutraukimą dėl Tiekėjo kaltės, sumokėti Pirkėjui sumą, neviršijančią išmokėto avanso sumos ir užtikrinimo sumos, pinigus pervedant į Pirkėjo sąskaitą. </w:t>
      </w:r>
    </w:p>
    <w:p w14:paraId="37DDE6FD"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6F34B4E"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12.1.7. Avanso užtikrinimo suma turi būti nurodoma ir išmokama eurais. </w:t>
      </w:r>
    </w:p>
    <w:p w14:paraId="4E9CCF8B"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12.1.8. Avanso užtikrinimas turi būti surašytas lietuvių arba kita kalba (esant Pirkėjo prašymui, turi būti pateiktas vertimas į lietuvių kalbą). </w:t>
      </w:r>
    </w:p>
    <w:p w14:paraId="70D2EA06"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12.1.9. Avanso užtikrinimas, neatitinkantis šiame Sutarties poskyryje nustatytų reikalavimų, nebus priimamas. </w:t>
      </w:r>
    </w:p>
    <w:p w14:paraId="6668E2E9"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D5F2DD"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12.1.11. Pirkėjas sumoka Tiekėjui avansą per Specialiosiose sąlygose numatytą terminą nuo išankstinio mokėjimo sąskaitos ir Avanso užtikrinimo (jei taikoma) gavimo dienos. Sumokėto avanso suma išskaitoma iš mokėtinos sumos. </w:t>
      </w:r>
    </w:p>
    <w:p w14:paraId="0AD2E98C"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8564A7E"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p>
    <w:p w14:paraId="0174AB2E"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bCs/>
          <w:sz w:val="23"/>
          <w:szCs w:val="23"/>
          <w:lang w:eastAsia="en-US"/>
        </w:rPr>
        <w:t>12.2.</w:t>
      </w:r>
      <w:r w:rsidRPr="002862D9">
        <w:rPr>
          <w:rFonts w:eastAsia="Arial" w:cstheme="minorHAnsi"/>
          <w:b/>
          <w:bCs/>
          <w:sz w:val="23"/>
          <w:szCs w:val="23"/>
          <w:lang w:eastAsia="en-US"/>
        </w:rPr>
        <w:tab/>
      </w:r>
      <w:r w:rsidRPr="002862D9">
        <w:rPr>
          <w:rFonts w:eastAsia="Arial" w:cstheme="minorHAnsi"/>
          <w:b/>
          <w:sz w:val="23"/>
          <w:szCs w:val="23"/>
          <w:lang w:eastAsia="en-US"/>
        </w:rPr>
        <w:t>Mokėjimų tvarka</w:t>
      </w:r>
    </w:p>
    <w:p w14:paraId="73D7AA4C"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33AD145B"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12.2.1.</w:t>
      </w:r>
      <w:r w:rsidRPr="002862D9">
        <w:rPr>
          <w:rFonts w:eastAsia="Arial" w:cstheme="minorHAnsi"/>
          <w:sz w:val="23"/>
          <w:szCs w:val="23"/>
          <w:lang w:eastAsia="en-US"/>
        </w:rPr>
        <w:tab/>
      </w:r>
      <w:r w:rsidRPr="002862D9">
        <w:rPr>
          <w:rFonts w:eastAsia="Times New Roman" w:cstheme="minorHAnsi"/>
          <w:sz w:val="23"/>
          <w:szCs w:val="23"/>
          <w:lang w:eastAsia="en-US"/>
        </w:rPr>
        <w:t>Tiekėjas išrašo Sąskaitą tik Šalims pasirašius Prekių perdavimo–priėmimo aktą, jeigu kitaip nenumatyta Specialiosiose sąlygose</w:t>
      </w:r>
      <w:r w:rsidRPr="002862D9">
        <w:rPr>
          <w:rFonts w:eastAsia="Arial" w:cstheme="minorHAnsi"/>
          <w:sz w:val="23"/>
          <w:szCs w:val="23"/>
          <w:lang w:eastAsia="en-US"/>
        </w:rPr>
        <w:t>:</w:t>
      </w:r>
    </w:p>
    <w:p w14:paraId="11F2B7E9"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12.2.1.1.</w:t>
      </w:r>
      <w:r w:rsidRPr="002862D9">
        <w:rPr>
          <w:rFonts w:eastAsia="Arial" w:cstheme="minorHAnsi"/>
          <w:sz w:val="23"/>
          <w:szCs w:val="23"/>
          <w:lang w:eastAsia="en-US"/>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2862D9">
        <w:rPr>
          <w:rFonts w:eastAsia="Arial" w:cstheme="minorHAnsi"/>
          <w:sz w:val="23"/>
          <w:szCs w:val="23"/>
          <w:u w:val="single"/>
          <w:lang w:eastAsia="en-US"/>
        </w:rPr>
        <w:t>2014/55/ES</w:t>
      </w:r>
      <w:r w:rsidRPr="002862D9">
        <w:rPr>
          <w:rFonts w:eastAsia="Arial" w:cstheme="minorHAnsi"/>
          <w:sz w:val="23"/>
          <w:szCs w:val="23"/>
          <w:lang w:eastAsia="en-US"/>
        </w:rPr>
        <w:t xml:space="preserve"> (toliau – </w:t>
      </w:r>
      <w:r w:rsidRPr="002862D9">
        <w:rPr>
          <w:rFonts w:eastAsia="Arial" w:cstheme="minorHAnsi"/>
          <w:b/>
          <w:bCs/>
          <w:sz w:val="23"/>
          <w:szCs w:val="23"/>
          <w:lang w:eastAsia="en-US"/>
        </w:rPr>
        <w:t>Europos elektroninių sąskaitų faktūrų</w:t>
      </w:r>
      <w:r w:rsidRPr="002862D9">
        <w:rPr>
          <w:rFonts w:eastAsia="Arial" w:cstheme="minorHAnsi"/>
          <w:sz w:val="23"/>
          <w:szCs w:val="23"/>
          <w:lang w:eastAsia="en-US"/>
        </w:rPr>
        <w:t xml:space="preserve"> </w:t>
      </w:r>
      <w:r w:rsidRPr="002862D9">
        <w:rPr>
          <w:rFonts w:eastAsia="Arial" w:cstheme="minorHAnsi"/>
          <w:b/>
          <w:bCs/>
          <w:sz w:val="23"/>
          <w:szCs w:val="23"/>
          <w:lang w:eastAsia="en-US"/>
        </w:rPr>
        <w:t>standartas</w:t>
      </w:r>
      <w:r w:rsidRPr="002862D9">
        <w:rPr>
          <w:rFonts w:eastAsia="Arial" w:cstheme="minorHAnsi"/>
          <w:sz w:val="23"/>
          <w:szCs w:val="23"/>
          <w:lang w:eastAsia="en-US"/>
        </w:rPr>
        <w:t>), Tiekėjas gali pateikti per informacinę sistemą „SABIS“ (</w:t>
      </w:r>
      <w:r w:rsidRPr="002862D9">
        <w:rPr>
          <w:rFonts w:eastAsia="Arial" w:cstheme="minorHAnsi"/>
          <w:sz w:val="23"/>
          <w:szCs w:val="23"/>
          <w:u w:val="single"/>
          <w:lang w:eastAsia="en-US"/>
        </w:rPr>
        <w:t>https://sabis.nbfc.lt/</w:t>
      </w:r>
      <w:r w:rsidRPr="002862D9">
        <w:rPr>
          <w:rFonts w:eastAsia="Arial" w:cstheme="minorHAnsi"/>
          <w:sz w:val="23"/>
          <w:szCs w:val="23"/>
          <w:lang w:eastAsia="en-US"/>
        </w:rPr>
        <w:t>) arba per kitą savo pasirinktą informacinę sistemą;</w:t>
      </w:r>
    </w:p>
    <w:p w14:paraId="278618BF"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12.2.1.2.</w:t>
      </w:r>
      <w:r w:rsidRPr="002862D9">
        <w:rPr>
          <w:rFonts w:eastAsia="Arial" w:cstheme="minorHAnsi"/>
          <w:sz w:val="23"/>
          <w:szCs w:val="23"/>
          <w:lang w:eastAsia="en-US"/>
        </w:rPr>
        <w:tab/>
        <w:t>Europos elektroninių sąskaitų faktūrų standarto neatitinkančią elektroninę sąskaitą faktūrą Tiekėjas privalo pateikti, naudodamasis informacinės sistemos „SABIS“ priemonėmis (https://sabis.nbfc.lt/).</w:t>
      </w:r>
    </w:p>
    <w:p w14:paraId="5E702C94"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12.2.2.</w:t>
      </w:r>
      <w:r w:rsidRPr="002862D9">
        <w:rPr>
          <w:rFonts w:eastAsia="Arial" w:cstheme="minorHAnsi"/>
          <w:sz w:val="23"/>
          <w:szCs w:val="23"/>
          <w:lang w:eastAsia="en-US"/>
        </w:rPr>
        <w:tab/>
        <w:t xml:space="preserve"> Pirkėjas elektronines sąskaitas faktūras priima ir apdoroja naudodamasis informacinės sistemos „SABIS“ priemonėmis, išskyrus VPĮ nustatytus išimtinius atvejus.</w:t>
      </w:r>
    </w:p>
    <w:p w14:paraId="106B17C3" w14:textId="77777777" w:rsidR="00A11649" w:rsidRPr="002862D9" w:rsidRDefault="00A11649" w:rsidP="00A11649">
      <w:pPr>
        <w:tabs>
          <w:tab w:val="left" w:pos="567"/>
          <w:tab w:val="left" w:pos="851"/>
          <w:tab w:val="left" w:pos="992"/>
          <w:tab w:val="left" w:pos="1134"/>
        </w:tabs>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12.2.3.</w:t>
      </w:r>
      <w:r w:rsidRPr="002862D9">
        <w:rPr>
          <w:rFonts w:eastAsia="Times New Roman" w:cstheme="minorHAnsi"/>
          <w:sz w:val="23"/>
          <w:szCs w:val="23"/>
          <w:lang w:eastAsia="en-US"/>
        </w:rPr>
        <w:tab/>
        <w:t>Išankstinio mokėjimo sąskaitas (jeigu Specialiosiose sąlygose yra numatytas avanso mokėjimas) Tiekėjas privalo pateikti šiame Sutarties poskyryje nustatyta tvarka.</w:t>
      </w:r>
    </w:p>
    <w:p w14:paraId="777B6030"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12.2.4.</w:t>
      </w:r>
      <w:r w:rsidRPr="002862D9">
        <w:rPr>
          <w:rFonts w:eastAsia="Arial" w:cstheme="minorHAnsi"/>
          <w:sz w:val="23"/>
          <w:szCs w:val="23"/>
          <w:lang w:eastAsia="en-US"/>
        </w:rPr>
        <w:tab/>
        <w:t>Pirkėjas atlieka mokėjimus už Prekes Specialiosiose sąlygose nustatytais terminais.</w:t>
      </w:r>
    </w:p>
    <w:p w14:paraId="53261529"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12.2.5.</w:t>
      </w:r>
      <w:r w:rsidRPr="002862D9">
        <w:rPr>
          <w:rFonts w:eastAsia="Arial" w:cstheme="minorHAnsi"/>
          <w:sz w:val="23"/>
          <w:szCs w:val="23"/>
          <w:lang w:eastAsia="en-US"/>
        </w:rPr>
        <w:tab/>
        <w:t>Už mokėjimų pagal Sutartį vėlavimus, Pirkėjui taikomos netesybos Specialiosiose sąlygose nustatyta tvarka.</w:t>
      </w:r>
    </w:p>
    <w:p w14:paraId="7706AC52"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12.2.6.</w:t>
      </w:r>
      <w:r w:rsidRPr="002862D9">
        <w:rPr>
          <w:rFonts w:eastAsia="Arial" w:cstheme="minorHAnsi"/>
          <w:sz w:val="23"/>
          <w:szCs w:val="23"/>
          <w:lang w:eastAsia="en-US"/>
        </w:rPr>
        <w:tab/>
        <w:t>Jei Prekės pristatomos dalimis, aukščiau nurodyta atsiskaitymo tvarka galioja kiekvienai tokiai daliai, jei Specialiosiose sąlygose nenustatyta kitaip.</w:t>
      </w:r>
    </w:p>
    <w:p w14:paraId="560DAB3E" w14:textId="77777777" w:rsidR="00A11649" w:rsidRPr="002862D9" w:rsidRDefault="00A11649" w:rsidP="00A1164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12.2.7.</w:t>
      </w:r>
      <w:r w:rsidRPr="002862D9">
        <w:rPr>
          <w:rFonts w:eastAsia="Arial" w:cstheme="minorHAnsi"/>
          <w:sz w:val="23"/>
          <w:szCs w:val="23"/>
          <w:lang w:eastAsia="en-US"/>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56F4143"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p>
    <w:p w14:paraId="78279C13"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bCs/>
          <w:sz w:val="23"/>
          <w:szCs w:val="23"/>
          <w:lang w:eastAsia="en-US"/>
        </w:rPr>
        <w:t>12.3.</w:t>
      </w:r>
      <w:r w:rsidRPr="002862D9">
        <w:rPr>
          <w:rFonts w:eastAsia="Arial" w:cstheme="minorHAnsi"/>
          <w:b/>
          <w:bCs/>
          <w:sz w:val="23"/>
          <w:szCs w:val="23"/>
          <w:lang w:eastAsia="en-US"/>
        </w:rPr>
        <w:tab/>
      </w:r>
      <w:r w:rsidRPr="002862D9">
        <w:rPr>
          <w:rFonts w:eastAsia="Arial" w:cstheme="minorHAnsi"/>
          <w:b/>
          <w:sz w:val="23"/>
          <w:szCs w:val="23"/>
          <w:lang w:eastAsia="en-US"/>
        </w:rPr>
        <w:t>Kiti atsiskaitymo klausimai</w:t>
      </w:r>
    </w:p>
    <w:p w14:paraId="229B84F5"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43486ED0"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12.3.1.</w:t>
      </w:r>
      <w:r w:rsidRPr="002862D9">
        <w:rPr>
          <w:rFonts w:eastAsia="Arial" w:cstheme="minorHAnsi"/>
          <w:sz w:val="23"/>
          <w:szCs w:val="23"/>
          <w:lang w:eastAsia="en-US"/>
        </w:rPr>
        <w:tab/>
        <w:t>Pirkėjas privalo pervesti mokėjimus Tiekėjui į Tiekėjo banko sąskaitą, nurodytą Specialiosiose sąlygose.</w:t>
      </w:r>
    </w:p>
    <w:p w14:paraId="4CD00A29"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12.3.2.</w:t>
      </w:r>
      <w:r w:rsidRPr="002862D9">
        <w:rPr>
          <w:rFonts w:eastAsia="Arial" w:cstheme="minorHAnsi"/>
          <w:sz w:val="23"/>
          <w:szCs w:val="23"/>
          <w:lang w:eastAsia="en-US"/>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422B69C"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12.3.3.</w:t>
      </w:r>
      <w:r w:rsidRPr="002862D9">
        <w:rPr>
          <w:rFonts w:eastAsia="Arial" w:cstheme="minorHAnsi"/>
          <w:sz w:val="23"/>
          <w:szCs w:val="23"/>
          <w:lang w:eastAsia="en-US"/>
        </w:rPr>
        <w:tab/>
        <w:t>Visi mokėjimai pagal Sutartį atliekami eurais.</w:t>
      </w:r>
    </w:p>
    <w:p w14:paraId="22C47835"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12.3.4.</w:t>
      </w:r>
      <w:r w:rsidRPr="002862D9">
        <w:rPr>
          <w:rFonts w:eastAsia="Arial" w:cstheme="minorHAnsi"/>
          <w:sz w:val="23"/>
          <w:szCs w:val="23"/>
          <w:lang w:eastAsia="en-US"/>
        </w:rPr>
        <w:tab/>
        <w:t>Už pavėluotus mokėjimus pagal Sutartį mokančioji Šalis privalo sumokėti kitai Šaliai Specialiosiose sąlygose nurodyto dydžio netesybas.</w:t>
      </w:r>
    </w:p>
    <w:p w14:paraId="6644548E"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p>
    <w:p w14:paraId="666CBA7A"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bCs/>
          <w:caps/>
          <w:sz w:val="23"/>
          <w:szCs w:val="23"/>
          <w:lang w:eastAsia="en-US"/>
        </w:rPr>
        <w:t>13.</w:t>
      </w:r>
      <w:r w:rsidRPr="002862D9">
        <w:rPr>
          <w:rFonts w:eastAsia="Arial" w:cstheme="minorHAnsi"/>
          <w:b/>
          <w:bCs/>
          <w:caps/>
          <w:sz w:val="23"/>
          <w:szCs w:val="23"/>
          <w:lang w:eastAsia="en-US"/>
        </w:rPr>
        <w:tab/>
      </w:r>
      <w:r w:rsidRPr="002862D9">
        <w:rPr>
          <w:rFonts w:eastAsia="Arial" w:cstheme="minorHAnsi"/>
          <w:b/>
          <w:caps/>
          <w:sz w:val="23"/>
          <w:szCs w:val="23"/>
          <w:lang w:eastAsia="en-US"/>
        </w:rPr>
        <w:t>Konfidenciali informacija</w:t>
      </w:r>
    </w:p>
    <w:p w14:paraId="743AD3ED"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cstheme="minorHAnsi"/>
          <w:b/>
          <w:caps/>
          <w:sz w:val="23"/>
          <w:szCs w:val="23"/>
          <w:lang w:eastAsia="en-US"/>
        </w:rPr>
      </w:pPr>
    </w:p>
    <w:p w14:paraId="0FE123BC"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13.1.</w:t>
      </w:r>
      <w:r w:rsidRPr="002862D9">
        <w:rPr>
          <w:rFonts w:eastAsia="Arial" w:cstheme="minorHAnsi"/>
          <w:sz w:val="23"/>
          <w:szCs w:val="23"/>
          <w:lang w:eastAsia="en-US"/>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B24A7DB"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13.2.</w:t>
      </w:r>
      <w:r w:rsidRPr="002862D9">
        <w:rPr>
          <w:rFonts w:eastAsia="Arial" w:cstheme="minorHAnsi"/>
          <w:sz w:val="23"/>
          <w:szCs w:val="23"/>
          <w:lang w:eastAsia="en-US"/>
        </w:rPr>
        <w:tab/>
        <w:t>Šalis turi teisę atskleisti kitos Šalies konfidencialią informaciją šiais atvejais:</w:t>
      </w:r>
    </w:p>
    <w:p w14:paraId="58485E1D"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13.2.1.</w:t>
      </w:r>
      <w:r w:rsidRPr="002862D9">
        <w:rPr>
          <w:rFonts w:eastAsia="Arial" w:cstheme="minorHAnsi"/>
          <w:sz w:val="23"/>
          <w:szCs w:val="23"/>
          <w:lang w:eastAsia="en-US"/>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B4F6B67"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13.2.2.</w:t>
      </w:r>
      <w:r w:rsidRPr="002862D9">
        <w:rPr>
          <w:rFonts w:eastAsia="Arial" w:cstheme="minorHAnsi"/>
          <w:sz w:val="23"/>
          <w:szCs w:val="23"/>
          <w:lang w:eastAsia="en-US"/>
        </w:rPr>
        <w:tab/>
        <w:t xml:space="preserve">konfidencialią informaciją yra būtina atskleisti pagal </w:t>
      </w:r>
      <w:r w:rsidRPr="002862D9">
        <w:rPr>
          <w:rFonts w:eastAsia="Times New Roman" w:cstheme="minorHAnsi"/>
          <w:sz w:val="23"/>
          <w:szCs w:val="23"/>
          <w:lang w:eastAsia="en-US"/>
        </w:rPr>
        <w:t>įstatymų bei kitų teisės aktų</w:t>
      </w:r>
      <w:r w:rsidRPr="002862D9">
        <w:rPr>
          <w:rFonts w:eastAsia="Arial" w:cstheme="minorHAnsi"/>
          <w:sz w:val="23"/>
          <w:szCs w:val="23"/>
          <w:lang w:eastAsia="en-US"/>
        </w:rPr>
        <w:t xml:space="preserve"> reikalavimus, įskaitant atvejus, kai to reikalauja viešojo administravimo subjektai, taip, kai jie apibrėžti Lietuvos Respublikos viešojo administravimo įstatyme. </w:t>
      </w:r>
    </w:p>
    <w:p w14:paraId="60D84BB2"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13.3.</w:t>
      </w:r>
      <w:r w:rsidRPr="002862D9">
        <w:rPr>
          <w:rFonts w:eastAsia="Arial" w:cstheme="minorHAnsi"/>
          <w:sz w:val="23"/>
          <w:szCs w:val="23"/>
          <w:lang w:eastAsia="en-US"/>
        </w:rPr>
        <w:tab/>
        <w:t xml:space="preserve">Prieš atskleisdama konfidencialią informaciją, Šalis privalo informuoti kitą Šalį (tiek, kiek tai nedraudžiama pagal </w:t>
      </w:r>
      <w:r w:rsidRPr="002862D9">
        <w:rPr>
          <w:rFonts w:eastAsia="Times New Roman" w:cstheme="minorHAnsi"/>
          <w:sz w:val="23"/>
          <w:szCs w:val="23"/>
          <w:lang w:eastAsia="en-US"/>
        </w:rPr>
        <w:t>įstatymus bei kitus teisės aktus</w:t>
      </w:r>
      <w:r w:rsidRPr="002862D9">
        <w:rPr>
          <w:rFonts w:eastAsia="Arial" w:cstheme="minorHAnsi"/>
          <w:sz w:val="23"/>
          <w:szCs w:val="23"/>
          <w:lang w:eastAsia="en-US"/>
        </w:rPr>
        <w:t>) apie būtinybę arba gautą viešojo administravimo subjekto reikalavimą atskleisti konfidencialią informaciją ir imtis protingų priemonių, siekdama užtikrinti atskleistos informacijos konfidencialumą.</w:t>
      </w:r>
    </w:p>
    <w:p w14:paraId="64DCE07A"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13.4.</w:t>
      </w:r>
      <w:r w:rsidRPr="002862D9">
        <w:rPr>
          <w:rFonts w:eastAsia="Arial" w:cstheme="minorHAnsi"/>
          <w:sz w:val="23"/>
          <w:szCs w:val="23"/>
          <w:lang w:eastAsia="en-US"/>
        </w:rPr>
        <w:tab/>
        <w:t>Šalis atsako:</w:t>
      </w:r>
    </w:p>
    <w:p w14:paraId="089C88FB"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13.4.1.</w:t>
      </w:r>
      <w:r w:rsidRPr="002862D9">
        <w:rPr>
          <w:rFonts w:eastAsia="Arial" w:cstheme="minorHAnsi"/>
          <w:sz w:val="23"/>
          <w:szCs w:val="23"/>
          <w:lang w:eastAsia="en-US"/>
        </w:rPr>
        <w:tab/>
        <w:t>už bet kokį neteisėtą, įskaitant atsitiktinį, kitos Šalies konfidencialios informacijos ar bet kurios jos dalies atskleidimą ar perdavimą arba konfidencialios informacijos neteisėtą naudojimą;</w:t>
      </w:r>
    </w:p>
    <w:p w14:paraId="783FC4CB"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13.4.2.</w:t>
      </w:r>
      <w:r w:rsidRPr="002862D9">
        <w:rPr>
          <w:rFonts w:eastAsia="Arial" w:cstheme="minorHAnsi"/>
          <w:sz w:val="23"/>
          <w:szCs w:val="23"/>
          <w:lang w:eastAsia="en-US"/>
        </w:rPr>
        <w:tab/>
        <w:t>už tai, kad nesiėmė visų protingų veiksmų, kad išsaugotų ir apsaugotų kitos Šalies konfidencialią informaciją ar bet kurią jos dalį, užkirstų kelią tolesniam jos neteisėtam atskleidimui, perdavimui ar naudojimui.</w:t>
      </w:r>
    </w:p>
    <w:p w14:paraId="416DA81E"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13.5.</w:t>
      </w:r>
      <w:r w:rsidRPr="002862D9">
        <w:rPr>
          <w:rFonts w:eastAsia="Arial" w:cstheme="minorHAnsi"/>
          <w:sz w:val="23"/>
          <w:szCs w:val="23"/>
          <w:lang w:eastAsia="en-US"/>
        </w:rPr>
        <w:tab/>
        <w:t xml:space="preserve">Šalis nepagrįstai atskleidusi kitos Šalies konfidencialią informaciją privalo sumokėti kitai Šaliai Specialiosiose sąlygose nurodyto dydžio baudą. </w:t>
      </w:r>
    </w:p>
    <w:p w14:paraId="26D750DB"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p>
    <w:p w14:paraId="2D459FC0"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bCs/>
          <w:caps/>
          <w:sz w:val="23"/>
          <w:szCs w:val="23"/>
          <w:lang w:eastAsia="en-US"/>
        </w:rPr>
        <w:t>14.</w:t>
      </w:r>
      <w:r w:rsidRPr="002862D9">
        <w:rPr>
          <w:rFonts w:eastAsia="Arial" w:cstheme="minorHAnsi"/>
          <w:b/>
          <w:bCs/>
          <w:caps/>
          <w:sz w:val="23"/>
          <w:szCs w:val="23"/>
          <w:lang w:eastAsia="en-US"/>
        </w:rPr>
        <w:tab/>
      </w:r>
      <w:r w:rsidRPr="002862D9">
        <w:rPr>
          <w:rFonts w:eastAsia="Arial" w:cstheme="minorHAnsi"/>
          <w:b/>
          <w:caps/>
          <w:sz w:val="23"/>
          <w:szCs w:val="23"/>
          <w:lang w:eastAsia="en-US"/>
        </w:rPr>
        <w:t>Asmens duomenų apsauga</w:t>
      </w:r>
    </w:p>
    <w:p w14:paraId="630E5972"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cstheme="minorHAnsi"/>
          <w:b/>
          <w:caps/>
          <w:sz w:val="23"/>
          <w:szCs w:val="23"/>
          <w:lang w:eastAsia="en-US"/>
        </w:rPr>
      </w:pPr>
    </w:p>
    <w:p w14:paraId="388A5C4E"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14.1.</w:t>
      </w:r>
      <w:r w:rsidRPr="002862D9">
        <w:rPr>
          <w:rFonts w:eastAsia="Arial" w:cstheme="minorHAnsi"/>
          <w:sz w:val="23"/>
          <w:szCs w:val="23"/>
          <w:lang w:eastAsia="en-US"/>
        </w:rPr>
        <w:tab/>
      </w:r>
      <w:r w:rsidRPr="002862D9">
        <w:rPr>
          <w:rFonts w:eastAsia="Arial" w:cstheme="minorHAnsi"/>
          <w:sz w:val="23"/>
          <w:szCs w:val="23"/>
        </w:rPr>
        <w:t xml:space="preserve">Šalys įsipareigoja užtikrinti asmens duomenų saugumą bei asmens duomenų tvarkymą vykdyti teisėtai, vadovaujantis 2016 m. balandžio 27 d. priimto Europos Parlamento ir Tarybos reglamento </w:t>
      </w:r>
      <w:r w:rsidRPr="002862D9">
        <w:rPr>
          <w:rFonts w:eastAsia="Arial" w:cstheme="minorHAnsi"/>
          <w:sz w:val="23"/>
          <w:szCs w:val="23"/>
          <w:u w:val="single"/>
        </w:rPr>
        <w:t>(ES) 2016/679</w:t>
      </w:r>
      <w:r w:rsidRPr="002862D9">
        <w:rPr>
          <w:rFonts w:eastAsia="Arial" w:cstheme="minorHAnsi"/>
          <w:sz w:val="23"/>
          <w:szCs w:val="23"/>
        </w:rPr>
        <w:t xml:space="preserve"> dėl fizinių asmenų apsaugos tvarkant asmens duomenis ir dėl laisvo tokių duomenų judėjimo ir kuriuo panaikinama Direktyva </w:t>
      </w:r>
      <w:r w:rsidRPr="002862D9">
        <w:rPr>
          <w:rFonts w:eastAsia="Arial" w:cstheme="minorHAnsi"/>
          <w:sz w:val="23"/>
          <w:szCs w:val="23"/>
          <w:u w:val="single"/>
        </w:rPr>
        <w:t>95/46/EB</w:t>
      </w:r>
      <w:r w:rsidRPr="002862D9">
        <w:rPr>
          <w:rFonts w:eastAsia="Arial" w:cstheme="minorHAnsi"/>
          <w:sz w:val="23"/>
          <w:szCs w:val="23"/>
        </w:rPr>
        <w:t xml:space="preserve"> (Bendrasis duomenų apsaugos reglamentas) ir kitų teisės aktų, reglamentuojančių asmens duomenų tvarkymą, nuostatomis.</w:t>
      </w:r>
    </w:p>
    <w:p w14:paraId="2F03F9C6" w14:textId="77777777" w:rsidR="00A11649" w:rsidRPr="002862D9" w:rsidRDefault="00A11649" w:rsidP="00A11649">
      <w:pPr>
        <w:tabs>
          <w:tab w:val="left" w:pos="567"/>
          <w:tab w:val="left" w:pos="851"/>
          <w:tab w:val="left" w:pos="992"/>
          <w:tab w:val="left" w:pos="1134"/>
        </w:tabs>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lastRenderedPageBreak/>
        <w:t>14.2.</w:t>
      </w:r>
      <w:r w:rsidRPr="002862D9">
        <w:rPr>
          <w:rFonts w:eastAsia="Times New Roman" w:cstheme="minorHAnsi"/>
          <w:sz w:val="23"/>
          <w:szCs w:val="23"/>
          <w:lang w:eastAsia="en-US"/>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691E7D0" w14:textId="77777777" w:rsidR="00A11649" w:rsidRPr="002862D9" w:rsidRDefault="00A11649" w:rsidP="00A11649">
      <w:pPr>
        <w:tabs>
          <w:tab w:val="left" w:pos="567"/>
          <w:tab w:val="left" w:pos="851"/>
          <w:tab w:val="left" w:pos="992"/>
          <w:tab w:val="left" w:pos="1134"/>
        </w:tabs>
        <w:spacing w:after="0" w:line="240" w:lineRule="auto"/>
        <w:ind w:left="360" w:firstLine="53"/>
        <w:jc w:val="both"/>
        <w:rPr>
          <w:rFonts w:eastAsia="Arial" w:cstheme="minorHAnsi"/>
          <w:sz w:val="23"/>
          <w:szCs w:val="23"/>
          <w:lang w:eastAsia="en-US"/>
        </w:rPr>
      </w:pPr>
    </w:p>
    <w:p w14:paraId="6676E9F5"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cstheme="minorHAnsi"/>
          <w:caps/>
          <w:sz w:val="23"/>
          <w:szCs w:val="23"/>
          <w:lang w:eastAsia="en-US"/>
        </w:rPr>
      </w:pPr>
      <w:r w:rsidRPr="002862D9">
        <w:rPr>
          <w:rFonts w:eastAsia="Arial" w:cstheme="minorHAnsi"/>
          <w:b/>
          <w:bCs/>
          <w:caps/>
          <w:sz w:val="23"/>
          <w:szCs w:val="23"/>
          <w:lang w:eastAsia="en-US"/>
        </w:rPr>
        <w:t>15.</w:t>
      </w:r>
      <w:r w:rsidRPr="002862D9">
        <w:rPr>
          <w:rFonts w:eastAsia="Arial" w:cstheme="minorHAnsi"/>
          <w:b/>
          <w:bCs/>
          <w:caps/>
          <w:sz w:val="23"/>
          <w:szCs w:val="23"/>
          <w:lang w:eastAsia="en-US"/>
        </w:rPr>
        <w:tab/>
      </w:r>
      <w:r w:rsidRPr="002862D9">
        <w:rPr>
          <w:rFonts w:eastAsia="Arial" w:cstheme="minorHAnsi"/>
          <w:b/>
          <w:caps/>
          <w:sz w:val="23"/>
          <w:szCs w:val="23"/>
          <w:lang w:eastAsia="en-US"/>
        </w:rPr>
        <w:t>INTELEKTINĖ NUOSAVYBĖ</w:t>
      </w:r>
    </w:p>
    <w:p w14:paraId="7AFA3C35"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cstheme="minorHAnsi"/>
          <w:caps/>
          <w:sz w:val="23"/>
          <w:szCs w:val="23"/>
          <w:lang w:eastAsia="en-US"/>
        </w:rPr>
      </w:pPr>
    </w:p>
    <w:p w14:paraId="6CE4C625"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1F927440"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2862D9">
        <w:rPr>
          <w:rFonts w:eastAsia="Times New Roman" w:cstheme="minorHAnsi"/>
          <w:sz w:val="23"/>
          <w:szCs w:val="23"/>
          <w:lang w:eastAsia="en-US"/>
        </w:rPr>
        <w:t>sui</w:t>
      </w:r>
      <w:proofErr w:type="spellEnd"/>
      <w:r w:rsidRPr="002862D9">
        <w:rPr>
          <w:rFonts w:eastAsia="Times New Roman" w:cstheme="minorHAnsi"/>
          <w:sz w:val="23"/>
          <w:szCs w:val="23"/>
          <w:lang w:eastAsia="en-US"/>
        </w:rPr>
        <w:t xml:space="preserve"> </w:t>
      </w:r>
      <w:proofErr w:type="spellStart"/>
      <w:r w:rsidRPr="002862D9">
        <w:rPr>
          <w:rFonts w:eastAsia="Times New Roman" w:cstheme="minorHAnsi"/>
          <w:sz w:val="23"/>
          <w:szCs w:val="23"/>
          <w:lang w:eastAsia="en-US"/>
        </w:rPr>
        <w:t>generis</w:t>
      </w:r>
      <w:proofErr w:type="spellEnd"/>
      <w:r w:rsidRPr="002862D9">
        <w:rPr>
          <w:rFonts w:eastAsia="Times New Roman" w:cstheme="minorHAnsi"/>
          <w:sz w:val="23"/>
          <w:szCs w:val="23"/>
          <w:lang w:eastAsia="en-US"/>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0828A00"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3AF4F82B"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p>
    <w:p w14:paraId="62E15F1D"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bCs/>
          <w:caps/>
          <w:sz w:val="23"/>
          <w:szCs w:val="23"/>
          <w:lang w:eastAsia="en-US"/>
        </w:rPr>
        <w:t>16.</w:t>
      </w:r>
      <w:r w:rsidRPr="002862D9">
        <w:rPr>
          <w:rFonts w:eastAsia="Arial" w:cstheme="minorHAnsi"/>
          <w:b/>
          <w:bCs/>
          <w:caps/>
          <w:sz w:val="23"/>
          <w:szCs w:val="23"/>
          <w:lang w:eastAsia="en-US"/>
        </w:rPr>
        <w:tab/>
      </w:r>
      <w:r w:rsidRPr="002862D9">
        <w:rPr>
          <w:rFonts w:eastAsia="Arial" w:cstheme="minorHAnsi"/>
          <w:b/>
          <w:caps/>
          <w:sz w:val="23"/>
          <w:szCs w:val="23"/>
          <w:lang w:eastAsia="en-US"/>
        </w:rPr>
        <w:t>Pareiškimai ir garantijos</w:t>
      </w:r>
    </w:p>
    <w:p w14:paraId="7B0ABF09"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cstheme="minorHAnsi"/>
          <w:b/>
          <w:caps/>
          <w:sz w:val="23"/>
          <w:szCs w:val="23"/>
          <w:lang w:eastAsia="en-US"/>
        </w:rPr>
      </w:pPr>
    </w:p>
    <w:p w14:paraId="664FC4DD"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16.1. Kiekviena iš Šalių pareiškia ir garantuoja kitai Šaliai, kad:</w:t>
      </w:r>
    </w:p>
    <w:p w14:paraId="1D403139"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16.1.1. yra teisėtai priimti ir galioja visi būtini sprendimai, gauti leidimai bei sutikimai, taip pat teisėtai atlikti ir galioja kiti teisiniai veiksmai, reikalingi Sutarties sudarymui, galiojimui ir vykdymui;</w:t>
      </w:r>
    </w:p>
    <w:p w14:paraId="42AD1081"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 xml:space="preserve">16.1.2. sudarydama Sutartį, Šalis neviršija savo kompetencijos ir nepažeidžia jai taikomų </w:t>
      </w:r>
      <w:r w:rsidRPr="002862D9">
        <w:rPr>
          <w:rFonts w:eastAsia="Times New Roman" w:cstheme="minorHAnsi"/>
          <w:sz w:val="23"/>
          <w:szCs w:val="23"/>
          <w:lang w:eastAsia="en-US"/>
        </w:rPr>
        <w:t>įstatymų bei kitų teisės aktų</w:t>
      </w:r>
      <w:r w:rsidRPr="002862D9">
        <w:rPr>
          <w:rFonts w:eastAsia="Arial" w:cstheme="minorHAnsi"/>
          <w:sz w:val="23"/>
          <w:szCs w:val="23"/>
          <w:lang w:eastAsia="en-US"/>
        </w:rPr>
        <w:t>, teismo ar arbitražo teismo sprendimų, administracinių aktų, sutarčių ar kitų prievolių pagal taikomą privatinę teisę, viešąją teisę, Europos Sąjungos teisę arba tarptautinę teisę;</w:t>
      </w:r>
    </w:p>
    <w:p w14:paraId="045EF291"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98C6603"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A3269EB"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B161444"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16.1.6. visi Šalies pareiškimai ir garantijos yra išsamūs ir nepalieka nutylėtų jokių aplinkybių, kurios darytų šiuos pareiškimus ar garantijas neteisingais.</w:t>
      </w:r>
    </w:p>
    <w:p w14:paraId="491461E0"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 xml:space="preserve">16.2. Tiekėjas papildomai pareiškia ir garantuoja Pirkėjui, kad Tiekėjas, subtiekėjai, jungtinės veiklos partneriai ir specialistai turi galiojančius ir teisėtus visus </w:t>
      </w:r>
      <w:r w:rsidRPr="002862D9">
        <w:rPr>
          <w:rFonts w:eastAsia="Times New Roman" w:cstheme="minorHAnsi"/>
          <w:sz w:val="23"/>
          <w:szCs w:val="23"/>
          <w:lang w:eastAsia="en-US"/>
        </w:rPr>
        <w:t>įstatymuose bei kituose teisės aktuose</w:t>
      </w:r>
      <w:r w:rsidRPr="002862D9">
        <w:rPr>
          <w:rFonts w:eastAsia="Arial" w:cstheme="minorHAnsi"/>
          <w:sz w:val="23"/>
          <w:szCs w:val="23"/>
          <w:lang w:eastAsia="en-US"/>
        </w:rPr>
        <w:t xml:space="preserve"> numatytus leidimus, licencijas, atestatus, teisės pripažinimo dokumentus, reikalingus vykdant Sutartį.</w:t>
      </w:r>
    </w:p>
    <w:p w14:paraId="2DFB9AE1"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shd w:val="clear" w:color="auto" w:fill="FFFFFF"/>
          <w:lang w:eastAsia="en-US"/>
        </w:rPr>
      </w:pPr>
      <w:r w:rsidRPr="002862D9">
        <w:rPr>
          <w:rFonts w:eastAsia="Arial" w:cstheme="minorHAnsi"/>
          <w:sz w:val="23"/>
          <w:szCs w:val="23"/>
          <w:shd w:val="clear" w:color="auto" w:fill="FFFFFF"/>
          <w:lang w:eastAsia="en-US"/>
        </w:rPr>
        <w:t xml:space="preserve">16.3. </w:t>
      </w:r>
      <w:r w:rsidRPr="002862D9">
        <w:rPr>
          <w:rFonts w:eastAsia="Times New Roman" w:cstheme="minorHAnsi"/>
          <w:sz w:val="23"/>
          <w:szCs w:val="23"/>
          <w:lang w:eastAsia="en-US"/>
        </w:rPr>
        <w:t>Tiekėjas pareiškia, kad parduodamų Prekių disponavimo, valdymo ir naudojimosi teisės nėra apribotos</w:t>
      </w:r>
      <w:r w:rsidRPr="002862D9">
        <w:rPr>
          <w:rFonts w:eastAsia="Arial" w:cstheme="minorHAnsi"/>
          <w:sz w:val="23"/>
          <w:szCs w:val="23"/>
          <w:lang w:eastAsia="en-US"/>
        </w:rPr>
        <w:t xml:space="preserve"> </w:t>
      </w:r>
      <w:r w:rsidRPr="002862D9">
        <w:rPr>
          <w:rFonts w:eastAsia="Arial" w:cstheme="minorHAnsi"/>
          <w:sz w:val="23"/>
          <w:szCs w:val="23"/>
          <w:shd w:val="clear" w:color="auto" w:fill="FFFFFF"/>
          <w:lang w:eastAsia="en-US"/>
        </w:rPr>
        <w:t>ir jokie tretieji asmenys neturi pretenzijų į Sutartimi perduodamas Prekes (įkeitimai, areštai ar pan.).</w:t>
      </w:r>
    </w:p>
    <w:p w14:paraId="28716EAD"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p>
    <w:p w14:paraId="22AF9A86"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bCs/>
          <w:caps/>
          <w:sz w:val="23"/>
          <w:szCs w:val="23"/>
          <w:lang w:eastAsia="en-US"/>
        </w:rPr>
        <w:t>17.</w:t>
      </w:r>
      <w:r w:rsidRPr="002862D9">
        <w:rPr>
          <w:rFonts w:eastAsia="Arial" w:cstheme="minorHAnsi"/>
          <w:b/>
          <w:bCs/>
          <w:caps/>
          <w:sz w:val="23"/>
          <w:szCs w:val="23"/>
          <w:lang w:eastAsia="en-US"/>
        </w:rPr>
        <w:tab/>
      </w:r>
      <w:r w:rsidRPr="002862D9">
        <w:rPr>
          <w:rFonts w:eastAsia="Arial" w:cstheme="minorHAnsi"/>
          <w:b/>
          <w:caps/>
          <w:sz w:val="23"/>
          <w:szCs w:val="23"/>
          <w:lang w:eastAsia="en-US"/>
        </w:rPr>
        <w:t>Bendrieji atsakomybės klausimai</w:t>
      </w:r>
    </w:p>
    <w:p w14:paraId="45C7B895"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p>
    <w:p w14:paraId="1A0104EC"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17.1. Netesybų už vėlavimą ar pareigų pagal Sutartį pažeidimą sumokėjimas neatleidžia Šalies nuo Sutartyje numatytų jos pareigų vykdymo.</w:t>
      </w:r>
    </w:p>
    <w:p w14:paraId="34268E94"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2862D9">
        <w:rPr>
          <w:rFonts w:eastAsia="Times New Roman" w:cstheme="minorHAnsi"/>
          <w:sz w:val="23"/>
          <w:szCs w:val="23"/>
          <w:bdr w:val="none" w:sz="0" w:space="0" w:color="auto" w:frame="1"/>
          <w:lang w:eastAsia="en-US"/>
        </w:rPr>
        <w:t>Šiame punkte numatytas atsakomybės ribojimas netaikomas, jei žala atsirado dėl konfidencialumo įsipareigojimų, asmens duomenų apsaugą reglamentuojančių teisės aktų ar intelektinės nuosavybės teisių pažeidimo.</w:t>
      </w:r>
    </w:p>
    <w:p w14:paraId="46388A20"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217B69C"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17.4. Šioje Sutartyje numatytos teisių gynybos priemonės neapriboja Šalių teisės pasinaudoti kitomis teisėtomis teisių gynybos priemonėmis.</w:t>
      </w:r>
    </w:p>
    <w:p w14:paraId="62C52F00"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1A8F2E9"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17.6. Pasibaigus Sutarties galiojimui, Šalys neatleidžiamos nuo atsakomybės už Sutarties pažeidimą. Pasibaigus Sutarties galiojimui, Šalys nepraranda teisės reikalauti atlyginti dėl Sutarties nevykdymo patirtus nuostolius bei sumokėti netesybas.</w:t>
      </w:r>
    </w:p>
    <w:p w14:paraId="097BB24F" w14:textId="77777777" w:rsidR="00A11649" w:rsidRPr="002862D9" w:rsidRDefault="00A11649" w:rsidP="00A11649">
      <w:pPr>
        <w:widowControl w:val="0"/>
        <w:tabs>
          <w:tab w:val="left" w:pos="567"/>
          <w:tab w:val="left" w:pos="851"/>
          <w:tab w:val="left" w:pos="992"/>
          <w:tab w:val="left" w:pos="1134"/>
        </w:tabs>
        <w:spacing w:after="0" w:line="240" w:lineRule="auto"/>
        <w:ind w:firstLine="53"/>
        <w:jc w:val="both"/>
        <w:rPr>
          <w:rFonts w:eastAsia="Arial" w:cstheme="minorHAnsi"/>
          <w:sz w:val="23"/>
          <w:szCs w:val="23"/>
          <w:lang w:eastAsia="en-US"/>
        </w:rPr>
      </w:pPr>
    </w:p>
    <w:p w14:paraId="6974361F"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bCs/>
          <w:caps/>
          <w:sz w:val="23"/>
          <w:szCs w:val="23"/>
          <w:lang w:eastAsia="en-US"/>
        </w:rPr>
        <w:t>18.</w:t>
      </w:r>
      <w:r w:rsidRPr="002862D9">
        <w:rPr>
          <w:rFonts w:eastAsia="Arial" w:cstheme="minorHAnsi"/>
          <w:b/>
          <w:bCs/>
          <w:caps/>
          <w:sz w:val="23"/>
          <w:szCs w:val="23"/>
          <w:lang w:eastAsia="en-US"/>
        </w:rPr>
        <w:tab/>
      </w:r>
      <w:r w:rsidRPr="002862D9">
        <w:rPr>
          <w:rFonts w:eastAsia="Arial" w:cstheme="minorHAnsi"/>
          <w:b/>
          <w:caps/>
          <w:sz w:val="23"/>
          <w:szCs w:val="23"/>
          <w:lang w:eastAsia="en-US"/>
        </w:rPr>
        <w:t>Nenugalima jėga (FORCE MAJEURE)</w:t>
      </w:r>
    </w:p>
    <w:p w14:paraId="2A4D30A9"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cstheme="minorHAnsi"/>
          <w:b/>
          <w:caps/>
          <w:sz w:val="23"/>
          <w:szCs w:val="23"/>
          <w:lang w:eastAsia="en-US"/>
        </w:rPr>
      </w:pPr>
    </w:p>
    <w:p w14:paraId="6E507E5C"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18.1.</w:t>
      </w:r>
      <w:r w:rsidRPr="002862D9">
        <w:rPr>
          <w:rFonts w:eastAsia="Arial" w:cstheme="minorHAnsi"/>
          <w:b/>
          <w:bCs/>
          <w:sz w:val="23"/>
          <w:szCs w:val="23"/>
          <w:lang w:eastAsia="en-US"/>
        </w:rPr>
        <w:tab/>
      </w:r>
      <w:r w:rsidRPr="002862D9">
        <w:rPr>
          <w:rFonts w:eastAsia="Arial" w:cstheme="minorHAnsi"/>
          <w:sz w:val="23"/>
          <w:szCs w:val="23"/>
          <w:lang w:eastAsia="en-US"/>
        </w:rPr>
        <w:t>Atsakomybė pagal Sutartį netaikoma, taip pat Šalys gali būti visiškai ar iš dalies atleistos nuo civilinės atsakomybės šiais pagrindais:</w:t>
      </w:r>
    </w:p>
    <w:p w14:paraId="210C8DC1"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18.1.1.</w:t>
      </w:r>
      <w:r w:rsidRPr="002862D9">
        <w:rPr>
          <w:rFonts w:eastAsia="Cambria" w:cstheme="minorHAnsi"/>
          <w:sz w:val="23"/>
          <w:szCs w:val="23"/>
          <w:lang w:eastAsia="en-US"/>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9A6E22D"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Cambria" w:cstheme="minorHAnsi"/>
          <w:sz w:val="23"/>
          <w:szCs w:val="23"/>
          <w:lang w:eastAsia="en-US"/>
        </w:rPr>
      </w:pPr>
      <w:r w:rsidRPr="002862D9">
        <w:rPr>
          <w:rFonts w:eastAsia="Times New Roman" w:cstheme="minorHAnsi"/>
          <w:sz w:val="23"/>
          <w:szCs w:val="23"/>
          <w:lang w:eastAsia="en-US"/>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23FD9FA"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18.2.</w:t>
      </w:r>
      <w:r w:rsidRPr="002862D9">
        <w:rPr>
          <w:rFonts w:eastAsia="Arial" w:cstheme="minorHAnsi"/>
          <w:b/>
          <w:bCs/>
          <w:sz w:val="23"/>
          <w:szCs w:val="23"/>
          <w:lang w:eastAsia="en-US"/>
        </w:rPr>
        <w:tab/>
      </w:r>
      <w:r w:rsidRPr="002862D9">
        <w:rPr>
          <w:rFonts w:eastAsia="Arial" w:cstheme="minorHAnsi"/>
          <w:sz w:val="23"/>
          <w:szCs w:val="23"/>
          <w:lang w:eastAsia="en-US"/>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69A0897" w14:textId="77777777" w:rsidR="00A11649" w:rsidRPr="002862D9" w:rsidRDefault="00A11649" w:rsidP="00A11649">
      <w:pPr>
        <w:widowControl w:val="0"/>
        <w:tabs>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18.3.</w:t>
      </w:r>
      <w:r w:rsidRPr="002862D9">
        <w:rPr>
          <w:rFonts w:eastAsia="Arial" w:cstheme="minorHAnsi"/>
          <w:b/>
          <w:bCs/>
          <w:sz w:val="23"/>
          <w:szCs w:val="23"/>
          <w:lang w:eastAsia="en-US"/>
        </w:rPr>
        <w:tab/>
      </w:r>
      <w:r w:rsidRPr="002862D9">
        <w:rPr>
          <w:rFonts w:eastAsia="Arial" w:cstheme="minorHAnsi"/>
          <w:sz w:val="23"/>
          <w:szCs w:val="23"/>
          <w:lang w:eastAsia="en-US"/>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E48483F"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18.4.</w:t>
      </w:r>
      <w:r w:rsidRPr="002862D9">
        <w:rPr>
          <w:rFonts w:eastAsia="Arial" w:cstheme="minorHAnsi"/>
          <w:sz w:val="23"/>
          <w:szCs w:val="23"/>
          <w:lang w:eastAsia="en-US"/>
        </w:rPr>
        <w:tab/>
        <w:t>Jeigu nenugalimos jėgos (</w:t>
      </w:r>
      <w:r w:rsidRPr="002862D9">
        <w:rPr>
          <w:rFonts w:eastAsia="Arial" w:cstheme="minorHAnsi"/>
          <w:iCs/>
          <w:sz w:val="23"/>
          <w:szCs w:val="23"/>
          <w:lang w:eastAsia="en-US"/>
        </w:rPr>
        <w:t>force majeure</w:t>
      </w:r>
      <w:r w:rsidRPr="002862D9">
        <w:rPr>
          <w:rFonts w:eastAsia="Arial" w:cstheme="minorHAnsi"/>
          <w:sz w:val="23"/>
          <w:szCs w:val="23"/>
          <w:lang w:eastAsia="en-US"/>
        </w:rPr>
        <w:t xml:space="preserve">) aplinkybės tęsiasi ilgiau negu 1 (vieną) mėnesį nuo pranešimo apie jas gavimo dienos, bet kuri Šalis gali nutraukti Sutartį apie tai pranešusi kitai šaliai prieš </w:t>
      </w:r>
      <w:r w:rsidRPr="002862D9">
        <w:rPr>
          <w:rFonts w:eastAsia="Arial" w:cstheme="minorHAnsi"/>
          <w:sz w:val="23"/>
          <w:szCs w:val="23"/>
          <w:lang w:eastAsia="en-US"/>
        </w:rPr>
        <w:lastRenderedPageBreak/>
        <w:t xml:space="preserve">5 (penkias) darbo dienas. Nenugalima jėga nelaikoma tai, kad Šalis neturi reikiamų finansinių išteklių arba skolininko kontrahentai pažeidžia savo prievoles, arba skolininkas pažeidžia savo prievoles kontrahentams. </w:t>
      </w:r>
    </w:p>
    <w:p w14:paraId="460865FD"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p>
    <w:p w14:paraId="4B3D713A"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bCs/>
          <w:caps/>
          <w:sz w:val="23"/>
          <w:szCs w:val="23"/>
          <w:lang w:eastAsia="en-US"/>
        </w:rPr>
        <w:t>19.</w:t>
      </w:r>
      <w:r w:rsidRPr="002862D9">
        <w:rPr>
          <w:rFonts w:eastAsia="Arial" w:cstheme="minorHAnsi"/>
          <w:b/>
          <w:bCs/>
          <w:caps/>
          <w:sz w:val="23"/>
          <w:szCs w:val="23"/>
          <w:lang w:eastAsia="en-US"/>
        </w:rPr>
        <w:tab/>
      </w:r>
      <w:r w:rsidRPr="002862D9">
        <w:rPr>
          <w:rFonts w:eastAsia="Arial" w:cstheme="minorHAnsi"/>
          <w:b/>
          <w:caps/>
          <w:sz w:val="23"/>
          <w:szCs w:val="23"/>
          <w:lang w:eastAsia="en-US"/>
        </w:rPr>
        <w:t>Sutarties nuostatų negaliojimas</w:t>
      </w:r>
    </w:p>
    <w:p w14:paraId="0F2DA181"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cstheme="minorHAnsi"/>
          <w:b/>
          <w:caps/>
          <w:sz w:val="23"/>
          <w:szCs w:val="23"/>
          <w:lang w:eastAsia="en-US"/>
        </w:rPr>
      </w:pPr>
    </w:p>
    <w:p w14:paraId="649986C3"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19.1.</w:t>
      </w:r>
      <w:r w:rsidRPr="002862D9">
        <w:rPr>
          <w:rFonts w:eastAsia="Arial" w:cstheme="minorHAnsi"/>
          <w:sz w:val="23"/>
          <w:szCs w:val="23"/>
          <w:lang w:eastAsia="en-US"/>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2862D9">
        <w:rPr>
          <w:rFonts w:eastAsia="Times New Roman" w:cstheme="minorHAnsi"/>
          <w:sz w:val="23"/>
          <w:szCs w:val="23"/>
          <w:lang w:eastAsia="en-US"/>
        </w:rPr>
        <w:t>įstatymų bei kitų teisės aktų</w:t>
      </w:r>
      <w:r w:rsidRPr="002862D9">
        <w:rPr>
          <w:rFonts w:eastAsia="Arial" w:cstheme="minorHAnsi"/>
          <w:sz w:val="23"/>
          <w:szCs w:val="23"/>
          <w:lang w:eastAsia="en-US"/>
        </w:rPr>
        <w:t xml:space="preserve"> ir galima daryti prielaidą, kad Sutartis būtų buvusi teisėtai sudaryta ir neįtraukus nuostatos, kuri yra negaliojanti.</w:t>
      </w:r>
    </w:p>
    <w:p w14:paraId="70D3C9D1"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19.2.</w:t>
      </w:r>
      <w:r w:rsidRPr="002862D9">
        <w:rPr>
          <w:rFonts w:eastAsia="Arial" w:cstheme="minorHAnsi"/>
          <w:sz w:val="23"/>
          <w:szCs w:val="23"/>
          <w:lang w:eastAsia="en-US"/>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7F2551C"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p>
    <w:p w14:paraId="76B7C226"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bCs/>
          <w:caps/>
          <w:sz w:val="23"/>
          <w:szCs w:val="23"/>
          <w:lang w:eastAsia="en-US"/>
        </w:rPr>
        <w:t>20.</w:t>
      </w:r>
      <w:r w:rsidRPr="002862D9">
        <w:rPr>
          <w:rFonts w:eastAsia="Arial" w:cstheme="minorHAnsi"/>
          <w:b/>
          <w:bCs/>
          <w:caps/>
          <w:sz w:val="23"/>
          <w:szCs w:val="23"/>
          <w:lang w:eastAsia="en-US"/>
        </w:rPr>
        <w:tab/>
      </w:r>
      <w:r w:rsidRPr="002862D9">
        <w:rPr>
          <w:rFonts w:eastAsia="Arial" w:cstheme="minorHAnsi"/>
          <w:b/>
          <w:caps/>
          <w:sz w:val="23"/>
          <w:szCs w:val="23"/>
          <w:lang w:eastAsia="en-US"/>
        </w:rPr>
        <w:t>Sutarties pakeitimai</w:t>
      </w:r>
    </w:p>
    <w:p w14:paraId="02A027BD"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cstheme="minorHAnsi"/>
          <w:b/>
          <w:caps/>
          <w:sz w:val="23"/>
          <w:szCs w:val="23"/>
          <w:lang w:eastAsia="en-US"/>
        </w:rPr>
      </w:pPr>
    </w:p>
    <w:p w14:paraId="552141EB" w14:textId="77777777" w:rsidR="00A11649" w:rsidRPr="002862D9" w:rsidRDefault="00A11649" w:rsidP="00A11649">
      <w:pPr>
        <w:tabs>
          <w:tab w:val="left" w:pos="284"/>
          <w:tab w:val="left" w:pos="567"/>
        </w:tabs>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20.1. Sutarties sąlygos Sutarties galiojimo laikotarpiu negali būti keičiamos, išskyrus tokias Sutarties sąlygas, kurių keitimas numatytas Sutartyje ir (ar) galimas vadovaujantis VPĮ nuostatomis.</w:t>
      </w:r>
    </w:p>
    <w:p w14:paraId="77EAC06B"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 xml:space="preserve">20.2. Sutarties pakeitimai įforminami Šalims sudarant Susitarimą. </w:t>
      </w:r>
    </w:p>
    <w:p w14:paraId="03E4B6DF"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2862D9">
        <w:rPr>
          <w:rFonts w:eastAsia="Times New Roman" w:cstheme="minorHAnsi"/>
          <w:sz w:val="23"/>
          <w:szCs w:val="23"/>
          <w:lang w:eastAsia="en-US"/>
        </w:rPr>
        <w:t>įstatymų bei kitų teisės aktų</w:t>
      </w:r>
      <w:r w:rsidRPr="002862D9">
        <w:rPr>
          <w:rFonts w:eastAsia="Arial" w:cstheme="minorHAnsi"/>
          <w:sz w:val="23"/>
          <w:szCs w:val="23"/>
          <w:lang w:eastAsia="en-US"/>
        </w:rPr>
        <w:t xml:space="preserve"> nuostatomis. </w:t>
      </w:r>
    </w:p>
    <w:p w14:paraId="78482EFF"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20.4. Susitarimai įsigalioja nuo jų sudarymo, jei Susitarime nenurodyta kitaip. Susitarimą Pirkėjas privalo paviešinti VPĮ 33 ir 86 straipsniuose nustatyta tvarka.</w:t>
      </w:r>
    </w:p>
    <w:p w14:paraId="043FF05D"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3F4DFDA"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sz w:val="23"/>
          <w:szCs w:val="23"/>
          <w:lang w:eastAsia="en-US"/>
        </w:rPr>
      </w:pPr>
    </w:p>
    <w:p w14:paraId="043C6D4A"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bCs/>
          <w:caps/>
          <w:sz w:val="23"/>
          <w:szCs w:val="23"/>
          <w:lang w:eastAsia="en-US"/>
        </w:rPr>
        <w:t>21.</w:t>
      </w:r>
      <w:r w:rsidRPr="002862D9">
        <w:rPr>
          <w:rFonts w:eastAsia="Arial" w:cstheme="minorHAnsi"/>
          <w:b/>
          <w:bCs/>
          <w:caps/>
          <w:sz w:val="23"/>
          <w:szCs w:val="23"/>
          <w:lang w:eastAsia="en-US"/>
        </w:rPr>
        <w:tab/>
      </w:r>
      <w:r w:rsidRPr="002862D9">
        <w:rPr>
          <w:rFonts w:eastAsia="Arial" w:cstheme="minorHAnsi"/>
          <w:b/>
          <w:caps/>
          <w:sz w:val="23"/>
          <w:szCs w:val="23"/>
          <w:lang w:eastAsia="en-US"/>
        </w:rPr>
        <w:t>Sutarties sUSTABDYMAS</w:t>
      </w:r>
    </w:p>
    <w:p w14:paraId="1D39611D"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cstheme="minorHAnsi"/>
          <w:b/>
          <w:caps/>
          <w:sz w:val="23"/>
          <w:szCs w:val="23"/>
          <w:lang w:eastAsia="en-US"/>
        </w:rPr>
      </w:pPr>
    </w:p>
    <w:p w14:paraId="3D4F55F9"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27A21364"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21.2. Prekių (jų dalies) tiekimas gali būti stabdomas esant bent vienai iš šių aplinkybių: </w:t>
      </w:r>
    </w:p>
    <w:p w14:paraId="0FCEA651"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5CF33BE"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21.2.2. Pirkėjas Sutartyje nurodyta tvarka negali priimti Prekių (pavyzdžiui, nebaigta įrengti patalpa, kurioje turi būti įmontuojamos Prekės), o Tiekėjas dėl to negali vykdyti Sutarties; </w:t>
      </w:r>
    </w:p>
    <w:p w14:paraId="7900A9FB"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21.2.3. dėl nenumatytų prekių, paslaugų ir (ar) darbų, susijusių su perkamu objektu, kurių poreikis paaiškėjo tik vykdant Sutartį; </w:t>
      </w:r>
    </w:p>
    <w:p w14:paraId="2985F799"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21.2.4. ne dėl Pirkėjo kaltės vėluoja kitos Pirkėjo pirkimo sutarties, turinčios tiesioginės įtakos šiai Sutarčiai, vykdymas;  </w:t>
      </w:r>
    </w:p>
    <w:p w14:paraId="13787456"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21.2.5. esant įrodymais pagrįstoms kliūtims ar trukdymams, sukeltiems Tiekėjui kitų trečiųjų asmenų ne dėl Tiekėjo ne laiku ar netinkamai pagal Sutarties sąlygas ir tvarką įvykdytų sutartinių įsipareigojimų; </w:t>
      </w:r>
    </w:p>
    <w:p w14:paraId="0F13D339"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lastRenderedPageBreak/>
        <w:t>21.2.6. pasikeitus galiojančiam teisės aktui ar įsigaliojus naujam teisės aktui, kuris turi įtakos šios Sutarties vykdymui; </w:t>
      </w:r>
    </w:p>
    <w:p w14:paraId="069AEC3B"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21.2.7. sutartinių įsipareigojimų stabdymo būtinybė atsirado dėl sustabdyto / perskirstyto / negauto ir panašiai Pirkėjo Prekių pirkimui skirto finansavimo arba finansavimo trūkumo; </w:t>
      </w:r>
    </w:p>
    <w:p w14:paraId="00654198"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21.2.8. dėl teisminių (arbitražinių) ginčų su Pirkėju ar trečiaisiais asmenimis, kurių dalykas yra tiesiogiai susijęs su Sutarties vykdymu. </w:t>
      </w:r>
    </w:p>
    <w:p w14:paraId="47921380"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 xml:space="preserve">21.3. Jei Prekių (jų dalies) tiekimo stabdymas atliekamas dėl Bendrųjų sąlygų 21.2 punkte nurodytų aplinkybių ir tęsiasi ne ilgiau kaip 3 (tris) mėnesius, toks stabdymas laikomas Sutarties keitimu joje numatytomis sąlygomis. </w:t>
      </w:r>
    </w:p>
    <w:p w14:paraId="4A02E094"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p>
    <w:p w14:paraId="6B6E7623"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21.5. Sutartinių įsipareigojimų vykdymas gali būti stabdomas tik Sutarties galiojimo laikotarpiu tokia tvarka:</w:t>
      </w:r>
    </w:p>
    <w:p w14:paraId="07B71DE5"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702935D"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58DC20F7"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0FE976D4"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A80675B"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21.7. Sutartinių įsipareigojimų vykdymas stabdomas ne ilgesniam kaip konkrečios, pagrįstos aplinkybės egzistavimo laikotarpiui.</w:t>
      </w:r>
    </w:p>
    <w:p w14:paraId="7B09B458"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3E588D34"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662DD9D5"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21.10. Atnaujinus Sutarties vykdymą, neįvykdytų prievolių (jų dalies) įvykdymo terminai ir Sutarties galiojimas nukeliami tokiam terminui, kiek buvo likę laiko jų įvykdymui (Sutarties galiojimui) jų sustabdymo metu. </w:t>
      </w:r>
    </w:p>
    <w:p w14:paraId="080AA756"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1BC23163"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p>
    <w:p w14:paraId="03ED5DB6"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bCs/>
          <w:caps/>
          <w:sz w:val="23"/>
          <w:szCs w:val="23"/>
          <w:lang w:eastAsia="en-US"/>
        </w:rPr>
        <w:t>22.</w:t>
      </w:r>
      <w:r w:rsidRPr="002862D9">
        <w:rPr>
          <w:rFonts w:eastAsia="Arial" w:cstheme="minorHAnsi"/>
          <w:b/>
          <w:bCs/>
          <w:caps/>
          <w:sz w:val="23"/>
          <w:szCs w:val="23"/>
          <w:lang w:eastAsia="en-US"/>
        </w:rPr>
        <w:tab/>
      </w:r>
      <w:r w:rsidRPr="002862D9">
        <w:rPr>
          <w:rFonts w:eastAsia="Arial" w:cstheme="minorHAnsi"/>
          <w:b/>
          <w:caps/>
          <w:sz w:val="23"/>
          <w:szCs w:val="23"/>
          <w:lang w:eastAsia="en-US"/>
        </w:rPr>
        <w:t>Sutarties nutraukimas</w:t>
      </w:r>
    </w:p>
    <w:p w14:paraId="4430D22E"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cstheme="minorHAnsi"/>
          <w:b/>
          <w:caps/>
          <w:sz w:val="23"/>
          <w:szCs w:val="23"/>
          <w:lang w:eastAsia="en-US"/>
        </w:rPr>
      </w:pPr>
    </w:p>
    <w:p w14:paraId="1FFBF7FE" w14:textId="77777777" w:rsidR="00A11649" w:rsidRPr="002862D9" w:rsidRDefault="00A11649" w:rsidP="00A11649">
      <w:pPr>
        <w:tabs>
          <w:tab w:val="left" w:pos="567"/>
          <w:tab w:val="left" w:pos="851"/>
          <w:tab w:val="left" w:pos="992"/>
          <w:tab w:val="left" w:pos="1134"/>
        </w:tabs>
        <w:spacing w:after="0" w:line="240" w:lineRule="auto"/>
        <w:jc w:val="both"/>
        <w:rPr>
          <w:rFonts w:eastAsia="Cambria" w:cstheme="minorHAnsi"/>
          <w:b/>
          <w:bCs/>
          <w:sz w:val="23"/>
          <w:szCs w:val="23"/>
          <w:lang w:eastAsia="en-US"/>
        </w:rPr>
      </w:pPr>
      <w:r w:rsidRPr="002862D9">
        <w:rPr>
          <w:rFonts w:eastAsia="Cambria" w:cstheme="minorHAnsi"/>
          <w:sz w:val="23"/>
          <w:szCs w:val="23"/>
          <w:lang w:eastAsia="en-US"/>
        </w:rPr>
        <w:t>Sutartis gali būti nutraukiama VPĮ 90 straipsnyje ir Sutartyje numatytais atvejais, įskaitant galimybę nutraukti Sutartį Šalių susitarimu.</w:t>
      </w:r>
    </w:p>
    <w:p w14:paraId="2065977A" w14:textId="77777777" w:rsidR="00A11649" w:rsidRPr="002862D9" w:rsidRDefault="00A11649" w:rsidP="00A11649">
      <w:pPr>
        <w:tabs>
          <w:tab w:val="left" w:pos="567"/>
          <w:tab w:val="left" w:pos="851"/>
          <w:tab w:val="left" w:pos="992"/>
          <w:tab w:val="left" w:pos="1134"/>
        </w:tabs>
        <w:spacing w:after="0" w:line="240" w:lineRule="auto"/>
        <w:jc w:val="both"/>
        <w:rPr>
          <w:rFonts w:eastAsia="Cambria" w:cstheme="minorHAnsi"/>
          <w:b/>
          <w:bCs/>
          <w:sz w:val="23"/>
          <w:szCs w:val="23"/>
          <w:lang w:eastAsia="en-US"/>
        </w:rPr>
      </w:pPr>
    </w:p>
    <w:p w14:paraId="7470F2BE"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bCs/>
          <w:sz w:val="23"/>
          <w:szCs w:val="23"/>
          <w:lang w:eastAsia="en-US"/>
        </w:rPr>
        <w:t>22.1.</w:t>
      </w:r>
      <w:r w:rsidRPr="002862D9">
        <w:rPr>
          <w:rFonts w:eastAsia="Arial" w:cstheme="minorHAnsi"/>
          <w:b/>
          <w:bCs/>
          <w:sz w:val="23"/>
          <w:szCs w:val="23"/>
          <w:lang w:eastAsia="en-US"/>
        </w:rPr>
        <w:tab/>
      </w:r>
      <w:r w:rsidRPr="002862D9">
        <w:rPr>
          <w:rFonts w:eastAsia="Arial" w:cstheme="minorHAnsi"/>
          <w:b/>
          <w:sz w:val="23"/>
          <w:szCs w:val="23"/>
          <w:lang w:eastAsia="en-US"/>
        </w:rPr>
        <w:t>Pretenzijos dėl Sutarties pažeidimų</w:t>
      </w:r>
    </w:p>
    <w:p w14:paraId="2C1D518B"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7BCE1856"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2C888917"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2862D9">
        <w:rPr>
          <w:rFonts w:eastAsia="Times New Roman" w:cstheme="minorHAnsi"/>
          <w:b/>
          <w:sz w:val="23"/>
          <w:szCs w:val="23"/>
          <w:lang w:eastAsia="en-US"/>
        </w:rPr>
        <w:t xml:space="preserve"> </w:t>
      </w:r>
      <w:r w:rsidRPr="002862D9">
        <w:rPr>
          <w:rFonts w:eastAsia="Times New Roman" w:cstheme="minorHAnsi"/>
          <w:sz w:val="23"/>
          <w:szCs w:val="23"/>
          <w:lang w:eastAsia="en-US"/>
        </w:rPr>
        <w:t>Tiekėjo teisė siūlyti kitą terminą nelaikoma Pirkėjo pareiga tą terminą priimti. Pretenziją gavusios Šalies pasiūlytasis terminas pakeičia terminą, nurodytą pretenzijoje, tik jeigu kita Šalis jį patvirtina. </w:t>
      </w:r>
    </w:p>
    <w:p w14:paraId="0CFFF5ED"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p>
    <w:p w14:paraId="528A2BE9"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bCs/>
          <w:sz w:val="23"/>
          <w:szCs w:val="23"/>
          <w:lang w:eastAsia="en-US"/>
        </w:rPr>
        <w:t>22.2.</w:t>
      </w:r>
      <w:r w:rsidRPr="002862D9">
        <w:rPr>
          <w:rFonts w:eastAsia="Arial" w:cstheme="minorHAnsi"/>
          <w:b/>
          <w:bCs/>
          <w:sz w:val="23"/>
          <w:szCs w:val="23"/>
          <w:lang w:eastAsia="en-US"/>
        </w:rPr>
        <w:tab/>
      </w:r>
      <w:r w:rsidRPr="002862D9">
        <w:rPr>
          <w:rFonts w:eastAsia="Arial" w:cstheme="minorHAnsi"/>
          <w:b/>
          <w:sz w:val="23"/>
          <w:szCs w:val="23"/>
          <w:lang w:eastAsia="en-US"/>
        </w:rPr>
        <w:t>Sutarties nutraukimas Pirkėjo iniciatyva</w:t>
      </w:r>
    </w:p>
    <w:p w14:paraId="19C366EF"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785097C4"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46DB3C34"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22.2.2. Pirkėjas turi teisę vienašališkai nutraukti Sutartį ar jos dalį raštu įspėjęs Tiekėją prieš ne trumpesnį nei 10 (dešimties) dienų terminą, jeigu: </w:t>
      </w:r>
    </w:p>
    <w:p w14:paraId="63A1766C"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22.2.2.1. Tiekėjui yra iškelta bankroto byla, pradėtas bankroto procesas ne teismo tvarka, jis tampa nemokus arba yra nemokumo tikimybė, sustabdo ūkinę veiklą ar susidaro</w:t>
      </w:r>
      <w:r w:rsidRPr="002862D9">
        <w:rPr>
          <w:rFonts w:eastAsia="Times New Roman" w:cstheme="minorHAnsi"/>
          <w:b/>
          <w:sz w:val="23"/>
          <w:szCs w:val="23"/>
          <w:lang w:eastAsia="en-US"/>
        </w:rPr>
        <w:t xml:space="preserve"> </w:t>
      </w:r>
      <w:r w:rsidRPr="002862D9">
        <w:rPr>
          <w:rFonts w:eastAsia="Times New Roman" w:cstheme="minorHAnsi"/>
          <w:sz w:val="23"/>
          <w:szCs w:val="23"/>
          <w:lang w:eastAsia="en-US"/>
        </w:rPr>
        <w:t>įstatymuose ir kituose teisės aktuose nustatyta tvarka analogiška situacija</w:t>
      </w:r>
      <w:r w:rsidRPr="002862D9">
        <w:rPr>
          <w:rFonts w:eastAsia="Times New Roman" w:cstheme="minorHAnsi"/>
          <w:sz w:val="23"/>
          <w:szCs w:val="23"/>
          <w:shd w:val="clear" w:color="auto" w:fill="FFFFFF"/>
          <w:lang w:eastAsia="en-US"/>
        </w:rPr>
        <w:t>;</w:t>
      </w:r>
      <w:r w:rsidRPr="002862D9">
        <w:rPr>
          <w:rFonts w:eastAsia="Times New Roman" w:cstheme="minorHAnsi"/>
          <w:sz w:val="23"/>
          <w:szCs w:val="23"/>
          <w:lang w:eastAsia="en-US"/>
        </w:rPr>
        <w:t> </w:t>
      </w:r>
    </w:p>
    <w:p w14:paraId="4448FDC7" w14:textId="77777777" w:rsidR="00A11649" w:rsidRPr="002862D9" w:rsidRDefault="00A11649" w:rsidP="00A11649">
      <w:pPr>
        <w:tabs>
          <w:tab w:val="left" w:pos="567"/>
        </w:tabs>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22.2.2.2. Tiekėjo padėtis pasikeičia ir jis atitinka pirkimo dokumentuose nustatytą pašalinimo pagrindą, kuris taikomas ir Sutarties galiojimo metu;</w:t>
      </w:r>
    </w:p>
    <w:p w14:paraId="3F3C8E64"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22.2.2.3. pasikeičia teisės aktai, susiję su Sutarties objektu, Sutarties vykdymu, ar su Pirkėjo vykdoma veikla, kuriai buvo sudaryta Sutartis, ir dėl tokių pakeitimų Pirkėjas nusprendžia nutraukti Sutartį;  </w:t>
      </w:r>
    </w:p>
    <w:p w14:paraId="112F56AA"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22.2.2.4. Pirkėjas nusprendžia nebevykdyti veiklos, kurios vykdymui Sutartimi įsigyjamos Prekės ir Sutarties poreikis išnyksta; </w:t>
      </w:r>
    </w:p>
    <w:p w14:paraId="601C8468"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22.2.2.5. Pirkėjo valdymo organas priima sprendimą, dėl kurio Sutarties poreikis išnyksta; </w:t>
      </w:r>
    </w:p>
    <w:p w14:paraId="41108304"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22.2.2.6. pasikeičia (pablogėja) Pirkėjo finansinė padėtis ar Pirkėjas negauna / netenka finansavimo ir dėl šios priežasties nusprendžia nutraukti Sutartį; </w:t>
      </w:r>
    </w:p>
    <w:p w14:paraId="317F063F"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22.2.2.7. keičiasi Pirkėjo organizacinė struktūra – juridinis statusas, pobūdis ar valdymo struktūra ir tai gali turėti įtakos tinkamam Sutarties įvykdymui arba Sutarties poreikiui; </w:t>
      </w:r>
    </w:p>
    <w:p w14:paraId="711F77E6"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22.2.2.8. nebelieka perkamų Prekių poreikio; </w:t>
      </w:r>
    </w:p>
    <w:p w14:paraId="5F47AAAA"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22.2.2.9. Pirkėjas iš pirkimų priežiūrą atliekančių institucijų gauna nurodymą / rekomendaciją nutraukti Sutartį;</w:t>
      </w:r>
    </w:p>
    <w:p w14:paraId="5B6B1C30"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22.2.2.10. Tiekėjas vėluoja pateikti Sutarties įvykdymo užtikrinimo pratęsimą ilgiau kaip 10 (dešimt) darbo dienų nuo paskutinio Sutarties įvykdymo užtikrinimo galiojimo termino pabaigos arba atsisako jį pateikti;</w:t>
      </w:r>
    </w:p>
    <w:p w14:paraId="372554E0" w14:textId="77777777" w:rsidR="00A11649" w:rsidRPr="002862D9" w:rsidRDefault="00A11649" w:rsidP="00A11649">
      <w:pPr>
        <w:tabs>
          <w:tab w:val="left" w:pos="567"/>
        </w:tabs>
        <w:spacing w:after="0" w:line="240" w:lineRule="auto"/>
        <w:jc w:val="both"/>
        <w:textAlignment w:val="baseline"/>
        <w:rPr>
          <w:rFonts w:eastAsia="Arial" w:cstheme="minorHAnsi"/>
          <w:sz w:val="23"/>
          <w:szCs w:val="23"/>
          <w:lang w:eastAsia="en-US"/>
        </w:rPr>
      </w:pPr>
      <w:r w:rsidRPr="002862D9">
        <w:rPr>
          <w:rFonts w:eastAsia="Times New Roman" w:cstheme="minorHAnsi"/>
          <w:sz w:val="23"/>
          <w:szCs w:val="23"/>
          <w:lang w:eastAsia="en-US"/>
        </w:rPr>
        <w:t>22.2.2.11.</w:t>
      </w:r>
      <w:r w:rsidRPr="002862D9">
        <w:rPr>
          <w:rFonts w:eastAsia="Arial" w:cstheme="minorHAnsi"/>
          <w:sz w:val="23"/>
          <w:szCs w:val="23"/>
          <w:lang w:eastAsia="en-US"/>
        </w:rPr>
        <w:t xml:space="preserve"> Tiekėjas atsisako pašalinti arba nepašalina Prekių trūkumų per Pirkėjo nustatytus protingus terminus;</w:t>
      </w:r>
    </w:p>
    <w:p w14:paraId="2E35DD62"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22.2.2.12. Tiekėjas pažeidžia Sutartį arba įstatymus bei kitus teisės aktus ir per Pirkėjo rašytinėje pretenzijoje nurodytą terminą neištaiso pažeidimo.</w:t>
      </w:r>
    </w:p>
    <w:p w14:paraId="637AC16E"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775B8814"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D804F6B"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E7381EF"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22.2.6. Pirkėjas turi teisę vienašališkai nutraukti Sutartį ir kitais Specialiosiose sąlygose (jei taikoma) ir įstatymuose bei kituose teisės aktuose įtvirtintais atvejais. </w:t>
      </w:r>
    </w:p>
    <w:p w14:paraId="004C5AEF"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22.2.7. Sutartis laikoma nutraukta kitą dieną po to, kai pasibaigia įspėjimo apie Sutarties nutraukimą terminas.  </w:t>
      </w:r>
    </w:p>
    <w:p w14:paraId="0C4943A4"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71B4A2A0"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p>
    <w:p w14:paraId="39CFB73F"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center"/>
        <w:rPr>
          <w:rFonts w:eastAsia="Arial" w:cstheme="minorHAnsi"/>
          <w:b/>
          <w:bCs/>
          <w:sz w:val="23"/>
          <w:szCs w:val="23"/>
          <w:lang w:eastAsia="en-US"/>
        </w:rPr>
      </w:pPr>
      <w:r w:rsidRPr="002862D9">
        <w:rPr>
          <w:rFonts w:eastAsia="Arial" w:cstheme="minorHAnsi"/>
          <w:b/>
          <w:bCs/>
          <w:sz w:val="23"/>
          <w:szCs w:val="23"/>
          <w:lang w:eastAsia="en-US"/>
        </w:rPr>
        <w:t>22.3.</w:t>
      </w:r>
      <w:r w:rsidRPr="002862D9">
        <w:rPr>
          <w:rFonts w:eastAsia="Arial" w:cstheme="minorHAnsi"/>
          <w:b/>
          <w:bCs/>
          <w:sz w:val="23"/>
          <w:szCs w:val="23"/>
          <w:lang w:eastAsia="en-US"/>
        </w:rPr>
        <w:tab/>
        <w:t>Sutarties nutraukimas Tiekėjo iniciatyva</w:t>
      </w:r>
    </w:p>
    <w:p w14:paraId="70B5C26D" w14:textId="77777777" w:rsidR="00A11649" w:rsidRPr="002862D9" w:rsidRDefault="00A11649" w:rsidP="00A1164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heme="minorHAnsi"/>
          <w:b/>
          <w:bCs/>
          <w:sz w:val="23"/>
          <w:szCs w:val="23"/>
          <w:lang w:eastAsia="en-US"/>
        </w:rPr>
      </w:pPr>
    </w:p>
    <w:p w14:paraId="07F0C7F0"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3B32EAE0"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22.3.2. Tiekėjas turi teisę vienašališkai nutraukti Sutartį, įspėjęs Pirkėją raštu prieš ne trumpesnį nei 10 (dešimties) dienų terminą, jeigu:</w:t>
      </w:r>
    </w:p>
    <w:p w14:paraId="2B695F0E"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4706119"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22.3.2.2. Pirkėjas pažeidžia Sutartį arba įstatymus bei kitus teisės aktus ir per Tiekėjo rašytinėje pretenzijoje nurodytą terminą neištaiso pažeidimo, išskyrus Bendrųjų sąlygų 22.3.1 punkte nustatytą atvejį. </w:t>
      </w:r>
    </w:p>
    <w:p w14:paraId="6649BAB8"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22.3.3. Jeigu Bendrųjų sąlygų 22.3.1 punkte nurodytos aplinkybės yra susijusios tik su atskira dalimi arba atskiru Susitarimu, Tiekėjas turi teisę nutraukti Sutartį tik tos dalies atžvilgiu arba nutraukti tik tokį Susitarimą. </w:t>
      </w:r>
    </w:p>
    <w:p w14:paraId="358D1F5A"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22.3.4. Tiekėjas turi teisę vienašališkai nutraukti Sutartį ir kitais įstatymuose bei kituose teisės aktuose įtvirtintais atvejais. </w:t>
      </w:r>
    </w:p>
    <w:p w14:paraId="01F898DD"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lastRenderedPageBreak/>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390D0F9B"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22.3.6. Sutartis laikoma nutraukta kitą dieną po to, kai pasibaigia įspėjimo apie Sutarties nutraukimą terminas. </w:t>
      </w:r>
    </w:p>
    <w:p w14:paraId="451C856D"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72378874"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p>
    <w:p w14:paraId="577AAC85"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eastAsia="Arial" w:cstheme="minorHAnsi"/>
          <w:b/>
          <w:sz w:val="23"/>
          <w:szCs w:val="23"/>
          <w:lang w:eastAsia="en-US"/>
        </w:rPr>
      </w:pPr>
      <w:r w:rsidRPr="002862D9">
        <w:rPr>
          <w:rFonts w:eastAsia="Arial" w:cstheme="minorHAnsi"/>
          <w:b/>
          <w:bCs/>
          <w:sz w:val="23"/>
          <w:szCs w:val="23"/>
          <w:lang w:eastAsia="en-US"/>
        </w:rPr>
        <w:t>22.4.</w:t>
      </w:r>
      <w:r w:rsidRPr="002862D9">
        <w:rPr>
          <w:rFonts w:eastAsia="Arial" w:cstheme="minorHAnsi"/>
          <w:b/>
          <w:bCs/>
          <w:sz w:val="23"/>
          <w:szCs w:val="23"/>
          <w:lang w:eastAsia="en-US"/>
        </w:rPr>
        <w:tab/>
      </w:r>
      <w:r w:rsidRPr="002862D9">
        <w:rPr>
          <w:rFonts w:eastAsia="Arial" w:cstheme="minorHAnsi"/>
          <w:b/>
          <w:sz w:val="23"/>
          <w:szCs w:val="23"/>
          <w:lang w:eastAsia="en-US"/>
        </w:rPr>
        <w:t>Šalių teisės ir pareigos Sutarties nutraukimo atveju</w:t>
      </w:r>
    </w:p>
    <w:p w14:paraId="18395731" w14:textId="77777777" w:rsidR="00A11649" w:rsidRPr="002862D9" w:rsidRDefault="00A11649" w:rsidP="00A1164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eastAsia="Arial" w:cstheme="minorHAnsi"/>
          <w:b/>
          <w:sz w:val="23"/>
          <w:szCs w:val="23"/>
          <w:lang w:eastAsia="en-US"/>
        </w:rPr>
      </w:pPr>
    </w:p>
    <w:p w14:paraId="6AD2A35A"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22.4.1. Sutarties nutraukimas neturi įtakos ginčų nagrinėjimo tvarką nustatančių Sutarties sąlygų ir kitų Sutarties sąlygų, kurios pagal savo esmę lieka galioti ir po Sutarties nutraukimo, galiojimui. </w:t>
      </w:r>
    </w:p>
    <w:p w14:paraId="2DD1A883"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22.4.2. Nutraukus Sutartį, Šalys privalo: </w:t>
      </w:r>
    </w:p>
    <w:p w14:paraId="5F3A63F5"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22.4.2.1. įsitikinti, jog iki Sutarties nutraukimo dienos pristatytos Prekės ir kiti atlikti veiksmai atitinka Sutarties reikalavimus ir Šalys dėl to viena kitai nebereikš pretenzijų; </w:t>
      </w:r>
    </w:p>
    <w:p w14:paraId="5E199AF3"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22.4.2.2. atsiskaityti už iki Sutarties nutraukimo pristatytas Prekes, atitinkančias Sutarties reikalavimus; </w:t>
      </w:r>
    </w:p>
    <w:p w14:paraId="175A3A2A"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r w:rsidRPr="002862D9">
        <w:rPr>
          <w:rFonts w:eastAsia="Times New Roman" w:cstheme="minorHAnsi"/>
          <w:sz w:val="23"/>
          <w:szCs w:val="23"/>
          <w:lang w:eastAsia="en-US"/>
        </w:rPr>
        <w:t>22.4.2.3. per 10 (dešimt) dienų nuo pranešimo apie Sutarties nutraukimą gavimo dienos ar Susitarimo dėl Sutarties nutraukimo sudarymo dienos</w:t>
      </w:r>
      <w:r w:rsidRPr="002862D9">
        <w:rPr>
          <w:rFonts w:eastAsia="Times New Roman" w:cstheme="minorHAnsi"/>
          <w:b/>
          <w:bCs/>
          <w:sz w:val="23"/>
          <w:szCs w:val="23"/>
          <w:lang w:eastAsia="en-US"/>
        </w:rPr>
        <w:t xml:space="preserve"> </w:t>
      </w:r>
      <w:r w:rsidRPr="002862D9">
        <w:rPr>
          <w:rFonts w:eastAsia="Times New Roman" w:cstheme="minorHAnsi"/>
          <w:sz w:val="23"/>
          <w:szCs w:val="23"/>
          <w:lang w:eastAsia="en-US"/>
        </w:rPr>
        <w:t>perduoti viena kitai visus dokumentus, kuriuos buvo būtina perduoti pagal Sutarties nuostatas. </w:t>
      </w:r>
    </w:p>
    <w:p w14:paraId="7B762795" w14:textId="77777777" w:rsidR="00A11649" w:rsidRPr="002862D9" w:rsidRDefault="00A11649" w:rsidP="00A11649">
      <w:pPr>
        <w:tabs>
          <w:tab w:val="left" w:pos="567"/>
        </w:tabs>
        <w:spacing w:after="0" w:line="240" w:lineRule="auto"/>
        <w:jc w:val="both"/>
        <w:textAlignment w:val="baseline"/>
        <w:rPr>
          <w:rFonts w:eastAsia="Times New Roman" w:cstheme="minorHAnsi"/>
          <w:sz w:val="23"/>
          <w:szCs w:val="23"/>
          <w:lang w:eastAsia="en-US"/>
        </w:rPr>
      </w:pPr>
    </w:p>
    <w:p w14:paraId="7ED98685"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eastAsia="Arial" w:cstheme="minorHAnsi"/>
          <w:b/>
          <w:caps/>
          <w:sz w:val="23"/>
          <w:szCs w:val="23"/>
          <w:lang w:eastAsia="en-US"/>
        </w:rPr>
      </w:pPr>
      <w:r w:rsidRPr="002862D9">
        <w:rPr>
          <w:rFonts w:eastAsia="Arial" w:cstheme="minorHAnsi"/>
          <w:b/>
          <w:bCs/>
          <w:caps/>
          <w:sz w:val="23"/>
          <w:szCs w:val="23"/>
          <w:lang w:eastAsia="en-US"/>
        </w:rPr>
        <w:t>23.</w:t>
      </w:r>
      <w:r w:rsidRPr="002862D9">
        <w:rPr>
          <w:rFonts w:eastAsia="Arial" w:cstheme="minorHAnsi"/>
          <w:b/>
          <w:bCs/>
          <w:caps/>
          <w:sz w:val="23"/>
          <w:szCs w:val="23"/>
          <w:lang w:eastAsia="en-US"/>
        </w:rPr>
        <w:tab/>
      </w:r>
      <w:r w:rsidRPr="002862D9">
        <w:rPr>
          <w:rFonts w:eastAsia="Arial" w:cstheme="minorHAnsi"/>
          <w:b/>
          <w:caps/>
          <w:sz w:val="23"/>
          <w:szCs w:val="23"/>
          <w:lang w:eastAsia="en-US"/>
        </w:rPr>
        <w:t>PREKIŲ MODELIO AR GAMINTOJO KEITIMAS</w:t>
      </w:r>
    </w:p>
    <w:p w14:paraId="7A0AA535"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Arial" w:cstheme="minorHAnsi"/>
          <w:b/>
          <w:caps/>
          <w:sz w:val="23"/>
          <w:szCs w:val="23"/>
          <w:lang w:eastAsia="en-US"/>
        </w:rPr>
      </w:pPr>
    </w:p>
    <w:p w14:paraId="0570DD11"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Arial" w:cstheme="minorHAnsi"/>
          <w:caps/>
          <w:sz w:val="23"/>
          <w:szCs w:val="23"/>
          <w:lang w:eastAsia="en-US"/>
        </w:rPr>
        <w:t xml:space="preserve">23.1. </w:t>
      </w:r>
      <w:r w:rsidRPr="002862D9">
        <w:rPr>
          <w:rFonts w:eastAsia="Times New Roman" w:cstheme="minorHAnsi"/>
          <w:sz w:val="23"/>
          <w:szCs w:val="23"/>
          <w:lang w:eastAsia="en-US"/>
        </w:rPr>
        <w:t>Tiekėjas turi teisę keisti Prekių modelį ar gamintoją, jei yra visos toliau nurodytos sąlygos:</w:t>
      </w:r>
    </w:p>
    <w:p w14:paraId="55DD7D90"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2862D9">
        <w:rPr>
          <w:rFonts w:eastAsia="Times New Roman" w:cstheme="minorHAnsi"/>
          <w:sz w:val="23"/>
          <w:szCs w:val="23"/>
          <w:vertAlign w:val="superscript"/>
          <w:lang w:eastAsia="en-US"/>
        </w:rPr>
        <w:t xml:space="preserve">1 </w:t>
      </w:r>
      <w:r w:rsidRPr="002862D9">
        <w:rPr>
          <w:rFonts w:eastAsia="Times New Roman" w:cstheme="minorHAnsi"/>
          <w:sz w:val="23"/>
          <w:szCs w:val="23"/>
          <w:lang w:eastAsia="en-US"/>
        </w:rPr>
        <w:t>dalies nuostatų;</w:t>
      </w:r>
    </w:p>
    <w:p w14:paraId="2D26D37B"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458BEB2D"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2862D9">
        <w:rPr>
          <w:rFonts w:eastAsia="Times New Roman" w:cstheme="minorHAnsi"/>
          <w:sz w:val="23"/>
          <w:szCs w:val="23"/>
          <w:shd w:val="clear" w:color="auto" w:fill="FFFFFF"/>
          <w:lang w:eastAsia="en-US"/>
        </w:rPr>
        <w:t>ir lygiavertiškumo ar geresnės kokybės nei šiuo metu tiekiamos Prekės</w:t>
      </w:r>
      <w:r w:rsidRPr="002862D9">
        <w:rPr>
          <w:rFonts w:eastAsia="Times New Roman" w:cstheme="minorHAnsi"/>
          <w:sz w:val="23"/>
          <w:szCs w:val="23"/>
          <w:lang w:eastAsia="en-US"/>
        </w:rPr>
        <w:t>;</w:t>
      </w:r>
    </w:p>
    <w:p w14:paraId="23CA00DB"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23.1.4. Šalys sudarė rašytinį susitarimą prie Sutarties dėl Prekių keitimo.</w:t>
      </w:r>
    </w:p>
    <w:p w14:paraId="178F8D6E"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 xml:space="preserve">23.2. Šiame Bendrųjų sąlygų skyriuje nurodytu atveju Prekės turi būti pristatytos už ne didesnę nei pasiūlyme nurodytą kainą. </w:t>
      </w:r>
    </w:p>
    <w:p w14:paraId="79316D74"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eastAsia="Times New Roman" w:cstheme="minorHAnsi"/>
          <w:sz w:val="23"/>
          <w:szCs w:val="23"/>
          <w:lang w:eastAsia="en-US"/>
        </w:rPr>
      </w:pPr>
    </w:p>
    <w:p w14:paraId="7840F9B1"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hanging="360"/>
        <w:jc w:val="center"/>
        <w:rPr>
          <w:rFonts w:eastAsia="Arial" w:cstheme="minorHAnsi"/>
          <w:b/>
          <w:caps/>
          <w:sz w:val="23"/>
          <w:szCs w:val="23"/>
          <w:lang w:eastAsia="en-US"/>
        </w:rPr>
      </w:pPr>
      <w:r w:rsidRPr="002862D9">
        <w:rPr>
          <w:rFonts w:eastAsia="Arial" w:cstheme="minorHAnsi"/>
          <w:b/>
          <w:bCs/>
          <w:caps/>
          <w:sz w:val="23"/>
          <w:szCs w:val="23"/>
          <w:lang w:eastAsia="en-US"/>
        </w:rPr>
        <w:t>24.</w:t>
      </w:r>
      <w:r w:rsidRPr="002862D9">
        <w:rPr>
          <w:rFonts w:eastAsia="Arial" w:cstheme="minorHAnsi"/>
          <w:b/>
          <w:bCs/>
          <w:caps/>
          <w:sz w:val="23"/>
          <w:szCs w:val="23"/>
          <w:lang w:eastAsia="en-US"/>
        </w:rPr>
        <w:tab/>
      </w:r>
      <w:r w:rsidRPr="002862D9">
        <w:rPr>
          <w:rFonts w:eastAsia="Arial" w:cstheme="minorHAnsi"/>
          <w:b/>
          <w:caps/>
          <w:sz w:val="23"/>
          <w:szCs w:val="23"/>
          <w:lang w:eastAsia="en-US"/>
        </w:rPr>
        <w:t>Bendravimo tvarka ir kalba</w:t>
      </w:r>
    </w:p>
    <w:p w14:paraId="6FB7F38F"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jc w:val="both"/>
        <w:rPr>
          <w:rFonts w:eastAsia="Arial" w:cstheme="minorHAnsi"/>
          <w:b/>
          <w:caps/>
          <w:sz w:val="23"/>
          <w:szCs w:val="23"/>
          <w:lang w:eastAsia="en-US"/>
        </w:rPr>
      </w:pPr>
    </w:p>
    <w:p w14:paraId="7F07A351" w14:textId="77777777" w:rsidR="00A11649" w:rsidRPr="002862D9" w:rsidRDefault="00A11649" w:rsidP="00A11649">
      <w:pPr>
        <w:tabs>
          <w:tab w:val="left" w:pos="567"/>
          <w:tab w:val="left" w:pos="851"/>
          <w:tab w:val="left" w:pos="992"/>
          <w:tab w:val="left" w:pos="1134"/>
        </w:tabs>
        <w:spacing w:after="0" w:line="240" w:lineRule="auto"/>
        <w:jc w:val="both"/>
        <w:rPr>
          <w:rFonts w:eastAsia="Arial" w:cstheme="minorHAnsi"/>
          <w:sz w:val="23"/>
          <w:szCs w:val="23"/>
          <w:shd w:val="clear" w:color="auto" w:fill="FFFFFF"/>
          <w:lang w:eastAsia="en-US"/>
        </w:rPr>
      </w:pPr>
      <w:r w:rsidRPr="002862D9">
        <w:rPr>
          <w:rFonts w:eastAsia="Arial" w:cstheme="minorHAnsi"/>
          <w:sz w:val="23"/>
          <w:szCs w:val="23"/>
          <w:lang w:eastAsia="en-US"/>
        </w:rPr>
        <w:t>24.1.</w:t>
      </w:r>
      <w:r w:rsidRPr="002862D9">
        <w:rPr>
          <w:rFonts w:eastAsia="Arial" w:cstheme="minorHAnsi"/>
          <w:sz w:val="23"/>
          <w:szCs w:val="23"/>
          <w:lang w:eastAsia="en-US"/>
        </w:rPr>
        <w:tab/>
      </w:r>
      <w:r w:rsidRPr="002862D9">
        <w:rPr>
          <w:rFonts w:eastAsia="Arial" w:cstheme="minorHAnsi"/>
          <w:bCs/>
          <w:sz w:val="23"/>
          <w:szCs w:val="23"/>
          <w:lang w:eastAsia="en-US"/>
        </w:rPr>
        <w:t xml:space="preserve">Sutartis sudaroma lietuvių kalba. Jeigu Sutartis ar kuris nors ją sudarantis dokumentas sudaromas kita kalba arba išverčiamas į kitą kalbą, visais atvejais </w:t>
      </w:r>
      <w:r w:rsidRPr="002862D9">
        <w:rPr>
          <w:rFonts w:eastAsia="Arial" w:cstheme="minorHAnsi"/>
          <w:sz w:val="23"/>
          <w:szCs w:val="23"/>
          <w:shd w:val="clear" w:color="auto" w:fill="FFFFFF"/>
          <w:lang w:eastAsia="en-US"/>
        </w:rPr>
        <w:t>autentišku laikomas tik lietuvių kalba parengtas Sutarties tekstas (jei yra neatitikimų, pirmenybė teikiama lietuvių kalba parengtam tekstui).</w:t>
      </w:r>
    </w:p>
    <w:p w14:paraId="631149B1" w14:textId="77777777" w:rsidR="00A11649" w:rsidRPr="002862D9" w:rsidRDefault="00A11649" w:rsidP="00A11649">
      <w:pPr>
        <w:widowControl w:val="0"/>
        <w:tabs>
          <w:tab w:val="left" w:pos="567"/>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 xml:space="preserve">24.2. Jeigu Šalis praneša kitai Šaliai apie savo naujus kontaktinius duomenis, tai po to, kai kita Šalis gauna tokį pranešimą, ji visus remiantis Sutartimi siunčiamus pranešimus ir informaciją turi siųsti pagal </w:t>
      </w:r>
      <w:r w:rsidRPr="002862D9">
        <w:rPr>
          <w:rFonts w:eastAsia="Arial" w:cstheme="minorHAnsi"/>
          <w:sz w:val="23"/>
          <w:szCs w:val="23"/>
          <w:lang w:eastAsia="en-US"/>
        </w:rPr>
        <w:lastRenderedPageBreak/>
        <w:t>naujuosius kontaktinius duomenis. Jei Šalis nepraneša apie kontaktinių duomenų pasikeitimą arba kol kita Šalis negauna tokio pranešimo, pranešimo išsiuntimas pagal paskutinius Šaliai žinomus kontaktinius duomenis laikomas tinkamu.</w:t>
      </w:r>
    </w:p>
    <w:p w14:paraId="29450177" w14:textId="77777777" w:rsidR="00A11649" w:rsidRPr="002862D9" w:rsidRDefault="00A11649" w:rsidP="00A11649">
      <w:pPr>
        <w:widowControl w:val="0"/>
        <w:tabs>
          <w:tab w:val="left" w:pos="0"/>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24.3. Jeigu pranešimas yra įteikiamas asmeniškai arba siunčiamas paštu ar per kurjerį, jis turi būti įteikiamas pasirašytinai ir laikomas gautu gavimo patvirtinime nurodytą dieną.</w:t>
      </w:r>
    </w:p>
    <w:p w14:paraId="5755F6DD" w14:textId="77777777" w:rsidR="00A11649" w:rsidRPr="002862D9" w:rsidRDefault="00A11649" w:rsidP="00A11649">
      <w:pPr>
        <w:widowControl w:val="0"/>
        <w:tabs>
          <w:tab w:val="left" w:pos="0"/>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 xml:space="preserve">24.4. Jeigu pranešimas siunčiamas el. paštu, laikoma, kad Šalis jį gavo kitą darbo dieną. </w:t>
      </w:r>
    </w:p>
    <w:p w14:paraId="17EC64D0" w14:textId="77777777" w:rsidR="00A11649" w:rsidRPr="002862D9" w:rsidRDefault="00A11649" w:rsidP="00A11649">
      <w:pPr>
        <w:widowControl w:val="0"/>
        <w:tabs>
          <w:tab w:val="left" w:pos="0"/>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24.5. Jeigu pranešimas siunčiamas keliais skirtingais būdais, laikoma, kad gavėjas jį gavo tada, kai jis gavo pirmesnįjį pranešimą.</w:t>
      </w:r>
    </w:p>
    <w:p w14:paraId="62E441F2" w14:textId="77777777" w:rsidR="00A11649" w:rsidRPr="002862D9" w:rsidRDefault="00A11649" w:rsidP="00A11649">
      <w:pPr>
        <w:widowControl w:val="0"/>
        <w:tabs>
          <w:tab w:val="left" w:pos="0"/>
          <w:tab w:val="left" w:pos="851"/>
          <w:tab w:val="left" w:pos="992"/>
          <w:tab w:val="left" w:pos="1134"/>
        </w:tabs>
        <w:spacing w:after="0" w:line="240" w:lineRule="auto"/>
        <w:jc w:val="both"/>
        <w:rPr>
          <w:rFonts w:eastAsia="Arial" w:cstheme="minorHAnsi"/>
          <w:sz w:val="23"/>
          <w:szCs w:val="23"/>
          <w:lang w:eastAsia="en-US"/>
        </w:rPr>
      </w:pPr>
    </w:p>
    <w:p w14:paraId="69C2DE91"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hanging="360"/>
        <w:jc w:val="center"/>
        <w:rPr>
          <w:rFonts w:eastAsia="Arial" w:cstheme="minorHAnsi"/>
          <w:b/>
          <w:caps/>
          <w:sz w:val="23"/>
          <w:szCs w:val="23"/>
          <w:lang w:eastAsia="en-US"/>
        </w:rPr>
      </w:pPr>
      <w:r w:rsidRPr="002862D9">
        <w:rPr>
          <w:rFonts w:eastAsia="Arial" w:cstheme="minorHAnsi"/>
          <w:b/>
          <w:bCs/>
          <w:caps/>
          <w:sz w:val="23"/>
          <w:szCs w:val="23"/>
          <w:lang w:eastAsia="en-US"/>
        </w:rPr>
        <w:t>25.</w:t>
      </w:r>
      <w:r w:rsidRPr="002862D9">
        <w:rPr>
          <w:rFonts w:eastAsia="Arial" w:cstheme="minorHAnsi"/>
          <w:b/>
          <w:bCs/>
          <w:caps/>
          <w:sz w:val="23"/>
          <w:szCs w:val="23"/>
          <w:lang w:eastAsia="en-US"/>
        </w:rPr>
        <w:tab/>
      </w:r>
      <w:r w:rsidRPr="002862D9">
        <w:rPr>
          <w:rFonts w:eastAsia="Arial" w:cstheme="minorHAnsi"/>
          <w:b/>
          <w:caps/>
          <w:sz w:val="23"/>
          <w:szCs w:val="23"/>
          <w:lang w:eastAsia="en-US"/>
        </w:rPr>
        <w:t>Pretenzijos ir ginčų sprendimas</w:t>
      </w:r>
    </w:p>
    <w:p w14:paraId="73E151F7" w14:textId="77777777" w:rsidR="00A11649" w:rsidRPr="002862D9" w:rsidRDefault="00A11649" w:rsidP="00A1164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jc w:val="both"/>
        <w:rPr>
          <w:rFonts w:eastAsia="Arial" w:cstheme="minorHAnsi"/>
          <w:b/>
          <w:caps/>
          <w:sz w:val="23"/>
          <w:szCs w:val="23"/>
          <w:lang w:eastAsia="en-US"/>
        </w:rPr>
      </w:pPr>
    </w:p>
    <w:p w14:paraId="26126326" w14:textId="77777777" w:rsidR="00A11649" w:rsidRPr="002862D9" w:rsidRDefault="00A11649" w:rsidP="00A11649">
      <w:pPr>
        <w:widowControl w:val="0"/>
        <w:tabs>
          <w:tab w:val="left" w:pos="0"/>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25.1. Bet kokie ginčai, nesutarimai ar reikalavimai, kylantys iš Sutarties arba susiję su Sutartimi, jos pažeidimu, nutraukimu ar galiojimu, visų pirma privalo būti sprendžiami derybomis tarp Šalių vadovų arba jų įgaliotų asmenų.</w:t>
      </w:r>
    </w:p>
    <w:p w14:paraId="2A726A5E" w14:textId="77777777" w:rsidR="00A11649" w:rsidRPr="002862D9" w:rsidRDefault="00A11649" w:rsidP="00A11649">
      <w:pPr>
        <w:widowControl w:val="0"/>
        <w:tabs>
          <w:tab w:val="left" w:pos="142"/>
          <w:tab w:val="left" w:pos="851"/>
          <w:tab w:val="left" w:pos="992"/>
          <w:tab w:val="left" w:pos="1134"/>
        </w:tabs>
        <w:spacing w:after="0" w:line="240" w:lineRule="auto"/>
        <w:jc w:val="both"/>
        <w:rPr>
          <w:rFonts w:eastAsia="Cambria" w:cstheme="minorHAnsi"/>
          <w:sz w:val="23"/>
          <w:szCs w:val="23"/>
          <w:lang w:eastAsia="en-US"/>
        </w:rPr>
      </w:pPr>
      <w:r w:rsidRPr="002862D9">
        <w:rPr>
          <w:rFonts w:eastAsia="Cambria" w:cstheme="minorHAnsi"/>
          <w:sz w:val="23"/>
          <w:szCs w:val="23"/>
          <w:lang w:eastAsia="en-US"/>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2862D9">
        <w:rPr>
          <w:rFonts w:eastAsia="Times New Roman" w:cstheme="minorHAnsi"/>
          <w:sz w:val="23"/>
          <w:szCs w:val="23"/>
          <w:lang w:eastAsia="en-US"/>
        </w:rPr>
        <w:t xml:space="preserve"> </w:t>
      </w:r>
      <w:r w:rsidRPr="002862D9">
        <w:rPr>
          <w:rFonts w:eastAsia="Cambria" w:cstheme="minorHAnsi"/>
          <w:sz w:val="23"/>
          <w:szCs w:val="23"/>
          <w:lang w:eastAsia="en-US"/>
        </w:rPr>
        <w:t>Lietuvos Respublikos įstatymuose nustatyta tvarka.</w:t>
      </w:r>
    </w:p>
    <w:p w14:paraId="02676F85" w14:textId="77777777" w:rsidR="00A11649" w:rsidRPr="002862D9" w:rsidRDefault="00A11649" w:rsidP="00A11649">
      <w:pPr>
        <w:widowControl w:val="0"/>
        <w:tabs>
          <w:tab w:val="left" w:pos="426"/>
          <w:tab w:val="left" w:pos="567"/>
          <w:tab w:val="left" w:pos="709"/>
          <w:tab w:val="left" w:pos="851"/>
          <w:tab w:val="left" w:pos="992"/>
          <w:tab w:val="left" w:pos="1134"/>
        </w:tabs>
        <w:spacing w:after="0" w:line="240" w:lineRule="auto"/>
        <w:jc w:val="both"/>
        <w:rPr>
          <w:rFonts w:eastAsia="Arial" w:cstheme="minorHAnsi"/>
          <w:sz w:val="23"/>
          <w:szCs w:val="23"/>
          <w:lang w:eastAsia="en-US"/>
        </w:rPr>
      </w:pPr>
      <w:r w:rsidRPr="002862D9">
        <w:rPr>
          <w:rFonts w:eastAsia="Arial" w:cstheme="minorHAnsi"/>
          <w:sz w:val="23"/>
          <w:szCs w:val="23"/>
          <w:lang w:eastAsia="en-US"/>
        </w:rPr>
        <w:t>25.3. Kilę ginčai nesudaro pagrindo Šalims atsisakyti vykdyti savo prievoles pagal Sutartį.</w:t>
      </w:r>
    </w:p>
    <w:p w14:paraId="41F695FB" w14:textId="77777777" w:rsidR="00A11649" w:rsidRPr="002862D9" w:rsidRDefault="00A11649" w:rsidP="00A11649">
      <w:pPr>
        <w:widowControl w:val="0"/>
        <w:pBdr>
          <w:top w:val="nil"/>
          <w:left w:val="nil"/>
          <w:bottom w:val="nil"/>
          <w:right w:val="nil"/>
          <w:between w:val="nil"/>
        </w:pBdr>
        <w:tabs>
          <w:tab w:val="left" w:pos="567"/>
          <w:tab w:val="left" w:pos="851"/>
        </w:tabs>
        <w:spacing w:after="0" w:line="240" w:lineRule="auto"/>
        <w:jc w:val="center"/>
        <w:rPr>
          <w:rFonts w:eastAsia="Times New Roman" w:cstheme="minorHAnsi"/>
          <w:b/>
          <w:caps/>
          <w:sz w:val="23"/>
          <w:szCs w:val="23"/>
          <w:lang w:eastAsia="en-US"/>
        </w:rPr>
      </w:pPr>
    </w:p>
    <w:p w14:paraId="2BE4897D" w14:textId="77777777" w:rsidR="00A11649" w:rsidRPr="002862D9" w:rsidRDefault="00A11649" w:rsidP="00A11649">
      <w:pPr>
        <w:widowControl w:val="0"/>
        <w:pBdr>
          <w:top w:val="nil"/>
          <w:left w:val="nil"/>
          <w:bottom w:val="nil"/>
          <w:right w:val="nil"/>
          <w:between w:val="nil"/>
        </w:pBdr>
        <w:tabs>
          <w:tab w:val="left" w:pos="567"/>
          <w:tab w:val="left" w:pos="851"/>
        </w:tabs>
        <w:spacing w:after="0" w:line="240" w:lineRule="auto"/>
        <w:jc w:val="center"/>
        <w:rPr>
          <w:rFonts w:eastAsia="Times New Roman" w:cstheme="minorHAnsi"/>
          <w:caps/>
          <w:sz w:val="23"/>
          <w:szCs w:val="23"/>
          <w:lang w:eastAsia="en-US"/>
        </w:rPr>
      </w:pPr>
      <w:r w:rsidRPr="002862D9">
        <w:rPr>
          <w:rFonts w:eastAsia="Times New Roman" w:cstheme="minorHAnsi"/>
          <w:b/>
          <w:caps/>
          <w:sz w:val="23"/>
          <w:szCs w:val="23"/>
          <w:lang w:eastAsia="en-US"/>
        </w:rPr>
        <w:t xml:space="preserve">Prekių pirkimo-pardavimo sutarties </w:t>
      </w:r>
      <w:r w:rsidRPr="002862D9">
        <w:rPr>
          <w:rFonts w:eastAsia="Times New Roman" w:cstheme="minorHAnsi"/>
          <w:b/>
          <w:bCs/>
          <w:caps/>
          <w:sz w:val="23"/>
          <w:szCs w:val="23"/>
          <w:lang w:eastAsia="en-US"/>
        </w:rPr>
        <w:t>Specialiosios</w:t>
      </w:r>
      <w:r w:rsidRPr="002862D9">
        <w:rPr>
          <w:rFonts w:eastAsia="Times New Roman" w:cstheme="minorHAnsi"/>
          <w:b/>
          <w:caps/>
          <w:sz w:val="23"/>
          <w:szCs w:val="23"/>
          <w:lang w:eastAsia="en-US"/>
        </w:rPr>
        <w:t xml:space="preserve"> sąlygos</w:t>
      </w:r>
      <w:r w:rsidRPr="002862D9">
        <w:rPr>
          <w:rFonts w:eastAsia="Times New Roman" w:cstheme="minorHAnsi"/>
          <w:caps/>
          <w:sz w:val="23"/>
          <w:szCs w:val="23"/>
          <w:lang w:eastAsia="en-US"/>
        </w:rPr>
        <w:t xml:space="preserve"> </w:t>
      </w:r>
    </w:p>
    <w:p w14:paraId="797B48F0" w14:textId="77777777" w:rsidR="00A11649" w:rsidRPr="002862D9" w:rsidRDefault="00A11649" w:rsidP="00A11649">
      <w:pPr>
        <w:widowControl w:val="0"/>
        <w:pBdr>
          <w:top w:val="nil"/>
          <w:left w:val="nil"/>
          <w:bottom w:val="nil"/>
          <w:right w:val="nil"/>
          <w:between w:val="nil"/>
        </w:pBdr>
        <w:tabs>
          <w:tab w:val="left" w:pos="567"/>
          <w:tab w:val="left" w:pos="851"/>
        </w:tabs>
        <w:spacing w:after="0" w:line="240" w:lineRule="auto"/>
        <w:jc w:val="center"/>
        <w:rPr>
          <w:rFonts w:eastAsia="Times New Roman" w:cstheme="minorHAnsi"/>
          <w:caps/>
          <w:sz w:val="23"/>
          <w:szCs w:val="23"/>
          <w:lang w:eastAsia="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013"/>
        <w:gridCol w:w="2259"/>
        <w:gridCol w:w="2851"/>
      </w:tblGrid>
      <w:tr w:rsidR="00A11649" w:rsidRPr="002862D9" w14:paraId="7CFE7FE1" w14:textId="77777777" w:rsidTr="000A54A6">
        <w:tc>
          <w:tcPr>
            <w:tcW w:w="2370" w:type="dxa"/>
          </w:tcPr>
          <w:p w14:paraId="09AA18CD" w14:textId="77777777" w:rsidR="00A11649" w:rsidRPr="002862D9" w:rsidRDefault="00A11649" w:rsidP="00A11649">
            <w:pPr>
              <w:spacing w:after="0" w:line="240" w:lineRule="auto"/>
              <w:jc w:val="both"/>
              <w:rPr>
                <w:rFonts w:eastAsia="Times New Roman" w:cstheme="minorHAnsi"/>
                <w:b/>
                <w:bCs/>
                <w:sz w:val="23"/>
                <w:szCs w:val="23"/>
                <w:lang w:eastAsia="en-US"/>
              </w:rPr>
            </w:pPr>
            <w:r w:rsidRPr="002862D9">
              <w:rPr>
                <w:rFonts w:eastAsia="Times New Roman" w:cstheme="minorHAnsi"/>
                <w:b/>
                <w:bCs/>
                <w:sz w:val="23"/>
                <w:szCs w:val="23"/>
                <w:lang w:eastAsia="en-US"/>
              </w:rPr>
              <w:t>Sutarties pavadinimas</w:t>
            </w:r>
          </w:p>
        </w:tc>
        <w:tc>
          <w:tcPr>
            <w:tcW w:w="7123" w:type="dxa"/>
            <w:gridSpan w:val="3"/>
          </w:tcPr>
          <w:p w14:paraId="5D861C74" w14:textId="2F297232" w:rsidR="00A11649" w:rsidRPr="00750746" w:rsidRDefault="00750746" w:rsidP="00A11649">
            <w:pPr>
              <w:spacing w:after="0" w:line="240" w:lineRule="auto"/>
              <w:jc w:val="both"/>
              <w:rPr>
                <w:rFonts w:eastAsia="Times New Roman" w:cstheme="minorHAnsi"/>
                <w:sz w:val="20"/>
                <w:szCs w:val="20"/>
                <w:lang w:eastAsia="en-US"/>
              </w:rPr>
            </w:pPr>
            <w:r w:rsidRPr="00750746">
              <w:rPr>
                <w:rFonts w:eastAsia="Times New Roman" w:cstheme="minorHAnsi"/>
                <w:sz w:val="20"/>
                <w:szCs w:val="20"/>
                <w:lang w:eastAsia="en-US"/>
              </w:rPr>
              <w:t>NAUJO M2 KLASĖS ARBA M3 KLASĖS B GRUPĖS NE MAŽIAU KAIP 19+1 (VAIRUOTOJO) STACIONARIŲ SĖDIMŲ VIETŲ, BET NE DAUGIAU KAIP 22 SĖDIMŲ VIETŲ,  ELEKTRINIO MOKYKLINIO  AUTOBUSO SU VIDINIU LIFTU (KELTUVU), LENGVAI PRITAIKOMU PAVĖŽĖTI 2 ASMENIS SU NEGALIA VEŽIMĖLIUOSE SUTARTIS</w:t>
            </w:r>
          </w:p>
        </w:tc>
      </w:tr>
      <w:tr w:rsidR="00A11649" w:rsidRPr="002862D9" w14:paraId="0B923BBD" w14:textId="77777777" w:rsidTr="000A54A6">
        <w:tc>
          <w:tcPr>
            <w:tcW w:w="2370" w:type="dxa"/>
          </w:tcPr>
          <w:p w14:paraId="4A7CD09A" w14:textId="77777777" w:rsidR="00A11649" w:rsidRPr="002862D9" w:rsidRDefault="00A11649" w:rsidP="00A11649">
            <w:pPr>
              <w:spacing w:after="0" w:line="240" w:lineRule="auto"/>
              <w:jc w:val="both"/>
              <w:rPr>
                <w:rFonts w:eastAsia="Times New Roman" w:cstheme="minorHAnsi"/>
                <w:b/>
                <w:bCs/>
                <w:sz w:val="23"/>
                <w:szCs w:val="23"/>
                <w:lang w:eastAsia="en-US"/>
              </w:rPr>
            </w:pPr>
            <w:r w:rsidRPr="002862D9">
              <w:rPr>
                <w:rFonts w:eastAsia="Times New Roman" w:cstheme="minorHAnsi"/>
                <w:b/>
                <w:bCs/>
                <w:sz w:val="23"/>
                <w:szCs w:val="23"/>
                <w:lang w:eastAsia="en-US"/>
              </w:rPr>
              <w:t>Sutarties data</w:t>
            </w:r>
          </w:p>
        </w:tc>
        <w:tc>
          <w:tcPr>
            <w:tcW w:w="2013" w:type="dxa"/>
          </w:tcPr>
          <w:p w14:paraId="315B7325" w14:textId="77777777" w:rsidR="00A11649" w:rsidRPr="002862D9" w:rsidRDefault="00A11649" w:rsidP="00A11649">
            <w:pPr>
              <w:spacing w:after="0" w:line="240" w:lineRule="auto"/>
              <w:jc w:val="both"/>
              <w:rPr>
                <w:rFonts w:eastAsia="Times New Roman" w:cstheme="minorHAnsi"/>
                <w:sz w:val="23"/>
                <w:szCs w:val="23"/>
                <w:lang w:eastAsia="en-US"/>
              </w:rPr>
            </w:pPr>
          </w:p>
        </w:tc>
        <w:tc>
          <w:tcPr>
            <w:tcW w:w="2259" w:type="dxa"/>
          </w:tcPr>
          <w:p w14:paraId="1C5D2C0F" w14:textId="77777777" w:rsidR="00A11649" w:rsidRPr="002862D9" w:rsidRDefault="00A11649" w:rsidP="00A11649">
            <w:pPr>
              <w:spacing w:after="0" w:line="240" w:lineRule="auto"/>
              <w:jc w:val="both"/>
              <w:rPr>
                <w:rFonts w:eastAsia="Times New Roman" w:cstheme="minorHAnsi"/>
                <w:b/>
                <w:bCs/>
                <w:sz w:val="23"/>
                <w:szCs w:val="23"/>
                <w:lang w:eastAsia="en-US"/>
              </w:rPr>
            </w:pPr>
            <w:r w:rsidRPr="002862D9">
              <w:rPr>
                <w:rFonts w:eastAsia="Times New Roman" w:cstheme="minorHAnsi"/>
                <w:b/>
                <w:bCs/>
                <w:sz w:val="23"/>
                <w:szCs w:val="23"/>
                <w:lang w:eastAsia="en-US"/>
              </w:rPr>
              <w:t>Sutarties numeris</w:t>
            </w:r>
          </w:p>
        </w:tc>
        <w:tc>
          <w:tcPr>
            <w:tcW w:w="2851" w:type="dxa"/>
          </w:tcPr>
          <w:p w14:paraId="3D6FF837" w14:textId="77777777" w:rsidR="00A11649" w:rsidRPr="002862D9" w:rsidRDefault="00A11649" w:rsidP="00A11649">
            <w:pPr>
              <w:spacing w:after="0" w:line="240" w:lineRule="auto"/>
              <w:jc w:val="both"/>
              <w:rPr>
                <w:rFonts w:eastAsia="Times New Roman" w:cstheme="minorHAnsi"/>
                <w:sz w:val="23"/>
                <w:szCs w:val="23"/>
                <w:lang w:eastAsia="en-US"/>
              </w:rPr>
            </w:pPr>
          </w:p>
        </w:tc>
      </w:tr>
    </w:tbl>
    <w:p w14:paraId="040A6867" w14:textId="77777777" w:rsidR="00A11649" w:rsidRPr="002862D9" w:rsidRDefault="00A11649" w:rsidP="00A11649">
      <w:pPr>
        <w:spacing w:after="0" w:line="240" w:lineRule="auto"/>
        <w:jc w:val="both"/>
        <w:rPr>
          <w:rFonts w:eastAsia="Times New Roman" w:cstheme="minorHAnsi"/>
          <w:sz w:val="23"/>
          <w:szCs w:val="23"/>
          <w:lang w:eastAsia="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3108"/>
        <w:gridCol w:w="3718"/>
      </w:tblGrid>
      <w:tr w:rsidR="00A11649" w:rsidRPr="002862D9" w14:paraId="13E00AF2" w14:textId="77777777" w:rsidTr="000A54A6">
        <w:tc>
          <w:tcPr>
            <w:tcW w:w="9493" w:type="dxa"/>
            <w:gridSpan w:val="3"/>
          </w:tcPr>
          <w:p w14:paraId="1E53E760" w14:textId="77777777" w:rsidR="00A11649" w:rsidRPr="002862D9" w:rsidRDefault="00A11649" w:rsidP="00A11649">
            <w:pPr>
              <w:spacing w:after="0" w:line="240" w:lineRule="auto"/>
              <w:jc w:val="center"/>
              <w:rPr>
                <w:rFonts w:eastAsia="Times New Roman" w:cstheme="minorHAnsi"/>
                <w:b/>
                <w:bCs/>
                <w:sz w:val="23"/>
                <w:szCs w:val="23"/>
                <w:lang w:eastAsia="en-US"/>
              </w:rPr>
            </w:pPr>
            <w:r w:rsidRPr="002862D9">
              <w:rPr>
                <w:rFonts w:eastAsia="Times New Roman" w:cstheme="minorHAnsi"/>
                <w:b/>
                <w:bCs/>
                <w:sz w:val="23"/>
                <w:szCs w:val="23"/>
                <w:lang w:eastAsia="en-US"/>
              </w:rPr>
              <w:t>1. SUTARTIES ŠALYS</w:t>
            </w:r>
          </w:p>
        </w:tc>
      </w:tr>
      <w:tr w:rsidR="00A11649" w:rsidRPr="002862D9" w14:paraId="7BCC7425" w14:textId="77777777" w:rsidTr="000A54A6">
        <w:tc>
          <w:tcPr>
            <w:tcW w:w="2667" w:type="dxa"/>
            <w:vMerge w:val="restart"/>
          </w:tcPr>
          <w:p w14:paraId="15109AD1" w14:textId="77777777" w:rsidR="00A11649" w:rsidRPr="002862D9" w:rsidRDefault="00A11649" w:rsidP="00A11649">
            <w:pPr>
              <w:spacing w:after="0" w:line="240" w:lineRule="auto"/>
              <w:jc w:val="center"/>
              <w:rPr>
                <w:rFonts w:eastAsia="Times New Roman" w:cstheme="minorHAnsi"/>
                <w:b/>
                <w:bCs/>
                <w:sz w:val="23"/>
                <w:szCs w:val="23"/>
                <w:lang w:eastAsia="en-US"/>
              </w:rPr>
            </w:pPr>
          </w:p>
          <w:p w14:paraId="3910008B" w14:textId="77777777" w:rsidR="00A11649" w:rsidRPr="002862D9" w:rsidRDefault="00A11649" w:rsidP="00A11649">
            <w:pPr>
              <w:spacing w:after="0" w:line="240" w:lineRule="auto"/>
              <w:jc w:val="center"/>
              <w:rPr>
                <w:rFonts w:eastAsia="Times New Roman" w:cstheme="minorHAnsi"/>
                <w:b/>
                <w:bCs/>
                <w:sz w:val="23"/>
                <w:szCs w:val="23"/>
                <w:lang w:eastAsia="en-US"/>
              </w:rPr>
            </w:pPr>
          </w:p>
          <w:p w14:paraId="35F1AC50" w14:textId="77777777" w:rsidR="00A11649" w:rsidRPr="002862D9" w:rsidRDefault="00A11649" w:rsidP="00A11649">
            <w:pPr>
              <w:spacing w:after="0" w:line="240" w:lineRule="auto"/>
              <w:jc w:val="center"/>
              <w:rPr>
                <w:rFonts w:eastAsia="Times New Roman" w:cstheme="minorHAnsi"/>
                <w:b/>
                <w:bCs/>
                <w:sz w:val="23"/>
                <w:szCs w:val="23"/>
                <w:lang w:eastAsia="en-US"/>
              </w:rPr>
            </w:pPr>
          </w:p>
          <w:p w14:paraId="136C4E69" w14:textId="77777777" w:rsidR="00A11649" w:rsidRPr="002862D9" w:rsidRDefault="00A11649" w:rsidP="00A11649">
            <w:pPr>
              <w:spacing w:after="0" w:line="240" w:lineRule="auto"/>
              <w:jc w:val="both"/>
              <w:rPr>
                <w:rFonts w:eastAsia="Times New Roman" w:cstheme="minorHAnsi"/>
                <w:b/>
                <w:bCs/>
                <w:sz w:val="23"/>
                <w:szCs w:val="23"/>
                <w:lang w:eastAsia="en-US"/>
              </w:rPr>
            </w:pPr>
          </w:p>
          <w:p w14:paraId="3D08C15A" w14:textId="77777777" w:rsidR="00A11649" w:rsidRPr="002862D9" w:rsidRDefault="00A11649" w:rsidP="00A11649">
            <w:pPr>
              <w:spacing w:after="0" w:line="240" w:lineRule="auto"/>
              <w:jc w:val="both"/>
              <w:rPr>
                <w:rFonts w:eastAsia="Times New Roman" w:cstheme="minorHAnsi"/>
                <w:b/>
                <w:bCs/>
                <w:sz w:val="23"/>
                <w:szCs w:val="23"/>
                <w:lang w:eastAsia="en-US"/>
              </w:rPr>
            </w:pPr>
            <w:r w:rsidRPr="002862D9">
              <w:rPr>
                <w:rFonts w:eastAsia="Times New Roman" w:cstheme="minorHAnsi"/>
                <w:b/>
                <w:bCs/>
                <w:sz w:val="23"/>
                <w:szCs w:val="23"/>
                <w:lang w:eastAsia="en-US"/>
              </w:rPr>
              <w:t>1.1. Pirkėjas</w:t>
            </w:r>
          </w:p>
        </w:tc>
        <w:tc>
          <w:tcPr>
            <w:tcW w:w="3108" w:type="dxa"/>
          </w:tcPr>
          <w:p w14:paraId="13EE5DCF"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1.1.1. Pavadinimas</w:t>
            </w:r>
          </w:p>
        </w:tc>
        <w:tc>
          <w:tcPr>
            <w:tcW w:w="3718" w:type="dxa"/>
          </w:tcPr>
          <w:p w14:paraId="3A9185F2" w14:textId="77777777" w:rsidR="00A11649" w:rsidRPr="002862D9" w:rsidRDefault="00A11649" w:rsidP="00A11649">
            <w:pPr>
              <w:spacing w:after="0" w:line="240" w:lineRule="auto"/>
              <w:rPr>
                <w:rFonts w:eastAsia="Times New Roman" w:cstheme="minorHAnsi"/>
                <w:bCs/>
                <w:sz w:val="23"/>
                <w:szCs w:val="23"/>
                <w:lang w:eastAsia="en-US"/>
              </w:rPr>
            </w:pPr>
            <w:r w:rsidRPr="002862D9">
              <w:rPr>
                <w:rFonts w:eastAsia="Times New Roman" w:cstheme="minorHAnsi"/>
                <w:bCs/>
                <w:sz w:val="23"/>
                <w:szCs w:val="23"/>
                <w:lang w:eastAsia="en-US"/>
              </w:rPr>
              <w:t>Kaišiadorių r. Žiežmarių gimnazija</w:t>
            </w:r>
          </w:p>
        </w:tc>
      </w:tr>
      <w:tr w:rsidR="00A11649" w:rsidRPr="002862D9" w14:paraId="7D36A77B" w14:textId="77777777" w:rsidTr="000A54A6">
        <w:tc>
          <w:tcPr>
            <w:tcW w:w="2667" w:type="dxa"/>
            <w:vMerge/>
          </w:tcPr>
          <w:p w14:paraId="6D90AA79" w14:textId="77777777" w:rsidR="00A11649" w:rsidRPr="002862D9" w:rsidRDefault="00A11649" w:rsidP="00A11649">
            <w:pPr>
              <w:spacing w:after="0" w:line="240" w:lineRule="auto"/>
              <w:jc w:val="both"/>
              <w:rPr>
                <w:rFonts w:eastAsia="Times New Roman" w:cstheme="minorHAnsi"/>
                <w:sz w:val="23"/>
                <w:szCs w:val="23"/>
                <w:lang w:eastAsia="en-US"/>
              </w:rPr>
            </w:pPr>
          </w:p>
        </w:tc>
        <w:tc>
          <w:tcPr>
            <w:tcW w:w="3108" w:type="dxa"/>
          </w:tcPr>
          <w:p w14:paraId="61E8C7AF"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1.1.2. Juridinio asmens kodas</w:t>
            </w:r>
          </w:p>
        </w:tc>
        <w:tc>
          <w:tcPr>
            <w:tcW w:w="3718" w:type="dxa"/>
          </w:tcPr>
          <w:p w14:paraId="3A417BC9" w14:textId="77777777" w:rsidR="00A11649" w:rsidRPr="002862D9" w:rsidRDefault="00A11649" w:rsidP="00A11649">
            <w:pPr>
              <w:tabs>
                <w:tab w:val="left" w:pos="885"/>
              </w:tabs>
              <w:spacing w:after="0" w:line="240" w:lineRule="auto"/>
              <w:rPr>
                <w:rFonts w:eastAsia="Times New Roman" w:cstheme="minorHAnsi"/>
                <w:sz w:val="23"/>
                <w:szCs w:val="23"/>
                <w:highlight w:val="yellow"/>
                <w:lang w:eastAsia="en-US"/>
              </w:rPr>
            </w:pPr>
            <w:r w:rsidRPr="002862D9">
              <w:rPr>
                <w:rFonts w:eastAsia="Times New Roman" w:cstheme="minorHAnsi"/>
                <w:color w:val="000000"/>
                <w:sz w:val="23"/>
                <w:szCs w:val="23"/>
                <w:lang w:eastAsia="en-US"/>
              </w:rPr>
              <w:t>190596476</w:t>
            </w:r>
          </w:p>
        </w:tc>
      </w:tr>
      <w:tr w:rsidR="00A11649" w:rsidRPr="002862D9" w14:paraId="2E1F125B" w14:textId="77777777" w:rsidTr="000A54A6">
        <w:tc>
          <w:tcPr>
            <w:tcW w:w="2667" w:type="dxa"/>
            <w:vMerge/>
          </w:tcPr>
          <w:p w14:paraId="34C4153E" w14:textId="77777777" w:rsidR="00A11649" w:rsidRPr="002862D9" w:rsidRDefault="00A11649" w:rsidP="00A11649">
            <w:pPr>
              <w:spacing w:after="0" w:line="240" w:lineRule="auto"/>
              <w:jc w:val="both"/>
              <w:rPr>
                <w:rFonts w:eastAsia="Times New Roman" w:cstheme="minorHAnsi"/>
                <w:sz w:val="23"/>
                <w:szCs w:val="23"/>
                <w:lang w:eastAsia="en-US"/>
              </w:rPr>
            </w:pPr>
          </w:p>
        </w:tc>
        <w:tc>
          <w:tcPr>
            <w:tcW w:w="3108" w:type="dxa"/>
          </w:tcPr>
          <w:p w14:paraId="616FB33A"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1.1.3. Adresas</w:t>
            </w:r>
          </w:p>
        </w:tc>
        <w:tc>
          <w:tcPr>
            <w:tcW w:w="3718" w:type="dxa"/>
          </w:tcPr>
          <w:p w14:paraId="153BB1C2" w14:textId="77777777" w:rsidR="00A11649" w:rsidRPr="002862D9" w:rsidRDefault="00A11649" w:rsidP="00A11649">
            <w:pPr>
              <w:spacing w:after="0" w:line="240" w:lineRule="auto"/>
              <w:rPr>
                <w:rFonts w:eastAsia="Times New Roman" w:cstheme="minorHAnsi"/>
                <w:sz w:val="23"/>
                <w:szCs w:val="23"/>
                <w:highlight w:val="yellow"/>
                <w:lang w:eastAsia="en-US"/>
              </w:rPr>
            </w:pPr>
            <w:r w:rsidRPr="002862D9">
              <w:rPr>
                <w:rFonts w:eastAsia="Times New Roman" w:cstheme="minorHAnsi"/>
                <w:sz w:val="23"/>
                <w:szCs w:val="23"/>
                <w:lang w:eastAsia="en-US"/>
              </w:rPr>
              <w:t>Žaslių  g. 21, Žiežmariai</w:t>
            </w:r>
          </w:p>
        </w:tc>
      </w:tr>
      <w:tr w:rsidR="00A11649" w:rsidRPr="002862D9" w14:paraId="4BCF18E5" w14:textId="77777777" w:rsidTr="000A54A6">
        <w:tc>
          <w:tcPr>
            <w:tcW w:w="2667" w:type="dxa"/>
            <w:vMerge/>
          </w:tcPr>
          <w:p w14:paraId="790FED58" w14:textId="77777777" w:rsidR="00A11649" w:rsidRPr="002862D9" w:rsidRDefault="00A11649" w:rsidP="00A11649">
            <w:pPr>
              <w:spacing w:after="0" w:line="240" w:lineRule="auto"/>
              <w:jc w:val="both"/>
              <w:rPr>
                <w:rFonts w:eastAsia="Times New Roman" w:cstheme="minorHAnsi"/>
                <w:sz w:val="23"/>
                <w:szCs w:val="23"/>
                <w:lang w:eastAsia="en-US"/>
              </w:rPr>
            </w:pPr>
          </w:p>
        </w:tc>
        <w:tc>
          <w:tcPr>
            <w:tcW w:w="3108" w:type="dxa"/>
          </w:tcPr>
          <w:p w14:paraId="73114353"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1.1.4. PVM mokėtojo kodas</w:t>
            </w:r>
          </w:p>
        </w:tc>
        <w:tc>
          <w:tcPr>
            <w:tcW w:w="3718" w:type="dxa"/>
          </w:tcPr>
          <w:p w14:paraId="7850B8D1" w14:textId="77777777" w:rsidR="00A11649" w:rsidRPr="002862D9" w:rsidRDefault="00A11649" w:rsidP="00A11649">
            <w:pPr>
              <w:spacing w:after="0" w:line="240" w:lineRule="auto"/>
              <w:rPr>
                <w:rFonts w:eastAsia="Times New Roman" w:cstheme="minorHAnsi"/>
                <w:sz w:val="23"/>
                <w:szCs w:val="23"/>
                <w:highlight w:val="yellow"/>
                <w:lang w:eastAsia="en-US"/>
              </w:rPr>
            </w:pPr>
            <w:r w:rsidRPr="002862D9">
              <w:rPr>
                <w:rFonts w:eastAsia="Times New Roman" w:cstheme="minorHAnsi"/>
                <w:sz w:val="23"/>
                <w:szCs w:val="23"/>
                <w:lang w:eastAsia="en-US"/>
              </w:rPr>
              <w:t>-</w:t>
            </w:r>
          </w:p>
        </w:tc>
      </w:tr>
      <w:tr w:rsidR="00A11649" w:rsidRPr="002862D9" w14:paraId="59D3CBF9" w14:textId="77777777" w:rsidTr="000A54A6">
        <w:tc>
          <w:tcPr>
            <w:tcW w:w="2667" w:type="dxa"/>
            <w:vMerge/>
          </w:tcPr>
          <w:p w14:paraId="62FAE37A" w14:textId="77777777" w:rsidR="00A11649" w:rsidRPr="002862D9" w:rsidRDefault="00A11649" w:rsidP="00A11649">
            <w:pPr>
              <w:spacing w:after="0" w:line="240" w:lineRule="auto"/>
              <w:jc w:val="both"/>
              <w:rPr>
                <w:rFonts w:eastAsia="Times New Roman" w:cstheme="minorHAnsi"/>
                <w:sz w:val="23"/>
                <w:szCs w:val="23"/>
                <w:lang w:eastAsia="en-US"/>
              </w:rPr>
            </w:pPr>
          </w:p>
        </w:tc>
        <w:tc>
          <w:tcPr>
            <w:tcW w:w="3108" w:type="dxa"/>
          </w:tcPr>
          <w:p w14:paraId="4DF5BACD"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1.1.5. Atsiskaitomoji sąskaita</w:t>
            </w:r>
          </w:p>
        </w:tc>
        <w:tc>
          <w:tcPr>
            <w:tcW w:w="3718" w:type="dxa"/>
          </w:tcPr>
          <w:p w14:paraId="670C317F" w14:textId="77777777" w:rsidR="00A11649" w:rsidRPr="002862D9" w:rsidRDefault="00A11649" w:rsidP="00A11649">
            <w:pPr>
              <w:spacing w:after="0" w:line="240" w:lineRule="auto"/>
              <w:rPr>
                <w:rFonts w:eastAsia="Times New Roman" w:cstheme="minorHAnsi"/>
                <w:sz w:val="23"/>
                <w:szCs w:val="23"/>
                <w:lang w:eastAsia="en-US"/>
              </w:rPr>
            </w:pPr>
            <w:r w:rsidRPr="002862D9">
              <w:rPr>
                <w:rFonts w:eastAsia="Times New Roman" w:cstheme="minorHAnsi"/>
                <w:sz w:val="23"/>
                <w:szCs w:val="23"/>
                <w:lang w:eastAsia="en-US"/>
              </w:rPr>
              <w:t>-</w:t>
            </w:r>
          </w:p>
        </w:tc>
      </w:tr>
      <w:tr w:rsidR="00A11649" w:rsidRPr="002862D9" w14:paraId="72F25299" w14:textId="77777777" w:rsidTr="000A54A6">
        <w:tc>
          <w:tcPr>
            <w:tcW w:w="2667" w:type="dxa"/>
            <w:vMerge/>
          </w:tcPr>
          <w:p w14:paraId="2D44EC72" w14:textId="77777777" w:rsidR="00A11649" w:rsidRPr="002862D9" w:rsidRDefault="00A11649" w:rsidP="00A11649">
            <w:pPr>
              <w:spacing w:after="0" w:line="240" w:lineRule="auto"/>
              <w:jc w:val="both"/>
              <w:rPr>
                <w:rFonts w:eastAsia="Times New Roman" w:cstheme="minorHAnsi"/>
                <w:sz w:val="23"/>
                <w:szCs w:val="23"/>
                <w:lang w:eastAsia="en-US"/>
              </w:rPr>
            </w:pPr>
          </w:p>
        </w:tc>
        <w:tc>
          <w:tcPr>
            <w:tcW w:w="3108" w:type="dxa"/>
          </w:tcPr>
          <w:p w14:paraId="482F94D9"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1.1.6. Bankas, banko kodas</w:t>
            </w:r>
          </w:p>
        </w:tc>
        <w:tc>
          <w:tcPr>
            <w:tcW w:w="3718" w:type="dxa"/>
          </w:tcPr>
          <w:p w14:paraId="646E34F4" w14:textId="77777777" w:rsidR="00A11649" w:rsidRPr="002862D9" w:rsidRDefault="00A11649" w:rsidP="00A11649">
            <w:pPr>
              <w:spacing w:after="0" w:line="240" w:lineRule="auto"/>
              <w:rPr>
                <w:rFonts w:eastAsia="Times New Roman" w:cstheme="minorHAnsi"/>
                <w:sz w:val="23"/>
                <w:szCs w:val="23"/>
                <w:lang w:eastAsia="en-US"/>
              </w:rPr>
            </w:pPr>
            <w:r w:rsidRPr="002862D9">
              <w:rPr>
                <w:rFonts w:eastAsia="Times New Roman" w:cstheme="minorHAnsi"/>
                <w:sz w:val="23"/>
                <w:szCs w:val="23"/>
                <w:lang w:eastAsia="en-US"/>
              </w:rPr>
              <w:t>-</w:t>
            </w:r>
          </w:p>
        </w:tc>
      </w:tr>
      <w:tr w:rsidR="00A11649" w:rsidRPr="002862D9" w14:paraId="656E8D4D" w14:textId="77777777" w:rsidTr="000A54A6">
        <w:tc>
          <w:tcPr>
            <w:tcW w:w="2667" w:type="dxa"/>
            <w:vMerge/>
          </w:tcPr>
          <w:p w14:paraId="5557AF3E" w14:textId="77777777" w:rsidR="00A11649" w:rsidRPr="002862D9" w:rsidRDefault="00A11649" w:rsidP="00A11649">
            <w:pPr>
              <w:spacing w:after="0" w:line="240" w:lineRule="auto"/>
              <w:jc w:val="both"/>
              <w:rPr>
                <w:rFonts w:eastAsia="Times New Roman" w:cstheme="minorHAnsi"/>
                <w:sz w:val="23"/>
                <w:szCs w:val="23"/>
                <w:lang w:eastAsia="en-US"/>
              </w:rPr>
            </w:pPr>
          </w:p>
        </w:tc>
        <w:tc>
          <w:tcPr>
            <w:tcW w:w="3108" w:type="dxa"/>
          </w:tcPr>
          <w:p w14:paraId="1FEABA83"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1.1.7. Telefonas</w:t>
            </w:r>
          </w:p>
        </w:tc>
        <w:tc>
          <w:tcPr>
            <w:tcW w:w="3718" w:type="dxa"/>
          </w:tcPr>
          <w:p w14:paraId="0B01F707" w14:textId="77777777" w:rsidR="00A11649" w:rsidRPr="002862D9" w:rsidRDefault="00A11649" w:rsidP="00A11649">
            <w:pPr>
              <w:spacing w:after="0" w:line="240" w:lineRule="auto"/>
              <w:rPr>
                <w:rFonts w:eastAsia="Times New Roman" w:cstheme="minorHAnsi"/>
                <w:sz w:val="23"/>
                <w:szCs w:val="23"/>
                <w:highlight w:val="yellow"/>
                <w:lang w:eastAsia="en-US"/>
              </w:rPr>
            </w:pPr>
            <w:r w:rsidRPr="002862D9">
              <w:rPr>
                <w:rFonts w:eastAsia="Times New Roman" w:cstheme="minorHAnsi"/>
                <w:sz w:val="23"/>
                <w:szCs w:val="23"/>
                <w:lang w:eastAsia="en-US"/>
              </w:rPr>
              <w:t>+370 346 58358</w:t>
            </w:r>
          </w:p>
        </w:tc>
      </w:tr>
      <w:tr w:rsidR="00A11649" w:rsidRPr="002862D9" w14:paraId="0F7306D1" w14:textId="77777777" w:rsidTr="000A54A6">
        <w:tc>
          <w:tcPr>
            <w:tcW w:w="2667" w:type="dxa"/>
            <w:vMerge/>
          </w:tcPr>
          <w:p w14:paraId="5D2FA0EE" w14:textId="77777777" w:rsidR="00A11649" w:rsidRPr="002862D9" w:rsidRDefault="00A11649" w:rsidP="00A11649">
            <w:pPr>
              <w:spacing w:after="0" w:line="240" w:lineRule="auto"/>
              <w:jc w:val="both"/>
              <w:rPr>
                <w:rFonts w:eastAsia="Times New Roman" w:cstheme="minorHAnsi"/>
                <w:sz w:val="23"/>
                <w:szCs w:val="23"/>
                <w:lang w:eastAsia="en-US"/>
              </w:rPr>
            </w:pPr>
          </w:p>
        </w:tc>
        <w:tc>
          <w:tcPr>
            <w:tcW w:w="3108" w:type="dxa"/>
          </w:tcPr>
          <w:p w14:paraId="073DC220"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1.1.8. El. paštas</w:t>
            </w:r>
          </w:p>
        </w:tc>
        <w:tc>
          <w:tcPr>
            <w:tcW w:w="3718" w:type="dxa"/>
          </w:tcPr>
          <w:p w14:paraId="674CFC2C" w14:textId="77777777" w:rsidR="00A11649" w:rsidRPr="002862D9" w:rsidRDefault="00A11649" w:rsidP="00A11649">
            <w:pPr>
              <w:spacing w:after="0" w:line="240" w:lineRule="auto"/>
              <w:rPr>
                <w:rFonts w:eastAsia="Times New Roman" w:cstheme="minorHAnsi"/>
                <w:color w:val="0563C1"/>
                <w:sz w:val="23"/>
                <w:szCs w:val="23"/>
                <w:u w:val="single"/>
                <w:lang w:eastAsia="en-US"/>
              </w:rPr>
            </w:pPr>
            <w:hyperlink r:id="rId31" w:history="1">
              <w:r w:rsidRPr="002862D9">
                <w:rPr>
                  <w:rFonts w:eastAsia="Times New Roman" w:cstheme="minorHAnsi"/>
                  <w:color w:val="0563C1"/>
                  <w:sz w:val="23"/>
                  <w:szCs w:val="23"/>
                  <w:u w:val="single"/>
                  <w:lang w:eastAsia="en-US"/>
                </w:rPr>
                <w:t>rastine@ziezmariugimnazija.lt</w:t>
              </w:r>
            </w:hyperlink>
          </w:p>
        </w:tc>
      </w:tr>
      <w:tr w:rsidR="00A11649" w:rsidRPr="002862D9" w14:paraId="089A613E" w14:textId="77777777" w:rsidTr="000A54A6">
        <w:tc>
          <w:tcPr>
            <w:tcW w:w="2667" w:type="dxa"/>
            <w:vMerge/>
          </w:tcPr>
          <w:p w14:paraId="4AD949CE" w14:textId="77777777" w:rsidR="00A11649" w:rsidRPr="002862D9" w:rsidRDefault="00A11649" w:rsidP="00A11649">
            <w:pPr>
              <w:spacing w:after="0" w:line="240" w:lineRule="auto"/>
              <w:jc w:val="both"/>
              <w:rPr>
                <w:rFonts w:eastAsia="Times New Roman" w:cstheme="minorHAnsi"/>
                <w:sz w:val="23"/>
                <w:szCs w:val="23"/>
                <w:lang w:eastAsia="en-US"/>
              </w:rPr>
            </w:pPr>
          </w:p>
        </w:tc>
        <w:tc>
          <w:tcPr>
            <w:tcW w:w="3108" w:type="dxa"/>
          </w:tcPr>
          <w:p w14:paraId="0CF1416D"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1.1.9. Šalies atstovas</w:t>
            </w:r>
          </w:p>
        </w:tc>
        <w:tc>
          <w:tcPr>
            <w:tcW w:w="3718" w:type="dxa"/>
          </w:tcPr>
          <w:p w14:paraId="1E67A10E" w14:textId="77777777" w:rsidR="00A11649" w:rsidRPr="002862D9" w:rsidRDefault="00A11649" w:rsidP="00A11649">
            <w:pPr>
              <w:spacing w:after="0" w:line="240" w:lineRule="auto"/>
              <w:rPr>
                <w:rFonts w:eastAsia="Times New Roman" w:cstheme="minorHAnsi"/>
                <w:sz w:val="23"/>
                <w:szCs w:val="23"/>
                <w:highlight w:val="yellow"/>
                <w:lang w:eastAsia="en-US"/>
              </w:rPr>
            </w:pPr>
            <w:r w:rsidRPr="002862D9">
              <w:rPr>
                <w:rFonts w:eastAsia="Times New Roman" w:cstheme="minorHAnsi"/>
                <w:sz w:val="23"/>
                <w:szCs w:val="23"/>
                <w:lang w:eastAsia="en-US"/>
              </w:rPr>
              <w:t>Gimnazijos direktorė</w:t>
            </w:r>
          </w:p>
        </w:tc>
      </w:tr>
      <w:tr w:rsidR="00A11649" w:rsidRPr="002862D9" w14:paraId="626D25DC" w14:textId="77777777" w:rsidTr="000A54A6">
        <w:tc>
          <w:tcPr>
            <w:tcW w:w="2667" w:type="dxa"/>
            <w:vMerge/>
          </w:tcPr>
          <w:p w14:paraId="2591421F" w14:textId="77777777" w:rsidR="00A11649" w:rsidRPr="002862D9" w:rsidRDefault="00A11649" w:rsidP="00A11649">
            <w:pPr>
              <w:spacing w:after="0" w:line="240" w:lineRule="auto"/>
              <w:jc w:val="both"/>
              <w:rPr>
                <w:rFonts w:eastAsia="Times New Roman" w:cstheme="minorHAnsi"/>
                <w:sz w:val="23"/>
                <w:szCs w:val="23"/>
                <w:lang w:eastAsia="en-US"/>
              </w:rPr>
            </w:pPr>
          </w:p>
        </w:tc>
        <w:tc>
          <w:tcPr>
            <w:tcW w:w="3108" w:type="dxa"/>
          </w:tcPr>
          <w:p w14:paraId="50A25463"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1.1.10. Atstovavimo pagrindas</w:t>
            </w:r>
          </w:p>
        </w:tc>
        <w:tc>
          <w:tcPr>
            <w:tcW w:w="3718" w:type="dxa"/>
          </w:tcPr>
          <w:p w14:paraId="7E8C2B7C" w14:textId="77777777" w:rsidR="00A11649" w:rsidRPr="002862D9" w:rsidRDefault="00A11649" w:rsidP="00A11649">
            <w:pPr>
              <w:spacing w:after="0" w:line="240" w:lineRule="auto"/>
              <w:rPr>
                <w:rFonts w:eastAsia="Times New Roman" w:cstheme="minorHAnsi"/>
                <w:sz w:val="23"/>
                <w:szCs w:val="23"/>
                <w:lang w:eastAsia="en-US"/>
              </w:rPr>
            </w:pPr>
            <w:r w:rsidRPr="002862D9">
              <w:rPr>
                <w:rFonts w:eastAsia="Times New Roman" w:cstheme="minorHAnsi"/>
                <w:sz w:val="23"/>
                <w:szCs w:val="23"/>
                <w:lang w:eastAsia="en-US"/>
              </w:rPr>
              <w:t>Gimnazijos nuostatai</w:t>
            </w:r>
          </w:p>
        </w:tc>
      </w:tr>
      <w:tr w:rsidR="00A11649" w:rsidRPr="002862D9" w14:paraId="6871F46A" w14:textId="77777777" w:rsidTr="000A54A6">
        <w:tc>
          <w:tcPr>
            <w:tcW w:w="2667" w:type="dxa"/>
            <w:vMerge w:val="restart"/>
          </w:tcPr>
          <w:p w14:paraId="105265D5" w14:textId="77777777" w:rsidR="00A11649" w:rsidRPr="002862D9" w:rsidRDefault="00A11649" w:rsidP="00A11649">
            <w:pPr>
              <w:spacing w:after="0" w:line="240" w:lineRule="auto"/>
              <w:jc w:val="both"/>
              <w:rPr>
                <w:rFonts w:eastAsia="Times New Roman" w:cstheme="minorHAnsi"/>
                <w:b/>
                <w:bCs/>
                <w:sz w:val="23"/>
                <w:szCs w:val="23"/>
                <w:lang w:eastAsia="en-US"/>
              </w:rPr>
            </w:pPr>
          </w:p>
          <w:p w14:paraId="441947FD" w14:textId="77777777" w:rsidR="00A11649" w:rsidRPr="002862D9" w:rsidRDefault="00A11649" w:rsidP="00A11649">
            <w:pPr>
              <w:spacing w:after="0" w:line="240" w:lineRule="auto"/>
              <w:jc w:val="both"/>
              <w:rPr>
                <w:rFonts w:eastAsia="Times New Roman" w:cstheme="minorHAnsi"/>
                <w:b/>
                <w:bCs/>
                <w:sz w:val="23"/>
                <w:szCs w:val="23"/>
                <w:lang w:eastAsia="en-US"/>
              </w:rPr>
            </w:pPr>
          </w:p>
          <w:p w14:paraId="18EB83D0" w14:textId="77777777" w:rsidR="00A11649" w:rsidRPr="002862D9" w:rsidRDefault="00A11649" w:rsidP="00A11649">
            <w:pPr>
              <w:spacing w:after="0" w:line="240" w:lineRule="auto"/>
              <w:jc w:val="both"/>
              <w:rPr>
                <w:rFonts w:eastAsia="Times New Roman" w:cstheme="minorHAnsi"/>
                <w:b/>
                <w:bCs/>
                <w:sz w:val="23"/>
                <w:szCs w:val="23"/>
                <w:lang w:eastAsia="en-US"/>
              </w:rPr>
            </w:pPr>
          </w:p>
          <w:p w14:paraId="1E2C804E" w14:textId="77777777" w:rsidR="00A11649" w:rsidRPr="002862D9" w:rsidRDefault="00A11649" w:rsidP="00A11649">
            <w:pPr>
              <w:spacing w:after="0" w:line="240" w:lineRule="auto"/>
              <w:jc w:val="both"/>
              <w:rPr>
                <w:rFonts w:eastAsia="Times New Roman" w:cstheme="minorHAnsi"/>
                <w:b/>
                <w:bCs/>
                <w:sz w:val="23"/>
                <w:szCs w:val="23"/>
                <w:lang w:eastAsia="en-US"/>
              </w:rPr>
            </w:pPr>
            <w:r w:rsidRPr="002862D9">
              <w:rPr>
                <w:rFonts w:eastAsia="Times New Roman" w:cstheme="minorHAnsi"/>
                <w:b/>
                <w:bCs/>
                <w:sz w:val="23"/>
                <w:szCs w:val="23"/>
                <w:lang w:eastAsia="en-US"/>
              </w:rPr>
              <w:t>1.2. Tiekėjas</w:t>
            </w:r>
          </w:p>
          <w:p w14:paraId="2C42FD97" w14:textId="77777777" w:rsidR="00A11649" w:rsidRPr="002862D9" w:rsidRDefault="00A11649" w:rsidP="00A11649">
            <w:pPr>
              <w:spacing w:after="0" w:line="240" w:lineRule="auto"/>
              <w:jc w:val="both"/>
              <w:rPr>
                <w:rFonts w:eastAsia="Times New Roman" w:cstheme="minorHAnsi"/>
                <w:b/>
                <w:bCs/>
                <w:sz w:val="23"/>
                <w:szCs w:val="23"/>
                <w:lang w:eastAsia="en-US"/>
              </w:rPr>
            </w:pPr>
          </w:p>
        </w:tc>
        <w:tc>
          <w:tcPr>
            <w:tcW w:w="3108" w:type="dxa"/>
          </w:tcPr>
          <w:p w14:paraId="210747C0"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1.2.1. Pavadinimas</w:t>
            </w:r>
          </w:p>
        </w:tc>
        <w:tc>
          <w:tcPr>
            <w:tcW w:w="3718" w:type="dxa"/>
          </w:tcPr>
          <w:p w14:paraId="2F584593" w14:textId="77777777" w:rsidR="00A11649" w:rsidRPr="002862D9" w:rsidRDefault="00A11649" w:rsidP="00A11649">
            <w:pPr>
              <w:spacing w:after="0" w:line="240" w:lineRule="auto"/>
              <w:jc w:val="center"/>
              <w:rPr>
                <w:rFonts w:eastAsia="Times New Roman" w:cstheme="minorHAnsi"/>
                <w:sz w:val="23"/>
                <w:szCs w:val="23"/>
                <w:lang w:eastAsia="en-US"/>
              </w:rPr>
            </w:pPr>
          </w:p>
        </w:tc>
      </w:tr>
      <w:tr w:rsidR="00A11649" w:rsidRPr="002862D9" w14:paraId="34D02AC2" w14:textId="77777777" w:rsidTr="000A54A6">
        <w:tc>
          <w:tcPr>
            <w:tcW w:w="2667" w:type="dxa"/>
            <w:vMerge/>
          </w:tcPr>
          <w:p w14:paraId="76BA6271" w14:textId="77777777" w:rsidR="00A11649" w:rsidRPr="002862D9" w:rsidRDefault="00A11649" w:rsidP="00A11649">
            <w:pPr>
              <w:spacing w:after="0" w:line="240" w:lineRule="auto"/>
              <w:jc w:val="both"/>
              <w:rPr>
                <w:rFonts w:eastAsia="Times New Roman" w:cstheme="minorHAnsi"/>
                <w:b/>
                <w:bCs/>
                <w:sz w:val="23"/>
                <w:szCs w:val="23"/>
                <w:lang w:eastAsia="en-US"/>
              </w:rPr>
            </w:pPr>
          </w:p>
        </w:tc>
        <w:tc>
          <w:tcPr>
            <w:tcW w:w="3108" w:type="dxa"/>
          </w:tcPr>
          <w:p w14:paraId="675F8461"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1.2.2. Juridinio asmens kodas</w:t>
            </w:r>
          </w:p>
        </w:tc>
        <w:tc>
          <w:tcPr>
            <w:tcW w:w="3718" w:type="dxa"/>
          </w:tcPr>
          <w:p w14:paraId="56667CD7" w14:textId="77777777" w:rsidR="00A11649" w:rsidRPr="002862D9" w:rsidRDefault="00A11649" w:rsidP="00A11649">
            <w:pPr>
              <w:spacing w:after="0" w:line="240" w:lineRule="auto"/>
              <w:jc w:val="center"/>
              <w:rPr>
                <w:rFonts w:eastAsia="Times New Roman" w:cstheme="minorHAnsi"/>
                <w:sz w:val="23"/>
                <w:szCs w:val="23"/>
                <w:lang w:eastAsia="en-US"/>
              </w:rPr>
            </w:pPr>
          </w:p>
        </w:tc>
      </w:tr>
      <w:tr w:rsidR="00A11649" w:rsidRPr="002862D9" w14:paraId="4EF8FB5E" w14:textId="77777777" w:rsidTr="000A54A6">
        <w:tc>
          <w:tcPr>
            <w:tcW w:w="2667" w:type="dxa"/>
            <w:vMerge/>
          </w:tcPr>
          <w:p w14:paraId="31052879" w14:textId="77777777" w:rsidR="00A11649" w:rsidRPr="002862D9" w:rsidRDefault="00A11649" w:rsidP="00A11649">
            <w:pPr>
              <w:spacing w:after="0" w:line="240" w:lineRule="auto"/>
              <w:jc w:val="both"/>
              <w:rPr>
                <w:rFonts w:eastAsia="Times New Roman" w:cstheme="minorHAnsi"/>
                <w:b/>
                <w:bCs/>
                <w:sz w:val="23"/>
                <w:szCs w:val="23"/>
                <w:lang w:eastAsia="en-US"/>
              </w:rPr>
            </w:pPr>
          </w:p>
        </w:tc>
        <w:tc>
          <w:tcPr>
            <w:tcW w:w="3108" w:type="dxa"/>
          </w:tcPr>
          <w:p w14:paraId="2DEE7530"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1.2.3. Adresas</w:t>
            </w:r>
          </w:p>
        </w:tc>
        <w:tc>
          <w:tcPr>
            <w:tcW w:w="3718" w:type="dxa"/>
          </w:tcPr>
          <w:p w14:paraId="30127400" w14:textId="77777777" w:rsidR="00A11649" w:rsidRPr="002862D9" w:rsidRDefault="00A11649" w:rsidP="00A11649">
            <w:pPr>
              <w:spacing w:after="0" w:line="240" w:lineRule="auto"/>
              <w:jc w:val="center"/>
              <w:rPr>
                <w:rFonts w:eastAsia="Times New Roman" w:cstheme="minorHAnsi"/>
                <w:sz w:val="23"/>
                <w:szCs w:val="23"/>
                <w:lang w:eastAsia="en-US"/>
              </w:rPr>
            </w:pPr>
          </w:p>
        </w:tc>
      </w:tr>
      <w:tr w:rsidR="00A11649" w:rsidRPr="002862D9" w14:paraId="3B61490D" w14:textId="77777777" w:rsidTr="000A54A6">
        <w:tc>
          <w:tcPr>
            <w:tcW w:w="2667" w:type="dxa"/>
            <w:vMerge/>
          </w:tcPr>
          <w:p w14:paraId="40D0170C" w14:textId="77777777" w:rsidR="00A11649" w:rsidRPr="002862D9" w:rsidRDefault="00A11649" w:rsidP="00A11649">
            <w:pPr>
              <w:spacing w:after="0" w:line="240" w:lineRule="auto"/>
              <w:jc w:val="both"/>
              <w:rPr>
                <w:rFonts w:eastAsia="Times New Roman" w:cstheme="minorHAnsi"/>
                <w:b/>
                <w:bCs/>
                <w:sz w:val="23"/>
                <w:szCs w:val="23"/>
                <w:lang w:eastAsia="en-US"/>
              </w:rPr>
            </w:pPr>
          </w:p>
        </w:tc>
        <w:tc>
          <w:tcPr>
            <w:tcW w:w="3108" w:type="dxa"/>
          </w:tcPr>
          <w:p w14:paraId="0A10EF4B"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1.2.4. PVM mokėtojo kodas</w:t>
            </w:r>
          </w:p>
        </w:tc>
        <w:tc>
          <w:tcPr>
            <w:tcW w:w="3718" w:type="dxa"/>
          </w:tcPr>
          <w:p w14:paraId="46B8D21C" w14:textId="77777777" w:rsidR="00A11649" w:rsidRPr="002862D9" w:rsidRDefault="00A11649" w:rsidP="00A11649">
            <w:pPr>
              <w:spacing w:after="0" w:line="240" w:lineRule="auto"/>
              <w:jc w:val="center"/>
              <w:rPr>
                <w:rFonts w:eastAsia="Times New Roman" w:cstheme="minorHAnsi"/>
                <w:sz w:val="23"/>
                <w:szCs w:val="23"/>
                <w:lang w:eastAsia="en-US"/>
              </w:rPr>
            </w:pPr>
          </w:p>
        </w:tc>
      </w:tr>
      <w:tr w:rsidR="00A11649" w:rsidRPr="002862D9" w14:paraId="5395314F" w14:textId="77777777" w:rsidTr="000A54A6">
        <w:tc>
          <w:tcPr>
            <w:tcW w:w="2667" w:type="dxa"/>
            <w:vMerge/>
          </w:tcPr>
          <w:p w14:paraId="1E3C3923" w14:textId="77777777" w:rsidR="00A11649" w:rsidRPr="002862D9" w:rsidRDefault="00A11649" w:rsidP="00A11649">
            <w:pPr>
              <w:spacing w:after="0" w:line="240" w:lineRule="auto"/>
              <w:jc w:val="both"/>
              <w:rPr>
                <w:rFonts w:eastAsia="Times New Roman" w:cstheme="minorHAnsi"/>
                <w:b/>
                <w:bCs/>
                <w:sz w:val="23"/>
                <w:szCs w:val="23"/>
                <w:lang w:eastAsia="en-US"/>
              </w:rPr>
            </w:pPr>
          </w:p>
        </w:tc>
        <w:tc>
          <w:tcPr>
            <w:tcW w:w="3108" w:type="dxa"/>
          </w:tcPr>
          <w:p w14:paraId="0768BD26"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1.2.5. Atsiskaitomoji sąskaita</w:t>
            </w:r>
          </w:p>
        </w:tc>
        <w:tc>
          <w:tcPr>
            <w:tcW w:w="3718" w:type="dxa"/>
          </w:tcPr>
          <w:p w14:paraId="582D0E94" w14:textId="77777777" w:rsidR="00A11649" w:rsidRPr="002862D9" w:rsidRDefault="00A11649" w:rsidP="00A11649">
            <w:pPr>
              <w:spacing w:after="0" w:line="240" w:lineRule="auto"/>
              <w:jc w:val="center"/>
              <w:rPr>
                <w:rFonts w:eastAsia="Times New Roman" w:cstheme="minorHAnsi"/>
                <w:sz w:val="23"/>
                <w:szCs w:val="23"/>
                <w:lang w:eastAsia="en-US"/>
              </w:rPr>
            </w:pPr>
          </w:p>
        </w:tc>
      </w:tr>
      <w:tr w:rsidR="00A11649" w:rsidRPr="002862D9" w14:paraId="3418195D" w14:textId="77777777" w:rsidTr="000A54A6">
        <w:tc>
          <w:tcPr>
            <w:tcW w:w="2667" w:type="dxa"/>
            <w:vMerge/>
          </w:tcPr>
          <w:p w14:paraId="1D9192F8" w14:textId="77777777" w:rsidR="00A11649" w:rsidRPr="002862D9" w:rsidRDefault="00A11649" w:rsidP="00A11649">
            <w:pPr>
              <w:spacing w:after="0" w:line="240" w:lineRule="auto"/>
              <w:jc w:val="both"/>
              <w:rPr>
                <w:rFonts w:eastAsia="Times New Roman" w:cstheme="minorHAnsi"/>
                <w:b/>
                <w:bCs/>
                <w:sz w:val="23"/>
                <w:szCs w:val="23"/>
                <w:lang w:eastAsia="en-US"/>
              </w:rPr>
            </w:pPr>
          </w:p>
        </w:tc>
        <w:tc>
          <w:tcPr>
            <w:tcW w:w="3108" w:type="dxa"/>
          </w:tcPr>
          <w:p w14:paraId="74C003D1"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1.2.6. Bankas, banko kodas</w:t>
            </w:r>
          </w:p>
        </w:tc>
        <w:tc>
          <w:tcPr>
            <w:tcW w:w="3718" w:type="dxa"/>
          </w:tcPr>
          <w:p w14:paraId="055F4CF5" w14:textId="77777777" w:rsidR="00A11649" w:rsidRPr="002862D9" w:rsidRDefault="00A11649" w:rsidP="00A11649">
            <w:pPr>
              <w:spacing w:after="0" w:line="240" w:lineRule="auto"/>
              <w:jc w:val="center"/>
              <w:rPr>
                <w:rFonts w:eastAsia="Times New Roman" w:cstheme="minorHAnsi"/>
                <w:sz w:val="23"/>
                <w:szCs w:val="23"/>
                <w:lang w:eastAsia="en-US"/>
              </w:rPr>
            </w:pPr>
          </w:p>
        </w:tc>
      </w:tr>
      <w:tr w:rsidR="00A11649" w:rsidRPr="002862D9" w14:paraId="6DC1171A" w14:textId="77777777" w:rsidTr="000A54A6">
        <w:tc>
          <w:tcPr>
            <w:tcW w:w="2667" w:type="dxa"/>
            <w:vMerge/>
          </w:tcPr>
          <w:p w14:paraId="1B91CDC5" w14:textId="77777777" w:rsidR="00A11649" w:rsidRPr="002862D9" w:rsidRDefault="00A11649" w:rsidP="00A11649">
            <w:pPr>
              <w:spacing w:after="0" w:line="240" w:lineRule="auto"/>
              <w:jc w:val="both"/>
              <w:rPr>
                <w:rFonts w:eastAsia="Times New Roman" w:cstheme="minorHAnsi"/>
                <w:b/>
                <w:bCs/>
                <w:sz w:val="23"/>
                <w:szCs w:val="23"/>
                <w:lang w:eastAsia="en-US"/>
              </w:rPr>
            </w:pPr>
          </w:p>
        </w:tc>
        <w:tc>
          <w:tcPr>
            <w:tcW w:w="3108" w:type="dxa"/>
          </w:tcPr>
          <w:p w14:paraId="438FAEE5"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1.2.7. Telefonas</w:t>
            </w:r>
          </w:p>
        </w:tc>
        <w:tc>
          <w:tcPr>
            <w:tcW w:w="3718" w:type="dxa"/>
          </w:tcPr>
          <w:p w14:paraId="7A356719" w14:textId="77777777" w:rsidR="00A11649" w:rsidRPr="002862D9" w:rsidRDefault="00A11649" w:rsidP="00A11649">
            <w:pPr>
              <w:spacing w:after="0" w:line="240" w:lineRule="auto"/>
              <w:jc w:val="center"/>
              <w:rPr>
                <w:rFonts w:eastAsia="Times New Roman" w:cstheme="minorHAnsi"/>
                <w:sz w:val="23"/>
                <w:szCs w:val="23"/>
                <w:lang w:eastAsia="en-US"/>
              </w:rPr>
            </w:pPr>
          </w:p>
        </w:tc>
      </w:tr>
      <w:tr w:rsidR="00A11649" w:rsidRPr="002862D9" w14:paraId="09668EEE" w14:textId="77777777" w:rsidTr="000A54A6">
        <w:tc>
          <w:tcPr>
            <w:tcW w:w="2667" w:type="dxa"/>
            <w:vMerge/>
          </w:tcPr>
          <w:p w14:paraId="23A02560" w14:textId="77777777" w:rsidR="00A11649" w:rsidRPr="002862D9" w:rsidRDefault="00A11649" w:rsidP="00A11649">
            <w:pPr>
              <w:spacing w:after="0" w:line="240" w:lineRule="auto"/>
              <w:jc w:val="both"/>
              <w:rPr>
                <w:rFonts w:eastAsia="Times New Roman" w:cstheme="minorHAnsi"/>
                <w:b/>
                <w:bCs/>
                <w:sz w:val="23"/>
                <w:szCs w:val="23"/>
                <w:lang w:eastAsia="en-US"/>
              </w:rPr>
            </w:pPr>
          </w:p>
        </w:tc>
        <w:tc>
          <w:tcPr>
            <w:tcW w:w="3108" w:type="dxa"/>
          </w:tcPr>
          <w:p w14:paraId="51C6A120"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1.2.8. El. paštas</w:t>
            </w:r>
          </w:p>
        </w:tc>
        <w:tc>
          <w:tcPr>
            <w:tcW w:w="3718" w:type="dxa"/>
          </w:tcPr>
          <w:p w14:paraId="4C202CE1" w14:textId="77777777" w:rsidR="00A11649" w:rsidRPr="002862D9" w:rsidRDefault="00A11649" w:rsidP="00A11649">
            <w:pPr>
              <w:spacing w:after="0" w:line="240" w:lineRule="auto"/>
              <w:jc w:val="center"/>
              <w:rPr>
                <w:rFonts w:eastAsia="Times New Roman" w:cstheme="minorHAnsi"/>
                <w:sz w:val="23"/>
                <w:szCs w:val="23"/>
                <w:lang w:eastAsia="en-US"/>
              </w:rPr>
            </w:pPr>
          </w:p>
        </w:tc>
      </w:tr>
      <w:tr w:rsidR="00A11649" w:rsidRPr="002862D9" w14:paraId="63D3952A" w14:textId="77777777" w:rsidTr="000A54A6">
        <w:tc>
          <w:tcPr>
            <w:tcW w:w="2667" w:type="dxa"/>
            <w:vMerge/>
          </w:tcPr>
          <w:p w14:paraId="3E85F61C" w14:textId="77777777" w:rsidR="00A11649" w:rsidRPr="002862D9" w:rsidRDefault="00A11649" w:rsidP="00A11649">
            <w:pPr>
              <w:spacing w:after="0" w:line="240" w:lineRule="auto"/>
              <w:jc w:val="both"/>
              <w:rPr>
                <w:rFonts w:eastAsia="Times New Roman" w:cstheme="minorHAnsi"/>
                <w:b/>
                <w:bCs/>
                <w:sz w:val="23"/>
                <w:szCs w:val="23"/>
                <w:lang w:eastAsia="en-US"/>
              </w:rPr>
            </w:pPr>
          </w:p>
        </w:tc>
        <w:tc>
          <w:tcPr>
            <w:tcW w:w="3108" w:type="dxa"/>
          </w:tcPr>
          <w:p w14:paraId="343F6C1C"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1.2.9. Šalies atstovas</w:t>
            </w:r>
          </w:p>
        </w:tc>
        <w:tc>
          <w:tcPr>
            <w:tcW w:w="3718" w:type="dxa"/>
          </w:tcPr>
          <w:p w14:paraId="00234325" w14:textId="77777777" w:rsidR="00A11649" w:rsidRPr="002862D9" w:rsidRDefault="00A11649" w:rsidP="00A11649">
            <w:pPr>
              <w:spacing w:after="0" w:line="240" w:lineRule="auto"/>
              <w:jc w:val="center"/>
              <w:rPr>
                <w:rFonts w:eastAsia="Times New Roman" w:cstheme="minorHAnsi"/>
                <w:sz w:val="23"/>
                <w:szCs w:val="23"/>
                <w:lang w:eastAsia="en-US"/>
              </w:rPr>
            </w:pPr>
          </w:p>
        </w:tc>
      </w:tr>
      <w:tr w:rsidR="00A11649" w:rsidRPr="002862D9" w14:paraId="6ECA41DE" w14:textId="77777777" w:rsidTr="000A54A6">
        <w:tc>
          <w:tcPr>
            <w:tcW w:w="2667" w:type="dxa"/>
            <w:vMerge/>
          </w:tcPr>
          <w:p w14:paraId="470E6B56" w14:textId="77777777" w:rsidR="00A11649" w:rsidRPr="002862D9" w:rsidRDefault="00A11649" w:rsidP="00A11649">
            <w:pPr>
              <w:spacing w:after="0" w:line="240" w:lineRule="auto"/>
              <w:jc w:val="both"/>
              <w:rPr>
                <w:rFonts w:eastAsia="Times New Roman" w:cstheme="minorHAnsi"/>
                <w:b/>
                <w:bCs/>
                <w:sz w:val="23"/>
                <w:szCs w:val="23"/>
                <w:lang w:eastAsia="en-US"/>
              </w:rPr>
            </w:pPr>
          </w:p>
        </w:tc>
        <w:tc>
          <w:tcPr>
            <w:tcW w:w="3108" w:type="dxa"/>
          </w:tcPr>
          <w:p w14:paraId="0F38ACDE"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1.2.10. Atstovavimo pagrindas</w:t>
            </w:r>
          </w:p>
        </w:tc>
        <w:tc>
          <w:tcPr>
            <w:tcW w:w="3718" w:type="dxa"/>
          </w:tcPr>
          <w:p w14:paraId="0C4C8656" w14:textId="77777777" w:rsidR="00A11649" w:rsidRPr="002862D9" w:rsidRDefault="00A11649" w:rsidP="00A11649">
            <w:pPr>
              <w:spacing w:after="0" w:line="240" w:lineRule="auto"/>
              <w:jc w:val="center"/>
              <w:rPr>
                <w:rFonts w:eastAsia="Times New Roman" w:cstheme="minorHAnsi"/>
                <w:sz w:val="23"/>
                <w:szCs w:val="23"/>
                <w:lang w:eastAsia="en-US"/>
              </w:rPr>
            </w:pPr>
          </w:p>
        </w:tc>
      </w:tr>
    </w:tbl>
    <w:p w14:paraId="604DDD6E" w14:textId="77777777" w:rsidR="00A11649" w:rsidRPr="002862D9" w:rsidRDefault="00A11649" w:rsidP="00A11649">
      <w:pPr>
        <w:spacing w:after="0" w:line="240" w:lineRule="auto"/>
        <w:jc w:val="both"/>
        <w:rPr>
          <w:rFonts w:eastAsia="Times New Roman" w:cstheme="minorHAnsi"/>
          <w:sz w:val="23"/>
          <w:szCs w:val="23"/>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A11649" w:rsidRPr="002862D9" w14:paraId="4C246B7D" w14:textId="77777777" w:rsidTr="000A54A6">
        <w:trPr>
          <w:trHeight w:val="300"/>
        </w:trPr>
        <w:tc>
          <w:tcPr>
            <w:tcW w:w="9535" w:type="dxa"/>
            <w:gridSpan w:val="4"/>
          </w:tcPr>
          <w:p w14:paraId="2634A180" w14:textId="77777777" w:rsidR="00A11649" w:rsidRPr="002862D9" w:rsidRDefault="00A11649" w:rsidP="00A11649">
            <w:pPr>
              <w:spacing w:after="0" w:line="240" w:lineRule="auto"/>
              <w:jc w:val="center"/>
              <w:rPr>
                <w:rFonts w:eastAsia="Times New Roman" w:cstheme="minorHAnsi"/>
                <w:b/>
                <w:bCs/>
                <w:sz w:val="23"/>
                <w:szCs w:val="23"/>
                <w:lang w:eastAsia="en-US"/>
              </w:rPr>
            </w:pPr>
            <w:r w:rsidRPr="002862D9">
              <w:rPr>
                <w:rFonts w:eastAsia="Times New Roman" w:cstheme="minorHAnsi"/>
                <w:b/>
                <w:bCs/>
                <w:sz w:val="23"/>
                <w:szCs w:val="23"/>
                <w:lang w:eastAsia="en-US"/>
              </w:rPr>
              <w:lastRenderedPageBreak/>
              <w:t>2. ATSAKINGI ASMENYS</w:t>
            </w:r>
          </w:p>
        </w:tc>
      </w:tr>
      <w:tr w:rsidR="00A11649" w:rsidRPr="002862D9" w14:paraId="0B68ED6D" w14:textId="77777777" w:rsidTr="000A54A6">
        <w:trPr>
          <w:trHeight w:val="300"/>
        </w:trPr>
        <w:tc>
          <w:tcPr>
            <w:tcW w:w="2704" w:type="dxa"/>
            <w:gridSpan w:val="2"/>
          </w:tcPr>
          <w:p w14:paraId="2C3C78E5" w14:textId="77777777" w:rsidR="00A11649" w:rsidRPr="002862D9" w:rsidRDefault="00A11649" w:rsidP="00A11649">
            <w:pPr>
              <w:spacing w:after="0" w:line="240" w:lineRule="auto"/>
              <w:jc w:val="both"/>
              <w:rPr>
                <w:rFonts w:eastAsia="Times New Roman" w:cstheme="minorHAnsi"/>
                <w:b/>
                <w:bCs/>
                <w:sz w:val="23"/>
                <w:szCs w:val="23"/>
                <w:lang w:eastAsia="en-US"/>
              </w:rPr>
            </w:pPr>
            <w:r w:rsidRPr="002862D9">
              <w:rPr>
                <w:rFonts w:eastAsia="Times New Roman" w:cstheme="minorHAnsi"/>
                <w:b/>
                <w:bCs/>
                <w:sz w:val="23"/>
                <w:szCs w:val="23"/>
                <w:lang w:eastAsia="en-US"/>
              </w:rPr>
              <w:t>2.1. Pirkėjo kontaktiniai asmenys, atsakingi už Sutarties vykdymą, Prekių priėmimą, Sąskaitų per informacinę sistemą „SABIS“ priėmimą</w:t>
            </w:r>
          </w:p>
        </w:tc>
        <w:tc>
          <w:tcPr>
            <w:tcW w:w="6831" w:type="dxa"/>
            <w:gridSpan w:val="2"/>
          </w:tcPr>
          <w:p w14:paraId="26F6C4E8" w14:textId="77777777" w:rsidR="00A11649" w:rsidRPr="002862D9" w:rsidRDefault="00A11649" w:rsidP="00A11649">
            <w:pPr>
              <w:tabs>
                <w:tab w:val="left" w:pos="1276"/>
              </w:tabs>
              <w:spacing w:after="0" w:line="240" w:lineRule="auto"/>
              <w:jc w:val="both"/>
              <w:rPr>
                <w:rFonts w:eastAsia="Times New Roman" w:cstheme="minorHAnsi"/>
                <w:sz w:val="23"/>
                <w:szCs w:val="23"/>
                <w:lang w:val="en-US" w:eastAsia="en-US"/>
              </w:rPr>
            </w:pPr>
            <w:r w:rsidRPr="002862D9">
              <w:rPr>
                <w:rFonts w:eastAsia="Times New Roman" w:cstheme="minorHAnsi"/>
                <w:sz w:val="23"/>
                <w:szCs w:val="23"/>
                <w:lang w:eastAsia="en-US"/>
              </w:rPr>
              <w:t xml:space="preserve">Valdas Žukauskas, direktoriaus pavaduotojas ūkio ir bendriesiems reikalams,  tel. +37062568798, el. p. </w:t>
            </w:r>
            <w:hyperlink r:id="rId32" w:history="1">
              <w:r w:rsidRPr="002862D9">
                <w:rPr>
                  <w:rFonts w:eastAsia="Times New Roman" w:cstheme="minorHAnsi"/>
                  <w:color w:val="0563C1"/>
                  <w:sz w:val="23"/>
                  <w:szCs w:val="23"/>
                  <w:u w:val="single"/>
                  <w:lang w:eastAsia="en-US"/>
                </w:rPr>
                <w:t>valdas.zukauskas</w:t>
              </w:r>
              <w:r w:rsidRPr="002862D9">
                <w:rPr>
                  <w:rFonts w:eastAsia="Times New Roman" w:cstheme="minorHAnsi"/>
                  <w:color w:val="0563C1"/>
                  <w:sz w:val="23"/>
                  <w:szCs w:val="23"/>
                  <w:u w:val="single"/>
                  <w:lang w:val="en-US" w:eastAsia="en-US"/>
                </w:rPr>
                <w:t>@ziezmariugimnazija.lt</w:t>
              </w:r>
            </w:hyperlink>
          </w:p>
          <w:p w14:paraId="63ECB858" w14:textId="77777777" w:rsidR="00A11649" w:rsidRPr="002862D9" w:rsidRDefault="00A11649" w:rsidP="00A11649">
            <w:pPr>
              <w:tabs>
                <w:tab w:val="left" w:pos="1276"/>
              </w:tabs>
              <w:spacing w:after="0" w:line="240" w:lineRule="auto"/>
              <w:jc w:val="both"/>
              <w:rPr>
                <w:rFonts w:eastAsia="Times New Roman" w:cstheme="minorHAnsi"/>
                <w:sz w:val="23"/>
                <w:szCs w:val="23"/>
                <w:lang w:val="en-US" w:eastAsia="en-US"/>
              </w:rPr>
            </w:pPr>
          </w:p>
        </w:tc>
      </w:tr>
      <w:tr w:rsidR="00A11649" w:rsidRPr="002862D9" w14:paraId="5074EC12" w14:textId="77777777" w:rsidTr="000A54A6">
        <w:trPr>
          <w:trHeight w:val="300"/>
        </w:trPr>
        <w:tc>
          <w:tcPr>
            <w:tcW w:w="2704" w:type="dxa"/>
            <w:gridSpan w:val="2"/>
          </w:tcPr>
          <w:p w14:paraId="53691FD3" w14:textId="77777777" w:rsidR="00A11649" w:rsidRPr="002862D9" w:rsidRDefault="00A11649" w:rsidP="00A11649">
            <w:pPr>
              <w:spacing w:after="0" w:line="240" w:lineRule="auto"/>
              <w:jc w:val="both"/>
              <w:rPr>
                <w:rFonts w:eastAsia="Times New Roman" w:cstheme="minorHAnsi"/>
                <w:b/>
                <w:bCs/>
                <w:sz w:val="23"/>
                <w:szCs w:val="23"/>
                <w:lang w:eastAsia="en-US"/>
              </w:rPr>
            </w:pPr>
            <w:r w:rsidRPr="002862D9">
              <w:rPr>
                <w:rFonts w:eastAsia="Times New Roman" w:cstheme="minorHAnsi"/>
                <w:b/>
                <w:bCs/>
                <w:sz w:val="23"/>
                <w:szCs w:val="23"/>
                <w:lang w:eastAsia="en-US"/>
              </w:rPr>
              <w:t>2.2. Tiekėjo kontaktiniai asmenys, atsakingi už Sutarties vykdymą</w:t>
            </w:r>
          </w:p>
        </w:tc>
        <w:tc>
          <w:tcPr>
            <w:tcW w:w="6831" w:type="dxa"/>
            <w:gridSpan w:val="2"/>
          </w:tcPr>
          <w:p w14:paraId="02F6C875" w14:textId="77777777" w:rsidR="00A11649" w:rsidRPr="002862D9" w:rsidRDefault="00A11649" w:rsidP="00A11649">
            <w:pPr>
              <w:spacing w:after="0" w:line="240" w:lineRule="auto"/>
              <w:jc w:val="both"/>
              <w:rPr>
                <w:rFonts w:eastAsia="Times New Roman" w:cstheme="minorHAnsi"/>
                <w:sz w:val="23"/>
                <w:szCs w:val="23"/>
                <w:lang w:eastAsia="en-US"/>
              </w:rPr>
            </w:pPr>
          </w:p>
        </w:tc>
      </w:tr>
      <w:tr w:rsidR="00A11649" w:rsidRPr="002862D9" w14:paraId="52E59F24" w14:textId="77777777" w:rsidTr="000A54A6">
        <w:trPr>
          <w:trHeight w:val="300"/>
        </w:trPr>
        <w:tc>
          <w:tcPr>
            <w:tcW w:w="9535" w:type="dxa"/>
            <w:gridSpan w:val="4"/>
          </w:tcPr>
          <w:p w14:paraId="309157E4" w14:textId="77777777" w:rsidR="00A11649" w:rsidRPr="002862D9" w:rsidRDefault="00A11649" w:rsidP="00A11649">
            <w:pPr>
              <w:spacing w:after="0" w:line="240" w:lineRule="auto"/>
              <w:jc w:val="center"/>
              <w:rPr>
                <w:rFonts w:eastAsia="Times New Roman" w:cstheme="minorHAnsi"/>
                <w:b/>
                <w:bCs/>
                <w:sz w:val="23"/>
                <w:szCs w:val="23"/>
                <w:lang w:eastAsia="en-US"/>
              </w:rPr>
            </w:pPr>
            <w:r w:rsidRPr="002862D9">
              <w:rPr>
                <w:rFonts w:eastAsia="Times New Roman" w:cstheme="minorHAnsi"/>
                <w:b/>
                <w:bCs/>
                <w:sz w:val="23"/>
                <w:szCs w:val="23"/>
                <w:lang w:eastAsia="en-US"/>
              </w:rPr>
              <w:t>3. SUTARTIES DALYKAS</w:t>
            </w:r>
          </w:p>
        </w:tc>
      </w:tr>
      <w:tr w:rsidR="00A11649" w:rsidRPr="002862D9" w14:paraId="558392B8" w14:textId="77777777" w:rsidTr="000A54A6">
        <w:trPr>
          <w:trHeight w:val="300"/>
        </w:trPr>
        <w:tc>
          <w:tcPr>
            <w:tcW w:w="2704" w:type="dxa"/>
            <w:gridSpan w:val="2"/>
          </w:tcPr>
          <w:p w14:paraId="4E1715B3" w14:textId="77777777" w:rsidR="00A11649" w:rsidRPr="002862D9" w:rsidRDefault="00A11649" w:rsidP="00A11649">
            <w:pPr>
              <w:spacing w:after="0" w:line="240" w:lineRule="auto"/>
              <w:jc w:val="both"/>
              <w:rPr>
                <w:rFonts w:eastAsia="Times New Roman" w:cstheme="minorHAnsi"/>
                <w:b/>
                <w:bCs/>
                <w:sz w:val="23"/>
                <w:szCs w:val="23"/>
                <w:lang w:eastAsia="en-US"/>
              </w:rPr>
            </w:pPr>
            <w:r w:rsidRPr="002862D9">
              <w:rPr>
                <w:rFonts w:eastAsia="Times New Roman" w:cstheme="minorHAnsi"/>
                <w:b/>
                <w:bCs/>
                <w:sz w:val="23"/>
                <w:szCs w:val="23"/>
                <w:lang w:eastAsia="en-US"/>
              </w:rPr>
              <w:t xml:space="preserve">3.1. Sutarties dalykas </w:t>
            </w:r>
          </w:p>
        </w:tc>
        <w:tc>
          <w:tcPr>
            <w:tcW w:w="6831" w:type="dxa"/>
            <w:gridSpan w:val="2"/>
          </w:tcPr>
          <w:p w14:paraId="66A843E6"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 xml:space="preserve"> Tiekėjas įsipareigoja Sutartyje numatytomis sąlygomis perduoti Pirkėjui elektrinį mokyklinį autobusą </w:t>
            </w:r>
            <w:r w:rsidRPr="002862D9">
              <w:rPr>
                <w:rFonts w:eastAsia="Times New Roman" w:cstheme="minorHAnsi"/>
                <w:i/>
                <w:iCs/>
                <w:sz w:val="23"/>
                <w:szCs w:val="23"/>
                <w:highlight w:val="yellow"/>
                <w:lang w:eastAsia="en-US"/>
              </w:rPr>
              <w:t>[autobuso markė ir modelis]</w:t>
            </w:r>
            <w:r w:rsidRPr="002862D9">
              <w:rPr>
                <w:rFonts w:eastAsia="Times New Roman" w:cstheme="minorHAnsi"/>
                <w:sz w:val="23"/>
                <w:szCs w:val="23"/>
                <w:lang w:eastAsia="en-US"/>
              </w:rPr>
              <w:t xml:space="preserve">  (toliau – Prekė).</w:t>
            </w:r>
          </w:p>
          <w:p w14:paraId="6041C085"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 xml:space="preserve">Išsamus Prekių aprašymas ir kiti reikalavimai tiekiamoms Prekėms nustatyti Sutarties priede Nr. 1 „Techninė specifikacija“ (toliau – Techninė specifikacija) ir Sutarties priede Nr. 2 „Pasiūlymas“. </w:t>
            </w:r>
          </w:p>
        </w:tc>
      </w:tr>
      <w:tr w:rsidR="00A11649" w:rsidRPr="002862D9" w14:paraId="2E1E50F9" w14:textId="77777777" w:rsidTr="000A54A6">
        <w:trPr>
          <w:trHeight w:val="300"/>
        </w:trPr>
        <w:tc>
          <w:tcPr>
            <w:tcW w:w="2704" w:type="dxa"/>
            <w:gridSpan w:val="2"/>
          </w:tcPr>
          <w:p w14:paraId="33A085F8" w14:textId="77777777" w:rsidR="00A11649" w:rsidRPr="002862D9" w:rsidRDefault="00A11649" w:rsidP="00A11649">
            <w:pPr>
              <w:spacing w:after="0" w:line="240" w:lineRule="auto"/>
              <w:jc w:val="both"/>
              <w:rPr>
                <w:rFonts w:eastAsia="Times New Roman" w:cstheme="minorHAnsi"/>
                <w:b/>
                <w:bCs/>
                <w:sz w:val="23"/>
                <w:szCs w:val="23"/>
                <w:lang w:eastAsia="en-US"/>
              </w:rPr>
            </w:pPr>
            <w:r w:rsidRPr="002862D9">
              <w:rPr>
                <w:rFonts w:eastAsia="Times New Roman" w:cstheme="minorHAnsi"/>
                <w:b/>
                <w:bCs/>
                <w:sz w:val="23"/>
                <w:szCs w:val="23"/>
                <w:lang w:eastAsia="en-US"/>
              </w:rPr>
              <w:t>3.2. Pirkimo numeris</w:t>
            </w:r>
          </w:p>
        </w:tc>
        <w:tc>
          <w:tcPr>
            <w:tcW w:w="6831" w:type="dxa"/>
            <w:gridSpan w:val="2"/>
          </w:tcPr>
          <w:p w14:paraId="30404EDD" w14:textId="77777777" w:rsidR="00A11649" w:rsidRPr="002862D9" w:rsidRDefault="00A11649" w:rsidP="00A11649">
            <w:pPr>
              <w:spacing w:after="0" w:line="240" w:lineRule="auto"/>
              <w:jc w:val="both"/>
              <w:rPr>
                <w:rFonts w:eastAsia="Times New Roman" w:cstheme="minorHAnsi"/>
                <w:sz w:val="23"/>
                <w:szCs w:val="23"/>
                <w:lang w:eastAsia="en-US"/>
              </w:rPr>
            </w:pPr>
          </w:p>
        </w:tc>
      </w:tr>
      <w:tr w:rsidR="00A11649" w:rsidRPr="002862D9" w14:paraId="4B81A9EE" w14:textId="77777777" w:rsidTr="000A54A6">
        <w:trPr>
          <w:trHeight w:val="300"/>
        </w:trPr>
        <w:tc>
          <w:tcPr>
            <w:tcW w:w="2704" w:type="dxa"/>
            <w:gridSpan w:val="2"/>
          </w:tcPr>
          <w:p w14:paraId="5C152E62" w14:textId="77777777" w:rsidR="00A11649" w:rsidRPr="002862D9" w:rsidRDefault="00A11649" w:rsidP="00A11649">
            <w:pPr>
              <w:spacing w:after="0" w:line="240" w:lineRule="auto"/>
              <w:jc w:val="both"/>
              <w:rPr>
                <w:rFonts w:eastAsia="Times New Roman" w:cstheme="minorHAnsi"/>
                <w:b/>
                <w:bCs/>
                <w:sz w:val="23"/>
                <w:szCs w:val="23"/>
                <w:lang w:eastAsia="en-US"/>
              </w:rPr>
            </w:pPr>
            <w:r w:rsidRPr="002862D9">
              <w:rPr>
                <w:rFonts w:eastAsia="Times New Roman" w:cstheme="minorHAnsi"/>
                <w:b/>
                <w:bCs/>
                <w:sz w:val="23"/>
                <w:szCs w:val="23"/>
                <w:lang w:eastAsia="en-US"/>
              </w:rPr>
              <w:t>3.3. Informacija apie Europos Sąjungos lėšomis finansuojamą projektą arba kitą projektą</w:t>
            </w:r>
          </w:p>
        </w:tc>
        <w:tc>
          <w:tcPr>
            <w:tcW w:w="6831" w:type="dxa"/>
            <w:gridSpan w:val="2"/>
          </w:tcPr>
          <w:p w14:paraId="33A13BD8" w14:textId="78487719" w:rsidR="00A11649" w:rsidRPr="002862D9" w:rsidRDefault="00A11649" w:rsidP="00087A23">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Europos Sąjungos bendrai finansuojamas projektas „</w:t>
            </w:r>
            <w:r w:rsidR="00087A23" w:rsidRPr="002862D9">
              <w:rPr>
                <w:rFonts w:eastAsia="Times New Roman" w:cstheme="minorHAnsi"/>
                <w:sz w:val="23"/>
                <w:szCs w:val="23"/>
                <w:lang w:eastAsia="en-US"/>
              </w:rPr>
              <w:t>Ugdymo prieinamumo didinimas Kaišiadorių rajono savivaldybėje</w:t>
            </w:r>
            <w:r w:rsidR="00A326AE">
              <w:rPr>
                <w:rFonts w:eastAsia="Times New Roman" w:cstheme="minorHAnsi"/>
                <w:sz w:val="23"/>
                <w:szCs w:val="23"/>
                <w:lang w:eastAsia="en-US"/>
              </w:rPr>
              <w:t>“</w:t>
            </w:r>
            <w:r w:rsidR="00087A23" w:rsidRPr="002862D9">
              <w:rPr>
                <w:rFonts w:eastAsia="Times New Roman" w:cstheme="minorHAnsi"/>
                <w:sz w:val="23"/>
                <w:szCs w:val="23"/>
                <w:lang w:eastAsia="en-US"/>
              </w:rPr>
              <w:t>.</w:t>
            </w:r>
            <w:r w:rsidRPr="002862D9">
              <w:rPr>
                <w:rFonts w:eastAsia="Times New Roman" w:cstheme="minorHAnsi"/>
                <w:sz w:val="23"/>
                <w:szCs w:val="23"/>
                <w:lang w:eastAsia="en-US"/>
              </w:rPr>
              <w:t xml:space="preserve"> Nr. </w:t>
            </w:r>
            <w:r w:rsidR="00087A23" w:rsidRPr="002862D9">
              <w:rPr>
                <w:rFonts w:eastAsia="Times New Roman" w:cstheme="minorHAnsi"/>
                <w:sz w:val="23"/>
                <w:szCs w:val="23"/>
                <w:lang w:eastAsia="en-US"/>
              </w:rPr>
              <w:t>22-002-P-0001.</w:t>
            </w:r>
          </w:p>
        </w:tc>
      </w:tr>
      <w:tr w:rsidR="00A11649" w:rsidRPr="002862D9" w14:paraId="49B7B713" w14:textId="77777777" w:rsidTr="000A54A6">
        <w:trPr>
          <w:trHeight w:val="300"/>
        </w:trPr>
        <w:tc>
          <w:tcPr>
            <w:tcW w:w="9535" w:type="dxa"/>
            <w:gridSpan w:val="4"/>
          </w:tcPr>
          <w:p w14:paraId="4860EED8" w14:textId="77777777" w:rsidR="00A11649" w:rsidRPr="002862D9" w:rsidRDefault="00A11649" w:rsidP="00A11649">
            <w:pPr>
              <w:spacing w:after="0" w:line="240" w:lineRule="auto"/>
              <w:jc w:val="center"/>
              <w:rPr>
                <w:rFonts w:eastAsia="Times New Roman" w:cstheme="minorHAnsi"/>
                <w:b/>
                <w:bCs/>
                <w:sz w:val="23"/>
                <w:szCs w:val="23"/>
                <w:lang w:eastAsia="en-US"/>
              </w:rPr>
            </w:pPr>
            <w:r w:rsidRPr="002862D9">
              <w:rPr>
                <w:rFonts w:eastAsia="Times New Roman" w:cstheme="minorHAnsi"/>
                <w:b/>
                <w:bCs/>
                <w:sz w:val="23"/>
                <w:szCs w:val="23"/>
                <w:lang w:eastAsia="en-US"/>
              </w:rPr>
              <w:t>4. PREKIŲ PRISTATYMO TERMINAI IR PREKIŲ PERDAVIMO - PRIĖMIMO TVARKA</w:t>
            </w:r>
          </w:p>
        </w:tc>
      </w:tr>
      <w:tr w:rsidR="00A11649" w:rsidRPr="002862D9" w14:paraId="128E1275" w14:textId="77777777" w:rsidTr="000A54A6">
        <w:trPr>
          <w:trHeight w:val="300"/>
        </w:trPr>
        <w:tc>
          <w:tcPr>
            <w:tcW w:w="2704" w:type="dxa"/>
            <w:gridSpan w:val="2"/>
          </w:tcPr>
          <w:p w14:paraId="27F72F3E" w14:textId="77777777" w:rsidR="00A11649" w:rsidRPr="002862D9" w:rsidRDefault="00A11649" w:rsidP="00A11649">
            <w:pPr>
              <w:spacing w:after="0" w:line="240" w:lineRule="auto"/>
              <w:jc w:val="both"/>
              <w:rPr>
                <w:rFonts w:eastAsia="Times New Roman" w:cstheme="minorHAnsi"/>
                <w:b/>
                <w:bCs/>
                <w:sz w:val="23"/>
                <w:szCs w:val="23"/>
                <w:lang w:eastAsia="en-US"/>
              </w:rPr>
            </w:pPr>
            <w:r w:rsidRPr="002862D9">
              <w:rPr>
                <w:rFonts w:eastAsia="Times New Roman" w:cstheme="minorHAnsi"/>
                <w:b/>
                <w:bCs/>
                <w:sz w:val="23"/>
                <w:szCs w:val="23"/>
                <w:lang w:eastAsia="en-US"/>
              </w:rPr>
              <w:t>4.1. Prekių pristatymo terminas, kai Prekės pristatomos vienu kartu</w:t>
            </w:r>
          </w:p>
          <w:p w14:paraId="50DC211C" w14:textId="77777777" w:rsidR="00A11649" w:rsidRPr="002862D9" w:rsidRDefault="00A11649" w:rsidP="00A11649">
            <w:pPr>
              <w:spacing w:after="0" w:line="240" w:lineRule="auto"/>
              <w:jc w:val="both"/>
              <w:rPr>
                <w:rFonts w:eastAsia="Times New Roman" w:cstheme="minorHAnsi"/>
                <w:b/>
                <w:bCs/>
                <w:sz w:val="23"/>
                <w:szCs w:val="23"/>
                <w:lang w:eastAsia="en-US"/>
              </w:rPr>
            </w:pPr>
          </w:p>
          <w:p w14:paraId="27EF02DE" w14:textId="77777777" w:rsidR="00A11649" w:rsidRPr="002862D9" w:rsidRDefault="00A11649" w:rsidP="00A11649">
            <w:pPr>
              <w:spacing w:after="0" w:line="240" w:lineRule="auto"/>
              <w:jc w:val="both"/>
              <w:rPr>
                <w:rFonts w:eastAsia="Times New Roman" w:cstheme="minorHAnsi"/>
                <w:b/>
                <w:bCs/>
                <w:sz w:val="23"/>
                <w:szCs w:val="23"/>
                <w:lang w:eastAsia="en-US"/>
              </w:rPr>
            </w:pPr>
          </w:p>
          <w:p w14:paraId="174DD45F" w14:textId="77777777" w:rsidR="00A11649" w:rsidRPr="002862D9" w:rsidRDefault="00A11649" w:rsidP="00A11649">
            <w:pPr>
              <w:spacing w:after="0" w:line="240" w:lineRule="auto"/>
              <w:jc w:val="both"/>
              <w:rPr>
                <w:rFonts w:eastAsia="Times New Roman" w:cstheme="minorHAnsi"/>
                <w:b/>
                <w:bCs/>
                <w:sz w:val="23"/>
                <w:szCs w:val="23"/>
                <w:lang w:eastAsia="en-US"/>
              </w:rPr>
            </w:pPr>
          </w:p>
          <w:p w14:paraId="1FD8EC32" w14:textId="77777777" w:rsidR="00A11649" w:rsidRPr="002862D9" w:rsidRDefault="00A11649" w:rsidP="00A11649">
            <w:pPr>
              <w:spacing w:after="0" w:line="240" w:lineRule="auto"/>
              <w:jc w:val="both"/>
              <w:rPr>
                <w:rFonts w:eastAsia="Times New Roman" w:cstheme="minorHAnsi"/>
                <w:b/>
                <w:bCs/>
                <w:sz w:val="23"/>
                <w:szCs w:val="23"/>
                <w:lang w:eastAsia="en-US"/>
              </w:rPr>
            </w:pPr>
          </w:p>
        </w:tc>
        <w:tc>
          <w:tcPr>
            <w:tcW w:w="6831" w:type="dxa"/>
            <w:gridSpan w:val="2"/>
          </w:tcPr>
          <w:p w14:paraId="5FEA1008" w14:textId="77777777" w:rsidR="00A11649" w:rsidRPr="002862D9" w:rsidRDefault="00A11649" w:rsidP="00A11649">
            <w:pPr>
              <w:spacing w:after="0" w:line="240" w:lineRule="auto"/>
              <w:jc w:val="both"/>
              <w:rPr>
                <w:rFonts w:eastAsia="Times New Roman" w:cstheme="minorHAnsi"/>
                <w:i/>
                <w:sz w:val="23"/>
                <w:szCs w:val="23"/>
                <w:lang w:eastAsia="en-US"/>
              </w:rPr>
            </w:pPr>
            <w:r w:rsidRPr="002862D9">
              <w:rPr>
                <w:rFonts w:eastAsia="Times New Roman" w:cstheme="minorHAnsi"/>
                <w:sz w:val="23"/>
                <w:szCs w:val="23"/>
                <w:lang w:eastAsia="en-US"/>
              </w:rPr>
              <w:t xml:space="preserve">Prekė turi būti pristatyta </w:t>
            </w:r>
            <w:r w:rsidRPr="002862D9">
              <w:rPr>
                <w:rFonts w:eastAsia="Times New Roman" w:cstheme="minorHAnsi"/>
                <w:iCs/>
                <w:sz w:val="23"/>
                <w:szCs w:val="23"/>
                <w:lang w:eastAsia="en-US"/>
              </w:rPr>
              <w:t xml:space="preserve">per laimėjusio dalyvio pasiūlyme nurodytą terminą </w:t>
            </w:r>
            <w:r w:rsidRPr="002862D9">
              <w:rPr>
                <w:rFonts w:eastAsia="Times New Roman" w:cstheme="minorHAnsi"/>
                <w:b/>
                <w:bCs/>
                <w:iCs/>
                <w:sz w:val="23"/>
                <w:szCs w:val="23"/>
                <w:lang w:eastAsia="en-US"/>
              </w:rPr>
              <w:t>šešių</w:t>
            </w:r>
            <w:r w:rsidRPr="002862D9">
              <w:rPr>
                <w:rFonts w:eastAsia="Times New Roman" w:cstheme="minorHAnsi"/>
                <w:b/>
                <w:bCs/>
                <w:sz w:val="23"/>
                <w:szCs w:val="23"/>
                <w:lang w:eastAsia="en-US"/>
              </w:rPr>
              <w:t xml:space="preserve"> mėnesių</w:t>
            </w:r>
            <w:r w:rsidRPr="002862D9">
              <w:rPr>
                <w:rFonts w:eastAsia="Times New Roman" w:cstheme="minorHAnsi"/>
                <w:sz w:val="23"/>
                <w:szCs w:val="23"/>
                <w:lang w:eastAsia="en-US"/>
              </w:rPr>
              <w:t xml:space="preserve"> nuo Sutarties įsigaliojimo dienos</w:t>
            </w:r>
            <w:r w:rsidRPr="002862D9">
              <w:rPr>
                <w:rFonts w:eastAsia="Times New Roman" w:cstheme="minorHAnsi"/>
                <w:b/>
                <w:bCs/>
                <w:color w:val="EE0000"/>
                <w:sz w:val="23"/>
                <w:szCs w:val="23"/>
                <w:lang w:eastAsia="en-US"/>
              </w:rPr>
              <w:t xml:space="preserve"> </w:t>
            </w:r>
            <w:r w:rsidRPr="002862D9">
              <w:rPr>
                <w:rFonts w:eastAsia="Times New Roman" w:cstheme="minorHAnsi"/>
                <w:sz w:val="23"/>
                <w:szCs w:val="23"/>
                <w:lang w:eastAsia="en-US"/>
              </w:rPr>
              <w:t>šiuo adresu: Žaslių</w:t>
            </w:r>
            <w:r w:rsidRPr="002862D9">
              <w:rPr>
                <w:rFonts w:eastAsia="Calibri" w:cstheme="minorHAnsi"/>
                <w:bCs/>
                <w:sz w:val="23"/>
                <w:szCs w:val="23"/>
                <w:lang w:eastAsia="en-US"/>
              </w:rPr>
              <w:t xml:space="preserve"> g. 21, LT-56235, Žiežmariai., Kaišiadorių r. sav. Lietuvos Respublika. Prekė laikoma pristatyta </w:t>
            </w:r>
            <w:r w:rsidRPr="002862D9">
              <w:rPr>
                <w:rFonts w:eastAsia="Calibri" w:cstheme="minorHAnsi"/>
                <w:b/>
                <w:sz w:val="23"/>
                <w:szCs w:val="23"/>
                <w:lang w:eastAsia="en-US"/>
              </w:rPr>
              <w:t>tik pasirašius jos priėmimo-perdavimo aktą</w:t>
            </w:r>
            <w:r w:rsidRPr="002862D9">
              <w:rPr>
                <w:rFonts w:eastAsia="Calibri" w:cstheme="minorHAnsi"/>
                <w:bCs/>
                <w:sz w:val="23"/>
                <w:szCs w:val="23"/>
                <w:lang w:eastAsia="en-US"/>
              </w:rPr>
              <w:t xml:space="preserve">, kuris pasirašomas Pirkėjui per 3 darbo dienas įvertinus Prekę. </w:t>
            </w:r>
            <w:r w:rsidRPr="002862D9">
              <w:rPr>
                <w:rFonts w:eastAsia="Calibri" w:cstheme="minorHAnsi"/>
                <w:b/>
                <w:sz w:val="23"/>
                <w:szCs w:val="23"/>
                <w:lang w:eastAsia="en-US"/>
              </w:rPr>
              <w:t>Šis 3 darbo dienų terminas įsiskaito</w:t>
            </w:r>
            <w:r w:rsidRPr="002862D9">
              <w:rPr>
                <w:rFonts w:eastAsia="Times New Roman" w:cstheme="minorHAnsi"/>
                <w:b/>
                <w:sz w:val="23"/>
                <w:szCs w:val="23"/>
                <w:lang w:eastAsia="en-US"/>
              </w:rPr>
              <w:t xml:space="preserve"> į laimėjusio dalyvio pasiūlyme nurodytą terminą</w:t>
            </w:r>
            <w:r w:rsidRPr="002862D9">
              <w:rPr>
                <w:rFonts w:eastAsia="Times New Roman" w:cstheme="minorHAnsi"/>
                <w:sz w:val="23"/>
                <w:szCs w:val="23"/>
                <w:lang w:eastAsia="en-US"/>
              </w:rPr>
              <w:t xml:space="preserve"> (t. y. Prekės įvertinimui turi būti pristatomos prieš 3 d. d. iki pasiūlyme nurodyto termino).</w:t>
            </w:r>
          </w:p>
          <w:p w14:paraId="3175E2E4" w14:textId="77777777" w:rsidR="00A11649" w:rsidRPr="002862D9" w:rsidRDefault="00A11649" w:rsidP="00A11649">
            <w:pPr>
              <w:suppressAutoHyphens/>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Pardavėjas patvirtina, kad turi visas licencijas ir leidimus parduoti ir gabenti Prekes bei kad Prekės yra atitinkamai licencijuotos, kai jų licencijavimo reikalavimas įtvirtintas teisės aktuose. Pardavėjas taip pat patvirtina, kad Prekės jam priklauso nuosavybės teise, nėra įkeistos ar kitaip apsunkintos bei tretieji asmenys Sutarties pasirašymo dieną neturi jokių teisių ar pretenzijų į Prekes.</w:t>
            </w:r>
          </w:p>
        </w:tc>
      </w:tr>
      <w:tr w:rsidR="00A11649" w:rsidRPr="002862D9" w14:paraId="6F2EC3E5" w14:textId="77777777" w:rsidTr="000A54A6">
        <w:trPr>
          <w:trHeight w:val="300"/>
        </w:trPr>
        <w:tc>
          <w:tcPr>
            <w:tcW w:w="2704" w:type="dxa"/>
            <w:gridSpan w:val="2"/>
          </w:tcPr>
          <w:p w14:paraId="6F66CCDF" w14:textId="77777777" w:rsidR="00A11649" w:rsidRPr="002862D9" w:rsidRDefault="00A11649" w:rsidP="00A11649">
            <w:pPr>
              <w:spacing w:after="0" w:line="240" w:lineRule="auto"/>
              <w:jc w:val="both"/>
              <w:rPr>
                <w:rFonts w:eastAsia="Times New Roman" w:cstheme="minorHAnsi"/>
                <w:b/>
                <w:bCs/>
                <w:sz w:val="23"/>
                <w:szCs w:val="23"/>
                <w:lang w:eastAsia="en-US"/>
              </w:rPr>
            </w:pPr>
            <w:r w:rsidRPr="002862D9">
              <w:rPr>
                <w:rFonts w:eastAsia="Times New Roman" w:cstheme="minorHAnsi"/>
                <w:b/>
                <w:bCs/>
                <w:sz w:val="23"/>
                <w:szCs w:val="23"/>
                <w:lang w:eastAsia="en-US"/>
              </w:rPr>
              <w:t>4.2. Prekių (ar jų dalies) pristatymo termino pratęsimas</w:t>
            </w:r>
          </w:p>
        </w:tc>
        <w:tc>
          <w:tcPr>
            <w:tcW w:w="6831" w:type="dxa"/>
            <w:gridSpan w:val="2"/>
          </w:tcPr>
          <w:p w14:paraId="55CE73F5"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Nenumatomas</w:t>
            </w:r>
          </w:p>
          <w:p w14:paraId="6C435C09" w14:textId="77777777" w:rsidR="00A11649" w:rsidRPr="002862D9" w:rsidRDefault="00A11649" w:rsidP="00A11649">
            <w:pPr>
              <w:spacing w:after="0" w:line="240" w:lineRule="auto"/>
              <w:jc w:val="both"/>
              <w:rPr>
                <w:rFonts w:eastAsia="Times New Roman" w:cstheme="minorHAnsi"/>
                <w:iCs/>
                <w:sz w:val="23"/>
                <w:szCs w:val="23"/>
                <w:lang w:eastAsia="en-US"/>
              </w:rPr>
            </w:pPr>
          </w:p>
        </w:tc>
      </w:tr>
      <w:tr w:rsidR="00A11649" w:rsidRPr="002862D9" w14:paraId="644774E6" w14:textId="77777777" w:rsidTr="000A54A6">
        <w:trPr>
          <w:trHeight w:val="300"/>
        </w:trPr>
        <w:tc>
          <w:tcPr>
            <w:tcW w:w="2704" w:type="dxa"/>
            <w:gridSpan w:val="2"/>
          </w:tcPr>
          <w:p w14:paraId="701E277E" w14:textId="77777777" w:rsidR="00A11649" w:rsidRPr="002862D9" w:rsidRDefault="00A11649" w:rsidP="00A11649">
            <w:pPr>
              <w:spacing w:after="0" w:line="240" w:lineRule="auto"/>
              <w:jc w:val="both"/>
              <w:rPr>
                <w:rFonts w:eastAsia="Times New Roman" w:cstheme="minorHAnsi"/>
                <w:b/>
                <w:bCs/>
                <w:sz w:val="23"/>
                <w:szCs w:val="23"/>
                <w:lang w:eastAsia="en-US"/>
              </w:rPr>
            </w:pPr>
            <w:r w:rsidRPr="002862D9">
              <w:rPr>
                <w:rFonts w:eastAsia="Times New Roman" w:cstheme="minorHAnsi"/>
                <w:b/>
                <w:bCs/>
                <w:sz w:val="23"/>
                <w:szCs w:val="23"/>
                <w:lang w:eastAsia="en-US"/>
              </w:rPr>
              <w:t>4.3. Dėl Prekių pristatymo dalimis vertės / apimties</w:t>
            </w:r>
          </w:p>
        </w:tc>
        <w:tc>
          <w:tcPr>
            <w:tcW w:w="6831" w:type="dxa"/>
            <w:gridSpan w:val="2"/>
          </w:tcPr>
          <w:p w14:paraId="4FDDFDFD"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Netaikoma</w:t>
            </w:r>
          </w:p>
          <w:p w14:paraId="1265BE6F" w14:textId="77777777" w:rsidR="00A11649" w:rsidRPr="002862D9" w:rsidRDefault="00A11649" w:rsidP="00A11649">
            <w:pPr>
              <w:spacing w:after="0" w:line="240" w:lineRule="auto"/>
              <w:jc w:val="both"/>
              <w:rPr>
                <w:rFonts w:eastAsia="Times New Roman" w:cstheme="minorHAnsi"/>
                <w:sz w:val="23"/>
                <w:szCs w:val="23"/>
                <w:lang w:eastAsia="en-US"/>
              </w:rPr>
            </w:pPr>
          </w:p>
        </w:tc>
      </w:tr>
      <w:tr w:rsidR="00A11649" w:rsidRPr="002862D9" w14:paraId="6CCAFF3F" w14:textId="77777777" w:rsidTr="000A54A6">
        <w:trPr>
          <w:trHeight w:val="300"/>
        </w:trPr>
        <w:tc>
          <w:tcPr>
            <w:tcW w:w="2704" w:type="dxa"/>
            <w:gridSpan w:val="2"/>
          </w:tcPr>
          <w:p w14:paraId="245C8DD3" w14:textId="77777777" w:rsidR="00A11649" w:rsidRPr="002862D9" w:rsidRDefault="00A11649" w:rsidP="00A11649">
            <w:pPr>
              <w:spacing w:after="0" w:line="240" w:lineRule="auto"/>
              <w:jc w:val="both"/>
              <w:rPr>
                <w:rFonts w:eastAsia="Times New Roman" w:cstheme="minorHAnsi"/>
                <w:b/>
                <w:bCs/>
                <w:sz w:val="23"/>
                <w:szCs w:val="23"/>
                <w:lang w:eastAsia="en-US"/>
              </w:rPr>
            </w:pPr>
            <w:r w:rsidRPr="002862D9">
              <w:rPr>
                <w:rFonts w:eastAsia="Times New Roman" w:cstheme="minorHAnsi"/>
                <w:b/>
                <w:bCs/>
                <w:sz w:val="23"/>
                <w:szCs w:val="23"/>
                <w:lang w:eastAsia="en-US"/>
              </w:rPr>
              <w:t xml:space="preserve">4.4. Kartu su Prekėmis pateikiami dokumentai </w:t>
            </w:r>
          </w:p>
        </w:tc>
        <w:tc>
          <w:tcPr>
            <w:tcW w:w="6831" w:type="dxa"/>
            <w:gridSpan w:val="2"/>
          </w:tcPr>
          <w:p w14:paraId="0DB98B35"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b/>
                <w:bCs/>
                <w:sz w:val="23"/>
                <w:szCs w:val="23"/>
                <w:lang w:eastAsia="en-US"/>
              </w:rPr>
              <w:t>Kartu su Prekėmis pateikiami šie dokumentai</w:t>
            </w:r>
            <w:r w:rsidRPr="002862D9">
              <w:rPr>
                <w:rFonts w:eastAsia="Times New Roman" w:cstheme="minorHAnsi"/>
                <w:sz w:val="23"/>
                <w:szCs w:val="23"/>
                <w:lang w:eastAsia="en-US"/>
              </w:rPr>
              <w:t xml:space="preserve">: </w:t>
            </w:r>
          </w:p>
          <w:p w14:paraId="221E2288"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 xml:space="preserve">4.4.1 prekių perdavimo-priėmimo aktas (lietuvių kalba); </w:t>
            </w:r>
          </w:p>
          <w:p w14:paraId="791F90AC" w14:textId="77777777" w:rsidR="00A11649" w:rsidRPr="002862D9" w:rsidRDefault="00A11649" w:rsidP="00A11649">
            <w:pPr>
              <w:spacing w:after="0" w:line="240" w:lineRule="auto"/>
              <w:jc w:val="both"/>
              <w:rPr>
                <w:rFonts w:eastAsia="Times New Roman" w:cstheme="minorHAnsi"/>
                <w:color w:val="000000"/>
                <w:sz w:val="23"/>
                <w:szCs w:val="23"/>
                <w:lang w:eastAsia="en-US"/>
              </w:rPr>
            </w:pPr>
            <w:r w:rsidRPr="002862D9">
              <w:rPr>
                <w:rFonts w:eastAsia="Times New Roman" w:cstheme="minorHAnsi"/>
                <w:sz w:val="23"/>
                <w:szCs w:val="23"/>
                <w:lang w:eastAsia="en-US"/>
              </w:rPr>
              <w:t>4.4.2 t</w:t>
            </w:r>
            <w:r w:rsidRPr="002862D9">
              <w:rPr>
                <w:rFonts w:eastAsia="Times New Roman" w:cstheme="minorHAnsi"/>
                <w:color w:val="000000"/>
                <w:sz w:val="23"/>
                <w:szCs w:val="23"/>
                <w:lang w:eastAsia="en-US"/>
              </w:rPr>
              <w:t xml:space="preserve">ransporto priemonės registracijos liudijimas ir privalomasis transporto valdytojų civilinės atsakomybės draudimo liudijimas (galiojantis ne trumpiau kaip 1 mėnesį); </w:t>
            </w:r>
          </w:p>
          <w:p w14:paraId="4AFE0B72"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color w:val="000000"/>
                <w:sz w:val="23"/>
                <w:szCs w:val="23"/>
                <w:lang w:eastAsia="en-US"/>
              </w:rPr>
              <w:t xml:space="preserve">4.4.3 patvirtinimai dėl garantijų </w:t>
            </w:r>
            <w:r w:rsidRPr="002862D9">
              <w:rPr>
                <w:rFonts w:eastAsia="Times New Roman" w:cstheme="minorHAnsi"/>
                <w:sz w:val="23"/>
                <w:szCs w:val="23"/>
                <w:lang w:eastAsia="en-US"/>
              </w:rPr>
              <w:t>(eksploatacijos, antikorozinės ir baterijų);</w:t>
            </w:r>
          </w:p>
          <w:p w14:paraId="0F0A0316"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lastRenderedPageBreak/>
              <w:t>4.4.4 atitiktį aplinkosauginiams reikalavimams įrodantys dokumentai;</w:t>
            </w:r>
          </w:p>
          <w:p w14:paraId="0E252156" w14:textId="77777777" w:rsidR="00A11649" w:rsidRPr="002862D9" w:rsidRDefault="00A11649" w:rsidP="00A11649">
            <w:pPr>
              <w:spacing w:after="0" w:line="240" w:lineRule="auto"/>
              <w:jc w:val="both"/>
              <w:rPr>
                <w:rFonts w:eastAsia="Times New Roman" w:cstheme="minorHAnsi"/>
                <w:color w:val="000000"/>
                <w:sz w:val="23"/>
                <w:szCs w:val="23"/>
                <w:lang w:eastAsia="en-US"/>
              </w:rPr>
            </w:pPr>
            <w:r w:rsidRPr="002862D9">
              <w:rPr>
                <w:rFonts w:eastAsia="Times New Roman" w:cstheme="minorHAnsi"/>
                <w:color w:val="000000"/>
                <w:sz w:val="23"/>
                <w:szCs w:val="23"/>
                <w:lang w:eastAsia="en-US"/>
              </w:rPr>
              <w:t>4.4.5. kiti automobilio eksploatacijai reikalingi dokumentai ir reikalaujami atitiktį techninės specifikacijos nustatytiems reikalavimams patvirtinantys dokumentai.</w:t>
            </w:r>
          </w:p>
          <w:p w14:paraId="417C9883" w14:textId="77777777" w:rsidR="00A11649" w:rsidRPr="002862D9" w:rsidRDefault="00A11649" w:rsidP="00A11649">
            <w:pPr>
              <w:widowControl w:val="0"/>
              <w:suppressAutoHyphens/>
              <w:spacing w:after="0" w:line="240" w:lineRule="auto"/>
              <w:ind w:left="16" w:right="97" w:hanging="16"/>
              <w:jc w:val="both"/>
              <w:rPr>
                <w:rFonts w:eastAsia="Times New Roman" w:cstheme="minorHAnsi"/>
                <w:sz w:val="23"/>
                <w:szCs w:val="23"/>
                <w:lang w:eastAsia="en-US"/>
              </w:rPr>
            </w:pPr>
            <w:r w:rsidRPr="002862D9">
              <w:rPr>
                <w:rFonts w:eastAsia="Times New Roman" w:cstheme="minorHAnsi"/>
                <w:sz w:val="23"/>
                <w:szCs w:val="23"/>
                <w:lang w:eastAsia="en-US"/>
              </w:rPr>
              <w:t>4.4.6. Akredituotos laboratorijos išduotas įmontuoto</w:t>
            </w:r>
            <w:r w:rsidRPr="002862D9">
              <w:rPr>
                <w:rFonts w:eastAsia="Times New Roman" w:cstheme="minorHAnsi"/>
                <w:spacing w:val="-57"/>
                <w:sz w:val="23"/>
                <w:szCs w:val="23"/>
                <w:lang w:eastAsia="en-US"/>
              </w:rPr>
              <w:t xml:space="preserve"> </w:t>
            </w:r>
            <w:r w:rsidRPr="002862D9">
              <w:rPr>
                <w:rFonts w:eastAsia="Times New Roman" w:cstheme="minorHAnsi"/>
                <w:sz w:val="23"/>
                <w:szCs w:val="23"/>
                <w:lang w:eastAsia="en-US"/>
              </w:rPr>
              <w:t xml:space="preserve">į autobusą </w:t>
            </w:r>
            <w:proofErr w:type="spellStart"/>
            <w:r w:rsidRPr="002862D9">
              <w:rPr>
                <w:rFonts w:eastAsia="Times New Roman" w:cstheme="minorHAnsi"/>
                <w:sz w:val="23"/>
                <w:szCs w:val="23"/>
                <w:lang w:eastAsia="en-US"/>
              </w:rPr>
              <w:t>alkobloko</w:t>
            </w:r>
            <w:proofErr w:type="spellEnd"/>
            <w:r w:rsidRPr="002862D9">
              <w:rPr>
                <w:rFonts w:eastAsia="Times New Roman" w:cstheme="minorHAnsi"/>
                <w:sz w:val="23"/>
                <w:szCs w:val="23"/>
                <w:lang w:eastAsia="en-US"/>
              </w:rPr>
              <w:t xml:space="preserve"> atitikties LST EN 50436-</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2:2014 (arba</w:t>
            </w:r>
            <w:r w:rsidRPr="002862D9">
              <w:rPr>
                <w:rFonts w:eastAsia="Times New Roman" w:cstheme="minorHAnsi"/>
                <w:spacing w:val="31"/>
                <w:sz w:val="23"/>
                <w:szCs w:val="23"/>
                <w:lang w:eastAsia="en-US"/>
              </w:rPr>
              <w:t xml:space="preserve"> </w:t>
            </w:r>
            <w:r w:rsidRPr="002862D9">
              <w:rPr>
                <w:rFonts w:eastAsia="Times New Roman" w:cstheme="minorHAnsi"/>
                <w:sz w:val="23"/>
                <w:szCs w:val="23"/>
                <w:lang w:eastAsia="en-US"/>
              </w:rPr>
              <w:t>lygiaverčio)</w:t>
            </w:r>
            <w:r w:rsidRPr="002862D9">
              <w:rPr>
                <w:rFonts w:eastAsia="Times New Roman" w:cstheme="minorHAnsi"/>
                <w:spacing w:val="33"/>
                <w:sz w:val="23"/>
                <w:szCs w:val="23"/>
                <w:lang w:eastAsia="en-US"/>
              </w:rPr>
              <w:t xml:space="preserve"> </w:t>
            </w:r>
            <w:r w:rsidRPr="002862D9">
              <w:rPr>
                <w:rFonts w:eastAsia="Times New Roman" w:cstheme="minorHAnsi"/>
                <w:sz w:val="23"/>
                <w:szCs w:val="23"/>
                <w:lang w:eastAsia="en-US"/>
              </w:rPr>
              <w:t>standartui</w:t>
            </w:r>
            <w:r w:rsidRPr="002862D9">
              <w:rPr>
                <w:rFonts w:eastAsia="Times New Roman" w:cstheme="minorHAnsi"/>
                <w:spacing w:val="32"/>
                <w:sz w:val="23"/>
                <w:szCs w:val="23"/>
                <w:lang w:eastAsia="en-US"/>
              </w:rPr>
              <w:t xml:space="preserve"> </w:t>
            </w:r>
            <w:r w:rsidRPr="002862D9">
              <w:rPr>
                <w:rFonts w:eastAsia="Times New Roman" w:cstheme="minorHAnsi"/>
                <w:sz w:val="23"/>
                <w:szCs w:val="23"/>
                <w:lang w:eastAsia="en-US"/>
              </w:rPr>
              <w:t>sertifikatas.</w:t>
            </w:r>
          </w:p>
          <w:p w14:paraId="63F3C33D" w14:textId="77777777" w:rsidR="00A11649" w:rsidRPr="002862D9" w:rsidRDefault="00A11649" w:rsidP="00A11649">
            <w:pPr>
              <w:widowControl w:val="0"/>
              <w:tabs>
                <w:tab w:val="left" w:pos="549"/>
              </w:tabs>
              <w:suppressAutoHyphens/>
              <w:spacing w:after="0" w:line="240" w:lineRule="auto"/>
              <w:ind w:right="98"/>
              <w:jc w:val="both"/>
              <w:rPr>
                <w:rFonts w:eastAsia="Times New Roman" w:cstheme="minorHAnsi"/>
                <w:sz w:val="23"/>
                <w:szCs w:val="23"/>
                <w:lang w:eastAsia="en-US"/>
              </w:rPr>
            </w:pPr>
            <w:r w:rsidRPr="002862D9">
              <w:rPr>
                <w:rFonts w:eastAsia="Times New Roman" w:cstheme="minorHAnsi"/>
                <w:sz w:val="23"/>
                <w:szCs w:val="23"/>
                <w:lang w:eastAsia="en-US"/>
              </w:rPr>
              <w:t>4.4.7. Įmontuoto</w:t>
            </w:r>
            <w:r w:rsidRPr="002862D9">
              <w:rPr>
                <w:rFonts w:eastAsia="Times New Roman" w:cstheme="minorHAnsi"/>
                <w:spacing w:val="1"/>
                <w:sz w:val="23"/>
                <w:szCs w:val="23"/>
                <w:lang w:eastAsia="en-US"/>
              </w:rPr>
              <w:t xml:space="preserve"> </w:t>
            </w:r>
            <w:proofErr w:type="spellStart"/>
            <w:r w:rsidRPr="002862D9">
              <w:rPr>
                <w:rFonts w:eastAsia="Times New Roman" w:cstheme="minorHAnsi"/>
                <w:sz w:val="23"/>
                <w:szCs w:val="23"/>
                <w:lang w:eastAsia="en-US"/>
              </w:rPr>
              <w:t>alkobloko</w:t>
            </w:r>
            <w:proofErr w:type="spellEnd"/>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elektromagnetinio</w:t>
            </w:r>
            <w:r w:rsidRPr="002862D9">
              <w:rPr>
                <w:rFonts w:eastAsia="Times New Roman" w:cstheme="minorHAnsi"/>
                <w:spacing w:val="-57"/>
                <w:sz w:val="23"/>
                <w:szCs w:val="23"/>
                <w:lang w:eastAsia="en-US"/>
              </w:rPr>
              <w:t xml:space="preserve"> </w:t>
            </w:r>
            <w:r w:rsidRPr="002862D9">
              <w:rPr>
                <w:rFonts w:eastAsia="Times New Roman" w:cstheme="minorHAnsi"/>
                <w:sz w:val="23"/>
                <w:szCs w:val="23"/>
                <w:lang w:eastAsia="en-US"/>
              </w:rPr>
              <w:t xml:space="preserve">suderinamumo sertifikatas, įrodantis </w:t>
            </w:r>
            <w:proofErr w:type="spellStart"/>
            <w:r w:rsidRPr="002862D9">
              <w:rPr>
                <w:rFonts w:eastAsia="Times New Roman" w:cstheme="minorHAnsi"/>
                <w:sz w:val="23"/>
                <w:szCs w:val="23"/>
                <w:lang w:eastAsia="en-US"/>
              </w:rPr>
              <w:t>alkobloko</w:t>
            </w:r>
            <w:proofErr w:type="spellEnd"/>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atitikimą</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Jungtinių</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tautų</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Europos</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ekonominės</w:t>
            </w:r>
            <w:r w:rsidRPr="002862D9">
              <w:rPr>
                <w:rFonts w:eastAsia="Times New Roman" w:cstheme="minorHAnsi"/>
                <w:spacing w:val="-58"/>
                <w:sz w:val="23"/>
                <w:szCs w:val="23"/>
                <w:lang w:eastAsia="en-US"/>
              </w:rPr>
              <w:t xml:space="preserve"> </w:t>
            </w:r>
            <w:r w:rsidRPr="002862D9">
              <w:rPr>
                <w:rFonts w:eastAsia="Times New Roman" w:cstheme="minorHAnsi"/>
                <w:sz w:val="23"/>
                <w:szCs w:val="23"/>
                <w:lang w:eastAsia="en-US"/>
              </w:rPr>
              <w:t>komisijos</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taisyklei</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Nr.</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10</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ar</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lygiaverčių</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direktyvų</w:t>
            </w:r>
            <w:r w:rsidRPr="002862D9">
              <w:rPr>
                <w:rFonts w:eastAsia="Times New Roman" w:cstheme="minorHAnsi"/>
                <w:spacing w:val="-2"/>
                <w:sz w:val="23"/>
                <w:szCs w:val="23"/>
                <w:lang w:eastAsia="en-US"/>
              </w:rPr>
              <w:t xml:space="preserve"> </w:t>
            </w:r>
            <w:r w:rsidRPr="002862D9">
              <w:rPr>
                <w:rFonts w:eastAsia="Times New Roman" w:cstheme="minorHAnsi"/>
                <w:sz w:val="23"/>
                <w:szCs w:val="23"/>
                <w:lang w:eastAsia="en-US"/>
              </w:rPr>
              <w:t>reikalavimams.</w:t>
            </w:r>
          </w:p>
          <w:p w14:paraId="1995D959" w14:textId="77777777" w:rsidR="00A11649" w:rsidRPr="002862D9" w:rsidRDefault="00A11649" w:rsidP="00A11649">
            <w:pPr>
              <w:widowControl w:val="0"/>
              <w:tabs>
                <w:tab w:val="left" w:pos="561"/>
              </w:tabs>
              <w:suppressAutoHyphens/>
              <w:spacing w:after="0" w:line="240" w:lineRule="auto"/>
              <w:ind w:right="98"/>
              <w:jc w:val="both"/>
              <w:rPr>
                <w:rFonts w:eastAsia="Times New Roman" w:cstheme="minorHAnsi"/>
                <w:sz w:val="23"/>
                <w:szCs w:val="23"/>
                <w:lang w:eastAsia="en-US"/>
              </w:rPr>
            </w:pPr>
            <w:r w:rsidRPr="002862D9">
              <w:rPr>
                <w:rFonts w:eastAsia="Times New Roman" w:cstheme="minorHAnsi"/>
                <w:sz w:val="23"/>
                <w:szCs w:val="23"/>
                <w:lang w:eastAsia="en-US"/>
              </w:rPr>
              <w:t xml:space="preserve">4.4.8. </w:t>
            </w:r>
            <w:proofErr w:type="spellStart"/>
            <w:r w:rsidRPr="002862D9">
              <w:rPr>
                <w:rFonts w:eastAsia="Times New Roman" w:cstheme="minorHAnsi"/>
                <w:sz w:val="23"/>
                <w:szCs w:val="23"/>
                <w:lang w:eastAsia="en-US"/>
              </w:rPr>
              <w:t>Alkobloko</w:t>
            </w:r>
            <w:proofErr w:type="spellEnd"/>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gamintojo</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ar</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jo</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atstovo</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(importuotojo)</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išduotas</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dokumentas,</w:t>
            </w:r>
            <w:r w:rsidRPr="002862D9">
              <w:rPr>
                <w:rFonts w:eastAsia="Times New Roman" w:cstheme="minorHAnsi"/>
                <w:spacing w:val="-57"/>
                <w:sz w:val="23"/>
                <w:szCs w:val="23"/>
                <w:lang w:eastAsia="en-US"/>
              </w:rPr>
              <w:t xml:space="preserve"> </w:t>
            </w:r>
            <w:r w:rsidRPr="002862D9">
              <w:rPr>
                <w:rFonts w:eastAsia="Times New Roman" w:cstheme="minorHAnsi"/>
                <w:sz w:val="23"/>
                <w:szCs w:val="23"/>
                <w:lang w:eastAsia="en-US"/>
              </w:rPr>
              <w:t>patvirtinantis,</w:t>
            </w:r>
            <w:r w:rsidRPr="002862D9">
              <w:rPr>
                <w:rFonts w:eastAsia="Times New Roman" w:cstheme="minorHAnsi"/>
                <w:spacing w:val="-9"/>
                <w:sz w:val="23"/>
                <w:szCs w:val="23"/>
                <w:lang w:eastAsia="en-US"/>
              </w:rPr>
              <w:t xml:space="preserve"> </w:t>
            </w:r>
            <w:r w:rsidRPr="002862D9">
              <w:rPr>
                <w:rFonts w:eastAsia="Times New Roman" w:cstheme="minorHAnsi"/>
                <w:sz w:val="23"/>
                <w:szCs w:val="23"/>
                <w:lang w:eastAsia="en-US"/>
              </w:rPr>
              <w:t>kad</w:t>
            </w:r>
            <w:r w:rsidRPr="002862D9">
              <w:rPr>
                <w:rFonts w:eastAsia="Times New Roman" w:cstheme="minorHAnsi"/>
                <w:spacing w:val="-9"/>
                <w:sz w:val="23"/>
                <w:szCs w:val="23"/>
                <w:lang w:eastAsia="en-US"/>
              </w:rPr>
              <w:t xml:space="preserve"> </w:t>
            </w:r>
            <w:proofErr w:type="spellStart"/>
            <w:r w:rsidRPr="002862D9">
              <w:rPr>
                <w:rFonts w:eastAsia="Times New Roman" w:cstheme="minorHAnsi"/>
                <w:sz w:val="23"/>
                <w:szCs w:val="23"/>
                <w:lang w:eastAsia="en-US"/>
              </w:rPr>
              <w:t>alkobloką</w:t>
            </w:r>
            <w:proofErr w:type="spellEnd"/>
            <w:r w:rsidRPr="002862D9">
              <w:rPr>
                <w:rFonts w:eastAsia="Times New Roman" w:cstheme="minorHAnsi"/>
                <w:spacing w:val="-9"/>
                <w:sz w:val="23"/>
                <w:szCs w:val="23"/>
                <w:lang w:eastAsia="en-US"/>
              </w:rPr>
              <w:t xml:space="preserve"> </w:t>
            </w:r>
            <w:r w:rsidRPr="002862D9">
              <w:rPr>
                <w:rFonts w:eastAsia="Times New Roman" w:cstheme="minorHAnsi"/>
                <w:sz w:val="23"/>
                <w:szCs w:val="23"/>
                <w:lang w:eastAsia="en-US"/>
              </w:rPr>
              <w:t>įmontuojanti</w:t>
            </w:r>
            <w:r w:rsidRPr="002862D9">
              <w:rPr>
                <w:rFonts w:eastAsia="Times New Roman" w:cstheme="minorHAnsi"/>
                <w:spacing w:val="-9"/>
                <w:sz w:val="23"/>
                <w:szCs w:val="23"/>
                <w:lang w:eastAsia="en-US"/>
              </w:rPr>
              <w:t xml:space="preserve"> </w:t>
            </w:r>
            <w:r w:rsidRPr="002862D9">
              <w:rPr>
                <w:rFonts w:eastAsia="Times New Roman" w:cstheme="minorHAnsi"/>
                <w:sz w:val="23"/>
                <w:szCs w:val="23"/>
                <w:lang w:eastAsia="en-US"/>
              </w:rPr>
              <w:t>įmonė</w:t>
            </w:r>
            <w:r w:rsidRPr="002862D9">
              <w:rPr>
                <w:rFonts w:eastAsia="Times New Roman" w:cstheme="minorHAnsi"/>
                <w:spacing w:val="-58"/>
                <w:sz w:val="23"/>
                <w:szCs w:val="23"/>
                <w:lang w:eastAsia="en-US"/>
              </w:rPr>
              <w:t xml:space="preserve"> </w:t>
            </w:r>
            <w:r w:rsidRPr="002862D9">
              <w:rPr>
                <w:rFonts w:eastAsia="Times New Roman" w:cstheme="minorHAnsi"/>
                <w:sz w:val="23"/>
                <w:szCs w:val="23"/>
                <w:lang w:eastAsia="en-US"/>
              </w:rPr>
              <w:t>yra</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įgaliota</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atlikti</w:t>
            </w:r>
            <w:r w:rsidRPr="002862D9">
              <w:rPr>
                <w:rFonts w:eastAsia="Times New Roman" w:cstheme="minorHAnsi"/>
                <w:spacing w:val="1"/>
                <w:sz w:val="23"/>
                <w:szCs w:val="23"/>
                <w:lang w:eastAsia="en-US"/>
              </w:rPr>
              <w:t xml:space="preserve"> </w:t>
            </w:r>
            <w:proofErr w:type="spellStart"/>
            <w:r w:rsidRPr="002862D9">
              <w:rPr>
                <w:rFonts w:eastAsia="Times New Roman" w:cstheme="minorHAnsi"/>
                <w:sz w:val="23"/>
                <w:szCs w:val="23"/>
                <w:lang w:eastAsia="en-US"/>
              </w:rPr>
              <w:t>alkobloko</w:t>
            </w:r>
            <w:proofErr w:type="spellEnd"/>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montavimo</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ir</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aptarnavimo</w:t>
            </w:r>
            <w:r w:rsidRPr="002862D9">
              <w:rPr>
                <w:rFonts w:eastAsia="Times New Roman" w:cstheme="minorHAnsi"/>
                <w:spacing w:val="-2"/>
                <w:sz w:val="23"/>
                <w:szCs w:val="23"/>
                <w:lang w:eastAsia="en-US"/>
              </w:rPr>
              <w:t xml:space="preserve"> </w:t>
            </w:r>
            <w:r w:rsidRPr="002862D9">
              <w:rPr>
                <w:rFonts w:eastAsia="Times New Roman" w:cstheme="minorHAnsi"/>
                <w:sz w:val="23"/>
                <w:szCs w:val="23"/>
                <w:lang w:eastAsia="en-US"/>
              </w:rPr>
              <w:t>darbus.</w:t>
            </w:r>
          </w:p>
          <w:p w14:paraId="24BFEB2C" w14:textId="77777777" w:rsidR="00A11649" w:rsidRPr="002862D9" w:rsidRDefault="00A11649" w:rsidP="00A11649">
            <w:pPr>
              <w:widowControl w:val="0"/>
              <w:suppressAutoHyphens/>
              <w:spacing w:after="0" w:line="240" w:lineRule="auto"/>
              <w:ind w:left="16" w:right="97" w:hanging="16"/>
              <w:jc w:val="both"/>
              <w:rPr>
                <w:rFonts w:eastAsia="Times New Roman" w:cstheme="minorHAnsi"/>
                <w:sz w:val="23"/>
                <w:szCs w:val="23"/>
                <w:lang w:eastAsia="en-US"/>
              </w:rPr>
            </w:pPr>
            <w:r w:rsidRPr="002862D9">
              <w:rPr>
                <w:rFonts w:eastAsia="Times New Roman" w:cstheme="minorHAnsi"/>
                <w:sz w:val="23"/>
                <w:szCs w:val="23"/>
                <w:lang w:eastAsia="en-US"/>
              </w:rPr>
              <w:t xml:space="preserve">4.4.9. </w:t>
            </w:r>
            <w:proofErr w:type="spellStart"/>
            <w:r w:rsidRPr="002862D9">
              <w:rPr>
                <w:rFonts w:eastAsia="Times New Roman" w:cstheme="minorHAnsi"/>
                <w:sz w:val="23"/>
                <w:szCs w:val="23"/>
                <w:lang w:eastAsia="en-US"/>
              </w:rPr>
              <w:t>Alkobloko</w:t>
            </w:r>
            <w:proofErr w:type="spellEnd"/>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įmontavimo</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ir</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kalibravimo</w:t>
            </w:r>
            <w:r w:rsidRPr="002862D9">
              <w:rPr>
                <w:rFonts w:eastAsia="Times New Roman" w:cstheme="minorHAnsi"/>
                <w:spacing w:val="-57"/>
                <w:sz w:val="23"/>
                <w:szCs w:val="23"/>
                <w:lang w:eastAsia="en-US"/>
              </w:rPr>
              <w:t xml:space="preserve"> </w:t>
            </w:r>
            <w:r w:rsidRPr="002862D9">
              <w:rPr>
                <w:rFonts w:eastAsia="Times New Roman" w:cstheme="minorHAnsi"/>
                <w:spacing w:val="-1"/>
                <w:sz w:val="23"/>
                <w:szCs w:val="23"/>
                <w:lang w:eastAsia="en-US"/>
              </w:rPr>
              <w:t>sertifikatas,</w:t>
            </w:r>
            <w:r w:rsidRPr="002862D9">
              <w:rPr>
                <w:rFonts w:eastAsia="Times New Roman" w:cstheme="minorHAnsi"/>
                <w:spacing w:val="-11"/>
                <w:sz w:val="23"/>
                <w:szCs w:val="23"/>
                <w:lang w:eastAsia="en-US"/>
              </w:rPr>
              <w:t xml:space="preserve"> </w:t>
            </w:r>
            <w:r w:rsidRPr="002862D9">
              <w:rPr>
                <w:rFonts w:eastAsia="Times New Roman" w:cstheme="minorHAnsi"/>
                <w:sz w:val="23"/>
                <w:szCs w:val="23"/>
                <w:lang w:eastAsia="en-US"/>
              </w:rPr>
              <w:t>kuriame</w:t>
            </w:r>
            <w:r w:rsidRPr="002862D9">
              <w:rPr>
                <w:rFonts w:eastAsia="Times New Roman" w:cstheme="minorHAnsi"/>
                <w:spacing w:val="-14"/>
                <w:sz w:val="23"/>
                <w:szCs w:val="23"/>
                <w:lang w:eastAsia="en-US"/>
              </w:rPr>
              <w:t xml:space="preserve"> </w:t>
            </w:r>
            <w:r w:rsidRPr="002862D9">
              <w:rPr>
                <w:rFonts w:eastAsia="Times New Roman" w:cstheme="minorHAnsi"/>
                <w:sz w:val="23"/>
                <w:szCs w:val="23"/>
                <w:lang w:eastAsia="en-US"/>
              </w:rPr>
              <w:t>turi</w:t>
            </w:r>
            <w:r w:rsidRPr="002862D9">
              <w:rPr>
                <w:rFonts w:eastAsia="Times New Roman" w:cstheme="minorHAnsi"/>
                <w:spacing w:val="-11"/>
                <w:sz w:val="23"/>
                <w:szCs w:val="23"/>
                <w:lang w:eastAsia="en-US"/>
              </w:rPr>
              <w:t xml:space="preserve"> </w:t>
            </w:r>
            <w:r w:rsidRPr="002862D9">
              <w:rPr>
                <w:rFonts w:eastAsia="Times New Roman" w:cstheme="minorHAnsi"/>
                <w:sz w:val="23"/>
                <w:szCs w:val="23"/>
                <w:lang w:eastAsia="en-US"/>
              </w:rPr>
              <w:t>būti</w:t>
            </w:r>
            <w:r w:rsidRPr="002862D9">
              <w:rPr>
                <w:rFonts w:eastAsia="Times New Roman" w:cstheme="minorHAnsi"/>
                <w:spacing w:val="-8"/>
                <w:sz w:val="23"/>
                <w:szCs w:val="23"/>
                <w:lang w:eastAsia="en-US"/>
              </w:rPr>
              <w:t xml:space="preserve"> </w:t>
            </w:r>
            <w:r w:rsidRPr="002862D9">
              <w:rPr>
                <w:rFonts w:eastAsia="Times New Roman" w:cstheme="minorHAnsi"/>
                <w:sz w:val="23"/>
                <w:szCs w:val="23"/>
                <w:lang w:eastAsia="en-US"/>
              </w:rPr>
              <w:t>nurodyta</w:t>
            </w:r>
            <w:r w:rsidRPr="002862D9">
              <w:rPr>
                <w:rFonts w:eastAsia="Times New Roman" w:cstheme="minorHAnsi"/>
                <w:spacing w:val="-14"/>
                <w:sz w:val="23"/>
                <w:szCs w:val="23"/>
                <w:lang w:eastAsia="en-US"/>
              </w:rPr>
              <w:t xml:space="preserve"> </w:t>
            </w:r>
            <w:proofErr w:type="spellStart"/>
            <w:r w:rsidRPr="002862D9">
              <w:rPr>
                <w:rFonts w:eastAsia="Times New Roman" w:cstheme="minorHAnsi"/>
                <w:sz w:val="23"/>
                <w:szCs w:val="23"/>
                <w:lang w:eastAsia="en-US"/>
              </w:rPr>
              <w:t>alkobloko</w:t>
            </w:r>
            <w:proofErr w:type="spellEnd"/>
            <w:r w:rsidRPr="002862D9">
              <w:rPr>
                <w:rFonts w:eastAsia="Times New Roman" w:cstheme="minorHAnsi"/>
                <w:spacing w:val="-58"/>
                <w:sz w:val="23"/>
                <w:szCs w:val="23"/>
                <w:lang w:eastAsia="en-US"/>
              </w:rPr>
              <w:t xml:space="preserve"> </w:t>
            </w:r>
            <w:r w:rsidRPr="002862D9">
              <w:rPr>
                <w:rFonts w:eastAsia="Times New Roman" w:cstheme="minorHAnsi"/>
                <w:sz w:val="23"/>
                <w:szCs w:val="23"/>
                <w:lang w:eastAsia="en-US"/>
              </w:rPr>
              <w:t>įmontavimo</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data,</w:t>
            </w:r>
            <w:r w:rsidRPr="002862D9">
              <w:rPr>
                <w:rFonts w:eastAsia="Times New Roman" w:cstheme="minorHAnsi"/>
                <w:spacing w:val="1"/>
                <w:sz w:val="23"/>
                <w:szCs w:val="23"/>
                <w:lang w:eastAsia="en-US"/>
              </w:rPr>
              <w:t xml:space="preserve"> </w:t>
            </w:r>
            <w:proofErr w:type="spellStart"/>
            <w:r w:rsidRPr="002862D9">
              <w:rPr>
                <w:rFonts w:eastAsia="Times New Roman" w:cstheme="minorHAnsi"/>
                <w:sz w:val="23"/>
                <w:szCs w:val="23"/>
                <w:lang w:eastAsia="en-US"/>
              </w:rPr>
              <w:t>alkobloko</w:t>
            </w:r>
            <w:proofErr w:type="spellEnd"/>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pavadinimas,</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modelis ir serijos numeris, transporto priemonės</w:t>
            </w:r>
            <w:r w:rsidRPr="002862D9">
              <w:rPr>
                <w:rFonts w:eastAsia="Times New Roman" w:cstheme="minorHAnsi"/>
                <w:spacing w:val="-57"/>
                <w:sz w:val="23"/>
                <w:szCs w:val="23"/>
                <w:lang w:eastAsia="en-US"/>
              </w:rPr>
              <w:t xml:space="preserve"> </w:t>
            </w:r>
            <w:r w:rsidRPr="002862D9">
              <w:rPr>
                <w:rFonts w:eastAsia="Times New Roman" w:cstheme="minorHAnsi"/>
                <w:sz w:val="23"/>
                <w:szCs w:val="23"/>
                <w:lang w:eastAsia="en-US"/>
              </w:rPr>
              <w:t>registracijos</w:t>
            </w:r>
            <w:r w:rsidRPr="002862D9">
              <w:rPr>
                <w:rFonts w:eastAsia="Times New Roman" w:cstheme="minorHAnsi"/>
                <w:spacing w:val="-4"/>
                <w:sz w:val="23"/>
                <w:szCs w:val="23"/>
                <w:lang w:eastAsia="en-US"/>
              </w:rPr>
              <w:t xml:space="preserve"> </w:t>
            </w:r>
            <w:r w:rsidRPr="002862D9">
              <w:rPr>
                <w:rFonts w:eastAsia="Times New Roman" w:cstheme="minorHAnsi"/>
                <w:sz w:val="23"/>
                <w:szCs w:val="23"/>
                <w:lang w:eastAsia="en-US"/>
              </w:rPr>
              <w:t>numeris</w:t>
            </w:r>
            <w:r w:rsidRPr="002862D9">
              <w:rPr>
                <w:rFonts w:eastAsia="Times New Roman" w:cstheme="minorHAnsi"/>
                <w:spacing w:val="-4"/>
                <w:sz w:val="23"/>
                <w:szCs w:val="23"/>
                <w:lang w:eastAsia="en-US"/>
              </w:rPr>
              <w:t xml:space="preserve"> </w:t>
            </w:r>
            <w:r w:rsidRPr="002862D9">
              <w:rPr>
                <w:rFonts w:eastAsia="Times New Roman" w:cstheme="minorHAnsi"/>
                <w:sz w:val="23"/>
                <w:szCs w:val="23"/>
                <w:lang w:eastAsia="en-US"/>
              </w:rPr>
              <w:t>ir</w:t>
            </w:r>
            <w:r w:rsidRPr="002862D9">
              <w:rPr>
                <w:rFonts w:eastAsia="Times New Roman" w:cstheme="minorHAnsi"/>
                <w:spacing w:val="-2"/>
                <w:sz w:val="23"/>
                <w:szCs w:val="23"/>
                <w:lang w:eastAsia="en-US"/>
              </w:rPr>
              <w:t xml:space="preserve"> </w:t>
            </w:r>
            <w:r w:rsidRPr="002862D9">
              <w:rPr>
                <w:rFonts w:eastAsia="Times New Roman" w:cstheme="minorHAnsi"/>
                <w:sz w:val="23"/>
                <w:szCs w:val="23"/>
                <w:lang w:eastAsia="en-US"/>
              </w:rPr>
              <w:t>kita</w:t>
            </w:r>
            <w:r w:rsidRPr="002862D9">
              <w:rPr>
                <w:rFonts w:eastAsia="Times New Roman" w:cstheme="minorHAnsi"/>
                <w:spacing w:val="-4"/>
                <w:sz w:val="23"/>
                <w:szCs w:val="23"/>
                <w:lang w:eastAsia="en-US"/>
              </w:rPr>
              <w:t xml:space="preserve"> </w:t>
            </w:r>
            <w:proofErr w:type="spellStart"/>
            <w:r w:rsidRPr="002862D9">
              <w:rPr>
                <w:rFonts w:eastAsia="Times New Roman" w:cstheme="minorHAnsi"/>
                <w:sz w:val="23"/>
                <w:szCs w:val="23"/>
                <w:lang w:eastAsia="en-US"/>
              </w:rPr>
              <w:t>alkobloko</w:t>
            </w:r>
            <w:proofErr w:type="spellEnd"/>
            <w:r w:rsidRPr="002862D9">
              <w:rPr>
                <w:rFonts w:eastAsia="Times New Roman" w:cstheme="minorHAnsi"/>
                <w:spacing w:val="-4"/>
                <w:sz w:val="23"/>
                <w:szCs w:val="23"/>
                <w:lang w:eastAsia="en-US"/>
              </w:rPr>
              <w:t xml:space="preserve"> </w:t>
            </w:r>
            <w:r w:rsidRPr="002862D9">
              <w:rPr>
                <w:rFonts w:eastAsia="Times New Roman" w:cstheme="minorHAnsi"/>
                <w:sz w:val="23"/>
                <w:szCs w:val="23"/>
                <w:lang w:eastAsia="en-US"/>
              </w:rPr>
              <w:t xml:space="preserve">reikalinga </w:t>
            </w:r>
            <w:r w:rsidRPr="002862D9">
              <w:rPr>
                <w:rFonts w:eastAsia="Times New Roman" w:cstheme="minorHAnsi"/>
                <w:spacing w:val="-58"/>
                <w:sz w:val="23"/>
                <w:szCs w:val="23"/>
                <w:lang w:eastAsia="en-US"/>
              </w:rPr>
              <w:t xml:space="preserve"> </w:t>
            </w:r>
            <w:r w:rsidRPr="002862D9">
              <w:rPr>
                <w:rFonts w:eastAsia="Times New Roman" w:cstheme="minorHAnsi"/>
                <w:sz w:val="23"/>
                <w:szCs w:val="23"/>
                <w:lang w:eastAsia="en-US"/>
              </w:rPr>
              <w:t>atlikti</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kalibravimo</w:t>
            </w:r>
            <w:r w:rsidRPr="002862D9">
              <w:rPr>
                <w:rFonts w:eastAsia="Times New Roman" w:cstheme="minorHAnsi"/>
                <w:spacing w:val="-1"/>
                <w:sz w:val="23"/>
                <w:szCs w:val="23"/>
                <w:lang w:eastAsia="en-US"/>
              </w:rPr>
              <w:t xml:space="preserve"> </w:t>
            </w:r>
            <w:r w:rsidRPr="002862D9">
              <w:rPr>
                <w:rFonts w:eastAsia="Times New Roman" w:cstheme="minorHAnsi"/>
                <w:sz w:val="23"/>
                <w:szCs w:val="23"/>
                <w:lang w:eastAsia="en-US"/>
              </w:rPr>
              <w:t>data</w:t>
            </w:r>
          </w:p>
          <w:p w14:paraId="71ADC788"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Calibri" w:cstheme="minorHAnsi"/>
                <w:sz w:val="23"/>
                <w:szCs w:val="23"/>
                <w:lang w:eastAsia="en-US"/>
              </w:rPr>
              <w:t>4.4.10. Pateikiami</w:t>
            </w:r>
            <w:r w:rsidRPr="002862D9">
              <w:rPr>
                <w:rFonts w:eastAsia="Calibri" w:cstheme="minorHAnsi"/>
                <w:spacing w:val="1"/>
                <w:sz w:val="23"/>
                <w:szCs w:val="23"/>
                <w:lang w:eastAsia="en-US"/>
              </w:rPr>
              <w:t xml:space="preserve"> </w:t>
            </w:r>
            <w:r w:rsidRPr="002862D9">
              <w:rPr>
                <w:rFonts w:eastAsia="Calibri" w:cstheme="minorHAnsi"/>
                <w:sz w:val="23"/>
                <w:szCs w:val="23"/>
                <w:lang w:eastAsia="en-US"/>
              </w:rPr>
              <w:t>gamintojo</w:t>
            </w:r>
            <w:r w:rsidRPr="002862D9">
              <w:rPr>
                <w:rFonts w:eastAsia="Calibri" w:cstheme="minorHAnsi"/>
                <w:spacing w:val="1"/>
                <w:sz w:val="23"/>
                <w:szCs w:val="23"/>
                <w:lang w:eastAsia="en-US"/>
              </w:rPr>
              <w:t xml:space="preserve"> </w:t>
            </w:r>
            <w:r w:rsidRPr="002862D9">
              <w:rPr>
                <w:rFonts w:eastAsia="Calibri" w:cstheme="minorHAnsi"/>
                <w:sz w:val="23"/>
                <w:szCs w:val="23"/>
                <w:lang w:eastAsia="en-US"/>
              </w:rPr>
              <w:t>techniniai</w:t>
            </w:r>
            <w:r w:rsidRPr="002862D9">
              <w:rPr>
                <w:rFonts w:eastAsia="Calibri" w:cstheme="minorHAnsi"/>
                <w:spacing w:val="1"/>
                <w:sz w:val="23"/>
                <w:szCs w:val="23"/>
                <w:lang w:eastAsia="en-US"/>
              </w:rPr>
              <w:t xml:space="preserve"> </w:t>
            </w:r>
            <w:r w:rsidRPr="002862D9">
              <w:rPr>
                <w:rFonts w:eastAsia="Calibri" w:cstheme="minorHAnsi"/>
                <w:sz w:val="23"/>
                <w:szCs w:val="23"/>
                <w:lang w:eastAsia="en-US"/>
              </w:rPr>
              <w:t>dokumentai</w:t>
            </w:r>
            <w:r w:rsidRPr="002862D9">
              <w:rPr>
                <w:rFonts w:eastAsia="Calibri" w:cstheme="minorHAnsi"/>
                <w:spacing w:val="-57"/>
                <w:sz w:val="23"/>
                <w:szCs w:val="23"/>
                <w:lang w:eastAsia="en-US"/>
              </w:rPr>
              <w:t xml:space="preserve"> </w:t>
            </w:r>
            <w:r w:rsidRPr="002862D9">
              <w:rPr>
                <w:rFonts w:eastAsia="Calibri" w:cstheme="minorHAnsi"/>
                <w:sz w:val="23"/>
                <w:szCs w:val="23"/>
                <w:lang w:eastAsia="en-US"/>
              </w:rPr>
              <w:t>(transporto</w:t>
            </w:r>
            <w:r w:rsidRPr="002862D9">
              <w:rPr>
                <w:rFonts w:eastAsia="Calibri" w:cstheme="minorHAnsi"/>
                <w:spacing w:val="1"/>
                <w:sz w:val="23"/>
                <w:szCs w:val="23"/>
                <w:lang w:eastAsia="en-US"/>
              </w:rPr>
              <w:t xml:space="preserve"> </w:t>
            </w:r>
            <w:r w:rsidRPr="002862D9">
              <w:rPr>
                <w:rFonts w:eastAsia="Calibri" w:cstheme="minorHAnsi"/>
                <w:sz w:val="23"/>
                <w:szCs w:val="23"/>
                <w:lang w:eastAsia="en-US"/>
              </w:rPr>
              <w:t>priemonės</w:t>
            </w:r>
            <w:r w:rsidRPr="002862D9">
              <w:rPr>
                <w:rFonts w:eastAsia="Calibri" w:cstheme="minorHAnsi"/>
                <w:spacing w:val="1"/>
                <w:sz w:val="23"/>
                <w:szCs w:val="23"/>
                <w:lang w:eastAsia="en-US"/>
              </w:rPr>
              <w:t xml:space="preserve"> </w:t>
            </w:r>
            <w:r w:rsidRPr="002862D9">
              <w:rPr>
                <w:rFonts w:eastAsia="Calibri" w:cstheme="minorHAnsi"/>
                <w:sz w:val="23"/>
                <w:szCs w:val="23"/>
                <w:lang w:eastAsia="en-US"/>
              </w:rPr>
              <w:t>tipo</w:t>
            </w:r>
            <w:r w:rsidRPr="002862D9">
              <w:rPr>
                <w:rFonts w:eastAsia="Calibri" w:cstheme="minorHAnsi"/>
                <w:spacing w:val="1"/>
                <w:sz w:val="23"/>
                <w:szCs w:val="23"/>
                <w:lang w:eastAsia="en-US"/>
              </w:rPr>
              <w:t xml:space="preserve"> </w:t>
            </w:r>
            <w:r w:rsidRPr="002862D9">
              <w:rPr>
                <w:rFonts w:eastAsia="Calibri" w:cstheme="minorHAnsi"/>
                <w:sz w:val="23"/>
                <w:szCs w:val="23"/>
                <w:lang w:eastAsia="en-US"/>
              </w:rPr>
              <w:t>patvirtinimo</w:t>
            </w:r>
            <w:r w:rsidRPr="002862D9">
              <w:rPr>
                <w:rFonts w:eastAsia="Calibri" w:cstheme="minorHAnsi"/>
                <w:spacing w:val="1"/>
                <w:sz w:val="23"/>
                <w:szCs w:val="23"/>
                <w:lang w:eastAsia="en-US"/>
              </w:rPr>
              <w:t xml:space="preserve"> </w:t>
            </w:r>
            <w:r w:rsidRPr="002862D9">
              <w:rPr>
                <w:rFonts w:eastAsia="Calibri" w:cstheme="minorHAnsi"/>
                <w:sz w:val="23"/>
                <w:szCs w:val="23"/>
                <w:lang w:eastAsia="en-US"/>
              </w:rPr>
              <w:t>dokumentai),</w:t>
            </w:r>
            <w:r w:rsidRPr="002862D9">
              <w:rPr>
                <w:rFonts w:eastAsia="Calibri" w:cstheme="minorHAnsi"/>
                <w:spacing w:val="1"/>
                <w:sz w:val="23"/>
                <w:szCs w:val="23"/>
                <w:lang w:eastAsia="en-US"/>
              </w:rPr>
              <w:t xml:space="preserve"> </w:t>
            </w:r>
            <w:r w:rsidRPr="002862D9">
              <w:rPr>
                <w:rFonts w:eastAsia="Calibri" w:cstheme="minorHAnsi"/>
                <w:sz w:val="23"/>
                <w:szCs w:val="23"/>
                <w:lang w:eastAsia="en-US"/>
              </w:rPr>
              <w:t>tiekėjo</w:t>
            </w:r>
            <w:r w:rsidRPr="002862D9">
              <w:rPr>
                <w:rFonts w:eastAsia="Calibri" w:cstheme="minorHAnsi"/>
                <w:spacing w:val="1"/>
                <w:sz w:val="23"/>
                <w:szCs w:val="23"/>
                <w:lang w:eastAsia="en-US"/>
              </w:rPr>
              <w:t xml:space="preserve"> </w:t>
            </w:r>
            <w:r w:rsidRPr="002862D9">
              <w:rPr>
                <w:rFonts w:eastAsia="Calibri" w:cstheme="minorHAnsi"/>
                <w:sz w:val="23"/>
                <w:szCs w:val="23"/>
                <w:lang w:eastAsia="en-US"/>
              </w:rPr>
              <w:t>deklaracija</w:t>
            </w:r>
            <w:r w:rsidRPr="002862D9">
              <w:rPr>
                <w:rFonts w:eastAsia="Calibri" w:cstheme="minorHAnsi"/>
                <w:spacing w:val="1"/>
                <w:sz w:val="23"/>
                <w:szCs w:val="23"/>
                <w:lang w:eastAsia="en-US"/>
              </w:rPr>
              <w:t xml:space="preserve"> </w:t>
            </w:r>
            <w:r w:rsidRPr="002862D9">
              <w:rPr>
                <w:rFonts w:eastAsia="Calibri" w:cstheme="minorHAnsi"/>
                <w:sz w:val="23"/>
                <w:szCs w:val="23"/>
                <w:lang w:eastAsia="en-US"/>
              </w:rPr>
              <w:t>arba</w:t>
            </w:r>
            <w:r w:rsidRPr="002862D9">
              <w:rPr>
                <w:rFonts w:eastAsia="Calibri" w:cstheme="minorHAnsi"/>
                <w:spacing w:val="1"/>
                <w:sz w:val="23"/>
                <w:szCs w:val="23"/>
                <w:lang w:eastAsia="en-US"/>
              </w:rPr>
              <w:t xml:space="preserve"> </w:t>
            </w:r>
            <w:r w:rsidRPr="002862D9">
              <w:rPr>
                <w:rFonts w:eastAsia="Calibri" w:cstheme="minorHAnsi"/>
                <w:sz w:val="23"/>
                <w:szCs w:val="23"/>
                <w:lang w:eastAsia="en-US"/>
              </w:rPr>
              <w:t xml:space="preserve">kiti </w:t>
            </w:r>
            <w:r w:rsidRPr="002862D9">
              <w:rPr>
                <w:rFonts w:eastAsia="Calibri" w:cstheme="minorHAnsi"/>
                <w:spacing w:val="-57"/>
                <w:sz w:val="23"/>
                <w:szCs w:val="23"/>
                <w:lang w:eastAsia="en-US"/>
              </w:rPr>
              <w:t xml:space="preserve"> </w:t>
            </w:r>
            <w:r w:rsidRPr="002862D9">
              <w:rPr>
                <w:rFonts w:eastAsia="Calibri" w:cstheme="minorHAnsi"/>
                <w:sz w:val="23"/>
                <w:szCs w:val="23"/>
                <w:lang w:eastAsia="en-US"/>
              </w:rPr>
              <w:t>lygiaverčiai</w:t>
            </w:r>
            <w:r w:rsidRPr="002862D9">
              <w:rPr>
                <w:rFonts w:eastAsia="Calibri" w:cstheme="minorHAnsi"/>
                <w:spacing w:val="-2"/>
                <w:sz w:val="23"/>
                <w:szCs w:val="23"/>
                <w:lang w:eastAsia="en-US"/>
              </w:rPr>
              <w:t xml:space="preserve"> </w:t>
            </w:r>
            <w:r w:rsidRPr="002862D9">
              <w:rPr>
                <w:rFonts w:eastAsia="Calibri" w:cstheme="minorHAnsi"/>
                <w:sz w:val="23"/>
                <w:szCs w:val="23"/>
                <w:lang w:eastAsia="en-US"/>
              </w:rPr>
              <w:t>įrodymai.</w:t>
            </w:r>
          </w:p>
          <w:p w14:paraId="32CC905D" w14:textId="77777777" w:rsidR="00A11649" w:rsidRPr="002862D9" w:rsidRDefault="00A11649" w:rsidP="00A11649">
            <w:pPr>
              <w:spacing w:after="0" w:line="240" w:lineRule="auto"/>
              <w:jc w:val="both"/>
              <w:rPr>
                <w:rFonts w:eastAsia="Times New Roman" w:cstheme="minorHAnsi"/>
                <w:sz w:val="23"/>
                <w:szCs w:val="23"/>
                <w:lang w:eastAsia="en-US"/>
              </w:rPr>
            </w:pPr>
            <w:r w:rsidRPr="002862D9">
              <w:rPr>
                <w:rFonts w:eastAsia="Times New Roman" w:cstheme="minorHAnsi"/>
                <w:sz w:val="23"/>
                <w:szCs w:val="23"/>
                <w:lang w:eastAsia="en-US"/>
              </w:rPr>
              <w:t>Tiekėjui nepateikus nurodytų dokumentų, laikoma, kad Prekės neatitinka Sutartyje nustatytų reikalavimų.</w:t>
            </w:r>
          </w:p>
        </w:tc>
      </w:tr>
      <w:tr w:rsidR="00A11649" w:rsidRPr="00087A23" w14:paraId="50C53222" w14:textId="77777777" w:rsidTr="000A54A6">
        <w:trPr>
          <w:trHeight w:val="300"/>
        </w:trPr>
        <w:tc>
          <w:tcPr>
            <w:tcW w:w="9535" w:type="dxa"/>
            <w:gridSpan w:val="4"/>
          </w:tcPr>
          <w:p w14:paraId="42AF0E52" w14:textId="77777777" w:rsidR="00A11649" w:rsidRPr="00087A23" w:rsidRDefault="00A11649" w:rsidP="00A11649">
            <w:pPr>
              <w:spacing w:after="0" w:line="240" w:lineRule="auto"/>
              <w:jc w:val="center"/>
              <w:rPr>
                <w:rFonts w:eastAsia="Times New Roman" w:cstheme="minorHAnsi"/>
                <w:b/>
                <w:bCs/>
                <w:sz w:val="23"/>
                <w:szCs w:val="23"/>
                <w:lang w:eastAsia="en-US"/>
              </w:rPr>
            </w:pPr>
            <w:r w:rsidRPr="00087A23">
              <w:rPr>
                <w:rFonts w:eastAsia="Times New Roman" w:cstheme="minorHAnsi"/>
                <w:b/>
                <w:bCs/>
                <w:sz w:val="23"/>
                <w:szCs w:val="23"/>
                <w:lang w:eastAsia="en-US"/>
              </w:rPr>
              <w:lastRenderedPageBreak/>
              <w:t>5. SUTARTIES KAINA IR ATSISKAITYMO TVARKA</w:t>
            </w:r>
          </w:p>
        </w:tc>
      </w:tr>
      <w:tr w:rsidR="00A11649" w:rsidRPr="00087A23" w14:paraId="3EC06869" w14:textId="77777777" w:rsidTr="000A54A6">
        <w:trPr>
          <w:trHeight w:val="300"/>
        </w:trPr>
        <w:tc>
          <w:tcPr>
            <w:tcW w:w="2704" w:type="dxa"/>
            <w:gridSpan w:val="2"/>
          </w:tcPr>
          <w:p w14:paraId="38213418"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5.1. Sutarčiai taikomas kainos apskaičiavimo būdas</w:t>
            </w:r>
          </w:p>
        </w:tc>
        <w:tc>
          <w:tcPr>
            <w:tcW w:w="6831" w:type="dxa"/>
            <w:gridSpan w:val="2"/>
          </w:tcPr>
          <w:p w14:paraId="6CD84C37"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Fiksuotos kainos kainodara</w:t>
            </w:r>
          </w:p>
          <w:p w14:paraId="40F0CF78" w14:textId="77777777" w:rsidR="00A11649" w:rsidRPr="00087A23" w:rsidRDefault="00A11649" w:rsidP="00A11649">
            <w:pPr>
              <w:spacing w:after="0" w:line="240" w:lineRule="auto"/>
              <w:jc w:val="both"/>
              <w:rPr>
                <w:rFonts w:eastAsia="Times New Roman" w:cstheme="minorHAnsi"/>
                <w:sz w:val="23"/>
                <w:szCs w:val="23"/>
                <w:lang w:eastAsia="en-US"/>
              </w:rPr>
            </w:pPr>
          </w:p>
          <w:p w14:paraId="7154013D" w14:textId="77777777" w:rsidR="00A11649" w:rsidRPr="00087A23" w:rsidRDefault="00A11649" w:rsidP="00A11649">
            <w:pPr>
              <w:spacing w:after="0" w:line="240" w:lineRule="auto"/>
              <w:jc w:val="both"/>
              <w:rPr>
                <w:rFonts w:eastAsia="Times New Roman" w:cstheme="minorHAnsi"/>
                <w:sz w:val="23"/>
                <w:szCs w:val="23"/>
                <w:lang w:eastAsia="en-US"/>
              </w:rPr>
            </w:pPr>
          </w:p>
        </w:tc>
      </w:tr>
      <w:tr w:rsidR="00A11649" w:rsidRPr="00087A23" w14:paraId="1B937EC8" w14:textId="77777777" w:rsidTr="000A54A6">
        <w:trPr>
          <w:trHeight w:val="1185"/>
        </w:trPr>
        <w:tc>
          <w:tcPr>
            <w:tcW w:w="2704" w:type="dxa"/>
            <w:gridSpan w:val="2"/>
          </w:tcPr>
          <w:p w14:paraId="767269AB"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 xml:space="preserve">5.2. Pradinės Sutarties vertė ir Sutarties kaina, kai taikoma </w:t>
            </w:r>
            <w:r w:rsidRPr="00087A23">
              <w:rPr>
                <w:rFonts w:eastAsia="Times New Roman" w:cstheme="minorHAnsi"/>
                <w:b/>
                <w:bCs/>
                <w:sz w:val="23"/>
                <w:szCs w:val="23"/>
                <w:u w:val="single"/>
                <w:lang w:eastAsia="en-US"/>
              </w:rPr>
              <w:t>fiksuotos kainos</w:t>
            </w:r>
            <w:r w:rsidRPr="00087A23">
              <w:rPr>
                <w:rFonts w:eastAsia="Times New Roman" w:cstheme="minorHAnsi"/>
                <w:b/>
                <w:bCs/>
                <w:sz w:val="23"/>
                <w:szCs w:val="23"/>
                <w:lang w:eastAsia="en-US"/>
              </w:rPr>
              <w:t xml:space="preserve"> kainodara</w:t>
            </w:r>
          </w:p>
        </w:tc>
        <w:tc>
          <w:tcPr>
            <w:tcW w:w="6831" w:type="dxa"/>
            <w:gridSpan w:val="2"/>
          </w:tcPr>
          <w:p w14:paraId="1E4CCA0C" w14:textId="77777777" w:rsidR="00A11649" w:rsidRPr="00087A23" w:rsidRDefault="00A11649" w:rsidP="00A11649">
            <w:pPr>
              <w:spacing w:after="0" w:line="240" w:lineRule="auto"/>
              <w:rPr>
                <w:rFonts w:eastAsia="Times New Roman" w:cstheme="minorHAnsi"/>
                <w:sz w:val="23"/>
                <w:szCs w:val="23"/>
                <w:lang w:eastAsia="en-US"/>
              </w:rPr>
            </w:pPr>
            <w:r w:rsidRPr="00087A23">
              <w:rPr>
                <w:rFonts w:eastAsia="Times New Roman" w:cstheme="minorHAnsi"/>
                <w:sz w:val="23"/>
                <w:szCs w:val="23"/>
                <w:lang w:eastAsia="en-US"/>
              </w:rPr>
              <w:t xml:space="preserve">Pradinės Sutarties vertė yra </w:t>
            </w:r>
            <w:r w:rsidRPr="00087A23">
              <w:rPr>
                <w:rFonts w:eastAsia="Times New Roman" w:cstheme="minorHAnsi"/>
                <w:color w:val="4472C4"/>
                <w:sz w:val="23"/>
                <w:szCs w:val="23"/>
                <w:lang w:eastAsia="en-US"/>
              </w:rPr>
              <w:t>(nurodyti sumą skaičiais)</w:t>
            </w:r>
            <w:r w:rsidRPr="00087A23">
              <w:rPr>
                <w:rFonts w:eastAsia="Times New Roman" w:cstheme="minorHAnsi"/>
                <w:sz w:val="23"/>
                <w:szCs w:val="23"/>
                <w:lang w:eastAsia="en-US"/>
              </w:rPr>
              <w:t xml:space="preserve"> Eur, </w:t>
            </w:r>
            <w:r w:rsidRPr="00087A23">
              <w:rPr>
                <w:rFonts w:eastAsia="Times New Roman" w:cstheme="minorHAnsi"/>
                <w:color w:val="4472C4"/>
                <w:sz w:val="23"/>
                <w:szCs w:val="23"/>
                <w:lang w:eastAsia="en-US"/>
              </w:rPr>
              <w:t>(nurodyti sumą žodžiais)</w:t>
            </w:r>
            <w:r w:rsidRPr="00087A23">
              <w:rPr>
                <w:rFonts w:eastAsia="Times New Roman" w:cstheme="minorHAnsi"/>
                <w:sz w:val="23"/>
                <w:szCs w:val="23"/>
                <w:lang w:eastAsia="en-US"/>
              </w:rPr>
              <w:t xml:space="preserve"> be pridėtinės vertės mokesčio (toliau – PVM). </w:t>
            </w:r>
          </w:p>
          <w:p w14:paraId="02EFEAD5" w14:textId="77777777" w:rsidR="00A11649" w:rsidRPr="00087A23" w:rsidRDefault="00A11649" w:rsidP="00A11649">
            <w:pPr>
              <w:spacing w:after="0" w:line="240" w:lineRule="auto"/>
              <w:rPr>
                <w:rFonts w:eastAsia="Times New Roman" w:cstheme="minorHAnsi"/>
                <w:sz w:val="23"/>
                <w:szCs w:val="23"/>
                <w:lang w:eastAsia="en-US"/>
              </w:rPr>
            </w:pPr>
            <w:r w:rsidRPr="00087A23">
              <w:rPr>
                <w:rFonts w:eastAsia="Times New Roman" w:cstheme="minorHAnsi"/>
                <w:sz w:val="23"/>
                <w:szCs w:val="23"/>
                <w:lang w:eastAsia="en-US"/>
              </w:rPr>
              <w:t xml:space="preserve">PVM sudaro </w:t>
            </w:r>
            <w:r w:rsidRPr="00087A23">
              <w:rPr>
                <w:rFonts w:eastAsia="Times New Roman" w:cstheme="minorHAnsi"/>
                <w:color w:val="4472C4"/>
                <w:sz w:val="23"/>
                <w:szCs w:val="23"/>
                <w:lang w:eastAsia="en-US"/>
              </w:rPr>
              <w:t>(nurodyti sumą skaičiais)</w:t>
            </w:r>
            <w:r w:rsidRPr="00087A23">
              <w:rPr>
                <w:rFonts w:eastAsia="Times New Roman" w:cstheme="minorHAnsi"/>
                <w:sz w:val="23"/>
                <w:szCs w:val="23"/>
                <w:lang w:eastAsia="en-US"/>
              </w:rPr>
              <w:t xml:space="preserve"> Eur, </w:t>
            </w:r>
            <w:r w:rsidRPr="00087A23">
              <w:rPr>
                <w:rFonts w:eastAsia="Times New Roman" w:cstheme="minorHAnsi"/>
                <w:color w:val="4472C4"/>
                <w:sz w:val="23"/>
                <w:szCs w:val="23"/>
                <w:lang w:eastAsia="en-US"/>
              </w:rPr>
              <w:t>(nurodyti sumą žodžiais)</w:t>
            </w:r>
            <w:r w:rsidRPr="00087A23">
              <w:rPr>
                <w:rFonts w:eastAsia="Times New Roman" w:cstheme="minorHAnsi"/>
                <w:sz w:val="23"/>
                <w:szCs w:val="23"/>
                <w:lang w:eastAsia="en-US"/>
              </w:rPr>
              <w:t>.</w:t>
            </w:r>
          </w:p>
          <w:p w14:paraId="491090E5"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 xml:space="preserve">Sutarties kaina yra </w:t>
            </w:r>
            <w:r w:rsidRPr="00087A23">
              <w:rPr>
                <w:rFonts w:eastAsia="Times New Roman" w:cstheme="minorHAnsi"/>
                <w:color w:val="4472C4"/>
                <w:sz w:val="23"/>
                <w:szCs w:val="23"/>
                <w:lang w:eastAsia="en-US"/>
              </w:rPr>
              <w:t>(nurodyti sumą skaičiais)</w:t>
            </w:r>
            <w:r w:rsidRPr="00087A23">
              <w:rPr>
                <w:rFonts w:eastAsia="Times New Roman" w:cstheme="minorHAnsi"/>
                <w:sz w:val="23"/>
                <w:szCs w:val="23"/>
                <w:lang w:eastAsia="en-US"/>
              </w:rPr>
              <w:t xml:space="preserve"> Eur, </w:t>
            </w:r>
            <w:r w:rsidRPr="00087A23">
              <w:rPr>
                <w:rFonts w:eastAsia="Times New Roman" w:cstheme="minorHAnsi"/>
                <w:color w:val="4472C4"/>
                <w:sz w:val="23"/>
                <w:szCs w:val="23"/>
                <w:lang w:eastAsia="en-US"/>
              </w:rPr>
              <w:t>(nurodyti sumą žodžiais)</w:t>
            </w:r>
            <w:r w:rsidRPr="00087A23">
              <w:rPr>
                <w:rFonts w:eastAsia="Times New Roman" w:cstheme="minorHAnsi"/>
                <w:sz w:val="23"/>
                <w:szCs w:val="23"/>
                <w:lang w:eastAsia="en-US"/>
              </w:rPr>
              <w:t xml:space="preserve"> Eur su PVM.</w:t>
            </w:r>
          </w:p>
        </w:tc>
      </w:tr>
      <w:tr w:rsidR="00A11649" w:rsidRPr="00087A23" w14:paraId="718A1303" w14:textId="77777777" w:rsidTr="000A54A6">
        <w:trPr>
          <w:trHeight w:val="300"/>
        </w:trPr>
        <w:tc>
          <w:tcPr>
            <w:tcW w:w="2704" w:type="dxa"/>
            <w:gridSpan w:val="2"/>
          </w:tcPr>
          <w:p w14:paraId="0473841E"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b/>
                <w:bCs/>
                <w:sz w:val="23"/>
                <w:szCs w:val="23"/>
                <w:lang w:eastAsia="en-US"/>
              </w:rPr>
              <w:t xml:space="preserve">5.3. Sutarties kainos perskaičiavimas taikant </w:t>
            </w:r>
            <w:r w:rsidRPr="00087A23">
              <w:rPr>
                <w:rFonts w:eastAsia="Times New Roman" w:cstheme="minorHAnsi"/>
                <w:b/>
                <w:bCs/>
                <w:sz w:val="23"/>
                <w:szCs w:val="23"/>
                <w:u w:val="single"/>
                <w:lang w:eastAsia="en-US"/>
              </w:rPr>
              <w:t>peržiūros</w:t>
            </w:r>
            <w:r w:rsidRPr="00087A23">
              <w:rPr>
                <w:rFonts w:eastAsia="Times New Roman" w:cstheme="minorHAnsi"/>
                <w:b/>
                <w:bCs/>
                <w:sz w:val="23"/>
                <w:szCs w:val="23"/>
                <w:lang w:eastAsia="en-US"/>
              </w:rPr>
              <w:t xml:space="preserve"> taisykles</w:t>
            </w:r>
          </w:p>
        </w:tc>
        <w:tc>
          <w:tcPr>
            <w:tcW w:w="6831" w:type="dxa"/>
            <w:gridSpan w:val="2"/>
          </w:tcPr>
          <w:p w14:paraId="5EA034FC"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Sutarties kaina bus perskaičiuojama:</w:t>
            </w:r>
          </w:p>
          <w:p w14:paraId="431D8954" w14:textId="77777777" w:rsidR="00A11649" w:rsidRPr="00087A23" w:rsidRDefault="00A11649" w:rsidP="00A11649">
            <w:pPr>
              <w:spacing w:after="0" w:line="240" w:lineRule="auto"/>
              <w:rPr>
                <w:rFonts w:eastAsia="Times New Roman" w:cstheme="minorHAnsi"/>
                <w:sz w:val="23"/>
                <w:szCs w:val="23"/>
                <w:lang w:eastAsia="en-US"/>
              </w:rPr>
            </w:pPr>
            <w:r w:rsidRPr="00087A23">
              <w:rPr>
                <w:rFonts w:eastAsia="Times New Roman" w:cstheme="minorHAnsi"/>
                <w:sz w:val="23"/>
                <w:szCs w:val="23"/>
                <w:lang w:eastAsia="en-US"/>
              </w:rPr>
              <w:t>5.3.1. dėl PVM tarifo pasikeitimo;</w:t>
            </w:r>
          </w:p>
          <w:p w14:paraId="5F2A36ED" w14:textId="77777777" w:rsidR="00A11649" w:rsidRPr="00087A23" w:rsidRDefault="00A11649" w:rsidP="00A11649">
            <w:pPr>
              <w:spacing w:after="0" w:line="240" w:lineRule="auto"/>
              <w:rPr>
                <w:rFonts w:eastAsia="Times New Roman" w:cstheme="minorHAnsi"/>
                <w:sz w:val="23"/>
                <w:szCs w:val="23"/>
                <w:lang w:eastAsia="en-US"/>
              </w:rPr>
            </w:pPr>
            <w:r w:rsidRPr="00087A23">
              <w:rPr>
                <w:rFonts w:eastAsia="Times New Roman" w:cstheme="minorHAnsi"/>
                <w:sz w:val="23"/>
                <w:szCs w:val="23"/>
                <w:lang w:eastAsia="en-US"/>
              </w:rPr>
              <w:t>5.3.2. dėl kainų lygio pokyčio.</w:t>
            </w:r>
          </w:p>
        </w:tc>
      </w:tr>
      <w:tr w:rsidR="00A11649" w:rsidRPr="00087A23" w14:paraId="1DDF91C9" w14:textId="77777777" w:rsidTr="000A54A6">
        <w:trPr>
          <w:trHeight w:val="300"/>
        </w:trPr>
        <w:tc>
          <w:tcPr>
            <w:tcW w:w="2704" w:type="dxa"/>
            <w:gridSpan w:val="2"/>
          </w:tcPr>
          <w:p w14:paraId="59085007"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5.3.1. Sutarties kainos peržiūra dėl PVM tarifo pasikeitimo</w:t>
            </w:r>
          </w:p>
        </w:tc>
        <w:tc>
          <w:tcPr>
            <w:tcW w:w="6831" w:type="dxa"/>
            <w:gridSpan w:val="2"/>
          </w:tcPr>
          <w:p w14:paraId="2EF2F2C9"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 xml:space="preserve">Jeigu Sutarties vykdymo metu pasikeičia PVM mokėjimą reglamentuojantys teisės aktai, darantys tiesioginę įtaką Tiekėjo tiekiamų Prekių Sutartyje nurodytai kainai, Sutarties kaina perskaičiuojami nekeičiant Prekių kainos be PVM. </w:t>
            </w:r>
          </w:p>
          <w:p w14:paraId="3958E57B"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 xml:space="preserve">Perskaičiavimas įforminamas Susitarimu ne vėliau kaip per </w:t>
            </w:r>
            <w:r w:rsidRPr="00087A23">
              <w:rPr>
                <w:rFonts w:eastAsia="Calibri" w:cstheme="minorHAnsi"/>
                <w:sz w:val="23"/>
                <w:szCs w:val="23"/>
                <w:shd w:val="clear" w:color="auto" w:fill="FFFFFF"/>
                <w:lang w:eastAsia="en-US"/>
              </w:rPr>
              <w:t>10 (dešimt) darbo dienų</w:t>
            </w:r>
            <w:r w:rsidRPr="00087A23">
              <w:rPr>
                <w:rFonts w:eastAsia="Times New Roman" w:cstheme="minorHAnsi"/>
                <w:sz w:val="23"/>
                <w:szCs w:val="23"/>
                <w:lang w:eastAsia="en-US"/>
              </w:rPr>
              <w:t xml:space="preserve"> nuo PVM mokėjimą reglamentuojančių teisės aktų pasikeitimo, kuris tampa neatskiriama Sutarties dalimi. Perskaičiuota Sutarties kaina taikoma už tą Prekių dalį, kurios bus tiekiamos nuo Šalių pasirašyto Susitarimo įsigaliojimo dienos.</w:t>
            </w:r>
          </w:p>
          <w:p w14:paraId="22687F12" w14:textId="77777777" w:rsidR="00A11649" w:rsidRPr="00087A23" w:rsidRDefault="00A11649" w:rsidP="00A11649">
            <w:pPr>
              <w:spacing w:after="0" w:line="240" w:lineRule="auto"/>
              <w:jc w:val="both"/>
              <w:rPr>
                <w:rFonts w:eastAsia="Times New Roman" w:cstheme="minorHAnsi"/>
                <w:sz w:val="23"/>
                <w:szCs w:val="23"/>
                <w:lang w:eastAsia="en-US"/>
              </w:rPr>
            </w:pPr>
          </w:p>
        </w:tc>
      </w:tr>
      <w:tr w:rsidR="00A11649" w:rsidRPr="00087A23" w14:paraId="2EC2B067" w14:textId="77777777" w:rsidTr="000A54A6">
        <w:trPr>
          <w:trHeight w:val="300"/>
        </w:trPr>
        <w:tc>
          <w:tcPr>
            <w:tcW w:w="2704" w:type="dxa"/>
            <w:gridSpan w:val="2"/>
          </w:tcPr>
          <w:p w14:paraId="24E880FF"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 xml:space="preserve">5.3.2. Sutarties kainos peržiūra dėl kitų mokesčių, lemiančių </w:t>
            </w:r>
            <w:r w:rsidRPr="00087A23">
              <w:rPr>
                <w:rFonts w:eastAsia="Times New Roman" w:cstheme="minorHAnsi"/>
                <w:b/>
                <w:bCs/>
                <w:sz w:val="23"/>
                <w:szCs w:val="23"/>
                <w:lang w:eastAsia="en-US"/>
              </w:rPr>
              <w:lastRenderedPageBreak/>
              <w:t>Prekių kainos pokytį, pasikeitimo</w:t>
            </w:r>
          </w:p>
        </w:tc>
        <w:tc>
          <w:tcPr>
            <w:tcW w:w="6831" w:type="dxa"/>
            <w:gridSpan w:val="2"/>
          </w:tcPr>
          <w:p w14:paraId="06A97A3A"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lastRenderedPageBreak/>
              <w:t>Netaikoma</w:t>
            </w:r>
          </w:p>
        </w:tc>
      </w:tr>
      <w:tr w:rsidR="00A11649" w:rsidRPr="00087A23" w14:paraId="4996DFF1" w14:textId="77777777" w:rsidTr="000A54A6">
        <w:trPr>
          <w:trHeight w:val="300"/>
        </w:trPr>
        <w:tc>
          <w:tcPr>
            <w:tcW w:w="2704" w:type="dxa"/>
            <w:gridSpan w:val="2"/>
          </w:tcPr>
          <w:p w14:paraId="7DF63522"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5.3.3. Sutarties kainos peržiūra dėl kainų lygio pokyčio</w:t>
            </w:r>
          </w:p>
        </w:tc>
        <w:tc>
          <w:tcPr>
            <w:tcW w:w="6831" w:type="dxa"/>
            <w:gridSpan w:val="2"/>
          </w:tcPr>
          <w:p w14:paraId="696151C2" w14:textId="77777777" w:rsidR="00A11649" w:rsidRPr="00087A23" w:rsidRDefault="00A11649" w:rsidP="00A11649">
            <w:pPr>
              <w:spacing w:after="0" w:line="240" w:lineRule="auto"/>
              <w:rPr>
                <w:rFonts w:eastAsia="Times New Roman" w:cstheme="minorHAnsi"/>
                <w:sz w:val="23"/>
                <w:szCs w:val="23"/>
                <w:lang w:eastAsia="en-US"/>
              </w:rPr>
            </w:pPr>
            <w:r w:rsidRPr="00087A23">
              <w:rPr>
                <w:rFonts w:eastAsia="Times New Roman" w:cstheme="minorHAnsi"/>
                <w:color w:val="000000"/>
                <w:sz w:val="23"/>
                <w:szCs w:val="23"/>
                <w:lang w:eastAsia="en-US"/>
              </w:rPr>
              <w:t>5.3.3.1 Bet</w:t>
            </w:r>
            <w:r w:rsidRPr="00087A23">
              <w:rPr>
                <w:rFonts w:eastAsia="Times New Roman" w:cstheme="minorHAnsi"/>
                <w:sz w:val="23"/>
                <w:szCs w:val="23"/>
                <w:lang w:eastAsia="en-US"/>
              </w:rPr>
              <w:t xml:space="preserve"> kuri Sutarties šalis Sutarties galiojimo metu turi teisę inicijuoti Sutarties </w:t>
            </w:r>
            <w:r w:rsidRPr="00087A23">
              <w:rPr>
                <w:rFonts w:eastAsia="Times New Roman" w:cstheme="minorHAnsi"/>
                <w:color w:val="FF0000"/>
                <w:sz w:val="23"/>
                <w:szCs w:val="23"/>
                <w:lang w:eastAsia="en-US"/>
              </w:rPr>
              <w:t xml:space="preserve">kainos  </w:t>
            </w:r>
            <w:r w:rsidRPr="00087A23">
              <w:rPr>
                <w:rFonts w:eastAsia="Times New Roman" w:cstheme="minorHAnsi"/>
                <w:sz w:val="23"/>
                <w:szCs w:val="23"/>
                <w:lang w:eastAsia="en-US"/>
              </w:rPr>
              <w:t xml:space="preserve">peržiūrą (keitimą) ne anksčiau kaip po </w:t>
            </w:r>
            <w:r w:rsidRPr="00087A23">
              <w:rPr>
                <w:rFonts w:eastAsia="Times New Roman" w:cstheme="minorHAnsi"/>
                <w:color w:val="4472C4"/>
                <w:sz w:val="23"/>
                <w:szCs w:val="23"/>
                <w:lang w:eastAsia="en-US"/>
              </w:rPr>
              <w:t>6 (šešių) mėnesių</w:t>
            </w:r>
            <w:r w:rsidRPr="00087A23">
              <w:rPr>
                <w:rFonts w:eastAsia="Times New Roman" w:cstheme="minorHAnsi"/>
                <w:sz w:val="23"/>
                <w:szCs w:val="23"/>
                <w:lang w:eastAsia="en-US"/>
              </w:rPr>
              <w:t xml:space="preserve"> nuo Sutarties įsigaliojimo dienos (jeigu peržiūra jau buvo atlikta – nuo Susitarimo dėl paskutinio perskaičiavimo pagal šį Specialiųjų sąlygų punktą įsigaliojimo dienos). Sutarties </w:t>
            </w:r>
            <w:r w:rsidRPr="00087A23">
              <w:rPr>
                <w:rFonts w:eastAsia="Times New Roman" w:cstheme="minorHAnsi"/>
                <w:color w:val="FF0000"/>
                <w:sz w:val="23"/>
                <w:szCs w:val="23"/>
                <w:lang w:eastAsia="en-US"/>
              </w:rPr>
              <w:t xml:space="preserve">kainos </w:t>
            </w:r>
            <w:r w:rsidRPr="00087A23">
              <w:rPr>
                <w:rFonts w:eastAsia="Times New Roman" w:cstheme="minorHAnsi"/>
                <w:sz w:val="23"/>
                <w:szCs w:val="23"/>
                <w:lang w:eastAsia="en-US"/>
              </w:rPr>
              <w:t xml:space="preserve">peržiūra atliekama ne rečiau kaip kas </w:t>
            </w:r>
            <w:r w:rsidRPr="00087A23">
              <w:rPr>
                <w:rFonts w:eastAsia="Times New Roman" w:cstheme="minorHAnsi"/>
                <w:color w:val="4472C4"/>
                <w:sz w:val="23"/>
                <w:szCs w:val="23"/>
                <w:lang w:eastAsia="en-US"/>
              </w:rPr>
              <w:t xml:space="preserve">6 (šeši) </w:t>
            </w:r>
            <w:r w:rsidRPr="00087A23">
              <w:rPr>
                <w:rFonts w:eastAsia="Times New Roman" w:cstheme="minorHAnsi"/>
                <w:sz w:val="23"/>
                <w:szCs w:val="23"/>
                <w:lang w:eastAsia="en-US"/>
              </w:rPr>
              <w:t>mėnesiai.</w:t>
            </w:r>
          </w:p>
          <w:p w14:paraId="558A7BC8" w14:textId="77777777" w:rsidR="00A11649" w:rsidRPr="00087A23" w:rsidRDefault="00A11649" w:rsidP="00A11649">
            <w:pPr>
              <w:spacing w:after="0" w:line="240" w:lineRule="auto"/>
              <w:rPr>
                <w:rFonts w:eastAsia="Times New Roman" w:cstheme="minorHAnsi"/>
                <w:color w:val="000000"/>
                <w:sz w:val="23"/>
                <w:szCs w:val="23"/>
                <w:shd w:val="clear" w:color="auto" w:fill="FFFFFF"/>
                <w:lang w:eastAsia="en-US"/>
              </w:rPr>
            </w:pPr>
            <w:r w:rsidRPr="00087A23">
              <w:rPr>
                <w:rFonts w:eastAsia="Times New Roman" w:cstheme="minorHAnsi"/>
                <w:sz w:val="23"/>
                <w:szCs w:val="23"/>
                <w:lang w:eastAsia="en-US"/>
              </w:rPr>
              <w:t xml:space="preserve">5.3.3.2. Sutarties </w:t>
            </w:r>
            <w:r w:rsidRPr="00087A23">
              <w:rPr>
                <w:rFonts w:eastAsia="Times New Roman" w:cstheme="minorHAnsi"/>
                <w:color w:val="FF0000"/>
                <w:sz w:val="23"/>
                <w:szCs w:val="23"/>
                <w:lang w:eastAsia="en-US"/>
              </w:rPr>
              <w:t>k</w:t>
            </w:r>
            <w:r w:rsidRPr="00087A23">
              <w:rPr>
                <w:rFonts w:eastAsia="Times New Roman" w:cstheme="minorHAnsi"/>
                <w:color w:val="FF0000"/>
                <w:sz w:val="23"/>
                <w:szCs w:val="23"/>
                <w:shd w:val="clear" w:color="auto" w:fill="FFFFFF"/>
                <w:lang w:eastAsia="en-US"/>
              </w:rPr>
              <w:t xml:space="preserve">aina </w:t>
            </w:r>
            <w:r w:rsidRPr="00087A23">
              <w:rPr>
                <w:rFonts w:eastAsia="Times New Roman" w:cstheme="minorHAnsi"/>
                <w:color w:val="000000"/>
                <w:sz w:val="23"/>
                <w:szCs w:val="23"/>
                <w:shd w:val="clear" w:color="auto" w:fill="FFFFFF"/>
                <w:lang w:eastAsia="en-US"/>
              </w:rPr>
              <w:t xml:space="preserve">peržiūrimi tik tai Sutarties daliai, kuri nėra išpirkta, t. y., Prekėms, kurios nėra priimtos ir apmokėtos. Vėlesnė Sutarties </w:t>
            </w:r>
            <w:r w:rsidRPr="00087A23">
              <w:rPr>
                <w:rFonts w:eastAsia="Times New Roman" w:cstheme="minorHAnsi"/>
                <w:color w:val="FF0000"/>
                <w:sz w:val="23"/>
                <w:szCs w:val="23"/>
                <w:shd w:val="clear" w:color="auto" w:fill="FFFFFF"/>
                <w:lang w:eastAsia="en-US"/>
              </w:rPr>
              <w:t xml:space="preserve">kainos </w:t>
            </w:r>
            <w:r w:rsidRPr="00087A23">
              <w:rPr>
                <w:rFonts w:eastAsia="Times New Roman" w:cstheme="minorHAnsi"/>
                <w:color w:val="000000"/>
                <w:sz w:val="23"/>
                <w:szCs w:val="23"/>
                <w:shd w:val="clear" w:color="auto" w:fill="FFFFFF"/>
                <w:lang w:eastAsia="en-US"/>
              </w:rPr>
              <w:t>peržiūra negali apimti laikotarpio, už kurį jau buvo atliktas peržiūra.</w:t>
            </w:r>
          </w:p>
          <w:p w14:paraId="3CBB8E9C" w14:textId="77777777" w:rsidR="00A11649" w:rsidRPr="00087A23" w:rsidRDefault="00A11649" w:rsidP="00A11649">
            <w:pPr>
              <w:spacing w:after="0" w:line="240" w:lineRule="auto"/>
              <w:rPr>
                <w:rFonts w:eastAsia="Times New Roman" w:cstheme="minorHAnsi"/>
                <w:color w:val="000000"/>
                <w:sz w:val="23"/>
                <w:szCs w:val="23"/>
                <w:shd w:val="clear" w:color="auto" w:fill="FFFFFF"/>
                <w:lang w:eastAsia="en-US"/>
              </w:rPr>
            </w:pPr>
            <w:r w:rsidRPr="00087A23">
              <w:rPr>
                <w:rFonts w:eastAsia="Times New Roman" w:cstheme="minorHAnsi"/>
                <w:color w:val="000000"/>
                <w:sz w:val="23"/>
                <w:szCs w:val="23"/>
                <w:lang w:eastAsia="en-US"/>
              </w:rPr>
              <w:t xml:space="preserve">5.3.3.3. </w:t>
            </w:r>
            <w:r w:rsidRPr="00087A23">
              <w:rPr>
                <w:rFonts w:eastAsia="Times New Roman" w:cstheme="minorHAnsi"/>
                <w:color w:val="000000"/>
                <w:sz w:val="23"/>
                <w:szCs w:val="23"/>
                <w:shd w:val="clear" w:color="auto" w:fill="FFFFFF"/>
                <w:lang w:eastAsia="en-US"/>
              </w:rPr>
              <w:t xml:space="preserve">Jeigu Prekių tiekimas vėluoja dėl Tiekėjo kaltės, uždelstų pristatyti Prekių </w:t>
            </w:r>
            <w:r w:rsidRPr="00087A23">
              <w:rPr>
                <w:rFonts w:eastAsia="Times New Roman" w:cstheme="minorHAnsi"/>
                <w:color w:val="FF0000"/>
                <w:sz w:val="23"/>
                <w:szCs w:val="23"/>
                <w:shd w:val="clear" w:color="auto" w:fill="FFFFFF"/>
                <w:lang w:eastAsia="en-US"/>
              </w:rPr>
              <w:t xml:space="preserve">kaina </w:t>
            </w:r>
            <w:r w:rsidRPr="00087A23">
              <w:rPr>
                <w:rFonts w:eastAsia="Times New Roman" w:cstheme="minorHAnsi"/>
                <w:color w:val="000000"/>
                <w:sz w:val="23"/>
                <w:szCs w:val="23"/>
                <w:shd w:val="clear" w:color="auto" w:fill="FFFFFF"/>
                <w:lang w:eastAsia="en-US"/>
              </w:rPr>
              <w:t>nėra perskaičiuojami dėl kainų lygio kilimo (negali būti didinami).</w:t>
            </w:r>
          </w:p>
          <w:p w14:paraId="025AC02E" w14:textId="77777777" w:rsidR="00A11649" w:rsidRPr="00087A23" w:rsidRDefault="00A11649" w:rsidP="00A11649">
            <w:pPr>
              <w:spacing w:after="0" w:line="240" w:lineRule="auto"/>
              <w:rPr>
                <w:rFonts w:eastAsia="Times New Roman" w:cstheme="minorHAnsi"/>
                <w:color w:val="000000"/>
                <w:sz w:val="23"/>
                <w:szCs w:val="23"/>
                <w:shd w:val="clear" w:color="auto" w:fill="FFFFFF"/>
                <w:lang w:eastAsia="en-US"/>
              </w:rPr>
            </w:pPr>
            <w:r w:rsidRPr="00087A23">
              <w:rPr>
                <w:rFonts w:eastAsia="Times New Roman" w:cstheme="minorHAnsi"/>
                <w:color w:val="000000"/>
                <w:sz w:val="23"/>
                <w:szCs w:val="23"/>
                <w:lang w:eastAsia="en-US"/>
              </w:rPr>
              <w:t xml:space="preserve">5.3.3.4. Atlikdamos Sutarties </w:t>
            </w:r>
            <w:r w:rsidRPr="00087A23">
              <w:rPr>
                <w:rFonts w:eastAsia="Times New Roman" w:cstheme="minorHAnsi"/>
                <w:color w:val="FF0000"/>
                <w:sz w:val="23"/>
                <w:szCs w:val="23"/>
                <w:lang w:eastAsia="en-US"/>
              </w:rPr>
              <w:t xml:space="preserve">kainos </w:t>
            </w:r>
            <w:r w:rsidRPr="00087A23">
              <w:rPr>
                <w:rFonts w:eastAsia="Times New Roman" w:cstheme="minorHAnsi"/>
                <w:color w:val="000000"/>
                <w:sz w:val="23"/>
                <w:szCs w:val="23"/>
                <w:lang w:eastAsia="en-US"/>
              </w:rPr>
              <w:t xml:space="preserve">peržiūrą </w:t>
            </w:r>
            <w:r w:rsidRPr="00087A23">
              <w:rPr>
                <w:rFonts w:eastAsia="Times New Roman" w:cstheme="minorHAnsi"/>
                <w:color w:val="000000"/>
                <w:sz w:val="23"/>
                <w:szCs w:val="23"/>
                <w:shd w:val="clear" w:color="auto" w:fill="FFFFFF"/>
                <w:lang w:eastAsia="en-US"/>
              </w:rPr>
              <w:t xml:space="preserve">Šalys vadovaujasi </w:t>
            </w:r>
            <w:r w:rsidRPr="00087A23">
              <w:rPr>
                <w:rFonts w:eastAsia="Times New Roman" w:cstheme="minorHAnsi"/>
                <w:color w:val="FF0000"/>
                <w:sz w:val="23"/>
                <w:szCs w:val="23"/>
                <w:shd w:val="clear" w:color="auto" w:fill="FFFFFF"/>
                <w:lang w:eastAsia="en-US"/>
              </w:rPr>
              <w:t xml:space="preserve">Valstybės duomenų agentūros viešai Oficialiosios statistikos portale paskelbtais Rodiklių duomenų bazės </w:t>
            </w:r>
            <w:hyperlink r:id="rId33" w:anchor="/" w:history="1">
              <w:r w:rsidRPr="00087A23">
                <w:rPr>
                  <w:rFonts w:eastAsia="Times New Roman" w:cstheme="minorHAnsi"/>
                  <w:color w:val="0563C1"/>
                  <w:sz w:val="23"/>
                  <w:szCs w:val="23"/>
                  <w:u w:val="single"/>
                  <w:shd w:val="clear" w:color="auto" w:fill="FFFFFF"/>
                  <w:lang w:eastAsia="en-US"/>
                </w:rPr>
                <w:t>https://osp.stat.gov.lt/statistiniu-rodikliu-analize#/</w:t>
              </w:r>
            </w:hyperlink>
            <w:r w:rsidRPr="00087A23">
              <w:rPr>
                <w:rFonts w:eastAsia="Times New Roman" w:cstheme="minorHAnsi"/>
                <w:color w:val="FF0000"/>
                <w:sz w:val="23"/>
                <w:szCs w:val="23"/>
                <w:shd w:val="clear" w:color="auto" w:fill="FFFFFF"/>
                <w:lang w:eastAsia="en-US"/>
              </w:rPr>
              <w:t xml:space="preserve"> duomenimis</w:t>
            </w:r>
            <w:r w:rsidRPr="00087A23">
              <w:rPr>
                <w:rFonts w:eastAsia="Times New Roman" w:cstheme="minorHAnsi"/>
                <w:color w:val="000000"/>
                <w:sz w:val="23"/>
                <w:szCs w:val="23"/>
                <w:shd w:val="clear" w:color="auto" w:fill="FFFFFF"/>
                <w:lang w:eastAsia="en-US"/>
              </w:rPr>
              <w:t xml:space="preserve">. Iš kitos Šalies </w:t>
            </w:r>
            <w:r w:rsidRPr="00087A23">
              <w:rPr>
                <w:rFonts w:eastAsia="Times New Roman" w:cstheme="minorHAnsi"/>
                <w:color w:val="FF0000"/>
                <w:sz w:val="23"/>
                <w:szCs w:val="23"/>
                <w:shd w:val="clear" w:color="auto" w:fill="FFFFFF"/>
                <w:lang w:eastAsia="en-US"/>
              </w:rPr>
              <w:t>nereikalaujama</w:t>
            </w:r>
            <w:r w:rsidRPr="00087A23">
              <w:rPr>
                <w:rFonts w:eastAsia="Times New Roman" w:cstheme="minorHAnsi"/>
                <w:color w:val="000000"/>
                <w:sz w:val="23"/>
                <w:szCs w:val="23"/>
                <w:shd w:val="clear" w:color="auto" w:fill="FFFFFF"/>
                <w:lang w:eastAsia="en-US"/>
              </w:rPr>
              <w:t xml:space="preserve"> pateikti oficialaus Valstybės duomenų agentūros ar kitos institucijos išduoto dokumento ar patvirtinimo.</w:t>
            </w:r>
          </w:p>
          <w:p w14:paraId="6E8B5F74" w14:textId="77777777" w:rsidR="00A11649" w:rsidRPr="00087A23" w:rsidRDefault="00A11649" w:rsidP="00A11649">
            <w:pPr>
              <w:spacing w:after="0" w:line="240" w:lineRule="auto"/>
              <w:rPr>
                <w:rFonts w:eastAsia="Times New Roman" w:cstheme="minorHAnsi"/>
                <w:color w:val="000000"/>
                <w:sz w:val="23"/>
                <w:szCs w:val="23"/>
                <w:shd w:val="clear" w:color="auto" w:fill="FFFFFF"/>
                <w:lang w:eastAsia="en-US"/>
              </w:rPr>
            </w:pPr>
            <w:r w:rsidRPr="00087A23">
              <w:rPr>
                <w:rFonts w:eastAsia="Times New Roman" w:cstheme="minorHAnsi"/>
                <w:color w:val="000000"/>
                <w:sz w:val="23"/>
                <w:szCs w:val="23"/>
                <w:shd w:val="clear" w:color="auto" w:fill="FFFFFF"/>
                <w:lang w:eastAsia="en-US"/>
              </w:rPr>
              <w:t xml:space="preserve">5.3.3.5. Šalys privalo Susitarime nurodyti vartojimo prekių ir paslaugų indekso reikšmę laikotarpio pradžioje ir jo nustatymo datą, indekso reikšmę laikotarpio pabaigoje ir jo nustatymo datą, kainų pokytį (k), perskaičiuotą Sutarties </w:t>
            </w:r>
            <w:r w:rsidRPr="00087A23">
              <w:rPr>
                <w:rFonts w:eastAsia="Times New Roman" w:cstheme="minorHAnsi"/>
                <w:color w:val="FF0000"/>
                <w:sz w:val="23"/>
                <w:szCs w:val="23"/>
                <w:shd w:val="clear" w:color="auto" w:fill="FFFFFF"/>
                <w:lang w:eastAsia="en-US"/>
              </w:rPr>
              <w:t>kainą</w:t>
            </w:r>
            <w:r w:rsidRPr="00087A23">
              <w:rPr>
                <w:rFonts w:eastAsia="Times New Roman" w:cstheme="minorHAnsi"/>
                <w:color w:val="000000"/>
                <w:sz w:val="23"/>
                <w:szCs w:val="23"/>
                <w:shd w:val="clear" w:color="auto" w:fill="FFFFFF"/>
                <w:lang w:eastAsia="en-US"/>
              </w:rPr>
              <w:t>, perskaičiuotą Pradinės Sutarties vertę.</w:t>
            </w:r>
          </w:p>
          <w:p w14:paraId="73D9CE90" w14:textId="77777777" w:rsidR="00A11649" w:rsidRPr="00087A23" w:rsidRDefault="00A11649" w:rsidP="00A11649">
            <w:pPr>
              <w:spacing w:after="0" w:line="240" w:lineRule="auto"/>
              <w:rPr>
                <w:rFonts w:eastAsia="Times New Roman" w:cstheme="minorHAnsi"/>
                <w:color w:val="000000"/>
                <w:sz w:val="23"/>
                <w:szCs w:val="23"/>
                <w:shd w:val="clear" w:color="auto" w:fill="FFFFFF"/>
                <w:lang w:eastAsia="en-US"/>
              </w:rPr>
            </w:pPr>
            <w:r w:rsidRPr="00087A23">
              <w:rPr>
                <w:rFonts w:eastAsia="Times New Roman" w:cstheme="minorHAnsi"/>
                <w:color w:val="000000"/>
                <w:sz w:val="23"/>
                <w:szCs w:val="23"/>
                <w:shd w:val="clear" w:color="auto" w:fill="FFFFFF"/>
                <w:lang w:eastAsia="en-US"/>
              </w:rPr>
              <w:t xml:space="preserve">5.3.3.6. Nauja Sutarties </w:t>
            </w:r>
            <w:r w:rsidRPr="00087A23">
              <w:rPr>
                <w:rFonts w:eastAsia="Times New Roman" w:cstheme="minorHAnsi"/>
                <w:color w:val="FF0000"/>
                <w:sz w:val="23"/>
                <w:szCs w:val="23"/>
                <w:shd w:val="clear" w:color="auto" w:fill="FFFFFF"/>
                <w:lang w:eastAsia="en-US"/>
              </w:rPr>
              <w:t xml:space="preserve">kaina  </w:t>
            </w:r>
            <w:r w:rsidRPr="00087A23">
              <w:rPr>
                <w:rFonts w:eastAsia="Times New Roman" w:cstheme="minorHAnsi"/>
                <w:color w:val="000000"/>
                <w:sz w:val="23"/>
                <w:szCs w:val="23"/>
                <w:shd w:val="clear" w:color="auto" w:fill="FFFFFF"/>
                <w:lang w:eastAsia="en-US"/>
              </w:rPr>
              <w:t xml:space="preserve">apskaičiuojami pagal žemiau pateiktą formulę </w:t>
            </w:r>
            <w:r w:rsidRPr="00087A23">
              <w:rPr>
                <w:rFonts w:eastAsia="Times New Roman" w:cstheme="minorHAnsi"/>
                <w:color w:val="4472C4"/>
                <w:sz w:val="23"/>
                <w:szCs w:val="23"/>
                <w:shd w:val="clear" w:color="auto" w:fill="FFFFFF"/>
                <w:lang w:eastAsia="en-US"/>
              </w:rPr>
              <w:t>(arba nurodyti kitą Sutarties kainos / įkainių perskaičiavimo formulę)</w:t>
            </w:r>
            <w:r w:rsidRPr="00087A23">
              <w:rPr>
                <w:rFonts w:eastAsia="Times New Roman" w:cstheme="minorHAnsi"/>
                <w:color w:val="000000"/>
                <w:sz w:val="23"/>
                <w:szCs w:val="23"/>
                <w:shd w:val="clear" w:color="auto" w:fill="FFFFFF"/>
                <w:lang w:eastAsia="en-US"/>
              </w:rPr>
              <w:t>:</w:t>
            </w:r>
          </w:p>
          <w:p w14:paraId="05D670F6" w14:textId="77777777" w:rsidR="00A11649" w:rsidRPr="00087A23" w:rsidRDefault="00000000" w:rsidP="00A11649">
            <w:pPr>
              <w:spacing w:after="0" w:line="240" w:lineRule="auto"/>
              <w:jc w:val="both"/>
              <w:textAlignment w:val="baseline"/>
              <w:rPr>
                <w:rFonts w:eastAsia="Times New Roman" w:cstheme="minorHAnsi"/>
                <w:sz w:val="23"/>
                <w:szCs w:val="23"/>
                <w:lang w:eastAsia="en-US"/>
              </w:rPr>
            </w:pPr>
            <m:oMath>
              <m:sSub>
                <m:sSubPr>
                  <m:ctrlPr>
                    <w:rPr>
                      <w:rFonts w:ascii="Cambria Math" w:eastAsia="Times New Roman" w:hAnsi="Cambria Math" w:cstheme="minorHAnsi"/>
                      <w:sz w:val="23"/>
                      <w:szCs w:val="23"/>
                      <w:lang w:eastAsia="en-US"/>
                    </w:rPr>
                  </m:ctrlPr>
                </m:sSubPr>
                <m:e>
                  <m:r>
                    <w:rPr>
                      <w:rFonts w:ascii="Cambria Math" w:eastAsia="Times New Roman" w:hAnsi="Cambria Math" w:cstheme="minorHAnsi"/>
                      <w:sz w:val="23"/>
                      <w:szCs w:val="23"/>
                      <w:lang w:eastAsia="en-US"/>
                    </w:rPr>
                    <m:t>a</m:t>
                  </m:r>
                </m:e>
                <m:sub>
                  <m:r>
                    <w:rPr>
                      <w:rFonts w:ascii="Cambria Math" w:eastAsia="Times New Roman" w:hAnsi="Cambria Math" w:cstheme="minorHAnsi"/>
                      <w:sz w:val="23"/>
                      <w:szCs w:val="23"/>
                      <w:lang w:eastAsia="en-US"/>
                    </w:rPr>
                    <m:t>1</m:t>
                  </m:r>
                </m:sub>
              </m:sSub>
              <m:r>
                <w:rPr>
                  <w:rFonts w:ascii="Cambria Math" w:eastAsia="Times New Roman" w:hAnsi="Cambria Math" w:cstheme="minorHAnsi"/>
                  <w:sz w:val="23"/>
                  <w:szCs w:val="23"/>
                  <w:lang w:eastAsia="en-US"/>
                </w:rPr>
                <m:t>=a+</m:t>
              </m:r>
              <m:d>
                <m:dPr>
                  <m:ctrlPr>
                    <w:rPr>
                      <w:rFonts w:ascii="Cambria Math" w:eastAsia="Times New Roman" w:hAnsi="Cambria Math" w:cstheme="minorHAnsi"/>
                      <w:sz w:val="23"/>
                      <w:szCs w:val="23"/>
                      <w:lang w:eastAsia="en-US"/>
                    </w:rPr>
                  </m:ctrlPr>
                </m:dPr>
                <m:e>
                  <m:f>
                    <m:fPr>
                      <m:ctrlPr>
                        <w:rPr>
                          <w:rFonts w:ascii="Cambria Math" w:eastAsia="Times New Roman" w:hAnsi="Cambria Math" w:cstheme="minorHAnsi"/>
                          <w:sz w:val="23"/>
                          <w:szCs w:val="23"/>
                          <w:lang w:eastAsia="en-US"/>
                        </w:rPr>
                      </m:ctrlPr>
                    </m:fPr>
                    <m:num>
                      <m:r>
                        <w:rPr>
                          <w:rFonts w:ascii="Cambria Math" w:eastAsia="Times New Roman" w:hAnsi="Cambria Math" w:cstheme="minorHAnsi"/>
                          <w:sz w:val="23"/>
                          <w:szCs w:val="23"/>
                          <w:lang w:eastAsia="en-US"/>
                        </w:rPr>
                        <m:t>k</m:t>
                      </m:r>
                    </m:num>
                    <m:den>
                      <m:r>
                        <w:rPr>
                          <w:rFonts w:ascii="Cambria Math" w:eastAsia="Times New Roman" w:hAnsi="Cambria Math" w:cstheme="minorHAnsi"/>
                          <w:sz w:val="23"/>
                          <w:szCs w:val="23"/>
                          <w:lang w:eastAsia="en-US"/>
                        </w:rPr>
                        <m:t>100</m:t>
                      </m:r>
                    </m:den>
                  </m:f>
                  <m:r>
                    <w:rPr>
                      <w:rFonts w:ascii="Cambria Math" w:eastAsia="Times New Roman" w:hAnsi="Cambria Math" w:cstheme="minorHAnsi"/>
                      <w:sz w:val="23"/>
                      <w:szCs w:val="23"/>
                      <w:lang w:eastAsia="en-US"/>
                    </w:rPr>
                    <m:t>×a</m:t>
                  </m:r>
                </m:e>
              </m:d>
            </m:oMath>
            <w:r w:rsidR="00A11649" w:rsidRPr="00087A23">
              <w:rPr>
                <w:rFonts w:eastAsia="Times New Roman" w:cstheme="minorHAnsi"/>
                <w:sz w:val="23"/>
                <w:szCs w:val="23"/>
                <w:lang w:eastAsia="en-US"/>
              </w:rPr>
              <w:t xml:space="preserve">, kur a – </w:t>
            </w:r>
            <w:r w:rsidR="00A11649" w:rsidRPr="00087A23">
              <w:rPr>
                <w:rFonts w:eastAsia="Times New Roman" w:cstheme="minorHAnsi"/>
                <w:color w:val="FF0000"/>
                <w:sz w:val="23"/>
                <w:szCs w:val="23"/>
                <w:lang w:eastAsia="en-US"/>
              </w:rPr>
              <w:t xml:space="preserve">kaina  </w:t>
            </w:r>
            <w:r w:rsidR="00A11649" w:rsidRPr="00087A23">
              <w:rPr>
                <w:rFonts w:eastAsia="Times New Roman" w:cstheme="minorHAnsi"/>
                <w:sz w:val="23"/>
                <w:szCs w:val="23"/>
                <w:lang w:eastAsia="en-US"/>
              </w:rPr>
              <w:t>(Eur be PVM)) (jei peržiūra jau buvo atlikta, tai po paskutinio perskaičiavimo)</w:t>
            </w:r>
          </w:p>
          <w:p w14:paraId="0EB85095" w14:textId="77777777" w:rsidR="00A11649" w:rsidRPr="00087A23" w:rsidRDefault="00A11649" w:rsidP="00A11649">
            <w:pPr>
              <w:spacing w:after="0" w:line="240" w:lineRule="auto"/>
              <w:jc w:val="both"/>
              <w:textAlignment w:val="baseline"/>
              <w:rPr>
                <w:rFonts w:eastAsia="Times New Roman" w:cstheme="minorHAnsi"/>
                <w:sz w:val="23"/>
                <w:szCs w:val="23"/>
                <w:lang w:eastAsia="en-US"/>
              </w:rPr>
            </w:pPr>
            <w:r w:rsidRPr="00087A23">
              <w:rPr>
                <w:rFonts w:eastAsia="Times New Roman" w:cstheme="minorHAnsi"/>
                <w:sz w:val="23"/>
                <w:szCs w:val="23"/>
                <w:lang w:eastAsia="en-US"/>
              </w:rPr>
              <w:t>a</w:t>
            </w:r>
            <w:r w:rsidRPr="00087A23">
              <w:rPr>
                <w:rFonts w:eastAsia="Times New Roman" w:cstheme="minorHAnsi"/>
                <w:sz w:val="23"/>
                <w:szCs w:val="23"/>
                <w:vertAlign w:val="subscript"/>
                <w:lang w:eastAsia="en-US"/>
              </w:rPr>
              <w:t>1</w:t>
            </w:r>
            <w:r w:rsidRPr="00087A23">
              <w:rPr>
                <w:rFonts w:eastAsia="Times New Roman" w:cstheme="minorHAnsi"/>
                <w:sz w:val="23"/>
                <w:szCs w:val="23"/>
                <w:lang w:eastAsia="en-US"/>
              </w:rPr>
              <w:t xml:space="preserve"> – perskaičiuota (pakeista) </w:t>
            </w:r>
            <w:r w:rsidRPr="00087A23">
              <w:rPr>
                <w:rFonts w:eastAsia="Times New Roman" w:cstheme="minorHAnsi"/>
                <w:color w:val="FF0000"/>
                <w:sz w:val="23"/>
                <w:szCs w:val="23"/>
                <w:lang w:eastAsia="en-US"/>
              </w:rPr>
              <w:t xml:space="preserve">kaina  </w:t>
            </w:r>
            <w:r w:rsidRPr="00087A23">
              <w:rPr>
                <w:rFonts w:eastAsia="Times New Roman" w:cstheme="minorHAnsi"/>
                <w:sz w:val="23"/>
                <w:szCs w:val="23"/>
                <w:lang w:eastAsia="en-US"/>
              </w:rPr>
              <w:t>(Eur be PVM)</w:t>
            </w:r>
          </w:p>
          <w:p w14:paraId="4FF814FB" w14:textId="77777777" w:rsidR="00A11649" w:rsidRPr="00087A23" w:rsidRDefault="00A11649" w:rsidP="00A11649">
            <w:pPr>
              <w:spacing w:after="0" w:line="240" w:lineRule="auto"/>
              <w:jc w:val="both"/>
              <w:textAlignment w:val="baseline"/>
              <w:rPr>
                <w:rFonts w:eastAsia="Times New Roman" w:cstheme="minorHAnsi"/>
                <w:sz w:val="23"/>
                <w:szCs w:val="23"/>
                <w:lang w:eastAsia="en-US"/>
              </w:rPr>
            </w:pPr>
            <w:r w:rsidRPr="00087A23">
              <w:rPr>
                <w:rFonts w:eastAsia="Times New Roman" w:cstheme="minorHAnsi"/>
                <w:sz w:val="23"/>
                <w:szCs w:val="23"/>
                <w:lang w:eastAsia="en-US"/>
              </w:rPr>
              <w:t xml:space="preserve">k – pagal vartotojų kainų indeksą </w:t>
            </w:r>
            <w:r w:rsidRPr="00087A23">
              <w:rPr>
                <w:rFonts w:eastAsia="Times New Roman" w:cstheme="minorHAnsi"/>
                <w:color w:val="4472C4"/>
                <w:sz w:val="23"/>
                <w:szCs w:val="23"/>
                <w:lang w:eastAsia="en-US"/>
              </w:rPr>
              <w:t xml:space="preserve">(pasirinkti grupę 071 „Transporto priemonių įsigijimas“, naudojama Vartotojų kainų indeksai - Vartotojų kainų indeksai (2015 m. – 100)) </w:t>
            </w:r>
            <w:r w:rsidRPr="00087A23">
              <w:rPr>
                <w:rFonts w:eastAsia="Times New Roman" w:cstheme="minorHAnsi"/>
                <w:sz w:val="23"/>
                <w:szCs w:val="23"/>
                <w:lang w:eastAsia="en-US"/>
              </w:rPr>
              <w:t>apskaičiuotas Vartojimo prekių ir paslaugų kainų pokytis (padidėjimas arba sumažėjimas) (%). „k“ reikšmė skaičiuojama pagal formulę</w:t>
            </w:r>
            <w:r w:rsidRPr="00087A23">
              <w:rPr>
                <w:rFonts w:eastAsia="Times New Roman" w:cstheme="minorHAnsi"/>
                <w:color w:val="D13438"/>
                <w:sz w:val="23"/>
                <w:szCs w:val="23"/>
                <w:lang w:eastAsia="en-US"/>
              </w:rPr>
              <w:t xml:space="preserve"> </w:t>
            </w:r>
            <w:r w:rsidRPr="00087A23">
              <w:rPr>
                <w:rFonts w:eastAsia="Times New Roman" w:cstheme="minorHAnsi"/>
                <w:color w:val="4472C4"/>
                <w:sz w:val="23"/>
                <w:szCs w:val="23"/>
                <w:lang w:eastAsia="en-US"/>
              </w:rPr>
              <w:t>(arba įrašyti kitą Pirkėjo taikomą formulę)</w:t>
            </w:r>
            <w:r w:rsidRPr="00087A23">
              <w:rPr>
                <w:rFonts w:eastAsia="Times New Roman" w:cstheme="minorHAnsi"/>
                <w:sz w:val="23"/>
                <w:szCs w:val="23"/>
                <w:lang w:eastAsia="en-US"/>
              </w:rPr>
              <w:t>:</w:t>
            </w:r>
          </w:p>
          <w:p w14:paraId="7B49CB81" w14:textId="77777777" w:rsidR="00A11649" w:rsidRPr="00087A23" w:rsidRDefault="00A11649" w:rsidP="00A11649">
            <w:pPr>
              <w:spacing w:after="0" w:line="240" w:lineRule="auto"/>
              <w:jc w:val="both"/>
              <w:textAlignment w:val="baseline"/>
              <w:rPr>
                <w:rFonts w:eastAsia="Times New Roman" w:cstheme="minorHAnsi"/>
                <w:sz w:val="23"/>
                <w:szCs w:val="23"/>
                <w:lang w:eastAsia="en-US"/>
              </w:rPr>
            </w:pPr>
            <m:oMath>
              <m:r>
                <w:rPr>
                  <w:rFonts w:ascii="Cambria Math" w:eastAsia="Times New Roman" w:hAnsi="Cambria Math" w:cstheme="minorHAnsi"/>
                  <w:sz w:val="23"/>
                  <w:szCs w:val="23"/>
                  <w:lang w:eastAsia="en-US"/>
                </w:rPr>
                <m:t>k=</m:t>
              </m:r>
              <m:f>
                <m:fPr>
                  <m:ctrlPr>
                    <w:rPr>
                      <w:rFonts w:ascii="Cambria Math" w:eastAsia="Times New Roman" w:hAnsi="Cambria Math" w:cstheme="minorHAnsi"/>
                      <w:sz w:val="23"/>
                      <w:szCs w:val="23"/>
                      <w:lang w:eastAsia="en-US"/>
                    </w:rPr>
                  </m:ctrlPr>
                </m:fPr>
                <m:num>
                  <m:sSub>
                    <m:sSubPr>
                      <m:ctrlPr>
                        <w:rPr>
                          <w:rFonts w:ascii="Cambria Math" w:eastAsia="Times New Roman" w:hAnsi="Cambria Math" w:cstheme="minorHAnsi"/>
                          <w:sz w:val="23"/>
                          <w:szCs w:val="23"/>
                          <w:lang w:eastAsia="en-US"/>
                        </w:rPr>
                      </m:ctrlPr>
                    </m:sSubPr>
                    <m:e>
                      <m:r>
                        <w:rPr>
                          <w:rFonts w:ascii="Cambria Math" w:eastAsia="Times New Roman" w:hAnsi="Cambria Math" w:cstheme="minorHAnsi"/>
                          <w:sz w:val="23"/>
                          <w:szCs w:val="23"/>
                          <w:lang w:eastAsia="en-US"/>
                        </w:rPr>
                        <m:t>Ind</m:t>
                      </m:r>
                    </m:e>
                    <m:sub>
                      <m:r>
                        <w:rPr>
                          <w:rFonts w:ascii="Cambria Math" w:eastAsia="Times New Roman" w:hAnsi="Cambria Math" w:cstheme="minorHAnsi"/>
                          <w:sz w:val="23"/>
                          <w:szCs w:val="23"/>
                          <w:lang w:eastAsia="en-US"/>
                        </w:rPr>
                        <m:t>naujausias</m:t>
                      </m:r>
                    </m:sub>
                  </m:sSub>
                </m:num>
                <m:den>
                  <m:sSub>
                    <m:sSubPr>
                      <m:ctrlPr>
                        <w:rPr>
                          <w:rFonts w:ascii="Cambria Math" w:eastAsia="Times New Roman" w:hAnsi="Cambria Math" w:cstheme="minorHAnsi"/>
                          <w:sz w:val="23"/>
                          <w:szCs w:val="23"/>
                          <w:lang w:eastAsia="en-US"/>
                        </w:rPr>
                      </m:ctrlPr>
                    </m:sSubPr>
                    <m:e>
                      <m:r>
                        <w:rPr>
                          <w:rFonts w:ascii="Cambria Math" w:eastAsia="Times New Roman" w:hAnsi="Cambria Math" w:cstheme="minorHAnsi"/>
                          <w:sz w:val="23"/>
                          <w:szCs w:val="23"/>
                          <w:lang w:eastAsia="en-US"/>
                        </w:rPr>
                        <m:t>Ind</m:t>
                      </m:r>
                    </m:e>
                    <m:sub>
                      <m:r>
                        <w:rPr>
                          <w:rFonts w:ascii="Cambria Math" w:eastAsia="Times New Roman" w:hAnsi="Cambria Math" w:cstheme="minorHAnsi"/>
                          <w:sz w:val="23"/>
                          <w:szCs w:val="23"/>
                          <w:lang w:eastAsia="en-US"/>
                        </w:rPr>
                        <m:t>pradžia</m:t>
                      </m:r>
                    </m:sub>
                  </m:sSub>
                </m:den>
              </m:f>
              <m:r>
                <w:rPr>
                  <w:rFonts w:ascii="Cambria Math" w:eastAsia="Times New Roman" w:hAnsi="Cambria Math" w:cstheme="minorHAnsi"/>
                  <w:sz w:val="23"/>
                  <w:szCs w:val="23"/>
                  <w:lang w:eastAsia="en-US"/>
                </w:rPr>
                <m:t>×100-100</m:t>
              </m:r>
            </m:oMath>
            <w:r w:rsidRPr="00087A23">
              <w:rPr>
                <w:rFonts w:eastAsia="Times New Roman" w:cstheme="minorHAnsi"/>
                <w:sz w:val="23"/>
                <w:szCs w:val="23"/>
                <w:lang w:eastAsia="en-US"/>
              </w:rPr>
              <w:t>, (proc.) kur</w:t>
            </w:r>
          </w:p>
          <w:p w14:paraId="59110A66" w14:textId="77777777" w:rsidR="00A11649" w:rsidRPr="00087A23" w:rsidRDefault="00A11649" w:rsidP="00A11649">
            <w:pPr>
              <w:spacing w:after="0" w:line="240" w:lineRule="auto"/>
              <w:jc w:val="both"/>
              <w:textAlignment w:val="baseline"/>
              <w:rPr>
                <w:rFonts w:eastAsia="Times New Roman" w:cstheme="minorHAnsi"/>
                <w:sz w:val="23"/>
                <w:szCs w:val="23"/>
                <w:lang w:eastAsia="en-US"/>
              </w:rPr>
            </w:pPr>
            <w:proofErr w:type="spellStart"/>
            <w:r w:rsidRPr="00087A23">
              <w:rPr>
                <w:rFonts w:eastAsia="Times New Roman" w:cstheme="minorHAnsi"/>
                <w:sz w:val="23"/>
                <w:szCs w:val="23"/>
                <w:lang w:eastAsia="en-US"/>
              </w:rPr>
              <w:t>Ind</w:t>
            </w:r>
            <w:r w:rsidRPr="00087A23">
              <w:rPr>
                <w:rFonts w:eastAsia="Times New Roman" w:cstheme="minorHAnsi"/>
                <w:sz w:val="23"/>
                <w:szCs w:val="23"/>
                <w:vertAlign w:val="subscript"/>
                <w:lang w:eastAsia="en-US"/>
              </w:rPr>
              <w:t>naujausias</w:t>
            </w:r>
            <w:proofErr w:type="spellEnd"/>
            <w:r w:rsidRPr="00087A23">
              <w:rPr>
                <w:rFonts w:eastAsia="Times New Roman" w:cstheme="minorHAnsi"/>
                <w:sz w:val="23"/>
                <w:szCs w:val="23"/>
                <w:lang w:eastAsia="en-US"/>
              </w:rPr>
              <w:t xml:space="preserve"> – kreipimosi dėl </w:t>
            </w:r>
            <w:r w:rsidRPr="00087A23">
              <w:rPr>
                <w:rFonts w:eastAsia="Times New Roman" w:cstheme="minorHAnsi"/>
                <w:color w:val="FF0000"/>
                <w:sz w:val="23"/>
                <w:szCs w:val="23"/>
                <w:lang w:eastAsia="en-US"/>
              </w:rPr>
              <w:t xml:space="preserve">kainos  </w:t>
            </w:r>
            <w:r w:rsidRPr="00087A23">
              <w:rPr>
                <w:rFonts w:eastAsia="Times New Roman" w:cstheme="minorHAnsi"/>
                <w:sz w:val="23"/>
                <w:szCs w:val="23"/>
                <w:lang w:eastAsia="en-US"/>
              </w:rPr>
              <w:t xml:space="preserve">peržiūros išsiuntimo kitai šaliai dieną paskelbtas naujausias vartojimo prekių ir paslaugų indeksas </w:t>
            </w:r>
            <w:r w:rsidRPr="00087A23">
              <w:rPr>
                <w:rFonts w:eastAsia="Times New Roman" w:cstheme="minorHAnsi"/>
                <w:color w:val="4472C4"/>
                <w:sz w:val="23"/>
                <w:szCs w:val="23"/>
                <w:lang w:eastAsia="en-US"/>
              </w:rPr>
              <w:t>(pasirinkti 071 „Transporto priemonių įsigijimas“)</w:t>
            </w:r>
            <w:r w:rsidRPr="00087A23">
              <w:rPr>
                <w:rFonts w:eastAsia="Times New Roman" w:cstheme="minorHAnsi"/>
                <w:sz w:val="23"/>
                <w:szCs w:val="23"/>
                <w:lang w:eastAsia="en-US"/>
              </w:rPr>
              <w:t>.</w:t>
            </w:r>
          </w:p>
          <w:p w14:paraId="7DC8D2AD" w14:textId="77777777" w:rsidR="00A11649" w:rsidRPr="00087A23" w:rsidRDefault="00A11649" w:rsidP="00A11649">
            <w:pPr>
              <w:spacing w:after="0" w:line="240" w:lineRule="auto"/>
              <w:rPr>
                <w:rFonts w:eastAsia="Times New Roman" w:cstheme="minorHAnsi"/>
                <w:sz w:val="23"/>
                <w:szCs w:val="23"/>
                <w:lang w:eastAsia="en-US"/>
              </w:rPr>
            </w:pPr>
            <w:proofErr w:type="spellStart"/>
            <w:r w:rsidRPr="00087A23">
              <w:rPr>
                <w:rFonts w:eastAsia="Times New Roman" w:cstheme="minorHAnsi"/>
                <w:sz w:val="23"/>
                <w:szCs w:val="23"/>
                <w:lang w:eastAsia="en-US"/>
              </w:rPr>
              <w:t>Ind</w:t>
            </w:r>
            <w:r w:rsidRPr="00087A23">
              <w:rPr>
                <w:rFonts w:eastAsia="Times New Roman" w:cstheme="minorHAnsi"/>
                <w:sz w:val="23"/>
                <w:szCs w:val="23"/>
                <w:vertAlign w:val="subscript"/>
                <w:lang w:eastAsia="en-US"/>
              </w:rPr>
              <w:t>pradžia</w:t>
            </w:r>
            <w:proofErr w:type="spellEnd"/>
            <w:r w:rsidRPr="00087A23">
              <w:rPr>
                <w:rFonts w:eastAsia="Times New Roman" w:cstheme="minorHAnsi"/>
                <w:sz w:val="23"/>
                <w:szCs w:val="23"/>
                <w:lang w:eastAsia="en-US"/>
              </w:rPr>
              <w:t xml:space="preserve"> – laikotarpio pradžios datos (mėnesio) vartojimo prekių ir paslaugų indeksas </w:t>
            </w:r>
            <w:r w:rsidRPr="00087A23">
              <w:rPr>
                <w:rFonts w:eastAsia="Times New Roman" w:cstheme="minorHAnsi"/>
                <w:color w:val="4472C4"/>
                <w:sz w:val="23"/>
                <w:szCs w:val="23"/>
                <w:lang w:eastAsia="en-US"/>
              </w:rPr>
              <w:t>(pasirinkti 071 „Transporto priemonių įsigijimas“)</w:t>
            </w:r>
            <w:r w:rsidRPr="00087A23">
              <w:rPr>
                <w:rFonts w:eastAsia="Times New Roman" w:cstheme="minorHAnsi"/>
                <w:sz w:val="23"/>
                <w:szCs w:val="23"/>
                <w:lang w:eastAsia="en-US"/>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C473F12" w14:textId="77777777" w:rsidR="00A11649" w:rsidRPr="00087A23" w:rsidRDefault="00A11649" w:rsidP="00A11649">
            <w:pPr>
              <w:spacing w:after="0" w:line="240" w:lineRule="auto"/>
              <w:rPr>
                <w:rFonts w:eastAsia="Times New Roman" w:cstheme="minorHAnsi"/>
                <w:color w:val="000000"/>
                <w:sz w:val="23"/>
                <w:szCs w:val="23"/>
                <w:shd w:val="clear" w:color="auto" w:fill="FFFFFF"/>
                <w:lang w:eastAsia="en-US"/>
              </w:rPr>
            </w:pPr>
            <w:r w:rsidRPr="00087A23">
              <w:rPr>
                <w:rFonts w:eastAsia="Times New Roman" w:cstheme="minorHAnsi"/>
                <w:color w:val="000000"/>
                <w:sz w:val="23"/>
                <w:szCs w:val="23"/>
                <w:lang w:eastAsia="en-US"/>
              </w:rPr>
              <w:t xml:space="preserve">5.3.3.7. </w:t>
            </w:r>
            <w:r w:rsidRPr="00087A23">
              <w:rPr>
                <w:rFonts w:eastAsia="Times New Roman" w:cstheme="minorHAnsi"/>
                <w:color w:val="000000"/>
                <w:sz w:val="23"/>
                <w:szCs w:val="23"/>
                <w:shd w:val="clear" w:color="auto" w:fill="FFFFFF"/>
                <w:lang w:eastAsia="en-US"/>
              </w:rPr>
              <w:t xml:space="preserve">Skaičiavimams indeksų reikšmės imamos </w:t>
            </w:r>
            <w:r w:rsidRPr="00087A23">
              <w:rPr>
                <w:rFonts w:eastAsia="Times New Roman" w:cstheme="minorHAnsi"/>
                <w:b/>
                <w:bCs/>
                <w:color w:val="FF0000"/>
                <w:sz w:val="23"/>
                <w:szCs w:val="23"/>
                <w:shd w:val="clear" w:color="auto" w:fill="FFFFFF"/>
                <w:lang w:eastAsia="en-US"/>
              </w:rPr>
              <w:t>keturių</w:t>
            </w:r>
            <w:r w:rsidRPr="00087A23">
              <w:rPr>
                <w:rFonts w:eastAsia="Times New Roman" w:cstheme="minorHAnsi"/>
                <w:color w:val="FF0000"/>
                <w:sz w:val="23"/>
                <w:szCs w:val="23"/>
                <w:shd w:val="clear" w:color="auto" w:fill="FFFFFF"/>
                <w:lang w:eastAsia="en-US"/>
              </w:rPr>
              <w:t xml:space="preserve"> </w:t>
            </w:r>
            <w:r w:rsidRPr="00087A23">
              <w:rPr>
                <w:rFonts w:eastAsia="Times New Roman" w:cstheme="minorHAnsi"/>
                <w:color w:val="000000"/>
                <w:sz w:val="23"/>
                <w:szCs w:val="23"/>
                <w:shd w:val="clear" w:color="auto" w:fill="FFFFFF"/>
                <w:lang w:eastAsia="en-US"/>
              </w:rPr>
              <w:t xml:space="preserve">skaitmenų po kablelio tikslumu. Apskaičiuotas pokytis (k) tolimesniems </w:t>
            </w:r>
            <w:r w:rsidRPr="00087A23">
              <w:rPr>
                <w:rFonts w:eastAsia="Times New Roman" w:cstheme="minorHAnsi"/>
                <w:color w:val="000000"/>
                <w:sz w:val="23"/>
                <w:szCs w:val="23"/>
                <w:shd w:val="clear" w:color="auto" w:fill="FFFFFF"/>
                <w:lang w:eastAsia="en-US"/>
              </w:rPr>
              <w:lastRenderedPageBreak/>
              <w:t xml:space="preserve">skaičiavimams naudojamas suapvalinus iki </w:t>
            </w:r>
            <w:r w:rsidRPr="00087A23">
              <w:rPr>
                <w:rFonts w:eastAsia="Times New Roman" w:cstheme="minorHAnsi"/>
                <w:b/>
                <w:bCs/>
                <w:color w:val="FF0000"/>
                <w:sz w:val="23"/>
                <w:szCs w:val="23"/>
                <w:shd w:val="clear" w:color="auto" w:fill="FFFFFF"/>
                <w:lang w:eastAsia="en-US"/>
              </w:rPr>
              <w:t>vieno</w:t>
            </w:r>
            <w:r w:rsidRPr="00087A23">
              <w:rPr>
                <w:rFonts w:eastAsia="Times New Roman" w:cstheme="minorHAnsi"/>
                <w:color w:val="FF0000"/>
                <w:sz w:val="23"/>
                <w:szCs w:val="23"/>
                <w:shd w:val="clear" w:color="auto" w:fill="FFFFFF"/>
                <w:lang w:eastAsia="en-US"/>
              </w:rPr>
              <w:t xml:space="preserve"> </w:t>
            </w:r>
            <w:r w:rsidRPr="00087A23">
              <w:rPr>
                <w:rFonts w:eastAsia="Times New Roman" w:cstheme="minorHAnsi"/>
                <w:color w:val="000000"/>
                <w:sz w:val="23"/>
                <w:szCs w:val="23"/>
                <w:shd w:val="clear" w:color="auto" w:fill="FFFFFF"/>
                <w:lang w:eastAsia="en-US"/>
              </w:rPr>
              <w:t>skaitmens po kablelio, o apskaičiuotas įkainis „a</w:t>
            </w:r>
            <w:r w:rsidRPr="00087A23">
              <w:rPr>
                <w:rFonts w:eastAsia="Times New Roman" w:cstheme="minorHAnsi"/>
                <w:color w:val="000000"/>
                <w:sz w:val="23"/>
                <w:szCs w:val="23"/>
                <w:shd w:val="clear" w:color="auto" w:fill="FFFFFF"/>
                <w:vertAlign w:val="subscript"/>
                <w:lang w:eastAsia="en-US"/>
              </w:rPr>
              <w:t>1</w:t>
            </w:r>
            <w:r w:rsidRPr="00087A23">
              <w:rPr>
                <w:rFonts w:eastAsia="Times New Roman" w:cstheme="minorHAnsi"/>
                <w:color w:val="000000"/>
                <w:sz w:val="23"/>
                <w:szCs w:val="23"/>
                <w:shd w:val="clear" w:color="auto" w:fill="FFFFFF"/>
                <w:lang w:eastAsia="en-US"/>
              </w:rPr>
              <w:t xml:space="preserve">“ suapvalinamas iki </w:t>
            </w:r>
            <w:r w:rsidRPr="00087A23">
              <w:rPr>
                <w:rFonts w:eastAsia="Times New Roman" w:cstheme="minorHAnsi"/>
                <w:b/>
                <w:bCs/>
                <w:color w:val="FF0000"/>
                <w:sz w:val="23"/>
                <w:szCs w:val="23"/>
                <w:shd w:val="clear" w:color="auto" w:fill="FFFFFF"/>
                <w:lang w:eastAsia="en-US"/>
              </w:rPr>
              <w:t>dviejų</w:t>
            </w:r>
            <w:r w:rsidRPr="00087A23">
              <w:rPr>
                <w:rFonts w:eastAsia="Times New Roman" w:cstheme="minorHAnsi"/>
                <w:b/>
                <w:bCs/>
                <w:color w:val="000000"/>
                <w:sz w:val="23"/>
                <w:szCs w:val="23"/>
                <w:shd w:val="clear" w:color="auto" w:fill="FFFFFF"/>
                <w:lang w:eastAsia="en-US"/>
              </w:rPr>
              <w:t xml:space="preserve"> </w:t>
            </w:r>
            <w:r w:rsidRPr="00087A23">
              <w:rPr>
                <w:rFonts w:eastAsia="Times New Roman" w:cstheme="minorHAnsi"/>
                <w:color w:val="000000"/>
                <w:sz w:val="23"/>
                <w:szCs w:val="23"/>
                <w:shd w:val="clear" w:color="auto" w:fill="FFFFFF"/>
                <w:lang w:eastAsia="en-US"/>
              </w:rPr>
              <w:t>skaitmenų po kablelio.</w:t>
            </w:r>
          </w:p>
          <w:p w14:paraId="744B51B4" w14:textId="77777777" w:rsidR="00A11649" w:rsidRPr="00087A23" w:rsidRDefault="00A11649" w:rsidP="00A11649">
            <w:pPr>
              <w:spacing w:after="0" w:line="240" w:lineRule="auto"/>
              <w:rPr>
                <w:rFonts w:eastAsia="Times New Roman" w:cstheme="minorHAnsi"/>
                <w:color w:val="000000"/>
                <w:sz w:val="23"/>
                <w:szCs w:val="23"/>
                <w:shd w:val="clear" w:color="auto" w:fill="FFFFFF"/>
                <w:lang w:eastAsia="en-US"/>
              </w:rPr>
            </w:pPr>
            <w:r w:rsidRPr="00087A23">
              <w:rPr>
                <w:rFonts w:eastAsia="Times New Roman" w:cstheme="minorHAnsi"/>
                <w:color w:val="000000"/>
                <w:sz w:val="23"/>
                <w:szCs w:val="23"/>
                <w:shd w:val="clear" w:color="auto" w:fill="FFFFFF"/>
                <w:lang w:eastAsia="en-US"/>
              </w:rPr>
              <w:t xml:space="preserve">5.3.3.8. Šalis, siekianti Sutarties </w:t>
            </w:r>
            <w:r w:rsidRPr="00087A23">
              <w:rPr>
                <w:rFonts w:eastAsia="Times New Roman" w:cstheme="minorHAnsi"/>
                <w:color w:val="FF0000"/>
                <w:sz w:val="23"/>
                <w:szCs w:val="23"/>
                <w:shd w:val="clear" w:color="auto" w:fill="FFFFFF"/>
                <w:lang w:eastAsia="en-US"/>
              </w:rPr>
              <w:t xml:space="preserve">kainos </w:t>
            </w:r>
            <w:r w:rsidRPr="00087A23">
              <w:rPr>
                <w:rFonts w:eastAsia="Times New Roman" w:cstheme="minorHAnsi"/>
                <w:color w:val="000000"/>
                <w:sz w:val="23"/>
                <w:szCs w:val="23"/>
                <w:shd w:val="clear" w:color="auto" w:fill="FFFFFF"/>
                <w:lang w:eastAsia="en-US"/>
              </w:rPr>
              <w:t xml:space="preserve">peržiūros, privalo raštu kreiptis į kitą Šalį ir prašyme pateikti visą reikalingą informaciją: Sutarties pavadinimą, numerį, datą, neperduotų ir neapmokėtų </w:t>
            </w:r>
            <w:r w:rsidRPr="00087A23">
              <w:rPr>
                <w:rFonts w:eastAsia="Times New Roman" w:cstheme="minorHAnsi"/>
                <w:sz w:val="23"/>
                <w:szCs w:val="23"/>
                <w:shd w:val="clear" w:color="auto" w:fill="FFFFFF"/>
                <w:lang w:eastAsia="en-US"/>
              </w:rPr>
              <w:t>Pr</w:t>
            </w:r>
            <w:r w:rsidRPr="00087A23">
              <w:rPr>
                <w:rFonts w:eastAsia="Times New Roman" w:cstheme="minorHAnsi"/>
                <w:color w:val="000000"/>
                <w:sz w:val="23"/>
                <w:szCs w:val="23"/>
                <w:shd w:val="clear" w:color="auto" w:fill="FFFFFF"/>
                <w:lang w:eastAsia="en-US"/>
              </w:rPr>
              <w:t>ekių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14:paraId="088A6120" w14:textId="77777777" w:rsidR="00A11649" w:rsidRPr="00087A23" w:rsidRDefault="00A11649" w:rsidP="00A11649">
            <w:pPr>
              <w:spacing w:after="0" w:line="240" w:lineRule="auto"/>
              <w:rPr>
                <w:rFonts w:eastAsia="Times New Roman" w:cstheme="minorHAnsi"/>
                <w:color w:val="000000"/>
                <w:sz w:val="23"/>
                <w:szCs w:val="23"/>
                <w:shd w:val="clear" w:color="auto" w:fill="FFFFFF"/>
                <w:lang w:eastAsia="en-US"/>
              </w:rPr>
            </w:pPr>
            <w:r w:rsidRPr="00087A23">
              <w:rPr>
                <w:rFonts w:eastAsia="Times New Roman" w:cstheme="minorHAnsi"/>
                <w:color w:val="000000"/>
                <w:sz w:val="23"/>
                <w:szCs w:val="23"/>
                <w:shd w:val="clear" w:color="auto" w:fill="FFFFFF"/>
                <w:lang w:eastAsia="en-US"/>
              </w:rPr>
              <w:t>5</w:t>
            </w:r>
            <w:r w:rsidRPr="00087A23">
              <w:rPr>
                <w:rFonts w:eastAsia="Times New Roman" w:cstheme="minorHAnsi"/>
                <w:sz w:val="23"/>
                <w:szCs w:val="23"/>
                <w:lang w:eastAsia="en-US"/>
              </w:rPr>
              <w:t xml:space="preserve">.3.3.9. </w:t>
            </w:r>
            <w:r w:rsidRPr="00087A23">
              <w:rPr>
                <w:rFonts w:eastAsia="Times New Roman" w:cstheme="minorHAnsi"/>
                <w:color w:val="000000"/>
                <w:sz w:val="23"/>
                <w:szCs w:val="23"/>
                <w:shd w:val="clear" w:color="auto" w:fill="FFFFFF"/>
                <w:lang w:eastAsia="en-US"/>
              </w:rPr>
              <w:t xml:space="preserve">Susitarimas turi būti sudarytas per </w:t>
            </w:r>
            <w:r w:rsidRPr="00087A23">
              <w:rPr>
                <w:rFonts w:eastAsia="Times New Roman" w:cstheme="minorHAnsi"/>
                <w:color w:val="4472C4"/>
                <w:sz w:val="23"/>
                <w:szCs w:val="23"/>
                <w:shd w:val="clear" w:color="auto" w:fill="FFFFFF"/>
                <w:lang w:eastAsia="en-US"/>
              </w:rPr>
              <w:t>10 (dešimt) darbo dienų</w:t>
            </w:r>
            <w:r w:rsidRPr="00087A23">
              <w:rPr>
                <w:rFonts w:eastAsia="Times New Roman" w:cstheme="minorHAnsi"/>
                <w:color w:val="FF0000"/>
                <w:sz w:val="23"/>
                <w:szCs w:val="23"/>
                <w:shd w:val="clear" w:color="auto" w:fill="FFFFFF"/>
                <w:lang w:eastAsia="en-US"/>
              </w:rPr>
              <w:t xml:space="preserve"> </w:t>
            </w:r>
            <w:r w:rsidRPr="00087A23">
              <w:rPr>
                <w:rFonts w:eastAsia="Times New Roman" w:cstheme="minorHAnsi"/>
                <w:color w:val="000000"/>
                <w:sz w:val="23"/>
                <w:szCs w:val="23"/>
                <w:shd w:val="clear" w:color="auto" w:fill="FFFFFF"/>
                <w:lang w:eastAsia="en-US"/>
              </w:rPr>
              <w:t>nuo Šalies pateikto tinkamo prašymo perskaičiuoti S</w:t>
            </w:r>
            <w:r w:rsidRPr="00087A23">
              <w:rPr>
                <w:rFonts w:eastAsia="Times New Roman" w:cstheme="minorHAnsi"/>
                <w:sz w:val="23"/>
                <w:szCs w:val="23"/>
                <w:lang w:eastAsia="en-US"/>
              </w:rPr>
              <w:t xml:space="preserve">utarties </w:t>
            </w:r>
            <w:r w:rsidRPr="00087A23">
              <w:rPr>
                <w:rFonts w:eastAsia="Times New Roman" w:cstheme="minorHAnsi"/>
                <w:color w:val="FF0000"/>
                <w:sz w:val="23"/>
                <w:szCs w:val="23"/>
                <w:shd w:val="clear" w:color="auto" w:fill="FFFFFF"/>
                <w:lang w:eastAsia="en-US"/>
              </w:rPr>
              <w:t xml:space="preserve">kainą </w:t>
            </w:r>
            <w:r w:rsidRPr="00087A23">
              <w:rPr>
                <w:rFonts w:eastAsia="Times New Roman" w:cstheme="minorHAnsi"/>
                <w:color w:val="000000"/>
                <w:sz w:val="23"/>
                <w:szCs w:val="23"/>
                <w:shd w:val="clear" w:color="auto" w:fill="FFFFFF"/>
                <w:lang w:eastAsia="en-US"/>
              </w:rPr>
              <w:t>gavimo dienos.</w:t>
            </w:r>
          </w:p>
          <w:p w14:paraId="3FBCD07B" w14:textId="77777777" w:rsidR="00A11649" w:rsidRPr="00087A23" w:rsidRDefault="00A11649" w:rsidP="00A11649">
            <w:pPr>
              <w:spacing w:after="0" w:line="240" w:lineRule="auto"/>
              <w:rPr>
                <w:rFonts w:eastAsia="Times New Roman" w:cstheme="minorHAnsi"/>
                <w:sz w:val="23"/>
                <w:szCs w:val="23"/>
                <w:lang w:eastAsia="en-US"/>
              </w:rPr>
            </w:pPr>
            <w:r w:rsidRPr="00087A23">
              <w:rPr>
                <w:rFonts w:eastAsia="Times New Roman" w:cstheme="minorHAnsi"/>
                <w:color w:val="000000"/>
                <w:sz w:val="23"/>
                <w:szCs w:val="23"/>
                <w:shd w:val="clear" w:color="auto" w:fill="FFFFFF"/>
                <w:lang w:eastAsia="en-US"/>
              </w:rPr>
              <w:t xml:space="preserve">5.3.3.10. </w:t>
            </w:r>
            <w:r w:rsidRPr="00087A23">
              <w:rPr>
                <w:rFonts w:eastAsia="Times New Roman" w:cstheme="minorHAnsi"/>
                <w:color w:val="000000"/>
                <w:sz w:val="23"/>
                <w:szCs w:val="23"/>
                <w:lang w:eastAsia="en-US"/>
              </w:rPr>
              <w:t>Susitarimu Šalys neturi teisės keisti procedūroje nurodytos tvarkos ar kitų Sutarties nuostatų, išskyrus, jei keitimas atliekamas pagal VPĮ nuostatas.</w:t>
            </w:r>
          </w:p>
        </w:tc>
      </w:tr>
      <w:tr w:rsidR="00A11649" w:rsidRPr="00087A23" w14:paraId="75A4B0CB" w14:textId="77777777" w:rsidTr="000A54A6">
        <w:trPr>
          <w:trHeight w:val="300"/>
        </w:trPr>
        <w:tc>
          <w:tcPr>
            <w:tcW w:w="2704" w:type="dxa"/>
            <w:gridSpan w:val="2"/>
          </w:tcPr>
          <w:p w14:paraId="3C19F18D"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lastRenderedPageBreak/>
              <w:t>5.3.4. Sutarties kainos peržiūra dėl kainų lygio pokyčio pagal Prekių grupių kainų pokyčius</w:t>
            </w:r>
          </w:p>
        </w:tc>
        <w:tc>
          <w:tcPr>
            <w:tcW w:w="6831" w:type="dxa"/>
            <w:gridSpan w:val="2"/>
          </w:tcPr>
          <w:p w14:paraId="4A546F43"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Netaikoma</w:t>
            </w:r>
          </w:p>
          <w:p w14:paraId="243D2A4B" w14:textId="77777777" w:rsidR="00A11649" w:rsidRPr="00087A23" w:rsidRDefault="00A11649" w:rsidP="00A11649">
            <w:pPr>
              <w:spacing w:after="0" w:line="240" w:lineRule="auto"/>
              <w:jc w:val="both"/>
              <w:rPr>
                <w:rFonts w:eastAsia="Times New Roman" w:cstheme="minorHAnsi"/>
                <w:sz w:val="23"/>
                <w:szCs w:val="23"/>
                <w:lang w:eastAsia="en-US"/>
              </w:rPr>
            </w:pPr>
          </w:p>
          <w:p w14:paraId="598C47A0" w14:textId="77777777" w:rsidR="00A11649" w:rsidRPr="00087A23" w:rsidRDefault="00A11649" w:rsidP="00A11649">
            <w:pPr>
              <w:spacing w:after="0" w:line="240" w:lineRule="auto"/>
              <w:jc w:val="both"/>
              <w:rPr>
                <w:rFonts w:eastAsia="Times New Roman" w:cstheme="minorHAnsi"/>
                <w:sz w:val="23"/>
                <w:szCs w:val="23"/>
                <w:lang w:eastAsia="en-US"/>
              </w:rPr>
            </w:pPr>
          </w:p>
        </w:tc>
      </w:tr>
      <w:tr w:rsidR="00A11649" w:rsidRPr="00087A23" w14:paraId="41ACE321" w14:textId="77777777" w:rsidTr="000A54A6">
        <w:trPr>
          <w:trHeight w:val="300"/>
        </w:trPr>
        <w:tc>
          <w:tcPr>
            <w:tcW w:w="2704" w:type="dxa"/>
            <w:gridSpan w:val="2"/>
          </w:tcPr>
          <w:p w14:paraId="4A1F5C9F"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 xml:space="preserve">5.4. Sutarties kainos apskaičiavimas taikant </w:t>
            </w:r>
            <w:r w:rsidRPr="00087A23">
              <w:rPr>
                <w:rFonts w:eastAsia="Times New Roman" w:cstheme="minorHAnsi"/>
                <w:b/>
                <w:bCs/>
                <w:sz w:val="23"/>
                <w:szCs w:val="23"/>
                <w:u w:val="single"/>
                <w:lang w:eastAsia="en-US"/>
              </w:rPr>
              <w:t>kiekio (apimties)</w:t>
            </w:r>
            <w:r w:rsidRPr="00087A23">
              <w:rPr>
                <w:rFonts w:eastAsia="Times New Roman" w:cstheme="minorHAnsi"/>
                <w:b/>
                <w:bCs/>
                <w:sz w:val="23"/>
                <w:szCs w:val="23"/>
                <w:lang w:eastAsia="en-US"/>
              </w:rPr>
              <w:t xml:space="preserve"> keitimo taisykles</w:t>
            </w:r>
          </w:p>
        </w:tc>
        <w:tc>
          <w:tcPr>
            <w:tcW w:w="6831" w:type="dxa"/>
            <w:gridSpan w:val="2"/>
          </w:tcPr>
          <w:p w14:paraId="303129C9"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Netaikoma</w:t>
            </w:r>
          </w:p>
          <w:p w14:paraId="691CDEAE" w14:textId="77777777" w:rsidR="00A11649" w:rsidRPr="00087A23" w:rsidRDefault="00A11649" w:rsidP="00A11649">
            <w:pPr>
              <w:spacing w:after="0" w:line="240" w:lineRule="auto"/>
              <w:jc w:val="both"/>
              <w:rPr>
                <w:rFonts w:eastAsia="Times New Roman" w:cstheme="minorHAnsi"/>
                <w:sz w:val="23"/>
                <w:szCs w:val="23"/>
                <w:lang w:eastAsia="en-US"/>
              </w:rPr>
            </w:pPr>
          </w:p>
          <w:p w14:paraId="1397B12D" w14:textId="77777777" w:rsidR="00A11649" w:rsidRPr="00087A23" w:rsidRDefault="00A11649" w:rsidP="00A11649">
            <w:pPr>
              <w:spacing w:after="0" w:line="240" w:lineRule="auto"/>
              <w:jc w:val="both"/>
              <w:rPr>
                <w:rFonts w:eastAsia="Times New Roman" w:cstheme="minorHAnsi"/>
                <w:sz w:val="23"/>
                <w:szCs w:val="23"/>
                <w:lang w:eastAsia="en-US"/>
              </w:rPr>
            </w:pPr>
          </w:p>
          <w:p w14:paraId="3D74B768" w14:textId="77777777" w:rsidR="00A11649" w:rsidRPr="00087A23" w:rsidRDefault="00A11649" w:rsidP="00A11649">
            <w:pPr>
              <w:spacing w:after="0" w:line="240" w:lineRule="auto"/>
              <w:jc w:val="both"/>
              <w:rPr>
                <w:rFonts w:eastAsia="Times New Roman" w:cstheme="minorHAnsi"/>
                <w:sz w:val="23"/>
                <w:szCs w:val="23"/>
                <w:lang w:eastAsia="en-US"/>
              </w:rPr>
            </w:pPr>
          </w:p>
        </w:tc>
      </w:tr>
      <w:tr w:rsidR="00A11649" w:rsidRPr="00087A23" w14:paraId="4571B29B" w14:textId="77777777" w:rsidTr="000A54A6">
        <w:trPr>
          <w:trHeight w:val="300"/>
        </w:trPr>
        <w:tc>
          <w:tcPr>
            <w:tcW w:w="2704" w:type="dxa"/>
            <w:gridSpan w:val="2"/>
          </w:tcPr>
          <w:p w14:paraId="2092345E"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5.5. Atsiskaitymo su Tiekėju terminas ir tvarka</w:t>
            </w:r>
          </w:p>
        </w:tc>
        <w:tc>
          <w:tcPr>
            <w:tcW w:w="6831" w:type="dxa"/>
            <w:gridSpan w:val="2"/>
          </w:tcPr>
          <w:p w14:paraId="23EFC9A6" w14:textId="77777777" w:rsidR="00A11649" w:rsidRPr="00087A23" w:rsidRDefault="00A11649" w:rsidP="00A11649">
            <w:pPr>
              <w:tabs>
                <w:tab w:val="left" w:pos="1440"/>
              </w:tabs>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Pirkėjas atsiskaito už pristatytas kokybiškas Prekes ne vėliau kaip per 30 (trisdešimt) kalendorinių dienų nuo Prekių priėmimo–perdavimo akto pasirašymo, mokėjimo dokumento, pateikto per informacinę sistemą „SABIS“, ir kitų Sutartyje nurodytų dokumentų gavimo dienos. Pardavėjas užtikrina, kad Pirkėjas gautų PVM sąskaitą faktūrą bei kitus dokumentus.</w:t>
            </w:r>
          </w:p>
          <w:p w14:paraId="4117B46E" w14:textId="77777777" w:rsidR="00A11649" w:rsidRPr="00087A23" w:rsidRDefault="00A11649" w:rsidP="00A11649">
            <w:pPr>
              <w:tabs>
                <w:tab w:val="left" w:pos="1125"/>
                <w:tab w:val="num" w:pos="5038"/>
              </w:tabs>
              <w:suppressAutoHyphens/>
              <w:spacing w:after="0" w:line="240" w:lineRule="auto"/>
              <w:jc w:val="both"/>
              <w:rPr>
                <w:rFonts w:eastAsia="Times New Roman" w:cstheme="minorHAnsi"/>
                <w:sz w:val="23"/>
                <w:szCs w:val="23"/>
                <w:shd w:val="clear" w:color="auto" w:fill="FFFFFF"/>
                <w:lang w:eastAsia="en-US"/>
              </w:rPr>
            </w:pPr>
            <w:r w:rsidRPr="00087A23">
              <w:rPr>
                <w:rFonts w:eastAsia="Times New Roman" w:cstheme="minorHAnsi"/>
                <w:sz w:val="23"/>
                <w:szCs w:val="23"/>
                <w:shd w:val="clear" w:color="auto" w:fill="FFFFFF"/>
                <w:lang w:eastAsia="en-US"/>
              </w:rPr>
              <w:t>Apmokėjimo sąlygos: įvykdžius visus sutartinius įsipareigojimus, sumokama visa Sutarties kaina.</w:t>
            </w:r>
          </w:p>
        </w:tc>
      </w:tr>
      <w:tr w:rsidR="00A11649" w:rsidRPr="00087A23" w14:paraId="6FBDB6A3" w14:textId="77777777" w:rsidTr="000A54A6">
        <w:trPr>
          <w:trHeight w:val="300"/>
        </w:trPr>
        <w:tc>
          <w:tcPr>
            <w:tcW w:w="2704" w:type="dxa"/>
            <w:gridSpan w:val="2"/>
          </w:tcPr>
          <w:p w14:paraId="35DDCB90"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5.6. Avansas</w:t>
            </w:r>
          </w:p>
        </w:tc>
        <w:tc>
          <w:tcPr>
            <w:tcW w:w="6831" w:type="dxa"/>
            <w:gridSpan w:val="2"/>
          </w:tcPr>
          <w:p w14:paraId="18D71254"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Netaikoma</w:t>
            </w:r>
          </w:p>
          <w:p w14:paraId="0DE6F124" w14:textId="77777777" w:rsidR="00A11649" w:rsidRPr="00087A23" w:rsidRDefault="00A11649" w:rsidP="00A11649">
            <w:pPr>
              <w:spacing w:after="0" w:line="240" w:lineRule="auto"/>
              <w:jc w:val="both"/>
              <w:rPr>
                <w:rFonts w:eastAsia="Times New Roman" w:cstheme="minorHAnsi"/>
                <w:sz w:val="23"/>
                <w:szCs w:val="23"/>
                <w:shd w:val="clear" w:color="auto" w:fill="FFFFFF"/>
                <w:lang w:eastAsia="en-US"/>
              </w:rPr>
            </w:pPr>
          </w:p>
        </w:tc>
      </w:tr>
      <w:tr w:rsidR="00A11649" w:rsidRPr="00087A23" w14:paraId="34513D8A" w14:textId="77777777" w:rsidTr="000A54A6">
        <w:trPr>
          <w:trHeight w:val="615"/>
        </w:trPr>
        <w:tc>
          <w:tcPr>
            <w:tcW w:w="2704" w:type="dxa"/>
            <w:gridSpan w:val="2"/>
          </w:tcPr>
          <w:p w14:paraId="5C146CC5"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5.7. Avanso užtikrinimas</w:t>
            </w:r>
          </w:p>
        </w:tc>
        <w:tc>
          <w:tcPr>
            <w:tcW w:w="6831" w:type="dxa"/>
            <w:gridSpan w:val="2"/>
          </w:tcPr>
          <w:p w14:paraId="169DAE97"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Netaikoma</w:t>
            </w:r>
          </w:p>
          <w:p w14:paraId="3A3F9559"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shd w:val="clear" w:color="auto" w:fill="FFFFFF"/>
                <w:lang w:eastAsia="en-US"/>
              </w:rPr>
              <w:t xml:space="preserve"> </w:t>
            </w:r>
          </w:p>
        </w:tc>
      </w:tr>
      <w:tr w:rsidR="00A11649" w:rsidRPr="00087A23" w14:paraId="025E6512" w14:textId="77777777" w:rsidTr="000A54A6">
        <w:trPr>
          <w:trHeight w:val="300"/>
        </w:trPr>
        <w:tc>
          <w:tcPr>
            <w:tcW w:w="9535" w:type="dxa"/>
            <w:gridSpan w:val="4"/>
          </w:tcPr>
          <w:p w14:paraId="2BB2B88B" w14:textId="77777777" w:rsidR="00A11649" w:rsidRPr="00087A23" w:rsidRDefault="00A11649" w:rsidP="00A11649">
            <w:pPr>
              <w:spacing w:after="0" w:line="240" w:lineRule="auto"/>
              <w:jc w:val="center"/>
              <w:rPr>
                <w:rFonts w:eastAsia="Times New Roman" w:cstheme="minorHAnsi"/>
                <w:b/>
                <w:bCs/>
                <w:sz w:val="23"/>
                <w:szCs w:val="23"/>
                <w:lang w:eastAsia="en-US"/>
              </w:rPr>
            </w:pPr>
            <w:r w:rsidRPr="00087A23">
              <w:rPr>
                <w:rFonts w:eastAsia="Times New Roman" w:cstheme="minorHAnsi"/>
                <w:b/>
                <w:bCs/>
                <w:sz w:val="23"/>
                <w:szCs w:val="23"/>
                <w:lang w:eastAsia="en-US"/>
              </w:rPr>
              <w:t>6. PREKIŲ KOKYBĖ IR GARANTINIAI ĮSIPAREIGOJIMAI</w:t>
            </w:r>
          </w:p>
        </w:tc>
      </w:tr>
      <w:tr w:rsidR="00A11649" w:rsidRPr="00087A23" w14:paraId="21C98560" w14:textId="77777777" w:rsidTr="000A54A6">
        <w:trPr>
          <w:trHeight w:val="300"/>
        </w:trPr>
        <w:tc>
          <w:tcPr>
            <w:tcW w:w="2704" w:type="dxa"/>
            <w:gridSpan w:val="2"/>
          </w:tcPr>
          <w:p w14:paraId="7A581C55"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6.1. Garantinis terminas</w:t>
            </w:r>
          </w:p>
        </w:tc>
        <w:tc>
          <w:tcPr>
            <w:tcW w:w="6831" w:type="dxa"/>
            <w:gridSpan w:val="2"/>
          </w:tcPr>
          <w:p w14:paraId="2143DCF3" w14:textId="77777777" w:rsidR="00A11649" w:rsidRPr="00087A23" w:rsidRDefault="00A11649" w:rsidP="00A11649">
            <w:pPr>
              <w:widowControl w:val="0"/>
              <w:suppressAutoHyphens/>
              <w:spacing w:after="0" w:line="240" w:lineRule="auto"/>
              <w:ind w:left="107" w:right="101" w:hanging="5"/>
              <w:jc w:val="both"/>
              <w:rPr>
                <w:rFonts w:eastAsia="Times New Roman" w:cstheme="minorHAnsi"/>
                <w:sz w:val="23"/>
                <w:szCs w:val="23"/>
                <w:lang w:eastAsia="en-US"/>
              </w:rPr>
            </w:pPr>
            <w:r w:rsidRPr="00087A23">
              <w:rPr>
                <w:rFonts w:eastAsia="Times New Roman" w:cstheme="minorHAnsi"/>
                <w:sz w:val="23"/>
                <w:szCs w:val="23"/>
                <w:lang w:eastAsia="en-US"/>
              </w:rPr>
              <w:t>Gamintojo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suteikiama</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bendra</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garantija</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w:t>
            </w:r>
            <w:r w:rsidRPr="00087A23">
              <w:rPr>
                <w:rFonts w:eastAsia="Times New Roman" w:cstheme="minorHAnsi"/>
                <w:spacing w:val="-57"/>
                <w:sz w:val="23"/>
                <w:szCs w:val="23"/>
                <w:lang w:eastAsia="en-US"/>
              </w:rPr>
              <w:t xml:space="preserve"> </w:t>
            </w:r>
            <w:r w:rsidRPr="00087A23">
              <w:rPr>
                <w:rFonts w:eastAsia="Times New Roman" w:cstheme="minorHAnsi"/>
                <w:sz w:val="23"/>
                <w:szCs w:val="23"/>
                <w:lang w:eastAsia="en-US"/>
              </w:rPr>
              <w:t>galiojanti ne trumpiau kaip 24 mėnesiai (arba tiekėjo nurodytas ilgesnis terminas) su ridos iki 100000</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km</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 xml:space="preserve">apribojimu. </w:t>
            </w:r>
          </w:p>
          <w:p w14:paraId="43800841" w14:textId="77777777" w:rsidR="00A11649" w:rsidRPr="00087A23" w:rsidRDefault="00A11649" w:rsidP="00A11649">
            <w:pPr>
              <w:widowControl w:val="0"/>
              <w:suppressAutoHyphens/>
              <w:spacing w:after="0" w:line="240" w:lineRule="auto"/>
              <w:ind w:left="107" w:right="101" w:hanging="5"/>
              <w:jc w:val="both"/>
              <w:rPr>
                <w:rFonts w:eastAsia="Times New Roman" w:cstheme="minorHAnsi"/>
                <w:sz w:val="23"/>
                <w:szCs w:val="23"/>
                <w:lang w:eastAsia="en-US"/>
              </w:rPr>
            </w:pPr>
            <w:r w:rsidRPr="00087A23">
              <w:rPr>
                <w:rFonts w:eastAsia="Times New Roman" w:cstheme="minorHAnsi"/>
                <w:sz w:val="23"/>
                <w:szCs w:val="23"/>
                <w:lang w:eastAsia="en-US"/>
              </w:rPr>
              <w:t>Traukos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baterijų</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80</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proc.</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 xml:space="preserve">našumo </w:t>
            </w:r>
            <w:r w:rsidRPr="00087A23">
              <w:rPr>
                <w:rFonts w:eastAsia="Times New Roman" w:cstheme="minorHAnsi"/>
                <w:spacing w:val="-57"/>
                <w:sz w:val="23"/>
                <w:szCs w:val="23"/>
                <w:lang w:eastAsia="en-US"/>
              </w:rPr>
              <w:t xml:space="preserve"> </w:t>
            </w:r>
            <w:r w:rsidRPr="00087A23">
              <w:rPr>
                <w:rFonts w:eastAsia="Times New Roman" w:cstheme="minorHAnsi"/>
                <w:sz w:val="23"/>
                <w:szCs w:val="23"/>
                <w:lang w:eastAsia="en-US"/>
              </w:rPr>
              <w:t xml:space="preserve">garantija galiojanti ne trumpiau kaip 60 mėnesių </w:t>
            </w:r>
            <w:r w:rsidRPr="00087A23">
              <w:rPr>
                <w:rFonts w:eastAsia="Times New Roman" w:cstheme="minorHAnsi"/>
                <w:spacing w:val="-57"/>
                <w:sz w:val="23"/>
                <w:szCs w:val="23"/>
                <w:lang w:eastAsia="en-US"/>
              </w:rPr>
              <w:t xml:space="preserve">  </w:t>
            </w:r>
            <w:r w:rsidRPr="00087A23">
              <w:rPr>
                <w:rFonts w:eastAsia="Times New Roman" w:cstheme="minorHAnsi"/>
                <w:sz w:val="23"/>
                <w:szCs w:val="23"/>
                <w:lang w:eastAsia="en-US"/>
              </w:rPr>
              <w:t>(arba tiekėjo nurodytas ilgesnis terminas) su ridos iki 200 000</w:t>
            </w:r>
            <w:r w:rsidRPr="00087A23">
              <w:rPr>
                <w:rFonts w:eastAsia="Times New Roman" w:cstheme="minorHAnsi"/>
                <w:spacing w:val="-57"/>
                <w:sz w:val="23"/>
                <w:szCs w:val="23"/>
                <w:lang w:eastAsia="en-US"/>
              </w:rPr>
              <w:t xml:space="preserve"> </w:t>
            </w:r>
            <w:r w:rsidRPr="00087A23">
              <w:rPr>
                <w:rFonts w:eastAsia="Times New Roman" w:cstheme="minorHAnsi"/>
                <w:sz w:val="23"/>
                <w:szCs w:val="23"/>
                <w:lang w:eastAsia="en-US"/>
              </w:rPr>
              <w:t>km</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apribojimu. Garantija kėbului nuo kiauryminio prarūdijimo ir jo dangai, stiklams (savaiminiai įtrūkimai, lūžiai, deformacija, korozija ar pan.) – 8 (aštuoni) metai be ridos apribojimo (arba tiekėjo nurodytas ilgesnis terminas) nuo autobusų pristatymo, patvirtinto pasirašytu perdavimo - priėmimo aktu, dienos. Garantija netaikoma natūraliam nusidėvėjimui.</w:t>
            </w:r>
          </w:p>
        </w:tc>
      </w:tr>
      <w:tr w:rsidR="00A11649" w:rsidRPr="00087A23" w14:paraId="5C3F7E8D" w14:textId="77777777" w:rsidTr="000A54A6">
        <w:trPr>
          <w:trHeight w:val="300"/>
        </w:trPr>
        <w:tc>
          <w:tcPr>
            <w:tcW w:w="2704" w:type="dxa"/>
            <w:gridSpan w:val="2"/>
          </w:tcPr>
          <w:p w14:paraId="4B0E6C98"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6.2. Garantinė priežiūra</w:t>
            </w:r>
          </w:p>
        </w:tc>
        <w:tc>
          <w:tcPr>
            <w:tcW w:w="6831" w:type="dxa"/>
            <w:gridSpan w:val="2"/>
          </w:tcPr>
          <w:p w14:paraId="0368F052" w14:textId="77777777" w:rsidR="00A11649" w:rsidRPr="00087A23" w:rsidRDefault="00A11649" w:rsidP="00A11649">
            <w:pPr>
              <w:widowControl w:val="0"/>
              <w:suppressAutoHyphens/>
              <w:spacing w:after="0" w:line="269" w:lineRule="exact"/>
              <w:ind w:left="107"/>
              <w:jc w:val="both"/>
              <w:rPr>
                <w:rFonts w:eastAsia="Times New Roman" w:cstheme="minorHAnsi"/>
                <w:sz w:val="23"/>
                <w:szCs w:val="23"/>
                <w:lang w:eastAsia="en-US"/>
              </w:rPr>
            </w:pPr>
            <w:r w:rsidRPr="00087A23">
              <w:rPr>
                <w:rFonts w:eastAsia="Times New Roman" w:cstheme="minorHAnsi"/>
                <w:sz w:val="23"/>
                <w:szCs w:val="23"/>
                <w:lang w:eastAsia="en-US"/>
              </w:rPr>
              <w:t>Tiekėjo</w:t>
            </w:r>
            <w:r w:rsidRPr="00087A23">
              <w:rPr>
                <w:rFonts w:eastAsia="Times New Roman" w:cstheme="minorHAnsi"/>
                <w:spacing w:val="110"/>
                <w:sz w:val="23"/>
                <w:szCs w:val="23"/>
                <w:lang w:eastAsia="en-US"/>
              </w:rPr>
              <w:t xml:space="preserve"> </w:t>
            </w:r>
            <w:r w:rsidRPr="00087A23">
              <w:rPr>
                <w:rFonts w:eastAsia="Times New Roman" w:cstheme="minorHAnsi"/>
                <w:sz w:val="23"/>
                <w:szCs w:val="23"/>
                <w:lang w:eastAsia="en-US"/>
              </w:rPr>
              <w:t>siūloma autobuso</w:t>
            </w:r>
            <w:r w:rsidRPr="00087A23">
              <w:rPr>
                <w:rFonts w:eastAsia="Times New Roman" w:cstheme="minorHAnsi"/>
                <w:spacing w:val="110"/>
                <w:sz w:val="23"/>
                <w:szCs w:val="23"/>
                <w:lang w:eastAsia="en-US"/>
              </w:rPr>
              <w:t xml:space="preserve"> </w:t>
            </w:r>
            <w:r w:rsidRPr="00087A23">
              <w:rPr>
                <w:rFonts w:eastAsia="Times New Roman" w:cstheme="minorHAnsi"/>
                <w:sz w:val="23"/>
                <w:szCs w:val="23"/>
                <w:lang w:eastAsia="en-US"/>
              </w:rPr>
              <w:t>garantija</w:t>
            </w:r>
            <w:r w:rsidRPr="00087A23">
              <w:rPr>
                <w:rFonts w:eastAsia="Times New Roman" w:cstheme="minorHAnsi"/>
                <w:spacing w:val="111"/>
                <w:sz w:val="23"/>
                <w:szCs w:val="23"/>
                <w:lang w:eastAsia="en-US"/>
              </w:rPr>
              <w:t xml:space="preserve"> </w:t>
            </w:r>
            <w:r w:rsidRPr="00087A23">
              <w:rPr>
                <w:rFonts w:eastAsia="Times New Roman" w:cstheme="minorHAnsi"/>
                <w:sz w:val="23"/>
                <w:szCs w:val="23"/>
                <w:lang w:eastAsia="en-US"/>
              </w:rPr>
              <w:t>taikoma visam</w:t>
            </w:r>
            <w:r w:rsidRPr="00087A23">
              <w:rPr>
                <w:rFonts w:eastAsia="Times New Roman" w:cstheme="minorHAnsi"/>
                <w:spacing w:val="29"/>
                <w:sz w:val="23"/>
                <w:szCs w:val="23"/>
                <w:lang w:eastAsia="en-US"/>
              </w:rPr>
              <w:t xml:space="preserve"> </w:t>
            </w:r>
            <w:r w:rsidRPr="00087A23">
              <w:rPr>
                <w:rFonts w:eastAsia="Times New Roman" w:cstheme="minorHAnsi"/>
                <w:sz w:val="23"/>
                <w:szCs w:val="23"/>
                <w:lang w:eastAsia="en-US"/>
              </w:rPr>
              <w:t>siūlomam</w:t>
            </w:r>
            <w:r w:rsidRPr="00087A23">
              <w:rPr>
                <w:rFonts w:eastAsia="Times New Roman" w:cstheme="minorHAnsi"/>
                <w:spacing w:val="29"/>
                <w:sz w:val="23"/>
                <w:szCs w:val="23"/>
                <w:lang w:eastAsia="en-US"/>
              </w:rPr>
              <w:t xml:space="preserve"> </w:t>
            </w:r>
            <w:r w:rsidRPr="00087A23">
              <w:rPr>
                <w:rFonts w:eastAsia="Times New Roman" w:cstheme="minorHAnsi"/>
                <w:sz w:val="23"/>
                <w:szCs w:val="23"/>
                <w:lang w:eastAsia="en-US"/>
              </w:rPr>
              <w:lastRenderedPageBreak/>
              <w:t>autobusui,</w:t>
            </w:r>
            <w:r w:rsidRPr="00087A23">
              <w:rPr>
                <w:rFonts w:eastAsia="Times New Roman" w:cstheme="minorHAnsi"/>
                <w:spacing w:val="29"/>
                <w:sz w:val="23"/>
                <w:szCs w:val="23"/>
                <w:lang w:eastAsia="en-US"/>
              </w:rPr>
              <w:t xml:space="preserve"> </w:t>
            </w:r>
            <w:r w:rsidRPr="00087A23">
              <w:rPr>
                <w:rFonts w:eastAsia="Times New Roman" w:cstheme="minorHAnsi"/>
                <w:sz w:val="23"/>
                <w:szCs w:val="23"/>
                <w:lang w:eastAsia="en-US"/>
              </w:rPr>
              <w:t>įskaitant</w:t>
            </w:r>
            <w:r w:rsidRPr="00087A23">
              <w:rPr>
                <w:rFonts w:eastAsia="Times New Roman" w:cstheme="minorHAnsi"/>
                <w:spacing w:val="29"/>
                <w:sz w:val="23"/>
                <w:szCs w:val="23"/>
                <w:lang w:eastAsia="en-US"/>
              </w:rPr>
              <w:t xml:space="preserve"> </w:t>
            </w:r>
            <w:r w:rsidRPr="00087A23">
              <w:rPr>
                <w:rFonts w:eastAsia="Times New Roman" w:cstheme="minorHAnsi"/>
                <w:sz w:val="23"/>
                <w:szCs w:val="23"/>
                <w:lang w:eastAsia="en-US"/>
              </w:rPr>
              <w:t>perdirbtus ar įmontuotus įrenginius ar jų dalis, panaudotas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medžiagas,</w:t>
            </w:r>
            <w:r w:rsidRPr="00087A23">
              <w:rPr>
                <w:rFonts w:eastAsia="Times New Roman" w:cstheme="minorHAnsi"/>
                <w:spacing w:val="-14"/>
                <w:sz w:val="23"/>
                <w:szCs w:val="23"/>
                <w:lang w:eastAsia="en-US"/>
              </w:rPr>
              <w:t xml:space="preserve"> </w:t>
            </w:r>
            <w:r w:rsidRPr="00087A23">
              <w:rPr>
                <w:rFonts w:eastAsia="Times New Roman" w:cstheme="minorHAnsi"/>
                <w:sz w:val="23"/>
                <w:szCs w:val="23"/>
                <w:lang w:eastAsia="en-US"/>
              </w:rPr>
              <w:t>išskyrus</w:t>
            </w:r>
            <w:r w:rsidRPr="00087A23">
              <w:rPr>
                <w:rFonts w:eastAsia="Times New Roman" w:cstheme="minorHAnsi"/>
                <w:spacing w:val="-11"/>
                <w:sz w:val="23"/>
                <w:szCs w:val="23"/>
                <w:lang w:eastAsia="en-US"/>
              </w:rPr>
              <w:t xml:space="preserve"> </w:t>
            </w:r>
            <w:r w:rsidRPr="00087A23">
              <w:rPr>
                <w:rFonts w:eastAsia="Times New Roman" w:cstheme="minorHAnsi"/>
                <w:sz w:val="23"/>
                <w:szCs w:val="23"/>
                <w:lang w:eastAsia="en-US"/>
              </w:rPr>
              <w:t>savaime</w:t>
            </w:r>
            <w:r w:rsidRPr="00087A23">
              <w:rPr>
                <w:rFonts w:eastAsia="Times New Roman" w:cstheme="minorHAnsi"/>
                <w:spacing w:val="-13"/>
                <w:sz w:val="23"/>
                <w:szCs w:val="23"/>
                <w:lang w:eastAsia="en-US"/>
              </w:rPr>
              <w:t xml:space="preserve"> </w:t>
            </w:r>
            <w:r w:rsidRPr="00087A23">
              <w:rPr>
                <w:rFonts w:eastAsia="Times New Roman" w:cstheme="minorHAnsi"/>
                <w:sz w:val="23"/>
                <w:szCs w:val="23"/>
                <w:lang w:eastAsia="en-US"/>
              </w:rPr>
              <w:t>nusidėvinčias</w:t>
            </w:r>
            <w:r w:rsidRPr="00087A23">
              <w:rPr>
                <w:rFonts w:eastAsia="Times New Roman" w:cstheme="minorHAnsi"/>
                <w:spacing w:val="-13"/>
                <w:sz w:val="23"/>
                <w:szCs w:val="23"/>
                <w:lang w:eastAsia="en-US"/>
              </w:rPr>
              <w:t xml:space="preserve"> </w:t>
            </w:r>
            <w:r w:rsidRPr="00087A23">
              <w:rPr>
                <w:rFonts w:eastAsia="Times New Roman" w:cstheme="minorHAnsi"/>
                <w:sz w:val="23"/>
                <w:szCs w:val="23"/>
                <w:lang w:eastAsia="en-US"/>
              </w:rPr>
              <w:t>dalis,</w:t>
            </w:r>
            <w:r w:rsidRPr="00087A23">
              <w:rPr>
                <w:rFonts w:eastAsia="Times New Roman" w:cstheme="minorHAnsi"/>
                <w:spacing w:val="-58"/>
                <w:sz w:val="23"/>
                <w:szCs w:val="23"/>
                <w:lang w:eastAsia="en-US"/>
              </w:rPr>
              <w:t xml:space="preserve"> </w:t>
            </w:r>
            <w:r w:rsidRPr="00087A23">
              <w:rPr>
                <w:rFonts w:eastAsia="Times New Roman" w:cstheme="minorHAnsi"/>
                <w:sz w:val="23"/>
                <w:szCs w:val="23"/>
                <w:lang w:eastAsia="en-US"/>
              </w:rPr>
              <w:t>nurodytas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gamintojo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dokumentuose.</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Prekėms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suteikiama</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Tiekėjo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nurodyta</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garantija</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skaičiuojama</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nuo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Prekių</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perdavimo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akto</w:t>
            </w:r>
            <w:r w:rsidRPr="00087A23">
              <w:rPr>
                <w:rFonts w:eastAsia="Times New Roman" w:cstheme="minorHAnsi"/>
                <w:spacing w:val="-57"/>
                <w:sz w:val="23"/>
                <w:szCs w:val="23"/>
                <w:lang w:eastAsia="en-US"/>
              </w:rPr>
              <w:t xml:space="preserve"> </w:t>
            </w:r>
            <w:r w:rsidRPr="00087A23">
              <w:rPr>
                <w:rFonts w:eastAsia="Times New Roman" w:cstheme="minorHAnsi"/>
                <w:sz w:val="23"/>
                <w:szCs w:val="23"/>
                <w:lang w:eastAsia="en-US"/>
              </w:rPr>
              <w:t>pasirašymo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dienos.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Garantiniu</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laikotarpiu,</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 xml:space="preserve">jei </w:t>
            </w:r>
            <w:r w:rsidRPr="00087A23">
              <w:rPr>
                <w:rFonts w:eastAsia="Times New Roman" w:cstheme="minorHAnsi"/>
                <w:spacing w:val="-57"/>
                <w:sz w:val="23"/>
                <w:szCs w:val="23"/>
                <w:lang w:eastAsia="en-US"/>
              </w:rPr>
              <w:t xml:space="preserve"> </w:t>
            </w:r>
            <w:r w:rsidRPr="00087A23">
              <w:rPr>
                <w:rFonts w:eastAsia="Times New Roman" w:cstheme="minorHAnsi"/>
                <w:sz w:val="23"/>
                <w:szCs w:val="23"/>
                <w:lang w:eastAsia="en-US"/>
              </w:rPr>
              <w:t>autobusas buvo eksploatuojamas sutinkamai su</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autobuso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gamintojo/Tiekėjo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nurodymais,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sugedusius techninius mazgus, kėbulo ar salono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dalis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keičia</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ir</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su</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tuo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susijusius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garantinio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remonto darbus, įskaitant visas transportavimo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išlaidas į autobuso garantinio remonto vietą, kai</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autobusas dėl gedimo negali judėti pats (pvz.</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 xml:space="preserve">variklio, varančiosios pavaros gedimas) ar kai jo </w:t>
            </w:r>
            <w:r w:rsidRPr="00087A23">
              <w:rPr>
                <w:rFonts w:eastAsia="Times New Roman" w:cstheme="minorHAnsi"/>
                <w:spacing w:val="-57"/>
                <w:sz w:val="23"/>
                <w:szCs w:val="23"/>
                <w:lang w:eastAsia="en-US"/>
              </w:rPr>
              <w:t xml:space="preserve"> </w:t>
            </w:r>
            <w:r w:rsidRPr="00087A23">
              <w:rPr>
                <w:rFonts w:eastAsia="Times New Roman" w:cstheme="minorHAnsi"/>
                <w:sz w:val="23"/>
                <w:szCs w:val="23"/>
                <w:lang w:eastAsia="en-US"/>
              </w:rPr>
              <w:t>eksploatacija</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yra</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pavojinga</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(pvz.</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stabdžių,</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vairavimo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mechanizmo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sistemų</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gedimas),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Tiekėjas</w:t>
            </w:r>
            <w:r w:rsidRPr="00087A23">
              <w:rPr>
                <w:rFonts w:eastAsia="Times New Roman" w:cstheme="minorHAnsi"/>
                <w:spacing w:val="-2"/>
                <w:sz w:val="23"/>
                <w:szCs w:val="23"/>
                <w:lang w:eastAsia="en-US"/>
              </w:rPr>
              <w:t xml:space="preserve"> </w:t>
            </w:r>
            <w:r w:rsidRPr="00087A23">
              <w:rPr>
                <w:rFonts w:eastAsia="Times New Roman" w:cstheme="minorHAnsi"/>
                <w:sz w:val="23"/>
                <w:szCs w:val="23"/>
                <w:lang w:eastAsia="en-US"/>
              </w:rPr>
              <w:t>atlieka</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 xml:space="preserve">nemokamai. </w:t>
            </w:r>
          </w:p>
          <w:p w14:paraId="6BD818E2" w14:textId="77777777" w:rsidR="00A11649" w:rsidRPr="00087A23" w:rsidRDefault="00A11649" w:rsidP="00A11649">
            <w:pPr>
              <w:widowControl w:val="0"/>
              <w:suppressAutoHyphens/>
              <w:spacing w:after="0" w:line="270" w:lineRule="atLeast"/>
              <w:ind w:left="107" w:right="100"/>
              <w:jc w:val="both"/>
              <w:rPr>
                <w:rFonts w:eastAsia="Times New Roman" w:cstheme="minorHAnsi"/>
                <w:sz w:val="23"/>
                <w:szCs w:val="23"/>
                <w:lang w:eastAsia="en-US"/>
              </w:rPr>
            </w:pPr>
            <w:r w:rsidRPr="00087A23">
              <w:rPr>
                <w:rFonts w:eastAsia="Times New Roman" w:cstheme="minorHAnsi"/>
                <w:sz w:val="23"/>
                <w:szCs w:val="23"/>
                <w:lang w:eastAsia="en-US"/>
              </w:rPr>
              <w:t>Pastaba: Šio punkto reikalavimai netaikomi, jei</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autobuso ar jo atskirų mazgų gedimai atsirado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dėl autobuso savininko ar kitų asmenų kaltės,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kokių nors išorinių poveikių, jei autobusas buvo</w:t>
            </w:r>
            <w:r w:rsidRPr="00087A23">
              <w:rPr>
                <w:rFonts w:eastAsia="Times New Roman" w:cstheme="minorHAnsi"/>
                <w:spacing w:val="-57"/>
                <w:sz w:val="23"/>
                <w:szCs w:val="23"/>
                <w:lang w:eastAsia="en-US"/>
              </w:rPr>
              <w:t xml:space="preserve"> </w:t>
            </w:r>
            <w:r w:rsidRPr="00087A23">
              <w:rPr>
                <w:rFonts w:eastAsia="Times New Roman" w:cstheme="minorHAnsi"/>
                <w:sz w:val="23"/>
                <w:szCs w:val="23"/>
                <w:lang w:eastAsia="en-US"/>
              </w:rPr>
              <w:t>eksploatuojamas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nesilaikant</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gamintojo/Tiekėjo</w:t>
            </w:r>
            <w:r w:rsidRPr="00087A23">
              <w:rPr>
                <w:rFonts w:eastAsia="Times New Roman" w:cstheme="minorHAnsi"/>
                <w:spacing w:val="-57"/>
                <w:sz w:val="23"/>
                <w:szCs w:val="23"/>
                <w:lang w:eastAsia="en-US"/>
              </w:rPr>
              <w:t xml:space="preserve">         </w:t>
            </w:r>
            <w:r w:rsidRPr="00087A23">
              <w:rPr>
                <w:rFonts w:eastAsia="Times New Roman" w:cstheme="minorHAnsi"/>
                <w:sz w:val="23"/>
                <w:szCs w:val="23"/>
                <w:lang w:eastAsia="en-US"/>
              </w:rPr>
              <w:t>nurodymų,</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pateiktų</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kartu</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su</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autobusu.</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 xml:space="preserve">Tokiu </w:t>
            </w:r>
            <w:r w:rsidRPr="00087A23">
              <w:rPr>
                <w:rFonts w:eastAsia="Times New Roman" w:cstheme="minorHAnsi"/>
                <w:spacing w:val="-57"/>
                <w:sz w:val="23"/>
                <w:szCs w:val="23"/>
                <w:lang w:eastAsia="en-US"/>
              </w:rPr>
              <w:t xml:space="preserve"> </w:t>
            </w:r>
            <w:r w:rsidRPr="00087A23">
              <w:rPr>
                <w:rFonts w:eastAsia="Times New Roman" w:cstheme="minorHAnsi"/>
                <w:sz w:val="23"/>
                <w:szCs w:val="23"/>
                <w:lang w:eastAsia="en-US"/>
              </w:rPr>
              <w:t>atveju</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autobusai</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remontuojami</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ne</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Tiekėjo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sąskaita.</w:t>
            </w:r>
            <w:r w:rsidRPr="00087A23">
              <w:rPr>
                <w:rFonts w:eastAsia="Times New Roman" w:cstheme="minorHAnsi"/>
                <w:spacing w:val="-7"/>
                <w:sz w:val="23"/>
                <w:szCs w:val="23"/>
                <w:lang w:eastAsia="en-US"/>
              </w:rPr>
              <w:t xml:space="preserve"> </w:t>
            </w:r>
            <w:r w:rsidRPr="00087A23">
              <w:rPr>
                <w:rFonts w:eastAsia="Times New Roman" w:cstheme="minorHAnsi"/>
                <w:sz w:val="23"/>
                <w:szCs w:val="23"/>
                <w:lang w:eastAsia="en-US"/>
              </w:rPr>
              <w:t>Garantinis</w:t>
            </w:r>
            <w:r w:rsidRPr="00087A23">
              <w:rPr>
                <w:rFonts w:eastAsia="Times New Roman" w:cstheme="minorHAnsi"/>
                <w:spacing w:val="-4"/>
                <w:sz w:val="23"/>
                <w:szCs w:val="23"/>
                <w:lang w:eastAsia="en-US"/>
              </w:rPr>
              <w:t xml:space="preserve"> </w:t>
            </w:r>
            <w:r w:rsidRPr="00087A23">
              <w:rPr>
                <w:rFonts w:eastAsia="Times New Roman" w:cstheme="minorHAnsi"/>
                <w:sz w:val="23"/>
                <w:szCs w:val="23"/>
                <w:lang w:eastAsia="en-US"/>
              </w:rPr>
              <w:t>remontas</w:t>
            </w:r>
            <w:r w:rsidRPr="00087A23">
              <w:rPr>
                <w:rFonts w:eastAsia="Times New Roman" w:cstheme="minorHAnsi"/>
                <w:spacing w:val="-4"/>
                <w:sz w:val="23"/>
                <w:szCs w:val="23"/>
                <w:lang w:eastAsia="en-US"/>
              </w:rPr>
              <w:t xml:space="preserve"> </w:t>
            </w:r>
            <w:r w:rsidRPr="00087A23">
              <w:rPr>
                <w:rFonts w:eastAsia="Times New Roman" w:cstheme="minorHAnsi"/>
                <w:sz w:val="23"/>
                <w:szCs w:val="23"/>
                <w:lang w:eastAsia="en-US"/>
              </w:rPr>
              <w:t>turi</w:t>
            </w:r>
            <w:r w:rsidRPr="00087A23">
              <w:rPr>
                <w:rFonts w:eastAsia="Times New Roman" w:cstheme="minorHAnsi"/>
                <w:spacing w:val="-7"/>
                <w:sz w:val="23"/>
                <w:szCs w:val="23"/>
                <w:lang w:eastAsia="en-US"/>
              </w:rPr>
              <w:t xml:space="preserve"> </w:t>
            </w:r>
            <w:r w:rsidRPr="00087A23">
              <w:rPr>
                <w:rFonts w:eastAsia="Times New Roman" w:cstheme="minorHAnsi"/>
                <w:sz w:val="23"/>
                <w:szCs w:val="23"/>
                <w:lang w:eastAsia="en-US"/>
              </w:rPr>
              <w:t>būti</w:t>
            </w:r>
            <w:r w:rsidRPr="00087A23">
              <w:rPr>
                <w:rFonts w:eastAsia="Times New Roman" w:cstheme="minorHAnsi"/>
                <w:spacing w:val="-4"/>
                <w:sz w:val="23"/>
                <w:szCs w:val="23"/>
                <w:lang w:eastAsia="en-US"/>
              </w:rPr>
              <w:t xml:space="preserve"> </w:t>
            </w:r>
            <w:r w:rsidRPr="00087A23">
              <w:rPr>
                <w:rFonts w:eastAsia="Times New Roman" w:cstheme="minorHAnsi"/>
                <w:sz w:val="23"/>
                <w:szCs w:val="23"/>
                <w:lang w:eastAsia="en-US"/>
              </w:rPr>
              <w:t>atliktas</w:t>
            </w:r>
            <w:r w:rsidRPr="00087A23">
              <w:rPr>
                <w:rFonts w:eastAsia="Times New Roman" w:cstheme="minorHAnsi"/>
                <w:spacing w:val="-4"/>
                <w:sz w:val="23"/>
                <w:szCs w:val="23"/>
                <w:lang w:eastAsia="en-US"/>
              </w:rPr>
              <w:t xml:space="preserve"> </w:t>
            </w:r>
            <w:r w:rsidRPr="00087A23">
              <w:rPr>
                <w:rFonts w:eastAsia="Times New Roman" w:cstheme="minorHAnsi"/>
                <w:sz w:val="23"/>
                <w:szCs w:val="23"/>
                <w:lang w:eastAsia="en-US"/>
              </w:rPr>
              <w:t>ne</w:t>
            </w:r>
            <w:r w:rsidRPr="00087A23">
              <w:rPr>
                <w:rFonts w:eastAsia="Times New Roman" w:cstheme="minorHAnsi"/>
                <w:spacing w:val="-58"/>
                <w:sz w:val="23"/>
                <w:szCs w:val="23"/>
                <w:lang w:eastAsia="en-US"/>
              </w:rPr>
              <w:t xml:space="preserve"> </w:t>
            </w:r>
            <w:r w:rsidRPr="00087A23">
              <w:rPr>
                <w:rFonts w:eastAsia="Times New Roman" w:cstheme="minorHAnsi"/>
                <w:sz w:val="23"/>
                <w:szCs w:val="23"/>
                <w:lang w:eastAsia="en-US"/>
              </w:rPr>
              <w:t>ilgiau</w:t>
            </w:r>
            <w:r w:rsidRPr="00087A23">
              <w:rPr>
                <w:rFonts w:eastAsia="Times New Roman" w:cstheme="minorHAnsi"/>
                <w:spacing w:val="1"/>
                <w:sz w:val="23"/>
                <w:szCs w:val="23"/>
                <w:lang w:eastAsia="en-US"/>
              </w:rPr>
              <w:t xml:space="preserve"> </w:t>
            </w:r>
            <w:r w:rsidRPr="00087A23">
              <w:rPr>
                <w:rFonts w:eastAsia="Times New Roman" w:cstheme="minorHAnsi"/>
                <w:b/>
                <w:bCs/>
                <w:sz w:val="23"/>
                <w:szCs w:val="23"/>
                <w:lang w:eastAsia="en-US"/>
              </w:rPr>
              <w:t>kaip</w:t>
            </w:r>
            <w:r w:rsidRPr="00087A23">
              <w:rPr>
                <w:rFonts w:eastAsia="Times New Roman" w:cstheme="minorHAnsi"/>
                <w:b/>
                <w:bCs/>
                <w:spacing w:val="1"/>
                <w:sz w:val="23"/>
                <w:szCs w:val="23"/>
                <w:lang w:eastAsia="en-US"/>
              </w:rPr>
              <w:t xml:space="preserve"> </w:t>
            </w:r>
            <w:r w:rsidRPr="00087A23">
              <w:rPr>
                <w:rFonts w:eastAsia="Times New Roman" w:cstheme="minorHAnsi"/>
                <w:b/>
                <w:bCs/>
                <w:sz w:val="23"/>
                <w:szCs w:val="23"/>
                <w:lang w:eastAsia="en-US"/>
              </w:rPr>
              <w:t>per</w:t>
            </w:r>
            <w:r w:rsidRPr="00087A23">
              <w:rPr>
                <w:rFonts w:eastAsia="Times New Roman" w:cstheme="minorHAnsi"/>
                <w:b/>
                <w:bCs/>
                <w:spacing w:val="1"/>
                <w:sz w:val="23"/>
                <w:szCs w:val="23"/>
                <w:lang w:eastAsia="en-US"/>
              </w:rPr>
              <w:t xml:space="preserve"> 5 </w:t>
            </w:r>
            <w:r w:rsidRPr="00087A23">
              <w:rPr>
                <w:rFonts w:eastAsia="Times New Roman" w:cstheme="minorHAnsi"/>
                <w:b/>
                <w:bCs/>
                <w:sz w:val="23"/>
                <w:szCs w:val="23"/>
                <w:lang w:eastAsia="en-US"/>
              </w:rPr>
              <w:t>darbo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dienas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nuo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autobuso</w:t>
            </w:r>
            <w:r w:rsidRPr="00087A23">
              <w:rPr>
                <w:rFonts w:eastAsia="Times New Roman" w:cstheme="minorHAnsi"/>
                <w:spacing w:val="-57"/>
                <w:sz w:val="23"/>
                <w:szCs w:val="23"/>
                <w:lang w:eastAsia="en-US"/>
              </w:rPr>
              <w:t xml:space="preserve"> </w:t>
            </w:r>
            <w:r w:rsidRPr="00087A23">
              <w:rPr>
                <w:rFonts w:eastAsia="Times New Roman" w:cstheme="minorHAnsi"/>
                <w:sz w:val="23"/>
                <w:szCs w:val="23"/>
                <w:lang w:eastAsia="en-US"/>
              </w:rPr>
              <w:t>priėmimo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į</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techninės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priežiūros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ir</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remonto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įmonę dienos. Tiekėjas, per šį terminą neatlikęs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autobuso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remonto,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įsipareigoja</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per</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3</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darbo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dienas įstatymų nustatyta tvarka neatlyginamai</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suteikti</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autobuso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savininkui</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kitą</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lygiavertę</w:t>
            </w:r>
            <w:r w:rsidRPr="00087A23">
              <w:rPr>
                <w:rFonts w:eastAsia="Times New Roman" w:cstheme="minorHAnsi"/>
                <w:spacing w:val="-57"/>
                <w:sz w:val="23"/>
                <w:szCs w:val="23"/>
                <w:lang w:eastAsia="en-US"/>
              </w:rPr>
              <w:t xml:space="preserve"> </w:t>
            </w:r>
            <w:r w:rsidRPr="00087A23">
              <w:rPr>
                <w:rFonts w:eastAsia="Times New Roman" w:cstheme="minorHAnsi"/>
                <w:sz w:val="23"/>
                <w:szCs w:val="23"/>
                <w:lang w:eastAsia="en-US"/>
              </w:rPr>
              <w:t>transporto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priemonę</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(gali</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būti</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suteikiamas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ir</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naudotas autobusas), o jei nesuteikia – sumokėti už</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kitos,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užsakytos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transporto</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priemonės</w:t>
            </w:r>
            <w:r w:rsidRPr="00087A23">
              <w:rPr>
                <w:rFonts w:eastAsia="Times New Roman" w:cstheme="minorHAnsi"/>
                <w:spacing w:val="-57"/>
                <w:sz w:val="23"/>
                <w:szCs w:val="23"/>
                <w:lang w:eastAsia="en-US"/>
              </w:rPr>
              <w:t xml:space="preserve">    </w:t>
            </w:r>
            <w:r w:rsidRPr="00087A23">
              <w:rPr>
                <w:rFonts w:eastAsia="Times New Roman" w:cstheme="minorHAnsi"/>
                <w:sz w:val="23"/>
                <w:szCs w:val="23"/>
                <w:lang w:eastAsia="en-US"/>
              </w:rPr>
              <w:t>naudojimo išlaidas tol, kol bus suremontuotas</w:t>
            </w:r>
            <w:r w:rsidRPr="00087A23">
              <w:rPr>
                <w:rFonts w:eastAsia="Times New Roman" w:cstheme="minorHAnsi"/>
                <w:spacing w:val="1"/>
                <w:sz w:val="23"/>
                <w:szCs w:val="23"/>
                <w:lang w:eastAsia="en-US"/>
              </w:rPr>
              <w:t xml:space="preserve"> </w:t>
            </w:r>
            <w:r w:rsidRPr="00087A23">
              <w:rPr>
                <w:rFonts w:eastAsia="Times New Roman" w:cstheme="minorHAnsi"/>
                <w:sz w:val="23"/>
                <w:szCs w:val="23"/>
                <w:lang w:eastAsia="en-US"/>
              </w:rPr>
              <w:t>pateiktas autobusas.</w:t>
            </w:r>
          </w:p>
        </w:tc>
      </w:tr>
      <w:tr w:rsidR="00A11649" w:rsidRPr="00087A23" w14:paraId="52BFC684" w14:textId="77777777" w:rsidTr="000A54A6">
        <w:trPr>
          <w:trHeight w:val="300"/>
        </w:trPr>
        <w:tc>
          <w:tcPr>
            <w:tcW w:w="9535" w:type="dxa"/>
            <w:gridSpan w:val="4"/>
          </w:tcPr>
          <w:p w14:paraId="0AE6C928" w14:textId="77777777" w:rsidR="00A11649" w:rsidRPr="00087A23" w:rsidRDefault="00A11649" w:rsidP="00A11649">
            <w:pPr>
              <w:spacing w:after="0" w:line="240" w:lineRule="auto"/>
              <w:jc w:val="center"/>
              <w:rPr>
                <w:rFonts w:eastAsia="Times New Roman" w:cstheme="minorHAnsi"/>
                <w:b/>
                <w:bCs/>
                <w:sz w:val="23"/>
                <w:szCs w:val="23"/>
                <w:lang w:eastAsia="en-US"/>
              </w:rPr>
            </w:pPr>
            <w:r w:rsidRPr="00087A23">
              <w:rPr>
                <w:rFonts w:eastAsia="Times New Roman" w:cstheme="minorHAnsi"/>
                <w:b/>
                <w:bCs/>
                <w:sz w:val="23"/>
                <w:szCs w:val="23"/>
                <w:lang w:eastAsia="en-US"/>
              </w:rPr>
              <w:lastRenderedPageBreak/>
              <w:t>7. SUTARTIES VYKDYMUI PASITELKIAMI SUBTIEKĖJAI</w:t>
            </w:r>
          </w:p>
        </w:tc>
      </w:tr>
      <w:tr w:rsidR="00A11649" w:rsidRPr="00087A23" w14:paraId="5440389C" w14:textId="77777777" w:rsidTr="000A54A6">
        <w:trPr>
          <w:trHeight w:val="300"/>
        </w:trPr>
        <w:tc>
          <w:tcPr>
            <w:tcW w:w="2704" w:type="dxa"/>
            <w:gridSpan w:val="2"/>
          </w:tcPr>
          <w:p w14:paraId="222F9EA1"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Sutarties vykdymui pasitelkiami subtiekėjai ir (ar) specialistai</w:t>
            </w:r>
          </w:p>
        </w:tc>
        <w:tc>
          <w:tcPr>
            <w:tcW w:w="6831" w:type="dxa"/>
            <w:gridSpan w:val="2"/>
          </w:tcPr>
          <w:p w14:paraId="17E556D0"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sz w:val="23"/>
                <w:szCs w:val="23"/>
                <w:lang w:eastAsia="en-US"/>
              </w:rPr>
              <w:t xml:space="preserve">Sutarties vykdymui subtiekėjai ir (ar) specialistai </w:t>
            </w:r>
            <w:r w:rsidRPr="00087A23">
              <w:rPr>
                <w:rFonts w:eastAsia="Times New Roman" w:cstheme="minorHAnsi"/>
                <w:i/>
                <w:iCs/>
                <w:sz w:val="23"/>
                <w:szCs w:val="23"/>
                <w:lang w:eastAsia="en-US"/>
              </w:rPr>
              <w:t xml:space="preserve">pasitelkiami/ne pasitelkiami </w:t>
            </w:r>
            <w:r w:rsidRPr="00087A23">
              <w:rPr>
                <w:rFonts w:eastAsia="Times New Roman" w:cstheme="minorHAnsi"/>
                <w:sz w:val="23"/>
                <w:szCs w:val="23"/>
                <w:lang w:eastAsia="en-US"/>
              </w:rPr>
              <w:t xml:space="preserve">(pasirinkti). </w:t>
            </w:r>
          </w:p>
        </w:tc>
      </w:tr>
      <w:tr w:rsidR="00A11649" w:rsidRPr="00087A23" w14:paraId="3349F37E" w14:textId="77777777" w:rsidTr="000A54A6">
        <w:trPr>
          <w:trHeight w:val="300"/>
        </w:trPr>
        <w:tc>
          <w:tcPr>
            <w:tcW w:w="9535" w:type="dxa"/>
            <w:gridSpan w:val="4"/>
          </w:tcPr>
          <w:p w14:paraId="3EC8AAB7" w14:textId="77777777" w:rsidR="00A11649" w:rsidRPr="00087A23" w:rsidRDefault="00A11649" w:rsidP="00A11649">
            <w:pPr>
              <w:spacing w:after="0" w:line="240" w:lineRule="auto"/>
              <w:jc w:val="center"/>
              <w:rPr>
                <w:rFonts w:eastAsia="Times New Roman" w:cstheme="minorHAnsi"/>
                <w:b/>
                <w:bCs/>
                <w:sz w:val="23"/>
                <w:szCs w:val="23"/>
                <w:lang w:eastAsia="en-US"/>
              </w:rPr>
            </w:pPr>
            <w:r w:rsidRPr="00087A23">
              <w:rPr>
                <w:rFonts w:eastAsia="Times New Roman" w:cstheme="minorHAnsi"/>
                <w:b/>
                <w:bCs/>
                <w:sz w:val="23"/>
                <w:szCs w:val="23"/>
                <w:lang w:eastAsia="en-US"/>
              </w:rPr>
              <w:t>8. PRIEVOLIŲ PAGAL SUTARTĮ ĮVYKDYMO UŽTIKRINIMAS</w:t>
            </w:r>
          </w:p>
        </w:tc>
      </w:tr>
      <w:tr w:rsidR="00A11649" w:rsidRPr="00087A23" w14:paraId="11B138EE" w14:textId="77777777" w:rsidTr="000A54A6">
        <w:trPr>
          <w:trHeight w:val="300"/>
        </w:trPr>
        <w:tc>
          <w:tcPr>
            <w:tcW w:w="2704" w:type="dxa"/>
            <w:gridSpan w:val="2"/>
          </w:tcPr>
          <w:p w14:paraId="370EE76A"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8.1. Prievolių pagal Sutartį įvykdymo užtikrinimas</w:t>
            </w:r>
          </w:p>
        </w:tc>
        <w:tc>
          <w:tcPr>
            <w:tcW w:w="6831" w:type="dxa"/>
            <w:gridSpan w:val="2"/>
          </w:tcPr>
          <w:p w14:paraId="51D0A1A7"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 xml:space="preserve">Prievolių pagal Sutartį įvykdymas užtikrinamas: </w:t>
            </w:r>
          </w:p>
          <w:p w14:paraId="4BD65CD5" w14:textId="77777777" w:rsidR="00A11649" w:rsidRPr="00087A23" w:rsidRDefault="00A11649" w:rsidP="00A11649">
            <w:pPr>
              <w:spacing w:after="0" w:line="240" w:lineRule="auto"/>
              <w:rPr>
                <w:rFonts w:eastAsia="Calibri" w:cstheme="minorHAnsi"/>
                <w:sz w:val="23"/>
                <w:szCs w:val="23"/>
                <w:lang w:eastAsia="en-US"/>
              </w:rPr>
            </w:pPr>
            <w:r w:rsidRPr="00087A23">
              <w:rPr>
                <w:rFonts w:eastAsia="Calibri" w:cstheme="minorHAnsi"/>
                <w:sz w:val="23"/>
                <w:szCs w:val="23"/>
                <w:lang w:eastAsia="en-US"/>
              </w:rPr>
              <w:t>Netesybomis (delspinigiais, bauda);</w:t>
            </w:r>
          </w:p>
          <w:p w14:paraId="79B4370F" w14:textId="77777777" w:rsidR="00A11649" w:rsidRPr="00087A23" w:rsidRDefault="00A11649" w:rsidP="00A11649">
            <w:pPr>
              <w:spacing w:after="0" w:line="240" w:lineRule="auto"/>
              <w:rPr>
                <w:rFonts w:eastAsia="Times New Roman" w:cstheme="minorHAnsi"/>
                <w:sz w:val="23"/>
                <w:szCs w:val="23"/>
                <w:lang w:eastAsia="en-US"/>
              </w:rPr>
            </w:pPr>
            <w:r w:rsidRPr="00087A23">
              <w:rPr>
                <w:rFonts w:eastAsia="Calibri" w:cstheme="minorHAnsi"/>
                <w:sz w:val="23"/>
                <w:szCs w:val="23"/>
                <w:lang w:eastAsia="en-US"/>
              </w:rPr>
              <w:t>Pirmo pareikalavimo banko garantija ar Draudimo bendrovės laidavimo draudimu arba kredito įstaigos garantija.</w:t>
            </w:r>
          </w:p>
        </w:tc>
      </w:tr>
      <w:tr w:rsidR="00A11649" w:rsidRPr="00087A23" w14:paraId="043FA434" w14:textId="77777777" w:rsidTr="000A54A6">
        <w:trPr>
          <w:trHeight w:val="300"/>
        </w:trPr>
        <w:tc>
          <w:tcPr>
            <w:tcW w:w="2704" w:type="dxa"/>
            <w:gridSpan w:val="2"/>
          </w:tcPr>
          <w:p w14:paraId="56E1CD50"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 xml:space="preserve">8.2. Sutarties įvykdymo užtikrinimo pateikimas </w:t>
            </w:r>
          </w:p>
        </w:tc>
        <w:tc>
          <w:tcPr>
            <w:tcW w:w="6831" w:type="dxa"/>
            <w:gridSpan w:val="2"/>
          </w:tcPr>
          <w:p w14:paraId="2F8E6183"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Calibri" w:cstheme="minorHAnsi"/>
                <w:sz w:val="23"/>
                <w:szCs w:val="23"/>
                <w:shd w:val="clear" w:color="auto" w:fill="FFFFFF"/>
                <w:lang w:eastAsia="en-US"/>
              </w:rPr>
              <w:t>Tiekėjas ne vėliau kaip per 10 (dešimt) darbo dienų nuo Sutarties pasirašymo dienos turi pateikti Pirkėjui 5 (penkių) procentų</w:t>
            </w:r>
            <w:r w:rsidRPr="00087A23">
              <w:rPr>
                <w:rFonts w:eastAsia="Calibri" w:cstheme="minorHAnsi"/>
                <w:sz w:val="23"/>
                <w:szCs w:val="23"/>
                <w:lang w:eastAsia="en-US"/>
              </w:rPr>
              <w:t xml:space="preserve"> </w:t>
            </w:r>
            <w:r w:rsidRPr="00087A23">
              <w:rPr>
                <w:rFonts w:eastAsia="Calibri" w:cstheme="minorHAnsi"/>
                <w:sz w:val="23"/>
                <w:szCs w:val="23"/>
                <w:shd w:val="clear" w:color="auto" w:fill="FFFFFF"/>
                <w:lang w:eastAsia="en-US"/>
              </w:rPr>
              <w:t>nuo Sutarties vertės be PVM,</w:t>
            </w:r>
            <w:r w:rsidRPr="00087A23">
              <w:rPr>
                <w:rFonts w:eastAsia="Calibri" w:cstheme="minorHAnsi"/>
                <w:sz w:val="23"/>
                <w:szCs w:val="23"/>
                <w:lang w:eastAsia="en-US"/>
              </w:rPr>
              <w:t xml:space="preserve"> </w:t>
            </w:r>
            <w:r w:rsidRPr="00087A23">
              <w:rPr>
                <w:rFonts w:eastAsia="Calibri" w:cstheme="minorHAnsi"/>
                <w:sz w:val="23"/>
                <w:szCs w:val="23"/>
                <w:shd w:val="clear" w:color="auto" w:fill="FFFFFF"/>
                <w:lang w:eastAsia="en-US"/>
              </w:rPr>
              <w:t xml:space="preserve">nurodytos </w:t>
            </w:r>
            <w:r w:rsidRPr="00087A23">
              <w:rPr>
                <w:rFonts w:eastAsia="Calibri" w:cstheme="minorHAnsi"/>
                <w:sz w:val="23"/>
                <w:szCs w:val="23"/>
                <w:lang w:eastAsia="en-US"/>
              </w:rPr>
              <w:t xml:space="preserve">Specialiųjų sąlygų </w:t>
            </w:r>
            <w:r w:rsidRPr="00087A23">
              <w:rPr>
                <w:rFonts w:eastAsia="Calibri" w:cstheme="minorHAnsi"/>
                <w:sz w:val="23"/>
                <w:szCs w:val="23"/>
                <w:shd w:val="clear" w:color="auto" w:fill="FFFFFF"/>
                <w:lang w:eastAsia="en-US"/>
              </w:rPr>
              <w:t xml:space="preserve">5.2 punkte pirmo pareikalavimo banko garantiją arba draudimo bendrovės laidavimo draudimo raštą (arba kitą Pirkėjo pasirinktą prievolių įvykdymo užtikrinimo būdą, nurodytą </w:t>
            </w:r>
            <w:r w:rsidRPr="00087A23">
              <w:rPr>
                <w:rFonts w:eastAsia="Calibri" w:cstheme="minorHAnsi"/>
                <w:sz w:val="23"/>
                <w:szCs w:val="23"/>
                <w:lang w:eastAsia="en-US"/>
              </w:rPr>
              <w:t xml:space="preserve">Specialiųjų sąlygų </w:t>
            </w:r>
            <w:r w:rsidRPr="00087A23">
              <w:rPr>
                <w:rFonts w:eastAsia="Calibri" w:cstheme="minorHAnsi"/>
                <w:sz w:val="23"/>
                <w:szCs w:val="23"/>
                <w:shd w:val="clear" w:color="auto" w:fill="FFFFFF"/>
                <w:lang w:eastAsia="en-US"/>
              </w:rPr>
              <w:t xml:space="preserve">8.1 punkte, atitinkančius dokumentus), atitinkančius Bendrųjų sąlygų 10 skyriaus reikalavimus. </w:t>
            </w:r>
          </w:p>
        </w:tc>
      </w:tr>
      <w:tr w:rsidR="00A11649" w:rsidRPr="00087A23" w14:paraId="28D3E2C4" w14:textId="77777777" w:rsidTr="000A54A6">
        <w:trPr>
          <w:trHeight w:val="300"/>
        </w:trPr>
        <w:tc>
          <w:tcPr>
            <w:tcW w:w="9535" w:type="dxa"/>
            <w:gridSpan w:val="4"/>
          </w:tcPr>
          <w:p w14:paraId="188B088E" w14:textId="77777777" w:rsidR="00A11649" w:rsidRPr="00087A23" w:rsidRDefault="00A11649" w:rsidP="00A11649">
            <w:pPr>
              <w:spacing w:after="0" w:line="240" w:lineRule="auto"/>
              <w:ind w:firstLine="720"/>
              <w:jc w:val="center"/>
              <w:rPr>
                <w:rFonts w:eastAsia="Times New Roman" w:cstheme="minorHAnsi"/>
                <w:b/>
                <w:bCs/>
                <w:sz w:val="23"/>
                <w:szCs w:val="23"/>
                <w:lang w:eastAsia="en-US"/>
              </w:rPr>
            </w:pPr>
            <w:r w:rsidRPr="00087A23">
              <w:rPr>
                <w:rFonts w:eastAsia="Times New Roman" w:cstheme="minorHAnsi"/>
                <w:b/>
                <w:bCs/>
                <w:sz w:val="23"/>
                <w:szCs w:val="23"/>
                <w:lang w:eastAsia="en-US"/>
              </w:rPr>
              <w:t>9. ŠALIŲ ATSAKOMYBĖ</w:t>
            </w:r>
            <w:r w:rsidRPr="00087A23">
              <w:rPr>
                <w:rFonts w:eastAsia="Times New Roman" w:cstheme="minorHAnsi"/>
                <w:b/>
                <w:bCs/>
                <w:sz w:val="23"/>
                <w:szCs w:val="23"/>
                <w:lang w:eastAsia="en-US"/>
              </w:rPr>
              <w:tab/>
            </w:r>
          </w:p>
        </w:tc>
      </w:tr>
      <w:tr w:rsidR="00A11649" w:rsidRPr="00087A23" w14:paraId="04B3EA1B" w14:textId="77777777" w:rsidTr="000A54A6">
        <w:trPr>
          <w:trHeight w:val="300"/>
        </w:trPr>
        <w:tc>
          <w:tcPr>
            <w:tcW w:w="2704" w:type="dxa"/>
            <w:gridSpan w:val="2"/>
          </w:tcPr>
          <w:p w14:paraId="63AF2F00"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9.1. Pirkėjui taikomos netesybos už mokėjimų pagal Sutartį vėlavimą</w:t>
            </w:r>
          </w:p>
        </w:tc>
        <w:tc>
          <w:tcPr>
            <w:tcW w:w="6831" w:type="dxa"/>
            <w:gridSpan w:val="2"/>
          </w:tcPr>
          <w:p w14:paraId="52AAFCDF"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A11649" w:rsidRPr="00087A23" w14:paraId="02250A08" w14:textId="77777777" w:rsidTr="000A54A6">
        <w:trPr>
          <w:trHeight w:val="300"/>
        </w:trPr>
        <w:tc>
          <w:tcPr>
            <w:tcW w:w="2704" w:type="dxa"/>
            <w:gridSpan w:val="2"/>
          </w:tcPr>
          <w:p w14:paraId="0528C14A"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9.2. Tiekėjui taikomos netesybos</w:t>
            </w:r>
          </w:p>
        </w:tc>
        <w:tc>
          <w:tcPr>
            <w:tcW w:w="6831" w:type="dxa"/>
            <w:gridSpan w:val="2"/>
          </w:tcPr>
          <w:p w14:paraId="078BDF32"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 xml:space="preserve">9.2.1. Jeigu Tiekėjas vėluoja tiekti Prekes ar ištaisyti jų trūkumus arba nevykdo kitų sutartinių įsipareigojimų, Pirkėjas nuo kitos nei nustatytas </w:t>
            </w:r>
            <w:r w:rsidRPr="00087A23">
              <w:rPr>
                <w:rFonts w:eastAsia="Times New Roman" w:cstheme="minorHAnsi"/>
                <w:sz w:val="23"/>
                <w:szCs w:val="23"/>
                <w:lang w:eastAsia="en-US"/>
              </w:rPr>
              <w:lastRenderedPageBreak/>
              <w:t>terminas dienos Tiekėjui skaičiuoja 0,02 (dvi šimtosios) procento dydžio delspinigius už kiekvieną uždelstą dieną nuo laiku neperduotų Prekių ar Prekių, turinčių trūkumų, kainos be PVM. </w:t>
            </w:r>
          </w:p>
          <w:p w14:paraId="1BFE3431"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sz w:val="23"/>
                <w:szCs w:val="23"/>
                <w:lang w:eastAsia="en-US"/>
              </w:rPr>
              <w:t xml:space="preserve">9.2.2. Tiekėjas privalo sumokėti Pirkėjui netesybas per 15 (penkiolika) dienų nuo Pirkėjo pareikalavimo. To neįvykdžius delspinigių apmokėjimu Pirkėjas pasinaudoja Sutarties užtikrinimu </w:t>
            </w:r>
            <w:r w:rsidRPr="00087A23">
              <w:rPr>
                <w:rFonts w:eastAsia="Calibri" w:cstheme="minorHAnsi"/>
                <w:sz w:val="23"/>
                <w:szCs w:val="23"/>
                <w:lang w:eastAsia="en-US"/>
              </w:rPr>
              <w:t>banko garantija ar draudimo bendrovės laidavimo draudimu arba kredito įstaigos garantija.</w:t>
            </w:r>
          </w:p>
        </w:tc>
      </w:tr>
      <w:tr w:rsidR="00A11649" w:rsidRPr="00087A23" w14:paraId="32E007B1" w14:textId="77777777" w:rsidTr="000A54A6">
        <w:trPr>
          <w:trHeight w:val="300"/>
        </w:trPr>
        <w:tc>
          <w:tcPr>
            <w:tcW w:w="2704" w:type="dxa"/>
            <w:gridSpan w:val="2"/>
          </w:tcPr>
          <w:p w14:paraId="61FE7A4B"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lastRenderedPageBreak/>
              <w:t>9.3. Tiekėjui / Pirkėjui taikoma bauda nutraukus Sutartį dėl esminio Sutarties pažeidimo</w:t>
            </w:r>
          </w:p>
        </w:tc>
        <w:tc>
          <w:tcPr>
            <w:tcW w:w="6831" w:type="dxa"/>
            <w:gridSpan w:val="2"/>
          </w:tcPr>
          <w:p w14:paraId="7AA68196" w14:textId="77777777" w:rsidR="00A11649" w:rsidRPr="00087A23" w:rsidRDefault="00A11649" w:rsidP="00A11649">
            <w:pPr>
              <w:spacing w:after="0" w:line="240" w:lineRule="auto"/>
              <w:rPr>
                <w:rFonts w:eastAsia="Calibri" w:cstheme="minorHAnsi"/>
                <w:sz w:val="23"/>
                <w:szCs w:val="23"/>
                <w:lang w:eastAsia="en-US"/>
              </w:rPr>
            </w:pPr>
            <w:r w:rsidRPr="00087A23">
              <w:rPr>
                <w:rFonts w:eastAsia="Calibri" w:cstheme="minorHAnsi"/>
                <w:sz w:val="23"/>
                <w:szCs w:val="23"/>
                <w:lang w:eastAsia="en-US"/>
              </w:rPr>
              <w:t xml:space="preserve">Nutraukus Sutartį dėl esminio Sutarties pažeidimo (11.2 punktas), nustatyto Sutarties Specialiosiose sąlygose, mokama 5 procentų dydžio bauda nuo Sutarties vertės be PVM, nurodytos Specialiųjų sąlygų 5.2 punkte. </w:t>
            </w:r>
          </w:p>
          <w:p w14:paraId="60C64F60" w14:textId="77777777" w:rsidR="00A11649" w:rsidRPr="00087A23" w:rsidRDefault="00A11649" w:rsidP="00A11649">
            <w:pPr>
              <w:spacing w:after="0" w:line="240" w:lineRule="auto"/>
              <w:jc w:val="both"/>
              <w:rPr>
                <w:rFonts w:eastAsia="Times New Roman" w:cstheme="minorHAnsi"/>
                <w:sz w:val="23"/>
                <w:szCs w:val="23"/>
                <w:lang w:eastAsia="en-US"/>
              </w:rPr>
            </w:pPr>
          </w:p>
        </w:tc>
      </w:tr>
      <w:tr w:rsidR="00A11649" w:rsidRPr="00087A23" w14:paraId="0606DA2F" w14:textId="77777777" w:rsidTr="000A54A6">
        <w:trPr>
          <w:trHeight w:val="300"/>
        </w:trPr>
        <w:tc>
          <w:tcPr>
            <w:tcW w:w="2704" w:type="dxa"/>
            <w:gridSpan w:val="2"/>
          </w:tcPr>
          <w:p w14:paraId="5793E7C4"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602F3B91"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Netaikoma</w:t>
            </w:r>
          </w:p>
          <w:p w14:paraId="0F0D2310" w14:textId="77777777" w:rsidR="00A11649" w:rsidRPr="00087A23" w:rsidRDefault="00A11649" w:rsidP="00A11649">
            <w:pPr>
              <w:spacing w:after="0" w:line="240" w:lineRule="auto"/>
              <w:jc w:val="both"/>
              <w:rPr>
                <w:rFonts w:eastAsia="Times New Roman" w:cstheme="minorHAnsi"/>
                <w:sz w:val="23"/>
                <w:szCs w:val="23"/>
                <w:lang w:eastAsia="en-US"/>
              </w:rPr>
            </w:pPr>
          </w:p>
        </w:tc>
      </w:tr>
      <w:tr w:rsidR="00A11649" w:rsidRPr="00087A23" w14:paraId="23A7A12A" w14:textId="77777777" w:rsidTr="000A54A6">
        <w:trPr>
          <w:trHeight w:val="300"/>
        </w:trPr>
        <w:tc>
          <w:tcPr>
            <w:tcW w:w="2704" w:type="dxa"/>
            <w:gridSpan w:val="2"/>
          </w:tcPr>
          <w:p w14:paraId="4FECE77C"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9.5. Tiekėjui taikomos baudos dėl aplinkosauginių ir (arba) socialinių kriterijų nesilaikymo</w:t>
            </w:r>
          </w:p>
        </w:tc>
        <w:tc>
          <w:tcPr>
            <w:tcW w:w="6831" w:type="dxa"/>
            <w:gridSpan w:val="2"/>
          </w:tcPr>
          <w:p w14:paraId="4E79528B"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Netaikoma</w:t>
            </w:r>
          </w:p>
          <w:p w14:paraId="1F6077D0" w14:textId="77777777" w:rsidR="00A11649" w:rsidRPr="00087A23" w:rsidRDefault="00A11649" w:rsidP="00A11649">
            <w:pPr>
              <w:spacing w:after="0" w:line="240" w:lineRule="auto"/>
              <w:jc w:val="both"/>
              <w:rPr>
                <w:rFonts w:eastAsia="Times New Roman" w:cstheme="minorHAnsi"/>
                <w:sz w:val="23"/>
                <w:szCs w:val="23"/>
                <w:lang w:eastAsia="en-US"/>
              </w:rPr>
            </w:pPr>
          </w:p>
          <w:p w14:paraId="52E12DD2" w14:textId="77777777" w:rsidR="00A11649" w:rsidRPr="00087A23" w:rsidRDefault="00A11649" w:rsidP="00A11649">
            <w:pPr>
              <w:spacing w:after="0" w:line="240" w:lineRule="auto"/>
              <w:jc w:val="both"/>
              <w:rPr>
                <w:rFonts w:eastAsia="Times New Roman" w:cstheme="minorHAnsi"/>
                <w:sz w:val="23"/>
                <w:szCs w:val="23"/>
                <w:lang w:eastAsia="en-US"/>
              </w:rPr>
            </w:pPr>
          </w:p>
        </w:tc>
      </w:tr>
      <w:tr w:rsidR="00A11649" w:rsidRPr="00087A23" w14:paraId="158EDC00" w14:textId="77777777" w:rsidTr="000A54A6">
        <w:trPr>
          <w:trHeight w:val="300"/>
        </w:trPr>
        <w:tc>
          <w:tcPr>
            <w:tcW w:w="2704" w:type="dxa"/>
            <w:gridSpan w:val="2"/>
          </w:tcPr>
          <w:p w14:paraId="70DE93DC"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9.6. Tiekėjui / Pirkėjui taikoma bauda dėl konfidencialumo reikalavimų nesilaikymo</w:t>
            </w:r>
          </w:p>
        </w:tc>
        <w:tc>
          <w:tcPr>
            <w:tcW w:w="6831" w:type="dxa"/>
            <w:gridSpan w:val="2"/>
          </w:tcPr>
          <w:p w14:paraId="25DB4354"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Netaikoma</w:t>
            </w:r>
          </w:p>
          <w:p w14:paraId="67B2B046" w14:textId="77777777" w:rsidR="00A11649" w:rsidRPr="00087A23" w:rsidRDefault="00A11649" w:rsidP="00A11649">
            <w:pPr>
              <w:spacing w:after="0" w:line="240" w:lineRule="auto"/>
              <w:jc w:val="both"/>
              <w:rPr>
                <w:rFonts w:eastAsia="Times New Roman" w:cstheme="minorHAnsi"/>
                <w:sz w:val="23"/>
                <w:szCs w:val="23"/>
                <w:lang w:eastAsia="en-US"/>
              </w:rPr>
            </w:pPr>
          </w:p>
          <w:p w14:paraId="4D216790" w14:textId="77777777" w:rsidR="00A11649" w:rsidRPr="00087A23" w:rsidRDefault="00A11649" w:rsidP="00A11649">
            <w:pPr>
              <w:spacing w:after="0" w:line="240" w:lineRule="auto"/>
              <w:jc w:val="both"/>
              <w:rPr>
                <w:rFonts w:eastAsia="Times New Roman" w:cstheme="minorHAnsi"/>
                <w:sz w:val="23"/>
                <w:szCs w:val="23"/>
                <w:lang w:eastAsia="en-US"/>
              </w:rPr>
            </w:pPr>
          </w:p>
        </w:tc>
      </w:tr>
      <w:tr w:rsidR="00A11649" w:rsidRPr="00087A23" w14:paraId="2816D912" w14:textId="77777777" w:rsidTr="000A54A6">
        <w:trPr>
          <w:trHeight w:val="300"/>
        </w:trPr>
        <w:tc>
          <w:tcPr>
            <w:tcW w:w="2704" w:type="dxa"/>
            <w:gridSpan w:val="2"/>
          </w:tcPr>
          <w:p w14:paraId="249AB9ED"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 xml:space="preserve">9.7. Tiekėjui taikomos netesybos dėl pirkimo dokumentuose nustatytų kokybinių kriterijų </w:t>
            </w:r>
            <w:proofErr w:type="spellStart"/>
            <w:r w:rsidRPr="00087A23">
              <w:rPr>
                <w:rFonts w:eastAsia="Times New Roman" w:cstheme="minorHAnsi"/>
                <w:b/>
                <w:bCs/>
                <w:sz w:val="23"/>
                <w:szCs w:val="23"/>
                <w:lang w:eastAsia="en-US"/>
              </w:rPr>
              <w:t>nepasiekimo</w:t>
            </w:r>
            <w:proofErr w:type="spellEnd"/>
            <w:r w:rsidRPr="00087A23">
              <w:rPr>
                <w:rFonts w:eastAsia="Times New Roman" w:cstheme="minorHAnsi"/>
                <w:b/>
                <w:bCs/>
                <w:sz w:val="23"/>
                <w:szCs w:val="23"/>
                <w:lang w:eastAsia="en-US"/>
              </w:rPr>
              <w:t xml:space="preserve"> Sutarties vykdymo metu</w:t>
            </w:r>
          </w:p>
        </w:tc>
        <w:tc>
          <w:tcPr>
            <w:tcW w:w="6831" w:type="dxa"/>
            <w:gridSpan w:val="2"/>
          </w:tcPr>
          <w:p w14:paraId="5EDB8F57"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 xml:space="preserve">Nepasiekus pirkimo dokumentuose nustatytų kokybinių kriterijų Sutarties vykdymo metu, taikoma Sutarties specialiųjų sąlygų 9.3. punkte nustatyta bauda. Baudą Tiekėjas privalo sumokėti per 15 dienų nuo Pirkėjo pareikalavimo. To neįvykdžius, </w:t>
            </w:r>
            <w:r w:rsidRPr="00087A23">
              <w:rPr>
                <w:rFonts w:eastAsia="Times New Roman" w:cstheme="minorHAnsi"/>
                <w:b/>
                <w:bCs/>
                <w:sz w:val="23"/>
                <w:szCs w:val="23"/>
                <w:lang w:eastAsia="en-US"/>
              </w:rPr>
              <w:t>baudos apmokėjimui</w:t>
            </w:r>
            <w:r w:rsidRPr="00087A23">
              <w:rPr>
                <w:rFonts w:eastAsia="Times New Roman" w:cstheme="minorHAnsi"/>
                <w:sz w:val="23"/>
                <w:szCs w:val="23"/>
                <w:lang w:eastAsia="en-US"/>
              </w:rPr>
              <w:t xml:space="preserve"> Pirkėjas pasinaudoja Sutarties užtikrinimu </w:t>
            </w:r>
            <w:r w:rsidRPr="00087A23">
              <w:rPr>
                <w:rFonts w:eastAsia="Calibri" w:cstheme="minorHAnsi"/>
                <w:sz w:val="23"/>
                <w:szCs w:val="23"/>
                <w:lang w:eastAsia="en-US"/>
              </w:rPr>
              <w:t>banko garantija ar draudimo bendrovės laidavimo draudimu arba kredito įstaigos garantija.</w:t>
            </w:r>
          </w:p>
        </w:tc>
      </w:tr>
      <w:tr w:rsidR="00A11649" w:rsidRPr="00087A23" w14:paraId="2A7EB1C2" w14:textId="77777777" w:rsidTr="000A54A6">
        <w:trPr>
          <w:trHeight w:val="300"/>
        </w:trPr>
        <w:tc>
          <w:tcPr>
            <w:tcW w:w="2704" w:type="dxa"/>
            <w:gridSpan w:val="2"/>
          </w:tcPr>
          <w:p w14:paraId="0F924090"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9.8. Tiekėjui taikomos netesybos dėl Sutarties įvykdymo užtikrinimo nepratęsimo</w:t>
            </w:r>
          </w:p>
        </w:tc>
        <w:tc>
          <w:tcPr>
            <w:tcW w:w="6831" w:type="dxa"/>
            <w:gridSpan w:val="2"/>
          </w:tcPr>
          <w:p w14:paraId="78C3908D" w14:textId="77777777" w:rsidR="00A11649" w:rsidRPr="00087A23" w:rsidRDefault="00A11649" w:rsidP="00A11649">
            <w:pPr>
              <w:spacing w:after="0" w:line="240" w:lineRule="auto"/>
              <w:rPr>
                <w:rFonts w:eastAsia="Times New Roman" w:cstheme="minorHAnsi"/>
                <w:kern w:val="2"/>
                <w:sz w:val="23"/>
                <w:szCs w:val="23"/>
                <w:lang w:eastAsia="en-US"/>
              </w:rPr>
            </w:pPr>
            <w:r w:rsidRPr="00087A23">
              <w:rPr>
                <w:rFonts w:eastAsia="Times New Roman" w:cstheme="minorHAnsi"/>
                <w:kern w:val="2"/>
                <w:sz w:val="23"/>
                <w:szCs w:val="23"/>
                <w:lang w:eastAsia="en-US"/>
              </w:rPr>
              <w:t>Netaikoma</w:t>
            </w:r>
          </w:p>
          <w:p w14:paraId="018D72ED" w14:textId="77777777" w:rsidR="00A11649" w:rsidRPr="00087A23" w:rsidRDefault="00A11649" w:rsidP="00A11649">
            <w:pPr>
              <w:spacing w:after="0" w:line="240" w:lineRule="auto"/>
              <w:jc w:val="both"/>
              <w:rPr>
                <w:rFonts w:eastAsia="Times New Roman" w:cstheme="minorHAnsi"/>
                <w:sz w:val="23"/>
                <w:szCs w:val="23"/>
                <w:lang w:eastAsia="en-US"/>
              </w:rPr>
            </w:pPr>
          </w:p>
        </w:tc>
      </w:tr>
      <w:tr w:rsidR="00A11649" w:rsidRPr="00087A23" w14:paraId="73272374" w14:textId="77777777" w:rsidTr="000A54A6">
        <w:trPr>
          <w:trHeight w:val="300"/>
        </w:trPr>
        <w:tc>
          <w:tcPr>
            <w:tcW w:w="2704" w:type="dxa"/>
            <w:gridSpan w:val="2"/>
          </w:tcPr>
          <w:p w14:paraId="59763A24" w14:textId="77777777" w:rsidR="00A11649" w:rsidRPr="00087A23" w:rsidRDefault="00A11649" w:rsidP="00A11649">
            <w:pPr>
              <w:spacing w:after="0" w:line="240" w:lineRule="auto"/>
              <w:jc w:val="both"/>
              <w:rPr>
                <w:rFonts w:eastAsia="Times New Roman" w:cstheme="minorHAnsi"/>
                <w:b/>
                <w:bCs/>
                <w:sz w:val="23"/>
                <w:szCs w:val="23"/>
                <w:lang w:val="en-US" w:eastAsia="en-US"/>
              </w:rPr>
            </w:pPr>
            <w:r w:rsidRPr="00087A23">
              <w:rPr>
                <w:rFonts w:eastAsia="Times New Roman" w:cstheme="minorHAnsi"/>
                <w:b/>
                <w:bCs/>
                <w:sz w:val="23"/>
                <w:szCs w:val="23"/>
                <w:lang w:val="en-US" w:eastAsia="en-US"/>
              </w:rPr>
              <w:t xml:space="preserve">9.9. </w:t>
            </w:r>
            <w:r w:rsidRPr="00087A23">
              <w:rPr>
                <w:rFonts w:eastAsia="Times New Roman" w:cstheme="minorHAnsi"/>
                <w:b/>
                <w:bCs/>
                <w:sz w:val="23"/>
                <w:szCs w:val="23"/>
                <w:lang w:eastAsia="en-US"/>
              </w:rPr>
              <w:t>Kitos netesybos</w:t>
            </w:r>
          </w:p>
        </w:tc>
        <w:tc>
          <w:tcPr>
            <w:tcW w:w="6831" w:type="dxa"/>
            <w:gridSpan w:val="2"/>
          </w:tcPr>
          <w:p w14:paraId="27A1542E"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Netaikoma</w:t>
            </w:r>
          </w:p>
        </w:tc>
      </w:tr>
      <w:tr w:rsidR="00A11649" w:rsidRPr="00087A23" w14:paraId="5FD73E07" w14:textId="77777777" w:rsidTr="000A54A6">
        <w:trPr>
          <w:trHeight w:val="300"/>
        </w:trPr>
        <w:tc>
          <w:tcPr>
            <w:tcW w:w="9535" w:type="dxa"/>
            <w:gridSpan w:val="4"/>
          </w:tcPr>
          <w:p w14:paraId="3F880291" w14:textId="77777777" w:rsidR="00A11649" w:rsidRPr="00087A23" w:rsidRDefault="00A11649" w:rsidP="00A11649">
            <w:pPr>
              <w:spacing w:after="0" w:line="240" w:lineRule="auto"/>
              <w:jc w:val="center"/>
              <w:rPr>
                <w:rFonts w:eastAsia="Times New Roman" w:cstheme="minorHAnsi"/>
                <w:b/>
                <w:bCs/>
                <w:sz w:val="23"/>
                <w:szCs w:val="23"/>
                <w:lang w:eastAsia="en-US"/>
              </w:rPr>
            </w:pPr>
            <w:r w:rsidRPr="00087A23">
              <w:rPr>
                <w:rFonts w:eastAsia="Times New Roman" w:cstheme="minorHAnsi"/>
                <w:b/>
                <w:bCs/>
                <w:sz w:val="23"/>
                <w:szCs w:val="23"/>
                <w:lang w:eastAsia="en-US"/>
              </w:rPr>
              <w:t>10. SUTARTIES GALIOJIMAS IR KEITIMAS</w:t>
            </w:r>
          </w:p>
        </w:tc>
      </w:tr>
      <w:tr w:rsidR="00A11649" w:rsidRPr="00087A23" w14:paraId="3FF96F49" w14:textId="77777777" w:rsidTr="000A54A6">
        <w:trPr>
          <w:trHeight w:val="300"/>
        </w:trPr>
        <w:tc>
          <w:tcPr>
            <w:tcW w:w="2704" w:type="dxa"/>
            <w:gridSpan w:val="2"/>
          </w:tcPr>
          <w:p w14:paraId="5F738C13"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10.1. Sutarties sudarymas ir įsigaliojimas</w:t>
            </w:r>
          </w:p>
        </w:tc>
        <w:tc>
          <w:tcPr>
            <w:tcW w:w="6831" w:type="dxa"/>
            <w:gridSpan w:val="2"/>
          </w:tcPr>
          <w:p w14:paraId="6ED1A691"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10.1.1. Ši Sutartis laikoma sudaryta ir įsigalioja nuo Sutarties pasirašymo dienos (antrosios Šalies pasirašymo dieną) ir Tiekėjui pateikus Sutarties įvykdymo užtikrinimą.</w:t>
            </w:r>
          </w:p>
          <w:p w14:paraId="7BEFF791"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lastRenderedPageBreak/>
              <w:t xml:space="preserve">10.1.2. Sutartis galioja iki visiško prievolių įvykdymo, bet jos terminas negali būti ilgesnis </w:t>
            </w:r>
            <w:r w:rsidRPr="00087A23">
              <w:rPr>
                <w:rFonts w:eastAsia="Times New Roman" w:cstheme="minorHAnsi"/>
                <w:b/>
                <w:bCs/>
                <w:sz w:val="23"/>
                <w:szCs w:val="23"/>
                <w:lang w:eastAsia="en-US"/>
              </w:rPr>
              <w:t xml:space="preserve">kaip septyni mėnesiai. </w:t>
            </w:r>
            <w:r w:rsidRPr="00087A23">
              <w:rPr>
                <w:rFonts w:eastAsia="Times New Roman" w:cstheme="minorHAnsi"/>
                <w:sz w:val="23"/>
                <w:szCs w:val="23"/>
                <w:lang w:eastAsia="en-US"/>
              </w:rPr>
              <w:t>Terminas skaičiuojamas nuo sutarties įsigaliojimo dienos.</w:t>
            </w:r>
          </w:p>
        </w:tc>
      </w:tr>
      <w:tr w:rsidR="00A11649" w:rsidRPr="00087A23" w14:paraId="3A0D5A1F" w14:textId="77777777" w:rsidTr="000A54A6">
        <w:trPr>
          <w:trHeight w:val="300"/>
        </w:trPr>
        <w:tc>
          <w:tcPr>
            <w:tcW w:w="2704" w:type="dxa"/>
            <w:gridSpan w:val="2"/>
          </w:tcPr>
          <w:p w14:paraId="5F2F15DD"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lastRenderedPageBreak/>
              <w:t>10.2. Sutarties galiojimo termino pratęsimas</w:t>
            </w:r>
          </w:p>
        </w:tc>
        <w:tc>
          <w:tcPr>
            <w:tcW w:w="6831" w:type="dxa"/>
            <w:gridSpan w:val="2"/>
          </w:tcPr>
          <w:p w14:paraId="2C66B107"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Netaikoma.</w:t>
            </w:r>
          </w:p>
          <w:p w14:paraId="7AA2290A" w14:textId="77777777" w:rsidR="00A11649" w:rsidRPr="00087A23" w:rsidRDefault="00A11649" w:rsidP="00A11649">
            <w:pPr>
              <w:spacing w:after="0" w:line="240" w:lineRule="auto"/>
              <w:jc w:val="both"/>
              <w:rPr>
                <w:rFonts w:eastAsia="Times New Roman" w:cstheme="minorHAnsi"/>
                <w:sz w:val="23"/>
                <w:szCs w:val="23"/>
                <w:lang w:eastAsia="en-US"/>
              </w:rPr>
            </w:pPr>
          </w:p>
        </w:tc>
      </w:tr>
      <w:tr w:rsidR="00A11649" w:rsidRPr="00087A23" w14:paraId="1E1F9089" w14:textId="77777777" w:rsidTr="000A54A6">
        <w:trPr>
          <w:trHeight w:val="300"/>
        </w:trPr>
        <w:tc>
          <w:tcPr>
            <w:tcW w:w="9535" w:type="dxa"/>
            <w:gridSpan w:val="4"/>
          </w:tcPr>
          <w:p w14:paraId="2D4729E9" w14:textId="77777777" w:rsidR="00A11649" w:rsidRPr="00087A23" w:rsidRDefault="00A11649" w:rsidP="00A11649">
            <w:pPr>
              <w:spacing w:after="0" w:line="240" w:lineRule="auto"/>
              <w:jc w:val="center"/>
              <w:rPr>
                <w:rFonts w:eastAsia="Times New Roman" w:cstheme="minorHAnsi"/>
                <w:b/>
                <w:bCs/>
                <w:sz w:val="23"/>
                <w:szCs w:val="23"/>
                <w:lang w:eastAsia="en-US"/>
              </w:rPr>
            </w:pPr>
            <w:r w:rsidRPr="00087A23">
              <w:rPr>
                <w:rFonts w:eastAsia="Times New Roman" w:cstheme="minorHAnsi"/>
                <w:b/>
                <w:bCs/>
                <w:sz w:val="23"/>
                <w:szCs w:val="23"/>
                <w:lang w:eastAsia="en-US"/>
              </w:rPr>
              <w:t>11. SUTARTIES NUTRAUKIMAS</w:t>
            </w:r>
          </w:p>
        </w:tc>
      </w:tr>
      <w:tr w:rsidR="00A11649" w:rsidRPr="00087A23" w14:paraId="60241780" w14:textId="77777777" w:rsidTr="000A54A6">
        <w:trPr>
          <w:trHeight w:val="300"/>
        </w:trPr>
        <w:tc>
          <w:tcPr>
            <w:tcW w:w="2532" w:type="dxa"/>
          </w:tcPr>
          <w:p w14:paraId="3BF896C9"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11.1. Sutarties nutraukimo pagrindai</w:t>
            </w:r>
          </w:p>
        </w:tc>
        <w:tc>
          <w:tcPr>
            <w:tcW w:w="7003" w:type="dxa"/>
            <w:gridSpan w:val="3"/>
          </w:tcPr>
          <w:p w14:paraId="4ABD6DA4"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 xml:space="preserve">Sutartis gali būti nutraukiama rašytiniu Šalių susitarimu arba vienašališkai, Bendrosiose sąlygose ir šiais Specialiosiose sąlygose nurodytais atvejais ir nustatyta tvarka. Jei yra bent vienas iš 11.2. punktų. </w:t>
            </w:r>
          </w:p>
        </w:tc>
      </w:tr>
      <w:tr w:rsidR="00A11649" w:rsidRPr="00087A23" w14:paraId="2190EDE0" w14:textId="77777777" w:rsidTr="000A54A6">
        <w:trPr>
          <w:trHeight w:val="300"/>
        </w:trPr>
        <w:tc>
          <w:tcPr>
            <w:tcW w:w="2532" w:type="dxa"/>
          </w:tcPr>
          <w:p w14:paraId="63A66B0E"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11.2. Esminiai Sutarties pažeidimai</w:t>
            </w:r>
          </w:p>
          <w:p w14:paraId="0265E4F6" w14:textId="77777777" w:rsidR="00A11649" w:rsidRPr="00087A23" w:rsidRDefault="00A11649" w:rsidP="00A11649">
            <w:pPr>
              <w:spacing w:after="0" w:line="240" w:lineRule="auto"/>
              <w:jc w:val="both"/>
              <w:rPr>
                <w:rFonts w:eastAsia="Times New Roman" w:cstheme="minorHAnsi"/>
                <w:b/>
                <w:bCs/>
                <w:sz w:val="23"/>
                <w:szCs w:val="23"/>
                <w:lang w:eastAsia="en-US"/>
              </w:rPr>
            </w:pPr>
          </w:p>
        </w:tc>
        <w:tc>
          <w:tcPr>
            <w:tcW w:w="7003" w:type="dxa"/>
            <w:gridSpan w:val="3"/>
          </w:tcPr>
          <w:p w14:paraId="1A0D61EC"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11.2.1. jeigu Tiekėjas nevykdo prisiimtų įsipareigojimų už Sutartyje nustatytą Sutarties kainą;</w:t>
            </w:r>
          </w:p>
          <w:p w14:paraId="0E726931" w14:textId="77777777" w:rsidR="00A11649" w:rsidRPr="00087A23" w:rsidRDefault="00A11649" w:rsidP="00A11649">
            <w:pPr>
              <w:spacing w:after="0" w:line="240" w:lineRule="auto"/>
              <w:jc w:val="both"/>
              <w:rPr>
                <w:rFonts w:eastAsia="Arial" w:cstheme="minorHAnsi"/>
                <w:strike/>
                <w:color w:val="FF0000"/>
                <w:sz w:val="23"/>
                <w:szCs w:val="23"/>
                <w:lang w:val="lt" w:eastAsia="en-US"/>
              </w:rPr>
            </w:pPr>
            <w:r w:rsidRPr="00087A23">
              <w:rPr>
                <w:rFonts w:eastAsia="Arial" w:cstheme="minorHAnsi"/>
                <w:sz w:val="23"/>
                <w:szCs w:val="23"/>
                <w:lang w:val="lt" w:eastAsia="en-US"/>
              </w:rPr>
              <w:t>11.2.2. jeigu Tiekėjas nesilaiko Sutartyje nustatytų Prekių tiekimo termino ir vėluoja pristatyti Prekes;</w:t>
            </w:r>
            <w:r w:rsidRPr="00087A23">
              <w:rPr>
                <w:rFonts w:eastAsia="Arial" w:cstheme="minorHAnsi"/>
                <w:strike/>
                <w:sz w:val="23"/>
                <w:szCs w:val="23"/>
                <w:lang w:val="lt" w:eastAsia="en-US"/>
              </w:rPr>
              <w:t xml:space="preserve"> </w:t>
            </w:r>
          </w:p>
          <w:p w14:paraId="563A27BC" w14:textId="77777777" w:rsidR="00A11649" w:rsidRPr="00087A23" w:rsidRDefault="00A11649" w:rsidP="00A11649">
            <w:pPr>
              <w:tabs>
                <w:tab w:val="left" w:pos="567"/>
                <w:tab w:val="left" w:pos="851"/>
                <w:tab w:val="left" w:pos="992"/>
                <w:tab w:val="left" w:pos="1134"/>
              </w:tabs>
              <w:spacing w:after="0" w:line="240" w:lineRule="auto"/>
              <w:jc w:val="both"/>
              <w:rPr>
                <w:rFonts w:eastAsia="Arial" w:cstheme="minorHAnsi"/>
                <w:sz w:val="23"/>
                <w:szCs w:val="23"/>
                <w:lang w:val="lt" w:eastAsia="en-US"/>
              </w:rPr>
            </w:pPr>
            <w:r w:rsidRPr="00087A23">
              <w:rPr>
                <w:rFonts w:eastAsia="Arial" w:cstheme="minorHAnsi"/>
                <w:sz w:val="23"/>
                <w:szCs w:val="23"/>
                <w:lang w:val="lt" w:eastAsia="en-US"/>
              </w:rPr>
              <w:t>11.2.3. Tiekėjas pažeidžia Prekių pristatymo terminus ir dėl Prekių pristatymo vėlavimo Prekės tampa nebereikalingos;</w:t>
            </w:r>
          </w:p>
          <w:p w14:paraId="10133436" w14:textId="77777777" w:rsidR="00A11649" w:rsidRPr="00087A23" w:rsidRDefault="00A11649" w:rsidP="00A11649">
            <w:pPr>
              <w:tabs>
                <w:tab w:val="left" w:pos="567"/>
                <w:tab w:val="left" w:pos="851"/>
                <w:tab w:val="left" w:pos="992"/>
                <w:tab w:val="left" w:pos="1134"/>
              </w:tabs>
              <w:spacing w:after="0" w:line="240" w:lineRule="auto"/>
              <w:jc w:val="both"/>
              <w:rPr>
                <w:rFonts w:eastAsia="Arial" w:cstheme="minorHAnsi"/>
                <w:sz w:val="23"/>
                <w:szCs w:val="23"/>
                <w:lang w:val="lt" w:eastAsia="en-US"/>
              </w:rPr>
            </w:pPr>
            <w:r w:rsidRPr="00087A23">
              <w:rPr>
                <w:rFonts w:eastAsia="Arial" w:cstheme="minorHAnsi"/>
                <w:sz w:val="23"/>
                <w:szCs w:val="23"/>
                <w:lang w:val="lt" w:eastAsia="en-US"/>
              </w:rPr>
              <w:t>11.2.4. Tiekėjas pristato Prekes, kurios neatitinka Sutartyje, pirkimo dokumentuose ir (ar) Įstatymuose nustatytų reikalavimų Prekėms;</w:t>
            </w:r>
          </w:p>
          <w:p w14:paraId="4BC6B815" w14:textId="77777777" w:rsidR="00A11649" w:rsidRPr="00087A23" w:rsidRDefault="00A11649" w:rsidP="00A11649">
            <w:pPr>
              <w:tabs>
                <w:tab w:val="left" w:pos="567"/>
                <w:tab w:val="left" w:pos="851"/>
                <w:tab w:val="left" w:pos="992"/>
                <w:tab w:val="left" w:pos="1134"/>
              </w:tabs>
              <w:spacing w:after="0" w:line="240" w:lineRule="auto"/>
              <w:jc w:val="both"/>
              <w:rPr>
                <w:rFonts w:eastAsia="Arial" w:cstheme="minorHAnsi"/>
                <w:sz w:val="23"/>
                <w:szCs w:val="23"/>
                <w:lang w:val="lt" w:eastAsia="en-US"/>
              </w:rPr>
            </w:pPr>
            <w:r w:rsidRPr="00087A23">
              <w:rPr>
                <w:rFonts w:eastAsia="Arial" w:cstheme="minorHAnsi"/>
                <w:sz w:val="23"/>
                <w:szCs w:val="23"/>
                <w:lang w:val="lt" w:eastAsia="en-US"/>
              </w:rPr>
              <w:t xml:space="preserve">11.2.5. </w:t>
            </w:r>
            <w:r w:rsidRPr="00087A23">
              <w:rPr>
                <w:rFonts w:eastAsia="Calibri" w:cstheme="minorHAnsi"/>
                <w:sz w:val="23"/>
                <w:szCs w:val="23"/>
                <w:lang w:eastAsia="en-US"/>
              </w:rPr>
              <w:t xml:space="preserve">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w:t>
            </w:r>
          </w:p>
        </w:tc>
      </w:tr>
      <w:tr w:rsidR="00A11649" w:rsidRPr="00087A23" w14:paraId="0666FF68" w14:textId="77777777" w:rsidTr="000A54A6">
        <w:trPr>
          <w:trHeight w:val="300"/>
        </w:trPr>
        <w:tc>
          <w:tcPr>
            <w:tcW w:w="9535" w:type="dxa"/>
            <w:gridSpan w:val="4"/>
          </w:tcPr>
          <w:p w14:paraId="50026199" w14:textId="77777777" w:rsidR="00A11649" w:rsidRPr="00087A23" w:rsidRDefault="00A11649" w:rsidP="00A11649">
            <w:pPr>
              <w:spacing w:after="0" w:line="240" w:lineRule="auto"/>
              <w:jc w:val="center"/>
              <w:rPr>
                <w:rFonts w:eastAsia="Times New Roman" w:cstheme="minorHAnsi"/>
                <w:sz w:val="23"/>
                <w:szCs w:val="23"/>
                <w:lang w:eastAsia="en-US"/>
              </w:rPr>
            </w:pPr>
            <w:r w:rsidRPr="00087A23">
              <w:rPr>
                <w:rFonts w:eastAsia="Times New Roman" w:cstheme="minorHAnsi"/>
                <w:b/>
                <w:bCs/>
                <w:sz w:val="23"/>
                <w:szCs w:val="23"/>
                <w:lang w:eastAsia="en-US"/>
              </w:rPr>
              <w:t xml:space="preserve">12. APLINKOSAUGINIAI IR SOCIALINIAI KRITERIJAI </w:t>
            </w:r>
            <w:r w:rsidRPr="00087A23">
              <w:rPr>
                <w:rFonts w:eastAsia="Times New Roman" w:cstheme="minorHAnsi"/>
                <w:sz w:val="23"/>
                <w:szCs w:val="23"/>
                <w:lang w:eastAsia="en-US"/>
              </w:rPr>
              <w:t>(taikoma, jeigu aplinkosauginiai ir (arba) socialiniai kriterijai nustatomi kaip Sutarties vykdymo sąlygos)</w:t>
            </w:r>
          </w:p>
        </w:tc>
      </w:tr>
      <w:tr w:rsidR="00A11649" w:rsidRPr="00087A23" w14:paraId="49AFB420" w14:textId="77777777" w:rsidTr="000A54A6">
        <w:trPr>
          <w:trHeight w:val="300"/>
        </w:trPr>
        <w:tc>
          <w:tcPr>
            <w:tcW w:w="2532" w:type="dxa"/>
          </w:tcPr>
          <w:p w14:paraId="3860DD92"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12.1. Aplinkosauginių kriterijų nustatymo teisinis pagrindas</w:t>
            </w:r>
          </w:p>
        </w:tc>
        <w:tc>
          <w:tcPr>
            <w:tcW w:w="7003" w:type="dxa"/>
            <w:gridSpan w:val="3"/>
          </w:tcPr>
          <w:p w14:paraId="77210AFE" w14:textId="77777777" w:rsidR="00A11649" w:rsidRPr="00087A23" w:rsidRDefault="00A11649" w:rsidP="00A11649">
            <w:pPr>
              <w:tabs>
                <w:tab w:val="left" w:pos="567"/>
              </w:tabs>
              <w:spacing w:after="0" w:line="240" w:lineRule="auto"/>
              <w:jc w:val="both"/>
              <w:rPr>
                <w:rFonts w:eastAsia="Times New Roman" w:cstheme="minorHAnsi"/>
                <w:sz w:val="23"/>
                <w:szCs w:val="23"/>
                <w:lang w:val="x-none" w:eastAsia="en-US"/>
              </w:rPr>
            </w:pPr>
            <w:r w:rsidRPr="00087A23">
              <w:rPr>
                <w:rFonts w:eastAsia="Times New Roman" w:cstheme="minorHAnsi"/>
                <w:sz w:val="23"/>
                <w:szCs w:val="23"/>
                <w:lang w:eastAsia="en-US"/>
              </w:rPr>
              <w:t xml:space="preserve">Aplinkosauginiai kriterijai Prekėms nustatomi vadovaujantis Aplinkos apsaugos kriterijų taikymo, vykdant žaliuosius pirkimus, tvarkos aprašo, patvirtinto Lietuvos Respublikos aplinkos ministro 2011 m. birželio 28 d. įsakymu D1-508 „Dėl Aplinkos apsaugos kriterijų taikymo, vykdant žaliuosius pirkimus, tvarkos aprašo patvirtinimo“ (Lietuvos Respublikos aplinkos ministro 2022 m. gruodžio 13 d. įsakymo Nr. D1-401 redakcija) (su visais aktualiais pakeitimais) (toliau – Tvarkos aprašas) 4.1 papunkčiu ir </w:t>
            </w:r>
            <w:r w:rsidRPr="00087A23">
              <w:rPr>
                <w:rFonts w:eastAsia="Times New Roman" w:cstheme="minorHAnsi"/>
                <w:sz w:val="23"/>
                <w:szCs w:val="23"/>
              </w:rPr>
              <w:t>Tvarkos aprašo 2 priedo „Minimalūs aplinkos apsaugos kriterijai“ 10.1.1 ir 11.1.1  papunkčiu ir perkama netarši transporto priemonė.</w:t>
            </w:r>
          </w:p>
        </w:tc>
      </w:tr>
      <w:tr w:rsidR="00A11649" w:rsidRPr="00087A23" w14:paraId="5AD5C65A" w14:textId="77777777" w:rsidTr="000A54A6">
        <w:trPr>
          <w:trHeight w:val="300"/>
        </w:trPr>
        <w:tc>
          <w:tcPr>
            <w:tcW w:w="2532" w:type="dxa"/>
          </w:tcPr>
          <w:p w14:paraId="749E0138"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 xml:space="preserve">12.2. </w:t>
            </w:r>
            <w:r w:rsidRPr="00087A23">
              <w:rPr>
                <w:rFonts w:eastAsia="Times New Roman" w:cstheme="minorHAnsi"/>
                <w:b/>
                <w:bCs/>
                <w:sz w:val="23"/>
                <w:szCs w:val="23"/>
                <w:shd w:val="clear" w:color="auto" w:fill="FFFFFF"/>
                <w:lang w:eastAsia="en-US"/>
              </w:rPr>
              <w:t>Su Prekių pakuotėmis susiję aplinkosauginiai kriterijai</w:t>
            </w:r>
            <w:r w:rsidRPr="00087A23">
              <w:rPr>
                <w:rFonts w:eastAsia="Times New Roman" w:cstheme="minorHAnsi"/>
                <w:b/>
                <w:bCs/>
                <w:sz w:val="23"/>
                <w:szCs w:val="23"/>
                <w:lang w:eastAsia="en-US"/>
              </w:rPr>
              <w:t xml:space="preserve"> </w:t>
            </w:r>
          </w:p>
        </w:tc>
        <w:tc>
          <w:tcPr>
            <w:tcW w:w="7003" w:type="dxa"/>
            <w:gridSpan w:val="3"/>
          </w:tcPr>
          <w:p w14:paraId="6CA1BA20" w14:textId="77777777" w:rsidR="00A11649" w:rsidRPr="00087A23" w:rsidRDefault="00A11649" w:rsidP="00A11649">
            <w:pPr>
              <w:spacing w:after="0" w:line="240" w:lineRule="auto"/>
              <w:jc w:val="both"/>
              <w:rPr>
                <w:rFonts w:eastAsia="Times New Roman" w:cstheme="minorHAnsi"/>
                <w:sz w:val="23"/>
                <w:szCs w:val="23"/>
                <w:shd w:val="clear" w:color="auto" w:fill="FFFFFF"/>
                <w:lang w:eastAsia="en-US"/>
              </w:rPr>
            </w:pPr>
          </w:p>
          <w:p w14:paraId="136E5656" w14:textId="77777777" w:rsidR="00A11649" w:rsidRPr="00087A23" w:rsidRDefault="00A11649" w:rsidP="00A11649">
            <w:pPr>
              <w:spacing w:after="0" w:line="240" w:lineRule="auto"/>
              <w:jc w:val="both"/>
              <w:rPr>
                <w:rFonts w:eastAsia="Times New Roman" w:cstheme="minorHAnsi"/>
                <w:sz w:val="23"/>
                <w:szCs w:val="23"/>
                <w:shd w:val="clear" w:color="auto" w:fill="FFFFFF"/>
                <w:lang w:eastAsia="en-US"/>
              </w:rPr>
            </w:pPr>
            <w:r w:rsidRPr="00087A23">
              <w:rPr>
                <w:rFonts w:eastAsia="Times New Roman" w:cstheme="minorHAnsi"/>
                <w:sz w:val="23"/>
                <w:szCs w:val="23"/>
                <w:shd w:val="clear" w:color="auto" w:fill="FFFFFF"/>
                <w:lang w:eastAsia="en-US"/>
              </w:rPr>
              <w:t>Netaikoma</w:t>
            </w:r>
          </w:p>
          <w:p w14:paraId="0AF2ECB3" w14:textId="77777777" w:rsidR="00A11649" w:rsidRPr="00087A23" w:rsidRDefault="00A11649" w:rsidP="00A11649">
            <w:pPr>
              <w:spacing w:after="0" w:line="240" w:lineRule="auto"/>
              <w:jc w:val="both"/>
              <w:rPr>
                <w:rFonts w:eastAsia="Times New Roman" w:cstheme="minorHAnsi"/>
                <w:sz w:val="23"/>
                <w:szCs w:val="23"/>
                <w:shd w:val="clear" w:color="auto" w:fill="FFFFFF"/>
                <w:lang w:eastAsia="en-US"/>
              </w:rPr>
            </w:pPr>
          </w:p>
          <w:p w14:paraId="246F3F22" w14:textId="77777777" w:rsidR="00A11649" w:rsidRPr="00087A23" w:rsidRDefault="00A11649" w:rsidP="00A11649">
            <w:pPr>
              <w:spacing w:after="0" w:line="240" w:lineRule="auto"/>
              <w:jc w:val="both"/>
              <w:rPr>
                <w:rFonts w:eastAsia="Times New Roman" w:cstheme="minorHAnsi"/>
                <w:sz w:val="23"/>
                <w:szCs w:val="23"/>
                <w:lang w:eastAsia="en-US"/>
              </w:rPr>
            </w:pPr>
          </w:p>
        </w:tc>
      </w:tr>
      <w:tr w:rsidR="00A11649" w:rsidRPr="00087A23" w14:paraId="57188FE4" w14:textId="77777777" w:rsidTr="000A54A6">
        <w:trPr>
          <w:trHeight w:val="300"/>
        </w:trPr>
        <w:tc>
          <w:tcPr>
            <w:tcW w:w="2532" w:type="dxa"/>
          </w:tcPr>
          <w:p w14:paraId="56276414"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 xml:space="preserve">12.3. </w:t>
            </w:r>
            <w:r w:rsidRPr="00087A23">
              <w:rPr>
                <w:rFonts w:eastAsia="Times New Roman" w:cstheme="minorHAnsi"/>
                <w:b/>
                <w:bCs/>
                <w:sz w:val="23"/>
                <w:szCs w:val="23"/>
                <w:shd w:val="clear" w:color="auto" w:fill="FFFFFF"/>
                <w:lang w:eastAsia="en-US"/>
              </w:rPr>
              <w:t>Su Prekių pristatymu susiję aplinkosauginiai kriterijai</w:t>
            </w:r>
            <w:r w:rsidRPr="00087A23">
              <w:rPr>
                <w:rFonts w:eastAsia="Times New Roman" w:cstheme="minorHAnsi"/>
                <w:sz w:val="23"/>
                <w:szCs w:val="23"/>
                <w:u w:val="single"/>
                <w:shd w:val="clear" w:color="auto" w:fill="FFFFFF"/>
                <w:lang w:eastAsia="en-US"/>
              </w:rPr>
              <w:t xml:space="preserve"> </w:t>
            </w:r>
          </w:p>
        </w:tc>
        <w:tc>
          <w:tcPr>
            <w:tcW w:w="7003" w:type="dxa"/>
            <w:gridSpan w:val="3"/>
          </w:tcPr>
          <w:p w14:paraId="403736FF"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Netaikoma</w:t>
            </w:r>
          </w:p>
          <w:p w14:paraId="2145A569" w14:textId="77777777" w:rsidR="00A11649" w:rsidRPr="00087A23" w:rsidRDefault="00A11649" w:rsidP="00A11649">
            <w:pPr>
              <w:spacing w:after="0" w:line="240" w:lineRule="auto"/>
              <w:jc w:val="both"/>
              <w:rPr>
                <w:rFonts w:eastAsia="Times New Roman" w:cstheme="minorHAnsi"/>
                <w:sz w:val="23"/>
                <w:szCs w:val="23"/>
                <w:lang w:eastAsia="en-US"/>
              </w:rPr>
            </w:pPr>
          </w:p>
          <w:p w14:paraId="07E77FA5" w14:textId="77777777" w:rsidR="00A11649" w:rsidRPr="00087A23" w:rsidRDefault="00A11649" w:rsidP="00A11649">
            <w:pPr>
              <w:spacing w:after="0" w:line="240" w:lineRule="auto"/>
              <w:jc w:val="both"/>
              <w:rPr>
                <w:rFonts w:eastAsia="Times New Roman" w:cstheme="minorHAnsi"/>
                <w:sz w:val="23"/>
                <w:szCs w:val="23"/>
                <w:lang w:eastAsia="en-US"/>
              </w:rPr>
            </w:pPr>
          </w:p>
        </w:tc>
      </w:tr>
      <w:tr w:rsidR="00A11649" w:rsidRPr="00087A23" w14:paraId="39F75F79" w14:textId="77777777" w:rsidTr="000A54A6">
        <w:trPr>
          <w:trHeight w:val="300"/>
        </w:trPr>
        <w:tc>
          <w:tcPr>
            <w:tcW w:w="2532" w:type="dxa"/>
          </w:tcPr>
          <w:p w14:paraId="64550B72"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 xml:space="preserve">12.4. </w:t>
            </w:r>
            <w:r w:rsidRPr="00087A23">
              <w:rPr>
                <w:rFonts w:eastAsia="Times New Roman" w:cstheme="minorHAnsi"/>
                <w:b/>
                <w:bCs/>
                <w:sz w:val="23"/>
                <w:szCs w:val="23"/>
                <w:shd w:val="clear" w:color="auto" w:fill="FFFFFF"/>
                <w:lang w:eastAsia="en-US"/>
              </w:rPr>
              <w:t xml:space="preserve">Su Prekėmis susijusių paslaugų (pavyzdžiui, montavimo, apmokymo ir kitos parengimui naudoti skirtos paslaugos) teikimu </w:t>
            </w:r>
            <w:r w:rsidRPr="00087A23">
              <w:rPr>
                <w:rFonts w:eastAsia="Times New Roman" w:cstheme="minorHAnsi"/>
                <w:b/>
                <w:bCs/>
                <w:sz w:val="23"/>
                <w:szCs w:val="23"/>
                <w:shd w:val="clear" w:color="auto" w:fill="FFFFFF"/>
                <w:lang w:eastAsia="en-US"/>
              </w:rPr>
              <w:lastRenderedPageBreak/>
              <w:t>susiję aplinkosauginiai k</w:t>
            </w:r>
            <w:r w:rsidRPr="00087A23">
              <w:rPr>
                <w:rFonts w:eastAsia="Times New Roman" w:cstheme="minorHAnsi"/>
                <w:b/>
                <w:sz w:val="23"/>
                <w:szCs w:val="23"/>
                <w:shd w:val="clear" w:color="auto" w:fill="FFFFFF"/>
                <w:lang w:eastAsia="en-US"/>
              </w:rPr>
              <w:t>riterijai</w:t>
            </w:r>
          </w:p>
        </w:tc>
        <w:tc>
          <w:tcPr>
            <w:tcW w:w="7003" w:type="dxa"/>
            <w:gridSpan w:val="3"/>
          </w:tcPr>
          <w:p w14:paraId="2DA50AA7"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lastRenderedPageBreak/>
              <w:t>Netaikoma</w:t>
            </w:r>
          </w:p>
          <w:p w14:paraId="2F967446" w14:textId="77777777" w:rsidR="00A11649" w:rsidRPr="00087A23" w:rsidRDefault="00A11649" w:rsidP="00A11649">
            <w:pPr>
              <w:spacing w:after="0" w:line="240" w:lineRule="auto"/>
              <w:jc w:val="both"/>
              <w:rPr>
                <w:rFonts w:eastAsia="Times New Roman" w:cstheme="minorHAnsi"/>
                <w:sz w:val="23"/>
                <w:szCs w:val="23"/>
                <w:lang w:eastAsia="en-US"/>
              </w:rPr>
            </w:pPr>
          </w:p>
        </w:tc>
      </w:tr>
      <w:tr w:rsidR="00A11649" w:rsidRPr="00087A23" w14:paraId="27B2C999" w14:textId="77777777" w:rsidTr="000A54A6">
        <w:trPr>
          <w:trHeight w:val="300"/>
        </w:trPr>
        <w:tc>
          <w:tcPr>
            <w:tcW w:w="2532" w:type="dxa"/>
          </w:tcPr>
          <w:p w14:paraId="621667B7" w14:textId="77777777" w:rsidR="00A11649" w:rsidRPr="00087A23" w:rsidRDefault="00A11649" w:rsidP="00A11649">
            <w:pPr>
              <w:spacing w:after="0" w:line="240" w:lineRule="auto"/>
              <w:jc w:val="both"/>
              <w:rPr>
                <w:rFonts w:eastAsia="Times New Roman" w:cstheme="minorHAnsi"/>
                <w:b/>
                <w:bCs/>
                <w:sz w:val="23"/>
                <w:szCs w:val="23"/>
                <w:lang w:eastAsia="en-US"/>
              </w:rPr>
            </w:pPr>
            <w:r w:rsidRPr="00087A23">
              <w:rPr>
                <w:rFonts w:eastAsia="Times New Roman" w:cstheme="minorHAnsi"/>
                <w:b/>
                <w:bCs/>
                <w:sz w:val="23"/>
                <w:szCs w:val="23"/>
                <w:lang w:eastAsia="en-US"/>
              </w:rPr>
              <w:t>12.5. Su perkamomis Prekėmis susiję socialiniai kriterijai</w:t>
            </w:r>
          </w:p>
        </w:tc>
        <w:tc>
          <w:tcPr>
            <w:tcW w:w="7003" w:type="dxa"/>
            <w:gridSpan w:val="3"/>
          </w:tcPr>
          <w:p w14:paraId="1095D19E" w14:textId="77777777" w:rsidR="00A11649" w:rsidRPr="00087A23" w:rsidRDefault="00A11649" w:rsidP="00A11649">
            <w:pPr>
              <w:spacing w:after="0" w:line="240" w:lineRule="auto"/>
              <w:jc w:val="both"/>
              <w:rPr>
                <w:rFonts w:eastAsia="Times New Roman" w:cstheme="minorHAnsi"/>
                <w:sz w:val="23"/>
                <w:szCs w:val="23"/>
                <w:shd w:val="clear" w:color="auto" w:fill="FFFFFF"/>
                <w:lang w:eastAsia="en-US"/>
              </w:rPr>
            </w:pPr>
            <w:r w:rsidRPr="00087A23">
              <w:rPr>
                <w:rFonts w:eastAsia="Times New Roman" w:cstheme="minorHAnsi"/>
                <w:sz w:val="23"/>
                <w:szCs w:val="23"/>
                <w:shd w:val="clear" w:color="auto" w:fill="FFFFFF"/>
                <w:lang w:eastAsia="en-US"/>
              </w:rPr>
              <w:t>Netaikoma</w:t>
            </w:r>
          </w:p>
          <w:p w14:paraId="5E9750B8" w14:textId="77777777" w:rsidR="00A11649" w:rsidRPr="00087A23" w:rsidRDefault="00A11649" w:rsidP="00A11649">
            <w:pPr>
              <w:spacing w:after="0" w:line="240" w:lineRule="auto"/>
              <w:jc w:val="both"/>
              <w:rPr>
                <w:rFonts w:eastAsia="Times New Roman" w:cstheme="minorHAnsi"/>
                <w:sz w:val="23"/>
                <w:szCs w:val="23"/>
                <w:shd w:val="clear" w:color="auto" w:fill="FFFFFF"/>
                <w:lang w:eastAsia="en-US"/>
              </w:rPr>
            </w:pPr>
          </w:p>
          <w:p w14:paraId="6E009721" w14:textId="77777777" w:rsidR="00A11649" w:rsidRPr="00087A23" w:rsidRDefault="00A11649" w:rsidP="00A11649">
            <w:pPr>
              <w:spacing w:after="0" w:line="240" w:lineRule="auto"/>
              <w:jc w:val="both"/>
              <w:rPr>
                <w:rFonts w:eastAsia="Times New Roman" w:cstheme="minorHAnsi"/>
                <w:sz w:val="23"/>
                <w:szCs w:val="23"/>
                <w:lang w:eastAsia="en-US"/>
              </w:rPr>
            </w:pPr>
          </w:p>
        </w:tc>
      </w:tr>
      <w:tr w:rsidR="00A11649" w:rsidRPr="00087A23" w14:paraId="6212DA77" w14:textId="77777777" w:rsidTr="000A54A6">
        <w:trPr>
          <w:trHeight w:val="300"/>
        </w:trPr>
        <w:tc>
          <w:tcPr>
            <w:tcW w:w="9535" w:type="dxa"/>
            <w:gridSpan w:val="4"/>
          </w:tcPr>
          <w:p w14:paraId="10ECA8C2" w14:textId="77777777" w:rsidR="00A11649" w:rsidRPr="00087A23" w:rsidRDefault="00A11649" w:rsidP="00A11649">
            <w:pPr>
              <w:spacing w:after="0" w:line="240" w:lineRule="auto"/>
              <w:jc w:val="center"/>
              <w:rPr>
                <w:rFonts w:eastAsia="Times New Roman" w:cstheme="minorHAnsi"/>
                <w:b/>
                <w:bCs/>
                <w:sz w:val="23"/>
                <w:szCs w:val="23"/>
                <w:lang w:eastAsia="en-US"/>
              </w:rPr>
            </w:pPr>
            <w:r w:rsidRPr="00087A23">
              <w:rPr>
                <w:rFonts w:eastAsia="Times New Roman" w:cstheme="minorHAnsi"/>
                <w:b/>
                <w:bCs/>
                <w:sz w:val="23"/>
                <w:szCs w:val="23"/>
                <w:lang w:eastAsia="en-US"/>
              </w:rPr>
              <w:t>13. SUTARTIES PRIEDAI</w:t>
            </w:r>
          </w:p>
        </w:tc>
      </w:tr>
      <w:tr w:rsidR="00A11649" w:rsidRPr="00087A23" w14:paraId="4856333A" w14:textId="77777777" w:rsidTr="000A54A6">
        <w:trPr>
          <w:trHeight w:val="300"/>
        </w:trPr>
        <w:tc>
          <w:tcPr>
            <w:tcW w:w="2532" w:type="dxa"/>
          </w:tcPr>
          <w:p w14:paraId="0853E5B8" w14:textId="77777777" w:rsidR="00A11649" w:rsidRPr="00087A23" w:rsidRDefault="00A11649" w:rsidP="00A11649">
            <w:pPr>
              <w:spacing w:after="0" w:line="240" w:lineRule="auto"/>
              <w:jc w:val="center"/>
              <w:rPr>
                <w:rFonts w:eastAsia="Times New Roman" w:cstheme="minorHAnsi"/>
                <w:b/>
                <w:bCs/>
                <w:sz w:val="23"/>
                <w:szCs w:val="23"/>
                <w:lang w:eastAsia="en-US"/>
              </w:rPr>
            </w:pPr>
            <w:r w:rsidRPr="00087A23">
              <w:rPr>
                <w:rFonts w:eastAsia="Times New Roman" w:cstheme="minorHAnsi"/>
                <w:b/>
                <w:bCs/>
                <w:sz w:val="23"/>
                <w:szCs w:val="23"/>
                <w:lang w:eastAsia="en-US"/>
              </w:rPr>
              <w:t>13.1. Priedas Nr. 1</w:t>
            </w:r>
          </w:p>
        </w:tc>
        <w:tc>
          <w:tcPr>
            <w:tcW w:w="7003" w:type="dxa"/>
            <w:gridSpan w:val="3"/>
          </w:tcPr>
          <w:p w14:paraId="15A07932"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Techninė specifikacija</w:t>
            </w:r>
          </w:p>
        </w:tc>
      </w:tr>
      <w:tr w:rsidR="00A11649" w:rsidRPr="00087A23" w14:paraId="414CBEDE" w14:textId="77777777" w:rsidTr="000A54A6">
        <w:trPr>
          <w:trHeight w:val="300"/>
        </w:trPr>
        <w:tc>
          <w:tcPr>
            <w:tcW w:w="2532" w:type="dxa"/>
          </w:tcPr>
          <w:p w14:paraId="2DF81D86" w14:textId="77777777" w:rsidR="00A11649" w:rsidRPr="00087A23" w:rsidRDefault="00A11649" w:rsidP="00A11649">
            <w:pPr>
              <w:spacing w:after="0" w:line="240" w:lineRule="auto"/>
              <w:jc w:val="center"/>
              <w:rPr>
                <w:rFonts w:eastAsia="Times New Roman" w:cstheme="minorHAnsi"/>
                <w:b/>
                <w:bCs/>
                <w:sz w:val="23"/>
                <w:szCs w:val="23"/>
                <w:lang w:eastAsia="en-US"/>
              </w:rPr>
            </w:pPr>
            <w:r w:rsidRPr="00087A23">
              <w:rPr>
                <w:rFonts w:eastAsia="Times New Roman" w:cstheme="minorHAnsi"/>
                <w:b/>
                <w:bCs/>
                <w:sz w:val="23"/>
                <w:szCs w:val="23"/>
                <w:lang w:eastAsia="en-US"/>
              </w:rPr>
              <w:t>13.2. Priedas Nr. 2.</w:t>
            </w:r>
          </w:p>
        </w:tc>
        <w:tc>
          <w:tcPr>
            <w:tcW w:w="7003" w:type="dxa"/>
            <w:gridSpan w:val="3"/>
          </w:tcPr>
          <w:p w14:paraId="22917546" w14:textId="77777777" w:rsidR="00A11649" w:rsidRPr="00087A23" w:rsidRDefault="00A11649" w:rsidP="00A11649">
            <w:pPr>
              <w:spacing w:after="0" w:line="240" w:lineRule="auto"/>
              <w:jc w:val="both"/>
              <w:rPr>
                <w:rFonts w:eastAsia="Times New Roman" w:cstheme="minorHAnsi"/>
                <w:sz w:val="23"/>
                <w:szCs w:val="23"/>
                <w:lang w:eastAsia="en-US"/>
              </w:rPr>
            </w:pPr>
            <w:r w:rsidRPr="00087A23">
              <w:rPr>
                <w:rFonts w:eastAsia="Times New Roman" w:cstheme="minorHAnsi"/>
                <w:sz w:val="23"/>
                <w:szCs w:val="23"/>
                <w:lang w:eastAsia="en-US"/>
              </w:rPr>
              <w:t>Tiekėjo pasiūlymas</w:t>
            </w:r>
          </w:p>
        </w:tc>
      </w:tr>
      <w:tr w:rsidR="00A11649" w:rsidRPr="00087A23" w14:paraId="0412131E" w14:textId="77777777" w:rsidTr="000A54A6">
        <w:tc>
          <w:tcPr>
            <w:tcW w:w="9535" w:type="dxa"/>
            <w:gridSpan w:val="4"/>
          </w:tcPr>
          <w:p w14:paraId="38432C95" w14:textId="77777777" w:rsidR="00A11649" w:rsidRPr="00087A23" w:rsidRDefault="00A11649" w:rsidP="00A11649">
            <w:pPr>
              <w:spacing w:after="0" w:line="240" w:lineRule="auto"/>
              <w:jc w:val="center"/>
              <w:rPr>
                <w:rFonts w:eastAsia="Times New Roman" w:cstheme="minorHAnsi"/>
                <w:b/>
                <w:bCs/>
                <w:sz w:val="23"/>
                <w:szCs w:val="23"/>
                <w:lang w:eastAsia="en-US"/>
              </w:rPr>
            </w:pPr>
            <w:r w:rsidRPr="00087A23">
              <w:rPr>
                <w:rFonts w:eastAsia="Times New Roman" w:cstheme="minorHAnsi"/>
                <w:b/>
                <w:bCs/>
                <w:sz w:val="23"/>
                <w:szCs w:val="23"/>
                <w:lang w:eastAsia="en-US"/>
              </w:rPr>
              <w:t>15. ŠALIŲ ATSTOVŲ PARAŠAI</w:t>
            </w:r>
          </w:p>
        </w:tc>
      </w:tr>
      <w:tr w:rsidR="00A11649" w:rsidRPr="00087A23" w14:paraId="64CE3F99" w14:textId="77777777" w:rsidTr="000A54A6">
        <w:tc>
          <w:tcPr>
            <w:tcW w:w="4788" w:type="dxa"/>
            <w:gridSpan w:val="3"/>
          </w:tcPr>
          <w:p w14:paraId="44742836" w14:textId="77777777" w:rsidR="00A11649" w:rsidRPr="00087A23" w:rsidRDefault="00A11649" w:rsidP="00A11649">
            <w:pPr>
              <w:spacing w:after="0" w:line="240" w:lineRule="auto"/>
              <w:jc w:val="center"/>
              <w:rPr>
                <w:rFonts w:eastAsia="Times New Roman" w:cstheme="minorHAnsi"/>
                <w:b/>
                <w:bCs/>
                <w:sz w:val="23"/>
                <w:szCs w:val="23"/>
                <w:lang w:eastAsia="en-US"/>
              </w:rPr>
            </w:pPr>
            <w:r w:rsidRPr="00087A23">
              <w:rPr>
                <w:rFonts w:eastAsia="Times New Roman" w:cstheme="minorHAnsi"/>
                <w:b/>
                <w:bCs/>
                <w:sz w:val="23"/>
                <w:szCs w:val="23"/>
                <w:lang w:eastAsia="en-US"/>
              </w:rPr>
              <w:t>PIRKĖJAS</w:t>
            </w:r>
          </w:p>
        </w:tc>
        <w:tc>
          <w:tcPr>
            <w:tcW w:w="4747" w:type="dxa"/>
          </w:tcPr>
          <w:p w14:paraId="37376FF1" w14:textId="77777777" w:rsidR="00A11649" w:rsidRPr="00087A23" w:rsidRDefault="00A11649" w:rsidP="00A11649">
            <w:pPr>
              <w:spacing w:after="0" w:line="240" w:lineRule="auto"/>
              <w:jc w:val="center"/>
              <w:rPr>
                <w:rFonts w:eastAsia="Times New Roman" w:cstheme="minorHAnsi"/>
                <w:b/>
                <w:bCs/>
                <w:sz w:val="23"/>
                <w:szCs w:val="23"/>
                <w:lang w:eastAsia="en-US"/>
              </w:rPr>
            </w:pPr>
            <w:r w:rsidRPr="00087A23">
              <w:rPr>
                <w:rFonts w:eastAsia="Times New Roman" w:cstheme="minorHAnsi"/>
                <w:b/>
                <w:bCs/>
                <w:sz w:val="23"/>
                <w:szCs w:val="23"/>
                <w:lang w:eastAsia="en-US"/>
              </w:rPr>
              <w:t>TIEKĖJAS</w:t>
            </w:r>
          </w:p>
        </w:tc>
      </w:tr>
      <w:tr w:rsidR="00A11649" w:rsidRPr="00087A23" w14:paraId="696AA10E" w14:textId="77777777" w:rsidTr="000A54A6">
        <w:tc>
          <w:tcPr>
            <w:tcW w:w="4788" w:type="dxa"/>
            <w:gridSpan w:val="3"/>
          </w:tcPr>
          <w:p w14:paraId="576AC29F" w14:textId="77777777" w:rsidR="00A11649" w:rsidRPr="00087A23" w:rsidRDefault="00A11649" w:rsidP="00A11649">
            <w:pPr>
              <w:spacing w:after="0" w:line="240" w:lineRule="auto"/>
              <w:jc w:val="center"/>
              <w:rPr>
                <w:rFonts w:eastAsia="Times New Roman" w:cstheme="minorHAnsi"/>
                <w:sz w:val="23"/>
                <w:szCs w:val="23"/>
                <w:lang w:eastAsia="en-US"/>
              </w:rPr>
            </w:pPr>
            <w:r w:rsidRPr="00087A23">
              <w:rPr>
                <w:rFonts w:eastAsia="Times New Roman" w:cstheme="minorHAnsi"/>
                <w:sz w:val="23"/>
                <w:szCs w:val="23"/>
                <w:lang w:eastAsia="en-US"/>
              </w:rPr>
              <w:t>Žiežmarių gimnazija</w:t>
            </w:r>
          </w:p>
          <w:p w14:paraId="35B93923" w14:textId="77777777" w:rsidR="00A11649" w:rsidRPr="00087A23" w:rsidRDefault="00A11649" w:rsidP="00A11649">
            <w:pPr>
              <w:spacing w:after="0" w:line="240" w:lineRule="auto"/>
              <w:jc w:val="center"/>
              <w:rPr>
                <w:rFonts w:eastAsia="Times New Roman" w:cstheme="minorHAnsi"/>
                <w:sz w:val="23"/>
                <w:szCs w:val="23"/>
                <w:lang w:eastAsia="en-US"/>
              </w:rPr>
            </w:pPr>
            <w:r w:rsidRPr="00087A23">
              <w:rPr>
                <w:rFonts w:eastAsia="Times New Roman" w:cstheme="minorHAnsi"/>
                <w:sz w:val="23"/>
                <w:szCs w:val="23"/>
                <w:lang w:eastAsia="en-US"/>
              </w:rPr>
              <w:t>Direktorė</w:t>
            </w:r>
          </w:p>
          <w:p w14:paraId="1DD1B25B" w14:textId="77777777" w:rsidR="00A11649" w:rsidRPr="00087A23" w:rsidRDefault="00A11649" w:rsidP="00A11649">
            <w:pPr>
              <w:spacing w:after="0" w:line="240" w:lineRule="auto"/>
              <w:jc w:val="center"/>
              <w:rPr>
                <w:rFonts w:eastAsia="Times New Roman" w:cstheme="minorHAnsi"/>
                <w:sz w:val="23"/>
                <w:szCs w:val="23"/>
                <w:lang w:eastAsia="en-US"/>
              </w:rPr>
            </w:pPr>
            <w:r w:rsidRPr="00087A23">
              <w:rPr>
                <w:rFonts w:eastAsia="Times New Roman" w:cstheme="minorHAnsi"/>
                <w:sz w:val="23"/>
                <w:szCs w:val="23"/>
                <w:lang w:eastAsia="en-US"/>
              </w:rPr>
              <w:t xml:space="preserve">Justina Zaleckienė </w:t>
            </w:r>
          </w:p>
        </w:tc>
        <w:tc>
          <w:tcPr>
            <w:tcW w:w="4747" w:type="dxa"/>
          </w:tcPr>
          <w:p w14:paraId="10B42135" w14:textId="77777777" w:rsidR="00A11649" w:rsidRPr="00087A23" w:rsidRDefault="00A11649" w:rsidP="00A11649">
            <w:pPr>
              <w:spacing w:after="0" w:line="240" w:lineRule="auto"/>
              <w:jc w:val="center"/>
              <w:rPr>
                <w:rFonts w:eastAsia="Times New Roman" w:cstheme="minorHAnsi"/>
                <w:sz w:val="23"/>
                <w:szCs w:val="23"/>
                <w:lang w:eastAsia="en-US"/>
              </w:rPr>
            </w:pPr>
            <w:r w:rsidRPr="00087A23">
              <w:rPr>
                <w:rFonts w:eastAsia="Times New Roman" w:cstheme="minorHAnsi"/>
                <w:sz w:val="23"/>
                <w:szCs w:val="23"/>
                <w:lang w:eastAsia="en-US"/>
              </w:rPr>
              <w:t>(nurodomos atstovo pareigos, vardas, pavardė)</w:t>
            </w:r>
          </w:p>
        </w:tc>
      </w:tr>
      <w:tr w:rsidR="00A11649" w:rsidRPr="00087A23" w14:paraId="148DF250" w14:textId="77777777" w:rsidTr="000A54A6">
        <w:tc>
          <w:tcPr>
            <w:tcW w:w="4788" w:type="dxa"/>
            <w:gridSpan w:val="3"/>
          </w:tcPr>
          <w:p w14:paraId="3AB175C5" w14:textId="77777777" w:rsidR="00A11649" w:rsidRPr="00087A23" w:rsidRDefault="00A11649" w:rsidP="00A11649">
            <w:pPr>
              <w:spacing w:after="0" w:line="240" w:lineRule="auto"/>
              <w:jc w:val="center"/>
              <w:rPr>
                <w:rFonts w:eastAsia="Times New Roman" w:cstheme="minorHAnsi"/>
                <w:b/>
                <w:bCs/>
                <w:sz w:val="23"/>
                <w:szCs w:val="23"/>
                <w:lang w:eastAsia="en-US"/>
              </w:rPr>
            </w:pPr>
          </w:p>
          <w:p w14:paraId="44FFDEAF" w14:textId="77777777" w:rsidR="00A11649" w:rsidRPr="00087A23" w:rsidRDefault="00A11649" w:rsidP="00A11649">
            <w:pPr>
              <w:spacing w:after="0" w:line="240" w:lineRule="auto"/>
              <w:jc w:val="center"/>
              <w:rPr>
                <w:rFonts w:eastAsia="Times New Roman" w:cstheme="minorHAnsi"/>
                <w:sz w:val="23"/>
                <w:szCs w:val="23"/>
                <w:lang w:eastAsia="en-US"/>
              </w:rPr>
            </w:pPr>
            <w:r w:rsidRPr="00087A23">
              <w:rPr>
                <w:rFonts w:eastAsia="Times New Roman" w:cstheme="minorHAnsi"/>
                <w:sz w:val="23"/>
                <w:szCs w:val="23"/>
                <w:lang w:eastAsia="en-US"/>
              </w:rPr>
              <w:t>(parašas)</w:t>
            </w:r>
          </w:p>
          <w:p w14:paraId="270EAA6E" w14:textId="77777777" w:rsidR="00A11649" w:rsidRPr="00087A23" w:rsidRDefault="00A11649" w:rsidP="00A11649">
            <w:pPr>
              <w:spacing w:after="0" w:line="240" w:lineRule="auto"/>
              <w:jc w:val="center"/>
              <w:rPr>
                <w:rFonts w:eastAsia="Times New Roman" w:cstheme="minorHAnsi"/>
                <w:b/>
                <w:bCs/>
                <w:sz w:val="23"/>
                <w:szCs w:val="23"/>
                <w:lang w:eastAsia="en-US"/>
              </w:rPr>
            </w:pPr>
          </w:p>
          <w:p w14:paraId="78AD030B" w14:textId="77777777" w:rsidR="00A11649" w:rsidRPr="00087A23" w:rsidRDefault="00A11649" w:rsidP="00A11649">
            <w:pPr>
              <w:spacing w:after="0" w:line="240" w:lineRule="auto"/>
              <w:jc w:val="center"/>
              <w:rPr>
                <w:rFonts w:eastAsia="Times New Roman" w:cstheme="minorHAnsi"/>
                <w:b/>
                <w:bCs/>
                <w:sz w:val="23"/>
                <w:szCs w:val="23"/>
                <w:lang w:eastAsia="en-US"/>
              </w:rPr>
            </w:pPr>
          </w:p>
        </w:tc>
        <w:tc>
          <w:tcPr>
            <w:tcW w:w="4747" w:type="dxa"/>
          </w:tcPr>
          <w:p w14:paraId="205AA8F8" w14:textId="77777777" w:rsidR="00A11649" w:rsidRPr="00087A23" w:rsidRDefault="00A11649" w:rsidP="00A11649">
            <w:pPr>
              <w:spacing w:after="0" w:line="240" w:lineRule="auto"/>
              <w:jc w:val="center"/>
              <w:rPr>
                <w:rFonts w:eastAsia="Times New Roman" w:cstheme="minorHAnsi"/>
                <w:sz w:val="23"/>
                <w:szCs w:val="23"/>
                <w:lang w:eastAsia="en-US"/>
              </w:rPr>
            </w:pPr>
          </w:p>
          <w:p w14:paraId="51110231" w14:textId="77777777" w:rsidR="00A11649" w:rsidRPr="00087A23" w:rsidRDefault="00A11649" w:rsidP="00A11649">
            <w:pPr>
              <w:spacing w:after="0" w:line="240" w:lineRule="auto"/>
              <w:jc w:val="center"/>
              <w:rPr>
                <w:rFonts w:eastAsia="Times New Roman" w:cstheme="minorHAnsi"/>
                <w:sz w:val="23"/>
                <w:szCs w:val="23"/>
                <w:lang w:eastAsia="en-US"/>
              </w:rPr>
            </w:pPr>
            <w:r w:rsidRPr="00087A23">
              <w:rPr>
                <w:rFonts w:eastAsia="Times New Roman" w:cstheme="minorHAnsi"/>
                <w:sz w:val="23"/>
                <w:szCs w:val="23"/>
                <w:lang w:eastAsia="en-US"/>
              </w:rPr>
              <w:t>(parašas)</w:t>
            </w:r>
          </w:p>
        </w:tc>
      </w:tr>
    </w:tbl>
    <w:p w14:paraId="249598BE" w14:textId="77777777" w:rsidR="00A11649" w:rsidRPr="00087A23" w:rsidRDefault="00A11649" w:rsidP="00A11649">
      <w:pPr>
        <w:spacing w:after="0" w:line="240" w:lineRule="auto"/>
        <w:rPr>
          <w:rFonts w:eastAsia="Times New Roman" w:cstheme="minorHAnsi"/>
          <w:sz w:val="23"/>
          <w:szCs w:val="23"/>
          <w:lang w:eastAsia="en-US"/>
        </w:rPr>
      </w:pPr>
    </w:p>
    <w:p w14:paraId="1A1174E9" w14:textId="77777777" w:rsidR="00A11649" w:rsidRPr="00087A23" w:rsidRDefault="00A11649" w:rsidP="00A11649">
      <w:pPr>
        <w:widowControl w:val="0"/>
        <w:pBdr>
          <w:top w:val="nil"/>
          <w:left w:val="nil"/>
          <w:bottom w:val="nil"/>
          <w:right w:val="nil"/>
          <w:between w:val="nil"/>
        </w:pBdr>
        <w:tabs>
          <w:tab w:val="left" w:pos="567"/>
          <w:tab w:val="left" w:pos="851"/>
        </w:tabs>
        <w:spacing w:after="0" w:line="240" w:lineRule="auto"/>
        <w:jc w:val="center"/>
        <w:rPr>
          <w:rFonts w:eastAsia="Times New Roman" w:cstheme="minorHAnsi"/>
          <w:caps/>
          <w:sz w:val="23"/>
          <w:szCs w:val="23"/>
          <w:lang w:eastAsia="en-US"/>
        </w:rPr>
      </w:pPr>
    </w:p>
    <w:p w14:paraId="5F16BA80" w14:textId="77777777" w:rsidR="00A86826" w:rsidRDefault="00A86826" w:rsidP="002862D9">
      <w:pPr>
        <w:tabs>
          <w:tab w:val="center" w:pos="4680"/>
          <w:tab w:val="right" w:pos="9360"/>
        </w:tabs>
        <w:rPr>
          <w:rFonts w:eastAsia="Calibri"/>
          <w:szCs w:val="24"/>
        </w:rPr>
      </w:pPr>
    </w:p>
    <w:sectPr w:rsidR="00A86826" w:rsidSect="007C7101">
      <w:headerReference w:type="default" r:id="rId34"/>
      <w:pgSz w:w="11906" w:h="16838"/>
      <w:pgMar w:top="1134" w:right="567" w:bottom="1134" w:left="1701" w:header="45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88571" w14:textId="77777777" w:rsidR="00D15883" w:rsidRDefault="00D15883" w:rsidP="00D05666">
      <w:r>
        <w:separator/>
      </w:r>
    </w:p>
  </w:endnote>
  <w:endnote w:type="continuationSeparator" w:id="0">
    <w:p w14:paraId="17629222" w14:textId="77777777" w:rsidR="00D15883" w:rsidRDefault="00D15883" w:rsidP="00D05666">
      <w:r>
        <w:continuationSeparator/>
      </w:r>
    </w:p>
  </w:endnote>
  <w:endnote w:type="continuationNotice" w:id="1">
    <w:p w14:paraId="26F96069" w14:textId="77777777" w:rsidR="00D15883" w:rsidRDefault="00D158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LT">
    <w:altName w:val="Times New Roman"/>
    <w:charset w:val="BA"/>
    <w:family w:val="roman"/>
    <w:pitch w:val="variable"/>
    <w:sig w:usb0="20007A87"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Neue Medium">
    <w:altName w:val="Arial"/>
    <w:charset w:val="00"/>
    <w:family w:val="swiss"/>
    <w:pitch w:val="variable"/>
    <w:sig w:usb0="A00002FF" w:usb1="5000205B" w:usb2="00000002" w:usb3="00000000" w:csb0="0000009B"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ookman Old Style">
    <w:panose1 w:val="02050604050505020204"/>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8083C" w14:textId="78417917" w:rsidR="00592C8B" w:rsidRDefault="00592C8B">
    <w:pPr>
      <w:pStyle w:val="Porat"/>
      <w:jc w:val="center"/>
    </w:pPr>
  </w:p>
  <w:p w14:paraId="384D48BF" w14:textId="4B745EB1"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67213" w14:textId="77777777" w:rsidR="009B44E4" w:rsidRDefault="009B44E4">
    <w:pPr>
      <w:pStyle w:val="Pora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0016" w14:textId="610A1CEB" w:rsidR="00BE180E" w:rsidRDefault="0086733E">
    <w:pPr>
      <w:pStyle w:val="Pora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C33CE" w14:textId="77777777" w:rsidR="00D15883" w:rsidRDefault="00D15883" w:rsidP="00D05666">
      <w:r>
        <w:separator/>
      </w:r>
    </w:p>
  </w:footnote>
  <w:footnote w:type="continuationSeparator" w:id="0">
    <w:p w14:paraId="1F41D55D" w14:textId="77777777" w:rsidR="00D15883" w:rsidRDefault="00D15883" w:rsidP="00D05666">
      <w:r>
        <w:continuationSeparator/>
      </w:r>
    </w:p>
  </w:footnote>
  <w:footnote w:type="continuationNotice" w:id="1">
    <w:p w14:paraId="7D061509" w14:textId="77777777" w:rsidR="00D15883" w:rsidRDefault="00D15883">
      <w:pPr>
        <w:spacing w:after="0" w:line="240" w:lineRule="auto"/>
      </w:pPr>
    </w:p>
  </w:footnote>
  <w:footnote w:id="2">
    <w:p w14:paraId="515F70D5" w14:textId="77777777" w:rsidR="009770CE" w:rsidRPr="00FE6B26" w:rsidRDefault="009770CE" w:rsidP="009770CE">
      <w:pPr>
        <w:pStyle w:val="Puslapioinaostekstas"/>
        <w:jc w:val="both"/>
        <w:rPr>
          <w:lang w:val="en-US"/>
        </w:rPr>
      </w:pPr>
      <w:r>
        <w:rPr>
          <w:rStyle w:val="Puslapioinaosnuoroda"/>
        </w:rPr>
        <w:footnoteRef/>
      </w:r>
      <w:r>
        <w:t xml:space="preserve"> </w:t>
      </w:r>
      <w:r w:rsidRPr="00F73227">
        <w:t>Tiekėjo (jei jis nėra gamintojas) parengti techniniai dokumentai, deklaracijos ar kiti laisvos formos dokumentai nelaikomi lygiaverčiais dokumentais ir negali būti naudojami siūlomos prekės atitikčiai Techninėje specifikacijoje nustatytiems reikalavimams pagrįsti.</w:t>
      </w:r>
    </w:p>
  </w:footnote>
  <w:footnote w:id="3">
    <w:p w14:paraId="7A862171" w14:textId="77777777" w:rsidR="009B44E4" w:rsidRPr="001620D3" w:rsidRDefault="009B44E4" w:rsidP="009B44E4">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6BDF420" w14:textId="77777777" w:rsidR="009B44E4" w:rsidRPr="001620D3" w:rsidRDefault="009B44E4">
      <w:pPr>
        <w:pStyle w:val="Puslapioinaostekstas"/>
        <w:numPr>
          <w:ilvl w:val="0"/>
          <w:numId w:val="15"/>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04B1DB5" w14:textId="77777777" w:rsidR="009B44E4" w:rsidRDefault="009B44E4">
      <w:pPr>
        <w:pStyle w:val="Puslapioinaostekstas"/>
        <w:numPr>
          <w:ilvl w:val="0"/>
          <w:numId w:val="15"/>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CBF776E" w14:textId="77777777" w:rsidR="009B44E4" w:rsidRPr="001620D3" w:rsidRDefault="009B44E4" w:rsidP="009B44E4">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8558628" w14:textId="77777777" w:rsidR="009B44E4" w:rsidRPr="001620D3" w:rsidRDefault="009B44E4">
      <w:pPr>
        <w:pStyle w:val="Puslapioinaostekstas"/>
        <w:numPr>
          <w:ilvl w:val="0"/>
          <w:numId w:val="1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408AC83" w14:textId="77777777" w:rsidR="009B44E4" w:rsidRDefault="009B44E4">
      <w:pPr>
        <w:pStyle w:val="Puslapioinaostekstas"/>
        <w:numPr>
          <w:ilvl w:val="0"/>
          <w:numId w:val="1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5BCEDA5B" w14:textId="77777777" w:rsidR="009B44E4" w:rsidRPr="001620D3" w:rsidRDefault="009B44E4" w:rsidP="009B44E4">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99BBAD0" w14:textId="77777777" w:rsidR="009B44E4" w:rsidRPr="001620D3" w:rsidRDefault="009B44E4">
      <w:pPr>
        <w:pStyle w:val="Puslapioinaostekstas"/>
        <w:numPr>
          <w:ilvl w:val="0"/>
          <w:numId w:val="1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65A8AAA" w14:textId="77777777" w:rsidR="009B44E4" w:rsidRDefault="009B44E4">
      <w:pPr>
        <w:pStyle w:val="Puslapioinaostekstas"/>
        <w:numPr>
          <w:ilvl w:val="0"/>
          <w:numId w:val="1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5B732D41" w14:textId="77777777" w:rsidR="00B5395F" w:rsidRDefault="00B5395F" w:rsidP="00B5395F">
      <w:pPr>
        <w:pStyle w:val="Puslapioinaostekstas"/>
        <w:tabs>
          <w:tab w:val="left" w:pos="9639"/>
        </w:tabs>
        <w:ind w:right="193"/>
      </w:pPr>
      <w:r>
        <w:rPr>
          <w:rStyle w:val="FootnoteCharacters"/>
        </w:rPr>
        <w:footnoteRef/>
      </w:r>
      <w:r>
        <w:t xml:space="preserve"> </w:t>
      </w:r>
      <w:r>
        <w:rPr>
          <w:rFonts w:cs="Calibri"/>
          <w:sz w:val="21"/>
          <w:szCs w:val="21"/>
        </w:rPr>
        <w:t xml:space="preserve">Perkančioji organizacija, nustačiusi kvalifikacijos reikalavimus, turi pateikti informaciją kaip numatyta  </w:t>
      </w:r>
      <w:r>
        <w:rPr>
          <w:rFonts w:eastAsia="Arial" w:cs="Calibri"/>
          <w:sz w:val="21"/>
          <w:szCs w:val="21"/>
        </w:rPr>
        <w:t>Tiekėjo kvalifikacijos reikalavimų nustatymo metodikos 8 punkte.</w:t>
      </w:r>
    </w:p>
    <w:p w14:paraId="40FD4C71" w14:textId="77777777" w:rsidR="00E375EF" w:rsidRDefault="00E375EF" w:rsidP="00E375EF">
      <w:pPr>
        <w:pStyle w:val="Puslapioinaostekstas"/>
      </w:pPr>
    </w:p>
    <w:p w14:paraId="6C9BFC10" w14:textId="1E3FBE66" w:rsidR="00B5395F" w:rsidRDefault="00B5395F" w:rsidP="00E375EF">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801F" w14:textId="26701C03" w:rsidR="00BF3F7C" w:rsidRDefault="00BF3F7C" w:rsidP="008A4120">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Times New Roman" w:hAnsi="Times New Roman" w:cs="Times New Roman"/>
        <w:sz w:val="20"/>
        <w:szCs w:val="20"/>
        <w:lang w:val="lt-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5"/>
    <w:multiLevelType w:val="multilevel"/>
    <w:tmpl w:val="D6A8797C"/>
    <w:name w:val="WW8Num5"/>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2.%3."/>
      <w:lvlJc w:val="left"/>
      <w:pPr>
        <w:tabs>
          <w:tab w:val="num" w:pos="1440"/>
        </w:tabs>
        <w:ind w:left="1440" w:hanging="360"/>
      </w:pPr>
      <w:rPr>
        <w:rFonts w:hint="default"/>
      </w:rPr>
    </w:lvl>
    <w:lvl w:ilvl="3">
      <w:start w:val="1"/>
      <w:numFmt w:val="decimal"/>
      <w:lvlText w:val="%3.%4."/>
      <w:lvlJc w:val="left"/>
      <w:pPr>
        <w:tabs>
          <w:tab w:val="num" w:pos="1800"/>
        </w:tabs>
        <w:ind w:left="1800" w:hanging="360"/>
      </w:pPr>
      <w:rPr>
        <w:rFonts w:hint="default"/>
      </w:rPr>
    </w:lvl>
    <w:lvl w:ilvl="4">
      <w:start w:val="1"/>
      <w:numFmt w:val="decimal"/>
      <w:lvlText w:val="%4.%5."/>
      <w:lvlJc w:val="left"/>
      <w:pPr>
        <w:tabs>
          <w:tab w:val="num" w:pos="2160"/>
        </w:tabs>
        <w:ind w:left="2160" w:hanging="360"/>
      </w:pPr>
      <w:rPr>
        <w:rFonts w:hint="default"/>
      </w:rPr>
    </w:lvl>
    <w:lvl w:ilvl="5">
      <w:start w:val="1"/>
      <w:numFmt w:val="decimal"/>
      <w:lvlText w:val="%5.%6."/>
      <w:lvlJc w:val="left"/>
      <w:pPr>
        <w:tabs>
          <w:tab w:val="num" w:pos="2520"/>
        </w:tabs>
        <w:ind w:left="2520" w:hanging="360"/>
      </w:pPr>
      <w:rPr>
        <w:rFonts w:hint="default"/>
      </w:rPr>
    </w:lvl>
    <w:lvl w:ilvl="6">
      <w:start w:val="1"/>
      <w:numFmt w:val="decimal"/>
      <w:lvlText w:val="%6.%7."/>
      <w:lvlJc w:val="left"/>
      <w:pPr>
        <w:tabs>
          <w:tab w:val="num" w:pos="2880"/>
        </w:tabs>
        <w:ind w:left="2880" w:hanging="360"/>
      </w:pPr>
      <w:rPr>
        <w:rFonts w:hint="default"/>
      </w:rPr>
    </w:lvl>
    <w:lvl w:ilvl="7">
      <w:start w:val="1"/>
      <w:numFmt w:val="decimal"/>
      <w:lvlText w:val="%7.%8."/>
      <w:lvlJc w:val="left"/>
      <w:pPr>
        <w:tabs>
          <w:tab w:val="num" w:pos="3240"/>
        </w:tabs>
        <w:ind w:left="3240" w:hanging="360"/>
      </w:pPr>
      <w:rPr>
        <w:rFonts w:hint="default"/>
      </w:rPr>
    </w:lvl>
    <w:lvl w:ilvl="8">
      <w:start w:val="1"/>
      <w:numFmt w:val="decimal"/>
      <w:lvlText w:val="%8.%9."/>
      <w:lvlJc w:val="left"/>
      <w:pPr>
        <w:tabs>
          <w:tab w:val="num" w:pos="3600"/>
        </w:tabs>
        <w:ind w:left="3600" w:hanging="360"/>
      </w:pPr>
      <w:rPr>
        <w:rFonts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5070A9"/>
    <w:multiLevelType w:val="multilevel"/>
    <w:tmpl w:val="84066E96"/>
    <w:lvl w:ilvl="0">
      <w:start w:val="9"/>
      <w:numFmt w:val="decimal"/>
      <w:lvlText w:val="%1."/>
      <w:lvlJc w:val="left"/>
      <w:pPr>
        <w:ind w:left="504" w:hanging="504"/>
      </w:pPr>
      <w:rPr>
        <w:rFonts w:hint="default"/>
      </w:rPr>
    </w:lvl>
    <w:lvl w:ilvl="1">
      <w:start w:val="3"/>
      <w:numFmt w:val="decimal"/>
      <w:lvlText w:val="%1.%2."/>
      <w:lvlJc w:val="left"/>
      <w:pPr>
        <w:ind w:left="756" w:hanging="504"/>
      </w:pPr>
      <w:rPr>
        <w:rFonts w:hint="default"/>
      </w:rPr>
    </w:lvl>
    <w:lvl w:ilvl="2">
      <w:start w:val="2"/>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456" w:hanging="1440"/>
      </w:pPr>
      <w:rPr>
        <w:rFonts w:hint="default"/>
      </w:rPr>
    </w:lvl>
  </w:abstractNum>
  <w:abstractNum w:abstractNumId="4"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571"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0C402A5E"/>
    <w:multiLevelType w:val="hybridMultilevel"/>
    <w:tmpl w:val="44109B0C"/>
    <w:lvl w:ilvl="0" w:tplc="04090001">
      <w:start w:val="1"/>
      <w:numFmt w:val="bullet"/>
      <w:pStyle w:val="BodyTextBullet1"/>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39E4AF9"/>
    <w:multiLevelType w:val="multilevel"/>
    <w:tmpl w:val="8DF09416"/>
    <w:numStyleLink w:val="LFO10"/>
  </w:abstractNum>
  <w:abstractNum w:abstractNumId="8" w15:restartNumberingAfterBreak="0">
    <w:nsid w:val="1EBA7B2F"/>
    <w:multiLevelType w:val="hybridMultilevel"/>
    <w:tmpl w:val="1C50A1F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E454F17"/>
    <w:multiLevelType w:val="hybridMultilevel"/>
    <w:tmpl w:val="FC225D82"/>
    <w:lvl w:ilvl="0" w:tplc="FFFFFFFF">
      <w:start w:val="1"/>
      <w:numFmt w:val="decimal"/>
      <w:pStyle w:val="BodyTextBullet2"/>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9775C3E"/>
    <w:multiLevelType w:val="hybridMultilevel"/>
    <w:tmpl w:val="0E424A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E20037A"/>
    <w:multiLevelType w:val="multilevel"/>
    <w:tmpl w:val="1AE66BF8"/>
    <w:lvl w:ilvl="0">
      <w:start w:val="1"/>
      <w:numFmt w:val="decimal"/>
      <w:lvlText w:val="%1."/>
      <w:lvlJc w:val="left"/>
      <w:pPr>
        <w:tabs>
          <w:tab w:val="num" w:pos="0"/>
        </w:tabs>
        <w:ind w:left="108" w:hanging="245"/>
      </w:pPr>
      <w:rPr>
        <w:rFonts w:ascii="Times New Roman" w:eastAsia="Times New Roman" w:hAnsi="Times New Roman" w:cs="Times New Roman"/>
        <w:w w:val="99"/>
        <w:sz w:val="24"/>
        <w:szCs w:val="24"/>
        <w:lang w:val="lt-LT" w:eastAsia="en-US" w:bidi="ar-SA"/>
      </w:rPr>
    </w:lvl>
    <w:lvl w:ilvl="1">
      <w:numFmt w:val="bullet"/>
      <w:lvlText w:val=""/>
      <w:lvlJc w:val="left"/>
      <w:pPr>
        <w:tabs>
          <w:tab w:val="num" w:pos="0"/>
        </w:tabs>
        <w:ind w:left="577" w:hanging="245"/>
      </w:pPr>
      <w:rPr>
        <w:rFonts w:ascii="Symbol" w:hAnsi="Symbol" w:cs="Symbol" w:hint="default"/>
        <w:lang w:val="lt-LT" w:eastAsia="en-US" w:bidi="ar-SA"/>
      </w:rPr>
    </w:lvl>
    <w:lvl w:ilvl="2">
      <w:numFmt w:val="bullet"/>
      <w:lvlText w:val=""/>
      <w:lvlJc w:val="left"/>
      <w:pPr>
        <w:tabs>
          <w:tab w:val="num" w:pos="0"/>
        </w:tabs>
        <w:ind w:left="1054" w:hanging="245"/>
      </w:pPr>
      <w:rPr>
        <w:rFonts w:ascii="Symbol" w:hAnsi="Symbol" w:cs="Symbol" w:hint="default"/>
        <w:lang w:val="lt-LT" w:eastAsia="en-US" w:bidi="ar-SA"/>
      </w:rPr>
    </w:lvl>
    <w:lvl w:ilvl="3">
      <w:numFmt w:val="bullet"/>
      <w:lvlText w:val=""/>
      <w:lvlJc w:val="left"/>
      <w:pPr>
        <w:tabs>
          <w:tab w:val="num" w:pos="0"/>
        </w:tabs>
        <w:ind w:left="1532" w:hanging="245"/>
      </w:pPr>
      <w:rPr>
        <w:rFonts w:ascii="Symbol" w:hAnsi="Symbol" w:cs="Symbol" w:hint="default"/>
        <w:lang w:val="lt-LT" w:eastAsia="en-US" w:bidi="ar-SA"/>
      </w:rPr>
    </w:lvl>
    <w:lvl w:ilvl="4">
      <w:numFmt w:val="bullet"/>
      <w:lvlText w:val=""/>
      <w:lvlJc w:val="left"/>
      <w:pPr>
        <w:tabs>
          <w:tab w:val="num" w:pos="0"/>
        </w:tabs>
        <w:ind w:left="2009" w:hanging="245"/>
      </w:pPr>
      <w:rPr>
        <w:rFonts w:ascii="Symbol" w:hAnsi="Symbol" w:cs="Symbol" w:hint="default"/>
        <w:lang w:val="lt-LT" w:eastAsia="en-US" w:bidi="ar-SA"/>
      </w:rPr>
    </w:lvl>
    <w:lvl w:ilvl="5">
      <w:numFmt w:val="bullet"/>
      <w:lvlText w:val=""/>
      <w:lvlJc w:val="left"/>
      <w:pPr>
        <w:tabs>
          <w:tab w:val="num" w:pos="0"/>
        </w:tabs>
        <w:ind w:left="2487" w:hanging="245"/>
      </w:pPr>
      <w:rPr>
        <w:rFonts w:ascii="Symbol" w:hAnsi="Symbol" w:cs="Symbol" w:hint="default"/>
        <w:lang w:val="lt-LT" w:eastAsia="en-US" w:bidi="ar-SA"/>
      </w:rPr>
    </w:lvl>
    <w:lvl w:ilvl="6">
      <w:numFmt w:val="bullet"/>
      <w:lvlText w:val=""/>
      <w:lvlJc w:val="left"/>
      <w:pPr>
        <w:tabs>
          <w:tab w:val="num" w:pos="0"/>
        </w:tabs>
        <w:ind w:left="2964" w:hanging="245"/>
      </w:pPr>
      <w:rPr>
        <w:rFonts w:ascii="Symbol" w:hAnsi="Symbol" w:cs="Symbol" w:hint="default"/>
        <w:lang w:val="lt-LT" w:eastAsia="en-US" w:bidi="ar-SA"/>
      </w:rPr>
    </w:lvl>
    <w:lvl w:ilvl="7">
      <w:numFmt w:val="bullet"/>
      <w:lvlText w:val=""/>
      <w:lvlJc w:val="left"/>
      <w:pPr>
        <w:tabs>
          <w:tab w:val="num" w:pos="0"/>
        </w:tabs>
        <w:ind w:left="3441" w:hanging="245"/>
      </w:pPr>
      <w:rPr>
        <w:rFonts w:ascii="Symbol" w:hAnsi="Symbol" w:cs="Symbol" w:hint="default"/>
        <w:lang w:val="lt-LT" w:eastAsia="en-US" w:bidi="ar-SA"/>
      </w:rPr>
    </w:lvl>
    <w:lvl w:ilvl="8">
      <w:numFmt w:val="bullet"/>
      <w:lvlText w:val=""/>
      <w:lvlJc w:val="left"/>
      <w:pPr>
        <w:tabs>
          <w:tab w:val="num" w:pos="0"/>
        </w:tabs>
        <w:ind w:left="3919" w:hanging="245"/>
      </w:pPr>
      <w:rPr>
        <w:rFonts w:ascii="Symbol" w:hAnsi="Symbol" w:cs="Symbol" w:hint="default"/>
        <w:lang w:val="lt-LT" w:eastAsia="en-US" w:bidi="ar-SA"/>
      </w:rPr>
    </w:lvl>
  </w:abstractNum>
  <w:abstractNum w:abstractNumId="14" w15:restartNumberingAfterBreak="0">
    <w:nsid w:val="3FF83BE3"/>
    <w:multiLevelType w:val="hybridMultilevel"/>
    <w:tmpl w:val="CC986B16"/>
    <w:lvl w:ilvl="0" w:tplc="A5C2AF04">
      <w:start w:val="1"/>
      <w:numFmt w:val="decimal"/>
      <w:lvlText w:val="%1)"/>
      <w:lvlJc w:val="left"/>
      <w:pPr>
        <w:ind w:left="461" w:hanging="360"/>
      </w:pPr>
      <w:rPr>
        <w:rFonts w:hint="default"/>
        <w:sz w:val="22"/>
      </w:rPr>
    </w:lvl>
    <w:lvl w:ilvl="1" w:tplc="04270019" w:tentative="1">
      <w:start w:val="1"/>
      <w:numFmt w:val="lowerLetter"/>
      <w:lvlText w:val="%2."/>
      <w:lvlJc w:val="left"/>
      <w:pPr>
        <w:ind w:left="1181" w:hanging="360"/>
      </w:pPr>
    </w:lvl>
    <w:lvl w:ilvl="2" w:tplc="0427001B" w:tentative="1">
      <w:start w:val="1"/>
      <w:numFmt w:val="lowerRoman"/>
      <w:lvlText w:val="%3."/>
      <w:lvlJc w:val="right"/>
      <w:pPr>
        <w:ind w:left="1901" w:hanging="180"/>
      </w:pPr>
    </w:lvl>
    <w:lvl w:ilvl="3" w:tplc="0427000F" w:tentative="1">
      <w:start w:val="1"/>
      <w:numFmt w:val="decimal"/>
      <w:lvlText w:val="%4."/>
      <w:lvlJc w:val="left"/>
      <w:pPr>
        <w:ind w:left="2621" w:hanging="360"/>
      </w:pPr>
    </w:lvl>
    <w:lvl w:ilvl="4" w:tplc="04270019" w:tentative="1">
      <w:start w:val="1"/>
      <w:numFmt w:val="lowerLetter"/>
      <w:lvlText w:val="%5."/>
      <w:lvlJc w:val="left"/>
      <w:pPr>
        <w:ind w:left="3341" w:hanging="360"/>
      </w:pPr>
    </w:lvl>
    <w:lvl w:ilvl="5" w:tplc="0427001B" w:tentative="1">
      <w:start w:val="1"/>
      <w:numFmt w:val="lowerRoman"/>
      <w:lvlText w:val="%6."/>
      <w:lvlJc w:val="right"/>
      <w:pPr>
        <w:ind w:left="4061" w:hanging="180"/>
      </w:pPr>
    </w:lvl>
    <w:lvl w:ilvl="6" w:tplc="0427000F" w:tentative="1">
      <w:start w:val="1"/>
      <w:numFmt w:val="decimal"/>
      <w:lvlText w:val="%7."/>
      <w:lvlJc w:val="left"/>
      <w:pPr>
        <w:ind w:left="4781" w:hanging="360"/>
      </w:pPr>
    </w:lvl>
    <w:lvl w:ilvl="7" w:tplc="04270019" w:tentative="1">
      <w:start w:val="1"/>
      <w:numFmt w:val="lowerLetter"/>
      <w:lvlText w:val="%8."/>
      <w:lvlJc w:val="left"/>
      <w:pPr>
        <w:ind w:left="5501" w:hanging="360"/>
      </w:pPr>
    </w:lvl>
    <w:lvl w:ilvl="8" w:tplc="0427001B" w:tentative="1">
      <w:start w:val="1"/>
      <w:numFmt w:val="lowerRoman"/>
      <w:lvlText w:val="%9."/>
      <w:lvlJc w:val="right"/>
      <w:pPr>
        <w:ind w:left="6221" w:hanging="180"/>
      </w:pPr>
    </w:lvl>
  </w:abstractNum>
  <w:abstractNum w:abstractNumId="15" w15:restartNumberingAfterBreak="0">
    <w:nsid w:val="41192192"/>
    <w:multiLevelType w:val="multilevel"/>
    <w:tmpl w:val="22383CDE"/>
    <w:lvl w:ilvl="0">
      <w:numFmt w:val="decimal"/>
      <w:pStyle w:val="StyleHeading112ptBold"/>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4A6708B1"/>
    <w:multiLevelType w:val="multilevel"/>
    <w:tmpl w:val="3EACB6F2"/>
    <w:lvl w:ilvl="0">
      <w:start w:val="1"/>
      <w:numFmt w:val="decimal"/>
      <w:lvlText w:val="%1."/>
      <w:lvlJc w:val="left"/>
      <w:pPr>
        <w:tabs>
          <w:tab w:val="num" w:pos="0"/>
        </w:tabs>
        <w:ind w:left="720" w:hanging="360"/>
      </w:pPr>
      <w:rPr>
        <w:b/>
        <w:bCs/>
      </w:rPr>
    </w:lvl>
    <w:lvl w:ilvl="1">
      <w:start w:val="1"/>
      <w:numFmt w:val="decimal"/>
      <w:isLgl/>
      <w:lvlText w:val="%1.%2."/>
      <w:lvlJc w:val="left"/>
      <w:pPr>
        <w:tabs>
          <w:tab w:val="num" w:pos="0"/>
        </w:tabs>
        <w:ind w:left="643"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440" w:hanging="108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1800" w:hanging="1440"/>
      </w:pPr>
    </w:lvl>
  </w:abstractNum>
  <w:abstractNum w:abstractNumId="17"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15:restartNumberingAfterBreak="0">
    <w:nsid w:val="4D916FED"/>
    <w:multiLevelType w:val="multilevel"/>
    <w:tmpl w:val="4A7AAF14"/>
    <w:lvl w:ilvl="0">
      <w:start w:val="9"/>
      <w:numFmt w:val="decimal"/>
      <w:lvlText w:val="%1."/>
      <w:lvlJc w:val="left"/>
      <w:pPr>
        <w:ind w:left="504" w:hanging="504"/>
      </w:pPr>
      <w:rPr>
        <w:rFonts w:eastAsia="Calibri" w:hint="default"/>
        <w:b w:val="0"/>
        <w:bCs w:val="0"/>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08D7071"/>
    <w:multiLevelType w:val="multilevel"/>
    <w:tmpl w:val="3A0429F2"/>
    <w:lvl w:ilvl="0">
      <w:start w:val="1"/>
      <w:numFmt w:val="bullet"/>
      <w:lvlText w:val=""/>
      <w:lvlJc w:val="left"/>
      <w:pPr>
        <w:tabs>
          <w:tab w:val="num" w:pos="0"/>
        </w:tabs>
        <w:ind w:left="1387" w:hanging="360"/>
      </w:pPr>
      <w:rPr>
        <w:rFonts w:ascii="Symbol" w:hAnsi="Symbol" w:cs="Symbol"/>
      </w:rPr>
    </w:lvl>
    <w:lvl w:ilvl="1">
      <w:start w:val="1"/>
      <w:numFmt w:val="bullet"/>
      <w:lvlText w:val="o"/>
      <w:lvlJc w:val="left"/>
      <w:pPr>
        <w:tabs>
          <w:tab w:val="num" w:pos="0"/>
        </w:tabs>
        <w:ind w:left="2107" w:hanging="360"/>
      </w:pPr>
      <w:rPr>
        <w:rFonts w:ascii="Courier New" w:hAnsi="Courier New" w:cs="Courier New" w:hint="default"/>
      </w:rPr>
    </w:lvl>
    <w:lvl w:ilvl="2">
      <w:start w:val="1"/>
      <w:numFmt w:val="bullet"/>
      <w:lvlText w:val=""/>
      <w:lvlJc w:val="left"/>
      <w:pPr>
        <w:tabs>
          <w:tab w:val="num" w:pos="0"/>
        </w:tabs>
        <w:ind w:left="2827" w:hanging="360"/>
      </w:pPr>
      <w:rPr>
        <w:rFonts w:ascii="Wingdings" w:hAnsi="Wingdings" w:cs="Wingdings" w:hint="default"/>
      </w:rPr>
    </w:lvl>
    <w:lvl w:ilvl="3">
      <w:start w:val="1"/>
      <w:numFmt w:val="bullet"/>
      <w:lvlText w:val=""/>
      <w:lvlJc w:val="left"/>
      <w:pPr>
        <w:tabs>
          <w:tab w:val="num" w:pos="0"/>
        </w:tabs>
        <w:ind w:left="3547" w:hanging="360"/>
      </w:pPr>
      <w:rPr>
        <w:rFonts w:ascii="Symbol" w:hAnsi="Symbol" w:cs="Symbol" w:hint="default"/>
      </w:rPr>
    </w:lvl>
    <w:lvl w:ilvl="4">
      <w:start w:val="1"/>
      <w:numFmt w:val="bullet"/>
      <w:lvlText w:val="o"/>
      <w:lvlJc w:val="left"/>
      <w:pPr>
        <w:tabs>
          <w:tab w:val="num" w:pos="0"/>
        </w:tabs>
        <w:ind w:left="4267" w:hanging="360"/>
      </w:pPr>
      <w:rPr>
        <w:rFonts w:ascii="Courier New" w:hAnsi="Courier New" w:cs="Courier New" w:hint="default"/>
      </w:rPr>
    </w:lvl>
    <w:lvl w:ilvl="5">
      <w:start w:val="1"/>
      <w:numFmt w:val="bullet"/>
      <w:lvlText w:val=""/>
      <w:lvlJc w:val="left"/>
      <w:pPr>
        <w:tabs>
          <w:tab w:val="num" w:pos="0"/>
        </w:tabs>
        <w:ind w:left="4987" w:hanging="360"/>
      </w:pPr>
      <w:rPr>
        <w:rFonts w:ascii="Wingdings" w:hAnsi="Wingdings" w:cs="Wingdings" w:hint="default"/>
      </w:rPr>
    </w:lvl>
    <w:lvl w:ilvl="6">
      <w:start w:val="1"/>
      <w:numFmt w:val="bullet"/>
      <w:lvlText w:val=""/>
      <w:lvlJc w:val="left"/>
      <w:pPr>
        <w:tabs>
          <w:tab w:val="num" w:pos="0"/>
        </w:tabs>
        <w:ind w:left="5707" w:hanging="360"/>
      </w:pPr>
      <w:rPr>
        <w:rFonts w:ascii="Symbol" w:hAnsi="Symbol" w:cs="Symbol" w:hint="default"/>
      </w:rPr>
    </w:lvl>
    <w:lvl w:ilvl="7">
      <w:start w:val="1"/>
      <w:numFmt w:val="bullet"/>
      <w:lvlText w:val="o"/>
      <w:lvlJc w:val="left"/>
      <w:pPr>
        <w:tabs>
          <w:tab w:val="num" w:pos="0"/>
        </w:tabs>
        <w:ind w:left="6427" w:hanging="360"/>
      </w:pPr>
      <w:rPr>
        <w:rFonts w:ascii="Courier New" w:hAnsi="Courier New" w:cs="Courier New" w:hint="default"/>
      </w:rPr>
    </w:lvl>
    <w:lvl w:ilvl="8">
      <w:start w:val="1"/>
      <w:numFmt w:val="bullet"/>
      <w:lvlText w:val=""/>
      <w:lvlJc w:val="left"/>
      <w:pPr>
        <w:tabs>
          <w:tab w:val="num" w:pos="0"/>
        </w:tabs>
        <w:ind w:left="7147" w:hanging="360"/>
      </w:pPr>
      <w:rPr>
        <w:rFonts w:ascii="Wingdings" w:hAnsi="Wingdings" w:cs="Wingdings" w:hint="default"/>
      </w:rPr>
    </w:lvl>
  </w:abstractNum>
  <w:abstractNum w:abstractNumId="21"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2" w15:restartNumberingAfterBreak="0">
    <w:nsid w:val="59572FDA"/>
    <w:multiLevelType w:val="multilevel"/>
    <w:tmpl w:val="B69E415C"/>
    <w:lvl w:ilvl="0">
      <w:start w:val="6"/>
      <w:numFmt w:val="decimal"/>
      <w:lvlText w:val="%1."/>
      <w:lvlJc w:val="left"/>
      <w:pPr>
        <w:ind w:left="504" w:hanging="504"/>
      </w:pPr>
      <w:rPr>
        <w:rFonts w:eastAsia="Calibri" w:hint="default"/>
        <w:b w:val="0"/>
        <w:bCs w:val="0"/>
        <w:u w:val="none"/>
      </w:rPr>
    </w:lvl>
    <w:lvl w:ilvl="1">
      <w:start w:val="5"/>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3" w15:restartNumberingAfterBreak="0">
    <w:nsid w:val="59BE0481"/>
    <w:multiLevelType w:val="multilevel"/>
    <w:tmpl w:val="D8249D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5A4CE4"/>
    <w:multiLevelType w:val="multilevel"/>
    <w:tmpl w:val="A80C6596"/>
    <w:lvl w:ilvl="0">
      <w:start w:val="5"/>
      <w:numFmt w:val="upperRoman"/>
      <w:lvlText w:val="%1."/>
      <w:lvlJc w:val="left"/>
      <w:pPr>
        <w:tabs>
          <w:tab w:val="num" w:pos="3180"/>
        </w:tabs>
        <w:ind w:left="3180" w:hanging="720"/>
      </w:pPr>
      <w:rPr>
        <w:rFonts w:cs="Times New Roman" w:hint="default"/>
      </w:rPr>
    </w:lvl>
    <w:lvl w:ilvl="1">
      <w:start w:val="2"/>
      <w:numFmt w:val="decimal"/>
      <w:pStyle w:val="Skaiiai2lygis"/>
      <w:isLgl/>
      <w:lvlText w:val="%1.%2."/>
      <w:lvlJc w:val="left"/>
      <w:pPr>
        <w:tabs>
          <w:tab w:val="num" w:pos="928"/>
        </w:tabs>
        <w:ind w:left="928" w:hanging="360"/>
      </w:pPr>
      <w:rPr>
        <w:rFonts w:cs="Times New Roman" w:hint="default"/>
        <w:b w:val="0"/>
        <w:bCs w:val="0"/>
        <w:color w:val="auto"/>
      </w:rPr>
    </w:lvl>
    <w:lvl w:ilvl="2">
      <w:start w:val="1"/>
      <w:numFmt w:val="decimal"/>
      <w:isLgl/>
      <w:lvlText w:val="%1.%2.%3."/>
      <w:lvlJc w:val="left"/>
      <w:pPr>
        <w:tabs>
          <w:tab w:val="num" w:pos="3180"/>
        </w:tabs>
        <w:ind w:left="3180" w:hanging="720"/>
      </w:pPr>
      <w:rPr>
        <w:rFonts w:cs="Times New Roman" w:hint="default"/>
      </w:rPr>
    </w:lvl>
    <w:lvl w:ilvl="3">
      <w:start w:val="1"/>
      <w:numFmt w:val="decimal"/>
      <w:isLgl/>
      <w:lvlText w:val="%1.%2.%3.%4."/>
      <w:lvlJc w:val="left"/>
      <w:pPr>
        <w:tabs>
          <w:tab w:val="num" w:pos="3180"/>
        </w:tabs>
        <w:ind w:left="3180" w:hanging="720"/>
      </w:pPr>
      <w:rPr>
        <w:rFonts w:cs="Times New Roman" w:hint="default"/>
      </w:rPr>
    </w:lvl>
    <w:lvl w:ilvl="4">
      <w:start w:val="1"/>
      <w:numFmt w:val="decimal"/>
      <w:isLgl/>
      <w:lvlText w:val="%1.%2.%3.%4.%5."/>
      <w:lvlJc w:val="left"/>
      <w:pPr>
        <w:tabs>
          <w:tab w:val="num" w:pos="3540"/>
        </w:tabs>
        <w:ind w:left="3540" w:hanging="1080"/>
      </w:pPr>
      <w:rPr>
        <w:rFonts w:cs="Times New Roman" w:hint="default"/>
      </w:rPr>
    </w:lvl>
    <w:lvl w:ilvl="5">
      <w:start w:val="1"/>
      <w:numFmt w:val="decimal"/>
      <w:isLgl/>
      <w:lvlText w:val="%1.%2.%3.%4.%5.%6."/>
      <w:lvlJc w:val="left"/>
      <w:pPr>
        <w:tabs>
          <w:tab w:val="num" w:pos="3540"/>
        </w:tabs>
        <w:ind w:left="3540" w:hanging="1080"/>
      </w:pPr>
      <w:rPr>
        <w:rFonts w:cs="Times New Roman" w:hint="default"/>
      </w:rPr>
    </w:lvl>
    <w:lvl w:ilvl="6">
      <w:start w:val="1"/>
      <w:numFmt w:val="decimal"/>
      <w:isLgl/>
      <w:lvlText w:val="%1.%2.%3.%4.%5.%6.%7."/>
      <w:lvlJc w:val="left"/>
      <w:pPr>
        <w:tabs>
          <w:tab w:val="num" w:pos="3900"/>
        </w:tabs>
        <w:ind w:left="3900" w:hanging="1440"/>
      </w:pPr>
      <w:rPr>
        <w:rFonts w:cs="Times New Roman" w:hint="default"/>
      </w:rPr>
    </w:lvl>
    <w:lvl w:ilvl="7">
      <w:start w:val="1"/>
      <w:numFmt w:val="decimal"/>
      <w:isLgl/>
      <w:lvlText w:val="%1.%2.%3.%4.%5.%6.%7.%8."/>
      <w:lvlJc w:val="left"/>
      <w:pPr>
        <w:tabs>
          <w:tab w:val="num" w:pos="3900"/>
        </w:tabs>
        <w:ind w:left="3900" w:hanging="1440"/>
      </w:pPr>
      <w:rPr>
        <w:rFonts w:cs="Times New Roman" w:hint="default"/>
      </w:rPr>
    </w:lvl>
    <w:lvl w:ilvl="8">
      <w:start w:val="1"/>
      <w:numFmt w:val="decimal"/>
      <w:isLgl/>
      <w:lvlText w:val="%1.%2.%3.%4.%5.%6.%7.%8.%9."/>
      <w:lvlJc w:val="left"/>
      <w:pPr>
        <w:tabs>
          <w:tab w:val="num" w:pos="4260"/>
        </w:tabs>
        <w:ind w:left="4260" w:hanging="1800"/>
      </w:pPr>
      <w:rPr>
        <w:rFonts w:cs="Times New Roman" w:hint="default"/>
      </w:rPr>
    </w:lvl>
  </w:abstractNum>
  <w:abstractNum w:abstractNumId="27" w15:restartNumberingAfterBreak="0">
    <w:nsid w:val="636D1465"/>
    <w:multiLevelType w:val="multilevel"/>
    <w:tmpl w:val="0B505FCC"/>
    <w:lvl w:ilvl="0">
      <w:start w:val="1"/>
      <w:numFmt w:val="decimal"/>
      <w:lvlText w:val="%1)"/>
      <w:lvlJc w:val="left"/>
      <w:pPr>
        <w:tabs>
          <w:tab w:val="num" w:pos="0"/>
        </w:tabs>
        <w:ind w:left="1387" w:hanging="360"/>
      </w:pPr>
      <w:rPr>
        <w:rFonts w:ascii="Times New Roman" w:eastAsia="Times New Roman" w:hAnsi="Times New Roman" w:cs="Times New Roman"/>
      </w:rPr>
    </w:lvl>
    <w:lvl w:ilvl="1">
      <w:start w:val="1"/>
      <w:numFmt w:val="bullet"/>
      <w:lvlText w:val="o"/>
      <w:lvlJc w:val="left"/>
      <w:pPr>
        <w:tabs>
          <w:tab w:val="num" w:pos="0"/>
        </w:tabs>
        <w:ind w:left="2107" w:hanging="360"/>
      </w:pPr>
      <w:rPr>
        <w:rFonts w:ascii="Courier New" w:hAnsi="Courier New" w:cs="Courier New" w:hint="default"/>
      </w:rPr>
    </w:lvl>
    <w:lvl w:ilvl="2">
      <w:start w:val="1"/>
      <w:numFmt w:val="bullet"/>
      <w:lvlText w:val=""/>
      <w:lvlJc w:val="left"/>
      <w:pPr>
        <w:tabs>
          <w:tab w:val="num" w:pos="0"/>
        </w:tabs>
        <w:ind w:left="2827" w:hanging="360"/>
      </w:pPr>
      <w:rPr>
        <w:rFonts w:ascii="Wingdings" w:hAnsi="Wingdings" w:cs="Wingdings" w:hint="default"/>
      </w:rPr>
    </w:lvl>
    <w:lvl w:ilvl="3">
      <w:start w:val="1"/>
      <w:numFmt w:val="bullet"/>
      <w:lvlText w:val=""/>
      <w:lvlJc w:val="left"/>
      <w:pPr>
        <w:tabs>
          <w:tab w:val="num" w:pos="0"/>
        </w:tabs>
        <w:ind w:left="3547" w:hanging="360"/>
      </w:pPr>
      <w:rPr>
        <w:rFonts w:ascii="Symbol" w:hAnsi="Symbol" w:cs="Symbol" w:hint="default"/>
      </w:rPr>
    </w:lvl>
    <w:lvl w:ilvl="4">
      <w:start w:val="1"/>
      <w:numFmt w:val="bullet"/>
      <w:lvlText w:val="o"/>
      <w:lvlJc w:val="left"/>
      <w:pPr>
        <w:tabs>
          <w:tab w:val="num" w:pos="0"/>
        </w:tabs>
        <w:ind w:left="4267" w:hanging="360"/>
      </w:pPr>
      <w:rPr>
        <w:rFonts w:ascii="Courier New" w:hAnsi="Courier New" w:cs="Courier New" w:hint="default"/>
      </w:rPr>
    </w:lvl>
    <w:lvl w:ilvl="5">
      <w:start w:val="1"/>
      <w:numFmt w:val="bullet"/>
      <w:lvlText w:val=""/>
      <w:lvlJc w:val="left"/>
      <w:pPr>
        <w:tabs>
          <w:tab w:val="num" w:pos="0"/>
        </w:tabs>
        <w:ind w:left="4987" w:hanging="360"/>
      </w:pPr>
      <w:rPr>
        <w:rFonts w:ascii="Wingdings" w:hAnsi="Wingdings" w:cs="Wingdings" w:hint="default"/>
      </w:rPr>
    </w:lvl>
    <w:lvl w:ilvl="6">
      <w:start w:val="1"/>
      <w:numFmt w:val="bullet"/>
      <w:lvlText w:val=""/>
      <w:lvlJc w:val="left"/>
      <w:pPr>
        <w:tabs>
          <w:tab w:val="num" w:pos="0"/>
        </w:tabs>
        <w:ind w:left="5707" w:hanging="360"/>
      </w:pPr>
      <w:rPr>
        <w:rFonts w:ascii="Symbol" w:hAnsi="Symbol" w:cs="Symbol" w:hint="default"/>
      </w:rPr>
    </w:lvl>
    <w:lvl w:ilvl="7">
      <w:start w:val="1"/>
      <w:numFmt w:val="bullet"/>
      <w:lvlText w:val="o"/>
      <w:lvlJc w:val="left"/>
      <w:pPr>
        <w:tabs>
          <w:tab w:val="num" w:pos="0"/>
        </w:tabs>
        <w:ind w:left="6427" w:hanging="360"/>
      </w:pPr>
      <w:rPr>
        <w:rFonts w:ascii="Courier New" w:hAnsi="Courier New" w:cs="Courier New" w:hint="default"/>
      </w:rPr>
    </w:lvl>
    <w:lvl w:ilvl="8">
      <w:start w:val="1"/>
      <w:numFmt w:val="bullet"/>
      <w:lvlText w:val=""/>
      <w:lvlJc w:val="left"/>
      <w:pPr>
        <w:tabs>
          <w:tab w:val="num" w:pos="0"/>
        </w:tabs>
        <w:ind w:left="7147" w:hanging="360"/>
      </w:pPr>
      <w:rPr>
        <w:rFonts w:ascii="Wingdings" w:hAnsi="Wingdings" w:cs="Wingdings" w:hint="default"/>
      </w:r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3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C7E7034"/>
    <w:multiLevelType w:val="multilevel"/>
    <w:tmpl w:val="8DF09416"/>
    <w:styleLink w:val="LFO10"/>
    <w:lvl w:ilvl="0">
      <w:start w:val="1"/>
      <w:numFmt w:val="decimal"/>
      <w:pStyle w:val="Tvarkospapunktis"/>
      <w:lvlText w:val="%1."/>
      <w:lvlJc w:val="left"/>
      <w:pPr>
        <w:ind w:left="720"/>
      </w:pPr>
      <w:rPr>
        <w:rFonts w:cs="Times New Roman"/>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rFonts w:cs="Times New Roman"/>
        <w:i w:val="0"/>
      </w:rPr>
    </w:lvl>
    <w:lvl w:ilvl="3">
      <w:start w:val="1"/>
      <w:numFmt w:val="decimal"/>
      <w:lvlText w:val="%1.%2.%3.%4."/>
      <w:lvlJc w:val="left"/>
      <w:pPr>
        <w:ind w:left="1584" w:hanging="648"/>
      </w:pPr>
      <w:rPr>
        <w:rFonts w:cs="Times New Roman"/>
      </w:rPr>
    </w:lvl>
    <w:lvl w:ilvl="4">
      <w:start w:val="1"/>
      <w:numFmt w:val="decimal"/>
      <w:lvlText w:val="%1.%2.%3.%4.%5."/>
      <w:lvlJc w:val="left"/>
      <w:pPr>
        <w:ind w:left="2088" w:hanging="792"/>
      </w:pPr>
      <w:rPr>
        <w:rFonts w:cs="Times New Roman"/>
      </w:rPr>
    </w:lvl>
    <w:lvl w:ilvl="5">
      <w:start w:val="1"/>
      <w:numFmt w:val="decimal"/>
      <w:lvlText w:val="%1.%2.%3.%4.%5.%6."/>
      <w:lvlJc w:val="left"/>
      <w:pPr>
        <w:ind w:left="2592" w:hanging="936"/>
      </w:pPr>
      <w:rPr>
        <w:rFonts w:cs="Times New Roman"/>
      </w:rPr>
    </w:lvl>
    <w:lvl w:ilvl="6">
      <w:start w:val="1"/>
      <w:numFmt w:val="decimal"/>
      <w:lvlText w:val="%1.%2.%3.%4.%5.%6.%7."/>
      <w:lvlJc w:val="left"/>
      <w:pPr>
        <w:ind w:left="3096" w:hanging="1080"/>
      </w:pPr>
      <w:rPr>
        <w:rFonts w:cs="Times New Roman"/>
      </w:rPr>
    </w:lvl>
    <w:lvl w:ilvl="7">
      <w:start w:val="1"/>
      <w:numFmt w:val="decimal"/>
      <w:lvlText w:val="%1.%2.%3.%4.%5.%6.%7.%8."/>
      <w:lvlJc w:val="left"/>
      <w:pPr>
        <w:ind w:left="3600" w:hanging="1224"/>
      </w:pPr>
      <w:rPr>
        <w:rFonts w:cs="Times New Roman"/>
      </w:rPr>
    </w:lvl>
    <w:lvl w:ilvl="8">
      <w:start w:val="1"/>
      <w:numFmt w:val="decimal"/>
      <w:lvlText w:val="%1.%2.%3.%4.%5.%6.%7.%8.%9."/>
      <w:lvlJc w:val="left"/>
      <w:pPr>
        <w:ind w:left="4176" w:hanging="1440"/>
      </w:pPr>
      <w:rPr>
        <w:rFonts w:cs="Times New Roman"/>
      </w:rPr>
    </w:lvl>
  </w:abstractNum>
  <w:abstractNum w:abstractNumId="34"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5" w15:restartNumberingAfterBreak="0">
    <w:nsid w:val="72306CE3"/>
    <w:multiLevelType w:val="hybridMultilevel"/>
    <w:tmpl w:val="47B4225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6" w15:restartNumberingAfterBreak="0">
    <w:nsid w:val="747A38CE"/>
    <w:multiLevelType w:val="multilevel"/>
    <w:tmpl w:val="DA92A654"/>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7" w15:restartNumberingAfterBreak="0">
    <w:nsid w:val="789A6BD2"/>
    <w:multiLevelType w:val="multilevel"/>
    <w:tmpl w:val="5B74DF80"/>
    <w:lvl w:ilvl="0">
      <w:start w:val="1"/>
      <w:numFmt w:val="decimal"/>
      <w:lvlText w:val="%1."/>
      <w:lvlJc w:val="left"/>
      <w:pPr>
        <w:ind w:left="102" w:hanging="248"/>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02" w:hanging="428"/>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1949" w:hanging="428"/>
      </w:pPr>
      <w:rPr>
        <w:lang w:val="lt-LT" w:eastAsia="en-US" w:bidi="ar-SA"/>
      </w:rPr>
    </w:lvl>
    <w:lvl w:ilvl="3">
      <w:numFmt w:val="bullet"/>
      <w:lvlText w:val="•"/>
      <w:lvlJc w:val="left"/>
      <w:pPr>
        <w:ind w:left="2873" w:hanging="428"/>
      </w:pPr>
      <w:rPr>
        <w:lang w:val="lt-LT" w:eastAsia="en-US" w:bidi="ar-SA"/>
      </w:rPr>
    </w:lvl>
    <w:lvl w:ilvl="4">
      <w:numFmt w:val="bullet"/>
      <w:lvlText w:val="•"/>
      <w:lvlJc w:val="left"/>
      <w:pPr>
        <w:ind w:left="3798" w:hanging="428"/>
      </w:pPr>
      <w:rPr>
        <w:lang w:val="lt-LT" w:eastAsia="en-US" w:bidi="ar-SA"/>
      </w:rPr>
    </w:lvl>
    <w:lvl w:ilvl="5">
      <w:numFmt w:val="bullet"/>
      <w:lvlText w:val="•"/>
      <w:lvlJc w:val="left"/>
      <w:pPr>
        <w:ind w:left="4723" w:hanging="428"/>
      </w:pPr>
      <w:rPr>
        <w:lang w:val="lt-LT" w:eastAsia="en-US" w:bidi="ar-SA"/>
      </w:rPr>
    </w:lvl>
    <w:lvl w:ilvl="6">
      <w:numFmt w:val="bullet"/>
      <w:lvlText w:val="•"/>
      <w:lvlJc w:val="left"/>
      <w:pPr>
        <w:ind w:left="5647" w:hanging="428"/>
      </w:pPr>
      <w:rPr>
        <w:lang w:val="lt-LT" w:eastAsia="en-US" w:bidi="ar-SA"/>
      </w:rPr>
    </w:lvl>
    <w:lvl w:ilvl="7">
      <w:numFmt w:val="bullet"/>
      <w:lvlText w:val="•"/>
      <w:lvlJc w:val="left"/>
      <w:pPr>
        <w:ind w:left="6572" w:hanging="428"/>
      </w:pPr>
      <w:rPr>
        <w:lang w:val="lt-LT" w:eastAsia="en-US" w:bidi="ar-SA"/>
      </w:rPr>
    </w:lvl>
    <w:lvl w:ilvl="8">
      <w:numFmt w:val="bullet"/>
      <w:lvlText w:val="•"/>
      <w:lvlJc w:val="left"/>
      <w:pPr>
        <w:ind w:left="7497" w:hanging="428"/>
      </w:pPr>
      <w:rPr>
        <w:lang w:val="lt-LT" w:eastAsia="en-US" w:bidi="ar-SA"/>
      </w:rPr>
    </w:lvl>
  </w:abstractNum>
  <w:abstractNum w:abstractNumId="38" w15:restartNumberingAfterBreak="0">
    <w:nsid w:val="7F727C21"/>
    <w:multiLevelType w:val="hybridMultilevel"/>
    <w:tmpl w:val="87564DF6"/>
    <w:lvl w:ilvl="0" w:tplc="63D2E812">
      <w:start w:val="2"/>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27765243">
    <w:abstractNumId w:val="10"/>
  </w:num>
  <w:num w:numId="2" w16cid:durableId="207184103">
    <w:abstractNumId w:val="6"/>
  </w:num>
  <w:num w:numId="3" w16cid:durableId="1484615006">
    <w:abstractNumId w:val="30"/>
  </w:num>
  <w:num w:numId="4" w16cid:durableId="607934237">
    <w:abstractNumId w:val="21"/>
  </w:num>
  <w:num w:numId="5" w16cid:durableId="749809940">
    <w:abstractNumId w:val="4"/>
  </w:num>
  <w:num w:numId="6" w16cid:durableId="412043720">
    <w:abstractNumId w:val="36"/>
  </w:num>
  <w:num w:numId="7" w16cid:durableId="1482305889">
    <w:abstractNumId w:val="29"/>
  </w:num>
  <w:num w:numId="8" w16cid:durableId="1318921492">
    <w:abstractNumId w:val="19"/>
  </w:num>
  <w:num w:numId="9" w16cid:durableId="1864435576">
    <w:abstractNumId w:val="32"/>
  </w:num>
  <w:num w:numId="10" w16cid:durableId="1516917841">
    <w:abstractNumId w:val="11"/>
  </w:num>
  <w:num w:numId="11" w16cid:durableId="2105684055">
    <w:abstractNumId w:val="28"/>
  </w:num>
  <w:num w:numId="12" w16cid:durableId="371005059">
    <w:abstractNumId w:val="24"/>
  </w:num>
  <w:num w:numId="13" w16cid:durableId="1789858266">
    <w:abstractNumId w:val="34"/>
  </w:num>
  <w:num w:numId="14" w16cid:durableId="1884630571">
    <w:abstractNumId w:val="17"/>
  </w:num>
  <w:num w:numId="15" w16cid:durableId="494614562">
    <w:abstractNumId w:val="25"/>
  </w:num>
  <w:num w:numId="16" w16cid:durableId="1473055655">
    <w:abstractNumId w:val="31"/>
  </w:num>
  <w:num w:numId="17" w16cid:durableId="510532351">
    <w:abstractNumId w:val="2"/>
  </w:num>
  <w:num w:numId="18" w16cid:durableId="62795760">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804150928">
    <w:abstractNumId w:val="22"/>
  </w:num>
  <w:num w:numId="20" w16cid:durableId="960764837">
    <w:abstractNumId w:val="18"/>
  </w:num>
  <w:num w:numId="21" w16cid:durableId="219027051">
    <w:abstractNumId w:val="26"/>
  </w:num>
  <w:num w:numId="22" w16cid:durableId="1652636601">
    <w:abstractNumId w:val="33"/>
  </w:num>
  <w:num w:numId="23" w16cid:durableId="2047560673">
    <w:abstractNumId w:val="7"/>
  </w:num>
  <w:num w:numId="24" w16cid:durableId="539365163">
    <w:abstractNumId w:val="12"/>
  </w:num>
  <w:num w:numId="25" w16cid:durableId="796610195">
    <w:abstractNumId w:val="13"/>
  </w:num>
  <w:num w:numId="26" w16cid:durableId="2845114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601676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7891091">
    <w:abstractNumId w:val="15"/>
  </w:num>
  <w:num w:numId="29" w16cid:durableId="727068711">
    <w:abstractNumId w:val="16"/>
  </w:num>
  <w:num w:numId="30" w16cid:durableId="1731609384">
    <w:abstractNumId w:val="3"/>
  </w:num>
  <w:num w:numId="31" w16cid:durableId="283736574">
    <w:abstractNumId w:val="20"/>
  </w:num>
  <w:num w:numId="32" w16cid:durableId="218826513">
    <w:abstractNumId w:val="23"/>
  </w:num>
  <w:num w:numId="33" w16cid:durableId="1196961900">
    <w:abstractNumId w:val="35"/>
  </w:num>
  <w:num w:numId="34" w16cid:durableId="506948991">
    <w:abstractNumId w:val="27"/>
  </w:num>
  <w:num w:numId="35" w16cid:durableId="807475765">
    <w:abstractNumId w:val="14"/>
  </w:num>
  <w:num w:numId="36" w16cid:durableId="1879508650">
    <w:abstractNumId w:val="38"/>
  </w:num>
  <w:num w:numId="37" w16cid:durableId="468397519">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2FE"/>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1AD"/>
    <w:rsid w:val="00005F36"/>
    <w:rsid w:val="000060AC"/>
    <w:rsid w:val="00006991"/>
    <w:rsid w:val="000074A0"/>
    <w:rsid w:val="00007D23"/>
    <w:rsid w:val="00007EC9"/>
    <w:rsid w:val="00007F36"/>
    <w:rsid w:val="0001089B"/>
    <w:rsid w:val="00010B64"/>
    <w:rsid w:val="00010EAD"/>
    <w:rsid w:val="00010FA6"/>
    <w:rsid w:val="00010FBC"/>
    <w:rsid w:val="00011887"/>
    <w:rsid w:val="000119B6"/>
    <w:rsid w:val="00011A8D"/>
    <w:rsid w:val="00011B40"/>
    <w:rsid w:val="00012892"/>
    <w:rsid w:val="00012BE7"/>
    <w:rsid w:val="000133D6"/>
    <w:rsid w:val="000138CC"/>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3EAE"/>
    <w:rsid w:val="00034A4A"/>
    <w:rsid w:val="00035221"/>
    <w:rsid w:val="000356C7"/>
    <w:rsid w:val="0003587B"/>
    <w:rsid w:val="0003638B"/>
    <w:rsid w:val="00036CC4"/>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71"/>
    <w:rsid w:val="00045ED4"/>
    <w:rsid w:val="000461D0"/>
    <w:rsid w:val="000464E8"/>
    <w:rsid w:val="00046522"/>
    <w:rsid w:val="000466D2"/>
    <w:rsid w:val="000469A8"/>
    <w:rsid w:val="00046DDC"/>
    <w:rsid w:val="0004774A"/>
    <w:rsid w:val="00047F6B"/>
    <w:rsid w:val="00047F87"/>
    <w:rsid w:val="00050C4E"/>
    <w:rsid w:val="00051151"/>
    <w:rsid w:val="0005148B"/>
    <w:rsid w:val="00051544"/>
    <w:rsid w:val="00051A51"/>
    <w:rsid w:val="00051E9D"/>
    <w:rsid w:val="00051F2D"/>
    <w:rsid w:val="000521F2"/>
    <w:rsid w:val="00052365"/>
    <w:rsid w:val="0005295E"/>
    <w:rsid w:val="00053139"/>
    <w:rsid w:val="0005396D"/>
    <w:rsid w:val="00053ABC"/>
    <w:rsid w:val="000543B5"/>
    <w:rsid w:val="00054A55"/>
    <w:rsid w:val="00055235"/>
    <w:rsid w:val="000558F0"/>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82F"/>
    <w:rsid w:val="00072F31"/>
    <w:rsid w:val="00072FE6"/>
    <w:rsid w:val="000738C7"/>
    <w:rsid w:val="000749A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F6A"/>
    <w:rsid w:val="0008369A"/>
    <w:rsid w:val="0008436A"/>
    <w:rsid w:val="000845C9"/>
    <w:rsid w:val="000851E4"/>
    <w:rsid w:val="00085478"/>
    <w:rsid w:val="00085609"/>
    <w:rsid w:val="000859C8"/>
    <w:rsid w:val="00086C16"/>
    <w:rsid w:val="00086D57"/>
    <w:rsid w:val="00086DDB"/>
    <w:rsid w:val="00087211"/>
    <w:rsid w:val="000873A9"/>
    <w:rsid w:val="000876C6"/>
    <w:rsid w:val="0008791C"/>
    <w:rsid w:val="00087A23"/>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669"/>
    <w:rsid w:val="000A1E34"/>
    <w:rsid w:val="000A202B"/>
    <w:rsid w:val="000A2CBA"/>
    <w:rsid w:val="000A2D88"/>
    <w:rsid w:val="000A3DD5"/>
    <w:rsid w:val="000A5738"/>
    <w:rsid w:val="000A5FB1"/>
    <w:rsid w:val="000A6BBE"/>
    <w:rsid w:val="000A76C1"/>
    <w:rsid w:val="000A7BF8"/>
    <w:rsid w:val="000A7E99"/>
    <w:rsid w:val="000B01A0"/>
    <w:rsid w:val="000B049C"/>
    <w:rsid w:val="000B04C3"/>
    <w:rsid w:val="000B0CED"/>
    <w:rsid w:val="000B2E23"/>
    <w:rsid w:val="000B34CB"/>
    <w:rsid w:val="000B36CB"/>
    <w:rsid w:val="000B4A3A"/>
    <w:rsid w:val="000B4E01"/>
    <w:rsid w:val="000B4E6D"/>
    <w:rsid w:val="000B4E90"/>
    <w:rsid w:val="000B51DF"/>
    <w:rsid w:val="000B5255"/>
    <w:rsid w:val="000B685D"/>
    <w:rsid w:val="000B7223"/>
    <w:rsid w:val="000C006A"/>
    <w:rsid w:val="000C02F3"/>
    <w:rsid w:val="000C158E"/>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6354"/>
    <w:rsid w:val="000C7160"/>
    <w:rsid w:val="000D06ED"/>
    <w:rsid w:val="000D0F58"/>
    <w:rsid w:val="000D13D6"/>
    <w:rsid w:val="000D18E9"/>
    <w:rsid w:val="000D26D8"/>
    <w:rsid w:val="000D412D"/>
    <w:rsid w:val="000D4201"/>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47B"/>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0E5"/>
    <w:rsid w:val="00120F58"/>
    <w:rsid w:val="00121084"/>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2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1041"/>
    <w:rsid w:val="00152836"/>
    <w:rsid w:val="0015376E"/>
    <w:rsid w:val="001538C5"/>
    <w:rsid w:val="00153D1C"/>
    <w:rsid w:val="00153FC8"/>
    <w:rsid w:val="00154487"/>
    <w:rsid w:val="0015529C"/>
    <w:rsid w:val="00155354"/>
    <w:rsid w:val="00156148"/>
    <w:rsid w:val="00156AC9"/>
    <w:rsid w:val="001578F5"/>
    <w:rsid w:val="00157BAA"/>
    <w:rsid w:val="001607EC"/>
    <w:rsid w:val="00160959"/>
    <w:rsid w:val="001609D9"/>
    <w:rsid w:val="00160A4A"/>
    <w:rsid w:val="00162C11"/>
    <w:rsid w:val="001640AE"/>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2E3E"/>
    <w:rsid w:val="00173ACB"/>
    <w:rsid w:val="00173E9D"/>
    <w:rsid w:val="0017417D"/>
    <w:rsid w:val="001741F9"/>
    <w:rsid w:val="00174A4C"/>
    <w:rsid w:val="00174EE0"/>
    <w:rsid w:val="0017506F"/>
    <w:rsid w:val="0017533E"/>
    <w:rsid w:val="00175B6F"/>
    <w:rsid w:val="00176FD3"/>
    <w:rsid w:val="00177EC6"/>
    <w:rsid w:val="001801B7"/>
    <w:rsid w:val="00180340"/>
    <w:rsid w:val="00180466"/>
    <w:rsid w:val="00181168"/>
    <w:rsid w:val="00181511"/>
    <w:rsid w:val="00182729"/>
    <w:rsid w:val="001828EC"/>
    <w:rsid w:val="00182CBF"/>
    <w:rsid w:val="00182E25"/>
    <w:rsid w:val="0018349F"/>
    <w:rsid w:val="00183AD9"/>
    <w:rsid w:val="00183BC8"/>
    <w:rsid w:val="00183BF1"/>
    <w:rsid w:val="001849BD"/>
    <w:rsid w:val="00184D22"/>
    <w:rsid w:val="001853B6"/>
    <w:rsid w:val="00185454"/>
    <w:rsid w:val="00185997"/>
    <w:rsid w:val="00185BC4"/>
    <w:rsid w:val="001865A6"/>
    <w:rsid w:val="001871D9"/>
    <w:rsid w:val="00190BC7"/>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0EA"/>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3AB"/>
    <w:rsid w:val="001A5448"/>
    <w:rsid w:val="001A597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D44"/>
    <w:rsid w:val="001C4F12"/>
    <w:rsid w:val="001C545C"/>
    <w:rsid w:val="001C635E"/>
    <w:rsid w:val="001C6757"/>
    <w:rsid w:val="001C6A8E"/>
    <w:rsid w:val="001C762B"/>
    <w:rsid w:val="001C7F48"/>
    <w:rsid w:val="001D1D2F"/>
    <w:rsid w:val="001D2623"/>
    <w:rsid w:val="001D2CB6"/>
    <w:rsid w:val="001D2FEF"/>
    <w:rsid w:val="001D37D8"/>
    <w:rsid w:val="001D414C"/>
    <w:rsid w:val="001D41F4"/>
    <w:rsid w:val="001D5752"/>
    <w:rsid w:val="001D612E"/>
    <w:rsid w:val="001D65F8"/>
    <w:rsid w:val="001D699E"/>
    <w:rsid w:val="001D7492"/>
    <w:rsid w:val="001D7890"/>
    <w:rsid w:val="001E0107"/>
    <w:rsid w:val="001E04B2"/>
    <w:rsid w:val="001E101C"/>
    <w:rsid w:val="001E250F"/>
    <w:rsid w:val="001E29C7"/>
    <w:rsid w:val="001E2BC5"/>
    <w:rsid w:val="001E3801"/>
    <w:rsid w:val="001E3D5A"/>
    <w:rsid w:val="001E4891"/>
    <w:rsid w:val="001E4C29"/>
    <w:rsid w:val="001E4DB2"/>
    <w:rsid w:val="001E5701"/>
    <w:rsid w:val="001E61DF"/>
    <w:rsid w:val="001E76C7"/>
    <w:rsid w:val="001E7E24"/>
    <w:rsid w:val="001F037D"/>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BCD"/>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3E4C"/>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884"/>
    <w:rsid w:val="00241CA3"/>
    <w:rsid w:val="00241D43"/>
    <w:rsid w:val="00242459"/>
    <w:rsid w:val="002425E8"/>
    <w:rsid w:val="00242CEB"/>
    <w:rsid w:val="002430AE"/>
    <w:rsid w:val="00243641"/>
    <w:rsid w:val="00244688"/>
    <w:rsid w:val="00245655"/>
    <w:rsid w:val="00245DD5"/>
    <w:rsid w:val="00245E8F"/>
    <w:rsid w:val="0024707D"/>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66F"/>
    <w:rsid w:val="00263B34"/>
    <w:rsid w:val="00263E7F"/>
    <w:rsid w:val="0026424A"/>
    <w:rsid w:val="0026491C"/>
    <w:rsid w:val="00264B13"/>
    <w:rsid w:val="00264EBF"/>
    <w:rsid w:val="00265862"/>
    <w:rsid w:val="0026649F"/>
    <w:rsid w:val="00266A42"/>
    <w:rsid w:val="002670AA"/>
    <w:rsid w:val="002671D6"/>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560"/>
    <w:rsid w:val="002847F1"/>
    <w:rsid w:val="00285B02"/>
    <w:rsid w:val="00285E5E"/>
    <w:rsid w:val="002862D9"/>
    <w:rsid w:val="00287831"/>
    <w:rsid w:val="002907D9"/>
    <w:rsid w:val="00290850"/>
    <w:rsid w:val="00290E7C"/>
    <w:rsid w:val="00290F12"/>
    <w:rsid w:val="00291DCB"/>
    <w:rsid w:val="0029216D"/>
    <w:rsid w:val="002926A1"/>
    <w:rsid w:val="00294AC0"/>
    <w:rsid w:val="00294B97"/>
    <w:rsid w:val="00294BE3"/>
    <w:rsid w:val="002955C5"/>
    <w:rsid w:val="002960E2"/>
    <w:rsid w:val="002970CF"/>
    <w:rsid w:val="00297490"/>
    <w:rsid w:val="002974D4"/>
    <w:rsid w:val="002A00F8"/>
    <w:rsid w:val="002A0C36"/>
    <w:rsid w:val="002A1EB6"/>
    <w:rsid w:val="002A25D9"/>
    <w:rsid w:val="002A3B3E"/>
    <w:rsid w:val="002A3C89"/>
    <w:rsid w:val="002A439A"/>
    <w:rsid w:val="002A43AA"/>
    <w:rsid w:val="002A48D2"/>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1EC0"/>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857"/>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0DE2"/>
    <w:rsid w:val="002E115D"/>
    <w:rsid w:val="002E120E"/>
    <w:rsid w:val="002E1796"/>
    <w:rsid w:val="002E259F"/>
    <w:rsid w:val="002E2B93"/>
    <w:rsid w:val="002E2CD8"/>
    <w:rsid w:val="002E348F"/>
    <w:rsid w:val="002E3C32"/>
    <w:rsid w:val="002E4A5A"/>
    <w:rsid w:val="002E5C9B"/>
    <w:rsid w:val="002E5EA9"/>
    <w:rsid w:val="002E6BB6"/>
    <w:rsid w:val="002E7698"/>
    <w:rsid w:val="002E7DF2"/>
    <w:rsid w:val="002F05C1"/>
    <w:rsid w:val="002F0663"/>
    <w:rsid w:val="002F0FBA"/>
    <w:rsid w:val="002F12E7"/>
    <w:rsid w:val="002F13D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F87"/>
    <w:rsid w:val="003074D1"/>
    <w:rsid w:val="00307836"/>
    <w:rsid w:val="003100E1"/>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17DA3"/>
    <w:rsid w:val="00320115"/>
    <w:rsid w:val="00321802"/>
    <w:rsid w:val="00321A79"/>
    <w:rsid w:val="00321B1F"/>
    <w:rsid w:val="0032266C"/>
    <w:rsid w:val="003232C3"/>
    <w:rsid w:val="00323F35"/>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2DDB"/>
    <w:rsid w:val="00343586"/>
    <w:rsid w:val="003436A3"/>
    <w:rsid w:val="00343AFE"/>
    <w:rsid w:val="0034460F"/>
    <w:rsid w:val="00344F46"/>
    <w:rsid w:val="00345141"/>
    <w:rsid w:val="003451F8"/>
    <w:rsid w:val="003453C2"/>
    <w:rsid w:val="00345AC7"/>
    <w:rsid w:val="0034604B"/>
    <w:rsid w:val="00346410"/>
    <w:rsid w:val="00350286"/>
    <w:rsid w:val="0035041E"/>
    <w:rsid w:val="00350730"/>
    <w:rsid w:val="00350898"/>
    <w:rsid w:val="00351D68"/>
    <w:rsid w:val="00352626"/>
    <w:rsid w:val="00352C78"/>
    <w:rsid w:val="003536CF"/>
    <w:rsid w:val="00353A48"/>
    <w:rsid w:val="00353D1B"/>
    <w:rsid w:val="00354AB4"/>
    <w:rsid w:val="00354FC7"/>
    <w:rsid w:val="00355501"/>
    <w:rsid w:val="00355743"/>
    <w:rsid w:val="00355846"/>
    <w:rsid w:val="003559E0"/>
    <w:rsid w:val="00356D0D"/>
    <w:rsid w:val="003576C1"/>
    <w:rsid w:val="00357BB8"/>
    <w:rsid w:val="00357C23"/>
    <w:rsid w:val="003600F2"/>
    <w:rsid w:val="00360DB9"/>
    <w:rsid w:val="00360F9B"/>
    <w:rsid w:val="00361525"/>
    <w:rsid w:val="003617F1"/>
    <w:rsid w:val="003625CD"/>
    <w:rsid w:val="00362719"/>
    <w:rsid w:val="003628B8"/>
    <w:rsid w:val="00363134"/>
    <w:rsid w:val="00365384"/>
    <w:rsid w:val="003660B8"/>
    <w:rsid w:val="003671C3"/>
    <w:rsid w:val="00370489"/>
    <w:rsid w:val="00370682"/>
    <w:rsid w:val="003713E4"/>
    <w:rsid w:val="00371433"/>
    <w:rsid w:val="00373245"/>
    <w:rsid w:val="00373C97"/>
    <w:rsid w:val="003740E1"/>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BC"/>
    <w:rsid w:val="003A00F1"/>
    <w:rsid w:val="003A050E"/>
    <w:rsid w:val="003A050F"/>
    <w:rsid w:val="003A0CAA"/>
    <w:rsid w:val="003A0EC0"/>
    <w:rsid w:val="003A1229"/>
    <w:rsid w:val="003A16E6"/>
    <w:rsid w:val="003A1F9F"/>
    <w:rsid w:val="003A2C1D"/>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48F9"/>
    <w:rsid w:val="003B5495"/>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5EF7"/>
    <w:rsid w:val="003C6C3A"/>
    <w:rsid w:val="003C6C7B"/>
    <w:rsid w:val="003C7285"/>
    <w:rsid w:val="003C73E9"/>
    <w:rsid w:val="003C742E"/>
    <w:rsid w:val="003C7763"/>
    <w:rsid w:val="003C7AFD"/>
    <w:rsid w:val="003C7CF1"/>
    <w:rsid w:val="003D0037"/>
    <w:rsid w:val="003D03D9"/>
    <w:rsid w:val="003D11CB"/>
    <w:rsid w:val="003D1383"/>
    <w:rsid w:val="003D28E1"/>
    <w:rsid w:val="003D33F6"/>
    <w:rsid w:val="003D346C"/>
    <w:rsid w:val="003D3597"/>
    <w:rsid w:val="003D4196"/>
    <w:rsid w:val="003D490C"/>
    <w:rsid w:val="003D4F69"/>
    <w:rsid w:val="003D501D"/>
    <w:rsid w:val="003D517C"/>
    <w:rsid w:val="003D5A05"/>
    <w:rsid w:val="003D5EC9"/>
    <w:rsid w:val="003D6258"/>
    <w:rsid w:val="003D6501"/>
    <w:rsid w:val="003D6BCA"/>
    <w:rsid w:val="003D6DF2"/>
    <w:rsid w:val="003D74E8"/>
    <w:rsid w:val="003D78DD"/>
    <w:rsid w:val="003D7DD9"/>
    <w:rsid w:val="003E0A08"/>
    <w:rsid w:val="003E0AF4"/>
    <w:rsid w:val="003E0FEA"/>
    <w:rsid w:val="003E1160"/>
    <w:rsid w:val="003E1371"/>
    <w:rsid w:val="003E1D80"/>
    <w:rsid w:val="003E2280"/>
    <w:rsid w:val="003E23F7"/>
    <w:rsid w:val="003E2796"/>
    <w:rsid w:val="003E3830"/>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795"/>
    <w:rsid w:val="003F3C34"/>
    <w:rsid w:val="003F3EFE"/>
    <w:rsid w:val="003F3FC9"/>
    <w:rsid w:val="003F4245"/>
    <w:rsid w:val="003F5489"/>
    <w:rsid w:val="003F54D8"/>
    <w:rsid w:val="003F5913"/>
    <w:rsid w:val="003F6239"/>
    <w:rsid w:val="003F740A"/>
    <w:rsid w:val="003F7FE3"/>
    <w:rsid w:val="00400269"/>
    <w:rsid w:val="004010DA"/>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762"/>
    <w:rsid w:val="0041685F"/>
    <w:rsid w:val="00416CD6"/>
    <w:rsid w:val="00416D08"/>
    <w:rsid w:val="004170BC"/>
    <w:rsid w:val="00417604"/>
    <w:rsid w:val="00421D7D"/>
    <w:rsid w:val="00422EEB"/>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2C9"/>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A41"/>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1F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0D03"/>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97EC9"/>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3C"/>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CE"/>
    <w:rsid w:val="004B2DE0"/>
    <w:rsid w:val="004B2DE4"/>
    <w:rsid w:val="004B3551"/>
    <w:rsid w:val="004B42DF"/>
    <w:rsid w:val="004B4807"/>
    <w:rsid w:val="004B5982"/>
    <w:rsid w:val="004B6783"/>
    <w:rsid w:val="004B685B"/>
    <w:rsid w:val="004B6BCA"/>
    <w:rsid w:val="004B6FBD"/>
    <w:rsid w:val="004B7455"/>
    <w:rsid w:val="004B74C6"/>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B16"/>
    <w:rsid w:val="004C4FDA"/>
    <w:rsid w:val="004C5089"/>
    <w:rsid w:val="004C53C3"/>
    <w:rsid w:val="004C58F6"/>
    <w:rsid w:val="004C5B5E"/>
    <w:rsid w:val="004C606C"/>
    <w:rsid w:val="004C67A2"/>
    <w:rsid w:val="004C718B"/>
    <w:rsid w:val="004C7DC4"/>
    <w:rsid w:val="004C7E0B"/>
    <w:rsid w:val="004C7E53"/>
    <w:rsid w:val="004D017C"/>
    <w:rsid w:val="004D070C"/>
    <w:rsid w:val="004D1010"/>
    <w:rsid w:val="004D248A"/>
    <w:rsid w:val="004D251B"/>
    <w:rsid w:val="004D3BE3"/>
    <w:rsid w:val="004D459D"/>
    <w:rsid w:val="004D4C7B"/>
    <w:rsid w:val="004D5405"/>
    <w:rsid w:val="004D7072"/>
    <w:rsid w:val="004D7B52"/>
    <w:rsid w:val="004D7DFA"/>
    <w:rsid w:val="004E0049"/>
    <w:rsid w:val="004E05A2"/>
    <w:rsid w:val="004E06BB"/>
    <w:rsid w:val="004E07B2"/>
    <w:rsid w:val="004E101C"/>
    <w:rsid w:val="004E1135"/>
    <w:rsid w:val="004E13EA"/>
    <w:rsid w:val="004E1E30"/>
    <w:rsid w:val="004E1FB0"/>
    <w:rsid w:val="004E2034"/>
    <w:rsid w:val="004E2171"/>
    <w:rsid w:val="004E241F"/>
    <w:rsid w:val="004E2550"/>
    <w:rsid w:val="004E3243"/>
    <w:rsid w:val="004E341E"/>
    <w:rsid w:val="004E4023"/>
    <w:rsid w:val="004E442B"/>
    <w:rsid w:val="004E4612"/>
    <w:rsid w:val="004E47F9"/>
    <w:rsid w:val="004E4DB4"/>
    <w:rsid w:val="004E5340"/>
    <w:rsid w:val="004E5C03"/>
    <w:rsid w:val="004E604F"/>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2959"/>
    <w:rsid w:val="004F30E1"/>
    <w:rsid w:val="004F33F0"/>
    <w:rsid w:val="004F473D"/>
    <w:rsid w:val="004F4D3E"/>
    <w:rsid w:val="004F4D51"/>
    <w:rsid w:val="004F50BE"/>
    <w:rsid w:val="004F6FEF"/>
    <w:rsid w:val="004F7943"/>
    <w:rsid w:val="005002B8"/>
    <w:rsid w:val="00500818"/>
    <w:rsid w:val="00500C6B"/>
    <w:rsid w:val="005011A9"/>
    <w:rsid w:val="00501200"/>
    <w:rsid w:val="00501215"/>
    <w:rsid w:val="005020EF"/>
    <w:rsid w:val="0050218B"/>
    <w:rsid w:val="0050224F"/>
    <w:rsid w:val="00502DC7"/>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057"/>
    <w:rsid w:val="005122FE"/>
    <w:rsid w:val="0051270F"/>
    <w:rsid w:val="00512717"/>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662"/>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7FE"/>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6A6"/>
    <w:rsid w:val="0056375F"/>
    <w:rsid w:val="00563B8D"/>
    <w:rsid w:val="00563DE6"/>
    <w:rsid w:val="0056412E"/>
    <w:rsid w:val="00564379"/>
    <w:rsid w:val="0056444E"/>
    <w:rsid w:val="005647FE"/>
    <w:rsid w:val="005648A8"/>
    <w:rsid w:val="00564AD2"/>
    <w:rsid w:val="00564ED0"/>
    <w:rsid w:val="00565036"/>
    <w:rsid w:val="005651C4"/>
    <w:rsid w:val="00565724"/>
    <w:rsid w:val="0056693F"/>
    <w:rsid w:val="005669CC"/>
    <w:rsid w:val="00566CC6"/>
    <w:rsid w:val="005670A1"/>
    <w:rsid w:val="00567348"/>
    <w:rsid w:val="00567800"/>
    <w:rsid w:val="00567A52"/>
    <w:rsid w:val="00567D50"/>
    <w:rsid w:val="00570722"/>
    <w:rsid w:val="0057158C"/>
    <w:rsid w:val="005717E5"/>
    <w:rsid w:val="005717E7"/>
    <w:rsid w:val="0057188A"/>
    <w:rsid w:val="00571A60"/>
    <w:rsid w:val="00571EE0"/>
    <w:rsid w:val="005727CC"/>
    <w:rsid w:val="00572AF3"/>
    <w:rsid w:val="00574529"/>
    <w:rsid w:val="005753B6"/>
    <w:rsid w:val="00575DFE"/>
    <w:rsid w:val="005769FF"/>
    <w:rsid w:val="0057745D"/>
    <w:rsid w:val="00577925"/>
    <w:rsid w:val="00577A72"/>
    <w:rsid w:val="005806D2"/>
    <w:rsid w:val="0058131C"/>
    <w:rsid w:val="00582CE9"/>
    <w:rsid w:val="00583195"/>
    <w:rsid w:val="0058377F"/>
    <w:rsid w:val="00583982"/>
    <w:rsid w:val="00583B84"/>
    <w:rsid w:val="00583CA7"/>
    <w:rsid w:val="00584DCA"/>
    <w:rsid w:val="0058525D"/>
    <w:rsid w:val="00585C84"/>
    <w:rsid w:val="005871E4"/>
    <w:rsid w:val="0058726C"/>
    <w:rsid w:val="005872C9"/>
    <w:rsid w:val="00587BAC"/>
    <w:rsid w:val="00590030"/>
    <w:rsid w:val="00590232"/>
    <w:rsid w:val="00592C8B"/>
    <w:rsid w:val="00593111"/>
    <w:rsid w:val="00593816"/>
    <w:rsid w:val="00593D67"/>
    <w:rsid w:val="00593F3E"/>
    <w:rsid w:val="00594FA6"/>
    <w:rsid w:val="00595595"/>
    <w:rsid w:val="00595F0B"/>
    <w:rsid w:val="00595F1A"/>
    <w:rsid w:val="00595F8E"/>
    <w:rsid w:val="00596895"/>
    <w:rsid w:val="00596BDA"/>
    <w:rsid w:val="00596C27"/>
    <w:rsid w:val="00597743"/>
    <w:rsid w:val="00597972"/>
    <w:rsid w:val="005979E9"/>
    <w:rsid w:val="005A0791"/>
    <w:rsid w:val="005A07D8"/>
    <w:rsid w:val="005A195F"/>
    <w:rsid w:val="005A2047"/>
    <w:rsid w:val="005A2704"/>
    <w:rsid w:val="005A2AC1"/>
    <w:rsid w:val="005A2B07"/>
    <w:rsid w:val="005A4D60"/>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7B6"/>
    <w:rsid w:val="005C3F18"/>
    <w:rsid w:val="005C5BD5"/>
    <w:rsid w:val="005C687D"/>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AC9"/>
    <w:rsid w:val="005E6C99"/>
    <w:rsid w:val="005F00A6"/>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1BC"/>
    <w:rsid w:val="005F63CB"/>
    <w:rsid w:val="005F68D4"/>
    <w:rsid w:val="005F6991"/>
    <w:rsid w:val="005F70E4"/>
    <w:rsid w:val="005F7EBF"/>
    <w:rsid w:val="006015A1"/>
    <w:rsid w:val="006015E1"/>
    <w:rsid w:val="00601B91"/>
    <w:rsid w:val="00601DD0"/>
    <w:rsid w:val="0060200D"/>
    <w:rsid w:val="00603E31"/>
    <w:rsid w:val="006041B7"/>
    <w:rsid w:val="0060451D"/>
    <w:rsid w:val="00604630"/>
    <w:rsid w:val="00605629"/>
    <w:rsid w:val="006059FB"/>
    <w:rsid w:val="00605D03"/>
    <w:rsid w:val="00606BBF"/>
    <w:rsid w:val="00606FD4"/>
    <w:rsid w:val="00607C46"/>
    <w:rsid w:val="006102F3"/>
    <w:rsid w:val="0061093E"/>
    <w:rsid w:val="006119DC"/>
    <w:rsid w:val="00612434"/>
    <w:rsid w:val="00612CE6"/>
    <w:rsid w:val="00612DA3"/>
    <w:rsid w:val="00612EDD"/>
    <w:rsid w:val="00612FBA"/>
    <w:rsid w:val="00612FCC"/>
    <w:rsid w:val="006148D0"/>
    <w:rsid w:val="00614A7B"/>
    <w:rsid w:val="00614FF2"/>
    <w:rsid w:val="006158E4"/>
    <w:rsid w:val="006158FB"/>
    <w:rsid w:val="00615C08"/>
    <w:rsid w:val="00616462"/>
    <w:rsid w:val="0061733E"/>
    <w:rsid w:val="0061741C"/>
    <w:rsid w:val="0061785B"/>
    <w:rsid w:val="006207BC"/>
    <w:rsid w:val="00621335"/>
    <w:rsid w:val="0062150E"/>
    <w:rsid w:val="00622EF5"/>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801"/>
    <w:rsid w:val="00645981"/>
    <w:rsid w:val="00645BE0"/>
    <w:rsid w:val="00645D80"/>
    <w:rsid w:val="00645DF8"/>
    <w:rsid w:val="00645E83"/>
    <w:rsid w:val="006460FF"/>
    <w:rsid w:val="00646974"/>
    <w:rsid w:val="00646B90"/>
    <w:rsid w:val="0064778F"/>
    <w:rsid w:val="006503C6"/>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29A"/>
    <w:rsid w:val="00660811"/>
    <w:rsid w:val="00660F6D"/>
    <w:rsid w:val="006616B4"/>
    <w:rsid w:val="0066179A"/>
    <w:rsid w:val="0066185A"/>
    <w:rsid w:val="00661860"/>
    <w:rsid w:val="00661FC2"/>
    <w:rsid w:val="00662606"/>
    <w:rsid w:val="00662701"/>
    <w:rsid w:val="0066271C"/>
    <w:rsid w:val="00663099"/>
    <w:rsid w:val="006638AF"/>
    <w:rsid w:val="00664184"/>
    <w:rsid w:val="00664C39"/>
    <w:rsid w:val="0066500F"/>
    <w:rsid w:val="00665508"/>
    <w:rsid w:val="0066593D"/>
    <w:rsid w:val="00665D82"/>
    <w:rsid w:val="0066744A"/>
    <w:rsid w:val="00670121"/>
    <w:rsid w:val="00670373"/>
    <w:rsid w:val="006715F4"/>
    <w:rsid w:val="00671B2B"/>
    <w:rsid w:val="00671DB5"/>
    <w:rsid w:val="0067281B"/>
    <w:rsid w:val="0067282A"/>
    <w:rsid w:val="00673538"/>
    <w:rsid w:val="00673D47"/>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5F95"/>
    <w:rsid w:val="006864E5"/>
    <w:rsid w:val="0068660C"/>
    <w:rsid w:val="006873F4"/>
    <w:rsid w:val="006876B2"/>
    <w:rsid w:val="00687997"/>
    <w:rsid w:val="00687E47"/>
    <w:rsid w:val="0069015B"/>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127"/>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618D"/>
    <w:rsid w:val="006B6DE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2B9"/>
    <w:rsid w:val="006C749B"/>
    <w:rsid w:val="006C7941"/>
    <w:rsid w:val="006D0600"/>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7F4"/>
    <w:rsid w:val="006E1CFB"/>
    <w:rsid w:val="006E202E"/>
    <w:rsid w:val="006E28D7"/>
    <w:rsid w:val="006E2957"/>
    <w:rsid w:val="006E2F05"/>
    <w:rsid w:val="006E3394"/>
    <w:rsid w:val="006E5188"/>
    <w:rsid w:val="006E533D"/>
    <w:rsid w:val="006E6883"/>
    <w:rsid w:val="006E75C7"/>
    <w:rsid w:val="006E7679"/>
    <w:rsid w:val="006F0E87"/>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641"/>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3E2"/>
    <w:rsid w:val="00726D3A"/>
    <w:rsid w:val="00726E9F"/>
    <w:rsid w:val="007270DC"/>
    <w:rsid w:val="00727CEA"/>
    <w:rsid w:val="007317B5"/>
    <w:rsid w:val="00731CF4"/>
    <w:rsid w:val="00731DE3"/>
    <w:rsid w:val="0073210C"/>
    <w:rsid w:val="007321DE"/>
    <w:rsid w:val="0073238A"/>
    <w:rsid w:val="00733758"/>
    <w:rsid w:val="007343EB"/>
    <w:rsid w:val="00734737"/>
    <w:rsid w:val="007349E0"/>
    <w:rsid w:val="00734BBA"/>
    <w:rsid w:val="00735C77"/>
    <w:rsid w:val="00735E40"/>
    <w:rsid w:val="0073602A"/>
    <w:rsid w:val="0073676A"/>
    <w:rsid w:val="007367F6"/>
    <w:rsid w:val="00736EA4"/>
    <w:rsid w:val="0073711D"/>
    <w:rsid w:val="0073778F"/>
    <w:rsid w:val="00741CD6"/>
    <w:rsid w:val="007422EF"/>
    <w:rsid w:val="00742B71"/>
    <w:rsid w:val="00742F8F"/>
    <w:rsid w:val="00743205"/>
    <w:rsid w:val="00743B89"/>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746"/>
    <w:rsid w:val="00750BFE"/>
    <w:rsid w:val="00751799"/>
    <w:rsid w:val="007520CD"/>
    <w:rsid w:val="0075257E"/>
    <w:rsid w:val="00752758"/>
    <w:rsid w:val="00752BFC"/>
    <w:rsid w:val="00752DE9"/>
    <w:rsid w:val="00752E01"/>
    <w:rsid w:val="00752FCB"/>
    <w:rsid w:val="00753496"/>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50C"/>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31A"/>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9EB"/>
    <w:rsid w:val="00793A26"/>
    <w:rsid w:val="0079488E"/>
    <w:rsid w:val="007948D0"/>
    <w:rsid w:val="00794F1E"/>
    <w:rsid w:val="00796861"/>
    <w:rsid w:val="00796EB0"/>
    <w:rsid w:val="0079714A"/>
    <w:rsid w:val="007974B3"/>
    <w:rsid w:val="007976F5"/>
    <w:rsid w:val="007A059A"/>
    <w:rsid w:val="007A130B"/>
    <w:rsid w:val="007A15EC"/>
    <w:rsid w:val="007A1E23"/>
    <w:rsid w:val="007A2F2E"/>
    <w:rsid w:val="007A4E3C"/>
    <w:rsid w:val="007A55C8"/>
    <w:rsid w:val="007A5905"/>
    <w:rsid w:val="007A5BDA"/>
    <w:rsid w:val="007A5D9C"/>
    <w:rsid w:val="007A68AD"/>
    <w:rsid w:val="007A739D"/>
    <w:rsid w:val="007A7D55"/>
    <w:rsid w:val="007A7E8A"/>
    <w:rsid w:val="007B0F0F"/>
    <w:rsid w:val="007B12FF"/>
    <w:rsid w:val="007B185F"/>
    <w:rsid w:val="007B1DA5"/>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101"/>
    <w:rsid w:val="007C7A8A"/>
    <w:rsid w:val="007C7D60"/>
    <w:rsid w:val="007D0225"/>
    <w:rsid w:val="007D0950"/>
    <w:rsid w:val="007D0F6B"/>
    <w:rsid w:val="007D1221"/>
    <w:rsid w:val="007D1BAE"/>
    <w:rsid w:val="007D2A23"/>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99A"/>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5E0"/>
    <w:rsid w:val="007F47E7"/>
    <w:rsid w:val="007F4EFE"/>
    <w:rsid w:val="007F4F75"/>
    <w:rsid w:val="007F6402"/>
    <w:rsid w:val="007F67E0"/>
    <w:rsid w:val="007F6C4A"/>
    <w:rsid w:val="007F6C5E"/>
    <w:rsid w:val="007F70F3"/>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1E92"/>
    <w:rsid w:val="008125DB"/>
    <w:rsid w:val="00813105"/>
    <w:rsid w:val="008138AD"/>
    <w:rsid w:val="0081425E"/>
    <w:rsid w:val="008142E7"/>
    <w:rsid w:val="00814604"/>
    <w:rsid w:val="00814C2C"/>
    <w:rsid w:val="00814F72"/>
    <w:rsid w:val="008150F0"/>
    <w:rsid w:val="0081570A"/>
    <w:rsid w:val="00815D5F"/>
    <w:rsid w:val="00816184"/>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1C2"/>
    <w:rsid w:val="0084131B"/>
    <w:rsid w:val="0084174D"/>
    <w:rsid w:val="008417FF"/>
    <w:rsid w:val="00841A95"/>
    <w:rsid w:val="00841D69"/>
    <w:rsid w:val="00841F69"/>
    <w:rsid w:val="008429BA"/>
    <w:rsid w:val="008457C2"/>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6B9"/>
    <w:rsid w:val="008638DF"/>
    <w:rsid w:val="00864390"/>
    <w:rsid w:val="008643DD"/>
    <w:rsid w:val="00864C90"/>
    <w:rsid w:val="008656E1"/>
    <w:rsid w:val="008662A0"/>
    <w:rsid w:val="0086727C"/>
    <w:rsid w:val="0086733E"/>
    <w:rsid w:val="00867806"/>
    <w:rsid w:val="00867813"/>
    <w:rsid w:val="008678E4"/>
    <w:rsid w:val="00867D33"/>
    <w:rsid w:val="008701DF"/>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531"/>
    <w:rsid w:val="00877A5D"/>
    <w:rsid w:val="0088023C"/>
    <w:rsid w:val="008802B8"/>
    <w:rsid w:val="00881064"/>
    <w:rsid w:val="00881B1D"/>
    <w:rsid w:val="0088228F"/>
    <w:rsid w:val="00882826"/>
    <w:rsid w:val="00882956"/>
    <w:rsid w:val="008834C6"/>
    <w:rsid w:val="00884B13"/>
    <w:rsid w:val="00884D1B"/>
    <w:rsid w:val="0088536D"/>
    <w:rsid w:val="008877C1"/>
    <w:rsid w:val="00887B5D"/>
    <w:rsid w:val="00890137"/>
    <w:rsid w:val="008919DA"/>
    <w:rsid w:val="00891A20"/>
    <w:rsid w:val="008930CD"/>
    <w:rsid w:val="008931B4"/>
    <w:rsid w:val="0089331B"/>
    <w:rsid w:val="008933BC"/>
    <w:rsid w:val="008936BE"/>
    <w:rsid w:val="00893C2B"/>
    <w:rsid w:val="00894B2F"/>
    <w:rsid w:val="00894EF3"/>
    <w:rsid w:val="00895F31"/>
    <w:rsid w:val="00896078"/>
    <w:rsid w:val="008969D4"/>
    <w:rsid w:val="008978C5"/>
    <w:rsid w:val="008A00D5"/>
    <w:rsid w:val="008A0157"/>
    <w:rsid w:val="008A1365"/>
    <w:rsid w:val="008A1AB1"/>
    <w:rsid w:val="008A1D5F"/>
    <w:rsid w:val="008A216D"/>
    <w:rsid w:val="008A2970"/>
    <w:rsid w:val="008A2E29"/>
    <w:rsid w:val="008A3581"/>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37CF"/>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832"/>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44"/>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085"/>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30F"/>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3AE"/>
    <w:rsid w:val="0091557F"/>
    <w:rsid w:val="00915AF0"/>
    <w:rsid w:val="0091615C"/>
    <w:rsid w:val="00916CA4"/>
    <w:rsid w:val="00917759"/>
    <w:rsid w:val="0092026D"/>
    <w:rsid w:val="00920619"/>
    <w:rsid w:val="00920762"/>
    <w:rsid w:val="009207CE"/>
    <w:rsid w:val="00920A13"/>
    <w:rsid w:val="00920DF2"/>
    <w:rsid w:val="00920EE3"/>
    <w:rsid w:val="009216C5"/>
    <w:rsid w:val="00922326"/>
    <w:rsid w:val="00922922"/>
    <w:rsid w:val="00923A02"/>
    <w:rsid w:val="00924445"/>
    <w:rsid w:val="00925348"/>
    <w:rsid w:val="00925B89"/>
    <w:rsid w:val="009263C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31C7"/>
    <w:rsid w:val="0094429A"/>
    <w:rsid w:val="00945504"/>
    <w:rsid w:val="009465A0"/>
    <w:rsid w:val="00946722"/>
    <w:rsid w:val="00947B7C"/>
    <w:rsid w:val="00947EFC"/>
    <w:rsid w:val="009501C3"/>
    <w:rsid w:val="009502BE"/>
    <w:rsid w:val="009502F5"/>
    <w:rsid w:val="0095067F"/>
    <w:rsid w:val="00950CC8"/>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3BF"/>
    <w:rsid w:val="009766CF"/>
    <w:rsid w:val="00976A65"/>
    <w:rsid w:val="009770CE"/>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15F"/>
    <w:rsid w:val="00987DE7"/>
    <w:rsid w:val="00990052"/>
    <w:rsid w:val="00990E9B"/>
    <w:rsid w:val="009910A4"/>
    <w:rsid w:val="00991D5A"/>
    <w:rsid w:val="009921F1"/>
    <w:rsid w:val="0099297A"/>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4A76"/>
    <w:rsid w:val="009A50B5"/>
    <w:rsid w:val="009A61DC"/>
    <w:rsid w:val="009A6678"/>
    <w:rsid w:val="009A7705"/>
    <w:rsid w:val="009A7A1C"/>
    <w:rsid w:val="009A7D11"/>
    <w:rsid w:val="009B1258"/>
    <w:rsid w:val="009B1D93"/>
    <w:rsid w:val="009B2302"/>
    <w:rsid w:val="009B2D7A"/>
    <w:rsid w:val="009B3266"/>
    <w:rsid w:val="009B338B"/>
    <w:rsid w:val="009B3AF8"/>
    <w:rsid w:val="009B3D97"/>
    <w:rsid w:val="009B3F3E"/>
    <w:rsid w:val="009B3FDD"/>
    <w:rsid w:val="009B44E4"/>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077"/>
    <w:rsid w:val="009C5343"/>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397"/>
    <w:rsid w:val="009E1FFB"/>
    <w:rsid w:val="009E20B7"/>
    <w:rsid w:val="009E2403"/>
    <w:rsid w:val="009E3E43"/>
    <w:rsid w:val="009E43D5"/>
    <w:rsid w:val="009E46B6"/>
    <w:rsid w:val="009E46BC"/>
    <w:rsid w:val="009E4CDE"/>
    <w:rsid w:val="009E5493"/>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6EE6"/>
    <w:rsid w:val="009F7959"/>
    <w:rsid w:val="009F7C63"/>
    <w:rsid w:val="009F7D62"/>
    <w:rsid w:val="009F7F79"/>
    <w:rsid w:val="00A000BE"/>
    <w:rsid w:val="00A000F5"/>
    <w:rsid w:val="00A00765"/>
    <w:rsid w:val="00A00998"/>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1649"/>
    <w:rsid w:val="00A130D3"/>
    <w:rsid w:val="00A13EAF"/>
    <w:rsid w:val="00A147C9"/>
    <w:rsid w:val="00A14833"/>
    <w:rsid w:val="00A17436"/>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6AE"/>
    <w:rsid w:val="00A32BE9"/>
    <w:rsid w:val="00A32C66"/>
    <w:rsid w:val="00A32DFF"/>
    <w:rsid w:val="00A33366"/>
    <w:rsid w:val="00A33684"/>
    <w:rsid w:val="00A33A03"/>
    <w:rsid w:val="00A33AD5"/>
    <w:rsid w:val="00A343F4"/>
    <w:rsid w:val="00A3512C"/>
    <w:rsid w:val="00A351CC"/>
    <w:rsid w:val="00A3675E"/>
    <w:rsid w:val="00A3699B"/>
    <w:rsid w:val="00A36D58"/>
    <w:rsid w:val="00A37503"/>
    <w:rsid w:val="00A41AC1"/>
    <w:rsid w:val="00A41CA4"/>
    <w:rsid w:val="00A42B33"/>
    <w:rsid w:val="00A42FE7"/>
    <w:rsid w:val="00A43140"/>
    <w:rsid w:val="00A436D2"/>
    <w:rsid w:val="00A4394E"/>
    <w:rsid w:val="00A43BC1"/>
    <w:rsid w:val="00A43C02"/>
    <w:rsid w:val="00A43E92"/>
    <w:rsid w:val="00A44166"/>
    <w:rsid w:val="00A44C01"/>
    <w:rsid w:val="00A45433"/>
    <w:rsid w:val="00A4580A"/>
    <w:rsid w:val="00A4599F"/>
    <w:rsid w:val="00A4619E"/>
    <w:rsid w:val="00A466F1"/>
    <w:rsid w:val="00A47522"/>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645E"/>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D35"/>
    <w:rsid w:val="00A76F66"/>
    <w:rsid w:val="00A77900"/>
    <w:rsid w:val="00A8071F"/>
    <w:rsid w:val="00A80753"/>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5480"/>
    <w:rsid w:val="00A85A2C"/>
    <w:rsid w:val="00A865DA"/>
    <w:rsid w:val="00A86826"/>
    <w:rsid w:val="00A90AF8"/>
    <w:rsid w:val="00A90E7A"/>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2B8"/>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385F"/>
    <w:rsid w:val="00AC4350"/>
    <w:rsid w:val="00AC4934"/>
    <w:rsid w:val="00AC69AA"/>
    <w:rsid w:val="00AC6CCC"/>
    <w:rsid w:val="00AC6F14"/>
    <w:rsid w:val="00AC7575"/>
    <w:rsid w:val="00AC7C29"/>
    <w:rsid w:val="00AD010C"/>
    <w:rsid w:val="00AD0431"/>
    <w:rsid w:val="00AD0911"/>
    <w:rsid w:val="00AD0F22"/>
    <w:rsid w:val="00AD16FA"/>
    <w:rsid w:val="00AD1B88"/>
    <w:rsid w:val="00AD1D40"/>
    <w:rsid w:val="00AD2428"/>
    <w:rsid w:val="00AD245A"/>
    <w:rsid w:val="00AD352D"/>
    <w:rsid w:val="00AD3648"/>
    <w:rsid w:val="00AD3951"/>
    <w:rsid w:val="00AD3DCD"/>
    <w:rsid w:val="00AD4055"/>
    <w:rsid w:val="00AD5069"/>
    <w:rsid w:val="00AD51F7"/>
    <w:rsid w:val="00AD56F4"/>
    <w:rsid w:val="00AD57B1"/>
    <w:rsid w:val="00AD5BC5"/>
    <w:rsid w:val="00AD5DD1"/>
    <w:rsid w:val="00AD6119"/>
    <w:rsid w:val="00AD6A9B"/>
    <w:rsid w:val="00AD6B9B"/>
    <w:rsid w:val="00AD7D83"/>
    <w:rsid w:val="00AE0668"/>
    <w:rsid w:val="00AE1244"/>
    <w:rsid w:val="00AE1C5F"/>
    <w:rsid w:val="00AE2B70"/>
    <w:rsid w:val="00AE3439"/>
    <w:rsid w:val="00AE422D"/>
    <w:rsid w:val="00AE55E5"/>
    <w:rsid w:val="00AE60D1"/>
    <w:rsid w:val="00AE6BCB"/>
    <w:rsid w:val="00AE7624"/>
    <w:rsid w:val="00AE791B"/>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2612"/>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80D"/>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110"/>
    <w:rsid w:val="00B44939"/>
    <w:rsid w:val="00B44C07"/>
    <w:rsid w:val="00B44DAE"/>
    <w:rsid w:val="00B45D24"/>
    <w:rsid w:val="00B4694C"/>
    <w:rsid w:val="00B4698A"/>
    <w:rsid w:val="00B46BD1"/>
    <w:rsid w:val="00B46C90"/>
    <w:rsid w:val="00B47415"/>
    <w:rsid w:val="00B47535"/>
    <w:rsid w:val="00B477F1"/>
    <w:rsid w:val="00B4792F"/>
    <w:rsid w:val="00B47C05"/>
    <w:rsid w:val="00B50760"/>
    <w:rsid w:val="00B5221E"/>
    <w:rsid w:val="00B522AC"/>
    <w:rsid w:val="00B52729"/>
    <w:rsid w:val="00B5395F"/>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9ED"/>
    <w:rsid w:val="00B62AF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267B"/>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0CDF"/>
    <w:rsid w:val="00BD22D9"/>
    <w:rsid w:val="00BD3C64"/>
    <w:rsid w:val="00BD40FD"/>
    <w:rsid w:val="00BD41D7"/>
    <w:rsid w:val="00BD4544"/>
    <w:rsid w:val="00BD498D"/>
    <w:rsid w:val="00BD584D"/>
    <w:rsid w:val="00BD65B2"/>
    <w:rsid w:val="00BD7C43"/>
    <w:rsid w:val="00BE0587"/>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3F7C"/>
    <w:rsid w:val="00BF4594"/>
    <w:rsid w:val="00BF5AEB"/>
    <w:rsid w:val="00BF6A1D"/>
    <w:rsid w:val="00BF6ABE"/>
    <w:rsid w:val="00BF6BED"/>
    <w:rsid w:val="00BF6C92"/>
    <w:rsid w:val="00BF73B5"/>
    <w:rsid w:val="00BF780E"/>
    <w:rsid w:val="00C00C5D"/>
    <w:rsid w:val="00C00EF0"/>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14D"/>
    <w:rsid w:val="00C21A30"/>
    <w:rsid w:val="00C22DB0"/>
    <w:rsid w:val="00C23DFD"/>
    <w:rsid w:val="00C23E06"/>
    <w:rsid w:val="00C25FC8"/>
    <w:rsid w:val="00C26588"/>
    <w:rsid w:val="00C265EA"/>
    <w:rsid w:val="00C271D1"/>
    <w:rsid w:val="00C27AA7"/>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39E"/>
    <w:rsid w:val="00C504F9"/>
    <w:rsid w:val="00C50592"/>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81"/>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4891"/>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4EE8"/>
    <w:rsid w:val="00C955E6"/>
    <w:rsid w:val="00C95B05"/>
    <w:rsid w:val="00C95C34"/>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A6F"/>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2A3A"/>
    <w:rsid w:val="00CE3247"/>
    <w:rsid w:val="00CE399B"/>
    <w:rsid w:val="00CE3BB2"/>
    <w:rsid w:val="00CE498D"/>
    <w:rsid w:val="00CE4FFA"/>
    <w:rsid w:val="00CE540C"/>
    <w:rsid w:val="00CE5434"/>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883"/>
    <w:rsid w:val="00D159D2"/>
    <w:rsid w:val="00D1609F"/>
    <w:rsid w:val="00D16A1D"/>
    <w:rsid w:val="00D174BA"/>
    <w:rsid w:val="00D17945"/>
    <w:rsid w:val="00D17972"/>
    <w:rsid w:val="00D202BA"/>
    <w:rsid w:val="00D20B5F"/>
    <w:rsid w:val="00D22226"/>
    <w:rsid w:val="00D232F1"/>
    <w:rsid w:val="00D23CC8"/>
    <w:rsid w:val="00D247A7"/>
    <w:rsid w:val="00D24970"/>
    <w:rsid w:val="00D24EF8"/>
    <w:rsid w:val="00D25088"/>
    <w:rsid w:val="00D25782"/>
    <w:rsid w:val="00D26328"/>
    <w:rsid w:val="00D27B3A"/>
    <w:rsid w:val="00D27E76"/>
    <w:rsid w:val="00D304B1"/>
    <w:rsid w:val="00D30CCE"/>
    <w:rsid w:val="00D311C5"/>
    <w:rsid w:val="00D31692"/>
    <w:rsid w:val="00D32314"/>
    <w:rsid w:val="00D324CF"/>
    <w:rsid w:val="00D325C1"/>
    <w:rsid w:val="00D32617"/>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368"/>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2FB6"/>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3945"/>
    <w:rsid w:val="00D840DA"/>
    <w:rsid w:val="00D84542"/>
    <w:rsid w:val="00D84AFF"/>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695"/>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A06"/>
    <w:rsid w:val="00DE3D84"/>
    <w:rsid w:val="00DE4696"/>
    <w:rsid w:val="00DE4BE1"/>
    <w:rsid w:val="00DE4FAD"/>
    <w:rsid w:val="00DE504D"/>
    <w:rsid w:val="00DE5120"/>
    <w:rsid w:val="00DE5711"/>
    <w:rsid w:val="00DE5F20"/>
    <w:rsid w:val="00DE661B"/>
    <w:rsid w:val="00DE6E2B"/>
    <w:rsid w:val="00DE6ED4"/>
    <w:rsid w:val="00DE7037"/>
    <w:rsid w:val="00DF0AF7"/>
    <w:rsid w:val="00DF0F76"/>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B7"/>
    <w:rsid w:val="00DF7FC3"/>
    <w:rsid w:val="00E00C60"/>
    <w:rsid w:val="00E0152E"/>
    <w:rsid w:val="00E01599"/>
    <w:rsid w:val="00E0179C"/>
    <w:rsid w:val="00E0221A"/>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780"/>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119"/>
    <w:rsid w:val="00E213D4"/>
    <w:rsid w:val="00E217CA"/>
    <w:rsid w:val="00E2216E"/>
    <w:rsid w:val="00E225CE"/>
    <w:rsid w:val="00E2272C"/>
    <w:rsid w:val="00E22FEC"/>
    <w:rsid w:val="00E23403"/>
    <w:rsid w:val="00E24157"/>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5EF"/>
    <w:rsid w:val="00E3782C"/>
    <w:rsid w:val="00E37A98"/>
    <w:rsid w:val="00E40E31"/>
    <w:rsid w:val="00E41326"/>
    <w:rsid w:val="00E41B4B"/>
    <w:rsid w:val="00E42587"/>
    <w:rsid w:val="00E42A6B"/>
    <w:rsid w:val="00E42AB8"/>
    <w:rsid w:val="00E42B7C"/>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917"/>
    <w:rsid w:val="00E61D90"/>
    <w:rsid w:val="00E6341D"/>
    <w:rsid w:val="00E6378C"/>
    <w:rsid w:val="00E63E0C"/>
    <w:rsid w:val="00E64158"/>
    <w:rsid w:val="00E6448D"/>
    <w:rsid w:val="00E64C75"/>
    <w:rsid w:val="00E655C9"/>
    <w:rsid w:val="00E655D1"/>
    <w:rsid w:val="00E65C12"/>
    <w:rsid w:val="00E65C56"/>
    <w:rsid w:val="00E660CD"/>
    <w:rsid w:val="00E66292"/>
    <w:rsid w:val="00E668C5"/>
    <w:rsid w:val="00E6701F"/>
    <w:rsid w:val="00E670F8"/>
    <w:rsid w:val="00E67CF1"/>
    <w:rsid w:val="00E70410"/>
    <w:rsid w:val="00E7043E"/>
    <w:rsid w:val="00E72973"/>
    <w:rsid w:val="00E729B9"/>
    <w:rsid w:val="00E73769"/>
    <w:rsid w:val="00E743A8"/>
    <w:rsid w:val="00E75068"/>
    <w:rsid w:val="00E75542"/>
    <w:rsid w:val="00E76292"/>
    <w:rsid w:val="00E76434"/>
    <w:rsid w:val="00E76A3A"/>
    <w:rsid w:val="00E77D11"/>
    <w:rsid w:val="00E80EDE"/>
    <w:rsid w:val="00E81505"/>
    <w:rsid w:val="00E8158A"/>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1D3"/>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5BC"/>
    <w:rsid w:val="00EB4CA8"/>
    <w:rsid w:val="00EB4E31"/>
    <w:rsid w:val="00EB5160"/>
    <w:rsid w:val="00EB58C7"/>
    <w:rsid w:val="00EB5A03"/>
    <w:rsid w:val="00EB5C52"/>
    <w:rsid w:val="00EB5C85"/>
    <w:rsid w:val="00EB5DC1"/>
    <w:rsid w:val="00EB61B7"/>
    <w:rsid w:val="00EB6D85"/>
    <w:rsid w:val="00EB6E93"/>
    <w:rsid w:val="00EB79EA"/>
    <w:rsid w:val="00EB7FCE"/>
    <w:rsid w:val="00EC0799"/>
    <w:rsid w:val="00EC121F"/>
    <w:rsid w:val="00EC1554"/>
    <w:rsid w:val="00EC1B6F"/>
    <w:rsid w:val="00EC2335"/>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88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AAD"/>
    <w:rsid w:val="00EE6E84"/>
    <w:rsid w:val="00EE7654"/>
    <w:rsid w:val="00EF13E9"/>
    <w:rsid w:val="00EF22B7"/>
    <w:rsid w:val="00EF2C7C"/>
    <w:rsid w:val="00EF393F"/>
    <w:rsid w:val="00EF3A4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3F9"/>
    <w:rsid w:val="00F02806"/>
    <w:rsid w:val="00F0293B"/>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2816"/>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3B82"/>
    <w:rsid w:val="00F2421D"/>
    <w:rsid w:val="00F25241"/>
    <w:rsid w:val="00F302A5"/>
    <w:rsid w:val="00F308B9"/>
    <w:rsid w:val="00F30AA8"/>
    <w:rsid w:val="00F31A4B"/>
    <w:rsid w:val="00F31B00"/>
    <w:rsid w:val="00F32018"/>
    <w:rsid w:val="00F32DE5"/>
    <w:rsid w:val="00F332DC"/>
    <w:rsid w:val="00F33516"/>
    <w:rsid w:val="00F33852"/>
    <w:rsid w:val="00F33A43"/>
    <w:rsid w:val="00F33DD2"/>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89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0C46"/>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11C"/>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63B"/>
    <w:rsid w:val="00FA36EB"/>
    <w:rsid w:val="00FA56CE"/>
    <w:rsid w:val="00FA5A00"/>
    <w:rsid w:val="00FA5EA4"/>
    <w:rsid w:val="00FA5ECB"/>
    <w:rsid w:val="00FA6816"/>
    <w:rsid w:val="00FA6E0F"/>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2B2"/>
    <w:rsid w:val="00FC5AAA"/>
    <w:rsid w:val="00FC5CAE"/>
    <w:rsid w:val="00FC5EA5"/>
    <w:rsid w:val="00FC674E"/>
    <w:rsid w:val="00FC7724"/>
    <w:rsid w:val="00FC7AD6"/>
    <w:rsid w:val="00FC7FC8"/>
    <w:rsid w:val="00FD003B"/>
    <w:rsid w:val="00FD03FA"/>
    <w:rsid w:val="00FD0898"/>
    <w:rsid w:val="00FD1A28"/>
    <w:rsid w:val="00FD1E9A"/>
    <w:rsid w:val="00FD2A30"/>
    <w:rsid w:val="00FD34DC"/>
    <w:rsid w:val="00FD46C9"/>
    <w:rsid w:val="00FD4D74"/>
    <w:rsid w:val="00FD51C2"/>
    <w:rsid w:val="00FD53CF"/>
    <w:rsid w:val="00FD6707"/>
    <w:rsid w:val="00FD67F6"/>
    <w:rsid w:val="00FD6EE2"/>
    <w:rsid w:val="00FD6FC4"/>
    <w:rsid w:val="00FD79BE"/>
    <w:rsid w:val="00FD7C41"/>
    <w:rsid w:val="00FE01FF"/>
    <w:rsid w:val="00FE0385"/>
    <w:rsid w:val="00FE07A7"/>
    <w:rsid w:val="00FE0E16"/>
    <w:rsid w:val="00FE142D"/>
    <w:rsid w:val="00FE1B67"/>
    <w:rsid w:val="00FE1C0E"/>
    <w:rsid w:val="00FE20E1"/>
    <w:rsid w:val="00FE252E"/>
    <w:rsid w:val="00FE3CBB"/>
    <w:rsid w:val="00FE3D1F"/>
    <w:rsid w:val="00FE3D7C"/>
    <w:rsid w:val="00FE4654"/>
    <w:rsid w:val="00FE4E2C"/>
    <w:rsid w:val="00FE4E65"/>
    <w:rsid w:val="00FE5735"/>
    <w:rsid w:val="00FE6998"/>
    <w:rsid w:val="00FE73AB"/>
    <w:rsid w:val="00FE7908"/>
    <w:rsid w:val="00FF0550"/>
    <w:rsid w:val="00FF0594"/>
    <w:rsid w:val="00FF05F7"/>
    <w:rsid w:val="00FF0683"/>
    <w:rsid w:val="00FF074B"/>
    <w:rsid w:val="00FF0E01"/>
    <w:rsid w:val="00FF116E"/>
    <w:rsid w:val="00FF12F1"/>
    <w:rsid w:val="00FF1C7B"/>
    <w:rsid w:val="00FF1E47"/>
    <w:rsid w:val="00FF203A"/>
    <w:rsid w:val="00FF25B9"/>
    <w:rsid w:val="00FF3486"/>
    <w:rsid w:val="00FF3518"/>
    <w:rsid w:val="00FF3FC9"/>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09C64A12-96A4-481B-AABF-70771793A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prastasis">
    <w:name w:val="Normal"/>
    <w:qFormat/>
    <w:rsid w:val="00EB164F"/>
  </w:style>
  <w:style w:type="paragraph" w:styleId="Antrat1">
    <w:name w:val="heading 1"/>
    <w:aliases w:val="Appendix"/>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iPriority w:val="9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H3,Section Header3,Sub-Clause Paragraph"/>
    <w:basedOn w:val="prastasis"/>
    <w:next w:val="prastasis"/>
    <w:link w:val="Antrat3Diagrama"/>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Heading 4 Char Char Char Char,Heading 4 Char Char Char Char Char,Sub-Clause Sub-paragraph"/>
    <w:basedOn w:val="prastasis"/>
    <w:next w:val="prastasis"/>
    <w:link w:val="Antrat4Diagrama"/>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9"/>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9"/>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9"/>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aliases w:val=" Diagrama Diagrama Diagrama, Diagrama Diagrama,Diagrama Diagrama Diagrama, Diagrama Diagrama Diagrama Diagrama, Diagrama Diagrama Char Char, Diagrama2 Diagrama Diagrama Diagrama,Diagrama Diagrama Char Char, Char3,Char3, Diagrama,Diagra"/>
    <w:basedOn w:val="prastasis"/>
    <w:link w:val="KomentarotekstasDiagrama"/>
    <w:uiPriority w:val="99"/>
    <w:unhideWhenUsed/>
    <w:qFormat/>
    <w:rsid w:val="00D05666"/>
    <w:rPr>
      <w:sz w:val="20"/>
      <w:szCs w:val="20"/>
    </w:rPr>
  </w:style>
  <w:style w:type="character" w:customStyle="1" w:styleId="KomentarotekstasDiagrama">
    <w:name w:val="Komentaro tekstas Diagrama"/>
    <w:aliases w:val=" Diagrama Diagrama Diagrama Diagrama1, Diagrama Diagrama Diagrama1,Diagrama Diagrama Diagrama Diagrama, Diagrama Diagrama Diagrama Diagrama Diagrama, Diagrama Diagrama Char Char Diagrama,Diagrama Diagrama Char Char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1"/>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qFormat/>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qFormat/>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qFormat/>
    <w:rsid w:val="00FB3D71"/>
    <w:rPr>
      <w:b/>
      <w:bCs/>
    </w:rPr>
  </w:style>
  <w:style w:type="character" w:customStyle="1" w:styleId="KomentarotemaDiagrama">
    <w:name w:val="Komentaro tema Diagrama"/>
    <w:basedOn w:val="KomentarotekstasDiagrama"/>
    <w:link w:val="Komentarotema"/>
    <w:uiPriority w:val="99"/>
    <w:semiHidden/>
    <w:qFormat/>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1"/>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1"/>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 Diagrama2,Diagrama2,HEADER_EN,Viršutinis kolontitulas Diagrama1,Viršutinis kolontitulas Diagrama Diagrama1,Char Diagrama Diagrama1,Viršutinis kolontitulas Diagrama Diagrama Diagrama,Char Diagrama Diagrama Diagrama,Char Diagrama1,Diagrama6"/>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 Diagrama2 Diagrama,Diagrama2 Diagrama,HEADER_EN Diagrama,Viršutinis kolontitulas Diagrama1 Diagrama,Viršutinis kolontitulas Diagrama Diagrama1 Diagrama,Char Diagrama Diagrama1 Diagrama,Char Diagrama Diagrama Diagrama Diagrama"/>
    <w:basedOn w:val="Numatytasispastraiposriftas"/>
    <w:link w:val="Antrats"/>
    <w:uiPriority w:val="99"/>
    <w:qFormat/>
    <w:rsid w:val="00F560B4"/>
    <w:rPr>
      <w:rFonts w:ascii="Times New Roman"/>
      <w:sz w:val="24"/>
      <w:szCs w:val="24"/>
      <w:lang w:eastAsia="en-US"/>
    </w:rPr>
  </w:style>
  <w:style w:type="paragraph" w:styleId="Porat">
    <w:name w:val="footer"/>
    <w:aliases w:val="Diagrama,Štampai"/>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Diagrama Diagrama,Štampai Diagrama"/>
    <w:basedOn w:val="Numatytasispastraiposriftas"/>
    <w:link w:val="Porat"/>
    <w:uiPriority w:val="99"/>
    <w:qFormat/>
    <w:rsid w:val="00F560B4"/>
    <w:rPr>
      <w:rFonts w:ascii="Times New Roman"/>
      <w:sz w:val="24"/>
      <w:szCs w:val="24"/>
      <w:lang w:eastAsia="en-US"/>
    </w:rPr>
  </w:style>
  <w:style w:type="paragraph" w:styleId="Pataisymai">
    <w:name w:val="Revision"/>
    <w:hidden/>
    <w:uiPriority w:val="99"/>
    <w:semiHidden/>
    <w:qFormat/>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
    <w:basedOn w:val="Numatytasispastraiposriftas"/>
    <w:link w:val="Antrat2"/>
    <w:uiPriority w:val="9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H3 Diagrama,Section Header3 Diagrama,Sub-Clause Paragraph Diagrama"/>
    <w:basedOn w:val="Numatytasispastraiposriftas"/>
    <w:link w:val="Antrat3"/>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Heading 4 Char Char Char Char Diagrama,Heading 4 Char Char Char Char Char Diagrama,Sub-Clause Sub-paragraph Diagrama"/>
    <w:basedOn w:val="Numatytasispastraiposriftas"/>
    <w:link w:val="Antrat4"/>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9"/>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9"/>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5C687D"/>
    <w:pPr>
      <w:tabs>
        <w:tab w:val="right" w:leader="dot" w:pos="9962"/>
      </w:tabs>
      <w:spacing w:after="0"/>
      <w:ind w:firstLine="567"/>
      <w:jc w:val="both"/>
    </w:pPr>
    <w:rPr>
      <w:noProof/>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qFormat/>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Numatytasispastraiposriftas"/>
    <w:rsid w:val="004010DA"/>
    <w:rPr>
      <w:rFonts w:ascii="TimesNewRomanPSMT" w:hAnsi="TimesNewRomanPSMT" w:hint="default"/>
      <w:b w:val="0"/>
      <w:bCs w:val="0"/>
      <w:i w:val="0"/>
      <w:iCs w:val="0"/>
      <w:color w:val="000000"/>
      <w:sz w:val="24"/>
      <w:szCs w:val="24"/>
    </w:rPr>
  </w:style>
  <w:style w:type="character" w:customStyle="1" w:styleId="fontstyle21">
    <w:name w:val="fontstyle21"/>
    <w:basedOn w:val="Numatytasispastraiposriftas"/>
    <w:rsid w:val="004010DA"/>
    <w:rPr>
      <w:rFonts w:ascii="TimesNewRomanPS-ItalicMT" w:hAnsi="TimesNewRomanPS-ItalicMT" w:hint="default"/>
      <w:b w:val="0"/>
      <w:bCs w:val="0"/>
      <w:i/>
      <w:iCs/>
      <w:color w:val="000000"/>
      <w:sz w:val="24"/>
      <w:szCs w:val="24"/>
    </w:rPr>
  </w:style>
  <w:style w:type="character" w:customStyle="1" w:styleId="t496">
    <w:name w:val="t496"/>
    <w:rsid w:val="00D51C22"/>
  </w:style>
  <w:style w:type="character" w:customStyle="1" w:styleId="t497">
    <w:name w:val="t497"/>
    <w:rsid w:val="00D51C22"/>
  </w:style>
  <w:style w:type="character" w:customStyle="1" w:styleId="t498">
    <w:name w:val="t498"/>
    <w:rsid w:val="00D51C22"/>
  </w:style>
  <w:style w:type="table" w:customStyle="1" w:styleId="TableNormal1">
    <w:name w:val="Table Normal1"/>
    <w:uiPriority w:val="2"/>
    <w:semiHidden/>
    <w:unhideWhenUsed/>
    <w:qFormat/>
    <w:rsid w:val="00D51C22"/>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D51C22"/>
    <w:pPr>
      <w:widowControl w:val="0"/>
      <w:autoSpaceDE w:val="0"/>
      <w:autoSpaceDN w:val="0"/>
      <w:spacing w:after="0" w:line="240" w:lineRule="auto"/>
    </w:pPr>
    <w:rPr>
      <w:rFonts w:ascii="Times New Roman" w:eastAsia="Times New Roman" w:hAnsi="Times New Roman" w:cs="Times New Roman"/>
      <w:sz w:val="22"/>
      <w:szCs w:val="22"/>
      <w:lang w:eastAsia="en-US"/>
    </w:rPr>
  </w:style>
  <w:style w:type="paragraph" w:customStyle="1" w:styleId="Pagrindinistekstas4">
    <w:name w:val="Pagrindinis tekstas4"/>
    <w:rsid w:val="00D51C22"/>
    <w:pPr>
      <w:suppressAutoHyphens/>
      <w:autoSpaceDE w:val="0"/>
      <w:spacing w:after="0" w:line="240" w:lineRule="auto"/>
      <w:ind w:firstLine="312"/>
      <w:jc w:val="both"/>
    </w:pPr>
    <w:rPr>
      <w:rFonts w:ascii="TimesLT" w:eastAsia="Arial" w:hAnsi="TimesLT" w:cs="TimesLT"/>
      <w:sz w:val="20"/>
      <w:szCs w:val="20"/>
      <w:lang w:val="en-US" w:eastAsia="ar-SA"/>
    </w:rPr>
  </w:style>
  <w:style w:type="character" w:customStyle="1" w:styleId="fontstyle11">
    <w:name w:val="fontstyle11"/>
    <w:basedOn w:val="Numatytasispastraiposriftas"/>
    <w:rsid w:val="00D51C22"/>
    <w:rPr>
      <w:rFonts w:ascii="TimesNewRomanPSMT" w:hAnsi="TimesNewRomanPSMT" w:hint="default"/>
      <w:b w:val="0"/>
      <w:bCs w:val="0"/>
      <w:i w:val="0"/>
      <w:iCs w:val="0"/>
      <w:color w:val="000000"/>
      <w:sz w:val="24"/>
      <w:szCs w:val="24"/>
    </w:rPr>
  </w:style>
  <w:style w:type="paragraph" w:customStyle="1" w:styleId="msonormal0">
    <w:name w:val="msonormal"/>
    <w:basedOn w:val="prastasis"/>
    <w:rsid w:val="00D51C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prastasis"/>
    <w:rsid w:val="00D51C22"/>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prastasis"/>
    <w:rsid w:val="00D51C22"/>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7">
    <w:name w:val="font7"/>
    <w:basedOn w:val="prastasis"/>
    <w:rsid w:val="00D51C22"/>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prastasis"/>
    <w:rsid w:val="00D51C22"/>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9">
    <w:name w:val="font9"/>
    <w:basedOn w:val="prastasis"/>
    <w:rsid w:val="00D51C22"/>
    <w:pPr>
      <w:spacing w:before="100" w:beforeAutospacing="1" w:after="100" w:afterAutospacing="1" w:line="240" w:lineRule="auto"/>
    </w:pPr>
    <w:rPr>
      <w:rFonts w:ascii="Times New Roman" w:eastAsia="Times New Roman" w:hAnsi="Times New Roman" w:cs="Times New Roman"/>
      <w:b/>
      <w:bCs/>
      <w:color w:val="444E53"/>
      <w:sz w:val="20"/>
      <w:szCs w:val="20"/>
    </w:rPr>
  </w:style>
  <w:style w:type="paragraph" w:customStyle="1" w:styleId="font10">
    <w:name w:val="font10"/>
    <w:basedOn w:val="prastasis"/>
    <w:rsid w:val="00D51C22"/>
    <w:pPr>
      <w:spacing w:before="100" w:beforeAutospacing="1" w:after="100" w:afterAutospacing="1" w:line="240" w:lineRule="auto"/>
    </w:pPr>
    <w:rPr>
      <w:rFonts w:ascii="Times New Roman" w:eastAsia="Times New Roman" w:hAnsi="Times New Roman" w:cs="Times New Roman"/>
      <w:color w:val="202124"/>
      <w:sz w:val="20"/>
      <w:szCs w:val="20"/>
    </w:rPr>
  </w:style>
  <w:style w:type="paragraph" w:customStyle="1" w:styleId="font11">
    <w:name w:val="font11"/>
    <w:basedOn w:val="prastasis"/>
    <w:rsid w:val="00D51C22"/>
    <w:pPr>
      <w:spacing w:before="100" w:beforeAutospacing="1" w:after="100" w:afterAutospacing="1" w:line="240" w:lineRule="auto"/>
    </w:pPr>
    <w:rPr>
      <w:rFonts w:ascii="Times New Roman" w:eastAsia="Times New Roman" w:hAnsi="Times New Roman" w:cs="Times New Roman"/>
      <w:color w:val="333333"/>
      <w:sz w:val="20"/>
      <w:szCs w:val="20"/>
    </w:rPr>
  </w:style>
  <w:style w:type="paragraph" w:customStyle="1" w:styleId="font12">
    <w:name w:val="font12"/>
    <w:basedOn w:val="prastasis"/>
    <w:rsid w:val="00D51C22"/>
    <w:pPr>
      <w:spacing w:before="100" w:beforeAutospacing="1" w:after="100" w:afterAutospacing="1" w:line="240" w:lineRule="auto"/>
    </w:pPr>
    <w:rPr>
      <w:rFonts w:ascii="Times New Roman" w:eastAsia="Times New Roman" w:hAnsi="Times New Roman" w:cs="Times New Roman"/>
      <w:b/>
      <w:bCs/>
      <w:color w:val="333333"/>
      <w:sz w:val="20"/>
      <w:szCs w:val="20"/>
    </w:rPr>
  </w:style>
  <w:style w:type="paragraph" w:customStyle="1" w:styleId="font13">
    <w:name w:val="font13"/>
    <w:basedOn w:val="prastasis"/>
    <w:rsid w:val="00D51C22"/>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14">
    <w:name w:val="font14"/>
    <w:basedOn w:val="prastasis"/>
    <w:rsid w:val="00D51C22"/>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15">
    <w:name w:val="font15"/>
    <w:basedOn w:val="prastasis"/>
    <w:rsid w:val="00D51C22"/>
    <w:pPr>
      <w:spacing w:before="100" w:beforeAutospacing="1" w:after="100" w:afterAutospacing="1" w:line="240" w:lineRule="auto"/>
    </w:pPr>
    <w:rPr>
      <w:rFonts w:ascii="Times New Roman" w:eastAsia="Times New Roman" w:hAnsi="Times New Roman" w:cs="Times New Roman"/>
      <w:i/>
      <w:iCs/>
      <w:color w:val="444E53"/>
      <w:sz w:val="20"/>
      <w:szCs w:val="20"/>
    </w:rPr>
  </w:style>
  <w:style w:type="paragraph" w:customStyle="1" w:styleId="xl65">
    <w:name w:val="xl65"/>
    <w:basedOn w:val="prastasis"/>
    <w:rsid w:val="00D51C22"/>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6">
    <w:name w:val="xl66"/>
    <w:basedOn w:val="prastasis"/>
    <w:rsid w:val="00D51C22"/>
    <w:pP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67">
    <w:name w:val="xl67"/>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8">
    <w:name w:val="xl68"/>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69">
    <w:name w:val="xl69"/>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0">
    <w:name w:val="xl70"/>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rPr>
  </w:style>
  <w:style w:type="paragraph" w:customStyle="1" w:styleId="xl71">
    <w:name w:val="xl71"/>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rPr>
  </w:style>
  <w:style w:type="paragraph" w:customStyle="1" w:styleId="xl72">
    <w:name w:val="xl72"/>
    <w:basedOn w:val="prastasis"/>
    <w:rsid w:val="00D51C22"/>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rPr>
  </w:style>
  <w:style w:type="paragraph" w:customStyle="1" w:styleId="xl73">
    <w:name w:val="xl73"/>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74">
    <w:name w:val="xl74"/>
    <w:basedOn w:val="prastasis"/>
    <w:rsid w:val="00D51C2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75">
    <w:name w:val="xl75"/>
    <w:basedOn w:val="prastasis"/>
    <w:rsid w:val="00D51C22"/>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rPr>
  </w:style>
  <w:style w:type="paragraph" w:customStyle="1" w:styleId="xl76">
    <w:name w:val="xl76"/>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rPr>
  </w:style>
  <w:style w:type="paragraph" w:customStyle="1" w:styleId="xl77">
    <w:name w:val="xl77"/>
    <w:basedOn w:val="prastasis"/>
    <w:rsid w:val="00D51C22"/>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rPr>
  </w:style>
  <w:style w:type="paragraph" w:customStyle="1" w:styleId="xl78">
    <w:name w:val="xl78"/>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9">
    <w:name w:val="xl79"/>
    <w:basedOn w:val="prastasis"/>
    <w:rsid w:val="00D51C2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0">
    <w:name w:val="xl80"/>
    <w:basedOn w:val="prastasis"/>
    <w:rsid w:val="00D51C22"/>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rPr>
  </w:style>
  <w:style w:type="paragraph" w:customStyle="1" w:styleId="xl81">
    <w:name w:val="xl81"/>
    <w:basedOn w:val="prastasis"/>
    <w:rsid w:val="00D51C2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2">
    <w:name w:val="xl82"/>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202124"/>
      <w:sz w:val="20"/>
      <w:szCs w:val="20"/>
    </w:rPr>
  </w:style>
  <w:style w:type="paragraph" w:customStyle="1" w:styleId="xl83">
    <w:name w:val="xl83"/>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385623"/>
      <w:sz w:val="20"/>
      <w:szCs w:val="20"/>
    </w:rPr>
  </w:style>
  <w:style w:type="paragraph" w:customStyle="1" w:styleId="xl84">
    <w:name w:val="xl84"/>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444E53"/>
      <w:sz w:val="20"/>
      <w:szCs w:val="20"/>
    </w:rPr>
  </w:style>
  <w:style w:type="paragraph" w:customStyle="1" w:styleId="xl85">
    <w:name w:val="xl85"/>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rPr>
  </w:style>
  <w:style w:type="paragraph" w:customStyle="1" w:styleId="xl86">
    <w:name w:val="xl86"/>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333333"/>
      <w:sz w:val="20"/>
      <w:szCs w:val="20"/>
    </w:rPr>
  </w:style>
  <w:style w:type="paragraph" w:customStyle="1" w:styleId="xl87">
    <w:name w:val="xl87"/>
    <w:basedOn w:val="prastasis"/>
    <w:rsid w:val="00D51C22"/>
    <w:pPr>
      <w:pBdr>
        <w:top w:val="single" w:sz="4" w:space="0" w:color="auto"/>
        <w:left w:val="single" w:sz="4" w:space="23"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0"/>
      <w:szCs w:val="20"/>
    </w:rPr>
  </w:style>
  <w:style w:type="paragraph" w:customStyle="1" w:styleId="xl88">
    <w:name w:val="xl88"/>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0"/>
      <w:szCs w:val="20"/>
    </w:rPr>
  </w:style>
  <w:style w:type="paragraph" w:customStyle="1" w:styleId="xl89">
    <w:name w:val="xl89"/>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90">
    <w:name w:val="xl90"/>
    <w:basedOn w:val="prastasis"/>
    <w:rsid w:val="00D51C2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0"/>
      <w:szCs w:val="20"/>
    </w:rPr>
  </w:style>
  <w:style w:type="paragraph" w:customStyle="1" w:styleId="xl91">
    <w:name w:val="xl91"/>
    <w:basedOn w:val="prastasis"/>
    <w:rsid w:val="00D51C2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2">
    <w:name w:val="xl92"/>
    <w:basedOn w:val="prastasis"/>
    <w:rsid w:val="00D51C22"/>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3">
    <w:name w:val="xl93"/>
    <w:basedOn w:val="prastasis"/>
    <w:rsid w:val="00D51C22"/>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4">
    <w:name w:val="xl94"/>
    <w:basedOn w:val="prastasis"/>
    <w:rsid w:val="00D51C22"/>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5">
    <w:name w:val="xl95"/>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20"/>
      <w:szCs w:val="20"/>
    </w:rPr>
  </w:style>
  <w:style w:type="paragraph" w:customStyle="1" w:styleId="xl96">
    <w:name w:val="xl96"/>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rPr>
  </w:style>
  <w:style w:type="paragraph" w:customStyle="1" w:styleId="xl97">
    <w:name w:val="xl97"/>
    <w:basedOn w:val="prastasis"/>
    <w:rsid w:val="00D51C22"/>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20"/>
      <w:szCs w:val="20"/>
    </w:rPr>
  </w:style>
  <w:style w:type="paragraph" w:customStyle="1" w:styleId="xl98">
    <w:name w:val="xl98"/>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rPr>
  </w:style>
  <w:style w:type="paragraph" w:customStyle="1" w:styleId="xl99">
    <w:name w:val="xl99"/>
    <w:basedOn w:val="prastasis"/>
    <w:rsid w:val="00D51C22"/>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xl100">
    <w:name w:val="xl100"/>
    <w:basedOn w:val="prastasis"/>
    <w:rsid w:val="00D51C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1">
    <w:name w:val="xl101"/>
    <w:basedOn w:val="prastasis"/>
    <w:rsid w:val="00D51C2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2">
    <w:name w:val="xl102"/>
    <w:basedOn w:val="prastasis"/>
    <w:rsid w:val="00D51C2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3">
    <w:name w:val="xl103"/>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4">
    <w:name w:val="xl104"/>
    <w:basedOn w:val="prastasis"/>
    <w:rsid w:val="00D51C2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ascii="Times New Roman" w:eastAsia="Times New Roman" w:hAnsi="Times New Roman" w:cs="Times New Roman"/>
      <w:b/>
      <w:bCs/>
      <w:sz w:val="20"/>
      <w:szCs w:val="20"/>
    </w:rPr>
  </w:style>
  <w:style w:type="paragraph" w:customStyle="1" w:styleId="xl105">
    <w:name w:val="xl105"/>
    <w:basedOn w:val="prastasis"/>
    <w:rsid w:val="00D51C22"/>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both"/>
      <w:textAlignment w:val="center"/>
    </w:pPr>
    <w:rPr>
      <w:rFonts w:ascii="Times New Roman" w:eastAsia="Times New Roman" w:hAnsi="Times New Roman" w:cs="Times New Roman"/>
      <w:b/>
      <w:bCs/>
      <w:sz w:val="20"/>
      <w:szCs w:val="20"/>
    </w:rPr>
  </w:style>
  <w:style w:type="paragraph" w:customStyle="1" w:styleId="xl106">
    <w:name w:val="xl106"/>
    <w:basedOn w:val="prastasis"/>
    <w:rsid w:val="00D51C2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07">
    <w:name w:val="xl107"/>
    <w:basedOn w:val="prastasis"/>
    <w:rsid w:val="00D51C2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08">
    <w:name w:val="xl108"/>
    <w:basedOn w:val="prastasis"/>
    <w:rsid w:val="00D51C22"/>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09">
    <w:name w:val="xl109"/>
    <w:basedOn w:val="prastasis"/>
    <w:rsid w:val="00D51C22"/>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10">
    <w:name w:val="xl110"/>
    <w:basedOn w:val="prastasis"/>
    <w:rsid w:val="00D51C22"/>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11">
    <w:name w:val="xl111"/>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color w:val="000000"/>
      <w:sz w:val="20"/>
      <w:szCs w:val="20"/>
    </w:rPr>
  </w:style>
  <w:style w:type="paragraph" w:customStyle="1" w:styleId="xl112">
    <w:name w:val="xl112"/>
    <w:basedOn w:val="prastasis"/>
    <w:rsid w:val="00D51C2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ascii="Times New Roman" w:eastAsia="Times New Roman" w:hAnsi="Times New Roman" w:cs="Times New Roman"/>
      <w:b/>
      <w:bCs/>
      <w:color w:val="000000"/>
      <w:sz w:val="20"/>
      <w:szCs w:val="20"/>
    </w:rPr>
  </w:style>
  <w:style w:type="paragraph" w:customStyle="1" w:styleId="xl113">
    <w:name w:val="xl113"/>
    <w:basedOn w:val="prastasis"/>
    <w:rsid w:val="00D51C22"/>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both"/>
      <w:textAlignment w:val="center"/>
    </w:pPr>
    <w:rPr>
      <w:rFonts w:ascii="Times New Roman" w:eastAsia="Times New Roman" w:hAnsi="Times New Roman" w:cs="Times New Roman"/>
      <w:b/>
      <w:bCs/>
      <w:sz w:val="20"/>
      <w:szCs w:val="20"/>
    </w:rPr>
  </w:style>
  <w:style w:type="paragraph" w:customStyle="1" w:styleId="xl114">
    <w:name w:val="xl114"/>
    <w:basedOn w:val="prastasis"/>
    <w:rsid w:val="00D51C22"/>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20"/>
      <w:szCs w:val="20"/>
    </w:rPr>
  </w:style>
  <w:style w:type="paragraph" w:customStyle="1" w:styleId="xl115">
    <w:name w:val="xl115"/>
    <w:basedOn w:val="prastasis"/>
    <w:rsid w:val="00D51C22"/>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333333"/>
      <w:sz w:val="20"/>
      <w:szCs w:val="20"/>
    </w:rPr>
  </w:style>
  <w:style w:type="paragraph" w:customStyle="1" w:styleId="xl116">
    <w:name w:val="xl116"/>
    <w:basedOn w:val="prastasis"/>
    <w:rsid w:val="00D51C22"/>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333333"/>
      <w:sz w:val="20"/>
      <w:szCs w:val="20"/>
    </w:rPr>
  </w:style>
  <w:style w:type="paragraph" w:customStyle="1" w:styleId="xl117">
    <w:name w:val="xl117"/>
    <w:basedOn w:val="prastasis"/>
    <w:rsid w:val="00D51C22"/>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333333"/>
      <w:sz w:val="20"/>
      <w:szCs w:val="20"/>
    </w:rPr>
  </w:style>
  <w:style w:type="paragraph" w:customStyle="1" w:styleId="xl118">
    <w:name w:val="xl118"/>
    <w:basedOn w:val="prastasis"/>
    <w:rsid w:val="00D51C2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ascii="Times New Roman" w:eastAsia="Times New Roman" w:hAnsi="Times New Roman" w:cs="Times New Roman"/>
      <w:b/>
      <w:bCs/>
      <w:sz w:val="20"/>
      <w:szCs w:val="20"/>
    </w:rPr>
  </w:style>
  <w:style w:type="paragraph" w:customStyle="1" w:styleId="xl119">
    <w:name w:val="xl119"/>
    <w:basedOn w:val="prastasis"/>
    <w:rsid w:val="00D51C22"/>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both"/>
      <w:textAlignment w:val="center"/>
    </w:pPr>
    <w:rPr>
      <w:rFonts w:ascii="Times New Roman" w:eastAsia="Times New Roman" w:hAnsi="Times New Roman" w:cs="Times New Roman"/>
      <w:b/>
      <w:bCs/>
      <w:sz w:val="20"/>
      <w:szCs w:val="20"/>
    </w:rPr>
  </w:style>
  <w:style w:type="paragraph" w:customStyle="1" w:styleId="xl120">
    <w:name w:val="xl120"/>
    <w:basedOn w:val="prastasis"/>
    <w:rsid w:val="00D51C2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21">
    <w:name w:val="xl121"/>
    <w:basedOn w:val="prastasis"/>
    <w:rsid w:val="00D51C22"/>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i/>
      <w:iCs/>
      <w:sz w:val="20"/>
      <w:szCs w:val="20"/>
    </w:rPr>
  </w:style>
  <w:style w:type="paragraph" w:customStyle="1" w:styleId="xl122">
    <w:name w:val="xl122"/>
    <w:basedOn w:val="prastasis"/>
    <w:rsid w:val="00D51C22"/>
    <w:pPr>
      <w:pBdr>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i/>
      <w:iCs/>
      <w:sz w:val="20"/>
      <w:szCs w:val="20"/>
    </w:rPr>
  </w:style>
  <w:style w:type="paragraph" w:customStyle="1" w:styleId="xl123">
    <w:name w:val="xl123"/>
    <w:basedOn w:val="prastasis"/>
    <w:rsid w:val="00D51C22"/>
    <w:pPr>
      <w:spacing w:before="100" w:beforeAutospacing="1" w:after="100" w:afterAutospacing="1" w:line="240" w:lineRule="auto"/>
      <w:jc w:val="both"/>
      <w:textAlignment w:val="center"/>
    </w:pPr>
    <w:rPr>
      <w:rFonts w:ascii="Times New Roman" w:eastAsia="Times New Roman" w:hAnsi="Times New Roman" w:cs="Times New Roman"/>
      <w:i/>
      <w:iCs/>
      <w:sz w:val="20"/>
      <w:szCs w:val="20"/>
    </w:rPr>
  </w:style>
  <w:style w:type="paragraph" w:customStyle="1" w:styleId="xl124">
    <w:name w:val="xl124"/>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20"/>
      <w:szCs w:val="20"/>
    </w:rPr>
  </w:style>
  <w:style w:type="paragraph" w:customStyle="1" w:styleId="xl125">
    <w:name w:val="xl125"/>
    <w:basedOn w:val="prastasis"/>
    <w:rsid w:val="00D51C22"/>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26">
    <w:name w:val="xl126"/>
    <w:basedOn w:val="prastasis"/>
    <w:rsid w:val="00D51C22"/>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27">
    <w:name w:val="xl127"/>
    <w:basedOn w:val="prastasis"/>
    <w:rsid w:val="00D51C22"/>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28">
    <w:name w:val="xl128"/>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rPr>
  </w:style>
  <w:style w:type="paragraph" w:customStyle="1" w:styleId="xl129">
    <w:name w:val="xl129"/>
    <w:basedOn w:val="prastasis"/>
    <w:rsid w:val="00D51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rPr>
  </w:style>
  <w:style w:type="paragraph" w:customStyle="1" w:styleId="xl130">
    <w:name w:val="xl130"/>
    <w:basedOn w:val="prastasis"/>
    <w:rsid w:val="00D51C2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Times New Roman" w:eastAsia="Times New Roman" w:hAnsi="Times New Roman" w:cs="Times New Roman"/>
      <w:sz w:val="20"/>
      <w:szCs w:val="20"/>
    </w:rPr>
  </w:style>
  <w:style w:type="paragraph" w:customStyle="1" w:styleId="prastasis1">
    <w:name w:val="Įprastasis1"/>
    <w:rsid w:val="00D51C22"/>
    <w:pPr>
      <w:suppressAutoHyphens/>
      <w:autoSpaceDN w:val="0"/>
      <w:spacing w:after="200"/>
      <w:textAlignment w:val="baseline"/>
    </w:pPr>
    <w:rPr>
      <w:rFonts w:ascii="Calibri" w:eastAsia="Calibri" w:hAnsi="Calibri" w:cs="Times New Roman"/>
      <w:sz w:val="22"/>
      <w:szCs w:val="22"/>
      <w:lang w:eastAsia="en-US"/>
    </w:rPr>
  </w:style>
  <w:style w:type="numbering" w:customStyle="1" w:styleId="Sraonra1">
    <w:name w:val="Sąrašo nėra1"/>
    <w:next w:val="Sraonra"/>
    <w:uiPriority w:val="99"/>
    <w:semiHidden/>
    <w:unhideWhenUsed/>
    <w:rsid w:val="00D51C22"/>
  </w:style>
  <w:style w:type="paragraph" w:styleId="Turinys3">
    <w:name w:val="toc 3"/>
    <w:basedOn w:val="prastasis"/>
    <w:next w:val="prastasis"/>
    <w:autoRedefine/>
    <w:uiPriority w:val="39"/>
    <w:unhideWhenUsed/>
    <w:rsid w:val="00512717"/>
    <w:pPr>
      <w:spacing w:after="100" w:line="259" w:lineRule="auto"/>
      <w:ind w:left="440"/>
    </w:pPr>
    <w:rPr>
      <w:rFonts w:cs="Times New Roman"/>
      <w:sz w:val="22"/>
      <w:szCs w:val="22"/>
    </w:rPr>
  </w:style>
  <w:style w:type="numbering" w:customStyle="1" w:styleId="Sraonra2">
    <w:name w:val="Sąrašo nėra2"/>
    <w:next w:val="Sraonra"/>
    <w:uiPriority w:val="99"/>
    <w:semiHidden/>
    <w:unhideWhenUsed/>
    <w:rsid w:val="00BF3F7C"/>
  </w:style>
  <w:style w:type="table" w:customStyle="1" w:styleId="Lentelstinklelis1">
    <w:name w:val="Lentelės tinklelis1"/>
    <w:basedOn w:val="prastojilentel"/>
    <w:next w:val="Lentelstinklelis"/>
    <w:uiPriority w:val="39"/>
    <w:rsid w:val="00BF3F7C"/>
    <w:pPr>
      <w:spacing w:after="0" w:line="240" w:lineRule="auto"/>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
    <w:name w:val="Sąrašo nėra11"/>
    <w:next w:val="Sraonra"/>
    <w:uiPriority w:val="99"/>
    <w:semiHidden/>
    <w:unhideWhenUsed/>
    <w:rsid w:val="00BF3F7C"/>
  </w:style>
  <w:style w:type="character" w:customStyle="1" w:styleId="Numatytasispastraiposriftas1">
    <w:name w:val="Numatytasis pastraipos šriftas1"/>
    <w:uiPriority w:val="99"/>
    <w:rsid w:val="00BF3F7C"/>
  </w:style>
  <w:style w:type="character" w:customStyle="1" w:styleId="t540">
    <w:name w:val="t540"/>
    <w:rsid w:val="00BF3F7C"/>
  </w:style>
  <w:style w:type="numbering" w:customStyle="1" w:styleId="Sraonra3">
    <w:name w:val="Sąrašo nėra3"/>
    <w:next w:val="Sraonra"/>
    <w:uiPriority w:val="99"/>
    <w:semiHidden/>
    <w:unhideWhenUsed/>
    <w:rsid w:val="00F33DD2"/>
  </w:style>
  <w:style w:type="table" w:customStyle="1" w:styleId="Lentelstinklelis2">
    <w:name w:val="Lentelės tinklelis2"/>
    <w:basedOn w:val="prastojilentel"/>
    <w:next w:val="Lentelstinklelis"/>
    <w:uiPriority w:val="59"/>
    <w:rsid w:val="00F33DD2"/>
    <w:pPr>
      <w:spacing w:after="0" w:line="240" w:lineRule="auto"/>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2">
    <w:name w:val="Sąrašo nėra12"/>
    <w:next w:val="Sraonra"/>
    <w:uiPriority w:val="99"/>
    <w:semiHidden/>
    <w:unhideWhenUsed/>
    <w:rsid w:val="00F33DD2"/>
  </w:style>
  <w:style w:type="numbering" w:customStyle="1" w:styleId="Sraonra4">
    <w:name w:val="Sąrašo nėra4"/>
    <w:next w:val="Sraonra"/>
    <w:uiPriority w:val="99"/>
    <w:semiHidden/>
    <w:unhideWhenUsed/>
    <w:rsid w:val="00FF3FC9"/>
  </w:style>
  <w:style w:type="table" w:customStyle="1" w:styleId="Lentelstinklelis3">
    <w:name w:val="Lentelės tinklelis3"/>
    <w:basedOn w:val="prastojilentel"/>
    <w:next w:val="Lentelstinklelis"/>
    <w:uiPriority w:val="59"/>
    <w:rsid w:val="00FF3FC9"/>
    <w:pPr>
      <w:spacing w:after="0" w:line="240" w:lineRule="auto"/>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3">
    <w:name w:val="Sąrašo nėra13"/>
    <w:next w:val="Sraonra"/>
    <w:uiPriority w:val="99"/>
    <w:semiHidden/>
    <w:unhideWhenUsed/>
    <w:rsid w:val="00FF3FC9"/>
  </w:style>
  <w:style w:type="numbering" w:customStyle="1" w:styleId="Sraonra21">
    <w:name w:val="Sąrašo nėra21"/>
    <w:next w:val="Sraonra"/>
    <w:uiPriority w:val="99"/>
    <w:semiHidden/>
    <w:unhideWhenUsed/>
    <w:rsid w:val="00FF3FC9"/>
  </w:style>
  <w:style w:type="numbering" w:customStyle="1" w:styleId="Sraonra5">
    <w:name w:val="Sąrašo nėra5"/>
    <w:next w:val="Sraonra"/>
    <w:uiPriority w:val="99"/>
    <w:semiHidden/>
    <w:unhideWhenUsed/>
    <w:rsid w:val="00731CF4"/>
  </w:style>
  <w:style w:type="table" w:customStyle="1" w:styleId="Lentelstinklelis4">
    <w:name w:val="Lentelės tinklelis4"/>
    <w:basedOn w:val="prastojilentel"/>
    <w:next w:val="Lentelstinklelis"/>
    <w:uiPriority w:val="59"/>
    <w:rsid w:val="00731CF4"/>
    <w:pPr>
      <w:spacing w:after="0" w:line="240" w:lineRule="auto"/>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4">
    <w:name w:val="Sąrašo nėra14"/>
    <w:next w:val="Sraonra"/>
    <w:uiPriority w:val="99"/>
    <w:semiHidden/>
    <w:unhideWhenUsed/>
    <w:rsid w:val="00731CF4"/>
  </w:style>
  <w:style w:type="numbering" w:customStyle="1" w:styleId="Sraonra6">
    <w:name w:val="Sąrašo nėra6"/>
    <w:next w:val="Sraonra"/>
    <w:uiPriority w:val="99"/>
    <w:semiHidden/>
    <w:unhideWhenUsed/>
    <w:rsid w:val="00284560"/>
  </w:style>
  <w:style w:type="table" w:customStyle="1" w:styleId="Lentelstinklelis5">
    <w:name w:val="Lentelės tinklelis5"/>
    <w:basedOn w:val="prastojilentel"/>
    <w:next w:val="Lentelstinklelis"/>
    <w:uiPriority w:val="59"/>
    <w:rsid w:val="00284560"/>
    <w:pPr>
      <w:spacing w:after="0" w:line="240" w:lineRule="auto"/>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5">
    <w:name w:val="Sąrašo nėra15"/>
    <w:next w:val="Sraonra"/>
    <w:uiPriority w:val="99"/>
    <w:semiHidden/>
    <w:unhideWhenUsed/>
    <w:rsid w:val="00284560"/>
  </w:style>
  <w:style w:type="numbering" w:customStyle="1" w:styleId="Sraonra7">
    <w:name w:val="Sąrašo nėra7"/>
    <w:next w:val="Sraonra"/>
    <w:uiPriority w:val="99"/>
    <w:semiHidden/>
    <w:unhideWhenUsed/>
    <w:rsid w:val="00500C6B"/>
  </w:style>
  <w:style w:type="table" w:customStyle="1" w:styleId="Lentelstinklelis6">
    <w:name w:val="Lentelės tinklelis6"/>
    <w:basedOn w:val="prastojilentel"/>
    <w:next w:val="Lentelstinklelis"/>
    <w:uiPriority w:val="39"/>
    <w:rsid w:val="00500C6B"/>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2">
    <w:name w:val="Pagrindinis tekstas2"/>
    <w:rsid w:val="00500C6B"/>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Stilius5">
    <w:name w:val="Stilius5"/>
    <w:basedOn w:val="prastasis"/>
    <w:link w:val="Stilius5Diagrama"/>
    <w:qFormat/>
    <w:rsid w:val="00500C6B"/>
    <w:pPr>
      <w:spacing w:after="200"/>
      <w:jc w:val="center"/>
    </w:pPr>
    <w:rPr>
      <w:rFonts w:ascii="Times New Roman" w:eastAsia="Times New Roman" w:hAnsi="Times New Roman" w:cs="Times New Roman"/>
      <w:b/>
      <w:sz w:val="28"/>
      <w:szCs w:val="28"/>
      <w:lang w:eastAsia="en-US"/>
    </w:rPr>
  </w:style>
  <w:style w:type="character" w:customStyle="1" w:styleId="Stilius5Diagrama">
    <w:name w:val="Stilius5 Diagrama"/>
    <w:link w:val="Stilius5"/>
    <w:locked/>
    <w:rsid w:val="00500C6B"/>
    <w:rPr>
      <w:rFonts w:ascii="Times New Roman" w:eastAsia="Times New Roman" w:hAnsi="Times New Roman" w:cs="Times New Roman"/>
      <w:b/>
      <w:sz w:val="28"/>
      <w:szCs w:val="28"/>
      <w:lang w:eastAsia="en-US"/>
    </w:rPr>
  </w:style>
  <w:style w:type="paragraph" w:customStyle="1" w:styleId="Betarp1">
    <w:name w:val="Be tarpų1"/>
    <w:uiPriority w:val="99"/>
    <w:rsid w:val="00500C6B"/>
    <w:pPr>
      <w:suppressAutoHyphens/>
      <w:spacing w:after="0" w:line="240" w:lineRule="auto"/>
    </w:pPr>
    <w:rPr>
      <w:rFonts w:ascii="Times New Roman" w:eastAsia="SimSun" w:hAnsi="Times New Roman" w:cs="Calibri"/>
      <w:sz w:val="20"/>
      <w:szCs w:val="20"/>
      <w:lang w:val="en-US" w:eastAsia="ar-SA"/>
    </w:rPr>
  </w:style>
  <w:style w:type="paragraph" w:customStyle="1" w:styleId="Pagrindinistekstas1">
    <w:name w:val="Pagrindinis tekstas1"/>
    <w:uiPriority w:val="99"/>
    <w:rsid w:val="00500C6B"/>
    <w:pPr>
      <w:suppressAutoHyphens/>
      <w:autoSpaceDE w:val="0"/>
      <w:spacing w:after="0" w:line="240" w:lineRule="auto"/>
      <w:ind w:firstLine="312"/>
      <w:jc w:val="both"/>
    </w:pPr>
    <w:rPr>
      <w:rFonts w:ascii="TimesLT" w:eastAsia="Calibri" w:hAnsi="TimesLT" w:cs="TimesLT"/>
      <w:sz w:val="20"/>
      <w:szCs w:val="20"/>
      <w:lang w:val="en-US" w:eastAsia="ar-SA"/>
    </w:rPr>
  </w:style>
  <w:style w:type="paragraph" w:customStyle="1" w:styleId="TableContents">
    <w:name w:val="Table Contents"/>
    <w:basedOn w:val="prastasis"/>
    <w:rsid w:val="00500C6B"/>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Standarduser">
    <w:name w:val="Standard (user)"/>
    <w:uiPriority w:val="99"/>
    <w:rsid w:val="00500C6B"/>
    <w:pPr>
      <w:widowControl w:val="0"/>
      <w:suppressAutoHyphens/>
      <w:autoSpaceDN w:val="0"/>
      <w:spacing w:after="0" w:line="240" w:lineRule="auto"/>
      <w:textAlignment w:val="baseline"/>
    </w:pPr>
    <w:rPr>
      <w:rFonts w:ascii="Times New Roman" w:eastAsia="Calibri" w:hAnsi="Times New Roman" w:cs="Mangal"/>
      <w:kern w:val="3"/>
      <w:sz w:val="24"/>
      <w:szCs w:val="24"/>
      <w:lang w:eastAsia="zh-CN" w:bidi="hi-IN"/>
    </w:rPr>
  </w:style>
  <w:style w:type="paragraph" w:customStyle="1" w:styleId="Patvirtinta">
    <w:name w:val="Patvirtinta"/>
    <w:uiPriority w:val="99"/>
    <w:rsid w:val="00500C6B"/>
    <w:pPr>
      <w:tabs>
        <w:tab w:val="left" w:pos="25116"/>
        <w:tab w:val="left" w:pos="25269"/>
        <w:tab w:val="left" w:pos="25416"/>
        <w:tab w:val="left" w:pos="25569"/>
      </w:tabs>
      <w:suppressAutoHyphens/>
      <w:autoSpaceDE w:val="0"/>
      <w:spacing w:after="0" w:line="240" w:lineRule="auto"/>
      <w:ind w:left="5953"/>
    </w:pPr>
    <w:rPr>
      <w:rFonts w:ascii="TimesLT" w:eastAsia="Arial" w:hAnsi="TimesLT" w:cs="TimesLT"/>
      <w:sz w:val="20"/>
      <w:szCs w:val="20"/>
      <w:lang w:val="en-US" w:eastAsia="zh-CN"/>
    </w:rPr>
  </w:style>
  <w:style w:type="paragraph" w:customStyle="1" w:styleId="HeaderFooter">
    <w:name w:val="Header &amp; Footer"/>
    <w:rsid w:val="00500C6B"/>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606060"/>
      <w:sz w:val="20"/>
      <w:szCs w:val="20"/>
      <w:bdr w:val="nil"/>
      <w:lang w:val="en-US" w:eastAsia="en-US"/>
      <w14:textOutline w14:w="0" w14:cap="flat" w14:cmpd="sng" w14:algn="ctr">
        <w14:noFill/>
        <w14:prstDash w14:val="solid"/>
        <w14:bevel/>
      </w14:textOutline>
    </w:rPr>
  </w:style>
  <w:style w:type="paragraph" w:customStyle="1" w:styleId="Pagrindiniotekstotrauka21">
    <w:name w:val="Pagrindinio teksto įtrauka 21"/>
    <w:basedOn w:val="prastasis"/>
    <w:rsid w:val="00500C6B"/>
    <w:pPr>
      <w:suppressAutoHyphens/>
      <w:spacing w:after="0" w:line="240" w:lineRule="auto"/>
      <w:ind w:firstLine="720"/>
      <w:jc w:val="both"/>
    </w:pPr>
    <w:rPr>
      <w:rFonts w:ascii="Times New Roman" w:eastAsia="Times New Roman" w:hAnsi="Times New Roman" w:cs="Times New Roman"/>
      <w:iCs/>
      <w:sz w:val="24"/>
      <w:szCs w:val="20"/>
      <w:lang w:eastAsia="ar-SA"/>
    </w:rPr>
  </w:style>
  <w:style w:type="character" w:customStyle="1" w:styleId="ListParagraphChar1">
    <w:name w:val="List Paragraph Char1"/>
    <w:aliases w:val="List Paragraph Red Char,List Paragraph21 Char,Buletai Char,List Paragraph1 Char,lp1 Char,Bullet 1 Char,Use Case List Paragraph Char,List Paragraph111 Char,List Paragraph Char,Bullet EY Char,List Paragraph2 Char,Numbering Char"/>
    <w:uiPriority w:val="34"/>
    <w:locked/>
    <w:rsid w:val="00500C6B"/>
    <w:rPr>
      <w:sz w:val="24"/>
    </w:rPr>
  </w:style>
  <w:style w:type="paragraph" w:customStyle="1" w:styleId="Normaldokumentas">
    <w:name w:val="Normal_dokumentas"/>
    <w:qFormat/>
    <w:rsid w:val="00500C6B"/>
    <w:pPr>
      <w:spacing w:after="0" w:line="240" w:lineRule="auto"/>
      <w:jc w:val="both"/>
    </w:pPr>
    <w:rPr>
      <w:rFonts w:ascii="Times New Roman" w:eastAsia="Calibri" w:hAnsi="Times New Roman" w:cs="Times New Roman"/>
      <w:sz w:val="24"/>
      <w:szCs w:val="22"/>
      <w:lang w:eastAsia="en-US"/>
    </w:rPr>
  </w:style>
  <w:style w:type="paragraph" w:styleId="Pagrindinistekstas20">
    <w:name w:val="Body Text 2"/>
    <w:basedOn w:val="prastasis"/>
    <w:link w:val="Pagrindinistekstas2Diagrama"/>
    <w:uiPriority w:val="99"/>
    <w:unhideWhenUsed/>
    <w:rsid w:val="00500C6B"/>
    <w:pPr>
      <w:spacing w:after="120" w:line="480" w:lineRule="auto"/>
    </w:pPr>
    <w:rPr>
      <w:rFonts w:ascii="Calibri" w:eastAsia="Times New Roman" w:hAnsi="Calibri" w:cs="Times New Roman"/>
      <w:sz w:val="22"/>
      <w:szCs w:val="22"/>
    </w:rPr>
  </w:style>
  <w:style w:type="character" w:customStyle="1" w:styleId="Pagrindinistekstas2Diagrama">
    <w:name w:val="Pagrindinis tekstas 2 Diagrama"/>
    <w:basedOn w:val="Numatytasispastraiposriftas"/>
    <w:link w:val="Pagrindinistekstas20"/>
    <w:uiPriority w:val="99"/>
    <w:rsid w:val="00500C6B"/>
    <w:rPr>
      <w:rFonts w:ascii="Calibri" w:eastAsia="Times New Roman" w:hAnsi="Calibri" w:cs="Times New Roman"/>
      <w:sz w:val="22"/>
      <w:szCs w:val="22"/>
    </w:rPr>
  </w:style>
  <w:style w:type="paragraph" w:customStyle="1" w:styleId="Sraopastraipa2">
    <w:name w:val="Sąrašo pastraipa2"/>
    <w:basedOn w:val="prastasis"/>
    <w:qFormat/>
    <w:rsid w:val="00500C6B"/>
    <w:pPr>
      <w:spacing w:after="200"/>
      <w:ind w:left="720"/>
      <w:contextualSpacing/>
    </w:pPr>
    <w:rPr>
      <w:rFonts w:ascii="Times New Roman" w:eastAsia="Calibri" w:hAnsi="Times New Roman" w:cs="Times New Roman"/>
      <w:sz w:val="24"/>
      <w:szCs w:val="22"/>
      <w:lang w:eastAsia="en-US"/>
    </w:rPr>
  </w:style>
  <w:style w:type="character" w:customStyle="1" w:styleId="Bodytext2">
    <w:name w:val="Body text (2)_"/>
    <w:link w:val="Bodytext20"/>
    <w:uiPriority w:val="99"/>
    <w:locked/>
    <w:rsid w:val="00500C6B"/>
    <w:rPr>
      <w:sz w:val="19"/>
      <w:shd w:val="clear" w:color="auto" w:fill="FFFFFF"/>
    </w:rPr>
  </w:style>
  <w:style w:type="paragraph" w:customStyle="1" w:styleId="Bodytext20">
    <w:name w:val="Body text (2)"/>
    <w:basedOn w:val="prastasis"/>
    <w:link w:val="Bodytext2"/>
    <w:uiPriority w:val="99"/>
    <w:rsid w:val="00500C6B"/>
    <w:pPr>
      <w:widowControl w:val="0"/>
      <w:shd w:val="clear" w:color="auto" w:fill="FFFFFF"/>
      <w:spacing w:before="120" w:after="180" w:line="240" w:lineRule="atLeast"/>
      <w:jc w:val="both"/>
    </w:pPr>
    <w:rPr>
      <w:sz w:val="19"/>
    </w:rPr>
  </w:style>
  <w:style w:type="paragraph" w:customStyle="1" w:styleId="BodyText1">
    <w:name w:val="Body Text1"/>
    <w:link w:val="Bodytext"/>
    <w:rsid w:val="00500C6B"/>
    <w:pPr>
      <w:suppressAutoHyphens/>
      <w:autoSpaceDE w:val="0"/>
      <w:spacing w:after="0" w:line="240" w:lineRule="auto"/>
      <w:ind w:firstLine="312"/>
      <w:jc w:val="both"/>
    </w:pPr>
    <w:rPr>
      <w:rFonts w:ascii="TimesLT" w:eastAsia="Arial" w:hAnsi="TimesLT" w:cs="TimesLT"/>
      <w:sz w:val="22"/>
      <w:szCs w:val="22"/>
      <w:lang w:val="en-US" w:eastAsia="ar-SA"/>
    </w:rPr>
  </w:style>
  <w:style w:type="character" w:customStyle="1" w:styleId="Bodytext">
    <w:name w:val="Body text_"/>
    <w:link w:val="BodyText1"/>
    <w:uiPriority w:val="99"/>
    <w:locked/>
    <w:rsid w:val="00500C6B"/>
    <w:rPr>
      <w:rFonts w:ascii="TimesLT" w:eastAsia="Arial" w:hAnsi="TimesLT" w:cs="TimesLT"/>
      <w:sz w:val="22"/>
      <w:szCs w:val="22"/>
      <w:lang w:val="en-US" w:eastAsia="ar-SA"/>
    </w:rPr>
  </w:style>
  <w:style w:type="character" w:customStyle="1" w:styleId="WW8Num1z5">
    <w:name w:val="WW8Num1z5"/>
    <w:rsid w:val="00500C6B"/>
  </w:style>
  <w:style w:type="character" w:customStyle="1" w:styleId="BodytextChar">
    <w:name w:val="Body text Char"/>
    <w:link w:val="Pagrindinistekstas3"/>
    <w:rsid w:val="00500C6B"/>
    <w:rPr>
      <w:rFonts w:ascii="TimesLT" w:eastAsia="Arial" w:hAnsi="TimesLT" w:cs="TimesLT"/>
      <w:lang w:val="en-US" w:eastAsia="ar-SA"/>
    </w:rPr>
  </w:style>
  <w:style w:type="paragraph" w:customStyle="1" w:styleId="Pagrindinistekstas3">
    <w:name w:val="Pagrindinis tekstas3"/>
    <w:link w:val="BodytextChar"/>
    <w:uiPriority w:val="99"/>
    <w:rsid w:val="00500C6B"/>
    <w:pPr>
      <w:snapToGrid w:val="0"/>
      <w:spacing w:after="0" w:line="240" w:lineRule="auto"/>
      <w:ind w:firstLine="312"/>
      <w:jc w:val="both"/>
    </w:pPr>
    <w:rPr>
      <w:rFonts w:ascii="TimesLT" w:eastAsia="Arial" w:hAnsi="TimesLT" w:cs="TimesLT"/>
      <w:lang w:val="en-US" w:eastAsia="ar-SA"/>
    </w:rPr>
  </w:style>
  <w:style w:type="character" w:customStyle="1" w:styleId="st">
    <w:name w:val="st"/>
    <w:basedOn w:val="Numatytasispastraiposriftas"/>
    <w:rsid w:val="00500C6B"/>
  </w:style>
  <w:style w:type="paragraph" w:customStyle="1" w:styleId="Skaiiai2lygis">
    <w:name w:val="Skaičiai_2 lygis"/>
    <w:basedOn w:val="prastasis"/>
    <w:link w:val="Skaiiai2lygisChar"/>
    <w:qFormat/>
    <w:rsid w:val="00500C6B"/>
    <w:pPr>
      <w:numPr>
        <w:ilvl w:val="1"/>
        <w:numId w:val="21"/>
      </w:numPr>
      <w:spacing w:after="0" w:line="240" w:lineRule="auto"/>
      <w:jc w:val="both"/>
    </w:pPr>
    <w:rPr>
      <w:rFonts w:ascii="Times New Roman" w:eastAsia="Times New Roman" w:hAnsi="Times New Roman" w:cs="Times New Roman"/>
      <w:color w:val="000000"/>
      <w:sz w:val="22"/>
      <w:szCs w:val="22"/>
      <w:lang w:val="en-US" w:eastAsia="en-US"/>
    </w:rPr>
  </w:style>
  <w:style w:type="character" w:customStyle="1" w:styleId="Skaiiai2lygisChar">
    <w:name w:val="Skaičiai_2 lygis Char"/>
    <w:link w:val="Skaiiai2lygis"/>
    <w:locked/>
    <w:rsid w:val="00500C6B"/>
    <w:rPr>
      <w:rFonts w:ascii="Times New Roman" w:eastAsia="Times New Roman" w:hAnsi="Times New Roman" w:cs="Times New Roman"/>
      <w:color w:val="000000"/>
      <w:sz w:val="22"/>
      <w:szCs w:val="22"/>
      <w:lang w:val="en-US" w:eastAsia="en-US"/>
    </w:rPr>
  </w:style>
  <w:style w:type="paragraph" w:customStyle="1" w:styleId="Point1">
    <w:name w:val="Point 1"/>
    <w:basedOn w:val="prastasis"/>
    <w:uiPriority w:val="99"/>
    <w:rsid w:val="00500C6B"/>
    <w:pPr>
      <w:suppressAutoHyphens/>
      <w:autoSpaceDN w:val="0"/>
      <w:spacing w:before="120" w:after="120" w:line="240" w:lineRule="auto"/>
      <w:ind w:left="1418" w:hanging="567"/>
      <w:jc w:val="both"/>
      <w:textAlignment w:val="baseline"/>
    </w:pPr>
    <w:rPr>
      <w:rFonts w:ascii="Times New Roman" w:eastAsia="Times New Roman" w:hAnsi="Times New Roman" w:cs="Times New Roman"/>
      <w:sz w:val="24"/>
      <w:szCs w:val="20"/>
      <w:lang w:val="en-GB" w:eastAsia="en-US"/>
    </w:rPr>
  </w:style>
  <w:style w:type="paragraph" w:customStyle="1" w:styleId="Default">
    <w:name w:val="Default"/>
    <w:rsid w:val="00500C6B"/>
    <w:pPr>
      <w:suppressAutoHyphens/>
      <w:autoSpaceDE w:val="0"/>
      <w:autoSpaceDN w:val="0"/>
      <w:spacing w:after="0" w:line="240" w:lineRule="auto"/>
      <w:textAlignment w:val="baseline"/>
    </w:pPr>
    <w:rPr>
      <w:rFonts w:ascii="Times New Roman" w:eastAsia="Calibri" w:hAnsi="Times New Roman" w:cs="Times New Roman"/>
      <w:color w:val="000000"/>
      <w:sz w:val="24"/>
      <w:szCs w:val="24"/>
      <w:lang w:val="en-US" w:eastAsia="en-US"/>
    </w:rPr>
  </w:style>
  <w:style w:type="character" w:customStyle="1" w:styleId="KomentarotekstasDiagrama1">
    <w:name w:val="Komentaro tekstas Diagrama1"/>
    <w:basedOn w:val="Numatytasispastraiposriftas"/>
    <w:uiPriority w:val="99"/>
    <w:semiHidden/>
    <w:rsid w:val="00500C6B"/>
    <w:rPr>
      <w:rFonts w:ascii="Times New Roman" w:hAnsi="Times New Roman"/>
      <w:sz w:val="20"/>
      <w:szCs w:val="20"/>
    </w:rPr>
  </w:style>
  <w:style w:type="character" w:customStyle="1" w:styleId="t300">
    <w:name w:val="t300"/>
    <w:rsid w:val="00500C6B"/>
  </w:style>
  <w:style w:type="character" w:customStyle="1" w:styleId="t301">
    <w:name w:val="t301"/>
    <w:rsid w:val="00500C6B"/>
  </w:style>
  <w:style w:type="character" w:customStyle="1" w:styleId="t302">
    <w:name w:val="t302"/>
    <w:rsid w:val="00500C6B"/>
  </w:style>
  <w:style w:type="character" w:customStyle="1" w:styleId="t303">
    <w:name w:val="t303"/>
    <w:rsid w:val="00500C6B"/>
  </w:style>
  <w:style w:type="character" w:customStyle="1" w:styleId="t304">
    <w:name w:val="t304"/>
    <w:rsid w:val="00500C6B"/>
  </w:style>
  <w:style w:type="character" w:customStyle="1" w:styleId="t305">
    <w:name w:val="t305"/>
    <w:rsid w:val="00500C6B"/>
  </w:style>
  <w:style w:type="character" w:customStyle="1" w:styleId="t306">
    <w:name w:val="t306"/>
    <w:rsid w:val="00500C6B"/>
  </w:style>
  <w:style w:type="character" w:customStyle="1" w:styleId="t307">
    <w:name w:val="t307"/>
    <w:rsid w:val="00500C6B"/>
  </w:style>
  <w:style w:type="character" w:customStyle="1" w:styleId="t308">
    <w:name w:val="t308"/>
    <w:rsid w:val="00500C6B"/>
  </w:style>
  <w:style w:type="character" w:customStyle="1" w:styleId="t309">
    <w:name w:val="t309"/>
    <w:rsid w:val="00500C6B"/>
  </w:style>
  <w:style w:type="character" w:customStyle="1" w:styleId="t310">
    <w:name w:val="t310"/>
    <w:rsid w:val="00500C6B"/>
  </w:style>
  <w:style w:type="character" w:customStyle="1" w:styleId="t311">
    <w:name w:val="t311"/>
    <w:rsid w:val="00500C6B"/>
  </w:style>
  <w:style w:type="character" w:customStyle="1" w:styleId="t312">
    <w:name w:val="t312"/>
    <w:rsid w:val="00500C6B"/>
  </w:style>
  <w:style w:type="character" w:customStyle="1" w:styleId="t495">
    <w:name w:val="t495"/>
    <w:rsid w:val="00500C6B"/>
  </w:style>
  <w:style w:type="character" w:customStyle="1" w:styleId="t499">
    <w:name w:val="t499"/>
    <w:rsid w:val="00500C6B"/>
  </w:style>
  <w:style w:type="character" w:customStyle="1" w:styleId="t500">
    <w:name w:val="t500"/>
    <w:rsid w:val="00500C6B"/>
  </w:style>
  <w:style w:type="character" w:customStyle="1" w:styleId="t501">
    <w:name w:val="t501"/>
    <w:rsid w:val="00500C6B"/>
  </w:style>
  <w:style w:type="character" w:customStyle="1" w:styleId="t502">
    <w:name w:val="t502"/>
    <w:rsid w:val="00500C6B"/>
  </w:style>
  <w:style w:type="character" w:customStyle="1" w:styleId="t503">
    <w:name w:val="t503"/>
    <w:rsid w:val="00500C6B"/>
  </w:style>
  <w:style w:type="character" w:customStyle="1" w:styleId="t505">
    <w:name w:val="t505"/>
    <w:rsid w:val="00500C6B"/>
  </w:style>
  <w:style w:type="character" w:customStyle="1" w:styleId="t506">
    <w:name w:val="t506"/>
    <w:rsid w:val="00500C6B"/>
  </w:style>
  <w:style w:type="character" w:customStyle="1" w:styleId="t507">
    <w:name w:val="t507"/>
    <w:rsid w:val="00500C6B"/>
  </w:style>
  <w:style w:type="character" w:customStyle="1" w:styleId="t508">
    <w:name w:val="t508"/>
    <w:rsid w:val="00500C6B"/>
  </w:style>
  <w:style w:type="character" w:customStyle="1" w:styleId="t509">
    <w:name w:val="t509"/>
    <w:rsid w:val="00500C6B"/>
  </w:style>
  <w:style w:type="character" w:customStyle="1" w:styleId="t510">
    <w:name w:val="t510"/>
    <w:rsid w:val="00500C6B"/>
  </w:style>
  <w:style w:type="character" w:customStyle="1" w:styleId="t511">
    <w:name w:val="t511"/>
    <w:rsid w:val="00500C6B"/>
  </w:style>
  <w:style w:type="character" w:customStyle="1" w:styleId="t512">
    <w:name w:val="t512"/>
    <w:rsid w:val="00500C6B"/>
  </w:style>
  <w:style w:type="character" w:customStyle="1" w:styleId="t513">
    <w:name w:val="t513"/>
    <w:rsid w:val="00500C6B"/>
  </w:style>
  <w:style w:type="character" w:customStyle="1" w:styleId="t514">
    <w:name w:val="t514"/>
    <w:rsid w:val="00500C6B"/>
  </w:style>
  <w:style w:type="character" w:customStyle="1" w:styleId="t515">
    <w:name w:val="t515"/>
    <w:rsid w:val="00500C6B"/>
  </w:style>
  <w:style w:type="character" w:customStyle="1" w:styleId="t516">
    <w:name w:val="t516"/>
    <w:rsid w:val="00500C6B"/>
  </w:style>
  <w:style w:type="character" w:customStyle="1" w:styleId="t517">
    <w:name w:val="t517"/>
    <w:rsid w:val="00500C6B"/>
  </w:style>
  <w:style w:type="character" w:customStyle="1" w:styleId="t518">
    <w:name w:val="t518"/>
    <w:rsid w:val="00500C6B"/>
  </w:style>
  <w:style w:type="character" w:customStyle="1" w:styleId="t519">
    <w:name w:val="t519"/>
    <w:rsid w:val="00500C6B"/>
  </w:style>
  <w:style w:type="character" w:customStyle="1" w:styleId="t520">
    <w:name w:val="t520"/>
    <w:rsid w:val="00500C6B"/>
  </w:style>
  <w:style w:type="character" w:customStyle="1" w:styleId="t521">
    <w:name w:val="t521"/>
    <w:rsid w:val="00500C6B"/>
  </w:style>
  <w:style w:type="character" w:customStyle="1" w:styleId="t522">
    <w:name w:val="t522"/>
    <w:rsid w:val="00500C6B"/>
  </w:style>
  <w:style w:type="character" w:customStyle="1" w:styleId="t523">
    <w:name w:val="t523"/>
    <w:rsid w:val="00500C6B"/>
  </w:style>
  <w:style w:type="character" w:customStyle="1" w:styleId="t524">
    <w:name w:val="t524"/>
    <w:rsid w:val="00500C6B"/>
  </w:style>
  <w:style w:type="character" w:customStyle="1" w:styleId="t525">
    <w:name w:val="t525"/>
    <w:rsid w:val="00500C6B"/>
  </w:style>
  <w:style w:type="character" w:customStyle="1" w:styleId="t526">
    <w:name w:val="t526"/>
    <w:rsid w:val="00500C6B"/>
  </w:style>
  <w:style w:type="character" w:customStyle="1" w:styleId="t527">
    <w:name w:val="t527"/>
    <w:rsid w:val="00500C6B"/>
  </w:style>
  <w:style w:type="character" w:customStyle="1" w:styleId="t528">
    <w:name w:val="t528"/>
    <w:rsid w:val="00500C6B"/>
  </w:style>
  <w:style w:type="character" w:customStyle="1" w:styleId="t529">
    <w:name w:val="t529"/>
    <w:rsid w:val="00500C6B"/>
  </w:style>
  <w:style w:type="character" w:customStyle="1" w:styleId="t530">
    <w:name w:val="t530"/>
    <w:rsid w:val="00500C6B"/>
  </w:style>
  <w:style w:type="character" w:customStyle="1" w:styleId="t531">
    <w:name w:val="t531"/>
    <w:rsid w:val="00500C6B"/>
  </w:style>
  <w:style w:type="character" w:customStyle="1" w:styleId="t532">
    <w:name w:val="t532"/>
    <w:rsid w:val="00500C6B"/>
  </w:style>
  <w:style w:type="character" w:customStyle="1" w:styleId="t533">
    <w:name w:val="t533"/>
    <w:rsid w:val="00500C6B"/>
  </w:style>
  <w:style w:type="character" w:customStyle="1" w:styleId="t534">
    <w:name w:val="t534"/>
    <w:rsid w:val="00500C6B"/>
  </w:style>
  <w:style w:type="character" w:customStyle="1" w:styleId="t538">
    <w:name w:val="t538"/>
    <w:rsid w:val="00500C6B"/>
  </w:style>
  <w:style w:type="character" w:customStyle="1" w:styleId="t539">
    <w:name w:val="t539"/>
    <w:rsid w:val="00500C6B"/>
  </w:style>
  <w:style w:type="character" w:customStyle="1" w:styleId="t541">
    <w:name w:val="t541"/>
    <w:rsid w:val="00500C6B"/>
  </w:style>
  <w:style w:type="character" w:customStyle="1" w:styleId="t542">
    <w:name w:val="t542"/>
    <w:rsid w:val="00500C6B"/>
  </w:style>
  <w:style w:type="character" w:customStyle="1" w:styleId="t543">
    <w:name w:val="t543"/>
    <w:rsid w:val="00500C6B"/>
  </w:style>
  <w:style w:type="character" w:customStyle="1" w:styleId="t544">
    <w:name w:val="t544"/>
    <w:rsid w:val="00500C6B"/>
  </w:style>
  <w:style w:type="character" w:customStyle="1" w:styleId="t545">
    <w:name w:val="t545"/>
    <w:rsid w:val="00500C6B"/>
  </w:style>
  <w:style w:type="character" w:customStyle="1" w:styleId="t546">
    <w:name w:val="t546"/>
    <w:rsid w:val="00500C6B"/>
  </w:style>
  <w:style w:type="character" w:customStyle="1" w:styleId="t547">
    <w:name w:val="t547"/>
    <w:rsid w:val="00500C6B"/>
  </w:style>
  <w:style w:type="character" w:customStyle="1" w:styleId="t548">
    <w:name w:val="t548"/>
    <w:rsid w:val="00500C6B"/>
  </w:style>
  <w:style w:type="character" w:customStyle="1" w:styleId="t549">
    <w:name w:val="t549"/>
    <w:rsid w:val="00500C6B"/>
  </w:style>
  <w:style w:type="character" w:customStyle="1" w:styleId="t550">
    <w:name w:val="t550"/>
    <w:rsid w:val="00500C6B"/>
  </w:style>
  <w:style w:type="character" w:customStyle="1" w:styleId="t551">
    <w:name w:val="t551"/>
    <w:rsid w:val="00500C6B"/>
  </w:style>
  <w:style w:type="character" w:customStyle="1" w:styleId="t552">
    <w:name w:val="t552"/>
    <w:rsid w:val="00500C6B"/>
  </w:style>
  <w:style w:type="character" w:customStyle="1" w:styleId="t553">
    <w:name w:val="t553"/>
    <w:rsid w:val="00500C6B"/>
  </w:style>
  <w:style w:type="character" w:customStyle="1" w:styleId="t554">
    <w:name w:val="t554"/>
    <w:rsid w:val="00500C6B"/>
  </w:style>
  <w:style w:type="character" w:customStyle="1" w:styleId="t555">
    <w:name w:val="t555"/>
    <w:rsid w:val="00500C6B"/>
  </w:style>
  <w:style w:type="character" w:customStyle="1" w:styleId="t556">
    <w:name w:val="t556"/>
    <w:rsid w:val="00500C6B"/>
  </w:style>
  <w:style w:type="character" w:customStyle="1" w:styleId="t557">
    <w:name w:val="t557"/>
    <w:rsid w:val="00500C6B"/>
  </w:style>
  <w:style w:type="character" w:customStyle="1" w:styleId="t558">
    <w:name w:val="t558"/>
    <w:rsid w:val="00500C6B"/>
  </w:style>
  <w:style w:type="character" w:customStyle="1" w:styleId="t559">
    <w:name w:val="t559"/>
    <w:rsid w:val="00500C6B"/>
  </w:style>
  <w:style w:type="character" w:customStyle="1" w:styleId="t560">
    <w:name w:val="t560"/>
    <w:rsid w:val="00500C6B"/>
  </w:style>
  <w:style w:type="character" w:customStyle="1" w:styleId="t561">
    <w:name w:val="t561"/>
    <w:rsid w:val="00500C6B"/>
  </w:style>
  <w:style w:type="character" w:customStyle="1" w:styleId="t562">
    <w:name w:val="t562"/>
    <w:rsid w:val="00500C6B"/>
  </w:style>
  <w:style w:type="character" w:customStyle="1" w:styleId="t563">
    <w:name w:val="t563"/>
    <w:rsid w:val="00500C6B"/>
  </w:style>
  <w:style w:type="character" w:customStyle="1" w:styleId="t564">
    <w:name w:val="t564"/>
    <w:rsid w:val="00500C6B"/>
  </w:style>
  <w:style w:type="character" w:customStyle="1" w:styleId="t565">
    <w:name w:val="t565"/>
    <w:rsid w:val="00500C6B"/>
  </w:style>
  <w:style w:type="character" w:customStyle="1" w:styleId="t566">
    <w:name w:val="t566"/>
    <w:rsid w:val="00500C6B"/>
  </w:style>
  <w:style w:type="character" w:customStyle="1" w:styleId="t567">
    <w:name w:val="t567"/>
    <w:rsid w:val="00500C6B"/>
  </w:style>
  <w:style w:type="character" w:customStyle="1" w:styleId="t568">
    <w:name w:val="t568"/>
    <w:rsid w:val="00500C6B"/>
  </w:style>
  <w:style w:type="character" w:customStyle="1" w:styleId="t569">
    <w:name w:val="t569"/>
    <w:rsid w:val="00500C6B"/>
  </w:style>
  <w:style w:type="character" w:customStyle="1" w:styleId="t570">
    <w:name w:val="t570"/>
    <w:rsid w:val="00500C6B"/>
  </w:style>
  <w:style w:type="character" w:customStyle="1" w:styleId="t571">
    <w:name w:val="t571"/>
    <w:rsid w:val="00500C6B"/>
  </w:style>
  <w:style w:type="character" w:customStyle="1" w:styleId="t572">
    <w:name w:val="t572"/>
    <w:rsid w:val="00500C6B"/>
  </w:style>
  <w:style w:type="character" w:customStyle="1" w:styleId="t573">
    <w:name w:val="t573"/>
    <w:rsid w:val="00500C6B"/>
  </w:style>
  <w:style w:type="character" w:customStyle="1" w:styleId="t574">
    <w:name w:val="t574"/>
    <w:rsid w:val="00500C6B"/>
  </w:style>
  <w:style w:type="character" w:customStyle="1" w:styleId="t575">
    <w:name w:val="t575"/>
    <w:rsid w:val="00500C6B"/>
  </w:style>
  <w:style w:type="character" w:customStyle="1" w:styleId="t576">
    <w:name w:val="t576"/>
    <w:rsid w:val="00500C6B"/>
  </w:style>
  <w:style w:type="character" w:customStyle="1" w:styleId="t577">
    <w:name w:val="t577"/>
    <w:rsid w:val="00500C6B"/>
  </w:style>
  <w:style w:type="character" w:customStyle="1" w:styleId="t578">
    <w:name w:val="t578"/>
    <w:rsid w:val="00500C6B"/>
  </w:style>
  <w:style w:type="character" w:customStyle="1" w:styleId="t579">
    <w:name w:val="t579"/>
    <w:rsid w:val="00500C6B"/>
  </w:style>
  <w:style w:type="character" w:customStyle="1" w:styleId="t580">
    <w:name w:val="t580"/>
    <w:rsid w:val="00500C6B"/>
  </w:style>
  <w:style w:type="character" w:customStyle="1" w:styleId="t581">
    <w:name w:val="t581"/>
    <w:rsid w:val="00500C6B"/>
  </w:style>
  <w:style w:type="character" w:customStyle="1" w:styleId="t582">
    <w:name w:val="t582"/>
    <w:rsid w:val="00500C6B"/>
  </w:style>
  <w:style w:type="character" w:customStyle="1" w:styleId="t583">
    <w:name w:val="t583"/>
    <w:rsid w:val="00500C6B"/>
  </w:style>
  <w:style w:type="character" w:customStyle="1" w:styleId="t584">
    <w:name w:val="t584"/>
    <w:rsid w:val="00500C6B"/>
  </w:style>
  <w:style w:type="character" w:customStyle="1" w:styleId="t585">
    <w:name w:val="t585"/>
    <w:rsid w:val="00500C6B"/>
  </w:style>
  <w:style w:type="character" w:customStyle="1" w:styleId="t586">
    <w:name w:val="t586"/>
    <w:rsid w:val="00500C6B"/>
  </w:style>
  <w:style w:type="character" w:customStyle="1" w:styleId="t587">
    <w:name w:val="t587"/>
    <w:rsid w:val="00500C6B"/>
  </w:style>
  <w:style w:type="character" w:customStyle="1" w:styleId="t588">
    <w:name w:val="t588"/>
    <w:rsid w:val="00500C6B"/>
  </w:style>
  <w:style w:type="character" w:customStyle="1" w:styleId="t589">
    <w:name w:val="t589"/>
    <w:rsid w:val="00500C6B"/>
  </w:style>
  <w:style w:type="character" w:customStyle="1" w:styleId="t590">
    <w:name w:val="t590"/>
    <w:rsid w:val="00500C6B"/>
  </w:style>
  <w:style w:type="character" w:customStyle="1" w:styleId="t591">
    <w:name w:val="t591"/>
    <w:rsid w:val="00500C6B"/>
  </w:style>
  <w:style w:type="character" w:customStyle="1" w:styleId="t592">
    <w:name w:val="t592"/>
    <w:rsid w:val="00500C6B"/>
  </w:style>
  <w:style w:type="character" w:customStyle="1" w:styleId="t593">
    <w:name w:val="t593"/>
    <w:rsid w:val="00500C6B"/>
  </w:style>
  <w:style w:type="character" w:customStyle="1" w:styleId="t594">
    <w:name w:val="t594"/>
    <w:rsid w:val="00500C6B"/>
  </w:style>
  <w:style w:type="character" w:customStyle="1" w:styleId="t595">
    <w:name w:val="t595"/>
    <w:rsid w:val="00500C6B"/>
  </w:style>
  <w:style w:type="character" w:customStyle="1" w:styleId="t596">
    <w:name w:val="t596"/>
    <w:rsid w:val="00500C6B"/>
  </w:style>
  <w:style w:type="character" w:customStyle="1" w:styleId="t597">
    <w:name w:val="t597"/>
    <w:rsid w:val="00500C6B"/>
  </w:style>
  <w:style w:type="character" w:customStyle="1" w:styleId="t598">
    <w:name w:val="t598"/>
    <w:rsid w:val="00500C6B"/>
  </w:style>
  <w:style w:type="character" w:customStyle="1" w:styleId="t599">
    <w:name w:val="t599"/>
    <w:rsid w:val="00500C6B"/>
  </w:style>
  <w:style w:type="character" w:customStyle="1" w:styleId="t600">
    <w:name w:val="t600"/>
    <w:rsid w:val="00500C6B"/>
  </w:style>
  <w:style w:type="character" w:customStyle="1" w:styleId="t601">
    <w:name w:val="t601"/>
    <w:rsid w:val="00500C6B"/>
  </w:style>
  <w:style w:type="character" w:customStyle="1" w:styleId="t602">
    <w:name w:val="t602"/>
    <w:rsid w:val="00500C6B"/>
  </w:style>
  <w:style w:type="character" w:customStyle="1" w:styleId="t603">
    <w:name w:val="t603"/>
    <w:rsid w:val="00500C6B"/>
  </w:style>
  <w:style w:type="character" w:customStyle="1" w:styleId="t607">
    <w:name w:val="t607"/>
    <w:rsid w:val="00500C6B"/>
  </w:style>
  <w:style w:type="character" w:customStyle="1" w:styleId="t608">
    <w:name w:val="t608"/>
    <w:rsid w:val="00500C6B"/>
  </w:style>
  <w:style w:type="character" w:customStyle="1" w:styleId="t609">
    <w:name w:val="t609"/>
    <w:rsid w:val="00500C6B"/>
  </w:style>
  <w:style w:type="character" w:customStyle="1" w:styleId="t610">
    <w:name w:val="t610"/>
    <w:rsid w:val="00500C6B"/>
  </w:style>
  <w:style w:type="character" w:customStyle="1" w:styleId="t611">
    <w:name w:val="t611"/>
    <w:rsid w:val="00500C6B"/>
  </w:style>
  <w:style w:type="character" w:customStyle="1" w:styleId="t612">
    <w:name w:val="t612"/>
    <w:rsid w:val="00500C6B"/>
  </w:style>
  <w:style w:type="character" w:customStyle="1" w:styleId="t613">
    <w:name w:val="t613"/>
    <w:rsid w:val="00500C6B"/>
  </w:style>
  <w:style w:type="character" w:customStyle="1" w:styleId="t648">
    <w:name w:val="t648"/>
    <w:rsid w:val="00500C6B"/>
  </w:style>
  <w:style w:type="character" w:customStyle="1" w:styleId="t649">
    <w:name w:val="t649"/>
    <w:rsid w:val="00500C6B"/>
  </w:style>
  <w:style w:type="character" w:customStyle="1" w:styleId="t650">
    <w:name w:val="t650"/>
    <w:rsid w:val="00500C6B"/>
  </w:style>
  <w:style w:type="character" w:customStyle="1" w:styleId="t651">
    <w:name w:val="t651"/>
    <w:rsid w:val="00500C6B"/>
  </w:style>
  <w:style w:type="character" w:customStyle="1" w:styleId="t652">
    <w:name w:val="t652"/>
    <w:rsid w:val="00500C6B"/>
  </w:style>
  <w:style w:type="character" w:customStyle="1" w:styleId="t653">
    <w:name w:val="t653"/>
    <w:rsid w:val="00500C6B"/>
  </w:style>
  <w:style w:type="character" w:customStyle="1" w:styleId="t654">
    <w:name w:val="t654"/>
    <w:rsid w:val="00500C6B"/>
  </w:style>
  <w:style w:type="character" w:customStyle="1" w:styleId="Neapdorotaspaminjimas1">
    <w:name w:val="Neapdorotas paminėjimas1"/>
    <w:uiPriority w:val="99"/>
    <w:semiHidden/>
    <w:unhideWhenUsed/>
    <w:rsid w:val="00500C6B"/>
    <w:rPr>
      <w:color w:val="605E5C"/>
      <w:shd w:val="clear" w:color="auto" w:fill="E1DFDD"/>
    </w:rPr>
  </w:style>
  <w:style w:type="character" w:customStyle="1" w:styleId="Neapdorotaspaminjimas2">
    <w:name w:val="Neapdorotas paminėjimas2"/>
    <w:uiPriority w:val="99"/>
    <w:semiHidden/>
    <w:unhideWhenUsed/>
    <w:rsid w:val="00500C6B"/>
    <w:rPr>
      <w:color w:val="605E5C"/>
      <w:shd w:val="clear" w:color="auto" w:fill="E1DFDD"/>
    </w:rPr>
  </w:style>
  <w:style w:type="character" w:customStyle="1" w:styleId="Neapdorotaspaminjimas3">
    <w:name w:val="Neapdorotas paminėjimas3"/>
    <w:uiPriority w:val="99"/>
    <w:semiHidden/>
    <w:unhideWhenUsed/>
    <w:rsid w:val="00500C6B"/>
    <w:rPr>
      <w:color w:val="605E5C"/>
      <w:shd w:val="clear" w:color="auto" w:fill="E1DFDD"/>
    </w:rPr>
  </w:style>
  <w:style w:type="character" w:customStyle="1" w:styleId="ListParagraphChar2">
    <w:name w:val="List Paragraph Char2"/>
    <w:aliases w:val="Bullet EY Char1,List Paragraph2 Char1,Numbering Char1,ERP-List Paragraph Char,List Paragraph11 Char,Lente Char,List not in Table Char,List (services) Char,List Paragraph12 Char,punktai Char,Table of contents numbered Char"/>
    <w:uiPriority w:val="99"/>
    <w:locked/>
    <w:rsid w:val="00500C6B"/>
    <w:rPr>
      <w:rFonts w:ascii="Calibri" w:eastAsia="Times New Roman" w:hAnsi="Calibri" w:cs="Times New Roman"/>
      <w:lang w:val="lt-LT" w:eastAsia="lt-LT"/>
    </w:rPr>
  </w:style>
  <w:style w:type="paragraph" w:customStyle="1" w:styleId="Tvarkospapunktis">
    <w:name w:val="Tvarkos papunktis"/>
    <w:basedOn w:val="prastasis"/>
    <w:uiPriority w:val="99"/>
    <w:rsid w:val="00500C6B"/>
    <w:pPr>
      <w:numPr>
        <w:numId w:val="23"/>
      </w:numPr>
      <w:suppressAutoHyphens/>
      <w:autoSpaceDN w:val="0"/>
      <w:spacing w:after="0" w:line="240" w:lineRule="auto"/>
      <w:jc w:val="both"/>
      <w:textAlignment w:val="baseline"/>
    </w:pPr>
    <w:rPr>
      <w:rFonts w:ascii="Times New Roman" w:eastAsia="Times New Roman" w:hAnsi="Times New Roman" w:cs="Times New Roman"/>
      <w:sz w:val="24"/>
      <w:szCs w:val="24"/>
    </w:rPr>
  </w:style>
  <w:style w:type="numbering" w:customStyle="1" w:styleId="LFO10">
    <w:name w:val="LFO10"/>
    <w:rsid w:val="00500C6B"/>
    <w:pPr>
      <w:numPr>
        <w:numId w:val="22"/>
      </w:numPr>
    </w:pPr>
  </w:style>
  <w:style w:type="paragraph" w:customStyle="1" w:styleId="xmsonormal">
    <w:name w:val="x_msonormal"/>
    <w:basedOn w:val="prastasis"/>
    <w:rsid w:val="00500C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96">
    <w:name w:val="Font Style96"/>
    <w:uiPriority w:val="99"/>
    <w:rsid w:val="00500C6B"/>
    <w:rPr>
      <w:rFonts w:ascii="Times New Roman" w:hAnsi="Times New Roman" w:cs="Times New Roman" w:hint="default"/>
      <w:b/>
      <w:bCs w:val="0"/>
      <w:color w:val="000000"/>
      <w:sz w:val="22"/>
    </w:rPr>
  </w:style>
  <w:style w:type="character" w:customStyle="1" w:styleId="fontstyle31">
    <w:name w:val="fontstyle31"/>
    <w:basedOn w:val="Numatytasispastraiposriftas"/>
    <w:rsid w:val="00500C6B"/>
    <w:rPr>
      <w:rFonts w:ascii="TimesNewRomanPS-ItalicMT" w:hAnsi="TimesNewRomanPS-ItalicMT" w:hint="default"/>
      <w:b w:val="0"/>
      <w:bCs w:val="0"/>
      <w:i/>
      <w:iCs/>
      <w:color w:val="000000"/>
      <w:sz w:val="24"/>
      <w:szCs w:val="24"/>
    </w:rPr>
  </w:style>
  <w:style w:type="paragraph" w:customStyle="1" w:styleId="NoSpacing1">
    <w:name w:val="No Spacing1"/>
    <w:uiPriority w:val="1"/>
    <w:qFormat/>
    <w:rsid w:val="00500C6B"/>
    <w:pPr>
      <w:suppressAutoHyphens/>
      <w:spacing w:after="0" w:line="100" w:lineRule="atLeast"/>
    </w:pPr>
    <w:rPr>
      <w:rFonts w:ascii="Calibri" w:eastAsia="Calibri" w:hAnsi="Calibri" w:cs="Calibri"/>
      <w:sz w:val="22"/>
      <w:szCs w:val="22"/>
      <w:lang w:eastAsia="ar-SA"/>
    </w:rPr>
  </w:style>
  <w:style w:type="numbering" w:customStyle="1" w:styleId="Sraonra8">
    <w:name w:val="Sąrašo nėra8"/>
    <w:next w:val="Sraonra"/>
    <w:uiPriority w:val="99"/>
    <w:semiHidden/>
    <w:unhideWhenUsed/>
    <w:rsid w:val="00C65481"/>
  </w:style>
  <w:style w:type="table" w:customStyle="1" w:styleId="Lentelstinklelis7">
    <w:name w:val="Lentelės tinklelis7"/>
    <w:basedOn w:val="prastojilentel"/>
    <w:next w:val="Lentelstinklelis"/>
    <w:uiPriority w:val="59"/>
    <w:rsid w:val="00C65481"/>
    <w:pPr>
      <w:spacing w:after="0" w:line="240" w:lineRule="auto"/>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6">
    <w:name w:val="Sąrašo nėra16"/>
    <w:next w:val="Sraonra"/>
    <w:uiPriority w:val="99"/>
    <w:semiHidden/>
    <w:unhideWhenUsed/>
    <w:rsid w:val="00C65481"/>
  </w:style>
  <w:style w:type="numbering" w:customStyle="1" w:styleId="Sraonra9">
    <w:name w:val="Sąrašo nėra9"/>
    <w:next w:val="Sraonra"/>
    <w:uiPriority w:val="99"/>
    <w:semiHidden/>
    <w:unhideWhenUsed/>
    <w:rsid w:val="00E12780"/>
  </w:style>
  <w:style w:type="table" w:customStyle="1" w:styleId="Lentelstinklelis8">
    <w:name w:val="Lentelės tinklelis8"/>
    <w:basedOn w:val="prastojilentel"/>
    <w:next w:val="Lentelstinklelis"/>
    <w:uiPriority w:val="59"/>
    <w:rsid w:val="00E12780"/>
    <w:pPr>
      <w:spacing w:after="0" w:line="240" w:lineRule="auto"/>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7">
    <w:name w:val="Sąrašo nėra17"/>
    <w:next w:val="Sraonra"/>
    <w:uiPriority w:val="99"/>
    <w:semiHidden/>
    <w:unhideWhenUsed/>
    <w:rsid w:val="00E12780"/>
  </w:style>
  <w:style w:type="numbering" w:customStyle="1" w:styleId="Sraonra10">
    <w:name w:val="Sąrašo nėra10"/>
    <w:next w:val="Sraonra"/>
    <w:uiPriority w:val="99"/>
    <w:semiHidden/>
    <w:unhideWhenUsed/>
    <w:rsid w:val="00B9267B"/>
  </w:style>
  <w:style w:type="table" w:customStyle="1" w:styleId="Lentelstinklelis9">
    <w:name w:val="Lentelės tinklelis9"/>
    <w:basedOn w:val="prastojilentel"/>
    <w:next w:val="Lentelstinklelis"/>
    <w:uiPriority w:val="59"/>
    <w:rsid w:val="00B9267B"/>
    <w:pPr>
      <w:spacing w:after="0" w:line="240" w:lineRule="auto"/>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8">
    <w:name w:val="Sąrašo nėra18"/>
    <w:next w:val="Sraonra"/>
    <w:uiPriority w:val="99"/>
    <w:semiHidden/>
    <w:unhideWhenUsed/>
    <w:rsid w:val="00B9267B"/>
  </w:style>
  <w:style w:type="table" w:customStyle="1" w:styleId="Lentelstinklelis10">
    <w:name w:val="Lentelės tinklelis10"/>
    <w:basedOn w:val="prastojilentel"/>
    <w:next w:val="Lentelstinklelis"/>
    <w:uiPriority w:val="59"/>
    <w:rsid w:val="00175B6F"/>
    <w:pPr>
      <w:spacing w:after="0" w:line="240" w:lineRule="auto"/>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947EFC"/>
    <w:pPr>
      <w:spacing w:after="0" w:line="240" w:lineRule="auto"/>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
    <w:name w:val="Lentelės tinklelis12"/>
    <w:basedOn w:val="prastojilentel"/>
    <w:next w:val="Lentelstinklelis"/>
    <w:uiPriority w:val="59"/>
    <w:rsid w:val="00EF3A4F"/>
    <w:pPr>
      <w:spacing w:after="0" w:line="240" w:lineRule="auto"/>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3">
    <w:name w:val="Lentelės tinklelis13"/>
    <w:basedOn w:val="prastojilentel"/>
    <w:next w:val="Lentelstinklelis"/>
    <w:uiPriority w:val="59"/>
    <w:rsid w:val="008C0832"/>
    <w:pPr>
      <w:spacing w:after="0" w:line="240" w:lineRule="auto"/>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9">
    <w:name w:val="Sąrašo nėra19"/>
    <w:next w:val="Sraonra"/>
    <w:uiPriority w:val="99"/>
    <w:semiHidden/>
    <w:unhideWhenUsed/>
    <w:rsid w:val="003A2C1D"/>
  </w:style>
  <w:style w:type="character" w:styleId="Eilutsnumeris">
    <w:name w:val="line number"/>
    <w:rsid w:val="003A2C1D"/>
  </w:style>
  <w:style w:type="paragraph" w:styleId="Sraas">
    <w:name w:val="List"/>
    <w:basedOn w:val="Pagrindinistekstas"/>
    <w:rsid w:val="003A2C1D"/>
    <w:pPr>
      <w:widowControl w:val="0"/>
      <w:suppressAutoHyphens/>
      <w:spacing w:after="0" w:line="240" w:lineRule="auto"/>
      <w:ind w:firstLine="0"/>
      <w:jc w:val="left"/>
    </w:pPr>
    <w:rPr>
      <w:rFonts w:ascii="Times New Roman" w:eastAsia="Times New Roman" w:hAnsi="Times New Roman" w:cs="Arial"/>
      <w:sz w:val="24"/>
      <w:szCs w:val="24"/>
      <w:lang w:eastAsia="en-US"/>
    </w:rPr>
  </w:style>
  <w:style w:type="paragraph" w:customStyle="1" w:styleId="Index">
    <w:name w:val="Index"/>
    <w:basedOn w:val="prastasis"/>
    <w:qFormat/>
    <w:rsid w:val="003A2C1D"/>
    <w:pPr>
      <w:widowControl w:val="0"/>
      <w:suppressLineNumbers/>
      <w:suppressAutoHyphens/>
      <w:spacing w:after="0" w:line="240" w:lineRule="auto"/>
    </w:pPr>
    <w:rPr>
      <w:rFonts w:ascii="Times New Roman" w:eastAsia="Times New Roman" w:hAnsi="Times New Roman" w:cs="Arial"/>
      <w:sz w:val="22"/>
      <w:szCs w:val="22"/>
      <w:lang w:eastAsia="en-US"/>
    </w:rPr>
  </w:style>
  <w:style w:type="paragraph" w:customStyle="1" w:styleId="HeaderandFooter">
    <w:name w:val="Header and Footer"/>
    <w:basedOn w:val="prastasis"/>
    <w:qFormat/>
    <w:rsid w:val="003A2C1D"/>
    <w:pPr>
      <w:widowControl w:val="0"/>
      <w:suppressAutoHyphens/>
      <w:spacing w:after="0" w:line="240" w:lineRule="auto"/>
    </w:pPr>
    <w:rPr>
      <w:rFonts w:ascii="Times New Roman" w:eastAsia="Times New Roman" w:hAnsi="Times New Roman" w:cs="Times New Roman"/>
      <w:sz w:val="22"/>
      <w:szCs w:val="22"/>
      <w:lang w:eastAsia="en-US"/>
    </w:rPr>
  </w:style>
  <w:style w:type="character" w:customStyle="1" w:styleId="AntratsDiagrama1">
    <w:name w:val="Antraštės Diagrama1"/>
    <w:basedOn w:val="Numatytasispastraiposriftas"/>
    <w:uiPriority w:val="99"/>
    <w:semiHidden/>
    <w:rsid w:val="003A2C1D"/>
    <w:rPr>
      <w:rFonts w:ascii="Times New Roman" w:eastAsia="Times New Roman" w:hAnsi="Times New Roman" w:cs="Times New Roman"/>
      <w:lang w:val="lt-LT"/>
    </w:rPr>
  </w:style>
  <w:style w:type="character" w:customStyle="1" w:styleId="PoratDiagrama1">
    <w:name w:val="Poraštė Diagrama1"/>
    <w:basedOn w:val="Numatytasispastraiposriftas"/>
    <w:uiPriority w:val="99"/>
    <w:semiHidden/>
    <w:rsid w:val="003A2C1D"/>
    <w:rPr>
      <w:rFonts w:ascii="Times New Roman" w:eastAsia="Times New Roman" w:hAnsi="Times New Roman" w:cs="Times New Roman"/>
      <w:lang w:val="lt-LT"/>
    </w:rPr>
  </w:style>
  <w:style w:type="character" w:customStyle="1" w:styleId="KomentarotemaDiagrama1">
    <w:name w:val="Komentaro tema Diagrama1"/>
    <w:basedOn w:val="KomentarotekstasDiagrama1"/>
    <w:uiPriority w:val="99"/>
    <w:semiHidden/>
    <w:rsid w:val="003A2C1D"/>
    <w:rPr>
      <w:rFonts w:ascii="Times New Roman" w:eastAsia="Times New Roman" w:hAnsi="Times New Roman" w:cs="Times New Roman"/>
      <w:b/>
      <w:bCs/>
      <w:sz w:val="20"/>
      <w:szCs w:val="20"/>
      <w:lang w:val="lt-LT"/>
    </w:rPr>
  </w:style>
  <w:style w:type="paragraph" w:customStyle="1" w:styleId="Comment">
    <w:name w:val="Comment"/>
    <w:basedOn w:val="prastasis"/>
    <w:qFormat/>
    <w:rsid w:val="003A2C1D"/>
    <w:pPr>
      <w:widowControl w:val="0"/>
      <w:suppressAutoHyphens/>
      <w:spacing w:before="56" w:after="0" w:line="240" w:lineRule="auto"/>
      <w:ind w:left="56" w:right="56"/>
    </w:pPr>
    <w:rPr>
      <w:rFonts w:ascii="Times New Roman" w:eastAsia="Times New Roman" w:hAnsi="Times New Roman" w:cs="Times New Roman"/>
      <w:sz w:val="20"/>
      <w:szCs w:val="20"/>
      <w:lang w:eastAsia="en-US"/>
    </w:rPr>
  </w:style>
  <w:style w:type="character" w:customStyle="1" w:styleId="CommentTextChar">
    <w:name w:val="Comment Text Char"/>
    <w:uiPriority w:val="99"/>
    <w:semiHidden/>
    <w:locked/>
    <w:rsid w:val="00685F95"/>
    <w:rPr>
      <w:rFonts w:ascii="Arial" w:hAnsi="Arial" w:cs="Arial"/>
      <w:lang w:val="sv-SE"/>
    </w:rPr>
  </w:style>
  <w:style w:type="character" w:customStyle="1" w:styleId="BodyTextIndent3Char">
    <w:name w:val="Body Text Indent 3 Char"/>
    <w:locked/>
    <w:rsid w:val="00685F95"/>
    <w:rPr>
      <w:rFonts w:ascii="Times New Roman" w:hAnsi="Times New Roman" w:cs="Times New Roman"/>
      <w:lang w:val="en-US"/>
    </w:rPr>
  </w:style>
  <w:style w:type="paragraph" w:styleId="Pagrindiniotekstotrauka3">
    <w:name w:val="Body Text Indent 3"/>
    <w:basedOn w:val="prastasis"/>
    <w:link w:val="Pagrindiniotekstotrauka3Diagrama"/>
    <w:uiPriority w:val="99"/>
    <w:rsid w:val="00685F95"/>
    <w:pPr>
      <w:tabs>
        <w:tab w:val="left" w:pos="4536"/>
      </w:tabs>
      <w:spacing w:after="0" w:line="240" w:lineRule="auto"/>
      <w:ind w:firstLine="2268"/>
      <w:jc w:val="both"/>
    </w:pPr>
    <w:rPr>
      <w:rFonts w:ascii="Times New Roman" w:eastAsia="Calibri" w:hAnsi="Times New Roman" w:cs="Times New Roman"/>
      <w:sz w:val="20"/>
      <w:szCs w:val="20"/>
      <w:lang w:val="en-US"/>
    </w:rPr>
  </w:style>
  <w:style w:type="character" w:customStyle="1" w:styleId="Pagrindiniotekstotrauka3Diagrama">
    <w:name w:val="Pagrindinio teksto įtrauka 3 Diagrama"/>
    <w:basedOn w:val="Numatytasispastraiposriftas"/>
    <w:link w:val="Pagrindiniotekstotrauka3"/>
    <w:uiPriority w:val="99"/>
    <w:rsid w:val="00685F95"/>
    <w:rPr>
      <w:rFonts w:ascii="Times New Roman" w:eastAsia="Calibri" w:hAnsi="Times New Roman" w:cs="Times New Roman"/>
      <w:sz w:val="20"/>
      <w:szCs w:val="20"/>
      <w:lang w:val="en-US"/>
    </w:rPr>
  </w:style>
  <w:style w:type="character" w:customStyle="1" w:styleId="PlainTextChar">
    <w:name w:val="Plain Text Char"/>
    <w:locked/>
    <w:rsid w:val="00685F95"/>
    <w:rPr>
      <w:rFonts w:ascii="Courier New" w:hAnsi="Courier New" w:cs="Courier New"/>
      <w:lang w:val="en-US"/>
    </w:rPr>
  </w:style>
  <w:style w:type="paragraph" w:styleId="Paprastasistekstas">
    <w:name w:val="Plain Text"/>
    <w:basedOn w:val="prastasis"/>
    <w:link w:val="PaprastasistekstasDiagrama"/>
    <w:uiPriority w:val="99"/>
    <w:rsid w:val="00685F95"/>
    <w:pPr>
      <w:spacing w:after="0" w:line="240" w:lineRule="auto"/>
    </w:pPr>
    <w:rPr>
      <w:rFonts w:ascii="Courier New" w:eastAsia="Calibri" w:hAnsi="Courier New" w:cs="Courier New"/>
      <w:sz w:val="20"/>
      <w:szCs w:val="20"/>
      <w:lang w:val="en-US"/>
    </w:rPr>
  </w:style>
  <w:style w:type="character" w:customStyle="1" w:styleId="PaprastasistekstasDiagrama">
    <w:name w:val="Paprastasis tekstas Diagrama"/>
    <w:basedOn w:val="Numatytasispastraiposriftas"/>
    <w:link w:val="Paprastasistekstas"/>
    <w:uiPriority w:val="99"/>
    <w:rsid w:val="00685F95"/>
    <w:rPr>
      <w:rFonts w:ascii="Courier New" w:eastAsia="Calibri" w:hAnsi="Courier New" w:cs="Courier New"/>
      <w:sz w:val="20"/>
      <w:szCs w:val="20"/>
      <w:lang w:val="en-US"/>
    </w:rPr>
  </w:style>
  <w:style w:type="character" w:customStyle="1" w:styleId="CommentSubjectChar">
    <w:name w:val="Comment Subject Char"/>
    <w:semiHidden/>
    <w:locked/>
    <w:rsid w:val="00685F95"/>
    <w:rPr>
      <w:rFonts w:ascii="Times New Roman" w:hAnsi="Times New Roman" w:cs="Times New Roman"/>
      <w:sz w:val="24"/>
      <w:szCs w:val="24"/>
      <w:lang w:eastAsia="lt-LT"/>
    </w:rPr>
  </w:style>
  <w:style w:type="paragraph" w:customStyle="1" w:styleId="CentrBoldm">
    <w:name w:val="CentrBoldm"/>
    <w:basedOn w:val="prastasis"/>
    <w:uiPriority w:val="99"/>
    <w:rsid w:val="00685F95"/>
    <w:pPr>
      <w:autoSpaceDE w:val="0"/>
      <w:autoSpaceDN w:val="0"/>
      <w:adjustRightInd w:val="0"/>
      <w:spacing w:after="0" w:line="240" w:lineRule="auto"/>
      <w:jc w:val="center"/>
    </w:pPr>
    <w:rPr>
      <w:rFonts w:ascii="TimesLT" w:eastAsia="Times New Roman" w:hAnsi="TimesLT" w:cs="TimesLT"/>
      <w:b/>
      <w:bCs/>
      <w:sz w:val="20"/>
      <w:szCs w:val="20"/>
      <w:lang w:val="en-US" w:eastAsia="en-US"/>
    </w:rPr>
  </w:style>
  <w:style w:type="paragraph" w:customStyle="1" w:styleId="MAZAS">
    <w:name w:val="MAZAS"/>
    <w:uiPriority w:val="99"/>
    <w:rsid w:val="00685F95"/>
    <w:pPr>
      <w:autoSpaceDE w:val="0"/>
      <w:autoSpaceDN w:val="0"/>
      <w:adjustRightInd w:val="0"/>
      <w:spacing w:after="0" w:line="240" w:lineRule="auto"/>
      <w:ind w:firstLine="312"/>
      <w:jc w:val="both"/>
    </w:pPr>
    <w:rPr>
      <w:rFonts w:ascii="TimesLT" w:eastAsia="Times New Roman" w:hAnsi="TimesLT" w:cs="TimesLT"/>
      <w:color w:val="000000"/>
      <w:sz w:val="8"/>
      <w:szCs w:val="8"/>
      <w:lang w:val="en-US" w:eastAsia="en-US"/>
    </w:rPr>
  </w:style>
  <w:style w:type="character" w:customStyle="1" w:styleId="BalloonTextChar">
    <w:name w:val="Balloon Text Char"/>
    <w:semiHidden/>
    <w:locked/>
    <w:rsid w:val="00685F95"/>
    <w:rPr>
      <w:rFonts w:ascii="Tahoma" w:hAnsi="Tahoma" w:cs="Tahoma"/>
      <w:sz w:val="16"/>
      <w:szCs w:val="16"/>
    </w:rPr>
  </w:style>
  <w:style w:type="character" w:customStyle="1" w:styleId="BodyTextChar0">
    <w:name w:val="Body Text Char"/>
    <w:aliases w:val="body indent Char,ändrad Char,Body single Char,EHPT Char,Body Text2 Char"/>
    <w:locked/>
    <w:rsid w:val="00685F95"/>
    <w:rPr>
      <w:rFonts w:ascii="Times New Roman" w:hAnsi="Times New Roman" w:cs="Times New Roman"/>
      <w:sz w:val="24"/>
      <w:szCs w:val="24"/>
    </w:rPr>
  </w:style>
  <w:style w:type="character" w:styleId="Puslapionumeris">
    <w:name w:val="page number"/>
    <w:basedOn w:val="Numatytasispastraiposriftas"/>
    <w:uiPriority w:val="99"/>
    <w:rsid w:val="00685F95"/>
  </w:style>
  <w:style w:type="paragraph" w:customStyle="1" w:styleId="linija">
    <w:name w:val="linija"/>
    <w:basedOn w:val="prastasis"/>
    <w:uiPriority w:val="99"/>
    <w:rsid w:val="00685F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vadinimas1">
    <w:name w:val="pavadinimas1"/>
    <w:basedOn w:val="prastasis"/>
    <w:uiPriority w:val="99"/>
    <w:rsid w:val="00685F95"/>
    <w:pPr>
      <w:spacing w:before="100" w:beforeAutospacing="1" w:after="100" w:afterAutospacing="1" w:line="240" w:lineRule="auto"/>
    </w:pPr>
    <w:rPr>
      <w:rFonts w:ascii="Times New Roman" w:eastAsia="Calibri" w:hAnsi="Times New Roman" w:cs="Times New Roman"/>
      <w:sz w:val="24"/>
      <w:szCs w:val="24"/>
    </w:rPr>
  </w:style>
  <w:style w:type="paragraph" w:customStyle="1" w:styleId="bodytext0">
    <w:name w:val="bodytext"/>
    <w:basedOn w:val="prastasis"/>
    <w:uiPriority w:val="99"/>
    <w:rsid w:val="00685F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ntacentr">
    <w:name w:val="lentacentr"/>
    <w:basedOn w:val="prastasis"/>
    <w:uiPriority w:val="99"/>
    <w:rsid w:val="00685F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4">
    <w:name w:val="color4"/>
    <w:basedOn w:val="Numatytasispastraiposriftas"/>
    <w:uiPriority w:val="99"/>
    <w:rsid w:val="00685F95"/>
  </w:style>
  <w:style w:type="paragraph" w:customStyle="1" w:styleId="DiagramaCharCharDiagrama">
    <w:name w:val="Diagrama Char Char Diagrama"/>
    <w:basedOn w:val="prastasis"/>
    <w:uiPriority w:val="99"/>
    <w:rsid w:val="00685F95"/>
    <w:pPr>
      <w:spacing w:line="240" w:lineRule="exact"/>
    </w:pPr>
    <w:rPr>
      <w:rFonts w:ascii="Tahoma" w:eastAsia="Times New Roman" w:hAnsi="Tahoma" w:cs="Tahoma"/>
      <w:sz w:val="20"/>
      <w:szCs w:val="20"/>
      <w:lang w:val="en-US" w:eastAsia="en-US"/>
    </w:rPr>
  </w:style>
  <w:style w:type="character" w:customStyle="1" w:styleId="tblrowlbl1">
    <w:name w:val="tblrowlbl1"/>
    <w:rsid w:val="00685F95"/>
    <w:rPr>
      <w:rFonts w:ascii="Arial" w:hAnsi="Arial" w:cs="Arial"/>
      <w:b/>
      <w:bCs/>
      <w:color w:val="000000"/>
      <w:sz w:val="18"/>
      <w:szCs w:val="18"/>
      <w:shd w:val="clear" w:color="auto" w:fill="FFFFFF"/>
    </w:rPr>
  </w:style>
  <w:style w:type="character" w:customStyle="1" w:styleId="parahead1">
    <w:name w:val="parahead1"/>
    <w:rsid w:val="00685F95"/>
    <w:rPr>
      <w:rFonts w:ascii="Verdana" w:hAnsi="Verdana" w:cs="Verdana"/>
      <w:b/>
      <w:bCs/>
      <w:color w:val="000000"/>
      <w:sz w:val="17"/>
      <w:szCs w:val="17"/>
    </w:rPr>
  </w:style>
  <w:style w:type="paragraph" w:customStyle="1" w:styleId="pavadinimas0">
    <w:name w:val="pavadinimas"/>
    <w:basedOn w:val="prastasis"/>
    <w:uiPriority w:val="99"/>
    <w:rsid w:val="00685F9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Dokumentostruktra">
    <w:name w:val="Document Map"/>
    <w:basedOn w:val="prastasis"/>
    <w:link w:val="DokumentostruktraDiagrama"/>
    <w:uiPriority w:val="99"/>
    <w:semiHidden/>
    <w:rsid w:val="00685F95"/>
    <w:pPr>
      <w:spacing w:after="200"/>
    </w:pPr>
    <w:rPr>
      <w:rFonts w:ascii="Tahoma" w:eastAsia="Calibri" w:hAnsi="Tahoma" w:cs="Tahoma"/>
      <w:sz w:val="16"/>
      <w:szCs w:val="16"/>
      <w:lang w:eastAsia="en-US"/>
    </w:rPr>
  </w:style>
  <w:style w:type="character" w:customStyle="1" w:styleId="DokumentostruktraDiagrama">
    <w:name w:val="Dokumento struktūra Diagrama"/>
    <w:basedOn w:val="Numatytasispastraiposriftas"/>
    <w:link w:val="Dokumentostruktra"/>
    <w:uiPriority w:val="99"/>
    <w:semiHidden/>
    <w:rsid w:val="00685F95"/>
    <w:rPr>
      <w:rFonts w:ascii="Tahoma" w:eastAsia="Calibri" w:hAnsi="Tahoma" w:cs="Tahoma"/>
      <w:sz w:val="16"/>
      <w:szCs w:val="16"/>
      <w:lang w:eastAsia="en-US"/>
    </w:rPr>
  </w:style>
  <w:style w:type="character" w:customStyle="1" w:styleId="tblrowlbl">
    <w:name w:val="tblrowlbl"/>
    <w:basedOn w:val="Numatytasispastraiposriftas"/>
    <w:uiPriority w:val="99"/>
    <w:rsid w:val="00685F95"/>
  </w:style>
  <w:style w:type="paragraph" w:customStyle="1" w:styleId="msolistparagraph0">
    <w:name w:val="msolistparagraph"/>
    <w:basedOn w:val="prastasis"/>
    <w:uiPriority w:val="99"/>
    <w:rsid w:val="00685F9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msolistparagraphcxspmiddle">
    <w:name w:val="msolistparagraphcxspmiddle"/>
    <w:basedOn w:val="prastasis"/>
    <w:uiPriority w:val="99"/>
    <w:rsid w:val="00685F9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msolistparagraphcxsplast">
    <w:name w:val="msolistparagraphcxsplast"/>
    <w:basedOn w:val="prastasis"/>
    <w:uiPriority w:val="99"/>
    <w:rsid w:val="00685F9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tatymopavad">
    <w:name w:val="statymopavad"/>
    <w:basedOn w:val="prastasis"/>
    <w:uiPriority w:val="99"/>
    <w:rsid w:val="00685F9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ISTATYMAS">
    <w:name w:val="ISTATYMAS"/>
    <w:uiPriority w:val="99"/>
    <w:rsid w:val="00685F95"/>
    <w:pPr>
      <w:autoSpaceDE w:val="0"/>
      <w:autoSpaceDN w:val="0"/>
      <w:adjustRightInd w:val="0"/>
      <w:spacing w:after="0" w:line="240" w:lineRule="auto"/>
      <w:jc w:val="center"/>
    </w:pPr>
    <w:rPr>
      <w:rFonts w:ascii="TimesLT" w:eastAsia="Times New Roman" w:hAnsi="TimesLT" w:cs="TimesLT"/>
      <w:sz w:val="20"/>
      <w:szCs w:val="20"/>
      <w:lang w:val="en-US" w:eastAsia="en-US"/>
    </w:rPr>
  </w:style>
  <w:style w:type="paragraph" w:customStyle="1" w:styleId="Pavadinimas10">
    <w:name w:val="Pavadinimas1"/>
    <w:basedOn w:val="prastasis"/>
    <w:uiPriority w:val="99"/>
    <w:rsid w:val="00685F95"/>
    <w:pPr>
      <w:keepLines/>
      <w:suppressAutoHyphens/>
      <w:autoSpaceDE w:val="0"/>
      <w:autoSpaceDN w:val="0"/>
      <w:adjustRightInd w:val="0"/>
      <w:spacing w:after="0" w:line="288" w:lineRule="auto"/>
      <w:ind w:left="850"/>
      <w:textAlignment w:val="center"/>
    </w:pPr>
    <w:rPr>
      <w:rFonts w:ascii="Times New Roman" w:eastAsia="Times New Roman" w:hAnsi="Times New Roman" w:cs="Times New Roman"/>
      <w:b/>
      <w:bCs/>
      <w:caps/>
      <w:color w:val="000000"/>
      <w:sz w:val="22"/>
      <w:szCs w:val="22"/>
      <w:lang w:eastAsia="en-US"/>
    </w:rPr>
  </w:style>
  <w:style w:type="paragraph" w:customStyle="1" w:styleId="Prezidentas">
    <w:name w:val="Prezidentas"/>
    <w:basedOn w:val="prastasis"/>
    <w:uiPriority w:val="99"/>
    <w:rsid w:val="00685F95"/>
    <w:pPr>
      <w:tabs>
        <w:tab w:val="right" w:pos="9808"/>
      </w:tabs>
      <w:suppressAutoHyphens/>
      <w:autoSpaceDE w:val="0"/>
      <w:autoSpaceDN w:val="0"/>
      <w:adjustRightInd w:val="0"/>
      <w:spacing w:after="0" w:line="288" w:lineRule="auto"/>
      <w:textAlignment w:val="center"/>
    </w:pPr>
    <w:rPr>
      <w:rFonts w:ascii="Times New Roman" w:eastAsia="Times New Roman" w:hAnsi="Times New Roman" w:cs="Times New Roman"/>
      <w:caps/>
      <w:color w:val="000000"/>
      <w:sz w:val="20"/>
      <w:szCs w:val="20"/>
      <w:lang w:eastAsia="en-US"/>
    </w:rPr>
  </w:style>
  <w:style w:type="paragraph" w:customStyle="1" w:styleId="Linija0">
    <w:name w:val="Linija"/>
    <w:basedOn w:val="prastasis"/>
    <w:uiPriority w:val="99"/>
    <w:rsid w:val="00685F95"/>
    <w:pPr>
      <w:suppressAutoHyphens/>
      <w:autoSpaceDE w:val="0"/>
      <w:autoSpaceDN w:val="0"/>
      <w:adjustRightInd w:val="0"/>
      <w:spacing w:after="0" w:line="298" w:lineRule="auto"/>
      <w:jc w:val="center"/>
      <w:textAlignment w:val="center"/>
    </w:pPr>
    <w:rPr>
      <w:rFonts w:ascii="Times New Roman" w:eastAsia="Times New Roman" w:hAnsi="Times New Roman" w:cs="Times New Roman"/>
      <w:color w:val="000000"/>
      <w:sz w:val="12"/>
      <w:szCs w:val="12"/>
      <w:lang w:eastAsia="en-US"/>
    </w:rPr>
  </w:style>
  <w:style w:type="paragraph" w:customStyle="1" w:styleId="Hyperlink1">
    <w:name w:val="Hyperlink1"/>
    <w:basedOn w:val="prastasis"/>
    <w:link w:val="Hyperlink1Char"/>
    <w:uiPriority w:val="99"/>
    <w:rsid w:val="00685F95"/>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GB" w:eastAsia="en-US"/>
    </w:rPr>
  </w:style>
  <w:style w:type="character" w:customStyle="1" w:styleId="Hyperlink1Char">
    <w:name w:val="Hyperlink1 Char"/>
    <w:link w:val="Hyperlink1"/>
    <w:uiPriority w:val="99"/>
    <w:locked/>
    <w:rsid w:val="00685F95"/>
    <w:rPr>
      <w:rFonts w:ascii="Times New Roman" w:eastAsia="Times New Roman" w:hAnsi="Times New Roman" w:cs="Times New Roman"/>
      <w:color w:val="000000"/>
      <w:sz w:val="20"/>
      <w:szCs w:val="20"/>
      <w:lang w:val="en-GB" w:eastAsia="en-US"/>
    </w:rPr>
  </w:style>
  <w:style w:type="paragraph" w:customStyle="1" w:styleId="hyperlink10">
    <w:name w:val="hyperlink1"/>
    <w:basedOn w:val="prastasis"/>
    <w:uiPriority w:val="99"/>
    <w:rsid w:val="00685F95"/>
    <w:pPr>
      <w:autoSpaceDE w:val="0"/>
      <w:autoSpaceDN w:val="0"/>
      <w:spacing w:after="0" w:line="290" w:lineRule="auto"/>
      <w:ind w:firstLine="312"/>
      <w:jc w:val="both"/>
    </w:pPr>
    <w:rPr>
      <w:rFonts w:ascii="Times New Roman" w:eastAsia="Calibri" w:hAnsi="Times New Roman" w:cs="Times New Roman"/>
      <w:color w:val="000000"/>
      <w:sz w:val="20"/>
      <w:szCs w:val="20"/>
      <w:lang w:val="en-US" w:eastAsia="en-US"/>
    </w:rPr>
  </w:style>
  <w:style w:type="character" w:customStyle="1" w:styleId="Char16">
    <w:name w:val="Char16"/>
    <w:uiPriority w:val="99"/>
    <w:rsid w:val="00685F95"/>
    <w:rPr>
      <w:rFonts w:ascii="Times New Roman" w:hAnsi="Times New Roman" w:cs="Times New Roman"/>
      <w:sz w:val="28"/>
      <w:szCs w:val="28"/>
      <w:lang w:val="lt-LT" w:eastAsia="lt-LT"/>
    </w:rPr>
  </w:style>
  <w:style w:type="character" w:customStyle="1" w:styleId="Char6">
    <w:name w:val="Char6"/>
    <w:uiPriority w:val="99"/>
    <w:rsid w:val="00685F95"/>
    <w:rPr>
      <w:rFonts w:ascii="Times New Roman" w:hAnsi="Times New Roman" w:cs="Times New Roman"/>
      <w:sz w:val="20"/>
      <w:szCs w:val="20"/>
      <w:lang w:val="lt-LT" w:eastAsia="lt-LT"/>
    </w:rPr>
  </w:style>
  <w:style w:type="paragraph" w:styleId="Pagrindiniotekstotrauka">
    <w:name w:val="Body Text Indent"/>
    <w:basedOn w:val="prastasis"/>
    <w:link w:val="PagrindiniotekstotraukaDiagrama"/>
    <w:uiPriority w:val="99"/>
    <w:rsid w:val="00685F95"/>
    <w:pPr>
      <w:spacing w:after="0" w:line="240" w:lineRule="auto"/>
      <w:ind w:firstLine="851"/>
    </w:pPr>
    <w:rPr>
      <w:rFonts w:ascii="Times New Roman" w:eastAsia="Calibri" w:hAnsi="Times New Roman" w:cs="Times New Roman"/>
      <w:sz w:val="24"/>
      <w:szCs w:val="24"/>
      <w:lang w:eastAsia="en-US"/>
    </w:rPr>
  </w:style>
  <w:style w:type="character" w:customStyle="1" w:styleId="PagrindiniotekstotraukaDiagrama">
    <w:name w:val="Pagrindinio teksto įtrauka Diagrama"/>
    <w:basedOn w:val="Numatytasispastraiposriftas"/>
    <w:link w:val="Pagrindiniotekstotrauka"/>
    <w:uiPriority w:val="99"/>
    <w:rsid w:val="00685F95"/>
    <w:rPr>
      <w:rFonts w:ascii="Times New Roman" w:eastAsia="Calibri" w:hAnsi="Times New Roman" w:cs="Times New Roman"/>
      <w:sz w:val="24"/>
      <w:szCs w:val="24"/>
      <w:lang w:eastAsia="en-US"/>
    </w:rPr>
  </w:style>
  <w:style w:type="paragraph" w:styleId="Pagrindinistekstas30">
    <w:name w:val="Body Text 3"/>
    <w:basedOn w:val="prastasis"/>
    <w:link w:val="Pagrindinistekstas3Diagrama"/>
    <w:uiPriority w:val="99"/>
    <w:rsid w:val="00685F95"/>
    <w:pPr>
      <w:spacing w:after="0" w:line="240" w:lineRule="auto"/>
      <w:jc w:val="both"/>
    </w:pPr>
    <w:rPr>
      <w:rFonts w:ascii="Times New Roman" w:eastAsia="Calibri" w:hAnsi="Times New Roman" w:cs="Times New Roman"/>
      <w:sz w:val="24"/>
      <w:szCs w:val="24"/>
      <w:lang w:eastAsia="en-US"/>
    </w:rPr>
  </w:style>
  <w:style w:type="character" w:customStyle="1" w:styleId="Pagrindinistekstas3Diagrama">
    <w:name w:val="Pagrindinis tekstas 3 Diagrama"/>
    <w:basedOn w:val="Numatytasispastraiposriftas"/>
    <w:link w:val="Pagrindinistekstas30"/>
    <w:uiPriority w:val="99"/>
    <w:rsid w:val="00685F95"/>
    <w:rPr>
      <w:rFonts w:ascii="Times New Roman" w:eastAsia="Calibri" w:hAnsi="Times New Roman" w:cs="Times New Roman"/>
      <w:sz w:val="24"/>
      <w:szCs w:val="24"/>
      <w:lang w:eastAsia="en-US"/>
    </w:rPr>
  </w:style>
  <w:style w:type="paragraph" w:styleId="HTMLiankstoformatuotas">
    <w:name w:val="HTML Preformatted"/>
    <w:basedOn w:val="prastasis"/>
    <w:link w:val="HTMLiankstoformatuotasDiagrama"/>
    <w:rsid w:val="00685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rsid w:val="00685F95"/>
    <w:rPr>
      <w:rFonts w:ascii="Courier New" w:eastAsia="Times New Roman" w:hAnsi="Courier New" w:cs="Courier New"/>
      <w:sz w:val="20"/>
      <w:szCs w:val="20"/>
    </w:rPr>
  </w:style>
  <w:style w:type="paragraph" w:customStyle="1" w:styleId="remas1">
    <w:name w:val="remas1"/>
    <w:basedOn w:val="prastasis"/>
    <w:uiPriority w:val="99"/>
    <w:rsid w:val="00685F95"/>
    <w:pPr>
      <w:framePr w:w="3385" w:h="857" w:hSpace="181" w:wrap="auto" w:vAnchor="text" w:hAnchor="page" w:x="1728" w:y="794"/>
      <w:overflowPunct w:val="0"/>
      <w:autoSpaceDE w:val="0"/>
      <w:autoSpaceDN w:val="0"/>
      <w:adjustRightInd w:val="0"/>
      <w:spacing w:after="0" w:line="240" w:lineRule="auto"/>
      <w:jc w:val="center"/>
      <w:textAlignment w:val="baseline"/>
    </w:pPr>
    <w:rPr>
      <w:rFonts w:ascii="TimesLT" w:eastAsia="Times New Roman" w:hAnsi="TimesLT" w:cs="TimesLT"/>
      <w:b/>
      <w:bCs/>
      <w:sz w:val="28"/>
      <w:szCs w:val="28"/>
      <w:lang w:val="en-GB" w:eastAsia="en-US"/>
    </w:rPr>
  </w:style>
  <w:style w:type="paragraph" w:customStyle="1" w:styleId="Sraopastraipa1">
    <w:name w:val="Sąrašo pastraipa1"/>
    <w:basedOn w:val="prastasis"/>
    <w:uiPriority w:val="99"/>
    <w:rsid w:val="00685F95"/>
    <w:pPr>
      <w:spacing w:after="200"/>
      <w:ind w:left="720"/>
    </w:pPr>
    <w:rPr>
      <w:rFonts w:ascii="Times New Roman" w:eastAsia="Calibri" w:hAnsi="Times New Roman" w:cs="Times New Roman"/>
      <w:sz w:val="24"/>
      <w:szCs w:val="24"/>
      <w:lang w:eastAsia="en-US"/>
    </w:rPr>
  </w:style>
  <w:style w:type="character" w:customStyle="1" w:styleId="CharChar5">
    <w:name w:val="Char Char5"/>
    <w:uiPriority w:val="99"/>
    <w:semiHidden/>
    <w:rsid w:val="00685F95"/>
    <w:rPr>
      <w:sz w:val="24"/>
      <w:szCs w:val="24"/>
      <w:lang w:val="lt-LT" w:eastAsia="lt-LT"/>
    </w:rPr>
  </w:style>
  <w:style w:type="character" w:customStyle="1" w:styleId="CharChar4">
    <w:name w:val="Char Char4"/>
    <w:uiPriority w:val="99"/>
    <w:locked/>
    <w:rsid w:val="00685F95"/>
    <w:rPr>
      <w:sz w:val="24"/>
      <w:szCs w:val="24"/>
      <w:lang w:val="lt-LT" w:eastAsia="lt-LT"/>
    </w:rPr>
  </w:style>
  <w:style w:type="paragraph" w:customStyle="1" w:styleId="CharCharDiagramaDiagramaCharCharDiagramaDiagrama">
    <w:name w:val="Char Char Diagrama Diagrama Char Char Diagrama Diagrama"/>
    <w:basedOn w:val="Pagrindinistekstas20"/>
    <w:uiPriority w:val="99"/>
    <w:rsid w:val="00685F95"/>
    <w:pPr>
      <w:widowControl w:val="0"/>
      <w:adjustRightInd w:val="0"/>
      <w:spacing w:after="160" w:line="240" w:lineRule="exact"/>
      <w:jc w:val="both"/>
      <w:textAlignment w:val="baseline"/>
    </w:pPr>
    <w:rPr>
      <w:rFonts w:ascii="Times New Roman" w:hAnsi="Times New Roman"/>
      <w:sz w:val="24"/>
      <w:szCs w:val="24"/>
      <w:lang w:val="en-US" w:eastAsia="en-US"/>
    </w:rPr>
  </w:style>
  <w:style w:type="paragraph" w:customStyle="1" w:styleId="Pataisymai1">
    <w:name w:val="Pataisymai1"/>
    <w:hidden/>
    <w:uiPriority w:val="99"/>
    <w:semiHidden/>
    <w:rsid w:val="00685F95"/>
    <w:pPr>
      <w:spacing w:after="0" w:line="240" w:lineRule="auto"/>
    </w:pPr>
    <w:rPr>
      <w:rFonts w:ascii="Times New Roman" w:eastAsia="Calibri" w:hAnsi="Times New Roman" w:cs="Times New Roman"/>
      <w:sz w:val="24"/>
      <w:szCs w:val="24"/>
      <w:lang w:eastAsia="en-US"/>
    </w:rPr>
  </w:style>
  <w:style w:type="character" w:customStyle="1" w:styleId="Char2">
    <w:name w:val="Char2"/>
    <w:uiPriority w:val="99"/>
    <w:rsid w:val="00685F95"/>
    <w:rPr>
      <w:strike/>
      <w:sz w:val="24"/>
      <w:szCs w:val="24"/>
      <w:lang w:val="lt-LT" w:eastAsia="en-US"/>
    </w:rPr>
  </w:style>
  <w:style w:type="character" w:customStyle="1" w:styleId="HeaderChar1">
    <w:name w:val="Header Char1"/>
    <w:aliases w:val="HEADER_EN Char1,Viršutinis kolontitulas Diagrama1 Char1,Viršutinis kolontitulas Diagrama Diagrama1 Char1,Char Diagrama Diagrama1 Char1,Viršutinis kolontitulas Diagrama Diagrama Diagrama Char1,Char Diagrama Diagrama Diagrama Char1"/>
    <w:rsid w:val="00685F95"/>
    <w:rPr>
      <w:rFonts w:ascii="Times New Roman" w:hAnsi="Times New Roman" w:cs="Times New Roman"/>
      <w:sz w:val="24"/>
      <w:szCs w:val="24"/>
    </w:rPr>
  </w:style>
  <w:style w:type="character" w:customStyle="1" w:styleId="Vietosrezervavimoenklotekstas1">
    <w:name w:val="Vietos rezervavimo ženklo tekstas1"/>
    <w:uiPriority w:val="99"/>
    <w:semiHidden/>
    <w:rsid w:val="00685F95"/>
    <w:rPr>
      <w:color w:val="808080"/>
    </w:rPr>
  </w:style>
  <w:style w:type="character" w:customStyle="1" w:styleId="ff2fc0fs10fb">
    <w:name w:val="ff2 fc0 fs10 fb"/>
    <w:basedOn w:val="Numatytasispastraiposriftas"/>
    <w:rsid w:val="00685F95"/>
  </w:style>
  <w:style w:type="paragraph" w:styleId="Literatrossraoantrat">
    <w:name w:val="toa heading"/>
    <w:basedOn w:val="prastasis"/>
    <w:next w:val="prastasis"/>
    <w:semiHidden/>
    <w:rsid w:val="00685F95"/>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rPr>
  </w:style>
  <w:style w:type="character" w:customStyle="1" w:styleId="ft">
    <w:name w:val="ft"/>
    <w:basedOn w:val="Numatytasispastraiposriftas"/>
    <w:rsid w:val="00685F95"/>
  </w:style>
  <w:style w:type="character" w:customStyle="1" w:styleId="Bodytext3">
    <w:name w:val="Body text3"/>
    <w:rsid w:val="00685F95"/>
    <w:rPr>
      <w:rFonts w:ascii="Bookman Old Style" w:hAnsi="Bookman Old Style"/>
    </w:rPr>
  </w:style>
  <w:style w:type="paragraph" w:customStyle="1" w:styleId="1">
    <w:name w:val="Стиль1"/>
    <w:basedOn w:val="prastasis"/>
    <w:uiPriority w:val="99"/>
    <w:rsid w:val="00685F95"/>
    <w:pPr>
      <w:spacing w:after="0" w:line="240" w:lineRule="auto"/>
      <w:jc w:val="center"/>
    </w:pPr>
    <w:rPr>
      <w:rFonts w:ascii="Times New Roman" w:eastAsia="Times New Roman" w:hAnsi="Times New Roman" w:cs="Times New Roman"/>
      <w:sz w:val="24"/>
      <w:szCs w:val="24"/>
      <w:lang w:val="ru-RU" w:eastAsia="en-US"/>
    </w:rPr>
  </w:style>
  <w:style w:type="paragraph" w:customStyle="1" w:styleId="BodyTextBullet1">
    <w:name w:val="Body Text Bullet 1"/>
    <w:basedOn w:val="BodyText1"/>
    <w:uiPriority w:val="99"/>
    <w:rsid w:val="00685F95"/>
    <w:pPr>
      <w:numPr>
        <w:numId w:val="26"/>
      </w:numPr>
      <w:tabs>
        <w:tab w:val="clear" w:pos="1440"/>
        <w:tab w:val="left" w:pos="230"/>
      </w:tabs>
      <w:autoSpaceDE/>
      <w:spacing w:after="60"/>
      <w:ind w:left="360"/>
      <w:jc w:val="left"/>
    </w:pPr>
    <w:rPr>
      <w:rFonts w:ascii="Arial Narrow" w:eastAsia="Times New Roman" w:hAnsi="Arial Narrow" w:cs="Arial Narrow"/>
      <w:szCs w:val="24"/>
      <w:lang w:val="lt-LT"/>
    </w:rPr>
  </w:style>
  <w:style w:type="paragraph" w:customStyle="1" w:styleId="BodyTextBullet2">
    <w:name w:val="Body Text Bullet 2"/>
    <w:basedOn w:val="BodyText1"/>
    <w:uiPriority w:val="99"/>
    <w:rsid w:val="00685F95"/>
    <w:pPr>
      <w:numPr>
        <w:numId w:val="27"/>
      </w:numPr>
      <w:tabs>
        <w:tab w:val="clear" w:pos="1077"/>
        <w:tab w:val="left" w:pos="410"/>
        <w:tab w:val="num" w:pos="1440"/>
      </w:tabs>
      <w:autoSpaceDE/>
      <w:spacing w:after="60"/>
      <w:ind w:left="410" w:hanging="180"/>
      <w:jc w:val="left"/>
    </w:pPr>
    <w:rPr>
      <w:rFonts w:ascii="Arial Narrow" w:eastAsia="Times New Roman" w:hAnsi="Arial Narrow" w:cs="Arial Narrow"/>
      <w:szCs w:val="24"/>
      <w:lang w:val="lt-LT"/>
    </w:rPr>
  </w:style>
  <w:style w:type="paragraph" w:customStyle="1" w:styleId="TableHeading">
    <w:name w:val="Table Heading"/>
    <w:basedOn w:val="prastasis"/>
    <w:uiPriority w:val="99"/>
    <w:rsid w:val="00685F95"/>
    <w:pPr>
      <w:keepNext/>
      <w:keepLines/>
      <w:suppressAutoHyphens/>
      <w:spacing w:before="60" w:after="60" w:line="240" w:lineRule="auto"/>
    </w:pPr>
    <w:rPr>
      <w:rFonts w:ascii="Arial Narrow" w:eastAsia="Times New Roman" w:hAnsi="Arial Narrow" w:cs="Arial Narrow"/>
      <w:b/>
      <w:color w:val="FFFFFF"/>
      <w:sz w:val="22"/>
      <w:szCs w:val="24"/>
      <w:lang w:eastAsia="ar-SA"/>
    </w:rPr>
  </w:style>
  <w:style w:type="paragraph" w:customStyle="1" w:styleId="Sraassunumeriais1">
    <w:name w:val="Sąrašas su numeriais1"/>
    <w:basedOn w:val="prastasis"/>
    <w:uiPriority w:val="99"/>
    <w:rsid w:val="00685F95"/>
    <w:pPr>
      <w:suppressAutoHyphens/>
      <w:spacing w:after="0" w:line="240" w:lineRule="auto"/>
    </w:pPr>
    <w:rPr>
      <w:rFonts w:ascii="Arial Narrow" w:eastAsia="Times New Roman" w:hAnsi="Arial Narrow" w:cs="Arial Narrow"/>
      <w:sz w:val="22"/>
      <w:szCs w:val="24"/>
      <w:lang w:eastAsia="ar-SA"/>
    </w:rPr>
  </w:style>
  <w:style w:type="paragraph" w:customStyle="1" w:styleId="CharChar4DiagramaCharCharDiagramaCharCharDiagramaCharCharDiagramaDiagramaDiagramaDiagramaCharChar">
    <w:name w:val="Char Char4 Diagrama Char Char Diagrama Char Char Diagrama Char Char Diagrama Diagrama Diagrama Diagrama Char Char"/>
    <w:basedOn w:val="prastasis"/>
    <w:uiPriority w:val="99"/>
    <w:semiHidden/>
    <w:rsid w:val="00685F95"/>
    <w:pPr>
      <w:spacing w:line="240" w:lineRule="exact"/>
    </w:pPr>
    <w:rPr>
      <w:rFonts w:ascii="Verdana" w:eastAsia="Times New Roman" w:hAnsi="Verdana" w:cs="Verdana"/>
      <w:noProof/>
      <w:sz w:val="20"/>
      <w:szCs w:val="20"/>
    </w:rPr>
  </w:style>
  <w:style w:type="paragraph" w:customStyle="1" w:styleId="StyleHeading112ptBold">
    <w:name w:val="Style Heading 1 + 12 pt Bold"/>
    <w:basedOn w:val="Antrat1"/>
    <w:uiPriority w:val="99"/>
    <w:rsid w:val="00685F95"/>
    <w:pPr>
      <w:keepLines w:val="0"/>
      <w:numPr>
        <w:numId w:val="28"/>
      </w:numPr>
      <w:pBdr>
        <w:bottom w:val="none" w:sz="0" w:space="0" w:color="auto"/>
      </w:pBdr>
      <w:spacing w:after="360"/>
      <w:jc w:val="center"/>
    </w:pPr>
    <w:rPr>
      <w:rFonts w:ascii="Times New Roman" w:eastAsia="Calibri" w:hAnsi="Times New Roman" w:cs="Times New Roman"/>
      <w:b/>
      <w:bCs/>
      <w:caps/>
      <w:color w:val="auto"/>
      <w:sz w:val="24"/>
      <w:szCs w:val="20"/>
      <w:lang w:val="x-none" w:eastAsia="en-US"/>
    </w:rPr>
  </w:style>
  <w:style w:type="paragraph" w:customStyle="1" w:styleId="CharChar3DiagramaDiagramaCharCharDiagramaDiagramaCharCharDiagramaDiagramaCharChar1DiagramaDiagrama">
    <w:name w:val="Char Char3 Diagrama Diagrama Char Char Diagrama Diagrama Char Char Diagrama Diagrama Char Char1 Diagrama Diagrama"/>
    <w:basedOn w:val="prastasis"/>
    <w:uiPriority w:val="99"/>
    <w:rsid w:val="00685F95"/>
    <w:pPr>
      <w:spacing w:line="240" w:lineRule="exact"/>
    </w:pPr>
    <w:rPr>
      <w:rFonts w:ascii="Tahoma" w:eastAsia="Times New Roman" w:hAnsi="Tahoma" w:cs="Times New Roman"/>
      <w:sz w:val="20"/>
      <w:szCs w:val="20"/>
      <w:lang w:val="en-US" w:eastAsia="en-US"/>
    </w:rPr>
  </w:style>
  <w:style w:type="paragraph" w:customStyle="1" w:styleId="Style2">
    <w:name w:val="Style2"/>
    <w:basedOn w:val="prastasis"/>
    <w:uiPriority w:val="99"/>
    <w:qFormat/>
    <w:rsid w:val="00685F95"/>
    <w:pPr>
      <w:spacing w:after="0" w:line="240" w:lineRule="auto"/>
      <w:jc w:val="both"/>
      <w:outlineLvl w:val="1"/>
    </w:pPr>
    <w:rPr>
      <w:rFonts w:ascii="Times New Roman" w:eastAsia="Times New Roman" w:hAnsi="Times New Roman" w:cs="Times New Roman"/>
      <w:sz w:val="24"/>
      <w:szCs w:val="22"/>
      <w:lang w:eastAsia="en-US"/>
    </w:rPr>
  </w:style>
  <w:style w:type="paragraph" w:customStyle="1" w:styleId="BodyTextIndent32">
    <w:name w:val="Body Text Indent 32"/>
    <w:basedOn w:val="prastasis"/>
    <w:uiPriority w:val="99"/>
    <w:rsid w:val="00685F95"/>
    <w:pPr>
      <w:suppressAutoHyphens/>
      <w:spacing w:after="0" w:line="240" w:lineRule="auto"/>
      <w:ind w:firstLine="1134"/>
      <w:jc w:val="both"/>
    </w:pPr>
    <w:rPr>
      <w:rFonts w:ascii="Times New Roman" w:eastAsia="Times New Roman" w:hAnsi="Times New Roman" w:cs="Courier New"/>
      <w:sz w:val="24"/>
      <w:szCs w:val="20"/>
      <w:lang w:eastAsia="zh-CN"/>
    </w:rPr>
  </w:style>
  <w:style w:type="paragraph" w:customStyle="1" w:styleId="WW-Default">
    <w:name w:val="WW-Default"/>
    <w:rsid w:val="00685F95"/>
    <w:pPr>
      <w:suppressAutoHyphens/>
      <w:spacing w:after="0" w:line="100" w:lineRule="atLeast"/>
      <w:jc w:val="both"/>
    </w:pPr>
    <w:rPr>
      <w:rFonts w:ascii="Times New Roman" w:eastAsia="Times New Roman" w:hAnsi="Times New Roman" w:cs="Times New Roman"/>
      <w:sz w:val="24"/>
      <w:szCs w:val="24"/>
      <w:lang w:eastAsia="ar-SA"/>
    </w:rPr>
  </w:style>
  <w:style w:type="character" w:customStyle="1" w:styleId="displayonly">
    <w:name w:val="display_only"/>
    <w:rsid w:val="00685F95"/>
  </w:style>
  <w:style w:type="character" w:customStyle="1" w:styleId="normal-h">
    <w:name w:val="normal-h"/>
    <w:rsid w:val="00685F95"/>
  </w:style>
  <w:style w:type="character" w:customStyle="1" w:styleId="WW8Num14z6">
    <w:name w:val="WW8Num14z6"/>
    <w:rsid w:val="00685F95"/>
  </w:style>
  <w:style w:type="paragraph" w:customStyle="1" w:styleId="Antrat41">
    <w:name w:val="Antraštė 41"/>
    <w:basedOn w:val="Antrat3"/>
    <w:next w:val="prastasis"/>
    <w:rsid w:val="00685F95"/>
    <w:pPr>
      <w:keepLines w:val="0"/>
      <w:tabs>
        <w:tab w:val="num" w:pos="2880"/>
      </w:tabs>
      <w:spacing w:before="240" w:after="60"/>
      <w:ind w:left="2880" w:hanging="360"/>
      <w:outlineLvl w:val="3"/>
    </w:pPr>
    <w:rPr>
      <w:rFonts w:ascii="Times New Roman" w:eastAsia="Times New Roman" w:hAnsi="Times New Roman" w:cs="Times New Roman"/>
      <w:b/>
      <w:iCs/>
      <w:color w:val="auto"/>
      <w:sz w:val="24"/>
      <w:szCs w:val="26"/>
    </w:rPr>
  </w:style>
  <w:style w:type="character" w:customStyle="1" w:styleId="t343">
    <w:name w:val="t343"/>
    <w:rsid w:val="00685F95"/>
  </w:style>
  <w:style w:type="character" w:customStyle="1" w:styleId="t344">
    <w:name w:val="t344"/>
    <w:rsid w:val="00685F95"/>
  </w:style>
  <w:style w:type="character" w:customStyle="1" w:styleId="t382">
    <w:name w:val="t382"/>
    <w:rsid w:val="00685F95"/>
  </w:style>
  <w:style w:type="character" w:customStyle="1" w:styleId="t383">
    <w:name w:val="t383"/>
    <w:rsid w:val="00685F95"/>
  </w:style>
  <w:style w:type="character" w:customStyle="1" w:styleId="t384">
    <w:name w:val="t384"/>
    <w:rsid w:val="00685F95"/>
  </w:style>
  <w:style w:type="character" w:customStyle="1" w:styleId="t385">
    <w:name w:val="t385"/>
    <w:rsid w:val="00685F95"/>
  </w:style>
  <w:style w:type="character" w:customStyle="1" w:styleId="t386">
    <w:name w:val="t386"/>
    <w:rsid w:val="00685F95"/>
  </w:style>
  <w:style w:type="character" w:customStyle="1" w:styleId="t350">
    <w:name w:val="t350"/>
    <w:rsid w:val="00685F95"/>
  </w:style>
  <w:style w:type="character" w:customStyle="1" w:styleId="t365">
    <w:name w:val="t365"/>
    <w:rsid w:val="00685F95"/>
  </w:style>
  <w:style w:type="character" w:customStyle="1" w:styleId="t366">
    <w:name w:val="t366"/>
    <w:rsid w:val="00685F95"/>
  </w:style>
  <w:style w:type="character" w:customStyle="1" w:styleId="t367">
    <w:name w:val="t367"/>
    <w:rsid w:val="00685F95"/>
  </w:style>
  <w:style w:type="character" w:customStyle="1" w:styleId="t368">
    <w:name w:val="t368"/>
    <w:rsid w:val="00685F95"/>
  </w:style>
  <w:style w:type="character" w:customStyle="1" w:styleId="t369">
    <w:name w:val="t369"/>
    <w:rsid w:val="00685F95"/>
  </w:style>
  <w:style w:type="character" w:customStyle="1" w:styleId="t370">
    <w:name w:val="t370"/>
    <w:rsid w:val="00685F95"/>
  </w:style>
  <w:style w:type="character" w:customStyle="1" w:styleId="t371">
    <w:name w:val="t371"/>
    <w:rsid w:val="00685F95"/>
  </w:style>
  <w:style w:type="character" w:customStyle="1" w:styleId="t372">
    <w:name w:val="t372"/>
    <w:rsid w:val="00685F95"/>
  </w:style>
  <w:style w:type="character" w:customStyle="1" w:styleId="t373">
    <w:name w:val="t373"/>
    <w:rsid w:val="00685F95"/>
  </w:style>
  <w:style w:type="character" w:customStyle="1" w:styleId="t374">
    <w:name w:val="t374"/>
    <w:rsid w:val="00685F95"/>
  </w:style>
  <w:style w:type="character" w:customStyle="1" w:styleId="t401">
    <w:name w:val="t401"/>
    <w:rsid w:val="00685F95"/>
  </w:style>
  <w:style w:type="character" w:customStyle="1" w:styleId="t402">
    <w:name w:val="t402"/>
    <w:rsid w:val="00685F95"/>
  </w:style>
  <w:style w:type="character" w:customStyle="1" w:styleId="t403">
    <w:name w:val="t403"/>
    <w:rsid w:val="00685F95"/>
  </w:style>
  <w:style w:type="character" w:customStyle="1" w:styleId="t404">
    <w:name w:val="t404"/>
    <w:rsid w:val="00685F95"/>
  </w:style>
  <w:style w:type="character" w:customStyle="1" w:styleId="t405">
    <w:name w:val="t405"/>
    <w:rsid w:val="00685F95"/>
  </w:style>
  <w:style w:type="character" w:customStyle="1" w:styleId="t406">
    <w:name w:val="t406"/>
    <w:rsid w:val="00685F95"/>
  </w:style>
  <w:style w:type="character" w:customStyle="1" w:styleId="t407">
    <w:name w:val="t407"/>
    <w:rsid w:val="00685F95"/>
  </w:style>
  <w:style w:type="character" w:customStyle="1" w:styleId="t408">
    <w:name w:val="t408"/>
    <w:rsid w:val="00685F95"/>
  </w:style>
  <w:style w:type="character" w:customStyle="1" w:styleId="t409">
    <w:name w:val="t409"/>
    <w:rsid w:val="00685F95"/>
  </w:style>
  <w:style w:type="character" w:customStyle="1" w:styleId="t410">
    <w:name w:val="t410"/>
    <w:rsid w:val="00685F95"/>
  </w:style>
  <w:style w:type="character" w:customStyle="1" w:styleId="t421">
    <w:name w:val="t421"/>
    <w:rsid w:val="00685F95"/>
  </w:style>
  <w:style w:type="character" w:customStyle="1" w:styleId="t422">
    <w:name w:val="t422"/>
    <w:rsid w:val="00685F95"/>
  </w:style>
  <w:style w:type="character" w:customStyle="1" w:styleId="t423">
    <w:name w:val="t423"/>
    <w:rsid w:val="00685F95"/>
  </w:style>
  <w:style w:type="character" w:customStyle="1" w:styleId="t424">
    <w:name w:val="t424"/>
    <w:rsid w:val="00685F95"/>
  </w:style>
  <w:style w:type="character" w:customStyle="1" w:styleId="t425">
    <w:name w:val="t425"/>
    <w:rsid w:val="00685F95"/>
  </w:style>
  <w:style w:type="character" w:customStyle="1" w:styleId="t426">
    <w:name w:val="t426"/>
    <w:rsid w:val="00685F95"/>
  </w:style>
  <w:style w:type="character" w:customStyle="1" w:styleId="t427">
    <w:name w:val="t427"/>
    <w:rsid w:val="00685F95"/>
  </w:style>
  <w:style w:type="character" w:customStyle="1" w:styleId="t434">
    <w:name w:val="t434"/>
    <w:rsid w:val="00685F95"/>
  </w:style>
  <w:style w:type="character" w:customStyle="1" w:styleId="t435">
    <w:name w:val="t435"/>
    <w:rsid w:val="00685F95"/>
  </w:style>
  <w:style w:type="character" w:customStyle="1" w:styleId="t436">
    <w:name w:val="t436"/>
    <w:rsid w:val="00685F95"/>
  </w:style>
  <w:style w:type="character" w:customStyle="1" w:styleId="t437">
    <w:name w:val="t437"/>
    <w:rsid w:val="00685F95"/>
  </w:style>
  <w:style w:type="character" w:customStyle="1" w:styleId="t438">
    <w:name w:val="t438"/>
    <w:rsid w:val="00685F95"/>
  </w:style>
  <w:style w:type="character" w:customStyle="1" w:styleId="t690">
    <w:name w:val="t690"/>
    <w:rsid w:val="00685F95"/>
  </w:style>
  <w:style w:type="character" w:customStyle="1" w:styleId="t691">
    <w:name w:val="t691"/>
    <w:rsid w:val="00685F95"/>
  </w:style>
  <w:style w:type="character" w:customStyle="1" w:styleId="t692">
    <w:name w:val="t692"/>
    <w:rsid w:val="00685F95"/>
  </w:style>
  <w:style w:type="character" w:customStyle="1" w:styleId="t693">
    <w:name w:val="t693"/>
    <w:rsid w:val="00685F95"/>
  </w:style>
  <w:style w:type="character" w:customStyle="1" w:styleId="t696">
    <w:name w:val="t696"/>
    <w:rsid w:val="00685F95"/>
  </w:style>
  <w:style w:type="character" w:customStyle="1" w:styleId="t697">
    <w:name w:val="t697"/>
    <w:rsid w:val="00685F95"/>
  </w:style>
  <w:style w:type="character" w:customStyle="1" w:styleId="t698">
    <w:name w:val="t698"/>
    <w:rsid w:val="00685F95"/>
  </w:style>
  <w:style w:type="character" w:customStyle="1" w:styleId="t699">
    <w:name w:val="t699"/>
    <w:rsid w:val="00685F95"/>
  </w:style>
  <w:style w:type="character" w:customStyle="1" w:styleId="t700">
    <w:name w:val="t700"/>
    <w:rsid w:val="00685F95"/>
  </w:style>
  <w:style w:type="character" w:customStyle="1" w:styleId="t701">
    <w:name w:val="t701"/>
    <w:rsid w:val="00685F95"/>
  </w:style>
  <w:style w:type="character" w:customStyle="1" w:styleId="t702">
    <w:name w:val="t702"/>
    <w:rsid w:val="00685F95"/>
  </w:style>
  <w:style w:type="character" w:customStyle="1" w:styleId="t703">
    <w:name w:val="t703"/>
    <w:rsid w:val="00685F95"/>
  </w:style>
  <w:style w:type="character" w:customStyle="1" w:styleId="t704">
    <w:name w:val="t704"/>
    <w:rsid w:val="00685F95"/>
  </w:style>
  <w:style w:type="character" w:customStyle="1" w:styleId="t705">
    <w:name w:val="t705"/>
    <w:rsid w:val="00685F95"/>
  </w:style>
  <w:style w:type="character" w:customStyle="1" w:styleId="t706">
    <w:name w:val="t706"/>
    <w:rsid w:val="00685F95"/>
  </w:style>
  <w:style w:type="character" w:customStyle="1" w:styleId="t707">
    <w:name w:val="t707"/>
    <w:rsid w:val="00685F95"/>
  </w:style>
  <w:style w:type="character" w:customStyle="1" w:styleId="t708">
    <w:name w:val="t708"/>
    <w:rsid w:val="00685F95"/>
  </w:style>
  <w:style w:type="character" w:customStyle="1" w:styleId="t709">
    <w:name w:val="t709"/>
    <w:rsid w:val="00685F95"/>
  </w:style>
  <w:style w:type="character" w:customStyle="1" w:styleId="t710">
    <w:name w:val="t710"/>
    <w:rsid w:val="00685F95"/>
  </w:style>
  <w:style w:type="character" w:customStyle="1" w:styleId="t711">
    <w:name w:val="t711"/>
    <w:rsid w:val="00685F95"/>
  </w:style>
  <w:style w:type="character" w:customStyle="1" w:styleId="t712">
    <w:name w:val="t712"/>
    <w:rsid w:val="00685F95"/>
  </w:style>
  <w:style w:type="character" w:customStyle="1" w:styleId="t713">
    <w:name w:val="t713"/>
    <w:rsid w:val="00685F95"/>
  </w:style>
  <w:style w:type="character" w:customStyle="1" w:styleId="t714">
    <w:name w:val="t714"/>
    <w:rsid w:val="00685F95"/>
  </w:style>
  <w:style w:type="character" w:customStyle="1" w:styleId="t715">
    <w:name w:val="t715"/>
    <w:rsid w:val="00685F95"/>
  </w:style>
  <w:style w:type="character" w:customStyle="1" w:styleId="t716">
    <w:name w:val="t716"/>
    <w:rsid w:val="00685F95"/>
  </w:style>
  <w:style w:type="character" w:customStyle="1" w:styleId="t717">
    <w:name w:val="t717"/>
    <w:rsid w:val="00685F95"/>
  </w:style>
  <w:style w:type="character" w:customStyle="1" w:styleId="t718">
    <w:name w:val="t718"/>
    <w:rsid w:val="00685F95"/>
  </w:style>
  <w:style w:type="character" w:customStyle="1" w:styleId="t719">
    <w:name w:val="t719"/>
    <w:rsid w:val="00685F95"/>
  </w:style>
  <w:style w:type="character" w:customStyle="1" w:styleId="t720">
    <w:name w:val="t720"/>
    <w:rsid w:val="00685F95"/>
  </w:style>
  <w:style w:type="character" w:customStyle="1" w:styleId="t721">
    <w:name w:val="t721"/>
    <w:rsid w:val="00685F95"/>
  </w:style>
  <w:style w:type="character" w:customStyle="1" w:styleId="t722">
    <w:name w:val="t722"/>
    <w:rsid w:val="00685F95"/>
  </w:style>
  <w:style w:type="character" w:customStyle="1" w:styleId="t723">
    <w:name w:val="t723"/>
    <w:rsid w:val="00685F95"/>
  </w:style>
  <w:style w:type="character" w:customStyle="1" w:styleId="t739">
    <w:name w:val="t739"/>
    <w:rsid w:val="00685F95"/>
  </w:style>
  <w:style w:type="character" w:customStyle="1" w:styleId="t740">
    <w:name w:val="t740"/>
    <w:rsid w:val="00685F95"/>
  </w:style>
  <w:style w:type="character" w:customStyle="1" w:styleId="form-control">
    <w:name w:val="form-control"/>
    <w:basedOn w:val="Numatytasispastraiposriftas"/>
    <w:rsid w:val="00685F95"/>
  </w:style>
  <w:style w:type="paragraph" w:customStyle="1" w:styleId="Pagrindiniotekstotrauka31">
    <w:name w:val="Pagrindinio teksto įtrauka 31"/>
    <w:basedOn w:val="prastasis"/>
    <w:rsid w:val="00685F95"/>
    <w:pPr>
      <w:suppressAutoHyphens/>
      <w:spacing w:after="0" w:line="240" w:lineRule="auto"/>
      <w:ind w:firstLine="709"/>
      <w:jc w:val="both"/>
    </w:pPr>
    <w:rPr>
      <w:rFonts w:ascii="Times New Roman" w:eastAsia="Times New Roman" w:hAnsi="Times New Roman" w:cs="Times New Roman"/>
      <w:color w:val="000000"/>
      <w:sz w:val="24"/>
      <w:szCs w:val="24"/>
      <w:lang w:eastAsia="ar-SA"/>
    </w:rPr>
  </w:style>
  <w:style w:type="character" w:customStyle="1" w:styleId="Hyperlink0">
    <w:name w:val="Hyperlink.0"/>
    <w:basedOn w:val="Hipersaitas"/>
    <w:rsid w:val="00685F95"/>
    <w:rPr>
      <w:strike w:val="0"/>
      <w:dstrike w:val="0"/>
      <w:color w:val="0000FF"/>
      <w:u w:val="single"/>
      <w:effect w:val="none"/>
    </w:rPr>
  </w:style>
  <w:style w:type="paragraph" w:customStyle="1" w:styleId="Punktas1">
    <w:name w:val="Punktas 1"/>
    <w:basedOn w:val="prastasis"/>
    <w:rsid w:val="00685F95"/>
    <w:pPr>
      <w:tabs>
        <w:tab w:val="left" w:pos="0"/>
        <w:tab w:val="left" w:pos="1134"/>
      </w:tabs>
      <w:suppressAutoHyphens/>
      <w:autoSpaceDN w:val="0"/>
      <w:spacing w:after="0" w:line="240" w:lineRule="auto"/>
      <w:ind w:firstLine="709"/>
      <w:jc w:val="both"/>
      <w:textAlignment w:val="baseline"/>
    </w:pPr>
    <w:rPr>
      <w:rFonts w:ascii="Times New Roman" w:eastAsia="SimSun" w:hAnsi="Times New Roman" w:cs="Times New Roman"/>
      <w:bCs/>
      <w:color w:val="00000A"/>
      <w:kern w:val="3"/>
      <w:sz w:val="24"/>
      <w:szCs w:val="24"/>
      <w:lang w:eastAsia="zh-CN"/>
    </w:rPr>
  </w:style>
  <w:style w:type="character" w:customStyle="1" w:styleId="WW8Num12z1">
    <w:name w:val="WW8Num12z1"/>
    <w:rsid w:val="00685F95"/>
  </w:style>
  <w:style w:type="paragraph" w:customStyle="1" w:styleId="Standard">
    <w:name w:val="Standard"/>
    <w:rsid w:val="00685F95"/>
    <w:pPr>
      <w:suppressAutoHyphens/>
      <w:autoSpaceDN w:val="0"/>
      <w:spacing w:after="0" w:line="240" w:lineRule="auto"/>
      <w:textAlignment w:val="baseline"/>
    </w:pPr>
    <w:rPr>
      <w:rFonts w:ascii="Times New Roman" w:eastAsia="SimSun" w:hAnsi="Times New Roman" w:cs="Times New Roman"/>
      <w:color w:val="00000A"/>
      <w:kern w:val="3"/>
      <w:sz w:val="24"/>
      <w:szCs w:val="20"/>
      <w:lang w:eastAsia="zh-CN"/>
    </w:rPr>
  </w:style>
  <w:style w:type="paragraph" w:customStyle="1" w:styleId="active">
    <w:name w:val="active"/>
    <w:basedOn w:val="prastasis"/>
    <w:rsid w:val="00685F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ygis">
    <w:name w:val="Lygis"/>
    <w:basedOn w:val="prastasis"/>
    <w:autoRedefine/>
    <w:rsid w:val="00685F95"/>
    <w:pPr>
      <w:spacing w:after="0"/>
      <w:jc w:val="center"/>
    </w:pPr>
    <w:rPr>
      <w:rFonts w:ascii="Times New Roman" w:eastAsia="Times New Roman" w:hAnsi="Times New Roman" w:cs="Times New Roman"/>
      <w:b/>
      <w:bCs/>
      <w:sz w:val="24"/>
      <w:szCs w:val="24"/>
    </w:rPr>
  </w:style>
  <w:style w:type="character" w:customStyle="1" w:styleId="ng-binding">
    <w:name w:val="ng-binding"/>
    <w:basedOn w:val="Numatytasispastraiposriftas"/>
    <w:rsid w:val="00685F95"/>
  </w:style>
  <w:style w:type="numbering" w:customStyle="1" w:styleId="Sraonra20">
    <w:name w:val="Sąrašo nėra20"/>
    <w:next w:val="Sraonra"/>
    <w:uiPriority w:val="99"/>
    <w:semiHidden/>
    <w:unhideWhenUsed/>
    <w:rsid w:val="00A11649"/>
  </w:style>
  <w:style w:type="table" w:customStyle="1" w:styleId="Lentelstinklelis14">
    <w:name w:val="Lentelės tinklelis14"/>
    <w:basedOn w:val="prastojilentel"/>
    <w:next w:val="Lentelstinklelis"/>
    <w:uiPriority w:val="39"/>
    <w:rsid w:val="00A11649"/>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5">
    <w:name w:val="Lentelės tinklelis15"/>
    <w:basedOn w:val="prastojilentel"/>
    <w:next w:val="Lentelstinklelis"/>
    <w:uiPriority w:val="39"/>
    <w:rsid w:val="00A11649"/>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uiPriority w:val="99"/>
    <w:unhideWhenUsed/>
    <w:qFormat/>
    <w:rsid w:val="00B5395F"/>
    <w:rPr>
      <w:vertAlign w:val="superscript"/>
    </w:rPr>
  </w:style>
  <w:style w:type="table" w:customStyle="1" w:styleId="TableGrid31">
    <w:name w:val="Table Grid31"/>
    <w:basedOn w:val="prastojilentel"/>
    <w:uiPriority w:val="39"/>
    <w:rsid w:val="00B5395F"/>
    <w:pPr>
      <w:suppressAutoHyphens/>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366222667">
      <w:bodyDiv w:val="1"/>
      <w:marLeft w:val="0"/>
      <w:marRight w:val="0"/>
      <w:marTop w:val="0"/>
      <w:marBottom w:val="0"/>
      <w:divBdr>
        <w:top w:val="none" w:sz="0" w:space="0" w:color="auto"/>
        <w:left w:val="none" w:sz="0" w:space="0" w:color="auto"/>
        <w:bottom w:val="none" w:sz="0" w:space="0" w:color="auto"/>
        <w:right w:val="none" w:sz="0" w:space="0" w:color="auto"/>
      </w:divBdr>
    </w:div>
    <w:div w:id="406070893">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29614243">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25322691">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795776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kaisiadorysbft.lt" TargetMode="External"/><Relationship Id="rId18" Type="http://schemas.openxmlformats.org/officeDocument/2006/relationships/image" Target="media/image2.jpeg"/><Relationship Id="rId26" Type="http://schemas.openxmlformats.org/officeDocument/2006/relationships/hyperlink" Target="https://vpt.lrv.lt/lt/naujienos-3/finansiniu-ataskaitu-nepateikimas-gali-tapti-kliutimi-dalyvauti-viesuosiuose-pirkimuose/" TargetMode="External"/><Relationship Id="rId3" Type="http://schemas.openxmlformats.org/officeDocument/2006/relationships/customXml" Target="../customXml/item3.xml"/><Relationship Id="rId21" Type="http://schemas.openxmlformats.org/officeDocument/2006/relationships/hyperlink" Target="http://draudejai.sodra.lt/draudeju_viesi_duomenys/"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rekvizitai.vz.lt/pasto-kodai/LT-56166/" TargetMode="External"/><Relationship Id="rId17" Type="http://schemas.openxmlformats.org/officeDocument/2006/relationships/hyperlink" Target="http://eur-/" TargetMode="External"/><Relationship Id="rId25" Type="http://schemas.openxmlformats.org/officeDocument/2006/relationships/hyperlink" Target="https://www.registrucentras.lt/jar/p/index.php" TargetMode="External"/><Relationship Id="rId33" Type="http://schemas.openxmlformats.org/officeDocument/2006/relationships/hyperlink" Target="https://osp.stat.gov.lt/statistiniu-rodikliu-analiz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ec.europa.eu/tools/ecerti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vpt.lrv.lt/lt/pasalinimo-pagrindai-1/nepatikimu-koncesininku-sarasas-1/nepatikimu-koncesininku-sarasas/" TargetMode="External"/><Relationship Id="rId32" Type="http://schemas.openxmlformats.org/officeDocument/2006/relationships/hyperlink" Target="mailto:valdas.zukauskas@ziezmariugimnazija.lt"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vpt.lrv.lt/lt/nuorodos/kiti-duomenys/powerbi/nepatikimi-tiekejai-1/" TargetMode="External"/><Relationship Id="rId28" Type="http://schemas.openxmlformats.org/officeDocument/2006/relationships/hyperlink" Target="https://kt.gov.lt/lt/atviri-duomenys/diskvalifikavimas-is-viesuju-pirkimu"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yperlink" Target="mailto:rastine@ziezmariugimnazija.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hyperlink" Target="https://vpt.lrv.lt/lt/nuorodos/kiti-duomenys/powerbi/melaginga-informacija-pateikusiu-tiekeju-sarasas-3/" TargetMode="External"/><Relationship Id="rId27" Type="http://schemas.openxmlformats.org/officeDocument/2006/relationships/hyperlink" Target="https://www.vmi.lt/evmi/mokesciu-moketoju-informacija" TargetMode="External"/><Relationship Id="rId30" Type="http://schemas.openxmlformats.org/officeDocument/2006/relationships/footer" Target="footer4.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2.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2314</TotalTime>
  <Pages>1</Pages>
  <Words>111732</Words>
  <Characters>63688</Characters>
  <Application>Microsoft Office Word</Application>
  <DocSecurity>0</DocSecurity>
  <Lines>530</Lines>
  <Paragraphs>350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Aistė Bagdonaitė-Česnienė</dc:creator>
  <cp:keywords/>
  <dc:description/>
  <cp:lastModifiedBy>Danutė Petrylaitė</cp:lastModifiedBy>
  <cp:revision>49</cp:revision>
  <cp:lastPrinted>2026-07-29T07:22:00Z</cp:lastPrinted>
  <dcterms:created xsi:type="dcterms:W3CDTF">2026-06-30T07:02:00Z</dcterms:created>
  <dcterms:modified xsi:type="dcterms:W3CDTF">2026-07-29T07:39:00Z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