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044DE1" w:rsidRPr="00044DE1">
        <w:rPr>
          <w:sz w:val="22"/>
          <w:szCs w:val="22"/>
        </w:rPr>
        <w:t>Kaukės anesteziologinės veido vaikams 22F 2</w:t>
      </w:r>
      <w:r w:rsidRPr="00044DE1">
        <w:rPr>
          <w:sz w:val="22"/>
          <w:szCs w:val="22"/>
        </w:rPr>
        <w:t xml:space="preserve"> (pirkimo dalis Nr. </w:t>
      </w:r>
      <w:r w:rsidR="00490661">
        <w:rPr>
          <w:sz w:val="22"/>
          <w:szCs w:val="22"/>
        </w:rPr>
        <w:t>24</w:t>
      </w:r>
      <w:r w:rsidRPr="00044DE1">
        <w:rPr>
          <w:sz w:val="22"/>
          <w:szCs w:val="22"/>
        </w:rPr>
        <w:t xml:space="preserve">) yra Centrinės perkančiosios organizacijos kataloge, tačiau jis neatitinka perkančiosios organizacijos poreikių – </w:t>
      </w:r>
      <w:r w:rsidR="00490661" w:rsidRPr="00490661">
        <w:rPr>
          <w:sz w:val="22"/>
          <w:szCs w:val="22"/>
        </w:rPr>
        <w:t>CPO kataloge nurodyta „su Hook‘o žiedu, jungtis 22F“, kai techninėje specifikacijoje reikalaujama „su standartine 22F ir 15M jungtimi“;</w:t>
      </w:r>
      <w:r w:rsidR="00490661">
        <w:rPr>
          <w:sz w:val="22"/>
          <w:szCs w:val="22"/>
        </w:rPr>
        <w:t xml:space="preserve"> </w:t>
      </w:r>
      <w:r w:rsidR="00490661" w:rsidRPr="00490661">
        <w:rPr>
          <w:sz w:val="22"/>
          <w:szCs w:val="22"/>
        </w:rPr>
        <w:t>nėra nurodyta „pagaminta iš skaidraus plastiko ar lygiavertės medžiagos (be latekso)“.</w:t>
      </w:r>
      <w:r w:rsidRPr="00044DE1">
        <w:rPr>
          <w:sz w:val="22"/>
          <w:szCs w:val="22"/>
        </w:rPr>
        <w:t xml:space="preserve"> Kitų numatomų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9219BB">
        <w:rPr>
          <w:iCs/>
          <w:sz w:val="22"/>
          <w:szCs w:val="22"/>
        </w:rPr>
        <w:t>2024-12</w:t>
      </w:r>
      <w:r w:rsidR="008C6EBE">
        <w:rPr>
          <w:iCs/>
          <w:sz w:val="22"/>
          <w:szCs w:val="22"/>
        </w:rPr>
        <w:t>-1</w:t>
      </w:r>
      <w:r w:rsidR="009219BB">
        <w:rPr>
          <w:iCs/>
          <w:sz w:val="22"/>
          <w:szCs w:val="22"/>
        </w:rPr>
        <w:t>7</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9219BB">
        <w:rPr>
          <w:iCs/>
          <w:sz w:val="22"/>
          <w:szCs w:val="22"/>
        </w:rPr>
        <w:t>514025</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8C6EBE">
        <w:rPr>
          <w:rFonts w:ascii="Times New Roman" w:hAnsi="Times New Roman"/>
          <w:b/>
          <w:lang w:eastAsia="lt-LT"/>
        </w:rPr>
        <w:t>6</w:t>
      </w:r>
      <w:r w:rsidR="009219BB">
        <w:rPr>
          <w:rFonts w:ascii="Times New Roman" w:hAnsi="Times New Roman"/>
          <w:b/>
          <w:lang w:eastAsia="lt-LT"/>
        </w:rPr>
        <w:t>4</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487D4B" w:rsidRPr="00044DE1">
        <w:rPr>
          <w:rFonts w:ascii="Times New Roman" w:hAnsi="Times New Roman"/>
          <w:b/>
          <w:lang w:eastAsia="lt-LT"/>
        </w:rPr>
        <w:t>y</w:t>
      </w:r>
      <w:r w:rsidR="005F42BF" w:rsidRPr="00044DE1">
        <w:rPr>
          <w:rFonts w:ascii="Times New Roman" w:hAnsi="Times New Roman"/>
          <w:b/>
          <w:lang w:eastAsia="lt-LT"/>
        </w:rPr>
        <w:t>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3.8.2</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3.8.3</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3.8.4</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3.8.5</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3.8.6</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7B7B9A"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3.8.7</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3.8.8</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B7B9A"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B7B9A"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7B7B9A"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6C16A2" w:rsidP="0021036F">
            <w:pPr>
              <w:suppressAutoHyphens/>
              <w:spacing w:after="40"/>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6C16A2" w:rsidP="0021036F">
            <w:pPr>
              <w:suppressAutoHyphens/>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7B7B9A"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835113">
        <w:rPr>
          <w:rFonts w:cs="Times New Roman"/>
          <w:b/>
          <w:iCs/>
          <w:color w:val="548DD4" w:themeColor="text2" w:themeTint="99"/>
          <w:sz w:val="22"/>
          <w:szCs w:val="22"/>
        </w:rPr>
        <w:t>m. vasario</w:t>
      </w:r>
      <w:r w:rsidR="003B7AD1" w:rsidRPr="000706F8">
        <w:rPr>
          <w:rFonts w:cs="Times New Roman"/>
          <w:b/>
          <w:iCs/>
          <w:color w:val="548DD4" w:themeColor="text2" w:themeTint="99"/>
          <w:sz w:val="22"/>
          <w:szCs w:val="22"/>
        </w:rPr>
        <w:t xml:space="preserve"> </w:t>
      </w:r>
      <w:r w:rsidR="00835113">
        <w:rPr>
          <w:rFonts w:cs="Times New Roman"/>
          <w:b/>
          <w:iCs/>
          <w:color w:val="548DD4" w:themeColor="text2" w:themeTint="99"/>
          <w:sz w:val="22"/>
          <w:szCs w:val="22"/>
        </w:rPr>
        <w:t>27</w:t>
      </w:r>
      <w:r w:rsidRPr="000706F8">
        <w:rPr>
          <w:rFonts w:cs="Times New Roman"/>
          <w:b/>
          <w:iCs/>
          <w:color w:val="548DD4" w:themeColor="text2" w:themeTint="99"/>
          <w:sz w:val="22"/>
          <w:szCs w:val="22"/>
        </w:rPr>
        <w:t xml:space="preserve"> d. </w:t>
      </w:r>
      <w:r w:rsidR="000F594A">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2B664F">
        <w:rPr>
          <w:b/>
          <w:iCs/>
          <w:color w:val="548DD4" w:themeColor="text2" w:themeTint="99"/>
          <w:sz w:val="22"/>
          <w:szCs w:val="22"/>
        </w:rPr>
        <w:t>vasario</w:t>
      </w:r>
      <w:r w:rsidR="000706F8" w:rsidRPr="000706F8">
        <w:rPr>
          <w:b/>
          <w:iCs/>
          <w:color w:val="548DD4" w:themeColor="text2" w:themeTint="99"/>
          <w:sz w:val="22"/>
          <w:szCs w:val="22"/>
        </w:rPr>
        <w:t xml:space="preserve"> </w:t>
      </w:r>
      <w:r w:rsidR="002B664F">
        <w:rPr>
          <w:b/>
          <w:iCs/>
          <w:color w:val="548DD4" w:themeColor="text2" w:themeTint="99"/>
          <w:sz w:val="22"/>
          <w:szCs w:val="22"/>
        </w:rPr>
        <w:t>27</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832CC1">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2B664F">
        <w:rPr>
          <w:b/>
          <w:iCs/>
          <w:color w:val="548DD4" w:themeColor="text2" w:themeTint="99"/>
          <w:sz w:val="22"/>
          <w:szCs w:val="22"/>
          <w:u w:val="single"/>
        </w:rPr>
        <w:t xml:space="preserve"> vasario</w:t>
      </w:r>
      <w:r w:rsidR="002A5A44">
        <w:rPr>
          <w:b/>
          <w:iCs/>
          <w:color w:val="548DD4" w:themeColor="text2" w:themeTint="99"/>
          <w:sz w:val="22"/>
          <w:szCs w:val="22"/>
          <w:u w:val="single"/>
        </w:rPr>
        <w:t xml:space="preserve"> </w:t>
      </w:r>
      <w:r w:rsidR="002B664F">
        <w:rPr>
          <w:b/>
          <w:iCs/>
          <w:color w:val="548DD4" w:themeColor="text2" w:themeTint="99"/>
          <w:sz w:val="22"/>
          <w:szCs w:val="22"/>
          <w:u w:val="single"/>
        </w:rPr>
        <w:t>27</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832CC1">
        <w:rPr>
          <w:b/>
          <w:iCs/>
          <w:color w:val="548DD4" w:themeColor="text2" w:themeTint="99"/>
          <w:sz w:val="22"/>
          <w:szCs w:val="22"/>
          <w:u w:val="single"/>
        </w:rPr>
        <w:t>10</w:t>
      </w:r>
      <w:r w:rsidRPr="000706F8">
        <w:rPr>
          <w:b/>
          <w:iCs/>
          <w:color w:val="548DD4" w:themeColor="text2" w:themeTint="99"/>
          <w:sz w:val="22"/>
          <w:szCs w:val="22"/>
          <w:u w:val="single"/>
        </w:rPr>
        <w:t xml:space="preserve">.00 – </w:t>
      </w:r>
      <w:r w:rsidR="00832CC1">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w:t>
      </w:r>
      <w:bookmarkStart w:id="2" w:name="_GoBack"/>
      <w:bookmarkEnd w:id="2"/>
      <w:r>
        <w:rPr>
          <w:rFonts w:cs="Times New Roman"/>
          <w:i/>
          <w:lang w:val="lt-LT"/>
        </w:rPr>
        <w:t>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E5" w:rsidRDefault="00323CE5" w:rsidP="00D348FD">
      <w:r>
        <w:separator/>
      </w:r>
    </w:p>
  </w:endnote>
  <w:endnote w:type="continuationSeparator" w:id="0">
    <w:p w:rsidR="00323CE5" w:rsidRDefault="00323CE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E5" w:rsidRDefault="00323CE5" w:rsidP="00D348FD">
      <w:r>
        <w:separator/>
      </w:r>
    </w:p>
  </w:footnote>
  <w:footnote w:type="continuationSeparator" w:id="0">
    <w:p w:rsidR="00323CE5" w:rsidRDefault="00323CE5" w:rsidP="00D348FD">
      <w:r>
        <w:continuationSeparator/>
      </w:r>
    </w:p>
  </w:footnote>
  <w:footnote w:id="1">
    <w:p w:rsidR="00323CE5" w:rsidRPr="00C54A7B" w:rsidRDefault="00323CE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23CE5" w:rsidRPr="00C54A7B" w:rsidRDefault="00323CE5" w:rsidP="00C54A7B">
      <w:pPr>
        <w:pStyle w:val="FootnoteText"/>
        <w:numPr>
          <w:ilvl w:val="0"/>
          <w:numId w:val="31"/>
        </w:numPr>
        <w:rPr>
          <w:rFonts w:eastAsia="Yu Mincho"/>
          <w:i/>
          <w:iCs/>
        </w:rPr>
      </w:pPr>
      <w:r w:rsidRPr="00C54A7B">
        <w:rPr>
          <w:rFonts w:eastAsia="Yu Mincho"/>
          <w:i/>
          <w:iCs/>
        </w:rPr>
        <w:t xml:space="preserve">priesaikos deklaracija; </w:t>
      </w:r>
    </w:p>
    <w:p w:rsidR="00323CE5" w:rsidRDefault="00323CE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61CB"/>
    <w:rsid w:val="002F729C"/>
    <w:rsid w:val="00300450"/>
    <w:rsid w:val="00305B83"/>
    <w:rsid w:val="00313909"/>
    <w:rsid w:val="00314A8E"/>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6048E5"/>
    <w:rsid w:val="0060712E"/>
    <w:rsid w:val="00614540"/>
    <w:rsid w:val="0062424E"/>
    <w:rsid w:val="00630E3D"/>
    <w:rsid w:val="00660934"/>
    <w:rsid w:val="006674AF"/>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BD2AB05D-D94E-483B-B300-57B7C063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18</Pages>
  <Words>39581</Words>
  <Characters>22562</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63</cp:revision>
  <cp:lastPrinted>2019-12-02T08:33:00Z</cp:lastPrinted>
  <dcterms:created xsi:type="dcterms:W3CDTF">2023-02-01T12:53:00Z</dcterms:created>
  <dcterms:modified xsi:type="dcterms:W3CDTF">2025-01-21T12:30:00Z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