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3D8FC" w14:textId="77777777" w:rsidR="00C579A4" w:rsidRPr="0032343C" w:rsidRDefault="00C579A4">
      <w:pPr>
        <w:jc w:val="center"/>
        <w:rPr>
          <w:b/>
          <w:caps/>
          <w:color w:val="60CAF3" w:themeColor="accent4" w:themeTint="99"/>
          <w:kern w:val="1"/>
        </w:rPr>
      </w:pPr>
    </w:p>
    <w:p w14:paraId="3FF80FFE" w14:textId="77777777" w:rsidR="00C579A4" w:rsidRDefault="00C579A4">
      <w:pPr>
        <w:jc w:val="center"/>
        <w:rPr>
          <w:b/>
          <w:caps/>
          <w:kern w:val="1"/>
        </w:rPr>
      </w:pPr>
    </w:p>
    <w:p w14:paraId="2A8A51F3" w14:textId="77777777" w:rsidR="00B61D06" w:rsidRDefault="00000000">
      <w:pPr>
        <w:jc w:val="center"/>
        <w:rPr>
          <w:b/>
          <w:caps/>
          <w:kern w:val="1"/>
        </w:rPr>
      </w:pPr>
      <w:r>
        <w:rPr>
          <w:b/>
          <w:caps/>
          <w:kern w:val="1"/>
        </w:rPr>
        <w:t>visagino savivaldybės administracijos</w:t>
      </w:r>
    </w:p>
    <w:p w14:paraId="1776A67B" w14:textId="77777777" w:rsidR="00B61D06" w:rsidRDefault="00000000">
      <w:pPr>
        <w:jc w:val="center"/>
        <w:rPr>
          <w:b/>
          <w:caps/>
          <w:kern w:val="1"/>
        </w:rPr>
      </w:pPr>
      <w:r>
        <w:rPr>
          <w:b/>
          <w:caps/>
          <w:kern w:val="1"/>
        </w:rPr>
        <w:t>aplinkos tvarkymo skyrius</w:t>
      </w:r>
    </w:p>
    <w:p w14:paraId="3DDD6FEF" w14:textId="77777777" w:rsidR="00B61D06" w:rsidRDefault="00B61D06">
      <w:pPr>
        <w:jc w:val="center"/>
        <w:rPr>
          <w:kern w:val="1"/>
        </w:rPr>
      </w:pPr>
    </w:p>
    <w:p w14:paraId="731C06F4" w14:textId="77777777" w:rsidR="00B61D06" w:rsidRDefault="00000000">
      <w:pPr>
        <w:ind w:firstLine="5880"/>
        <w:jc w:val="both"/>
        <w:rPr>
          <w:kern w:val="1"/>
        </w:rPr>
      </w:pPr>
      <w:r>
        <w:rPr>
          <w:kern w:val="1"/>
        </w:rPr>
        <w:t>TVIRTINU</w:t>
      </w:r>
    </w:p>
    <w:p w14:paraId="1543A465" w14:textId="77777777" w:rsidR="00B61D06" w:rsidRDefault="00000000">
      <w:pPr>
        <w:ind w:firstLine="5880"/>
        <w:jc w:val="both"/>
        <w:rPr>
          <w:kern w:val="1"/>
        </w:rPr>
      </w:pPr>
      <w:r>
        <w:rPr>
          <w:kern w:val="1"/>
        </w:rPr>
        <w:t>Visagino savivaldybės administracijos</w:t>
      </w:r>
    </w:p>
    <w:p w14:paraId="5F0683F1" w14:textId="77777777" w:rsidR="00B61D06" w:rsidRDefault="00000000">
      <w:pPr>
        <w:ind w:firstLine="5880"/>
        <w:jc w:val="both"/>
        <w:rPr>
          <w:kern w:val="1"/>
        </w:rPr>
      </w:pPr>
      <w:r>
        <w:rPr>
          <w:kern w:val="1"/>
        </w:rPr>
        <w:t>direktorius</w:t>
      </w:r>
    </w:p>
    <w:p w14:paraId="180098CF" w14:textId="77777777" w:rsidR="00B61D06" w:rsidRDefault="00B61D06">
      <w:pPr>
        <w:ind w:firstLine="5880"/>
        <w:jc w:val="both"/>
        <w:rPr>
          <w:kern w:val="1"/>
        </w:rPr>
      </w:pPr>
    </w:p>
    <w:p w14:paraId="69F2F205" w14:textId="77777777" w:rsidR="00B61D06" w:rsidRDefault="00665188">
      <w:pPr>
        <w:ind w:firstLine="5880"/>
        <w:jc w:val="both"/>
        <w:rPr>
          <w:kern w:val="1"/>
        </w:rPr>
      </w:pPr>
      <w:r>
        <w:rPr>
          <w:kern w:val="1"/>
        </w:rPr>
        <w:t>Virginijus Andrius Bukauskas</w:t>
      </w:r>
    </w:p>
    <w:p w14:paraId="283BAC32" w14:textId="77777777" w:rsidR="00B61D06" w:rsidRPr="0024345C" w:rsidRDefault="00B61D06">
      <w:pPr>
        <w:jc w:val="both"/>
        <w:rPr>
          <w:kern w:val="1"/>
        </w:rPr>
      </w:pPr>
    </w:p>
    <w:p w14:paraId="1449AFBE" w14:textId="0CE6B71A" w:rsidR="00B61D06" w:rsidRPr="0024345C" w:rsidRDefault="00000000">
      <w:pPr>
        <w:jc w:val="center"/>
        <w:rPr>
          <w:b/>
          <w:caps/>
          <w:kern w:val="1"/>
        </w:rPr>
      </w:pPr>
      <w:r w:rsidRPr="0024345C">
        <w:rPr>
          <w:b/>
          <w:caps/>
          <w:kern w:val="1"/>
        </w:rPr>
        <w:t xml:space="preserve"> </w:t>
      </w:r>
      <w:r w:rsidRPr="0024345C">
        <w:rPr>
          <w:b/>
        </w:rPr>
        <w:t>LENGVOJO KROVININIO N1 KATEGORIJOS AUTOMOBILIO PIRKIMO</w:t>
      </w:r>
    </w:p>
    <w:p w14:paraId="69E7BAA0" w14:textId="77777777" w:rsidR="00B61D06" w:rsidRDefault="00000000">
      <w:pPr>
        <w:jc w:val="center"/>
        <w:rPr>
          <w:b/>
          <w:caps/>
          <w:kern w:val="1"/>
        </w:rPr>
      </w:pPr>
      <w:r>
        <w:rPr>
          <w:b/>
          <w:caps/>
          <w:kern w:val="1"/>
        </w:rPr>
        <w:t>techninė užduotis</w:t>
      </w:r>
    </w:p>
    <w:p w14:paraId="79EF8B93" w14:textId="77777777" w:rsidR="00B61D06" w:rsidRDefault="00B61D06">
      <w:pPr>
        <w:rPr>
          <w:kern w:val="1"/>
        </w:rPr>
      </w:pPr>
    </w:p>
    <w:p w14:paraId="75CA857A" w14:textId="77777777" w:rsidR="00B61D06" w:rsidRDefault="00000000">
      <w:pPr>
        <w:jc w:val="center"/>
        <w:rPr>
          <w:b/>
          <w:caps/>
          <w:kern w:val="1"/>
        </w:rPr>
      </w:pPr>
      <w:r>
        <w:rPr>
          <w:b/>
          <w:caps/>
          <w:kern w:val="1"/>
        </w:rPr>
        <w:t>i skyrius</w:t>
      </w:r>
    </w:p>
    <w:p w14:paraId="756F9BEB" w14:textId="77777777" w:rsidR="00B61D06" w:rsidRPr="00533273" w:rsidRDefault="00000000">
      <w:pPr>
        <w:jc w:val="center"/>
        <w:rPr>
          <w:b/>
          <w:caps/>
          <w:kern w:val="1"/>
        </w:rPr>
      </w:pPr>
      <w:r w:rsidRPr="00533273">
        <w:rPr>
          <w:b/>
          <w:caps/>
          <w:kern w:val="1"/>
        </w:rPr>
        <w:t>bendrosios nuostatos</w:t>
      </w:r>
    </w:p>
    <w:p w14:paraId="55BD7749" w14:textId="77777777" w:rsidR="00B61D06" w:rsidRPr="00533273" w:rsidRDefault="00B61D06">
      <w:pPr>
        <w:jc w:val="center"/>
        <w:rPr>
          <w:b/>
          <w:caps/>
          <w:kern w:val="1"/>
        </w:rPr>
      </w:pPr>
    </w:p>
    <w:p w14:paraId="60962188" w14:textId="7512B1A5" w:rsidR="00B61D06" w:rsidRPr="0024345C" w:rsidRDefault="00000000" w:rsidP="00915DB7">
      <w:pPr>
        <w:numPr>
          <w:ilvl w:val="0"/>
          <w:numId w:val="1"/>
        </w:numPr>
        <w:tabs>
          <w:tab w:val="clear" w:pos="1605"/>
          <w:tab w:val="num" w:pos="1134"/>
        </w:tabs>
        <w:ind w:left="0" w:firstLine="851"/>
        <w:jc w:val="both"/>
        <w:rPr>
          <w:bCs/>
          <w:kern w:val="1"/>
        </w:rPr>
      </w:pPr>
      <w:r w:rsidRPr="0024345C">
        <w:rPr>
          <w:bCs/>
        </w:rPr>
        <w:t>Visagino savivaldybės administracija (toliau – Perkančioji organizacija) numato pirkti lengvąjį krovininį N1 kategorijos automobilį. Šio pirkimo tikslas – sudaryti pirkimo sutartį, leidžiančią įsigyti Perkančiajai organizacijai reikalingą prekę racionaliai naudojant tam skirtas lėšas.</w:t>
      </w:r>
    </w:p>
    <w:p w14:paraId="7A913B77" w14:textId="1AD2B2D9" w:rsidR="00B61D06" w:rsidRPr="00E50F0E" w:rsidRDefault="004B5318" w:rsidP="00915DB7">
      <w:pPr>
        <w:numPr>
          <w:ilvl w:val="0"/>
          <w:numId w:val="1"/>
        </w:numPr>
        <w:tabs>
          <w:tab w:val="clear" w:pos="1605"/>
          <w:tab w:val="num" w:pos="1134"/>
        </w:tabs>
        <w:ind w:left="0" w:firstLine="851"/>
        <w:jc w:val="both"/>
        <w:rPr>
          <w:kern w:val="1"/>
        </w:rPr>
      </w:pPr>
      <w:r w:rsidRPr="0024345C">
        <w:t xml:space="preserve">Krovininis automobilis turi būti pristatytas ne vėliau kaip per </w:t>
      </w:r>
      <w:r w:rsidR="00304A9F" w:rsidRPr="0024345C">
        <w:t>6</w:t>
      </w:r>
      <w:r w:rsidR="008573F7" w:rsidRPr="0024345C">
        <w:t xml:space="preserve"> mėnesius</w:t>
      </w:r>
      <w:r w:rsidRPr="0024345C">
        <w:t xml:space="preserve"> nuo pirkimo–pardavimo sutarties įsigaliojimo dienos.</w:t>
      </w:r>
      <w:r w:rsidR="00527DB4" w:rsidRPr="0024345C">
        <w:t xml:space="preserve"> </w:t>
      </w:r>
    </w:p>
    <w:p w14:paraId="30A33500" w14:textId="77777777" w:rsidR="00B61D06" w:rsidRPr="00533273" w:rsidRDefault="00000000" w:rsidP="00915DB7">
      <w:pPr>
        <w:numPr>
          <w:ilvl w:val="0"/>
          <w:numId w:val="1"/>
        </w:numPr>
        <w:tabs>
          <w:tab w:val="clear" w:pos="1605"/>
          <w:tab w:val="num" w:pos="1134"/>
        </w:tabs>
        <w:ind w:left="0" w:firstLine="851"/>
        <w:jc w:val="both"/>
        <w:rPr>
          <w:kern w:val="1"/>
        </w:rPr>
      </w:pPr>
      <w:r w:rsidRPr="00533273">
        <w:rPr>
          <w:kern w:val="1"/>
        </w:rPr>
        <w:t xml:space="preserve">Perkančiosios organizacijos kontaktinis asmuo – </w:t>
      </w:r>
      <w:r w:rsidR="009001D9">
        <w:rPr>
          <w:kern w:val="1"/>
        </w:rPr>
        <w:t xml:space="preserve">Valdemar </w:t>
      </w:r>
      <w:proofErr w:type="spellStart"/>
      <w:r w:rsidR="009001D9">
        <w:rPr>
          <w:kern w:val="1"/>
        </w:rPr>
        <w:t>Jurkin</w:t>
      </w:r>
      <w:proofErr w:type="spellEnd"/>
      <w:r w:rsidRPr="00533273">
        <w:rPr>
          <w:kern w:val="1"/>
        </w:rPr>
        <w:t xml:space="preserve">, Visagino savivaldybės administracijos Aplinkos tvarkymo skyriaus </w:t>
      </w:r>
      <w:r w:rsidR="009001D9">
        <w:rPr>
          <w:kern w:val="1"/>
        </w:rPr>
        <w:t>vedėjo pavaduotojas</w:t>
      </w:r>
      <w:r w:rsidRPr="00533273">
        <w:rPr>
          <w:kern w:val="1"/>
        </w:rPr>
        <w:t xml:space="preserve">, tel. </w:t>
      </w:r>
      <w:r w:rsidR="0023371B">
        <w:rPr>
          <w:kern w:val="1"/>
        </w:rPr>
        <w:t>+370</w:t>
      </w:r>
      <w:r w:rsidRPr="00533273">
        <w:rPr>
          <w:kern w:val="1"/>
        </w:rPr>
        <w:t xml:space="preserve"> 6</w:t>
      </w:r>
      <w:r w:rsidR="004D3B5A">
        <w:rPr>
          <w:kern w:val="1"/>
        </w:rPr>
        <w:t>1</w:t>
      </w:r>
      <w:r w:rsidRPr="00533273">
        <w:rPr>
          <w:kern w:val="1"/>
        </w:rPr>
        <w:t xml:space="preserve">7 </w:t>
      </w:r>
      <w:r w:rsidR="004D3B5A">
        <w:rPr>
          <w:kern w:val="1"/>
        </w:rPr>
        <w:t>13533</w:t>
      </w:r>
      <w:r w:rsidRPr="00533273">
        <w:rPr>
          <w:kern w:val="1"/>
        </w:rPr>
        <w:t>.</w:t>
      </w:r>
    </w:p>
    <w:p w14:paraId="003502B7" w14:textId="77777777" w:rsidR="00B61D06" w:rsidRPr="00533273" w:rsidRDefault="00B61D06">
      <w:pPr>
        <w:spacing w:line="100" w:lineRule="atLeast"/>
        <w:jc w:val="both"/>
        <w:rPr>
          <w:kern w:val="1"/>
        </w:rPr>
      </w:pPr>
    </w:p>
    <w:p w14:paraId="0CB5E56C" w14:textId="77777777" w:rsidR="00B61D06" w:rsidRDefault="00000000">
      <w:pPr>
        <w:spacing w:line="100" w:lineRule="atLeast"/>
        <w:jc w:val="center"/>
        <w:rPr>
          <w:b/>
          <w:caps/>
          <w:kern w:val="1"/>
        </w:rPr>
      </w:pPr>
      <w:r>
        <w:rPr>
          <w:b/>
          <w:caps/>
          <w:kern w:val="1"/>
        </w:rPr>
        <w:t>ii skyrius</w:t>
      </w:r>
    </w:p>
    <w:p w14:paraId="392F29E4" w14:textId="77777777" w:rsidR="00B61D06" w:rsidRDefault="00000000">
      <w:pPr>
        <w:spacing w:line="100" w:lineRule="atLeast"/>
        <w:jc w:val="center"/>
        <w:rPr>
          <w:b/>
          <w:caps/>
          <w:kern w:val="1"/>
        </w:rPr>
      </w:pPr>
      <w:r>
        <w:rPr>
          <w:b/>
          <w:caps/>
          <w:kern w:val="1"/>
        </w:rPr>
        <w:t>pirkimo objektas</w:t>
      </w:r>
    </w:p>
    <w:p w14:paraId="6166E6E2" w14:textId="77777777" w:rsidR="00B61D06" w:rsidRDefault="00B61D06">
      <w:pPr>
        <w:spacing w:line="100" w:lineRule="atLeast"/>
        <w:jc w:val="center"/>
        <w:rPr>
          <w:kern w:val="1"/>
        </w:rPr>
      </w:pPr>
    </w:p>
    <w:p w14:paraId="43B45F91" w14:textId="55F88B0A" w:rsidR="007A14CD" w:rsidRPr="003A3993" w:rsidRDefault="00000000" w:rsidP="00915DB7">
      <w:pPr>
        <w:pStyle w:val="TableContents"/>
        <w:numPr>
          <w:ilvl w:val="0"/>
          <w:numId w:val="1"/>
        </w:numPr>
        <w:tabs>
          <w:tab w:val="clear" w:pos="1605"/>
        </w:tabs>
        <w:spacing w:after="283"/>
        <w:ind w:left="0" w:firstLine="851"/>
        <w:jc w:val="both"/>
        <w:rPr>
          <w:bCs/>
          <w:kern w:val="1"/>
          <w:lang w:val="lt-LT"/>
        </w:rPr>
      </w:pPr>
      <w:r w:rsidRPr="003A3993">
        <w:rPr>
          <w:bCs/>
          <w:lang w:val="lt-LT"/>
        </w:rPr>
        <w:t xml:space="preserve">Pirkimo objektas – lengvasis krovininis N1 kategorijos automobilis (toliau – </w:t>
      </w:r>
      <w:r w:rsidR="0024345C" w:rsidRPr="003A3993">
        <w:rPr>
          <w:bCs/>
          <w:lang w:val="lt-LT"/>
        </w:rPr>
        <w:t>A</w:t>
      </w:r>
      <w:r w:rsidRPr="003A3993">
        <w:rPr>
          <w:bCs/>
          <w:lang w:val="lt-LT"/>
        </w:rPr>
        <w:t>utomobilis). Automobilis turi būti paruoštas eksploatacijai ir pristatytas adresu: Taikos pr. 5, Visaginas.</w:t>
      </w:r>
    </w:p>
    <w:tbl>
      <w:tblPr>
        <w:tblW w:w="1021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9503"/>
      </w:tblGrid>
      <w:tr w:rsidR="00C51C13" w:rsidRPr="009173D0" w14:paraId="4BE2DAB4" w14:textId="77777777" w:rsidTr="00C65B47">
        <w:trPr>
          <w:cantSplit/>
          <w:tblHeader/>
        </w:trPr>
        <w:tc>
          <w:tcPr>
            <w:tcW w:w="10213"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79C313FD" w14:textId="77777777" w:rsidR="00C51C13" w:rsidRPr="009407C4" w:rsidRDefault="00C51C13" w:rsidP="009173D0">
            <w:pPr>
              <w:suppressAutoHyphens w:val="0"/>
              <w:jc w:val="center"/>
              <w:rPr>
                <w:rFonts w:eastAsia="Calibri" w:cs="Arial"/>
                <w:b/>
                <w:bCs/>
                <w:lang w:eastAsia="en-US"/>
              </w:rPr>
            </w:pPr>
            <w:r w:rsidRPr="009407C4">
              <w:rPr>
                <w:rFonts w:eastAsia="Calibri" w:cs="Arial"/>
                <w:b/>
                <w:bCs/>
                <w:lang w:eastAsia="en-US"/>
              </w:rPr>
              <w:t>Privalomi techniniai reikalavimai</w:t>
            </w:r>
          </w:p>
        </w:tc>
      </w:tr>
      <w:tr w:rsidR="009173D0" w:rsidRPr="009173D0" w14:paraId="147BB1D0" w14:textId="77777777" w:rsidTr="00C65B47">
        <w:trPr>
          <w:cantSplit/>
          <w:tblHeader/>
        </w:trPr>
        <w:tc>
          <w:tcPr>
            <w:tcW w:w="710" w:type="dxa"/>
            <w:tcBorders>
              <w:top w:val="single" w:sz="4" w:space="0" w:color="auto"/>
              <w:left w:val="single" w:sz="4" w:space="0" w:color="auto"/>
              <w:bottom w:val="single" w:sz="4" w:space="0" w:color="auto"/>
              <w:right w:val="single" w:sz="4" w:space="0" w:color="auto"/>
            </w:tcBorders>
            <w:vAlign w:val="center"/>
            <w:hideMark/>
          </w:tcPr>
          <w:p w14:paraId="58ED06BA" w14:textId="77777777" w:rsidR="009173D0" w:rsidRPr="00821034" w:rsidRDefault="009173D0" w:rsidP="009173D0">
            <w:pPr>
              <w:suppressAutoHyphens w:val="0"/>
              <w:ind w:hanging="62"/>
              <w:jc w:val="center"/>
              <w:rPr>
                <w:rFonts w:eastAsia="Calibri"/>
                <w:b/>
                <w:bCs/>
                <w:lang w:eastAsia="en-US"/>
              </w:rPr>
            </w:pPr>
          </w:p>
        </w:tc>
        <w:tc>
          <w:tcPr>
            <w:tcW w:w="9503" w:type="dxa"/>
            <w:tcBorders>
              <w:top w:val="single" w:sz="4" w:space="0" w:color="auto"/>
              <w:left w:val="single" w:sz="4" w:space="0" w:color="auto"/>
              <w:bottom w:val="single" w:sz="4" w:space="0" w:color="auto"/>
              <w:right w:val="single" w:sz="4" w:space="0" w:color="auto"/>
            </w:tcBorders>
            <w:shd w:val="clear" w:color="auto" w:fill="DAE9F7" w:themeFill="text2" w:themeFillTint="1A"/>
            <w:noWrap/>
            <w:tcMar>
              <w:top w:w="0" w:type="dxa"/>
              <w:left w:w="0" w:type="dxa"/>
              <w:bottom w:w="0" w:type="dxa"/>
              <w:right w:w="0" w:type="dxa"/>
            </w:tcMar>
            <w:hideMark/>
          </w:tcPr>
          <w:p w14:paraId="504F7D03" w14:textId="3AFADB2B" w:rsidR="00B102C8" w:rsidRPr="0024345C" w:rsidRDefault="00000000" w:rsidP="0024345C">
            <w:pPr>
              <w:spacing w:before="40"/>
              <w:jc w:val="center"/>
            </w:pPr>
            <w:r w:rsidRPr="0024345C">
              <w:rPr>
                <w:b/>
              </w:rPr>
              <w:t>Lengvasis krovininis N1 kategorijos automobilis</w:t>
            </w:r>
          </w:p>
        </w:tc>
      </w:tr>
      <w:tr w:rsidR="009173D0" w:rsidRPr="009173D0" w14:paraId="487E7E19" w14:textId="77777777" w:rsidTr="00915DB7">
        <w:trPr>
          <w:cantSplit/>
        </w:trPr>
        <w:tc>
          <w:tcPr>
            <w:tcW w:w="710" w:type="dxa"/>
            <w:tcBorders>
              <w:top w:val="single" w:sz="4" w:space="0" w:color="auto"/>
              <w:left w:val="single" w:sz="4" w:space="0" w:color="auto"/>
              <w:bottom w:val="single" w:sz="4" w:space="0" w:color="auto"/>
              <w:right w:val="single" w:sz="4" w:space="0" w:color="auto"/>
            </w:tcBorders>
            <w:vAlign w:val="center"/>
            <w:hideMark/>
          </w:tcPr>
          <w:p w14:paraId="6861243E" w14:textId="77777777" w:rsidR="009173D0" w:rsidRPr="00D6754C" w:rsidRDefault="005F4320" w:rsidP="009173D0">
            <w:pPr>
              <w:suppressAutoHyphens w:val="0"/>
              <w:ind w:hanging="62"/>
              <w:jc w:val="center"/>
              <w:rPr>
                <w:rFonts w:eastAsia="Calibri"/>
                <w:lang w:eastAsia="en-US"/>
              </w:rPr>
            </w:pPr>
            <w:r w:rsidRPr="00FA1D60">
              <w:rPr>
                <w:rFonts w:eastAsia="Calibri"/>
                <w:lang w:eastAsia="en-US"/>
              </w:rPr>
              <w:t>4</w:t>
            </w:r>
            <w:r w:rsidR="009173D0" w:rsidRPr="00FA1D60">
              <w:rPr>
                <w:rFonts w:eastAsia="Calibri"/>
                <w:lang w:eastAsia="en-US"/>
              </w:rPr>
              <w:t>.1.</w:t>
            </w:r>
          </w:p>
        </w:tc>
        <w:tc>
          <w:tcPr>
            <w:tcW w:w="9503"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hideMark/>
          </w:tcPr>
          <w:p w14:paraId="71B85AC0" w14:textId="77777777" w:rsidR="009173D0" w:rsidRPr="00304A9F" w:rsidRDefault="00411132" w:rsidP="00304A9F">
            <w:pPr>
              <w:rPr>
                <w:rFonts w:ascii="Arial" w:hAnsi="Arial" w:cs="Arial"/>
                <w:sz w:val="20"/>
                <w:szCs w:val="20"/>
                <w:lang w:eastAsia="lt-LT"/>
              </w:rPr>
            </w:pPr>
            <w:r>
              <w:rPr>
                <w:rFonts w:eastAsia="Calibri"/>
                <w:lang w:eastAsia="en-US"/>
              </w:rPr>
              <w:t>A</w:t>
            </w:r>
            <w:r w:rsidRPr="00411132">
              <w:rPr>
                <w:rFonts w:eastAsia="Calibri"/>
                <w:lang w:eastAsia="en-US"/>
              </w:rPr>
              <w:t>utomobilis</w:t>
            </w:r>
            <w:r w:rsidR="00DD40E6">
              <w:rPr>
                <w:rFonts w:eastAsia="Calibri"/>
                <w:lang w:eastAsia="en-US"/>
              </w:rPr>
              <w:t xml:space="preserve"> </w:t>
            </w:r>
            <w:r w:rsidR="008F7CAC" w:rsidRPr="008F7CAC">
              <w:rPr>
                <w:rFonts w:eastAsia="Calibri"/>
                <w:lang w:eastAsia="en-US"/>
              </w:rPr>
              <w:t xml:space="preserve">turi būti </w:t>
            </w:r>
            <w:r w:rsidR="00304A9F" w:rsidRPr="00304A9F">
              <w:rPr>
                <w:rFonts w:asciiTheme="majorBidi" w:hAnsiTheme="majorBidi" w:cstheme="majorBidi"/>
                <w:lang w:eastAsia="lt-LT"/>
              </w:rPr>
              <w:t xml:space="preserve">naujas, anksčiau nenaudotas pagal paskirtį, pagamintas ne anksčiau kaip 2025 metais. Leidžiama tik gamintojo, transportavimo parengimo ir registravimo metu susidariusi rida, neviršijanti </w:t>
            </w:r>
            <w:r w:rsidR="002A3181" w:rsidRPr="00FA1D60">
              <w:rPr>
                <w:rFonts w:asciiTheme="majorBidi" w:hAnsiTheme="majorBidi" w:cstheme="majorBidi"/>
                <w:color w:val="000000" w:themeColor="text1"/>
                <w:lang w:eastAsia="lt-LT"/>
              </w:rPr>
              <w:t>500</w:t>
            </w:r>
            <w:r w:rsidR="00304A9F" w:rsidRPr="00304A9F">
              <w:rPr>
                <w:rFonts w:asciiTheme="majorBidi" w:hAnsiTheme="majorBidi" w:cstheme="majorBidi"/>
                <w:lang w:eastAsia="lt-LT"/>
              </w:rPr>
              <w:t xml:space="preserve"> km.</w:t>
            </w:r>
            <w:r w:rsidR="00304A9F" w:rsidRPr="00304A9F">
              <w:rPr>
                <w:rFonts w:ascii="Segoe UI" w:hAnsi="Segoe UI" w:cs="Segoe UI"/>
                <w:sz w:val="18"/>
                <w:szCs w:val="18"/>
                <w:lang w:eastAsia="lt-LT"/>
              </w:rPr>
              <w:t xml:space="preserve"> </w:t>
            </w:r>
          </w:p>
        </w:tc>
      </w:tr>
      <w:tr w:rsidR="009173D0" w:rsidRPr="009173D0" w14:paraId="2D28B55D" w14:textId="77777777" w:rsidTr="00915DB7">
        <w:trPr>
          <w:cantSplit/>
        </w:trPr>
        <w:tc>
          <w:tcPr>
            <w:tcW w:w="710" w:type="dxa"/>
            <w:tcBorders>
              <w:top w:val="single" w:sz="4" w:space="0" w:color="auto"/>
              <w:left w:val="single" w:sz="4" w:space="0" w:color="auto"/>
              <w:bottom w:val="single" w:sz="4" w:space="0" w:color="auto"/>
              <w:right w:val="single" w:sz="4" w:space="0" w:color="auto"/>
            </w:tcBorders>
            <w:vAlign w:val="center"/>
            <w:hideMark/>
          </w:tcPr>
          <w:p w14:paraId="37B852C9" w14:textId="77777777" w:rsidR="009173D0" w:rsidRPr="009173D0" w:rsidRDefault="005F4320" w:rsidP="009173D0">
            <w:pPr>
              <w:suppressAutoHyphens w:val="0"/>
              <w:ind w:hanging="62"/>
              <w:jc w:val="center"/>
              <w:rPr>
                <w:rFonts w:eastAsia="Calibri"/>
                <w:lang w:eastAsia="en-US"/>
              </w:rPr>
            </w:pPr>
            <w:r>
              <w:rPr>
                <w:rFonts w:eastAsia="Calibri"/>
                <w:lang w:eastAsia="en-US"/>
              </w:rPr>
              <w:t>4</w:t>
            </w:r>
            <w:r w:rsidR="009173D0" w:rsidRPr="009173D0">
              <w:rPr>
                <w:rFonts w:eastAsia="Calibri"/>
                <w:lang w:eastAsia="en-US"/>
              </w:rPr>
              <w:t>.2.</w:t>
            </w:r>
          </w:p>
        </w:tc>
        <w:tc>
          <w:tcPr>
            <w:tcW w:w="9503"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hideMark/>
          </w:tcPr>
          <w:p w14:paraId="59304DE2" w14:textId="30DC3057" w:rsidR="00B102C8" w:rsidRPr="0024345C" w:rsidRDefault="003A3993">
            <w:pPr>
              <w:spacing w:before="40"/>
              <w:rPr>
                <w:bCs/>
              </w:rPr>
            </w:pPr>
            <w:r>
              <w:rPr>
                <w:bCs/>
              </w:rPr>
              <w:t xml:space="preserve">Automobilio </w:t>
            </w:r>
            <w:r w:rsidRPr="0024345C">
              <w:rPr>
                <w:bCs/>
              </w:rPr>
              <w:t>kategorija – N1.</w:t>
            </w:r>
          </w:p>
        </w:tc>
      </w:tr>
      <w:tr w:rsidR="00BF3CC5" w:rsidRPr="009173D0" w14:paraId="136F5D4D" w14:textId="77777777" w:rsidTr="00915DB7">
        <w:trPr>
          <w:cantSplit/>
        </w:trPr>
        <w:tc>
          <w:tcPr>
            <w:tcW w:w="710" w:type="dxa"/>
            <w:tcBorders>
              <w:top w:val="single" w:sz="4" w:space="0" w:color="auto"/>
              <w:left w:val="single" w:sz="4" w:space="0" w:color="auto"/>
              <w:bottom w:val="single" w:sz="4" w:space="0" w:color="auto"/>
              <w:right w:val="single" w:sz="4" w:space="0" w:color="auto"/>
            </w:tcBorders>
            <w:vAlign w:val="center"/>
          </w:tcPr>
          <w:p w14:paraId="0DC27799" w14:textId="77777777" w:rsidR="00BF3CC5" w:rsidRDefault="00BF3CC5" w:rsidP="009173D0">
            <w:pPr>
              <w:suppressAutoHyphens w:val="0"/>
              <w:ind w:hanging="62"/>
              <w:jc w:val="center"/>
              <w:rPr>
                <w:rFonts w:eastAsia="Calibri"/>
                <w:lang w:eastAsia="en-US"/>
              </w:rPr>
            </w:pPr>
            <w:r>
              <w:rPr>
                <w:rFonts w:eastAsia="Calibri"/>
                <w:lang w:eastAsia="en-US"/>
              </w:rPr>
              <w:t>4.3.</w:t>
            </w:r>
          </w:p>
        </w:tc>
        <w:tc>
          <w:tcPr>
            <w:tcW w:w="9503"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676E7445" w14:textId="7AE6D11D" w:rsidR="00B102C8" w:rsidRPr="0024345C" w:rsidRDefault="003A3993">
            <w:pPr>
              <w:spacing w:before="40"/>
              <w:rPr>
                <w:bCs/>
              </w:rPr>
            </w:pPr>
            <w:r w:rsidRPr="003A3993">
              <w:rPr>
                <w:bCs/>
              </w:rPr>
              <w:t>Automobilis s</w:t>
            </w:r>
            <w:r w:rsidRPr="0024345C">
              <w:rPr>
                <w:bCs/>
              </w:rPr>
              <w:t>ukomplektuota</w:t>
            </w:r>
            <w:r>
              <w:rPr>
                <w:bCs/>
              </w:rPr>
              <w:t>s</w:t>
            </w:r>
            <w:r w:rsidRPr="0024345C">
              <w:rPr>
                <w:bCs/>
              </w:rPr>
              <w:t xml:space="preserve"> su dviguba kabina, bortine platforma ir tentu turi būti teisės aktų nustatyta tvarka patvirtinta</w:t>
            </w:r>
            <w:r>
              <w:rPr>
                <w:bCs/>
              </w:rPr>
              <w:t>s</w:t>
            </w:r>
            <w:r w:rsidRPr="0024345C">
              <w:rPr>
                <w:bCs/>
              </w:rPr>
              <w:t>, priskirta</w:t>
            </w:r>
            <w:r>
              <w:rPr>
                <w:bCs/>
              </w:rPr>
              <w:t>s</w:t>
            </w:r>
            <w:r w:rsidRPr="0024345C">
              <w:rPr>
                <w:bCs/>
              </w:rPr>
              <w:t xml:space="preserve"> N1 kategorijai ir tinkama</w:t>
            </w:r>
            <w:r>
              <w:rPr>
                <w:bCs/>
              </w:rPr>
              <w:t>s</w:t>
            </w:r>
            <w:r w:rsidRPr="0024345C">
              <w:rPr>
                <w:bCs/>
              </w:rPr>
              <w:t xml:space="preserve"> registruoti </w:t>
            </w:r>
            <w:r w:rsidR="00AD45FD" w:rsidRPr="00FA6F07">
              <w:rPr>
                <w:rFonts w:eastAsia="Calibri" w:cs="Arial"/>
                <w:lang w:eastAsia="en-US"/>
              </w:rPr>
              <w:t>Lietuvos Respublikos kelių transporto priemonių registre</w:t>
            </w:r>
            <w:r w:rsidRPr="0024345C">
              <w:rPr>
                <w:bCs/>
              </w:rPr>
              <w:t>.</w:t>
            </w:r>
          </w:p>
        </w:tc>
      </w:tr>
      <w:tr w:rsidR="005F4320" w:rsidRPr="009173D0" w14:paraId="7E4A3AD6" w14:textId="77777777" w:rsidTr="00915DB7">
        <w:trPr>
          <w:cantSplit/>
        </w:trPr>
        <w:tc>
          <w:tcPr>
            <w:tcW w:w="710" w:type="dxa"/>
            <w:tcBorders>
              <w:top w:val="single" w:sz="4" w:space="0" w:color="auto"/>
              <w:left w:val="single" w:sz="4" w:space="0" w:color="auto"/>
              <w:bottom w:val="single" w:sz="4" w:space="0" w:color="auto"/>
              <w:right w:val="single" w:sz="4" w:space="0" w:color="auto"/>
            </w:tcBorders>
          </w:tcPr>
          <w:p w14:paraId="325B0B78" w14:textId="77777777" w:rsidR="005F4320" w:rsidRDefault="005F4320" w:rsidP="005F4320">
            <w:pPr>
              <w:suppressAutoHyphens w:val="0"/>
              <w:ind w:hanging="62"/>
              <w:jc w:val="center"/>
              <w:rPr>
                <w:rFonts w:eastAsia="Calibri"/>
                <w:lang w:eastAsia="en-US"/>
              </w:rPr>
            </w:pPr>
            <w:r w:rsidRPr="00AD6247">
              <w:t>4.</w:t>
            </w:r>
            <w:r w:rsidR="00BF3CC5">
              <w:t>4</w:t>
            </w:r>
            <w:r w:rsidRPr="00AD6247">
              <w:t>.</w:t>
            </w:r>
          </w:p>
        </w:tc>
        <w:tc>
          <w:tcPr>
            <w:tcW w:w="9503"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69D3D2C8" w14:textId="77777777" w:rsidR="005F4320" w:rsidRPr="00D6754C" w:rsidRDefault="00182AEE" w:rsidP="00182AEE">
            <w:pPr>
              <w:suppressAutoHyphens w:val="0"/>
              <w:jc w:val="both"/>
              <w:rPr>
                <w:rFonts w:eastAsia="Calibri" w:cs="Arial"/>
                <w:lang w:eastAsia="en-US"/>
              </w:rPr>
            </w:pPr>
            <w:r w:rsidRPr="00182AEE">
              <w:rPr>
                <w:rFonts w:eastAsia="Calibri" w:cs="Arial"/>
                <w:lang w:eastAsia="en-US"/>
              </w:rPr>
              <w:t>Keleivių skaičius</w:t>
            </w:r>
            <w:r>
              <w:rPr>
                <w:rFonts w:eastAsia="Calibri" w:cs="Arial"/>
                <w:lang w:eastAsia="en-US"/>
              </w:rPr>
              <w:t xml:space="preserve"> </w:t>
            </w:r>
            <w:r w:rsidRPr="00182AEE">
              <w:rPr>
                <w:rFonts w:eastAsia="Calibri" w:cs="Arial"/>
                <w:lang w:eastAsia="en-US"/>
              </w:rPr>
              <w:t>(</w:t>
            </w:r>
            <w:r w:rsidR="00ED3B04" w:rsidRPr="00ED3B04">
              <w:rPr>
                <w:rFonts w:eastAsia="Calibri" w:cs="Arial"/>
                <w:lang w:eastAsia="en-US"/>
              </w:rPr>
              <w:t>neskaitant vairuotojo</w:t>
            </w:r>
            <w:r w:rsidRPr="00182AEE">
              <w:rPr>
                <w:rFonts w:eastAsia="Calibri" w:cs="Arial"/>
                <w:lang w:eastAsia="en-US"/>
              </w:rPr>
              <w:t>)</w:t>
            </w:r>
            <w:r w:rsidR="00D55807">
              <w:rPr>
                <w:rFonts w:eastAsia="Calibri" w:cs="Arial"/>
                <w:lang w:eastAsia="en-US"/>
              </w:rPr>
              <w:t xml:space="preserve"> </w:t>
            </w:r>
            <w:r w:rsidR="005C733B" w:rsidRPr="005C733B">
              <w:rPr>
                <w:rFonts w:eastAsia="Calibri" w:cs="Arial"/>
                <w:lang w:eastAsia="en-US"/>
              </w:rPr>
              <w:t>be papildomai įrengiamų vietų</w:t>
            </w:r>
            <w:r w:rsidR="005C733B">
              <w:rPr>
                <w:rFonts w:eastAsia="Calibri" w:cs="Arial"/>
                <w:lang w:eastAsia="en-US"/>
              </w:rPr>
              <w:t xml:space="preserve"> </w:t>
            </w:r>
            <w:r w:rsidRPr="00182AEE">
              <w:rPr>
                <w:rFonts w:eastAsia="Calibri" w:cs="Arial"/>
                <w:lang w:eastAsia="en-US"/>
              </w:rPr>
              <w:t>–</w:t>
            </w:r>
            <w:r>
              <w:rPr>
                <w:rFonts w:eastAsia="Calibri" w:cs="Arial"/>
                <w:lang w:eastAsia="en-US"/>
              </w:rPr>
              <w:t xml:space="preserve"> </w:t>
            </w:r>
            <w:r w:rsidR="00D55807">
              <w:rPr>
                <w:rFonts w:eastAsia="Calibri" w:cs="Arial"/>
                <w:lang w:eastAsia="en-US"/>
              </w:rPr>
              <w:t xml:space="preserve">ne </w:t>
            </w:r>
            <w:r w:rsidRPr="00182AEE">
              <w:rPr>
                <w:rFonts w:eastAsia="Calibri" w:cs="Arial"/>
                <w:lang w:eastAsia="en-US"/>
              </w:rPr>
              <w:t xml:space="preserve">mažiau kaip </w:t>
            </w:r>
            <w:r w:rsidR="00ED3B04">
              <w:rPr>
                <w:rFonts w:eastAsia="Calibri" w:cs="Arial"/>
                <w:lang w:eastAsia="en-US"/>
              </w:rPr>
              <w:t>6</w:t>
            </w:r>
            <w:r>
              <w:rPr>
                <w:rFonts w:eastAsia="Calibri" w:cs="Arial"/>
                <w:lang w:eastAsia="en-US"/>
              </w:rPr>
              <w:t>.</w:t>
            </w:r>
          </w:p>
        </w:tc>
      </w:tr>
      <w:tr w:rsidR="00816D3F" w:rsidRPr="009173D0" w14:paraId="5C4DC412" w14:textId="77777777" w:rsidTr="00915DB7">
        <w:trPr>
          <w:cantSplit/>
        </w:trPr>
        <w:tc>
          <w:tcPr>
            <w:tcW w:w="710" w:type="dxa"/>
            <w:tcBorders>
              <w:top w:val="single" w:sz="4" w:space="0" w:color="auto"/>
              <w:left w:val="single" w:sz="4" w:space="0" w:color="auto"/>
              <w:bottom w:val="single" w:sz="4" w:space="0" w:color="auto"/>
              <w:right w:val="single" w:sz="4" w:space="0" w:color="auto"/>
            </w:tcBorders>
          </w:tcPr>
          <w:p w14:paraId="00C03170" w14:textId="77777777" w:rsidR="00816D3F" w:rsidRPr="00AD6247" w:rsidRDefault="006A5AB8" w:rsidP="005F4320">
            <w:pPr>
              <w:suppressAutoHyphens w:val="0"/>
              <w:ind w:hanging="62"/>
              <w:jc w:val="center"/>
            </w:pPr>
            <w:r>
              <w:t>4.5.</w:t>
            </w:r>
          </w:p>
        </w:tc>
        <w:tc>
          <w:tcPr>
            <w:tcW w:w="9503"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68353561" w14:textId="77777777" w:rsidR="00816D3F" w:rsidRPr="00182AEE" w:rsidRDefault="00816D3F" w:rsidP="00182AEE">
            <w:pPr>
              <w:suppressAutoHyphens w:val="0"/>
              <w:jc w:val="both"/>
              <w:rPr>
                <w:rFonts w:eastAsia="Calibri" w:cs="Arial"/>
                <w:lang w:eastAsia="en-US"/>
              </w:rPr>
            </w:pPr>
            <w:r w:rsidRPr="00816D3F">
              <w:rPr>
                <w:rFonts w:eastAsia="Calibri" w:cs="Arial"/>
                <w:lang w:eastAsia="en-US"/>
              </w:rPr>
              <w:t>Durų skaičius</w:t>
            </w:r>
            <w:r>
              <w:rPr>
                <w:rFonts w:eastAsia="Calibri" w:cs="Arial"/>
                <w:lang w:eastAsia="en-US"/>
              </w:rPr>
              <w:t xml:space="preserve"> </w:t>
            </w:r>
            <w:r w:rsidRPr="00816D3F">
              <w:rPr>
                <w:rFonts w:eastAsia="Calibri" w:cs="Arial"/>
                <w:lang w:eastAsia="en-US"/>
              </w:rPr>
              <w:t>– ne mažiau kaip</w:t>
            </w:r>
            <w:r>
              <w:rPr>
                <w:rFonts w:eastAsia="Calibri" w:cs="Arial"/>
                <w:lang w:eastAsia="en-US"/>
              </w:rPr>
              <w:t xml:space="preserve"> 4.</w:t>
            </w:r>
          </w:p>
        </w:tc>
      </w:tr>
      <w:tr w:rsidR="00084AC8" w:rsidRPr="009173D0" w14:paraId="2C1E789D" w14:textId="77777777" w:rsidTr="00915DB7">
        <w:trPr>
          <w:cantSplit/>
        </w:trPr>
        <w:tc>
          <w:tcPr>
            <w:tcW w:w="710" w:type="dxa"/>
            <w:tcBorders>
              <w:top w:val="single" w:sz="4" w:space="0" w:color="auto"/>
              <w:left w:val="single" w:sz="4" w:space="0" w:color="auto"/>
              <w:bottom w:val="single" w:sz="4" w:space="0" w:color="auto"/>
              <w:right w:val="single" w:sz="4" w:space="0" w:color="auto"/>
            </w:tcBorders>
          </w:tcPr>
          <w:p w14:paraId="2E67D92E" w14:textId="77777777" w:rsidR="00084AC8" w:rsidRPr="00AD6247" w:rsidRDefault="006A5AB8" w:rsidP="005F4320">
            <w:pPr>
              <w:suppressAutoHyphens w:val="0"/>
              <w:ind w:hanging="62"/>
              <w:jc w:val="center"/>
            </w:pPr>
            <w:r>
              <w:t>4.6.</w:t>
            </w:r>
          </w:p>
        </w:tc>
        <w:tc>
          <w:tcPr>
            <w:tcW w:w="9503"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60BC1FD8" w14:textId="3D5A1236" w:rsidR="00B102C8" w:rsidRPr="0024345C" w:rsidRDefault="00000000">
            <w:pPr>
              <w:spacing w:before="40"/>
              <w:rPr>
                <w:bCs/>
              </w:rPr>
            </w:pPr>
            <w:r w:rsidRPr="0024345C">
              <w:rPr>
                <w:bCs/>
              </w:rPr>
              <w:t>Baterijos naudingoji talpa – ne mažesnė kaip 60 kWh.</w:t>
            </w:r>
          </w:p>
        </w:tc>
      </w:tr>
      <w:tr w:rsidR="008C4C61" w:rsidRPr="009173D0" w14:paraId="627D14D7" w14:textId="77777777" w:rsidTr="00915DB7">
        <w:trPr>
          <w:cantSplit/>
        </w:trPr>
        <w:tc>
          <w:tcPr>
            <w:tcW w:w="710" w:type="dxa"/>
            <w:tcBorders>
              <w:top w:val="single" w:sz="4" w:space="0" w:color="auto"/>
              <w:left w:val="single" w:sz="4" w:space="0" w:color="auto"/>
              <w:bottom w:val="single" w:sz="4" w:space="0" w:color="auto"/>
              <w:right w:val="single" w:sz="4" w:space="0" w:color="auto"/>
            </w:tcBorders>
          </w:tcPr>
          <w:p w14:paraId="2805DC07" w14:textId="77777777" w:rsidR="008C4C61" w:rsidRPr="00FA1D60" w:rsidRDefault="008C4C61" w:rsidP="005F4320">
            <w:pPr>
              <w:suppressAutoHyphens w:val="0"/>
              <w:ind w:hanging="62"/>
              <w:jc w:val="center"/>
              <w:rPr>
                <w:color w:val="000000" w:themeColor="text1"/>
              </w:rPr>
            </w:pPr>
            <w:r w:rsidRPr="00FA1D60">
              <w:rPr>
                <w:color w:val="000000" w:themeColor="text1"/>
              </w:rPr>
              <w:t>4.7.</w:t>
            </w:r>
          </w:p>
        </w:tc>
        <w:tc>
          <w:tcPr>
            <w:tcW w:w="9503"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03D6CCD7" w14:textId="77777777" w:rsidR="008C4C61" w:rsidRPr="00FA1D60" w:rsidRDefault="008C4C61" w:rsidP="00182AEE">
            <w:pPr>
              <w:suppressAutoHyphens w:val="0"/>
              <w:jc w:val="both"/>
              <w:rPr>
                <w:rFonts w:eastAsia="Calibri" w:cs="Arial"/>
                <w:color w:val="000000" w:themeColor="text1"/>
                <w:lang w:eastAsia="en-US"/>
              </w:rPr>
            </w:pPr>
            <w:r w:rsidRPr="00FA1D60">
              <w:rPr>
                <w:rFonts w:asciiTheme="majorBidi" w:eastAsia="Calibri" w:hAnsiTheme="majorBidi" w:cstheme="majorBidi"/>
                <w:color w:val="000000" w:themeColor="text1"/>
                <w:lang w:eastAsia="en-US"/>
              </w:rPr>
              <w:t>Automobilio kuro tipas – elektra</w:t>
            </w:r>
            <w:r w:rsidR="00550C74" w:rsidRPr="00FA1D60">
              <w:rPr>
                <w:rFonts w:asciiTheme="majorBidi" w:eastAsia="Calibri" w:hAnsiTheme="majorBidi" w:cstheme="majorBidi"/>
                <w:color w:val="000000" w:themeColor="text1"/>
                <w:lang w:eastAsia="en-US"/>
              </w:rPr>
              <w:t>.</w:t>
            </w:r>
          </w:p>
        </w:tc>
      </w:tr>
      <w:tr w:rsidR="00CB62C1" w:rsidRPr="009173D0" w14:paraId="741D3D8C" w14:textId="77777777" w:rsidTr="00915DB7">
        <w:trPr>
          <w:cantSplit/>
        </w:trPr>
        <w:tc>
          <w:tcPr>
            <w:tcW w:w="710" w:type="dxa"/>
            <w:tcBorders>
              <w:top w:val="single" w:sz="4" w:space="0" w:color="auto"/>
              <w:left w:val="single" w:sz="4" w:space="0" w:color="auto"/>
              <w:bottom w:val="single" w:sz="4" w:space="0" w:color="auto"/>
              <w:right w:val="single" w:sz="4" w:space="0" w:color="auto"/>
            </w:tcBorders>
          </w:tcPr>
          <w:p w14:paraId="739579E8" w14:textId="77777777" w:rsidR="00CB62C1" w:rsidRPr="00FA1D60" w:rsidRDefault="00CB62C1" w:rsidP="005F4320">
            <w:pPr>
              <w:suppressAutoHyphens w:val="0"/>
              <w:ind w:hanging="62"/>
              <w:jc w:val="center"/>
            </w:pPr>
            <w:r w:rsidRPr="00FA1D60">
              <w:t>4.</w:t>
            </w:r>
            <w:r w:rsidR="008C4C61" w:rsidRPr="00FA1D60">
              <w:t>8</w:t>
            </w:r>
            <w:r w:rsidRPr="00FA1D60">
              <w:t>.</w:t>
            </w:r>
          </w:p>
        </w:tc>
        <w:tc>
          <w:tcPr>
            <w:tcW w:w="9503"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4872B882" w14:textId="77777777" w:rsidR="00CB62C1" w:rsidRPr="00FA1D60" w:rsidRDefault="00FE3C49" w:rsidP="00CB62C1">
            <w:pPr>
              <w:suppressAutoHyphens w:val="0"/>
              <w:jc w:val="both"/>
              <w:rPr>
                <w:rFonts w:eastAsia="Calibri" w:cs="Arial"/>
                <w:lang w:eastAsia="en-US"/>
              </w:rPr>
            </w:pPr>
            <w:r w:rsidRPr="00FA1D60">
              <w:rPr>
                <w:rFonts w:eastAsia="Calibri" w:cs="Arial"/>
                <w:lang w:eastAsia="en-US"/>
              </w:rPr>
              <w:t xml:space="preserve">Variklio galia – </w:t>
            </w:r>
            <w:r w:rsidR="00F920F1" w:rsidRPr="00FA1D60">
              <w:rPr>
                <w:rFonts w:eastAsia="Calibri" w:cs="Arial"/>
                <w:lang w:eastAsia="en-US"/>
              </w:rPr>
              <w:t xml:space="preserve">gamintojo deklaruojama </w:t>
            </w:r>
            <w:r w:rsidR="00FC6476" w:rsidRPr="00FA1D60">
              <w:rPr>
                <w:rFonts w:eastAsia="Calibri" w:cs="Arial"/>
                <w:lang w:eastAsia="en-US"/>
              </w:rPr>
              <w:t xml:space="preserve">didžiausia elektrinės pavaros sistemos galia </w:t>
            </w:r>
            <w:r w:rsidRPr="00FA1D60">
              <w:rPr>
                <w:rFonts w:eastAsia="Calibri" w:cs="Arial"/>
                <w:lang w:eastAsia="en-US"/>
              </w:rPr>
              <w:t>ne maž</w:t>
            </w:r>
            <w:r w:rsidR="00F920F1" w:rsidRPr="00FA1D60">
              <w:rPr>
                <w:rFonts w:eastAsia="Calibri" w:cs="Arial"/>
                <w:lang w:eastAsia="en-US"/>
              </w:rPr>
              <w:t>esnė</w:t>
            </w:r>
            <w:r w:rsidRPr="00FA1D60">
              <w:rPr>
                <w:rFonts w:eastAsia="Calibri" w:cs="Arial"/>
                <w:lang w:eastAsia="en-US"/>
              </w:rPr>
              <w:t xml:space="preserve"> kaip </w:t>
            </w:r>
            <w:r w:rsidRPr="00FA1D60">
              <w:rPr>
                <w:rFonts w:eastAsia="Calibri" w:cs="Arial"/>
                <w:color w:val="000000" w:themeColor="text1"/>
                <w:lang w:eastAsia="en-US"/>
              </w:rPr>
              <w:t>1</w:t>
            </w:r>
            <w:r w:rsidR="00BC0C32" w:rsidRPr="00FA1D60">
              <w:rPr>
                <w:rFonts w:eastAsia="Calibri" w:cs="Arial"/>
                <w:color w:val="000000" w:themeColor="text1"/>
                <w:lang w:eastAsia="en-US"/>
              </w:rPr>
              <w:t>2</w:t>
            </w:r>
            <w:r w:rsidRPr="00FA1D60">
              <w:rPr>
                <w:rFonts w:eastAsia="Calibri" w:cs="Arial"/>
                <w:color w:val="000000" w:themeColor="text1"/>
                <w:lang w:eastAsia="en-US"/>
              </w:rPr>
              <w:t xml:space="preserve">0 </w:t>
            </w:r>
            <w:r w:rsidRPr="00FA1D60">
              <w:rPr>
                <w:rFonts w:eastAsia="Calibri" w:cs="Arial"/>
                <w:lang w:eastAsia="en-US"/>
              </w:rPr>
              <w:t>kW</w:t>
            </w:r>
            <w:r w:rsidR="00CB62C1" w:rsidRPr="00FA1D60">
              <w:rPr>
                <w:rFonts w:eastAsia="Calibri" w:cs="Arial"/>
                <w:lang w:eastAsia="en-US"/>
              </w:rPr>
              <w:t>.</w:t>
            </w:r>
          </w:p>
        </w:tc>
      </w:tr>
      <w:tr w:rsidR="005F4320" w:rsidRPr="009173D0" w14:paraId="2C921149" w14:textId="77777777" w:rsidTr="00915DB7">
        <w:trPr>
          <w:cantSplit/>
        </w:trPr>
        <w:tc>
          <w:tcPr>
            <w:tcW w:w="710" w:type="dxa"/>
            <w:tcBorders>
              <w:top w:val="single" w:sz="4" w:space="0" w:color="auto"/>
              <w:left w:val="single" w:sz="4" w:space="0" w:color="auto"/>
              <w:bottom w:val="single" w:sz="4" w:space="0" w:color="auto"/>
              <w:right w:val="single" w:sz="4" w:space="0" w:color="auto"/>
            </w:tcBorders>
          </w:tcPr>
          <w:p w14:paraId="20CF1A66" w14:textId="77777777" w:rsidR="005F4320" w:rsidRDefault="005F4320" w:rsidP="005F4320">
            <w:pPr>
              <w:suppressAutoHyphens w:val="0"/>
              <w:ind w:hanging="62"/>
              <w:jc w:val="center"/>
              <w:rPr>
                <w:rFonts w:eastAsia="Calibri"/>
                <w:lang w:eastAsia="en-US"/>
              </w:rPr>
            </w:pPr>
            <w:r w:rsidRPr="00AD6247">
              <w:t>4.</w:t>
            </w:r>
            <w:r w:rsidR="008C4C61">
              <w:t>9</w:t>
            </w:r>
            <w:r w:rsidRPr="00AD6247">
              <w:t>.</w:t>
            </w:r>
          </w:p>
        </w:tc>
        <w:tc>
          <w:tcPr>
            <w:tcW w:w="9503"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44347C51" w14:textId="77777777" w:rsidR="0091226C" w:rsidRPr="00304A9F" w:rsidRDefault="00FE3C49" w:rsidP="00FE3C49">
            <w:pPr>
              <w:suppressAutoHyphens w:val="0"/>
              <w:jc w:val="both"/>
              <w:rPr>
                <w:rFonts w:eastAsia="Calibri" w:cs="Arial"/>
                <w:lang w:eastAsia="en-US"/>
              </w:rPr>
            </w:pPr>
            <w:r w:rsidRPr="00304A9F">
              <w:rPr>
                <w:rFonts w:eastAsia="Calibri" w:cs="Arial"/>
                <w:lang w:eastAsia="en-US"/>
              </w:rPr>
              <w:t xml:space="preserve">Turi būti </w:t>
            </w:r>
            <w:r w:rsidR="00F920F1" w:rsidRPr="00304A9F">
              <w:rPr>
                <w:rFonts w:eastAsia="Calibri" w:cs="Arial"/>
                <w:lang w:eastAsia="en-US"/>
              </w:rPr>
              <w:t xml:space="preserve">gamyklinė </w:t>
            </w:r>
            <w:r w:rsidRPr="00304A9F">
              <w:rPr>
                <w:rFonts w:eastAsia="Calibri" w:cs="Arial"/>
                <w:lang w:eastAsia="en-US"/>
              </w:rPr>
              <w:t>salono šildymo sistema</w:t>
            </w:r>
            <w:r w:rsidR="00FC6476" w:rsidRPr="00304A9F">
              <w:rPr>
                <w:rFonts w:eastAsia="Calibri" w:cs="Arial"/>
                <w:lang w:eastAsia="en-US"/>
              </w:rPr>
              <w:t>, užtikrinanti vairuotojo ir keleivių zonų šildymą</w:t>
            </w:r>
            <w:r w:rsidRPr="00304A9F">
              <w:rPr>
                <w:rFonts w:eastAsia="Calibri" w:cs="Arial"/>
                <w:lang w:eastAsia="en-US"/>
              </w:rPr>
              <w:t>.</w:t>
            </w:r>
          </w:p>
        </w:tc>
      </w:tr>
      <w:tr w:rsidR="006A5AB8" w:rsidRPr="009173D0" w14:paraId="00360FA1" w14:textId="77777777" w:rsidTr="00915DB7">
        <w:trPr>
          <w:cantSplit/>
        </w:trPr>
        <w:tc>
          <w:tcPr>
            <w:tcW w:w="710" w:type="dxa"/>
            <w:tcBorders>
              <w:top w:val="single" w:sz="4" w:space="0" w:color="auto"/>
              <w:left w:val="single" w:sz="4" w:space="0" w:color="auto"/>
              <w:bottom w:val="single" w:sz="4" w:space="0" w:color="auto"/>
              <w:right w:val="single" w:sz="4" w:space="0" w:color="auto"/>
            </w:tcBorders>
          </w:tcPr>
          <w:p w14:paraId="7AADD989" w14:textId="77777777" w:rsidR="006A5AB8" w:rsidRPr="00AD6247" w:rsidRDefault="006A5AB8" w:rsidP="005F4320">
            <w:pPr>
              <w:suppressAutoHyphens w:val="0"/>
              <w:ind w:hanging="62"/>
              <w:jc w:val="center"/>
            </w:pPr>
            <w:r>
              <w:t>4.</w:t>
            </w:r>
            <w:r w:rsidR="008C4C61">
              <w:t>10</w:t>
            </w:r>
            <w:r>
              <w:t>.</w:t>
            </w:r>
          </w:p>
        </w:tc>
        <w:tc>
          <w:tcPr>
            <w:tcW w:w="9503"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7A7F4990" w14:textId="329530A1" w:rsidR="006A5AB8" w:rsidRPr="00304A9F" w:rsidRDefault="006A5AB8" w:rsidP="00FE3C49">
            <w:pPr>
              <w:suppressAutoHyphens w:val="0"/>
              <w:jc w:val="both"/>
              <w:rPr>
                <w:rFonts w:eastAsia="Calibri" w:cs="Arial"/>
                <w:lang w:eastAsia="en-US"/>
              </w:rPr>
            </w:pPr>
            <w:r w:rsidRPr="00304A9F">
              <w:rPr>
                <w:rFonts w:eastAsia="Calibri" w:cs="Arial"/>
                <w:lang w:eastAsia="en-US"/>
              </w:rPr>
              <w:t xml:space="preserve">Automobilio spalva – </w:t>
            </w:r>
            <w:r w:rsidR="00F920F1" w:rsidRPr="00304A9F">
              <w:rPr>
                <w:rFonts w:eastAsia="Calibri" w:cs="Arial"/>
                <w:lang w:eastAsia="en-US"/>
              </w:rPr>
              <w:t xml:space="preserve">bet kuris gamintojo siūlomas </w:t>
            </w:r>
            <w:r w:rsidRPr="00304A9F">
              <w:rPr>
                <w:rFonts w:eastAsia="Calibri" w:cs="Arial"/>
                <w:lang w:eastAsia="en-US"/>
              </w:rPr>
              <w:t>pilk</w:t>
            </w:r>
            <w:r w:rsidR="00F920F1" w:rsidRPr="00304A9F">
              <w:rPr>
                <w:rFonts w:eastAsia="Calibri" w:cs="Arial"/>
                <w:lang w:eastAsia="en-US"/>
              </w:rPr>
              <w:t>os</w:t>
            </w:r>
            <w:r w:rsidR="009E79D8" w:rsidRPr="00304A9F">
              <w:rPr>
                <w:rFonts w:eastAsia="Calibri" w:cs="Arial"/>
                <w:lang w:eastAsia="en-US"/>
              </w:rPr>
              <w:t>/juod</w:t>
            </w:r>
            <w:r w:rsidR="00F920F1" w:rsidRPr="00304A9F">
              <w:rPr>
                <w:rFonts w:eastAsia="Calibri" w:cs="Arial"/>
                <w:lang w:eastAsia="en-US"/>
              </w:rPr>
              <w:t>os</w:t>
            </w:r>
            <w:r w:rsidR="00304A9F" w:rsidRPr="00304A9F">
              <w:rPr>
                <w:rFonts w:eastAsia="Calibri" w:cs="Arial"/>
                <w:lang w:eastAsia="en-US"/>
              </w:rPr>
              <w:t xml:space="preserve">/mėlynos/rudos </w:t>
            </w:r>
            <w:r w:rsidR="003A3993" w:rsidRPr="00FA6F07">
              <w:rPr>
                <w:rFonts w:eastAsia="Calibri" w:cs="Arial"/>
                <w:lang w:eastAsia="en-US"/>
              </w:rPr>
              <w:t>spalvos</w:t>
            </w:r>
            <w:r w:rsidR="003A3993">
              <w:rPr>
                <w:rFonts w:eastAsia="Calibri" w:cs="Arial"/>
                <w:lang w:eastAsia="en-US"/>
              </w:rPr>
              <w:t xml:space="preserve"> </w:t>
            </w:r>
            <w:r w:rsidR="00304A9F" w:rsidRPr="00304A9F">
              <w:rPr>
                <w:rFonts w:eastAsia="Calibri" w:cs="Arial"/>
                <w:lang w:eastAsia="en-US"/>
              </w:rPr>
              <w:t>atspalvis</w:t>
            </w:r>
          </w:p>
        </w:tc>
      </w:tr>
      <w:tr w:rsidR="005F4320" w:rsidRPr="009173D0" w14:paraId="7DC86A20" w14:textId="77777777" w:rsidTr="00915DB7">
        <w:trPr>
          <w:cantSplit/>
        </w:trPr>
        <w:tc>
          <w:tcPr>
            <w:tcW w:w="710" w:type="dxa"/>
            <w:tcBorders>
              <w:top w:val="single" w:sz="4" w:space="0" w:color="auto"/>
              <w:left w:val="single" w:sz="4" w:space="0" w:color="auto"/>
              <w:bottom w:val="single" w:sz="4" w:space="0" w:color="auto"/>
              <w:right w:val="single" w:sz="4" w:space="0" w:color="auto"/>
            </w:tcBorders>
          </w:tcPr>
          <w:p w14:paraId="35023FC6" w14:textId="77777777" w:rsidR="005F4320" w:rsidRDefault="005F4320" w:rsidP="005F4320">
            <w:pPr>
              <w:suppressAutoHyphens w:val="0"/>
              <w:ind w:hanging="62"/>
              <w:jc w:val="center"/>
              <w:rPr>
                <w:rFonts w:eastAsia="Calibri"/>
                <w:lang w:eastAsia="en-US"/>
              </w:rPr>
            </w:pPr>
            <w:r w:rsidRPr="00AD6247">
              <w:t>4.</w:t>
            </w:r>
            <w:r w:rsidR="006A5AB8">
              <w:t>1</w:t>
            </w:r>
            <w:r w:rsidR="008C4C61">
              <w:t>1</w:t>
            </w:r>
            <w:r w:rsidRPr="00AD6247">
              <w:t>.</w:t>
            </w:r>
          </w:p>
        </w:tc>
        <w:tc>
          <w:tcPr>
            <w:tcW w:w="9503"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0DE3F8B2" w14:textId="40F20C55" w:rsidR="00B102C8" w:rsidRPr="0024345C" w:rsidRDefault="00FE3C49" w:rsidP="0024345C">
            <w:pPr>
              <w:suppressAutoHyphens w:val="0"/>
              <w:rPr>
                <w:rFonts w:eastAsia="Calibri" w:cs="Arial"/>
                <w:lang w:eastAsia="en-US"/>
              </w:rPr>
            </w:pPr>
            <w:r w:rsidRPr="00FE3C49">
              <w:rPr>
                <w:rFonts w:eastAsia="Calibri" w:cs="Arial"/>
                <w:lang w:eastAsia="en-US"/>
              </w:rPr>
              <w:t xml:space="preserve">Turi būti </w:t>
            </w:r>
            <w:r w:rsidR="00CF3D2A" w:rsidRPr="00CF3D2A">
              <w:rPr>
                <w:rFonts w:eastAsia="Calibri" w:cs="Arial"/>
                <w:lang w:eastAsia="en-US"/>
              </w:rPr>
              <w:t>vilkimo kablys</w:t>
            </w:r>
            <w:r w:rsidR="00B358EB">
              <w:rPr>
                <w:rFonts w:eastAsia="Calibri" w:cs="Arial"/>
                <w:lang w:eastAsia="en-US"/>
              </w:rPr>
              <w:t xml:space="preserve"> </w:t>
            </w:r>
            <w:r w:rsidR="00B358EB" w:rsidRPr="00B358EB">
              <w:rPr>
                <w:rFonts w:eastAsia="Calibri" w:cs="Arial"/>
                <w:lang w:eastAsia="en-US"/>
              </w:rPr>
              <w:t>priekabos prikabinimo įrangai su laidų pyne, jungtimi</w:t>
            </w:r>
            <w:r w:rsidR="00B358EB">
              <w:rPr>
                <w:rFonts w:eastAsia="Calibri" w:cs="Arial"/>
                <w:lang w:eastAsia="en-US"/>
              </w:rPr>
              <w:t>.</w:t>
            </w:r>
          </w:p>
        </w:tc>
      </w:tr>
      <w:tr w:rsidR="005F4320" w:rsidRPr="009173D0" w14:paraId="35E3FE42" w14:textId="77777777" w:rsidTr="00915DB7">
        <w:trPr>
          <w:cantSplit/>
        </w:trPr>
        <w:tc>
          <w:tcPr>
            <w:tcW w:w="710" w:type="dxa"/>
            <w:tcBorders>
              <w:top w:val="single" w:sz="4" w:space="0" w:color="auto"/>
              <w:left w:val="single" w:sz="4" w:space="0" w:color="auto"/>
              <w:bottom w:val="single" w:sz="4" w:space="0" w:color="auto"/>
              <w:right w:val="single" w:sz="4" w:space="0" w:color="auto"/>
            </w:tcBorders>
          </w:tcPr>
          <w:p w14:paraId="0C9C46F0" w14:textId="77777777" w:rsidR="005F4320" w:rsidRDefault="005F4320" w:rsidP="005F4320">
            <w:pPr>
              <w:suppressAutoHyphens w:val="0"/>
              <w:ind w:hanging="62"/>
              <w:jc w:val="center"/>
              <w:rPr>
                <w:rFonts w:eastAsia="Calibri"/>
                <w:lang w:eastAsia="en-US"/>
              </w:rPr>
            </w:pPr>
            <w:r w:rsidRPr="00D84724">
              <w:t>4.</w:t>
            </w:r>
            <w:r w:rsidR="006A5AB8">
              <w:t>1</w:t>
            </w:r>
            <w:r w:rsidR="008C4C61">
              <w:t>2</w:t>
            </w:r>
            <w:r w:rsidRPr="00D84724">
              <w:t>.</w:t>
            </w:r>
          </w:p>
        </w:tc>
        <w:tc>
          <w:tcPr>
            <w:tcW w:w="9503"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625A1BA9" w14:textId="77777777" w:rsidR="005F4320" w:rsidRPr="00D6754C" w:rsidRDefault="00FE3C49" w:rsidP="00FE3C49">
            <w:pPr>
              <w:suppressAutoHyphens w:val="0"/>
              <w:rPr>
                <w:rFonts w:eastAsia="Calibri" w:cs="Arial"/>
                <w:lang w:eastAsia="en-US"/>
              </w:rPr>
            </w:pPr>
            <w:r w:rsidRPr="00FE3C49">
              <w:rPr>
                <w:rFonts w:eastAsia="Calibri" w:cs="Arial"/>
                <w:lang w:eastAsia="en-US"/>
              </w:rPr>
              <w:t>Turi būti priekinės vairuotojo ir keleivio oro pagalvės</w:t>
            </w:r>
            <w:r>
              <w:rPr>
                <w:rFonts w:eastAsia="Calibri" w:cs="Arial"/>
                <w:lang w:eastAsia="en-US"/>
              </w:rPr>
              <w:t>.</w:t>
            </w:r>
          </w:p>
        </w:tc>
      </w:tr>
      <w:tr w:rsidR="005F4320" w:rsidRPr="009173D0" w14:paraId="0F307E40" w14:textId="77777777" w:rsidTr="00915DB7">
        <w:trPr>
          <w:cantSplit/>
        </w:trPr>
        <w:tc>
          <w:tcPr>
            <w:tcW w:w="710" w:type="dxa"/>
            <w:tcBorders>
              <w:top w:val="single" w:sz="4" w:space="0" w:color="auto"/>
              <w:left w:val="single" w:sz="4" w:space="0" w:color="auto"/>
              <w:bottom w:val="single" w:sz="4" w:space="0" w:color="auto"/>
              <w:right w:val="single" w:sz="4" w:space="0" w:color="auto"/>
            </w:tcBorders>
          </w:tcPr>
          <w:p w14:paraId="069DF7FB" w14:textId="77777777" w:rsidR="005F4320" w:rsidRDefault="005F4320" w:rsidP="005F4320">
            <w:pPr>
              <w:suppressAutoHyphens w:val="0"/>
              <w:ind w:hanging="62"/>
              <w:jc w:val="center"/>
              <w:rPr>
                <w:rFonts w:eastAsia="Calibri"/>
                <w:lang w:eastAsia="en-US"/>
              </w:rPr>
            </w:pPr>
            <w:r w:rsidRPr="00D84724">
              <w:lastRenderedPageBreak/>
              <w:t>4.</w:t>
            </w:r>
            <w:r w:rsidR="006A5AB8">
              <w:t>1</w:t>
            </w:r>
            <w:r w:rsidR="008C4C61">
              <w:t>3</w:t>
            </w:r>
            <w:r w:rsidRPr="00D84724">
              <w:t>.</w:t>
            </w:r>
          </w:p>
        </w:tc>
        <w:tc>
          <w:tcPr>
            <w:tcW w:w="9503"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753F0F07" w14:textId="77777777" w:rsidR="005F4320" w:rsidRPr="00F66520" w:rsidRDefault="00FE3C49" w:rsidP="0071788C">
            <w:pPr>
              <w:suppressAutoHyphens w:val="0"/>
              <w:jc w:val="both"/>
              <w:rPr>
                <w:rFonts w:eastAsia="Calibri" w:cs="Arial"/>
                <w:lang w:eastAsia="en-US"/>
              </w:rPr>
            </w:pPr>
            <w:r w:rsidRPr="00FE3C49">
              <w:rPr>
                <w:rFonts w:eastAsia="Calibri" w:cs="Arial"/>
                <w:lang w:eastAsia="en-US"/>
              </w:rPr>
              <w:t>Turi būti centrinis užraktas</w:t>
            </w:r>
            <w:r w:rsidR="00737D58">
              <w:rPr>
                <w:rFonts w:eastAsia="Calibri" w:cs="Arial"/>
                <w:lang w:eastAsia="en-US"/>
              </w:rPr>
              <w:t xml:space="preserve"> </w:t>
            </w:r>
            <w:r w:rsidR="00737D58" w:rsidRPr="00737D58">
              <w:rPr>
                <w:rFonts w:eastAsia="Calibri" w:cs="Arial"/>
                <w:lang w:eastAsia="en-US"/>
              </w:rPr>
              <w:t>su nuotoliniu valdymu</w:t>
            </w:r>
            <w:r w:rsidR="00CB6D51">
              <w:rPr>
                <w:rFonts w:eastAsia="Calibri" w:cs="Arial"/>
                <w:lang w:eastAsia="en-US"/>
              </w:rPr>
              <w:t xml:space="preserve"> (du raktai)</w:t>
            </w:r>
            <w:r>
              <w:rPr>
                <w:rFonts w:eastAsia="Calibri" w:cs="Arial"/>
                <w:lang w:eastAsia="en-US"/>
              </w:rPr>
              <w:t>.</w:t>
            </w:r>
          </w:p>
        </w:tc>
      </w:tr>
      <w:tr w:rsidR="008A081C" w:rsidRPr="009173D0" w14:paraId="70AA182A" w14:textId="77777777" w:rsidTr="00915DB7">
        <w:trPr>
          <w:cantSplit/>
        </w:trPr>
        <w:tc>
          <w:tcPr>
            <w:tcW w:w="710" w:type="dxa"/>
            <w:tcBorders>
              <w:top w:val="single" w:sz="4" w:space="0" w:color="auto"/>
              <w:left w:val="single" w:sz="4" w:space="0" w:color="auto"/>
              <w:bottom w:val="single" w:sz="4" w:space="0" w:color="auto"/>
              <w:right w:val="single" w:sz="4" w:space="0" w:color="auto"/>
            </w:tcBorders>
          </w:tcPr>
          <w:p w14:paraId="526816B8" w14:textId="77777777" w:rsidR="008A081C" w:rsidRPr="00D84724" w:rsidRDefault="008A081C" w:rsidP="008A081C">
            <w:pPr>
              <w:suppressAutoHyphens w:val="0"/>
              <w:ind w:hanging="62"/>
              <w:jc w:val="center"/>
            </w:pPr>
            <w:r w:rsidRPr="00D650D8">
              <w:t>4.</w:t>
            </w:r>
            <w:r>
              <w:t>1</w:t>
            </w:r>
            <w:r w:rsidR="008C4C61">
              <w:t>4</w:t>
            </w:r>
            <w:r w:rsidRPr="00D650D8">
              <w:t>.</w:t>
            </w:r>
          </w:p>
        </w:tc>
        <w:tc>
          <w:tcPr>
            <w:tcW w:w="9503"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7E3C76E5" w14:textId="77777777" w:rsidR="008A081C" w:rsidRDefault="008D7A05" w:rsidP="00816D3F">
            <w:pPr>
              <w:suppressAutoHyphens w:val="0"/>
              <w:jc w:val="both"/>
              <w:rPr>
                <w:rFonts w:eastAsia="Calibri" w:cs="Arial"/>
                <w:lang w:eastAsia="en-US"/>
              </w:rPr>
            </w:pPr>
            <w:r>
              <w:rPr>
                <w:rFonts w:eastAsia="Calibri" w:cs="Arial"/>
                <w:lang w:eastAsia="en-US"/>
              </w:rPr>
              <w:t>LED automatinės dienos šviesos</w:t>
            </w:r>
            <w:r w:rsidR="008A081C">
              <w:rPr>
                <w:rFonts w:eastAsia="Calibri" w:cs="Arial"/>
                <w:lang w:eastAsia="en-US"/>
              </w:rPr>
              <w:t>.</w:t>
            </w:r>
          </w:p>
        </w:tc>
      </w:tr>
      <w:tr w:rsidR="008A081C" w:rsidRPr="009173D0" w14:paraId="164490DD" w14:textId="77777777" w:rsidTr="00915DB7">
        <w:trPr>
          <w:cantSplit/>
        </w:trPr>
        <w:tc>
          <w:tcPr>
            <w:tcW w:w="710" w:type="dxa"/>
            <w:tcBorders>
              <w:top w:val="single" w:sz="4" w:space="0" w:color="auto"/>
              <w:left w:val="single" w:sz="4" w:space="0" w:color="auto"/>
              <w:bottom w:val="single" w:sz="4" w:space="0" w:color="auto"/>
              <w:right w:val="single" w:sz="4" w:space="0" w:color="auto"/>
            </w:tcBorders>
          </w:tcPr>
          <w:p w14:paraId="486DEF87" w14:textId="77777777" w:rsidR="008A081C" w:rsidRPr="00D84724" w:rsidRDefault="008A081C" w:rsidP="008A081C">
            <w:pPr>
              <w:suppressAutoHyphens w:val="0"/>
              <w:ind w:hanging="62"/>
              <w:jc w:val="center"/>
            </w:pPr>
            <w:r w:rsidRPr="00D650D8">
              <w:t>4.</w:t>
            </w:r>
            <w:r>
              <w:t>1</w:t>
            </w:r>
            <w:r w:rsidR="008C4C61">
              <w:t>5</w:t>
            </w:r>
            <w:r w:rsidRPr="00D650D8">
              <w:t>.</w:t>
            </w:r>
          </w:p>
        </w:tc>
        <w:tc>
          <w:tcPr>
            <w:tcW w:w="9503"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3AA63B7A" w14:textId="20CFE023" w:rsidR="00B102C8" w:rsidRPr="0024345C" w:rsidRDefault="00000000">
            <w:pPr>
              <w:spacing w:before="40"/>
              <w:rPr>
                <w:bCs/>
              </w:rPr>
            </w:pPr>
            <w:r w:rsidRPr="0024345C">
              <w:rPr>
                <w:bCs/>
              </w:rPr>
              <w:t>Varantieji ratai – priekiniai arba visi varantieji ratai.</w:t>
            </w:r>
          </w:p>
        </w:tc>
      </w:tr>
      <w:tr w:rsidR="008A081C" w:rsidRPr="009173D0" w14:paraId="5A85D897" w14:textId="77777777" w:rsidTr="00915DB7">
        <w:trPr>
          <w:cantSplit/>
        </w:trPr>
        <w:tc>
          <w:tcPr>
            <w:tcW w:w="710" w:type="dxa"/>
            <w:tcBorders>
              <w:top w:val="single" w:sz="4" w:space="0" w:color="auto"/>
              <w:left w:val="single" w:sz="4" w:space="0" w:color="auto"/>
              <w:bottom w:val="single" w:sz="4" w:space="0" w:color="auto"/>
              <w:right w:val="single" w:sz="4" w:space="0" w:color="auto"/>
            </w:tcBorders>
          </w:tcPr>
          <w:p w14:paraId="5F762415" w14:textId="77777777" w:rsidR="008A081C" w:rsidRPr="00D84724" w:rsidRDefault="008A081C" w:rsidP="008A081C">
            <w:pPr>
              <w:suppressAutoHyphens w:val="0"/>
              <w:ind w:hanging="62"/>
              <w:jc w:val="center"/>
            </w:pPr>
            <w:r w:rsidRPr="00D650D8">
              <w:t>4.</w:t>
            </w:r>
            <w:r>
              <w:t>1</w:t>
            </w:r>
            <w:r w:rsidR="008C4C61">
              <w:t>6</w:t>
            </w:r>
            <w:r w:rsidRPr="00D650D8">
              <w:t>.</w:t>
            </w:r>
          </w:p>
        </w:tc>
        <w:tc>
          <w:tcPr>
            <w:tcW w:w="9503"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52532380" w14:textId="77777777" w:rsidR="008A081C" w:rsidRPr="00304A9F" w:rsidRDefault="00737D58" w:rsidP="001B4309">
            <w:pPr>
              <w:suppressAutoHyphens w:val="0"/>
              <w:rPr>
                <w:rFonts w:eastAsia="Calibri" w:cs="Arial"/>
                <w:lang w:eastAsia="en-US"/>
              </w:rPr>
            </w:pPr>
            <w:r w:rsidRPr="00304A9F">
              <w:rPr>
                <w:rFonts w:eastAsia="Calibri" w:cs="Arial"/>
                <w:lang w:eastAsia="en-US"/>
              </w:rPr>
              <w:t xml:space="preserve">Turi būti atsarginis ratas </w:t>
            </w:r>
            <w:r w:rsidR="00D55807" w:rsidRPr="00304A9F">
              <w:rPr>
                <w:rFonts w:eastAsia="Calibri" w:cs="Arial"/>
                <w:lang w:eastAsia="en-US"/>
              </w:rPr>
              <w:t>standartinio</w:t>
            </w:r>
            <w:r w:rsidRPr="00304A9F">
              <w:rPr>
                <w:rFonts w:eastAsia="Calibri" w:cs="Arial"/>
                <w:lang w:eastAsia="en-US"/>
              </w:rPr>
              <w:t xml:space="preserve"> dydžio</w:t>
            </w:r>
            <w:r w:rsidR="001B4309" w:rsidRPr="00304A9F">
              <w:rPr>
                <w:rFonts w:eastAsia="Calibri" w:cs="Arial"/>
                <w:lang w:eastAsia="en-US"/>
              </w:rPr>
              <w:t xml:space="preserve"> (analogiškas automobilio ratams)</w:t>
            </w:r>
            <w:r w:rsidRPr="00304A9F">
              <w:rPr>
                <w:rFonts w:eastAsia="Calibri" w:cs="Arial"/>
                <w:lang w:eastAsia="en-US"/>
              </w:rPr>
              <w:t>, atsarginio rato keitimo įrankiai (raktas, domkratas).</w:t>
            </w:r>
          </w:p>
        </w:tc>
      </w:tr>
      <w:tr w:rsidR="008A081C" w:rsidRPr="009173D0" w14:paraId="4F9D0913" w14:textId="77777777" w:rsidTr="00915DB7">
        <w:trPr>
          <w:cantSplit/>
        </w:trPr>
        <w:tc>
          <w:tcPr>
            <w:tcW w:w="710" w:type="dxa"/>
            <w:tcBorders>
              <w:top w:val="single" w:sz="4" w:space="0" w:color="auto"/>
              <w:left w:val="single" w:sz="4" w:space="0" w:color="auto"/>
              <w:bottom w:val="single" w:sz="4" w:space="0" w:color="auto"/>
              <w:right w:val="single" w:sz="4" w:space="0" w:color="auto"/>
            </w:tcBorders>
          </w:tcPr>
          <w:p w14:paraId="5BD2F2B1" w14:textId="77777777" w:rsidR="008A081C" w:rsidRPr="00D84724" w:rsidRDefault="008A081C" w:rsidP="008A081C">
            <w:pPr>
              <w:suppressAutoHyphens w:val="0"/>
              <w:ind w:hanging="62"/>
              <w:jc w:val="center"/>
            </w:pPr>
            <w:r w:rsidRPr="00D650D8">
              <w:t>4.</w:t>
            </w:r>
            <w:r>
              <w:t>1</w:t>
            </w:r>
            <w:r w:rsidR="008C4C61">
              <w:t>7</w:t>
            </w:r>
            <w:r w:rsidRPr="00D650D8">
              <w:t>.</w:t>
            </w:r>
          </w:p>
        </w:tc>
        <w:tc>
          <w:tcPr>
            <w:tcW w:w="9503"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387084A2" w14:textId="61D66E96" w:rsidR="00B102C8" w:rsidRPr="0024345C" w:rsidRDefault="00000000">
            <w:pPr>
              <w:spacing w:before="40"/>
              <w:rPr>
                <w:bCs/>
              </w:rPr>
            </w:pPr>
            <w:r w:rsidRPr="0024345C">
              <w:rPr>
                <w:bCs/>
              </w:rPr>
              <w:t>Padangų dydis – ne mažesnis kaip 205/75 R16C. Padangos turi būti skirtos komercinėms transporto priemonėms, gamintojo patvirtinto dydžio, ir turėti transporto priemonės masei tinkamus apkrovos bei greičio indeksus.</w:t>
            </w:r>
          </w:p>
        </w:tc>
      </w:tr>
      <w:tr w:rsidR="008A081C" w:rsidRPr="009173D0" w14:paraId="56230415" w14:textId="77777777" w:rsidTr="00915DB7">
        <w:trPr>
          <w:cantSplit/>
        </w:trPr>
        <w:tc>
          <w:tcPr>
            <w:tcW w:w="710" w:type="dxa"/>
            <w:tcBorders>
              <w:top w:val="single" w:sz="4" w:space="0" w:color="auto"/>
              <w:left w:val="single" w:sz="4" w:space="0" w:color="auto"/>
              <w:bottom w:val="single" w:sz="4" w:space="0" w:color="auto"/>
              <w:right w:val="single" w:sz="4" w:space="0" w:color="auto"/>
            </w:tcBorders>
          </w:tcPr>
          <w:p w14:paraId="56721004" w14:textId="77777777" w:rsidR="008A081C" w:rsidRPr="00D84724" w:rsidRDefault="008A081C" w:rsidP="008A081C">
            <w:pPr>
              <w:suppressAutoHyphens w:val="0"/>
              <w:ind w:hanging="62"/>
              <w:jc w:val="center"/>
            </w:pPr>
            <w:r w:rsidRPr="00D650D8">
              <w:t>4.</w:t>
            </w:r>
            <w:r>
              <w:t>1</w:t>
            </w:r>
            <w:r w:rsidR="008C4C61">
              <w:t>8</w:t>
            </w:r>
            <w:r w:rsidRPr="00D650D8">
              <w:t>.</w:t>
            </w:r>
          </w:p>
        </w:tc>
        <w:tc>
          <w:tcPr>
            <w:tcW w:w="9503"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77175BA0" w14:textId="110D9EDD" w:rsidR="00B102C8" w:rsidRPr="0024345C" w:rsidRDefault="00000000">
            <w:pPr>
              <w:spacing w:before="40"/>
              <w:rPr>
                <w:bCs/>
              </w:rPr>
            </w:pPr>
            <w:r w:rsidRPr="0024345C">
              <w:rPr>
                <w:bCs/>
              </w:rPr>
              <w:t xml:space="preserve">Visiškai įkrautos baterijos </w:t>
            </w:r>
            <w:r w:rsidR="003A3993" w:rsidRPr="00AD45FD">
              <w:rPr>
                <w:bCs/>
              </w:rPr>
              <w:t>A</w:t>
            </w:r>
            <w:r w:rsidRPr="00AD45FD">
              <w:rPr>
                <w:bCs/>
              </w:rPr>
              <w:t>ut</w:t>
            </w:r>
            <w:r w:rsidRPr="0024345C">
              <w:rPr>
                <w:bCs/>
              </w:rPr>
              <w:t>omobilio nuvažiuojamas atstumas – gamintojo pagal WLTP kombinuotą ciklą deklaruojamas konkrečiai siūlomai, galutinai sukomplektuotai ir registruojamai transporto priemonės versijai – ne mažesnis kaip 300 km.</w:t>
            </w:r>
          </w:p>
        </w:tc>
      </w:tr>
      <w:tr w:rsidR="003D55A6" w:rsidRPr="009173D0" w14:paraId="0BCA85F1" w14:textId="77777777" w:rsidTr="00915DB7">
        <w:trPr>
          <w:cantSplit/>
        </w:trPr>
        <w:tc>
          <w:tcPr>
            <w:tcW w:w="710" w:type="dxa"/>
            <w:tcBorders>
              <w:top w:val="single" w:sz="4" w:space="0" w:color="auto"/>
              <w:left w:val="single" w:sz="4" w:space="0" w:color="auto"/>
              <w:bottom w:val="single" w:sz="4" w:space="0" w:color="auto"/>
              <w:right w:val="single" w:sz="4" w:space="0" w:color="auto"/>
            </w:tcBorders>
          </w:tcPr>
          <w:p w14:paraId="18607651" w14:textId="77777777" w:rsidR="003D55A6" w:rsidRPr="00D650D8" w:rsidRDefault="003D55A6" w:rsidP="008A081C">
            <w:pPr>
              <w:suppressAutoHyphens w:val="0"/>
              <w:ind w:hanging="62"/>
              <w:jc w:val="center"/>
            </w:pPr>
            <w:r>
              <w:t>4.1</w:t>
            </w:r>
            <w:r w:rsidR="008C4C61">
              <w:t>9</w:t>
            </w:r>
            <w:r w:rsidR="006A5AB8">
              <w:t>.</w:t>
            </w:r>
          </w:p>
        </w:tc>
        <w:tc>
          <w:tcPr>
            <w:tcW w:w="9503"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47A7CF5A" w14:textId="77777777" w:rsidR="003D55A6" w:rsidRPr="006B4DA3" w:rsidRDefault="005E209D" w:rsidP="003D55A6">
            <w:pPr>
              <w:suppressAutoHyphens w:val="0"/>
              <w:rPr>
                <w:rFonts w:eastAsia="Calibri" w:cs="Arial"/>
                <w:lang w:eastAsia="en-US"/>
              </w:rPr>
            </w:pPr>
            <w:r>
              <w:rPr>
                <w:rFonts w:eastAsia="Calibri" w:cs="Arial"/>
                <w:lang w:eastAsia="en-US"/>
              </w:rPr>
              <w:t>R</w:t>
            </w:r>
            <w:r w:rsidRPr="005E209D">
              <w:rPr>
                <w:rFonts w:eastAsia="Calibri" w:cs="Arial"/>
                <w:lang w:eastAsia="en-US"/>
              </w:rPr>
              <w:t>adijo imtuvas</w:t>
            </w:r>
            <w:r w:rsidR="008E26FD" w:rsidRPr="008E26FD">
              <w:rPr>
                <w:rFonts w:eastAsia="Calibri" w:cs="Arial"/>
                <w:lang w:eastAsia="en-US"/>
              </w:rPr>
              <w:t>.</w:t>
            </w:r>
            <w:r w:rsidR="008E26FD">
              <w:rPr>
                <w:rFonts w:eastAsia="Calibri" w:cs="Arial"/>
                <w:lang w:eastAsia="en-US"/>
              </w:rPr>
              <w:t xml:space="preserve"> </w:t>
            </w:r>
          </w:p>
        </w:tc>
      </w:tr>
      <w:tr w:rsidR="00A0475F" w:rsidRPr="009173D0" w14:paraId="7630E99D" w14:textId="77777777" w:rsidTr="00915DB7">
        <w:trPr>
          <w:cantSplit/>
        </w:trPr>
        <w:tc>
          <w:tcPr>
            <w:tcW w:w="710" w:type="dxa"/>
            <w:tcBorders>
              <w:top w:val="single" w:sz="4" w:space="0" w:color="auto"/>
              <w:left w:val="single" w:sz="4" w:space="0" w:color="auto"/>
              <w:bottom w:val="single" w:sz="4" w:space="0" w:color="auto"/>
              <w:right w:val="single" w:sz="4" w:space="0" w:color="auto"/>
            </w:tcBorders>
          </w:tcPr>
          <w:p w14:paraId="738124A5" w14:textId="77777777" w:rsidR="00A0475F" w:rsidRPr="00D84724" w:rsidRDefault="006A5AB8" w:rsidP="005F4320">
            <w:pPr>
              <w:suppressAutoHyphens w:val="0"/>
              <w:ind w:hanging="62"/>
              <w:jc w:val="center"/>
            </w:pPr>
            <w:r>
              <w:t>4.</w:t>
            </w:r>
            <w:r w:rsidR="008C4C61">
              <w:t>20</w:t>
            </w:r>
            <w:r>
              <w:t>.</w:t>
            </w:r>
          </w:p>
        </w:tc>
        <w:tc>
          <w:tcPr>
            <w:tcW w:w="9503"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3C67D3B0" w14:textId="77777777" w:rsidR="00A0475F" w:rsidRPr="00F101FC" w:rsidRDefault="00A0475F" w:rsidP="000F29A7">
            <w:pPr>
              <w:suppressAutoHyphens w:val="0"/>
              <w:rPr>
                <w:rFonts w:eastAsia="Calibri" w:cs="Arial"/>
                <w:lang w:eastAsia="en-US"/>
              </w:rPr>
            </w:pPr>
            <w:r>
              <w:rPr>
                <w:rFonts w:eastAsia="Calibri" w:cs="Arial"/>
                <w:lang w:eastAsia="en-US"/>
              </w:rPr>
              <w:t xml:space="preserve">Elektra reguliuojami ir šildomi šoniniai </w:t>
            </w:r>
            <w:r w:rsidR="00375623" w:rsidRPr="00375623">
              <w:rPr>
                <w:rFonts w:eastAsia="Calibri" w:cs="Arial"/>
                <w:lang w:eastAsia="en-US"/>
              </w:rPr>
              <w:t xml:space="preserve">galinio vaizdo </w:t>
            </w:r>
            <w:r>
              <w:rPr>
                <w:rFonts w:eastAsia="Calibri" w:cs="Arial"/>
                <w:lang w:eastAsia="en-US"/>
              </w:rPr>
              <w:t>veidrodėliai.</w:t>
            </w:r>
          </w:p>
        </w:tc>
      </w:tr>
      <w:tr w:rsidR="005F4320" w:rsidRPr="009173D0" w14:paraId="7B2F27B3" w14:textId="77777777" w:rsidTr="00915DB7">
        <w:trPr>
          <w:cantSplit/>
        </w:trPr>
        <w:tc>
          <w:tcPr>
            <w:tcW w:w="710" w:type="dxa"/>
            <w:tcBorders>
              <w:top w:val="single" w:sz="4" w:space="0" w:color="auto"/>
              <w:left w:val="single" w:sz="4" w:space="0" w:color="auto"/>
              <w:bottom w:val="single" w:sz="4" w:space="0" w:color="auto"/>
              <w:right w:val="single" w:sz="4" w:space="0" w:color="auto"/>
            </w:tcBorders>
          </w:tcPr>
          <w:p w14:paraId="4D7F34B4" w14:textId="77777777" w:rsidR="005F4320" w:rsidRDefault="005F4320" w:rsidP="005F4320">
            <w:pPr>
              <w:suppressAutoHyphens w:val="0"/>
              <w:ind w:hanging="62"/>
              <w:jc w:val="center"/>
              <w:rPr>
                <w:rFonts w:eastAsia="Calibri"/>
                <w:lang w:eastAsia="en-US"/>
              </w:rPr>
            </w:pPr>
            <w:r w:rsidRPr="00D84724">
              <w:t>4.</w:t>
            </w:r>
            <w:r w:rsidR="008A081C">
              <w:t>2</w:t>
            </w:r>
            <w:r w:rsidR="008C4C61">
              <w:t>1</w:t>
            </w:r>
            <w:r w:rsidR="000A743B">
              <w:t>.</w:t>
            </w:r>
          </w:p>
        </w:tc>
        <w:tc>
          <w:tcPr>
            <w:tcW w:w="9503"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71EF0F69" w14:textId="7CF8855F" w:rsidR="00B102C8" w:rsidRPr="0024345C" w:rsidRDefault="00842473" w:rsidP="0024345C">
            <w:pPr>
              <w:suppressAutoHyphens w:val="0"/>
              <w:rPr>
                <w:rFonts w:eastAsia="Calibri" w:cs="Arial"/>
                <w:lang w:eastAsia="en-US"/>
              </w:rPr>
            </w:pPr>
            <w:r>
              <w:rPr>
                <w:rFonts w:eastAsia="Calibri" w:cs="Arial"/>
                <w:lang w:eastAsia="en-US"/>
              </w:rPr>
              <w:t xml:space="preserve">Bortinės platformos </w:t>
            </w:r>
            <w:r w:rsidR="00E71287">
              <w:rPr>
                <w:rFonts w:eastAsia="Calibri" w:cs="Arial"/>
                <w:lang w:eastAsia="en-US"/>
              </w:rPr>
              <w:t xml:space="preserve">ilgis </w:t>
            </w:r>
            <w:r w:rsidR="00E71287" w:rsidRPr="00E71287">
              <w:rPr>
                <w:rFonts w:eastAsia="Calibri" w:cs="Arial"/>
                <w:lang w:eastAsia="en-US"/>
              </w:rPr>
              <w:t>–</w:t>
            </w:r>
            <w:r w:rsidR="00E71287">
              <w:rPr>
                <w:rFonts w:eastAsia="Calibri" w:cs="Arial"/>
                <w:lang w:eastAsia="en-US"/>
              </w:rPr>
              <w:t xml:space="preserve"> nuo 2700 mm iki 3300 mm</w:t>
            </w:r>
            <w:r w:rsidR="00304A9F">
              <w:rPr>
                <w:rFonts w:eastAsia="Calibri" w:cs="Arial"/>
                <w:lang w:eastAsia="en-US"/>
              </w:rPr>
              <w:t>, platformos bortų aukštis – nuo 400 mm iki 500 mm</w:t>
            </w:r>
          </w:p>
        </w:tc>
      </w:tr>
      <w:tr w:rsidR="005F4320" w:rsidRPr="009173D0" w14:paraId="6B53056A" w14:textId="77777777" w:rsidTr="00915DB7">
        <w:trPr>
          <w:cantSplit/>
        </w:trPr>
        <w:tc>
          <w:tcPr>
            <w:tcW w:w="710" w:type="dxa"/>
            <w:tcBorders>
              <w:top w:val="single" w:sz="4" w:space="0" w:color="auto"/>
              <w:left w:val="single" w:sz="4" w:space="0" w:color="auto"/>
              <w:bottom w:val="single" w:sz="4" w:space="0" w:color="auto"/>
              <w:right w:val="single" w:sz="4" w:space="0" w:color="auto"/>
            </w:tcBorders>
          </w:tcPr>
          <w:p w14:paraId="5B130845" w14:textId="77777777" w:rsidR="005F4320" w:rsidRDefault="005F4320" w:rsidP="005F4320">
            <w:pPr>
              <w:suppressAutoHyphens w:val="0"/>
              <w:ind w:hanging="62"/>
              <w:jc w:val="center"/>
              <w:rPr>
                <w:rFonts w:eastAsia="Calibri"/>
                <w:lang w:eastAsia="en-US"/>
              </w:rPr>
            </w:pPr>
            <w:r w:rsidRPr="00D84724">
              <w:t>4.</w:t>
            </w:r>
            <w:r w:rsidR="008A081C">
              <w:t>2</w:t>
            </w:r>
            <w:r w:rsidR="008C4C61">
              <w:t>2</w:t>
            </w:r>
            <w:r w:rsidRPr="00D84724">
              <w:t>.</w:t>
            </w:r>
          </w:p>
        </w:tc>
        <w:tc>
          <w:tcPr>
            <w:tcW w:w="9503"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04311DDB" w14:textId="77777777" w:rsidR="005F4320" w:rsidRPr="00D6754C" w:rsidRDefault="00FC6476" w:rsidP="0001321F">
            <w:pPr>
              <w:suppressAutoHyphens w:val="0"/>
              <w:rPr>
                <w:rFonts w:eastAsia="Calibri" w:cs="Arial"/>
                <w:lang w:eastAsia="en-US"/>
              </w:rPr>
            </w:pPr>
            <w:r w:rsidRPr="00304A9F">
              <w:rPr>
                <w:lang w:eastAsia="lt-LT"/>
              </w:rPr>
              <w:t>Galinis platformos bortas turi būti atverčiamas žemyn ir turėti saugius fiksavimo mechanizmus.</w:t>
            </w:r>
          </w:p>
        </w:tc>
      </w:tr>
      <w:tr w:rsidR="005F4320" w:rsidRPr="009173D0" w14:paraId="53E96267" w14:textId="77777777" w:rsidTr="00915DB7">
        <w:trPr>
          <w:cantSplit/>
        </w:trPr>
        <w:tc>
          <w:tcPr>
            <w:tcW w:w="710" w:type="dxa"/>
            <w:tcBorders>
              <w:top w:val="single" w:sz="4" w:space="0" w:color="auto"/>
              <w:left w:val="single" w:sz="4" w:space="0" w:color="auto"/>
              <w:bottom w:val="single" w:sz="4" w:space="0" w:color="auto"/>
              <w:right w:val="single" w:sz="4" w:space="0" w:color="auto"/>
            </w:tcBorders>
            <w:hideMark/>
          </w:tcPr>
          <w:p w14:paraId="6B03AFD0" w14:textId="77777777" w:rsidR="005F4320" w:rsidRPr="009173D0" w:rsidRDefault="005F4320" w:rsidP="005F4320">
            <w:pPr>
              <w:suppressAutoHyphens w:val="0"/>
              <w:ind w:hanging="62"/>
              <w:jc w:val="center"/>
              <w:rPr>
                <w:rFonts w:eastAsia="Calibri"/>
                <w:lang w:eastAsia="en-US"/>
              </w:rPr>
            </w:pPr>
            <w:r w:rsidRPr="00D84724">
              <w:t>4.</w:t>
            </w:r>
            <w:r w:rsidR="008A081C">
              <w:t>2</w:t>
            </w:r>
            <w:r w:rsidR="008C4C61">
              <w:t>3</w:t>
            </w:r>
            <w:r w:rsidRPr="00D84724">
              <w:t>.</w:t>
            </w:r>
          </w:p>
        </w:tc>
        <w:tc>
          <w:tcPr>
            <w:tcW w:w="9503"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hideMark/>
          </w:tcPr>
          <w:p w14:paraId="077CA598" w14:textId="77777777" w:rsidR="005F4320" w:rsidRPr="00D6754C" w:rsidRDefault="00E71287" w:rsidP="004D5645">
            <w:pPr>
              <w:suppressAutoHyphens w:val="0"/>
              <w:rPr>
                <w:rFonts w:eastAsia="Calibri" w:cs="Arial"/>
                <w:lang w:eastAsia="en-US"/>
              </w:rPr>
            </w:pPr>
            <w:r>
              <w:rPr>
                <w:rFonts w:eastAsia="Calibri" w:cs="Arial"/>
                <w:lang w:eastAsia="en-US"/>
              </w:rPr>
              <w:t xml:space="preserve">Platformos grindų danga </w:t>
            </w:r>
            <w:r w:rsidRPr="00E71287">
              <w:rPr>
                <w:rFonts w:eastAsia="Calibri" w:cs="Arial"/>
                <w:lang w:eastAsia="en-US"/>
              </w:rPr>
              <w:t>–</w:t>
            </w:r>
            <w:r>
              <w:rPr>
                <w:rFonts w:eastAsia="Calibri" w:cs="Arial"/>
                <w:lang w:eastAsia="en-US"/>
              </w:rPr>
              <w:t xml:space="preserve"> neslidi, atspari mechaniniams pažeidimams</w:t>
            </w:r>
            <w:r w:rsidR="00960A7D">
              <w:rPr>
                <w:rFonts w:eastAsia="Calibri" w:cs="Arial"/>
                <w:lang w:eastAsia="en-US"/>
              </w:rPr>
              <w:t>.</w:t>
            </w:r>
          </w:p>
        </w:tc>
      </w:tr>
      <w:tr w:rsidR="005F4320" w:rsidRPr="009173D0" w14:paraId="55918743" w14:textId="77777777" w:rsidTr="00915DB7">
        <w:trPr>
          <w:cantSplit/>
        </w:trPr>
        <w:tc>
          <w:tcPr>
            <w:tcW w:w="710" w:type="dxa"/>
            <w:tcBorders>
              <w:top w:val="single" w:sz="4" w:space="0" w:color="auto"/>
              <w:left w:val="single" w:sz="4" w:space="0" w:color="auto"/>
              <w:bottom w:val="single" w:sz="4" w:space="0" w:color="auto"/>
              <w:right w:val="single" w:sz="4" w:space="0" w:color="auto"/>
            </w:tcBorders>
          </w:tcPr>
          <w:p w14:paraId="3B70ED5F" w14:textId="77777777" w:rsidR="005F4320" w:rsidRPr="00FA1D60" w:rsidRDefault="005F4320" w:rsidP="005F4320">
            <w:pPr>
              <w:suppressAutoHyphens w:val="0"/>
              <w:ind w:hanging="62"/>
              <w:jc w:val="center"/>
              <w:rPr>
                <w:rFonts w:eastAsia="Calibri"/>
                <w:color w:val="000000" w:themeColor="text1"/>
                <w:lang w:eastAsia="en-US"/>
              </w:rPr>
            </w:pPr>
            <w:r w:rsidRPr="00FA1D60">
              <w:rPr>
                <w:color w:val="000000" w:themeColor="text1"/>
              </w:rPr>
              <w:t>4.</w:t>
            </w:r>
            <w:r w:rsidR="00D708E3" w:rsidRPr="00FA1D60">
              <w:rPr>
                <w:color w:val="000000" w:themeColor="text1"/>
              </w:rPr>
              <w:t>2</w:t>
            </w:r>
            <w:r w:rsidR="008C4C61" w:rsidRPr="00FA1D60">
              <w:rPr>
                <w:color w:val="000000" w:themeColor="text1"/>
              </w:rPr>
              <w:t>4</w:t>
            </w:r>
            <w:r w:rsidRPr="00FA1D60">
              <w:rPr>
                <w:color w:val="000000" w:themeColor="text1"/>
              </w:rPr>
              <w:t>.</w:t>
            </w:r>
          </w:p>
        </w:tc>
        <w:tc>
          <w:tcPr>
            <w:tcW w:w="9503"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589E8CEF" w14:textId="3B88AAC9" w:rsidR="00B102C8" w:rsidRPr="0024345C" w:rsidRDefault="00FC6476" w:rsidP="0024345C">
            <w:pPr>
              <w:suppressAutoHyphens w:val="0"/>
              <w:rPr>
                <w:rFonts w:eastAsia="Calibri" w:cs="Arial"/>
                <w:color w:val="000000" w:themeColor="text1"/>
                <w:lang w:eastAsia="en-US"/>
              </w:rPr>
            </w:pPr>
            <w:r w:rsidRPr="00FA1D60">
              <w:rPr>
                <w:color w:val="000000" w:themeColor="text1"/>
                <w:lang w:eastAsia="lt-LT"/>
              </w:rPr>
              <w:t xml:space="preserve">Tentas turi dengti visą platformos plotą ir apsaugoti krovinį nuo kritulių. Tento medžiaga turi būti atspari vandeniui, UV spinduliams ir temperatūrų pokyčiams. Karkasas – metalinis, apsaugotas nuo korozijos. Naudingasis vidaus aukštis nuo platformos grindų – </w:t>
            </w:r>
            <w:r w:rsidR="008C3870" w:rsidRPr="00FA1D60">
              <w:rPr>
                <w:color w:val="000000" w:themeColor="text1"/>
                <w:lang w:eastAsia="lt-LT"/>
              </w:rPr>
              <w:t>ne mažiau kaip</w:t>
            </w:r>
            <w:r w:rsidRPr="00FA1D60">
              <w:rPr>
                <w:color w:val="000000" w:themeColor="text1"/>
                <w:lang w:eastAsia="lt-LT"/>
              </w:rPr>
              <w:t xml:space="preserve"> 1700 mm</w:t>
            </w:r>
            <w:r w:rsidR="00F94B07" w:rsidRPr="00FA1D60">
              <w:rPr>
                <w:color w:val="000000" w:themeColor="text1"/>
                <w:lang w:eastAsia="lt-LT"/>
              </w:rPr>
              <w:t xml:space="preserve">. Bendras </w:t>
            </w:r>
            <w:r w:rsidR="00AD45FD">
              <w:rPr>
                <w:color w:val="000000" w:themeColor="text1"/>
                <w:lang w:eastAsia="lt-LT"/>
              </w:rPr>
              <w:t>A</w:t>
            </w:r>
            <w:r w:rsidR="00F94B07" w:rsidRPr="00FA1D60">
              <w:rPr>
                <w:color w:val="000000" w:themeColor="text1"/>
                <w:lang w:eastAsia="lt-LT"/>
              </w:rPr>
              <w:t xml:space="preserve">utomobilio aukštis su platforma turi būti ne didesnis kaip </w:t>
            </w:r>
            <w:r w:rsidR="008C3870" w:rsidRPr="00FA1D60">
              <w:rPr>
                <w:color w:val="000000" w:themeColor="text1"/>
                <w:lang w:eastAsia="lt-LT"/>
              </w:rPr>
              <w:t>2900 mm.</w:t>
            </w:r>
            <w:r w:rsidR="0024345C">
              <w:rPr>
                <w:color w:val="000000" w:themeColor="text1"/>
                <w:lang w:eastAsia="lt-LT"/>
              </w:rPr>
              <w:t xml:space="preserve"> </w:t>
            </w:r>
            <w:r w:rsidRPr="0024345C">
              <w:rPr>
                <w:bCs/>
              </w:rPr>
              <w:t xml:space="preserve">Bendras galutinai sukomplektuoto </w:t>
            </w:r>
            <w:r w:rsidR="00AD45FD">
              <w:rPr>
                <w:bCs/>
              </w:rPr>
              <w:t>A</w:t>
            </w:r>
            <w:r w:rsidRPr="0024345C">
              <w:rPr>
                <w:bCs/>
              </w:rPr>
              <w:t xml:space="preserve">utomobilio aukštis su platforma, tento karkasu ir tentu turi būti ne didesnis kaip 2900 mm. </w:t>
            </w:r>
          </w:p>
        </w:tc>
      </w:tr>
      <w:tr w:rsidR="005F4320" w:rsidRPr="009173D0" w14:paraId="58986070" w14:textId="77777777" w:rsidTr="00915DB7">
        <w:trPr>
          <w:cantSplit/>
        </w:trPr>
        <w:tc>
          <w:tcPr>
            <w:tcW w:w="710" w:type="dxa"/>
            <w:tcBorders>
              <w:top w:val="single" w:sz="4" w:space="0" w:color="auto"/>
              <w:left w:val="single" w:sz="4" w:space="0" w:color="auto"/>
              <w:bottom w:val="single" w:sz="4" w:space="0" w:color="auto"/>
              <w:right w:val="single" w:sz="4" w:space="0" w:color="auto"/>
            </w:tcBorders>
          </w:tcPr>
          <w:p w14:paraId="4AFEF865" w14:textId="77777777" w:rsidR="005F4320" w:rsidRDefault="005F4320" w:rsidP="005F4320">
            <w:pPr>
              <w:suppressAutoHyphens w:val="0"/>
              <w:ind w:hanging="62"/>
              <w:jc w:val="center"/>
              <w:rPr>
                <w:rFonts w:eastAsia="Calibri"/>
                <w:lang w:eastAsia="en-US"/>
              </w:rPr>
            </w:pPr>
            <w:r w:rsidRPr="00D84724">
              <w:t>4.</w:t>
            </w:r>
            <w:r w:rsidR="00D708E3">
              <w:t>2</w:t>
            </w:r>
            <w:r w:rsidR="008C4C61">
              <w:t>5</w:t>
            </w:r>
            <w:r w:rsidRPr="00D84724">
              <w:t>.</w:t>
            </w:r>
          </w:p>
        </w:tc>
        <w:tc>
          <w:tcPr>
            <w:tcW w:w="9503"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43BA2E8B" w14:textId="6F0A881B" w:rsidR="00B102C8" w:rsidRPr="00FA6F07" w:rsidRDefault="00000000">
            <w:pPr>
              <w:spacing w:before="40"/>
              <w:rPr>
                <w:bCs/>
              </w:rPr>
            </w:pPr>
            <w:r w:rsidRPr="00FA6F07">
              <w:rPr>
                <w:bCs/>
              </w:rPr>
              <w:t>Garantinis terminas visa</w:t>
            </w:r>
            <w:r w:rsidR="003A3993" w:rsidRPr="00FA6F07">
              <w:rPr>
                <w:bCs/>
              </w:rPr>
              <w:t>m</w:t>
            </w:r>
            <w:r w:rsidRPr="00FA6F07">
              <w:rPr>
                <w:bCs/>
              </w:rPr>
              <w:t xml:space="preserve"> galutinai sukomplektuota</w:t>
            </w:r>
            <w:r w:rsidR="003A3993" w:rsidRPr="00FA6F07">
              <w:rPr>
                <w:bCs/>
              </w:rPr>
              <w:t>m</w:t>
            </w:r>
            <w:r w:rsidRPr="00FA6F07">
              <w:rPr>
                <w:bCs/>
              </w:rPr>
              <w:t xml:space="preserve"> </w:t>
            </w:r>
            <w:r w:rsidR="003A3993" w:rsidRPr="00FA6F07">
              <w:rPr>
                <w:bCs/>
              </w:rPr>
              <w:t>Automobiliui</w:t>
            </w:r>
            <w:r w:rsidRPr="00FA6F07">
              <w:rPr>
                <w:bCs/>
              </w:rPr>
              <w:t>, platformai, bortams, tentui, karkasui, vilkimo</w:t>
            </w:r>
            <w:r w:rsidR="00024F84" w:rsidRPr="00FA6F07">
              <w:rPr>
                <w:bCs/>
              </w:rPr>
              <w:t xml:space="preserve">, </w:t>
            </w:r>
            <w:r w:rsidRPr="00FA6F07">
              <w:rPr>
                <w:bCs/>
              </w:rPr>
              <w:t>įkrovimo įrangai</w:t>
            </w:r>
            <w:r w:rsidR="00024F84" w:rsidRPr="00FA6F07">
              <w:rPr>
                <w:rFonts w:eastAsia="Calibri" w:cs="Arial"/>
                <w:lang w:eastAsia="en-US"/>
              </w:rPr>
              <w:t xml:space="preserve"> ir baterijai</w:t>
            </w:r>
            <w:r w:rsidRPr="00FA6F07">
              <w:rPr>
                <w:bCs/>
              </w:rPr>
              <w:t xml:space="preserve"> – ne trumpesnis kaip 3 metai arba 100 000 km ridos, priklausomai nuo to, kas įvyks anksčiau. </w:t>
            </w:r>
          </w:p>
        </w:tc>
      </w:tr>
      <w:tr w:rsidR="005F4320" w:rsidRPr="00304A9F" w14:paraId="323113B9" w14:textId="77777777" w:rsidTr="00915DB7">
        <w:trPr>
          <w:cantSplit/>
        </w:trPr>
        <w:tc>
          <w:tcPr>
            <w:tcW w:w="710" w:type="dxa"/>
            <w:tcBorders>
              <w:top w:val="single" w:sz="4" w:space="0" w:color="auto"/>
              <w:left w:val="single" w:sz="4" w:space="0" w:color="auto"/>
              <w:bottom w:val="single" w:sz="4" w:space="0" w:color="auto"/>
              <w:right w:val="single" w:sz="4" w:space="0" w:color="auto"/>
            </w:tcBorders>
          </w:tcPr>
          <w:p w14:paraId="68B88FA3" w14:textId="77777777" w:rsidR="005F4320" w:rsidRDefault="005F4320" w:rsidP="005F4320">
            <w:pPr>
              <w:suppressAutoHyphens w:val="0"/>
              <w:ind w:hanging="62"/>
              <w:jc w:val="center"/>
              <w:rPr>
                <w:rFonts w:eastAsia="Calibri"/>
                <w:lang w:eastAsia="en-US"/>
              </w:rPr>
            </w:pPr>
            <w:r w:rsidRPr="00D84724">
              <w:t>4.</w:t>
            </w:r>
            <w:r w:rsidR="00D708E3">
              <w:t>2</w:t>
            </w:r>
            <w:r w:rsidR="008C4C61">
              <w:t>6</w:t>
            </w:r>
            <w:r w:rsidRPr="00D84724">
              <w:t>.</w:t>
            </w:r>
          </w:p>
        </w:tc>
        <w:tc>
          <w:tcPr>
            <w:tcW w:w="9503"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2EEC16BD" w14:textId="205A75C5" w:rsidR="00B102C8" w:rsidRPr="00FA6F07" w:rsidRDefault="00356331" w:rsidP="0024345C">
            <w:pPr>
              <w:suppressAutoHyphens w:val="0"/>
              <w:rPr>
                <w:rFonts w:eastAsia="Calibri" w:cs="Arial"/>
                <w:lang w:eastAsia="en-US"/>
              </w:rPr>
            </w:pPr>
            <w:r w:rsidRPr="00FA6F07">
              <w:rPr>
                <w:rFonts w:eastAsia="Calibri" w:cs="Arial"/>
                <w:lang w:eastAsia="en-US"/>
              </w:rPr>
              <w:t>Vartotojo instrukcija lietuvių kalba</w:t>
            </w:r>
            <w:r w:rsidR="00575C19" w:rsidRPr="00FA6F07">
              <w:rPr>
                <w:rFonts w:eastAsia="Calibri" w:cs="Arial"/>
                <w:lang w:eastAsia="en-US"/>
              </w:rPr>
              <w:t xml:space="preserve"> (pateikiama kartu su automobilio perdavimo – priėmimo aktu).</w:t>
            </w:r>
          </w:p>
        </w:tc>
      </w:tr>
      <w:tr w:rsidR="005F4320" w:rsidRPr="009173D0" w14:paraId="1391C107" w14:textId="77777777" w:rsidTr="00915DB7">
        <w:trPr>
          <w:cantSplit/>
        </w:trPr>
        <w:tc>
          <w:tcPr>
            <w:tcW w:w="710" w:type="dxa"/>
            <w:tcBorders>
              <w:top w:val="single" w:sz="4" w:space="0" w:color="auto"/>
              <w:left w:val="single" w:sz="4" w:space="0" w:color="auto"/>
              <w:bottom w:val="single" w:sz="4" w:space="0" w:color="auto"/>
              <w:right w:val="single" w:sz="4" w:space="0" w:color="auto"/>
            </w:tcBorders>
          </w:tcPr>
          <w:p w14:paraId="1FCE697D" w14:textId="77777777" w:rsidR="005F4320" w:rsidRDefault="005F4320" w:rsidP="005F4320">
            <w:pPr>
              <w:suppressAutoHyphens w:val="0"/>
              <w:ind w:hanging="62"/>
              <w:jc w:val="center"/>
              <w:rPr>
                <w:rFonts w:eastAsia="Calibri"/>
                <w:lang w:eastAsia="en-US"/>
              </w:rPr>
            </w:pPr>
            <w:r w:rsidRPr="00D84724">
              <w:t>4.</w:t>
            </w:r>
            <w:r w:rsidR="00892B0C">
              <w:t>2</w:t>
            </w:r>
            <w:r w:rsidR="008C4C61">
              <w:t>7</w:t>
            </w:r>
            <w:r w:rsidRPr="00D84724">
              <w:t>.</w:t>
            </w:r>
          </w:p>
        </w:tc>
        <w:tc>
          <w:tcPr>
            <w:tcW w:w="9503"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5737D275" w14:textId="75BF2270" w:rsidR="00B102C8" w:rsidRPr="00FA6F07" w:rsidRDefault="008D7A05" w:rsidP="0024345C">
            <w:pPr>
              <w:suppressAutoHyphens w:val="0"/>
              <w:rPr>
                <w:rFonts w:eastAsia="Calibri" w:cs="Arial"/>
                <w:lang w:eastAsia="en-US"/>
              </w:rPr>
            </w:pPr>
            <w:r w:rsidRPr="00FA6F07">
              <w:rPr>
                <w:rFonts w:eastAsia="Calibri" w:cs="Arial"/>
                <w:lang w:eastAsia="en-US"/>
              </w:rPr>
              <w:t xml:space="preserve">Tiekėjas įsipareigoja savo sąskaita įregistruoti </w:t>
            </w:r>
            <w:r w:rsidR="00024F84" w:rsidRPr="00FA6F07">
              <w:rPr>
                <w:rFonts w:eastAsia="Calibri" w:cs="Arial"/>
                <w:lang w:eastAsia="en-US"/>
              </w:rPr>
              <w:t>A</w:t>
            </w:r>
            <w:r w:rsidRPr="00FA6F07">
              <w:rPr>
                <w:rFonts w:eastAsia="Calibri" w:cs="Arial"/>
                <w:lang w:eastAsia="en-US"/>
              </w:rPr>
              <w:t>utomobilį Lietuvos Respublikos kelių transporto priemonių registre perkančiosios organizacijos vardu (įgaliojimas bus suteiktas). Įregistravimas turi būti atliktas iki prekės perdavimo-perėmimo akto pasirašymo.</w:t>
            </w:r>
            <w:r w:rsidR="00357C8E" w:rsidRPr="00FA6F07">
              <w:rPr>
                <w:rFonts w:eastAsia="Calibri" w:cs="Arial"/>
                <w:lang w:eastAsia="en-US"/>
              </w:rPr>
              <w:t xml:space="preserve"> </w:t>
            </w:r>
            <w:r w:rsidR="001A7A32" w:rsidRPr="00FA6F07">
              <w:rPr>
                <w:lang w:eastAsia="lt-LT"/>
              </w:rPr>
              <w:t>Registruojama visiškai sukomplektuota</w:t>
            </w:r>
            <w:r w:rsidR="00024F84" w:rsidRPr="00FA6F07">
              <w:rPr>
                <w:lang w:eastAsia="lt-LT"/>
              </w:rPr>
              <w:t>s</w:t>
            </w:r>
            <w:r w:rsidR="001A7A32" w:rsidRPr="00FA6F07">
              <w:rPr>
                <w:lang w:eastAsia="lt-LT"/>
              </w:rPr>
              <w:t xml:space="preserve"> </w:t>
            </w:r>
            <w:r w:rsidR="00024F84" w:rsidRPr="00FA6F07">
              <w:rPr>
                <w:lang w:eastAsia="lt-LT"/>
              </w:rPr>
              <w:t>Automobilis</w:t>
            </w:r>
            <w:r w:rsidR="001A7A32" w:rsidRPr="00FA6F07">
              <w:rPr>
                <w:lang w:eastAsia="lt-LT"/>
              </w:rPr>
              <w:t xml:space="preserve"> su įrengta dviguba kabina, platforma, tentu ir kita sutartyje numatyta įranga. </w:t>
            </w:r>
            <w:r w:rsidR="00024F84" w:rsidRPr="00FA6F07">
              <w:rPr>
                <w:lang w:eastAsia="lt-LT"/>
              </w:rPr>
              <w:t>Automobilio r</w:t>
            </w:r>
            <w:r w:rsidR="001A7A32" w:rsidRPr="00FA6F07">
              <w:rPr>
                <w:lang w:eastAsia="lt-LT"/>
              </w:rPr>
              <w:t>egistracijos liudijime turi būti nurodyta N1 k</w:t>
            </w:r>
            <w:r w:rsidR="00EC7C3D" w:rsidRPr="00FA6F07">
              <w:rPr>
                <w:lang w:eastAsia="lt-LT"/>
              </w:rPr>
              <w:t>ategorija</w:t>
            </w:r>
            <w:r w:rsidR="001A7A32" w:rsidRPr="00FA6F07">
              <w:rPr>
                <w:lang w:eastAsia="lt-LT"/>
              </w:rPr>
              <w:t xml:space="preserve"> ir faktinis sėdimų vietų skaičius.</w:t>
            </w:r>
          </w:p>
        </w:tc>
      </w:tr>
      <w:tr w:rsidR="005F4320" w:rsidRPr="009173D0" w14:paraId="7FD944A6" w14:textId="77777777" w:rsidTr="00AD25AE">
        <w:trPr>
          <w:cantSplit/>
        </w:trPr>
        <w:tc>
          <w:tcPr>
            <w:tcW w:w="710" w:type="dxa"/>
            <w:tcBorders>
              <w:top w:val="single" w:sz="4" w:space="0" w:color="auto"/>
              <w:left w:val="single" w:sz="4" w:space="0" w:color="auto"/>
              <w:bottom w:val="single" w:sz="4" w:space="0" w:color="auto"/>
              <w:right w:val="single" w:sz="4" w:space="0" w:color="auto"/>
            </w:tcBorders>
            <w:hideMark/>
          </w:tcPr>
          <w:p w14:paraId="59A6D9F2" w14:textId="77777777" w:rsidR="005F4320" w:rsidRPr="009173D0" w:rsidRDefault="005F4320" w:rsidP="005F4320">
            <w:pPr>
              <w:suppressAutoHyphens w:val="0"/>
              <w:ind w:hanging="62"/>
              <w:jc w:val="center"/>
              <w:rPr>
                <w:rFonts w:eastAsia="Calibri"/>
                <w:lang w:eastAsia="en-US"/>
              </w:rPr>
            </w:pPr>
            <w:r w:rsidRPr="006357D9">
              <w:t>4.</w:t>
            </w:r>
            <w:r w:rsidR="00892B0C">
              <w:t>2</w:t>
            </w:r>
            <w:r w:rsidR="008C4C61">
              <w:t>8</w:t>
            </w:r>
            <w:r w:rsidRPr="006357D9">
              <w:t>.</w:t>
            </w:r>
          </w:p>
        </w:tc>
        <w:tc>
          <w:tcPr>
            <w:tcW w:w="9503"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53019C62" w14:textId="4EFEA970" w:rsidR="00B102C8" w:rsidRPr="0024345C" w:rsidRDefault="00000000">
            <w:pPr>
              <w:spacing w:before="40"/>
              <w:rPr>
                <w:bCs/>
              </w:rPr>
            </w:pPr>
            <w:r w:rsidRPr="0024345C">
              <w:rPr>
                <w:bCs/>
              </w:rPr>
              <w:t xml:space="preserve">Automobilis privalo būti taip sukomplektuotas, kad jį būtų galima be papildomų priemonių eksploatuoti Lietuvos Respublikos teritorijoje. Kartu su automobiliu turi būti pateikiami teisės aktų reikalavimus atitinkantys gesintuvas, pirmosios pagalbos rinkinys, avarinio sustojimo ženklas ir liemenė su šviesą atspindinčiais elementais. Visa privaloma įranga turi būti nauja, nepažeista ir </w:t>
            </w:r>
            <w:r w:rsidR="00024F84">
              <w:rPr>
                <w:bCs/>
              </w:rPr>
              <w:t>A</w:t>
            </w:r>
            <w:r w:rsidRPr="0024345C">
              <w:rPr>
                <w:bCs/>
              </w:rPr>
              <w:t>utomobilio perdavimo dieną turėti galiojančius naudojimo terminus, jeigu tokie terminai taikomi.</w:t>
            </w:r>
          </w:p>
        </w:tc>
      </w:tr>
      <w:tr w:rsidR="00C00A51" w:rsidRPr="009173D0" w14:paraId="139A98C0" w14:textId="77777777" w:rsidTr="00AD25AE">
        <w:trPr>
          <w:cantSplit/>
        </w:trPr>
        <w:tc>
          <w:tcPr>
            <w:tcW w:w="710" w:type="dxa"/>
            <w:tcBorders>
              <w:top w:val="single" w:sz="4" w:space="0" w:color="auto"/>
              <w:left w:val="single" w:sz="4" w:space="0" w:color="auto"/>
              <w:bottom w:val="single" w:sz="4" w:space="0" w:color="auto"/>
              <w:right w:val="single" w:sz="4" w:space="0" w:color="auto"/>
            </w:tcBorders>
          </w:tcPr>
          <w:p w14:paraId="4D2B8778" w14:textId="77777777" w:rsidR="00B102C8" w:rsidRPr="0024345C" w:rsidRDefault="00000000">
            <w:pPr>
              <w:rPr>
                <w:bCs/>
              </w:rPr>
            </w:pPr>
            <w:r w:rsidRPr="0024345C">
              <w:rPr>
                <w:bCs/>
              </w:rPr>
              <w:t>4.29.</w:t>
            </w:r>
          </w:p>
        </w:tc>
        <w:tc>
          <w:tcPr>
            <w:tcW w:w="9503"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7CD507D6" w14:textId="5BF06096" w:rsidR="00B102C8" w:rsidRPr="0024345C" w:rsidRDefault="00000000">
            <w:pPr>
              <w:spacing w:before="40"/>
              <w:rPr>
                <w:bCs/>
              </w:rPr>
            </w:pPr>
            <w:r w:rsidRPr="0024345C">
              <w:rPr>
                <w:bCs/>
              </w:rPr>
              <w:t xml:space="preserve">Automobilyje turi būti AC „Type 2“ ir DC „CCS </w:t>
            </w:r>
            <w:proofErr w:type="spellStart"/>
            <w:r w:rsidRPr="0024345C">
              <w:rPr>
                <w:bCs/>
              </w:rPr>
              <w:t>Combo</w:t>
            </w:r>
            <w:proofErr w:type="spellEnd"/>
            <w:r w:rsidRPr="0024345C">
              <w:rPr>
                <w:bCs/>
              </w:rPr>
              <w:t xml:space="preserve"> 2“ įkrovimo lizdai. Gamintojo deklaruojama didžiausia priimama AC įkrovimo galia – ne mažesnė kaip 10 kW, DC – ne mažesnė kaip 100 kW. Kartu su automobiliu turi būti pateiktas ne trumpesnis kaip 5 m „Type 2–Type 2“ </w:t>
            </w:r>
            <w:proofErr w:type="spellStart"/>
            <w:r w:rsidRPr="0024345C">
              <w:rPr>
                <w:bCs/>
              </w:rPr>
              <w:t>Mode</w:t>
            </w:r>
            <w:proofErr w:type="spellEnd"/>
            <w:r w:rsidRPr="0024345C">
              <w:rPr>
                <w:bCs/>
              </w:rPr>
              <w:t xml:space="preserve"> 3 </w:t>
            </w:r>
            <w:r w:rsidR="00AD45FD">
              <w:rPr>
                <w:bCs/>
              </w:rPr>
              <w:t xml:space="preserve">įkrovimo </w:t>
            </w:r>
            <w:r w:rsidRPr="0024345C">
              <w:rPr>
                <w:bCs/>
              </w:rPr>
              <w:t xml:space="preserve">kabelis </w:t>
            </w:r>
            <w:r w:rsidRPr="00FA6F07">
              <w:rPr>
                <w:bCs/>
              </w:rPr>
              <w:t xml:space="preserve">ir ne trumpesnis kaip 5 m nešiojamasis trifazis </w:t>
            </w:r>
            <w:proofErr w:type="spellStart"/>
            <w:r w:rsidRPr="00FA6F07">
              <w:rPr>
                <w:bCs/>
              </w:rPr>
              <w:t>Mode</w:t>
            </w:r>
            <w:proofErr w:type="spellEnd"/>
            <w:r w:rsidRPr="00FA6F07">
              <w:rPr>
                <w:bCs/>
              </w:rPr>
              <w:t xml:space="preserve"> 2 įkrovimo įrenginys,</w:t>
            </w:r>
            <w:r w:rsidRPr="0024345C">
              <w:rPr>
                <w:bCs/>
              </w:rPr>
              <w:t xml:space="preserve"> nurodant tinklo kištuko tipą, vardinę srovę ir galią. </w:t>
            </w:r>
          </w:p>
        </w:tc>
      </w:tr>
      <w:tr w:rsidR="00DB403B" w:rsidRPr="009173D0" w14:paraId="6BDA3ADC" w14:textId="77777777" w:rsidTr="00915DB7">
        <w:trPr>
          <w:cantSplit/>
        </w:trPr>
        <w:tc>
          <w:tcPr>
            <w:tcW w:w="710" w:type="dxa"/>
            <w:tcBorders>
              <w:top w:val="single" w:sz="4" w:space="0" w:color="auto"/>
              <w:left w:val="single" w:sz="4" w:space="0" w:color="auto"/>
              <w:bottom w:val="single" w:sz="4" w:space="0" w:color="auto"/>
              <w:right w:val="single" w:sz="4" w:space="0" w:color="auto"/>
            </w:tcBorders>
          </w:tcPr>
          <w:p w14:paraId="2CE2C8E8" w14:textId="77777777" w:rsidR="00DB403B" w:rsidRPr="00CF12F6" w:rsidRDefault="00DB403B" w:rsidP="005A135D">
            <w:pPr>
              <w:suppressAutoHyphens w:val="0"/>
              <w:ind w:hanging="62"/>
            </w:pPr>
          </w:p>
        </w:tc>
        <w:tc>
          <w:tcPr>
            <w:tcW w:w="9503"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134226E1" w14:textId="77777777" w:rsidR="00DB403B" w:rsidRPr="00DB403B" w:rsidRDefault="00DB403B" w:rsidP="00DB403B">
            <w:pPr>
              <w:suppressAutoHyphens w:val="0"/>
              <w:jc w:val="center"/>
              <w:rPr>
                <w:rFonts w:eastAsia="Calibri" w:cs="Arial"/>
                <w:b/>
                <w:bCs/>
                <w:lang w:eastAsia="en-US"/>
              </w:rPr>
            </w:pPr>
            <w:r w:rsidRPr="00DB403B">
              <w:rPr>
                <w:rFonts w:eastAsia="Calibri" w:cs="Arial"/>
                <w:b/>
                <w:bCs/>
                <w:lang w:eastAsia="en-US"/>
              </w:rPr>
              <w:t>Aplinkosauginiai kriterijai</w:t>
            </w:r>
          </w:p>
        </w:tc>
      </w:tr>
      <w:tr w:rsidR="00DB403B" w:rsidRPr="009173D0" w14:paraId="76B4A7B7" w14:textId="77777777" w:rsidTr="00915DB7">
        <w:trPr>
          <w:cantSplit/>
        </w:trPr>
        <w:tc>
          <w:tcPr>
            <w:tcW w:w="710" w:type="dxa"/>
            <w:tcBorders>
              <w:top w:val="single" w:sz="4" w:space="0" w:color="auto"/>
              <w:left w:val="single" w:sz="4" w:space="0" w:color="auto"/>
              <w:bottom w:val="single" w:sz="4" w:space="0" w:color="auto"/>
              <w:right w:val="single" w:sz="4" w:space="0" w:color="auto"/>
            </w:tcBorders>
          </w:tcPr>
          <w:p w14:paraId="2E1101CF" w14:textId="77777777" w:rsidR="00DB403B" w:rsidRPr="00304A9F" w:rsidRDefault="00DB403B" w:rsidP="00A91964">
            <w:pPr>
              <w:suppressAutoHyphens w:val="0"/>
              <w:ind w:hanging="62"/>
              <w:jc w:val="center"/>
            </w:pPr>
            <w:r w:rsidRPr="00304A9F">
              <w:lastRenderedPageBreak/>
              <w:t>4.</w:t>
            </w:r>
            <w:r w:rsidR="008C4C61" w:rsidRPr="00304A9F">
              <w:t>30</w:t>
            </w:r>
            <w:r w:rsidR="00890725" w:rsidRPr="00304A9F">
              <w:t>.</w:t>
            </w:r>
          </w:p>
        </w:tc>
        <w:tc>
          <w:tcPr>
            <w:tcW w:w="9503"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73073622" w14:textId="44EBDCD0" w:rsidR="00B102C8" w:rsidRPr="0024345C" w:rsidRDefault="00583C91" w:rsidP="0024345C">
            <w:pPr>
              <w:pStyle w:val="pf0"/>
              <w:rPr>
                <w:rFonts w:asciiTheme="majorBidi" w:hAnsiTheme="majorBidi" w:cstheme="majorBidi"/>
                <w:b/>
                <w:bCs/>
              </w:rPr>
            </w:pPr>
            <w:r w:rsidRPr="00304A9F">
              <w:rPr>
                <w:rStyle w:val="cf01"/>
                <w:rFonts w:asciiTheme="majorBidi" w:hAnsiTheme="majorBidi" w:cstheme="majorBidi"/>
                <w:b w:val="0"/>
                <w:bCs w:val="0"/>
                <w:sz w:val="24"/>
                <w:szCs w:val="24"/>
              </w:rPr>
              <w:t xml:space="preserve">Aplinkosauginiai kriterijai </w:t>
            </w:r>
            <w:r w:rsidR="00024F84" w:rsidRPr="00FA6F07">
              <w:rPr>
                <w:rStyle w:val="cf01"/>
                <w:rFonts w:asciiTheme="majorBidi" w:hAnsiTheme="majorBidi" w:cstheme="majorBidi"/>
                <w:b w:val="0"/>
                <w:bCs w:val="0"/>
                <w:sz w:val="24"/>
                <w:szCs w:val="24"/>
              </w:rPr>
              <w:t>Automobiliui</w:t>
            </w:r>
            <w:r w:rsidRPr="00FA6F07">
              <w:rPr>
                <w:rStyle w:val="cf01"/>
                <w:rFonts w:asciiTheme="majorBidi" w:hAnsiTheme="majorBidi" w:cstheme="majorBidi"/>
                <w:b w:val="0"/>
                <w:bCs w:val="0"/>
                <w:sz w:val="24"/>
                <w:szCs w:val="24"/>
              </w:rPr>
              <w:t xml:space="preserve"> nustatomi </w:t>
            </w:r>
            <w:r w:rsidRPr="00304A9F">
              <w:rPr>
                <w:rStyle w:val="cf01"/>
                <w:rFonts w:asciiTheme="majorBidi" w:hAnsiTheme="majorBidi" w:cstheme="majorBidi"/>
                <w:b w:val="0"/>
                <w:bCs w:val="0"/>
                <w:sz w:val="24"/>
                <w:szCs w:val="24"/>
              </w:rPr>
              <w:t xml:space="preserve">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10 punktu, pagal kurį perkama transporto priemonė turi atitikti Alternatyviųjų degalų įstatymo 2 straipsnio 16 dalyje nustatytą apibrėžtį, t. y.  turi būti transporto priemonė, kurios išmetamo anglies dioksido (CO₂) kiekis yra 0 g/km. </w:t>
            </w:r>
            <w:r w:rsidR="001A7A32" w:rsidRPr="00304A9F">
              <w:rPr>
                <w:rStyle w:val="cf01"/>
                <w:rFonts w:asciiTheme="majorBidi" w:hAnsiTheme="majorBidi" w:cstheme="majorBidi"/>
                <w:b w:val="0"/>
                <w:bCs w:val="0"/>
                <w:sz w:val="24"/>
                <w:szCs w:val="24"/>
              </w:rPr>
              <w:t>(</w:t>
            </w:r>
            <w:r w:rsidR="001A7A32" w:rsidRPr="00304A9F">
              <w:t>Transporto priemonė turi atitikti pasiūlymų pateikimo termino pabaigos dieną galiojančius transporto priemonėms taikomus minimalius aplinkos apsaugos kriterijus.)</w:t>
            </w:r>
          </w:p>
        </w:tc>
      </w:tr>
      <w:tr w:rsidR="00B102C8" w14:paraId="56A0FDFC" w14:textId="77777777">
        <w:trPr>
          <w:cantSplit/>
        </w:trPr>
        <w:tc>
          <w:tcPr>
            <w:tcW w:w="710" w:type="dxa"/>
          </w:tcPr>
          <w:p w14:paraId="0B9310F1" w14:textId="500BDF6A" w:rsidR="00B102C8" w:rsidRDefault="00B102C8"/>
        </w:tc>
        <w:tc>
          <w:tcPr>
            <w:tcW w:w="9503" w:type="dxa"/>
          </w:tcPr>
          <w:p w14:paraId="23FDB1F6" w14:textId="242239B0" w:rsidR="00B102C8" w:rsidRDefault="00B102C8"/>
        </w:tc>
      </w:tr>
    </w:tbl>
    <w:p w14:paraId="793CA1A8" w14:textId="77777777" w:rsidR="00535C2E" w:rsidRDefault="00535C2E" w:rsidP="007A14CD">
      <w:pPr>
        <w:suppressAutoHyphens w:val="0"/>
        <w:ind w:firstLine="426"/>
        <w:rPr>
          <w:rFonts w:eastAsia="Calibri"/>
          <w:lang w:eastAsia="en-US"/>
        </w:rPr>
      </w:pPr>
    </w:p>
    <w:p w14:paraId="2612A690" w14:textId="4D82F256" w:rsidR="00DC205C" w:rsidRPr="001C2680" w:rsidRDefault="00FA1D60" w:rsidP="00FA6F07">
      <w:pPr>
        <w:suppressAutoHyphens w:val="0"/>
        <w:ind w:firstLine="851"/>
        <w:jc w:val="both"/>
        <w:rPr>
          <w:rFonts w:eastAsia="Calibri"/>
          <w:strike/>
          <w:color w:val="EE0000"/>
          <w:lang w:eastAsia="en-US"/>
        </w:rPr>
      </w:pPr>
      <w:r>
        <w:rPr>
          <w:rFonts w:eastAsia="Calibri"/>
          <w:lang w:eastAsia="en-US"/>
        </w:rPr>
        <w:t>5</w:t>
      </w:r>
      <w:r w:rsidR="00DC205C" w:rsidRPr="00304A9F">
        <w:rPr>
          <w:rFonts w:eastAsia="Calibri"/>
          <w:lang w:eastAsia="en-US"/>
        </w:rPr>
        <w:t>. Sutarties vykdymo sąlyga – tiekėjas įsipareigoja</w:t>
      </w:r>
      <w:r w:rsidR="00AA7444" w:rsidRPr="00304A9F">
        <w:rPr>
          <w:rFonts w:eastAsia="Calibri"/>
          <w:lang w:eastAsia="en-US"/>
        </w:rPr>
        <w:t xml:space="preserve">, kad garantinį aptarnavimą atliks </w:t>
      </w:r>
      <w:r w:rsidR="00EB2F84" w:rsidRPr="00304A9F">
        <w:rPr>
          <w:rFonts w:eastAsia="Calibri"/>
          <w:lang w:eastAsia="en-US"/>
        </w:rPr>
        <w:t xml:space="preserve"> </w:t>
      </w:r>
      <w:r w:rsidR="00EB2F84" w:rsidRPr="00304A9F">
        <w:rPr>
          <w:rFonts w:eastAsia="Calibri" w:cs="Arial"/>
          <w:lang w:eastAsia="en-US"/>
        </w:rPr>
        <w:t xml:space="preserve">gamintojo </w:t>
      </w:r>
      <w:r w:rsidR="00AA7444" w:rsidRPr="00304A9F">
        <w:rPr>
          <w:rFonts w:eastAsia="Calibri" w:cs="Arial"/>
          <w:lang w:eastAsia="en-US"/>
        </w:rPr>
        <w:t xml:space="preserve">įgaliotas </w:t>
      </w:r>
      <w:r w:rsidR="005827D0" w:rsidRPr="00304A9F">
        <w:rPr>
          <w:rFonts w:eastAsia="Calibri" w:cs="Arial"/>
          <w:lang w:eastAsia="en-US"/>
        </w:rPr>
        <w:t>techninio aptarnavimo centr</w:t>
      </w:r>
      <w:r w:rsidR="00AA7444" w:rsidRPr="00304A9F">
        <w:rPr>
          <w:rFonts w:eastAsia="Calibri" w:cs="Arial"/>
          <w:lang w:eastAsia="en-US"/>
        </w:rPr>
        <w:t xml:space="preserve">as. </w:t>
      </w:r>
      <w:r w:rsidR="001A7A32" w:rsidRPr="00304A9F">
        <w:rPr>
          <w:lang w:eastAsia="lt-LT"/>
        </w:rPr>
        <w:t>Jeigu centras yra toliau kaip 160 km atstumu keliu nuo Taikos pr. 5, Visagin</w:t>
      </w:r>
      <w:r w:rsidR="0090013D">
        <w:rPr>
          <w:lang w:eastAsia="lt-LT"/>
        </w:rPr>
        <w:t>as</w:t>
      </w:r>
      <w:r w:rsidR="001A7A32" w:rsidRPr="00304A9F">
        <w:rPr>
          <w:lang w:eastAsia="lt-LT"/>
        </w:rPr>
        <w:t xml:space="preserve">, tiekėjas garantiniu laikotarpiu savo sąskaita </w:t>
      </w:r>
      <w:r w:rsidR="001A7A32" w:rsidRPr="0024345C">
        <w:rPr>
          <w:lang w:eastAsia="lt-LT"/>
        </w:rPr>
        <w:t>užtikrina automobilio paėmimą, pristatymą į servisą ir grąžinimą.</w:t>
      </w:r>
      <w:r w:rsidR="0024345C" w:rsidRPr="0024345C">
        <w:t xml:space="preserve"> </w:t>
      </w:r>
      <w:r w:rsidRPr="0024345C">
        <w:t>Tiekėjas pasiūlyme turi nurodyti gamintojo įgalioto techninio aptarnavimo centro pavadinimą</w:t>
      </w:r>
      <w:r w:rsidR="0090013D">
        <w:t xml:space="preserve">, </w:t>
      </w:r>
      <w:r w:rsidRPr="0024345C">
        <w:t>adresą</w:t>
      </w:r>
      <w:r w:rsidR="0090013D">
        <w:t xml:space="preserve"> ir atstumą iki jo</w:t>
      </w:r>
      <w:r w:rsidRPr="0024345C">
        <w:t xml:space="preserve">. </w:t>
      </w:r>
    </w:p>
    <w:p w14:paraId="348CB7F5" w14:textId="5CB7D984" w:rsidR="007A14CD" w:rsidRPr="0024345C" w:rsidRDefault="00FA1D60" w:rsidP="00915DB7">
      <w:pPr>
        <w:suppressAutoHyphens w:val="0"/>
        <w:ind w:firstLine="851"/>
        <w:jc w:val="both"/>
        <w:rPr>
          <w:rFonts w:eastAsia="Calibri"/>
          <w:lang w:eastAsia="en-US"/>
        </w:rPr>
      </w:pPr>
      <w:r w:rsidRPr="0024345C">
        <w:rPr>
          <w:rFonts w:eastAsia="Calibri"/>
          <w:lang w:eastAsia="en-US"/>
        </w:rPr>
        <w:t>6</w:t>
      </w:r>
      <w:r w:rsidR="007A14CD" w:rsidRPr="0024345C">
        <w:rPr>
          <w:rFonts w:eastAsia="Calibri"/>
          <w:lang w:eastAsia="en-US"/>
        </w:rPr>
        <w:t xml:space="preserve">. </w:t>
      </w:r>
      <w:r w:rsidRPr="0024345C">
        <w:t>Tiekėjas privalo atidžiai išnagrinėti visus pirkimo dokumentus ir pateiktus jų paaiškinimus. Tiekėjui laimėjus konkursą, jokie jo reikalavimai pakeisti pasiūlymo kainą ar sąlygas dėl padarytų klaidų ar praleidimų nebus priimami.</w:t>
      </w:r>
    </w:p>
    <w:p w14:paraId="1579FD16" w14:textId="77777777" w:rsidR="00915DB7" w:rsidRDefault="00915DB7" w:rsidP="00915DB7">
      <w:pPr>
        <w:suppressAutoHyphens w:val="0"/>
        <w:ind w:firstLine="851"/>
        <w:jc w:val="both"/>
        <w:rPr>
          <w:rFonts w:eastAsia="Calibri"/>
          <w:lang w:eastAsia="en-US"/>
        </w:rPr>
      </w:pPr>
    </w:p>
    <w:p w14:paraId="03EEE89F" w14:textId="77777777" w:rsidR="00915DB7" w:rsidRDefault="00915DB7" w:rsidP="00915DB7">
      <w:pPr>
        <w:suppressAutoHyphens w:val="0"/>
        <w:ind w:firstLine="851"/>
        <w:jc w:val="both"/>
        <w:rPr>
          <w:rFonts w:eastAsia="Calibri"/>
          <w:lang w:eastAsia="en-US"/>
        </w:rPr>
      </w:pPr>
    </w:p>
    <w:tbl>
      <w:tblPr>
        <w:tblW w:w="0" w:type="auto"/>
        <w:tblLayout w:type="fixed"/>
        <w:tblLook w:val="0000" w:firstRow="0" w:lastRow="0" w:firstColumn="0" w:lastColumn="0" w:noHBand="0" w:noVBand="0"/>
      </w:tblPr>
      <w:tblGrid>
        <w:gridCol w:w="4927"/>
        <w:gridCol w:w="4927"/>
      </w:tblGrid>
      <w:tr w:rsidR="00B61D06" w14:paraId="50F6266C" w14:textId="77777777">
        <w:tc>
          <w:tcPr>
            <w:tcW w:w="4927" w:type="dxa"/>
          </w:tcPr>
          <w:p w14:paraId="7F5ED501" w14:textId="77777777" w:rsidR="00B61D06" w:rsidRDefault="007A14CD">
            <w:pPr>
              <w:snapToGrid w:val="0"/>
              <w:jc w:val="both"/>
              <w:rPr>
                <w:kern w:val="1"/>
              </w:rPr>
            </w:pPr>
            <w:r>
              <w:rPr>
                <w:kern w:val="1"/>
              </w:rPr>
              <w:t>Parengė</w:t>
            </w:r>
          </w:p>
        </w:tc>
        <w:tc>
          <w:tcPr>
            <w:tcW w:w="4927" w:type="dxa"/>
          </w:tcPr>
          <w:p w14:paraId="741E7EDF" w14:textId="77777777" w:rsidR="00B61D06" w:rsidRDefault="00B61D06">
            <w:pPr>
              <w:snapToGrid w:val="0"/>
              <w:jc w:val="both"/>
              <w:rPr>
                <w:kern w:val="1"/>
              </w:rPr>
            </w:pPr>
          </w:p>
        </w:tc>
      </w:tr>
      <w:tr w:rsidR="00B61D06" w14:paraId="791D765D" w14:textId="77777777">
        <w:tc>
          <w:tcPr>
            <w:tcW w:w="4927" w:type="dxa"/>
          </w:tcPr>
          <w:p w14:paraId="0E2CEF5B" w14:textId="77777777" w:rsidR="00B61D06" w:rsidRDefault="00000000" w:rsidP="00944807">
            <w:pPr>
              <w:snapToGrid w:val="0"/>
              <w:rPr>
                <w:kern w:val="1"/>
              </w:rPr>
            </w:pPr>
            <w:r>
              <w:rPr>
                <w:kern w:val="1"/>
              </w:rPr>
              <w:t xml:space="preserve">Aplinkos tvarkymo skyriaus </w:t>
            </w:r>
            <w:r w:rsidR="006021B7" w:rsidRPr="006021B7">
              <w:rPr>
                <w:kern w:val="1"/>
              </w:rPr>
              <w:t>vedėjo pavaduotojas</w:t>
            </w:r>
          </w:p>
        </w:tc>
        <w:tc>
          <w:tcPr>
            <w:tcW w:w="4927" w:type="dxa"/>
          </w:tcPr>
          <w:p w14:paraId="4B1FEA8A" w14:textId="77777777" w:rsidR="0024345C" w:rsidRDefault="0024345C">
            <w:pPr>
              <w:snapToGrid w:val="0"/>
              <w:jc w:val="right"/>
              <w:rPr>
                <w:kern w:val="1"/>
              </w:rPr>
            </w:pPr>
          </w:p>
          <w:p w14:paraId="6CE71BAC" w14:textId="30E137A1" w:rsidR="00B61D06" w:rsidRDefault="006021B7">
            <w:pPr>
              <w:snapToGrid w:val="0"/>
              <w:jc w:val="right"/>
              <w:rPr>
                <w:kern w:val="1"/>
              </w:rPr>
            </w:pPr>
            <w:r>
              <w:rPr>
                <w:kern w:val="1"/>
              </w:rPr>
              <w:t xml:space="preserve">Valdemar </w:t>
            </w:r>
            <w:proofErr w:type="spellStart"/>
            <w:r>
              <w:rPr>
                <w:kern w:val="1"/>
              </w:rPr>
              <w:t>Jurkin</w:t>
            </w:r>
            <w:proofErr w:type="spellEnd"/>
          </w:p>
        </w:tc>
      </w:tr>
    </w:tbl>
    <w:p w14:paraId="7A52C8BD" w14:textId="77777777" w:rsidR="0039573C" w:rsidRDefault="0039573C" w:rsidP="00915DB7">
      <w:pPr>
        <w:jc w:val="both"/>
      </w:pPr>
    </w:p>
    <w:sectPr w:rsidR="0039573C" w:rsidSect="00915DB7">
      <w:headerReference w:type="default" r:id="rId8"/>
      <w:headerReference w:type="first" r:id="rId9"/>
      <w:pgSz w:w="11906" w:h="16838"/>
      <w:pgMar w:top="1410" w:right="567" w:bottom="1135" w:left="1418" w:header="1134" w:footer="1134"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DD423" w14:textId="77777777" w:rsidR="003435BB" w:rsidRDefault="003435BB">
      <w:r>
        <w:separator/>
      </w:r>
    </w:p>
  </w:endnote>
  <w:endnote w:type="continuationSeparator" w:id="0">
    <w:p w14:paraId="021F6793" w14:textId="77777777" w:rsidR="003435BB" w:rsidRDefault="00343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Andale Sans UI">
    <w:charset w:val="00"/>
    <w:family w:val="auto"/>
    <w:pitch w:val="variable"/>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A446B" w14:textId="77777777" w:rsidR="003435BB" w:rsidRDefault="003435BB">
      <w:r>
        <w:separator/>
      </w:r>
    </w:p>
  </w:footnote>
  <w:footnote w:type="continuationSeparator" w:id="0">
    <w:p w14:paraId="6077AE90" w14:textId="77777777" w:rsidR="003435BB" w:rsidRDefault="003435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74A73" w14:textId="77777777" w:rsidR="00FE1552" w:rsidRDefault="00FE1552">
    <w:pPr>
      <w:pStyle w:val="Antrats"/>
      <w:jc w:val="center"/>
    </w:pPr>
    <w:r>
      <w:fldChar w:fldCharType="begin"/>
    </w:r>
    <w:r>
      <w:instrText>PAGE   \* MERGEFORMAT</w:instrText>
    </w:r>
    <w:r>
      <w:fldChar w:fldCharType="separate"/>
    </w:r>
    <w:r>
      <w:t>2</w:t>
    </w:r>
    <w:r>
      <w:fldChar w:fldCharType="end"/>
    </w:r>
  </w:p>
  <w:p w14:paraId="143FF931" w14:textId="77777777" w:rsidR="00FE1552" w:rsidRDefault="00FE155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64DA2" w14:textId="77777777" w:rsidR="000939F3" w:rsidRPr="000939F3" w:rsidRDefault="000939F3" w:rsidP="000939F3">
    <w:pPr>
      <w:pStyle w:val="Antrats"/>
      <w:jc w:val="right"/>
      <w:rPr>
        <w:color w:val="0070C0"/>
      </w:rPr>
    </w:pPr>
    <w:r w:rsidRPr="000939F3">
      <w:rPr>
        <w:color w:val="0070C0"/>
      </w:rPr>
      <w:t xml:space="preserve">Specialiųjų </w:t>
    </w:r>
    <w:r w:rsidR="00DE5F32">
      <w:rPr>
        <w:color w:val="0070C0"/>
      </w:rPr>
      <w:t>p</w:t>
    </w:r>
    <w:r w:rsidRPr="000939F3">
      <w:rPr>
        <w:color w:val="0070C0"/>
      </w:rPr>
      <w:t xml:space="preserve">irkimo sąlygų 2 priedas </w:t>
    </w:r>
    <w:r w:rsidRPr="000939F3">
      <w:rPr>
        <w:i/>
        <w:iCs/>
        <w:color w:val="0070C0"/>
      </w:rPr>
      <w:t>„Techninė užduotis“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1605"/>
        </w:tabs>
        <w:ind w:left="1605" w:hanging="360"/>
      </w:pPr>
    </w:lvl>
    <w:lvl w:ilvl="1">
      <w:start w:val="1"/>
      <w:numFmt w:val="decimal"/>
      <w:lvlText w:val="%1.%2."/>
      <w:lvlJc w:val="left"/>
      <w:pPr>
        <w:tabs>
          <w:tab w:val="num" w:pos="1665"/>
        </w:tabs>
        <w:ind w:left="1665" w:hanging="420"/>
      </w:pPr>
    </w:lvl>
    <w:lvl w:ilvl="2">
      <w:start w:val="1"/>
      <w:numFmt w:val="decimal"/>
      <w:lvlText w:val="%1.%2.%3."/>
      <w:lvlJc w:val="left"/>
      <w:pPr>
        <w:tabs>
          <w:tab w:val="num" w:pos="1965"/>
        </w:tabs>
        <w:ind w:left="1965" w:hanging="720"/>
      </w:pPr>
    </w:lvl>
    <w:lvl w:ilvl="3">
      <w:start w:val="1"/>
      <w:numFmt w:val="decimal"/>
      <w:lvlText w:val="%1.%2.%3.%4."/>
      <w:lvlJc w:val="left"/>
      <w:pPr>
        <w:tabs>
          <w:tab w:val="num" w:pos="1965"/>
        </w:tabs>
        <w:ind w:left="1965" w:hanging="720"/>
      </w:pPr>
    </w:lvl>
    <w:lvl w:ilvl="4">
      <w:start w:val="1"/>
      <w:numFmt w:val="decimal"/>
      <w:lvlText w:val="%1.%2.%3.%4.%5."/>
      <w:lvlJc w:val="left"/>
      <w:pPr>
        <w:tabs>
          <w:tab w:val="num" w:pos="2325"/>
        </w:tabs>
        <w:ind w:left="2325" w:hanging="1080"/>
      </w:pPr>
    </w:lvl>
    <w:lvl w:ilvl="5">
      <w:start w:val="1"/>
      <w:numFmt w:val="decimal"/>
      <w:lvlText w:val="%1.%2.%3.%4.%5.%6."/>
      <w:lvlJc w:val="left"/>
      <w:pPr>
        <w:tabs>
          <w:tab w:val="num" w:pos="2325"/>
        </w:tabs>
        <w:ind w:left="2325" w:hanging="1080"/>
      </w:pPr>
    </w:lvl>
    <w:lvl w:ilvl="6">
      <w:start w:val="1"/>
      <w:numFmt w:val="decimal"/>
      <w:lvlText w:val="%1.%2.%3.%4.%5.%6.%7."/>
      <w:lvlJc w:val="left"/>
      <w:pPr>
        <w:tabs>
          <w:tab w:val="num" w:pos="2685"/>
        </w:tabs>
        <w:ind w:left="2685" w:hanging="1440"/>
      </w:pPr>
    </w:lvl>
    <w:lvl w:ilvl="7">
      <w:start w:val="1"/>
      <w:numFmt w:val="decimal"/>
      <w:lvlText w:val="%1.%2.%3.%4.%5.%6.%7.%8."/>
      <w:lvlJc w:val="left"/>
      <w:pPr>
        <w:tabs>
          <w:tab w:val="num" w:pos="2685"/>
        </w:tabs>
        <w:ind w:left="2685" w:hanging="1440"/>
      </w:pPr>
    </w:lvl>
    <w:lvl w:ilvl="8">
      <w:start w:val="1"/>
      <w:numFmt w:val="decimal"/>
      <w:lvlText w:val="%1.%2.%3.%4.%5.%6.%7.%8.%9."/>
      <w:lvlJc w:val="left"/>
      <w:pPr>
        <w:tabs>
          <w:tab w:val="num" w:pos="3045"/>
        </w:tabs>
        <w:ind w:left="3045" w:hanging="180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3DAA5C56"/>
    <w:multiLevelType w:val="hybridMultilevel"/>
    <w:tmpl w:val="AA4A78BA"/>
    <w:lvl w:ilvl="0" w:tplc="21E0E690">
      <w:start w:val="3"/>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7DC96B33"/>
    <w:multiLevelType w:val="multilevel"/>
    <w:tmpl w:val="00000001"/>
    <w:lvl w:ilvl="0">
      <w:start w:val="1"/>
      <w:numFmt w:val="decimal"/>
      <w:lvlText w:val="%1."/>
      <w:lvlJc w:val="left"/>
      <w:pPr>
        <w:tabs>
          <w:tab w:val="num" w:pos="1605"/>
        </w:tabs>
        <w:ind w:left="1605" w:hanging="360"/>
      </w:pPr>
    </w:lvl>
    <w:lvl w:ilvl="1">
      <w:start w:val="1"/>
      <w:numFmt w:val="decimal"/>
      <w:lvlText w:val="%1.%2."/>
      <w:lvlJc w:val="left"/>
      <w:pPr>
        <w:tabs>
          <w:tab w:val="num" w:pos="1665"/>
        </w:tabs>
        <w:ind w:left="1665" w:hanging="420"/>
      </w:pPr>
    </w:lvl>
    <w:lvl w:ilvl="2">
      <w:start w:val="1"/>
      <w:numFmt w:val="decimal"/>
      <w:lvlText w:val="%1.%2.%3."/>
      <w:lvlJc w:val="left"/>
      <w:pPr>
        <w:tabs>
          <w:tab w:val="num" w:pos="1965"/>
        </w:tabs>
        <w:ind w:left="1965" w:hanging="720"/>
      </w:pPr>
    </w:lvl>
    <w:lvl w:ilvl="3">
      <w:start w:val="1"/>
      <w:numFmt w:val="decimal"/>
      <w:lvlText w:val="%1.%2.%3.%4."/>
      <w:lvlJc w:val="left"/>
      <w:pPr>
        <w:tabs>
          <w:tab w:val="num" w:pos="1965"/>
        </w:tabs>
        <w:ind w:left="1965" w:hanging="720"/>
      </w:pPr>
    </w:lvl>
    <w:lvl w:ilvl="4">
      <w:start w:val="1"/>
      <w:numFmt w:val="decimal"/>
      <w:lvlText w:val="%1.%2.%3.%4.%5."/>
      <w:lvlJc w:val="left"/>
      <w:pPr>
        <w:tabs>
          <w:tab w:val="num" w:pos="2325"/>
        </w:tabs>
        <w:ind w:left="2325" w:hanging="1080"/>
      </w:pPr>
    </w:lvl>
    <w:lvl w:ilvl="5">
      <w:start w:val="1"/>
      <w:numFmt w:val="decimal"/>
      <w:lvlText w:val="%1.%2.%3.%4.%5.%6."/>
      <w:lvlJc w:val="left"/>
      <w:pPr>
        <w:tabs>
          <w:tab w:val="num" w:pos="2325"/>
        </w:tabs>
        <w:ind w:left="2325" w:hanging="1080"/>
      </w:pPr>
    </w:lvl>
    <w:lvl w:ilvl="6">
      <w:start w:val="1"/>
      <w:numFmt w:val="decimal"/>
      <w:lvlText w:val="%1.%2.%3.%4.%5.%6.%7."/>
      <w:lvlJc w:val="left"/>
      <w:pPr>
        <w:tabs>
          <w:tab w:val="num" w:pos="2685"/>
        </w:tabs>
        <w:ind w:left="2685" w:hanging="1440"/>
      </w:pPr>
    </w:lvl>
    <w:lvl w:ilvl="7">
      <w:start w:val="1"/>
      <w:numFmt w:val="decimal"/>
      <w:lvlText w:val="%1.%2.%3.%4.%5.%6.%7.%8."/>
      <w:lvlJc w:val="left"/>
      <w:pPr>
        <w:tabs>
          <w:tab w:val="num" w:pos="2685"/>
        </w:tabs>
        <w:ind w:left="2685" w:hanging="1440"/>
      </w:pPr>
    </w:lvl>
    <w:lvl w:ilvl="8">
      <w:start w:val="1"/>
      <w:numFmt w:val="decimal"/>
      <w:lvlText w:val="%1.%2.%3.%4.%5.%6.%7.%8.%9."/>
      <w:lvlJc w:val="left"/>
      <w:pPr>
        <w:tabs>
          <w:tab w:val="num" w:pos="3045"/>
        </w:tabs>
        <w:ind w:left="3045" w:hanging="1800"/>
      </w:pPr>
    </w:lvl>
  </w:abstractNum>
  <w:num w:numId="1" w16cid:durableId="918757529">
    <w:abstractNumId w:val="0"/>
  </w:num>
  <w:num w:numId="2" w16cid:durableId="1095401455">
    <w:abstractNumId w:val="1"/>
  </w:num>
  <w:num w:numId="3" w16cid:durableId="925771627">
    <w:abstractNumId w:val="3"/>
  </w:num>
  <w:num w:numId="4" w16cid:durableId="19819595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247"/>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188"/>
    <w:rsid w:val="00002EB3"/>
    <w:rsid w:val="00004132"/>
    <w:rsid w:val="00005EE9"/>
    <w:rsid w:val="00007620"/>
    <w:rsid w:val="0001321F"/>
    <w:rsid w:val="000140CC"/>
    <w:rsid w:val="00024F84"/>
    <w:rsid w:val="00026E76"/>
    <w:rsid w:val="00032DA6"/>
    <w:rsid w:val="00035ADF"/>
    <w:rsid w:val="00050FB6"/>
    <w:rsid w:val="00051D17"/>
    <w:rsid w:val="00055D6A"/>
    <w:rsid w:val="0006689A"/>
    <w:rsid w:val="00070265"/>
    <w:rsid w:val="0007427C"/>
    <w:rsid w:val="00075A59"/>
    <w:rsid w:val="000821DC"/>
    <w:rsid w:val="000826F1"/>
    <w:rsid w:val="00084AC8"/>
    <w:rsid w:val="000939F3"/>
    <w:rsid w:val="000A1D21"/>
    <w:rsid w:val="000A5FBA"/>
    <w:rsid w:val="000A743B"/>
    <w:rsid w:val="000B0D7E"/>
    <w:rsid w:val="000D19F5"/>
    <w:rsid w:val="000E4327"/>
    <w:rsid w:val="000E5D8D"/>
    <w:rsid w:val="000F17F1"/>
    <w:rsid w:val="000F29A7"/>
    <w:rsid w:val="000F4660"/>
    <w:rsid w:val="000F6097"/>
    <w:rsid w:val="00103ADD"/>
    <w:rsid w:val="00104C5B"/>
    <w:rsid w:val="00110124"/>
    <w:rsid w:val="0011207A"/>
    <w:rsid w:val="00115C94"/>
    <w:rsid w:val="001341AF"/>
    <w:rsid w:val="001424F4"/>
    <w:rsid w:val="00170448"/>
    <w:rsid w:val="0017049E"/>
    <w:rsid w:val="001712B0"/>
    <w:rsid w:val="00182AEE"/>
    <w:rsid w:val="00183433"/>
    <w:rsid w:val="001860BE"/>
    <w:rsid w:val="001A0CDA"/>
    <w:rsid w:val="001A67C1"/>
    <w:rsid w:val="001A7A32"/>
    <w:rsid w:val="001A7FB5"/>
    <w:rsid w:val="001B354C"/>
    <w:rsid w:val="001B4309"/>
    <w:rsid w:val="001C2680"/>
    <w:rsid w:val="001D27BB"/>
    <w:rsid w:val="001D46D9"/>
    <w:rsid w:val="001E2ED2"/>
    <w:rsid w:val="001E4830"/>
    <w:rsid w:val="0021318D"/>
    <w:rsid w:val="00217F02"/>
    <w:rsid w:val="00220697"/>
    <w:rsid w:val="002219E0"/>
    <w:rsid w:val="002226A8"/>
    <w:rsid w:val="00225C9A"/>
    <w:rsid w:val="0023371B"/>
    <w:rsid w:val="002343A9"/>
    <w:rsid w:val="002371CD"/>
    <w:rsid w:val="002412C2"/>
    <w:rsid w:val="0024345C"/>
    <w:rsid w:val="0024395F"/>
    <w:rsid w:val="00244763"/>
    <w:rsid w:val="002552ED"/>
    <w:rsid w:val="002629FD"/>
    <w:rsid w:val="002735C6"/>
    <w:rsid w:val="002755BE"/>
    <w:rsid w:val="00290203"/>
    <w:rsid w:val="00291214"/>
    <w:rsid w:val="00291519"/>
    <w:rsid w:val="00296004"/>
    <w:rsid w:val="002A3181"/>
    <w:rsid w:val="002B2B81"/>
    <w:rsid w:val="002C4452"/>
    <w:rsid w:val="002C74DA"/>
    <w:rsid w:val="002D656D"/>
    <w:rsid w:val="002D7988"/>
    <w:rsid w:val="002E41C3"/>
    <w:rsid w:val="002F7D88"/>
    <w:rsid w:val="00304A9F"/>
    <w:rsid w:val="0030528C"/>
    <w:rsid w:val="00312831"/>
    <w:rsid w:val="00313BF5"/>
    <w:rsid w:val="003222B1"/>
    <w:rsid w:val="0032343C"/>
    <w:rsid w:val="00324FE0"/>
    <w:rsid w:val="003263CD"/>
    <w:rsid w:val="003329FD"/>
    <w:rsid w:val="00336116"/>
    <w:rsid w:val="00336E87"/>
    <w:rsid w:val="003435BB"/>
    <w:rsid w:val="00352BDA"/>
    <w:rsid w:val="00356331"/>
    <w:rsid w:val="00357C8E"/>
    <w:rsid w:val="00363427"/>
    <w:rsid w:val="00363E03"/>
    <w:rsid w:val="00374F93"/>
    <w:rsid w:val="00375623"/>
    <w:rsid w:val="00376231"/>
    <w:rsid w:val="00380370"/>
    <w:rsid w:val="00383497"/>
    <w:rsid w:val="003853F5"/>
    <w:rsid w:val="00390131"/>
    <w:rsid w:val="0039573C"/>
    <w:rsid w:val="00396A4A"/>
    <w:rsid w:val="003A2DEE"/>
    <w:rsid w:val="003A3993"/>
    <w:rsid w:val="003B60CF"/>
    <w:rsid w:val="003C1CF7"/>
    <w:rsid w:val="003D55A6"/>
    <w:rsid w:val="003D7351"/>
    <w:rsid w:val="003E01D5"/>
    <w:rsid w:val="003E0BAF"/>
    <w:rsid w:val="003E2B7A"/>
    <w:rsid w:val="003E3817"/>
    <w:rsid w:val="003E4E1A"/>
    <w:rsid w:val="003E588B"/>
    <w:rsid w:val="003E7C6C"/>
    <w:rsid w:val="003F29B6"/>
    <w:rsid w:val="003F697B"/>
    <w:rsid w:val="00400C9C"/>
    <w:rsid w:val="00411132"/>
    <w:rsid w:val="00411324"/>
    <w:rsid w:val="00413956"/>
    <w:rsid w:val="00415AC8"/>
    <w:rsid w:val="00422078"/>
    <w:rsid w:val="004327D9"/>
    <w:rsid w:val="00436CAB"/>
    <w:rsid w:val="00436EE9"/>
    <w:rsid w:val="0044108A"/>
    <w:rsid w:val="004439F6"/>
    <w:rsid w:val="00453AC9"/>
    <w:rsid w:val="00454D29"/>
    <w:rsid w:val="00456B73"/>
    <w:rsid w:val="00461101"/>
    <w:rsid w:val="00465A5C"/>
    <w:rsid w:val="00476CB0"/>
    <w:rsid w:val="0047779A"/>
    <w:rsid w:val="004849C5"/>
    <w:rsid w:val="00486E35"/>
    <w:rsid w:val="004973A5"/>
    <w:rsid w:val="0049762A"/>
    <w:rsid w:val="004A1817"/>
    <w:rsid w:val="004A4197"/>
    <w:rsid w:val="004A61AE"/>
    <w:rsid w:val="004B15E1"/>
    <w:rsid w:val="004B2C53"/>
    <w:rsid w:val="004B5318"/>
    <w:rsid w:val="004B566C"/>
    <w:rsid w:val="004B5EB8"/>
    <w:rsid w:val="004B7DE7"/>
    <w:rsid w:val="004C1991"/>
    <w:rsid w:val="004C6E85"/>
    <w:rsid w:val="004D3555"/>
    <w:rsid w:val="004D3B5A"/>
    <w:rsid w:val="004D472A"/>
    <w:rsid w:val="004D5645"/>
    <w:rsid w:val="004E06E6"/>
    <w:rsid w:val="004E1090"/>
    <w:rsid w:val="004E20E5"/>
    <w:rsid w:val="004E3606"/>
    <w:rsid w:val="004F74A5"/>
    <w:rsid w:val="00502A30"/>
    <w:rsid w:val="00505C81"/>
    <w:rsid w:val="00506ACF"/>
    <w:rsid w:val="00527DB4"/>
    <w:rsid w:val="0053188F"/>
    <w:rsid w:val="00533273"/>
    <w:rsid w:val="00533FFD"/>
    <w:rsid w:val="00535C2E"/>
    <w:rsid w:val="00535C31"/>
    <w:rsid w:val="00541F2A"/>
    <w:rsid w:val="00547452"/>
    <w:rsid w:val="00547D4A"/>
    <w:rsid w:val="00550C74"/>
    <w:rsid w:val="005536C8"/>
    <w:rsid w:val="00565BCD"/>
    <w:rsid w:val="00567A4C"/>
    <w:rsid w:val="005740D9"/>
    <w:rsid w:val="0057535B"/>
    <w:rsid w:val="00575C19"/>
    <w:rsid w:val="005761FB"/>
    <w:rsid w:val="00576D0A"/>
    <w:rsid w:val="005827D0"/>
    <w:rsid w:val="00582919"/>
    <w:rsid w:val="00583C91"/>
    <w:rsid w:val="00584C5E"/>
    <w:rsid w:val="005902E7"/>
    <w:rsid w:val="0059513A"/>
    <w:rsid w:val="005A135D"/>
    <w:rsid w:val="005A641A"/>
    <w:rsid w:val="005B3969"/>
    <w:rsid w:val="005B3E40"/>
    <w:rsid w:val="005B43F8"/>
    <w:rsid w:val="005B5D29"/>
    <w:rsid w:val="005C5A0F"/>
    <w:rsid w:val="005C60D0"/>
    <w:rsid w:val="005C70E5"/>
    <w:rsid w:val="005C733B"/>
    <w:rsid w:val="005D0387"/>
    <w:rsid w:val="005D0C51"/>
    <w:rsid w:val="005E209D"/>
    <w:rsid w:val="005E2605"/>
    <w:rsid w:val="005E3108"/>
    <w:rsid w:val="005E7BAC"/>
    <w:rsid w:val="005F1087"/>
    <w:rsid w:val="005F174D"/>
    <w:rsid w:val="005F4320"/>
    <w:rsid w:val="006021B7"/>
    <w:rsid w:val="00624E34"/>
    <w:rsid w:val="00625974"/>
    <w:rsid w:val="006405B8"/>
    <w:rsid w:val="006466AC"/>
    <w:rsid w:val="006530BF"/>
    <w:rsid w:val="00665188"/>
    <w:rsid w:val="00667254"/>
    <w:rsid w:val="006738D0"/>
    <w:rsid w:val="006811B0"/>
    <w:rsid w:val="00686544"/>
    <w:rsid w:val="0068739B"/>
    <w:rsid w:val="0069139A"/>
    <w:rsid w:val="006A08EC"/>
    <w:rsid w:val="006A5668"/>
    <w:rsid w:val="006A5AB8"/>
    <w:rsid w:val="006A738E"/>
    <w:rsid w:val="006B23A0"/>
    <w:rsid w:val="006B33F9"/>
    <w:rsid w:val="006B4DA3"/>
    <w:rsid w:val="006C633E"/>
    <w:rsid w:val="006D228A"/>
    <w:rsid w:val="006E3AFC"/>
    <w:rsid w:val="006E45B3"/>
    <w:rsid w:val="006F00C1"/>
    <w:rsid w:val="006F76CA"/>
    <w:rsid w:val="007023A4"/>
    <w:rsid w:val="00702681"/>
    <w:rsid w:val="00704D58"/>
    <w:rsid w:val="007056D0"/>
    <w:rsid w:val="007109A4"/>
    <w:rsid w:val="00714511"/>
    <w:rsid w:val="00715D43"/>
    <w:rsid w:val="00716BE5"/>
    <w:rsid w:val="0071788C"/>
    <w:rsid w:val="00731718"/>
    <w:rsid w:val="0073424E"/>
    <w:rsid w:val="007370DD"/>
    <w:rsid w:val="00737D58"/>
    <w:rsid w:val="00745D26"/>
    <w:rsid w:val="0075071E"/>
    <w:rsid w:val="00753703"/>
    <w:rsid w:val="007537A2"/>
    <w:rsid w:val="00760D97"/>
    <w:rsid w:val="00764021"/>
    <w:rsid w:val="00765B08"/>
    <w:rsid w:val="00767861"/>
    <w:rsid w:val="007737D4"/>
    <w:rsid w:val="0077455C"/>
    <w:rsid w:val="00774F03"/>
    <w:rsid w:val="00775AE2"/>
    <w:rsid w:val="00775DB6"/>
    <w:rsid w:val="00777B5A"/>
    <w:rsid w:val="00785C63"/>
    <w:rsid w:val="007970D8"/>
    <w:rsid w:val="007A14CD"/>
    <w:rsid w:val="007A2A03"/>
    <w:rsid w:val="007A5A37"/>
    <w:rsid w:val="007A63B6"/>
    <w:rsid w:val="007B3765"/>
    <w:rsid w:val="007B4895"/>
    <w:rsid w:val="007B6BA1"/>
    <w:rsid w:val="007D47A2"/>
    <w:rsid w:val="007E08EC"/>
    <w:rsid w:val="007E5040"/>
    <w:rsid w:val="007F29D0"/>
    <w:rsid w:val="007F6539"/>
    <w:rsid w:val="007F7C33"/>
    <w:rsid w:val="008079D4"/>
    <w:rsid w:val="0081431B"/>
    <w:rsid w:val="00816D3F"/>
    <w:rsid w:val="00821034"/>
    <w:rsid w:val="00826729"/>
    <w:rsid w:val="00840CFF"/>
    <w:rsid w:val="00842473"/>
    <w:rsid w:val="008477FB"/>
    <w:rsid w:val="00852896"/>
    <w:rsid w:val="008529EB"/>
    <w:rsid w:val="00855690"/>
    <w:rsid w:val="00856F5B"/>
    <w:rsid w:val="008573F7"/>
    <w:rsid w:val="00862896"/>
    <w:rsid w:val="00866E42"/>
    <w:rsid w:val="00876FCE"/>
    <w:rsid w:val="00883F74"/>
    <w:rsid w:val="00890725"/>
    <w:rsid w:val="008910D7"/>
    <w:rsid w:val="00892B0C"/>
    <w:rsid w:val="008953A3"/>
    <w:rsid w:val="008A081C"/>
    <w:rsid w:val="008B0678"/>
    <w:rsid w:val="008C3870"/>
    <w:rsid w:val="008C4C61"/>
    <w:rsid w:val="008D0153"/>
    <w:rsid w:val="008D0D2A"/>
    <w:rsid w:val="008D2118"/>
    <w:rsid w:val="008D7A05"/>
    <w:rsid w:val="008E26FD"/>
    <w:rsid w:val="008E5F5A"/>
    <w:rsid w:val="008F09E2"/>
    <w:rsid w:val="008F1490"/>
    <w:rsid w:val="008F4E5D"/>
    <w:rsid w:val="008F7CAC"/>
    <w:rsid w:val="0090013D"/>
    <w:rsid w:val="009001D9"/>
    <w:rsid w:val="00900F71"/>
    <w:rsid w:val="00901CCD"/>
    <w:rsid w:val="00901D1B"/>
    <w:rsid w:val="00906FCA"/>
    <w:rsid w:val="0091226C"/>
    <w:rsid w:val="0091348D"/>
    <w:rsid w:val="00915DB7"/>
    <w:rsid w:val="009173D0"/>
    <w:rsid w:val="00920705"/>
    <w:rsid w:val="009210F5"/>
    <w:rsid w:val="00922C22"/>
    <w:rsid w:val="0092357A"/>
    <w:rsid w:val="00923B9D"/>
    <w:rsid w:val="00924542"/>
    <w:rsid w:val="00932115"/>
    <w:rsid w:val="009407C4"/>
    <w:rsid w:val="00944807"/>
    <w:rsid w:val="00944A78"/>
    <w:rsid w:val="00960A7D"/>
    <w:rsid w:val="00961E2E"/>
    <w:rsid w:val="00961FA0"/>
    <w:rsid w:val="00967896"/>
    <w:rsid w:val="009910A3"/>
    <w:rsid w:val="009922C2"/>
    <w:rsid w:val="00995796"/>
    <w:rsid w:val="009A1F68"/>
    <w:rsid w:val="009A5942"/>
    <w:rsid w:val="009B1306"/>
    <w:rsid w:val="009B7F3E"/>
    <w:rsid w:val="009D1A7F"/>
    <w:rsid w:val="009D5A8D"/>
    <w:rsid w:val="009E79D8"/>
    <w:rsid w:val="009F000D"/>
    <w:rsid w:val="009F1656"/>
    <w:rsid w:val="009F1C48"/>
    <w:rsid w:val="00A0475F"/>
    <w:rsid w:val="00A11799"/>
    <w:rsid w:val="00A12B4C"/>
    <w:rsid w:val="00A15281"/>
    <w:rsid w:val="00A15A08"/>
    <w:rsid w:val="00A1774D"/>
    <w:rsid w:val="00A350F4"/>
    <w:rsid w:val="00A42256"/>
    <w:rsid w:val="00A53685"/>
    <w:rsid w:val="00A56A91"/>
    <w:rsid w:val="00A654A6"/>
    <w:rsid w:val="00A82469"/>
    <w:rsid w:val="00A8529D"/>
    <w:rsid w:val="00A8600C"/>
    <w:rsid w:val="00A91964"/>
    <w:rsid w:val="00AA3B84"/>
    <w:rsid w:val="00AA7444"/>
    <w:rsid w:val="00AB1ED3"/>
    <w:rsid w:val="00AB7A4E"/>
    <w:rsid w:val="00AC4B3A"/>
    <w:rsid w:val="00AC5567"/>
    <w:rsid w:val="00AD25AE"/>
    <w:rsid w:val="00AD3C67"/>
    <w:rsid w:val="00AD45FD"/>
    <w:rsid w:val="00AD72C6"/>
    <w:rsid w:val="00AF3A6C"/>
    <w:rsid w:val="00B00B8C"/>
    <w:rsid w:val="00B0281D"/>
    <w:rsid w:val="00B0660B"/>
    <w:rsid w:val="00B102C8"/>
    <w:rsid w:val="00B10E14"/>
    <w:rsid w:val="00B128CA"/>
    <w:rsid w:val="00B22E83"/>
    <w:rsid w:val="00B24297"/>
    <w:rsid w:val="00B26334"/>
    <w:rsid w:val="00B272C9"/>
    <w:rsid w:val="00B358EB"/>
    <w:rsid w:val="00B36AF6"/>
    <w:rsid w:val="00B53C09"/>
    <w:rsid w:val="00B57018"/>
    <w:rsid w:val="00B61D06"/>
    <w:rsid w:val="00B62251"/>
    <w:rsid w:val="00B6519B"/>
    <w:rsid w:val="00B7053C"/>
    <w:rsid w:val="00B7474B"/>
    <w:rsid w:val="00B773B2"/>
    <w:rsid w:val="00BC0C32"/>
    <w:rsid w:val="00BD07D1"/>
    <w:rsid w:val="00BD5305"/>
    <w:rsid w:val="00BD6FB0"/>
    <w:rsid w:val="00BE5DD6"/>
    <w:rsid w:val="00BE7165"/>
    <w:rsid w:val="00BF33EB"/>
    <w:rsid w:val="00BF3851"/>
    <w:rsid w:val="00BF3CC5"/>
    <w:rsid w:val="00BF4C24"/>
    <w:rsid w:val="00C00A51"/>
    <w:rsid w:val="00C10335"/>
    <w:rsid w:val="00C103A6"/>
    <w:rsid w:val="00C1641B"/>
    <w:rsid w:val="00C219D9"/>
    <w:rsid w:val="00C21B17"/>
    <w:rsid w:val="00C37214"/>
    <w:rsid w:val="00C40D9D"/>
    <w:rsid w:val="00C45F09"/>
    <w:rsid w:val="00C51C13"/>
    <w:rsid w:val="00C52655"/>
    <w:rsid w:val="00C56E69"/>
    <w:rsid w:val="00C579A4"/>
    <w:rsid w:val="00C60223"/>
    <w:rsid w:val="00C64879"/>
    <w:rsid w:val="00C65B47"/>
    <w:rsid w:val="00C7707E"/>
    <w:rsid w:val="00C87377"/>
    <w:rsid w:val="00CA2D48"/>
    <w:rsid w:val="00CB091F"/>
    <w:rsid w:val="00CB62C1"/>
    <w:rsid w:val="00CB6D51"/>
    <w:rsid w:val="00CC5D34"/>
    <w:rsid w:val="00CC6DBD"/>
    <w:rsid w:val="00CD1A4C"/>
    <w:rsid w:val="00CD4D7E"/>
    <w:rsid w:val="00CE3913"/>
    <w:rsid w:val="00CE68F2"/>
    <w:rsid w:val="00CE7079"/>
    <w:rsid w:val="00CF1513"/>
    <w:rsid w:val="00CF1730"/>
    <w:rsid w:val="00CF3D2A"/>
    <w:rsid w:val="00D03631"/>
    <w:rsid w:val="00D06073"/>
    <w:rsid w:val="00D101C9"/>
    <w:rsid w:val="00D120DB"/>
    <w:rsid w:val="00D12CE9"/>
    <w:rsid w:val="00D14B11"/>
    <w:rsid w:val="00D15361"/>
    <w:rsid w:val="00D16A5D"/>
    <w:rsid w:val="00D22836"/>
    <w:rsid w:val="00D245CA"/>
    <w:rsid w:val="00D44539"/>
    <w:rsid w:val="00D45675"/>
    <w:rsid w:val="00D50BAC"/>
    <w:rsid w:val="00D55807"/>
    <w:rsid w:val="00D60345"/>
    <w:rsid w:val="00D642D8"/>
    <w:rsid w:val="00D6754C"/>
    <w:rsid w:val="00D679CD"/>
    <w:rsid w:val="00D708E3"/>
    <w:rsid w:val="00D70F65"/>
    <w:rsid w:val="00D73558"/>
    <w:rsid w:val="00D8073E"/>
    <w:rsid w:val="00D8734B"/>
    <w:rsid w:val="00D8757F"/>
    <w:rsid w:val="00D87C1A"/>
    <w:rsid w:val="00DA02A9"/>
    <w:rsid w:val="00DA1D50"/>
    <w:rsid w:val="00DB0C3F"/>
    <w:rsid w:val="00DB403B"/>
    <w:rsid w:val="00DB462D"/>
    <w:rsid w:val="00DB52A6"/>
    <w:rsid w:val="00DB780B"/>
    <w:rsid w:val="00DC205C"/>
    <w:rsid w:val="00DC283F"/>
    <w:rsid w:val="00DD19A3"/>
    <w:rsid w:val="00DD1EAF"/>
    <w:rsid w:val="00DD23C1"/>
    <w:rsid w:val="00DD40E6"/>
    <w:rsid w:val="00DD4E31"/>
    <w:rsid w:val="00DE0C52"/>
    <w:rsid w:val="00DE5F32"/>
    <w:rsid w:val="00DF195E"/>
    <w:rsid w:val="00DF390C"/>
    <w:rsid w:val="00E1005D"/>
    <w:rsid w:val="00E15A69"/>
    <w:rsid w:val="00E24F06"/>
    <w:rsid w:val="00E264AE"/>
    <w:rsid w:val="00E27CCC"/>
    <w:rsid w:val="00E35422"/>
    <w:rsid w:val="00E35C41"/>
    <w:rsid w:val="00E429FF"/>
    <w:rsid w:val="00E47113"/>
    <w:rsid w:val="00E50F0E"/>
    <w:rsid w:val="00E51AD7"/>
    <w:rsid w:val="00E6108D"/>
    <w:rsid w:val="00E655C1"/>
    <w:rsid w:val="00E71287"/>
    <w:rsid w:val="00E80717"/>
    <w:rsid w:val="00E822C6"/>
    <w:rsid w:val="00E83BAA"/>
    <w:rsid w:val="00E84B0A"/>
    <w:rsid w:val="00E8522A"/>
    <w:rsid w:val="00E853B2"/>
    <w:rsid w:val="00E93B1C"/>
    <w:rsid w:val="00EA1181"/>
    <w:rsid w:val="00EA2ABA"/>
    <w:rsid w:val="00EA5DC5"/>
    <w:rsid w:val="00EA65BA"/>
    <w:rsid w:val="00EB2F84"/>
    <w:rsid w:val="00EB4820"/>
    <w:rsid w:val="00EB6EBC"/>
    <w:rsid w:val="00EC1E05"/>
    <w:rsid w:val="00EC5121"/>
    <w:rsid w:val="00EC7A8E"/>
    <w:rsid w:val="00EC7C3D"/>
    <w:rsid w:val="00ED3B04"/>
    <w:rsid w:val="00EE5667"/>
    <w:rsid w:val="00EF0C67"/>
    <w:rsid w:val="00EF37FA"/>
    <w:rsid w:val="00EF4E2B"/>
    <w:rsid w:val="00EF683D"/>
    <w:rsid w:val="00F100A9"/>
    <w:rsid w:val="00F101FC"/>
    <w:rsid w:val="00F15109"/>
    <w:rsid w:val="00F325DC"/>
    <w:rsid w:val="00F32F25"/>
    <w:rsid w:val="00F34D7D"/>
    <w:rsid w:val="00F360E6"/>
    <w:rsid w:val="00F428D1"/>
    <w:rsid w:val="00F461B3"/>
    <w:rsid w:val="00F5039A"/>
    <w:rsid w:val="00F51324"/>
    <w:rsid w:val="00F64161"/>
    <w:rsid w:val="00F664FB"/>
    <w:rsid w:val="00F66520"/>
    <w:rsid w:val="00F707AA"/>
    <w:rsid w:val="00F74A90"/>
    <w:rsid w:val="00F75E78"/>
    <w:rsid w:val="00F76A2D"/>
    <w:rsid w:val="00F87B71"/>
    <w:rsid w:val="00F920F1"/>
    <w:rsid w:val="00F94B07"/>
    <w:rsid w:val="00F97CF6"/>
    <w:rsid w:val="00FA1D60"/>
    <w:rsid w:val="00FA309A"/>
    <w:rsid w:val="00FA6F07"/>
    <w:rsid w:val="00FA727D"/>
    <w:rsid w:val="00FB3518"/>
    <w:rsid w:val="00FB4ACC"/>
    <w:rsid w:val="00FB4ECB"/>
    <w:rsid w:val="00FB50C6"/>
    <w:rsid w:val="00FB5376"/>
    <w:rsid w:val="00FB7166"/>
    <w:rsid w:val="00FC6476"/>
    <w:rsid w:val="00FE1552"/>
    <w:rsid w:val="00FE2F5D"/>
    <w:rsid w:val="00FE3ACD"/>
    <w:rsid w:val="00FE3BCA"/>
    <w:rsid w:val="00FE3C49"/>
    <w:rsid w:val="00FF1A22"/>
    <w:rsid w:val="00FF5EBD"/>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BAABA11"/>
  <w15:chartTrackingRefBased/>
  <w15:docId w15:val="{1EA044DC-2F08-4E33-82DE-9F471DB67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pPr>
    <w:rPr>
      <w:sz w:val="24"/>
      <w:szCs w:val="24"/>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Numatytasispastraiposriftas1">
    <w:name w:val="Numatytasis pastraipos šriftas1"/>
  </w:style>
  <w:style w:type="character" w:styleId="Puslapionumeris">
    <w:name w:val="page number"/>
    <w:basedOn w:val="Numatytasispastraiposriftas1"/>
  </w:style>
  <w:style w:type="paragraph" w:customStyle="1" w:styleId="Antrat1">
    <w:name w:val="Antraštė1"/>
    <w:basedOn w:val="prastasis"/>
    <w:next w:val="Pagrindinistekstas"/>
    <w:pPr>
      <w:keepNext/>
      <w:spacing w:before="240" w:after="120"/>
    </w:pPr>
    <w:rPr>
      <w:rFonts w:ascii="Arial" w:eastAsia="SimSun" w:hAnsi="Arial" w:cs="Tahoma"/>
      <w:sz w:val="28"/>
      <w:szCs w:val="28"/>
    </w:rPr>
  </w:style>
  <w:style w:type="paragraph" w:styleId="Pagrindinistekstas">
    <w:name w:val="Body Text"/>
    <w:basedOn w:val="prastasis"/>
    <w:pPr>
      <w:spacing w:after="120"/>
    </w:pPr>
  </w:style>
  <w:style w:type="paragraph" w:styleId="Sraas">
    <w:name w:val="List"/>
    <w:basedOn w:val="Pagrindinistekstas"/>
    <w:rPr>
      <w:rFonts w:cs="Tahoma"/>
    </w:rPr>
  </w:style>
  <w:style w:type="paragraph" w:customStyle="1" w:styleId="Pavadinimas1">
    <w:name w:val="Pavadinimas1"/>
    <w:basedOn w:val="prastasis"/>
    <w:pPr>
      <w:suppressLineNumbers/>
      <w:spacing w:before="120" w:after="120"/>
    </w:pPr>
    <w:rPr>
      <w:rFonts w:cs="Tahoma"/>
      <w:i/>
      <w:iCs/>
    </w:rPr>
  </w:style>
  <w:style w:type="paragraph" w:customStyle="1" w:styleId="Rodykl">
    <w:name w:val="Rodyklė"/>
    <w:basedOn w:val="prastasis"/>
    <w:pPr>
      <w:suppressLineNumbers/>
    </w:pPr>
    <w:rPr>
      <w:rFonts w:cs="Tahoma"/>
    </w:rPr>
  </w:style>
  <w:style w:type="paragraph" w:styleId="Antrats">
    <w:name w:val="header"/>
    <w:basedOn w:val="prastasis"/>
    <w:link w:val="AntratsDiagrama"/>
    <w:uiPriority w:val="99"/>
    <w:pPr>
      <w:tabs>
        <w:tab w:val="center" w:pos="4819"/>
        <w:tab w:val="right" w:pos="9638"/>
      </w:tabs>
    </w:pPr>
  </w:style>
  <w:style w:type="paragraph" w:styleId="Porat">
    <w:name w:val="footer"/>
    <w:basedOn w:val="prastasis"/>
    <w:pPr>
      <w:tabs>
        <w:tab w:val="center" w:pos="4819"/>
        <w:tab w:val="right" w:pos="9638"/>
      </w:tabs>
    </w:pPr>
  </w:style>
  <w:style w:type="paragraph" w:styleId="Debesliotekstas">
    <w:name w:val="Balloon Text"/>
    <w:basedOn w:val="prastasis"/>
    <w:rPr>
      <w:rFonts w:ascii="Tahoma" w:hAnsi="Tahoma" w:cs="Tahoma"/>
      <w:sz w:val="16"/>
      <w:szCs w:val="16"/>
    </w:rPr>
  </w:style>
  <w:style w:type="paragraph" w:customStyle="1" w:styleId="Standard">
    <w:name w:val="Standard"/>
    <w:pPr>
      <w:tabs>
        <w:tab w:val="left" w:pos="15"/>
        <w:tab w:val="left" w:pos="30"/>
        <w:tab w:val="left" w:pos="1305"/>
        <w:tab w:val="left" w:pos="1320"/>
      </w:tabs>
      <w:suppressAutoHyphens/>
      <w:jc w:val="both"/>
      <w:textAlignment w:val="baseline"/>
    </w:pPr>
    <w:rPr>
      <w:rFonts w:eastAsia="Arial" w:cs="Calibri"/>
      <w:kern w:val="1"/>
      <w:sz w:val="24"/>
      <w:lang w:eastAsia="ar-SA"/>
    </w:rPr>
  </w:style>
  <w:style w:type="paragraph" w:customStyle="1" w:styleId="Header1">
    <w:name w:val="Header1"/>
    <w:basedOn w:val="Standard"/>
    <w:pPr>
      <w:suppressLineNumbers/>
      <w:tabs>
        <w:tab w:val="clear" w:pos="15"/>
        <w:tab w:val="clear" w:pos="30"/>
        <w:tab w:val="clear" w:pos="1305"/>
        <w:tab w:val="clear" w:pos="1320"/>
        <w:tab w:val="center" w:pos="4153"/>
        <w:tab w:val="right" w:pos="8306"/>
      </w:tabs>
    </w:p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rPr>
  </w:style>
  <w:style w:type="paragraph" w:customStyle="1" w:styleId="Textbody">
    <w:name w:val="Text body"/>
    <w:basedOn w:val="prastasis"/>
    <w:rsid w:val="00533273"/>
    <w:pPr>
      <w:widowControl w:val="0"/>
      <w:autoSpaceDN w:val="0"/>
      <w:spacing w:after="120"/>
    </w:pPr>
    <w:rPr>
      <w:rFonts w:eastAsia="Andale Sans UI" w:cs="Tahoma"/>
      <w:kern w:val="3"/>
      <w:lang w:val="de-DE" w:eastAsia="ja-JP" w:bidi="fa-IR"/>
    </w:rPr>
  </w:style>
  <w:style w:type="paragraph" w:customStyle="1" w:styleId="TableContents">
    <w:name w:val="Table Contents"/>
    <w:basedOn w:val="Standard"/>
    <w:rsid w:val="00EF0C67"/>
    <w:pPr>
      <w:widowControl w:val="0"/>
      <w:suppressLineNumbers/>
      <w:tabs>
        <w:tab w:val="clear" w:pos="15"/>
        <w:tab w:val="clear" w:pos="30"/>
        <w:tab w:val="clear" w:pos="1305"/>
        <w:tab w:val="clear" w:pos="1320"/>
      </w:tabs>
      <w:autoSpaceDN w:val="0"/>
      <w:jc w:val="left"/>
    </w:pPr>
    <w:rPr>
      <w:rFonts w:eastAsia="Andale Sans UI" w:cs="Tahoma"/>
      <w:kern w:val="3"/>
      <w:szCs w:val="24"/>
      <w:lang w:val="de-DE" w:eastAsia="ja-JP" w:bidi="fa-IR"/>
    </w:rPr>
  </w:style>
  <w:style w:type="character" w:styleId="Komentaronuoroda">
    <w:name w:val="annotation reference"/>
    <w:uiPriority w:val="99"/>
    <w:semiHidden/>
    <w:unhideWhenUsed/>
    <w:rsid w:val="00453AC9"/>
    <w:rPr>
      <w:sz w:val="16"/>
      <w:szCs w:val="16"/>
    </w:rPr>
  </w:style>
  <w:style w:type="paragraph" w:styleId="Komentarotekstas">
    <w:name w:val="annotation text"/>
    <w:basedOn w:val="prastasis"/>
    <w:link w:val="KomentarotekstasDiagrama"/>
    <w:uiPriority w:val="99"/>
    <w:unhideWhenUsed/>
    <w:rsid w:val="00453AC9"/>
    <w:rPr>
      <w:sz w:val="20"/>
      <w:szCs w:val="20"/>
    </w:rPr>
  </w:style>
  <w:style w:type="character" w:customStyle="1" w:styleId="KomentarotekstasDiagrama">
    <w:name w:val="Komentaro tekstas Diagrama"/>
    <w:link w:val="Komentarotekstas"/>
    <w:uiPriority w:val="99"/>
    <w:rsid w:val="00453AC9"/>
    <w:rPr>
      <w:lang w:eastAsia="ar-SA"/>
    </w:rPr>
  </w:style>
  <w:style w:type="paragraph" w:styleId="Komentarotema">
    <w:name w:val="annotation subject"/>
    <w:basedOn w:val="Komentarotekstas"/>
    <w:next w:val="Komentarotekstas"/>
    <w:link w:val="KomentarotemaDiagrama"/>
    <w:uiPriority w:val="99"/>
    <w:semiHidden/>
    <w:unhideWhenUsed/>
    <w:rsid w:val="00453AC9"/>
    <w:rPr>
      <w:b/>
      <w:bCs/>
    </w:rPr>
  </w:style>
  <w:style w:type="character" w:customStyle="1" w:styleId="KomentarotemaDiagrama">
    <w:name w:val="Komentaro tema Diagrama"/>
    <w:link w:val="Komentarotema"/>
    <w:uiPriority w:val="99"/>
    <w:semiHidden/>
    <w:rsid w:val="00453AC9"/>
    <w:rPr>
      <w:b/>
      <w:bCs/>
      <w:lang w:eastAsia="ar-SA"/>
    </w:rPr>
  </w:style>
  <w:style w:type="character" w:customStyle="1" w:styleId="AntratsDiagrama">
    <w:name w:val="Antraštės Diagrama"/>
    <w:link w:val="Antrats"/>
    <w:uiPriority w:val="99"/>
    <w:rsid w:val="00FE1552"/>
    <w:rPr>
      <w:sz w:val="24"/>
      <w:szCs w:val="24"/>
      <w:lang w:eastAsia="ar-SA"/>
    </w:rPr>
  </w:style>
  <w:style w:type="paragraph" w:customStyle="1" w:styleId="pf0">
    <w:name w:val="pf0"/>
    <w:basedOn w:val="prastasis"/>
    <w:rsid w:val="00583C91"/>
    <w:pPr>
      <w:suppressAutoHyphens w:val="0"/>
      <w:spacing w:before="100" w:beforeAutospacing="1" w:after="100" w:afterAutospacing="1"/>
    </w:pPr>
    <w:rPr>
      <w:lang w:eastAsia="lt-LT"/>
    </w:rPr>
  </w:style>
  <w:style w:type="character" w:customStyle="1" w:styleId="cf01">
    <w:name w:val="cf01"/>
    <w:basedOn w:val="Numatytasispastraiposriftas"/>
    <w:rsid w:val="00583C91"/>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734044">
      <w:bodyDiv w:val="1"/>
      <w:marLeft w:val="0"/>
      <w:marRight w:val="0"/>
      <w:marTop w:val="0"/>
      <w:marBottom w:val="0"/>
      <w:divBdr>
        <w:top w:val="none" w:sz="0" w:space="0" w:color="auto"/>
        <w:left w:val="none" w:sz="0" w:space="0" w:color="auto"/>
        <w:bottom w:val="none" w:sz="0" w:space="0" w:color="auto"/>
        <w:right w:val="none" w:sz="0" w:space="0" w:color="auto"/>
      </w:divBdr>
    </w:div>
    <w:div w:id="774714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45B966-6AE4-4074-80DB-ED7A59AD1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4673</Words>
  <Characters>2665</Characters>
  <Application>Microsoft Office Word</Application>
  <DocSecurity>0</DocSecurity>
  <Lines>22</Lines>
  <Paragraphs>14</Paragraphs>
  <ScaleCrop>false</ScaleCrop>
  <HeadingPairs>
    <vt:vector size="2" baseType="variant">
      <vt:variant>
        <vt:lpstr>Pavadinimas</vt:lpstr>
      </vt:variant>
      <vt:variant>
        <vt:i4>1</vt:i4>
      </vt:variant>
    </vt:vector>
  </HeadingPairs>
  <TitlesOfParts>
    <vt:vector size="1" baseType="lpstr">
      <vt:lpstr>TVIRTINU</vt:lpstr>
    </vt:vector>
  </TitlesOfParts>
  <Company/>
  <LinksUpToDate>false</LinksUpToDate>
  <CharactersWithSpaces>7324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TVIRTINU</dc:title>
  <dc:subject/>
  <dc:creator>Tarybos sekretorius</dc:creator>
  <cp:keywords/>
  <cp:lastModifiedBy>Bendras</cp:lastModifiedBy>
  <cp:revision>3</cp:revision>
  <cp:lastPrinted>2026-07-30T06:30:00Z</cp:lastPrinted>
  <dcterms:created xsi:type="dcterms:W3CDTF">2026-07-30T05:55:00Z</dcterms:created>
  <dcterms:modified xsi:type="dcterms:W3CDTF">2026-07-30T06:30:00Z</dcterms:modified>
</cp:coreProperties>
</file>