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BFD21" w14:textId="1ABD350E" w:rsidR="00193B6E" w:rsidRPr="004A446E" w:rsidRDefault="00193B6E" w:rsidP="00193B6E">
      <w:pPr>
        <w:keepNext/>
        <w:keepLines/>
        <w:spacing w:before="40" w:after="0" w:line="259" w:lineRule="auto"/>
        <w:ind w:left="5103"/>
        <w:jc w:val="both"/>
        <w:outlineLvl w:val="1"/>
        <w:rPr>
          <w:rFonts w:ascii="Arial" w:eastAsia="Calibri" w:hAnsi="Arial" w:cs="Arial"/>
          <w:lang w:eastAsia="en-US"/>
        </w:rPr>
      </w:pPr>
      <w:bookmarkStart w:id="0" w:name="_Toc1447101165"/>
      <w:r w:rsidRPr="004A446E">
        <w:rPr>
          <w:rFonts w:ascii="Arial" w:eastAsia="Calibri" w:hAnsi="Arial" w:cs="Arial"/>
          <w:lang w:eastAsia="en-US"/>
        </w:rPr>
        <w:t xml:space="preserve">Pirkimo sąlygų </w:t>
      </w:r>
      <w:r w:rsidR="00AF5244">
        <w:rPr>
          <w:rFonts w:ascii="Arial" w:eastAsia="Calibri" w:hAnsi="Arial" w:cs="Arial"/>
          <w:lang w:eastAsia="en-US"/>
        </w:rPr>
        <w:t>6</w:t>
      </w:r>
      <w:r w:rsidRPr="004A446E">
        <w:rPr>
          <w:rFonts w:ascii="Arial" w:eastAsia="Calibri" w:hAnsi="Arial" w:cs="Arial"/>
          <w:lang w:eastAsia="en-US"/>
        </w:rPr>
        <w:t xml:space="preserve"> priedas „Sutarties projektas“</w:t>
      </w:r>
      <w:bookmarkEnd w:id="0"/>
    </w:p>
    <w:p w14:paraId="3B1B063C" w14:textId="77777777" w:rsidR="00193B6E" w:rsidRPr="004A446E" w:rsidRDefault="00193B6E" w:rsidP="007B5E5C">
      <w:pPr>
        <w:spacing w:after="0" w:line="240" w:lineRule="auto"/>
        <w:jc w:val="center"/>
        <w:rPr>
          <w:rFonts w:ascii="Arial" w:eastAsia="Times New Roman" w:hAnsi="Arial" w:cs="Arial"/>
          <w:b/>
          <w:bCs/>
        </w:rPr>
      </w:pPr>
    </w:p>
    <w:p w14:paraId="01705D79" w14:textId="77777777" w:rsidR="00193B6E" w:rsidRPr="004A446E" w:rsidRDefault="00193B6E" w:rsidP="00193B6E">
      <w:pPr>
        <w:spacing w:after="0" w:line="240" w:lineRule="auto"/>
        <w:jc w:val="center"/>
        <w:rPr>
          <w:rFonts w:ascii="Arial" w:eastAsia="Times New Roman" w:hAnsi="Arial" w:cs="Arial"/>
        </w:rPr>
      </w:pPr>
      <w:r w:rsidRPr="004A446E">
        <w:rPr>
          <w:rFonts w:ascii="Arial" w:eastAsia="Times New Roman" w:hAnsi="Arial" w:cs="Arial"/>
        </w:rPr>
        <w:t> </w:t>
      </w:r>
    </w:p>
    <w:p w14:paraId="00A027B6" w14:textId="192DD7FF" w:rsidR="00193B6E" w:rsidRPr="004A446E" w:rsidRDefault="00193B6E" w:rsidP="00193B6E">
      <w:pPr>
        <w:spacing w:after="0" w:line="240" w:lineRule="auto"/>
        <w:jc w:val="center"/>
        <w:rPr>
          <w:rFonts w:ascii="Arial" w:eastAsia="Times New Roman" w:hAnsi="Arial" w:cs="Arial"/>
          <w:caps/>
        </w:rPr>
      </w:pPr>
      <w:r w:rsidRPr="004A446E">
        <w:rPr>
          <w:rFonts w:ascii="Arial" w:eastAsia="Times New Roman" w:hAnsi="Arial" w:cs="Arial"/>
          <w:b/>
          <w:bCs/>
          <w:caps/>
        </w:rPr>
        <w:t>paslaugų pirkimo sutarties Specialiosios sąlygos</w:t>
      </w:r>
    </w:p>
    <w:p w14:paraId="1B201815" w14:textId="77777777" w:rsidR="00193B6E" w:rsidRPr="004A446E" w:rsidRDefault="00193B6E" w:rsidP="00193B6E">
      <w:pPr>
        <w:spacing w:after="0" w:line="240" w:lineRule="auto"/>
        <w:jc w:val="center"/>
        <w:rPr>
          <w:rFonts w:ascii="Arial" w:eastAsia="Times New Roman" w:hAnsi="Arial" w:cs="Arial"/>
        </w:rPr>
      </w:pPr>
      <w:r w:rsidRPr="004A446E">
        <w:rPr>
          <w:rFonts w:ascii="Arial" w:eastAsia="Times New Roman" w:hAnsi="Arial" w:cs="Arial"/>
        </w:rPr>
        <w:t> </w:t>
      </w:r>
    </w:p>
    <w:tbl>
      <w:tblPr>
        <w:tblW w:w="0" w:type="auto"/>
        <w:tblCellMar>
          <w:left w:w="0" w:type="dxa"/>
          <w:right w:w="0" w:type="dxa"/>
        </w:tblCellMar>
        <w:tblLook w:val="04A0" w:firstRow="1" w:lastRow="0" w:firstColumn="1" w:lastColumn="0" w:noHBand="0" w:noVBand="1"/>
      </w:tblPr>
      <w:tblGrid>
        <w:gridCol w:w="2448"/>
        <w:gridCol w:w="2177"/>
        <w:gridCol w:w="2362"/>
        <w:gridCol w:w="2571"/>
      </w:tblGrid>
      <w:tr w:rsidR="00193B6E" w:rsidRPr="004A446E" w14:paraId="1E9D9CD2" w14:textId="77777777" w:rsidTr="008C37F0">
        <w:trPr>
          <w:trHeight w:val="519"/>
        </w:trPr>
        <w:tc>
          <w:tcPr>
            <w:tcW w:w="2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48A27D"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Sutarties pavadinimas</w:t>
            </w:r>
          </w:p>
        </w:tc>
        <w:tc>
          <w:tcPr>
            <w:tcW w:w="711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098152" w14:textId="77777777" w:rsidR="00AF5244" w:rsidRPr="00AF5244" w:rsidRDefault="00AF5244" w:rsidP="00AF5244">
            <w:pPr>
              <w:shd w:val="clear" w:color="auto" w:fill="FFFFFF"/>
              <w:spacing w:before="150" w:after="150" w:line="240" w:lineRule="auto"/>
              <w:outlineLvl w:val="0"/>
              <w:rPr>
                <w:rFonts w:ascii="Arial" w:eastAsia="Times New Roman" w:hAnsi="Arial" w:cs="Arial"/>
                <w:color w:val="333333"/>
                <w:kern w:val="36"/>
                <w:lang w:eastAsia="lt-LT"/>
              </w:rPr>
            </w:pPr>
            <w:r w:rsidRPr="00AF5244">
              <w:rPr>
                <w:rFonts w:ascii="Arial" w:eastAsia="Times New Roman" w:hAnsi="Arial" w:cs="Arial"/>
                <w:color w:val="333333"/>
                <w:kern w:val="36"/>
                <w:lang w:eastAsia="lt-LT"/>
              </w:rPr>
              <w:t xml:space="preserve">Klaipėdos raj. sav., </w:t>
            </w:r>
            <w:proofErr w:type="spellStart"/>
            <w:r w:rsidRPr="00AF5244">
              <w:rPr>
                <w:rFonts w:ascii="Arial" w:eastAsia="Times New Roman" w:hAnsi="Arial" w:cs="Arial"/>
                <w:color w:val="333333"/>
                <w:kern w:val="36"/>
                <w:lang w:eastAsia="lt-LT"/>
              </w:rPr>
              <w:t>Sendvario</w:t>
            </w:r>
            <w:proofErr w:type="spellEnd"/>
            <w:r w:rsidRPr="00AF5244">
              <w:rPr>
                <w:rFonts w:ascii="Arial" w:eastAsia="Times New Roman" w:hAnsi="Arial" w:cs="Arial"/>
                <w:color w:val="333333"/>
                <w:kern w:val="36"/>
                <w:lang w:eastAsia="lt-LT"/>
              </w:rPr>
              <w:t xml:space="preserve"> sen., esančio Vėžių upelio/melioracijos griovio rekonstrukcijos techninio darbo projekto parengimo paslaugos</w:t>
            </w:r>
          </w:p>
          <w:p w14:paraId="328E77FB" w14:textId="732E76E3" w:rsidR="00193B6E" w:rsidRPr="004A446E" w:rsidRDefault="00193B6E" w:rsidP="00F50E99">
            <w:pPr>
              <w:pStyle w:val="Betarp"/>
              <w:tabs>
                <w:tab w:val="left" w:pos="993"/>
              </w:tabs>
              <w:spacing w:after="120"/>
              <w:contextualSpacing/>
              <w:jc w:val="both"/>
              <w:rPr>
                <w:rFonts w:ascii="Arial" w:eastAsia="Times New Roman" w:hAnsi="Arial" w:cs="Arial"/>
                <w:sz w:val="22"/>
                <w:szCs w:val="22"/>
              </w:rPr>
            </w:pPr>
          </w:p>
        </w:tc>
      </w:tr>
      <w:tr w:rsidR="00193B6E" w:rsidRPr="004A446E" w14:paraId="011E360A" w14:textId="77777777" w:rsidTr="00F50E99">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5E674"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Sutarties data</w:t>
            </w:r>
          </w:p>
        </w:tc>
        <w:tc>
          <w:tcPr>
            <w:tcW w:w="2177" w:type="dxa"/>
            <w:tcBorders>
              <w:top w:val="nil"/>
              <w:left w:val="nil"/>
              <w:bottom w:val="single" w:sz="8" w:space="0" w:color="auto"/>
              <w:right w:val="single" w:sz="8" w:space="0" w:color="auto"/>
            </w:tcBorders>
            <w:tcMar>
              <w:top w:w="0" w:type="dxa"/>
              <w:left w:w="108" w:type="dxa"/>
              <w:bottom w:w="0" w:type="dxa"/>
              <w:right w:w="108" w:type="dxa"/>
            </w:tcMar>
            <w:hideMark/>
          </w:tcPr>
          <w:p w14:paraId="54B6B287"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c>
          <w:tcPr>
            <w:tcW w:w="2362" w:type="dxa"/>
            <w:tcBorders>
              <w:top w:val="nil"/>
              <w:left w:val="nil"/>
              <w:bottom w:val="single" w:sz="8" w:space="0" w:color="auto"/>
              <w:right w:val="single" w:sz="8" w:space="0" w:color="auto"/>
            </w:tcBorders>
            <w:tcMar>
              <w:top w:w="0" w:type="dxa"/>
              <w:left w:w="108" w:type="dxa"/>
              <w:bottom w:w="0" w:type="dxa"/>
              <w:right w:w="108" w:type="dxa"/>
            </w:tcMar>
            <w:hideMark/>
          </w:tcPr>
          <w:p w14:paraId="7FEBBC55"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b/>
                <w:bCs/>
              </w:rPr>
              <w:t>Sutarties numeris</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14:paraId="11A4FA2C"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bl>
    <w:p w14:paraId="7F0BDF1E" w14:textId="77777777" w:rsidR="00193B6E" w:rsidRPr="004A446E" w:rsidRDefault="00193B6E" w:rsidP="00193B6E">
      <w:pPr>
        <w:spacing w:after="0" w:line="240" w:lineRule="auto"/>
        <w:jc w:val="center"/>
        <w:rPr>
          <w:rFonts w:ascii="Arial" w:eastAsia="Times New Roman" w:hAnsi="Arial" w:cs="Arial"/>
        </w:rPr>
      </w:pPr>
      <w:r w:rsidRPr="004A446E">
        <w:rPr>
          <w:rFonts w:ascii="Arial" w:eastAsia="Times New Roman" w:hAnsi="Arial" w:cs="Arial"/>
        </w:rPr>
        <w:t> </w:t>
      </w:r>
    </w:p>
    <w:tbl>
      <w:tblPr>
        <w:tblW w:w="0" w:type="auto"/>
        <w:tblCellMar>
          <w:left w:w="0" w:type="dxa"/>
          <w:right w:w="0" w:type="dxa"/>
        </w:tblCellMar>
        <w:tblLook w:val="04A0" w:firstRow="1" w:lastRow="0" w:firstColumn="1" w:lastColumn="0" w:noHBand="0" w:noVBand="1"/>
      </w:tblPr>
      <w:tblGrid>
        <w:gridCol w:w="2808"/>
        <w:gridCol w:w="3240"/>
        <w:gridCol w:w="3510"/>
      </w:tblGrid>
      <w:tr w:rsidR="00193B6E" w:rsidRPr="004A446E" w14:paraId="6CD0CD06" w14:textId="77777777" w:rsidTr="00F50E99">
        <w:tc>
          <w:tcPr>
            <w:tcW w:w="9558"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7B78AA"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b/>
                <w:bCs/>
              </w:rPr>
              <w:t>1. SUTARTIES ŠALYS</w:t>
            </w:r>
          </w:p>
        </w:tc>
      </w:tr>
      <w:tr w:rsidR="00193B6E" w:rsidRPr="004A446E" w14:paraId="35844A71" w14:textId="77777777" w:rsidTr="00F50E99">
        <w:tc>
          <w:tcPr>
            <w:tcW w:w="280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565305" w14:textId="77777777" w:rsidR="00193B6E" w:rsidRPr="004A446E" w:rsidRDefault="00193B6E" w:rsidP="00F50E99">
            <w:pPr>
              <w:spacing w:after="0" w:line="240" w:lineRule="auto"/>
              <w:rPr>
                <w:rFonts w:ascii="Arial" w:eastAsia="Times New Roman" w:hAnsi="Arial" w:cs="Arial"/>
              </w:rPr>
            </w:pPr>
          </w:p>
          <w:p w14:paraId="07BBB9C4" w14:textId="77777777" w:rsidR="00193B6E" w:rsidRPr="004A446E" w:rsidRDefault="00193B6E" w:rsidP="00F50E99">
            <w:pPr>
              <w:spacing w:after="0" w:line="240" w:lineRule="auto"/>
              <w:rPr>
                <w:rFonts w:ascii="Arial" w:eastAsia="Times New Roman" w:hAnsi="Arial" w:cs="Arial"/>
              </w:rPr>
            </w:pPr>
          </w:p>
          <w:p w14:paraId="47D24A9A" w14:textId="77777777" w:rsidR="00193B6E" w:rsidRPr="004A446E" w:rsidRDefault="00193B6E" w:rsidP="00F50E99">
            <w:pPr>
              <w:spacing w:after="0" w:line="240" w:lineRule="auto"/>
              <w:rPr>
                <w:rFonts w:ascii="Arial" w:eastAsia="Times New Roman" w:hAnsi="Arial" w:cs="Arial"/>
              </w:rPr>
            </w:pPr>
          </w:p>
          <w:p w14:paraId="6984CAD6" w14:textId="77777777" w:rsidR="00193B6E" w:rsidRPr="004A446E" w:rsidRDefault="00193B6E" w:rsidP="00F50E99">
            <w:pPr>
              <w:spacing w:after="0" w:line="240" w:lineRule="auto"/>
              <w:rPr>
                <w:rFonts w:ascii="Arial" w:eastAsia="Times New Roman" w:hAnsi="Arial" w:cs="Arial"/>
              </w:rPr>
            </w:pPr>
          </w:p>
          <w:p w14:paraId="26666C3B"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1.1. Pirkėjas</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4252C9E8"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1.1.1. Pavadinimas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7D18A524"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291D1B62"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2F28AE56" w14:textId="77777777" w:rsidR="00193B6E" w:rsidRPr="004A446E"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46B4F88D"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1.1.2. Juridinio asmens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27B014DD"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37D3A0A6"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5CB041D0" w14:textId="77777777" w:rsidR="00193B6E" w:rsidRPr="004A446E"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70D99FC7"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1.1.3. Adresas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67D37F9D"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2B552645"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4CC6C863" w14:textId="77777777" w:rsidR="00193B6E" w:rsidRPr="004A446E"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01024DC5"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1.1.4. PVM mokėtojo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506E1CD6"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7E30156D"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7CA9F2EA" w14:textId="77777777" w:rsidR="00193B6E" w:rsidRPr="004A446E"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1ED8F0A6"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1.1.5. Atsiskaitomoji sąskaita</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0394CAAE"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3AD28A72"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15B2FAD9" w14:textId="77777777" w:rsidR="00193B6E" w:rsidRPr="004A446E"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0E4E213D"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1.1.6. Bankas, banko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665DE2CC"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67AAE939"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3A160531" w14:textId="77777777" w:rsidR="00193B6E" w:rsidRPr="004A446E"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79D1F11A"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1.1.7. Telefonas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061B7D84"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41B6E61E"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22C2195C" w14:textId="77777777" w:rsidR="00193B6E" w:rsidRPr="004A446E"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0B53963F"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1.1.8. El. paštas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20B7AEBA"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24B8B0AB"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20A6F0DB" w14:textId="77777777" w:rsidR="00193B6E" w:rsidRPr="004A446E"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3F72C0E0"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1.1.9. Šalies atstovas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305E1782"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41999E87"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5C5E4CD0" w14:textId="77777777" w:rsidR="00193B6E" w:rsidRPr="004A446E"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28B5A659"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1.1.10. Atstovavimo pagrindas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5BBB758E"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47848F21" w14:textId="77777777" w:rsidTr="00F50E99">
        <w:tc>
          <w:tcPr>
            <w:tcW w:w="280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6387FF" w14:textId="77777777" w:rsidR="00193B6E" w:rsidRPr="004A446E" w:rsidRDefault="00193B6E" w:rsidP="00F50E99">
            <w:pPr>
              <w:spacing w:after="0" w:line="240" w:lineRule="auto"/>
              <w:rPr>
                <w:rFonts w:ascii="Arial" w:eastAsia="Times New Roman" w:hAnsi="Arial" w:cs="Arial"/>
              </w:rPr>
            </w:pPr>
          </w:p>
          <w:p w14:paraId="2E650B25" w14:textId="77777777" w:rsidR="00193B6E" w:rsidRPr="004A446E" w:rsidRDefault="00193B6E" w:rsidP="00F50E99">
            <w:pPr>
              <w:spacing w:after="0" w:line="240" w:lineRule="auto"/>
              <w:rPr>
                <w:rFonts w:ascii="Arial" w:eastAsia="Times New Roman" w:hAnsi="Arial" w:cs="Arial"/>
              </w:rPr>
            </w:pPr>
          </w:p>
          <w:p w14:paraId="7569452F" w14:textId="77777777" w:rsidR="00193B6E" w:rsidRPr="004A446E" w:rsidRDefault="00193B6E" w:rsidP="00F50E99">
            <w:pPr>
              <w:spacing w:after="0" w:line="240" w:lineRule="auto"/>
              <w:rPr>
                <w:rFonts w:ascii="Arial" w:eastAsia="Times New Roman" w:hAnsi="Arial" w:cs="Arial"/>
              </w:rPr>
            </w:pPr>
          </w:p>
          <w:p w14:paraId="6290057F"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1.2. Tiekėjas</w:t>
            </w:r>
          </w:p>
          <w:p w14:paraId="4A2FC8DB" w14:textId="77777777" w:rsidR="00193B6E" w:rsidRPr="004A446E" w:rsidRDefault="00193B6E" w:rsidP="00F50E99">
            <w:pPr>
              <w:spacing w:after="0" w:line="240" w:lineRule="auto"/>
              <w:rPr>
                <w:rFonts w:ascii="Arial" w:eastAsia="Times New Roman" w:hAnsi="Arial" w:cs="Arial"/>
                <w:i/>
                <w:iCs/>
              </w:rPr>
            </w:pPr>
            <w:r w:rsidRPr="004A446E">
              <w:rPr>
                <w:rFonts w:ascii="Arial" w:eastAsia="Times New Roman" w:hAnsi="Arial" w:cs="Arial"/>
                <w:i/>
                <w:iCs/>
              </w:rPr>
              <w:t>(jei Tiekėjas yra fizinis asmuo, skiltys atitinkamai pakoreguojamos.</w:t>
            </w:r>
          </w:p>
          <w:p w14:paraId="26394CBB"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i/>
                <w:iCs/>
              </w:rPr>
              <w:t>Jei Tiekėjas yra tiekėjų grupė, skiltys pildomos įterpiant kiekvieno grupės nario informaciją)</w:t>
            </w:r>
          </w:p>
          <w:p w14:paraId="7F416D3C" w14:textId="77777777" w:rsidR="00193B6E" w:rsidRPr="004A446E"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0C0885B2"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1.2.1. Pavadinimas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3DFDAA8C"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36A06391"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4373CFC3" w14:textId="77777777" w:rsidR="00193B6E" w:rsidRPr="004A446E" w:rsidRDefault="00193B6E" w:rsidP="00F50E99">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4CF63F76"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1.2.2. Juridinio asmens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1DED609F"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3C28E96B"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4218872B" w14:textId="77777777" w:rsidR="00193B6E" w:rsidRPr="004A446E" w:rsidRDefault="00193B6E" w:rsidP="00F50E99">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42066020"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1.2.3. Adresas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09A28DDC"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3D742DB2"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088F8611" w14:textId="77777777" w:rsidR="00193B6E" w:rsidRPr="004A446E" w:rsidRDefault="00193B6E" w:rsidP="00F50E99">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0516E5A3"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1.2.4. PVM mokėtojo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5A745F2D"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663E9D1A"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2D09D22B" w14:textId="77777777" w:rsidR="00193B6E" w:rsidRPr="004A446E" w:rsidRDefault="00193B6E" w:rsidP="00F50E99">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6CD0808D"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1.2.5. Atsiskaitomoji sąskaita</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15E0A5A0"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56F2ED0B"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0B1DCE35" w14:textId="77777777" w:rsidR="00193B6E" w:rsidRPr="004A446E" w:rsidRDefault="00193B6E" w:rsidP="00F50E99">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117C7FFA"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1.2.6. Bankas, banko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7046608D"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76D2CF85"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407CA785" w14:textId="77777777" w:rsidR="00193B6E" w:rsidRPr="004A446E" w:rsidRDefault="00193B6E" w:rsidP="00F50E99">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09338212"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1.2.7. Telefonas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18119D78"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2E998FC8"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107013BC" w14:textId="77777777" w:rsidR="00193B6E" w:rsidRPr="004A446E" w:rsidRDefault="00193B6E" w:rsidP="00F50E99">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36B1D4DC"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1.2.8. El. paštas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5F3FD349"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64CB6EC4"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542DB396" w14:textId="77777777" w:rsidR="00193B6E" w:rsidRPr="004A446E" w:rsidRDefault="00193B6E" w:rsidP="00F50E99">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784F69B7"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1.2.9. Šalies atstovas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199784B9"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71C5AFCF"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6B6552EE" w14:textId="77777777" w:rsidR="00193B6E" w:rsidRPr="004A446E" w:rsidRDefault="00193B6E" w:rsidP="00F50E99">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292B6CB9"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1.2.10. Atstovavimo pagrindas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01F6BD38"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bl>
    <w:p w14:paraId="47F68752" w14:textId="77777777" w:rsidR="00193B6E" w:rsidRPr="004A446E" w:rsidRDefault="00193B6E" w:rsidP="00193B6E">
      <w:pPr>
        <w:spacing w:after="0" w:line="240" w:lineRule="auto"/>
        <w:jc w:val="center"/>
        <w:rPr>
          <w:rFonts w:ascii="Arial" w:eastAsia="Times New Roman" w:hAnsi="Arial" w:cs="Arial"/>
        </w:rPr>
      </w:pPr>
      <w:r w:rsidRPr="004A446E">
        <w:rPr>
          <w:rFonts w:ascii="Arial" w:eastAsia="Times New Roman" w:hAnsi="Arial" w:cs="Arial"/>
        </w:rPr>
        <w:t> </w:t>
      </w:r>
    </w:p>
    <w:tbl>
      <w:tblPr>
        <w:tblW w:w="9535" w:type="dxa"/>
        <w:tblCellMar>
          <w:left w:w="0" w:type="dxa"/>
          <w:right w:w="0" w:type="dxa"/>
        </w:tblCellMar>
        <w:tblLook w:val="04A0" w:firstRow="1" w:lastRow="0" w:firstColumn="1" w:lastColumn="0" w:noHBand="0" w:noVBand="1"/>
      </w:tblPr>
      <w:tblGrid>
        <w:gridCol w:w="3060"/>
        <w:gridCol w:w="34"/>
        <w:gridCol w:w="2129"/>
        <w:gridCol w:w="4312"/>
      </w:tblGrid>
      <w:tr w:rsidR="00193B6E" w:rsidRPr="004A446E" w14:paraId="698B69F8" w14:textId="77777777" w:rsidTr="00F50E99">
        <w:trPr>
          <w:trHeight w:val="300"/>
        </w:trPr>
        <w:tc>
          <w:tcPr>
            <w:tcW w:w="953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B22D94"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b/>
                <w:bCs/>
              </w:rPr>
              <w:t>2. ATSAKINGI ASMENYS</w:t>
            </w:r>
          </w:p>
        </w:tc>
      </w:tr>
      <w:tr w:rsidR="00193B6E" w:rsidRPr="004A446E" w14:paraId="0465B35F"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6D3BD1"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2.1. Pirkėjo kontaktiniai asmenys, atsakingi už Sutarties vykdymą, Paslaugų priėmimą, Sąskaitų per informacinę sistemą SABIS priėmimą</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FEC8563" w14:textId="77777777" w:rsidR="00AF5244" w:rsidRDefault="00AF5244" w:rsidP="00AF5244">
            <w:pPr>
              <w:tabs>
                <w:tab w:val="left" w:pos="993"/>
              </w:tabs>
              <w:spacing w:after="0" w:line="240" w:lineRule="auto"/>
              <w:contextualSpacing/>
              <w:jc w:val="both"/>
              <w:rPr>
                <w:rFonts w:ascii="Arial" w:eastAsia="Calibri" w:hAnsi="Arial" w:cs="Arial"/>
                <w:lang w:eastAsia="lt-LT"/>
              </w:rPr>
            </w:pPr>
            <w:r w:rsidRPr="00AF5244">
              <w:rPr>
                <w:rFonts w:ascii="Arial" w:eastAsia="Calibri" w:hAnsi="Arial" w:cs="Arial"/>
                <w:sz w:val="21"/>
                <w:szCs w:val="21"/>
                <w:lang w:eastAsia="lt-LT"/>
              </w:rPr>
              <w:t xml:space="preserve">Linas Kundrotas, </w:t>
            </w:r>
            <w:r w:rsidRPr="00AF5244">
              <w:rPr>
                <w:rFonts w:ascii="Arial" w:eastAsia="Calibri" w:hAnsi="Arial" w:cs="Arial"/>
                <w:lang w:eastAsia="lt-LT"/>
              </w:rPr>
              <w:t xml:space="preserve">Žemės ūkio skyriaus vyriausiasis specialistas (melioracijos klausimai)  </w:t>
            </w:r>
          </w:p>
          <w:p w14:paraId="743D3403" w14:textId="38199235" w:rsidR="00AF5244" w:rsidRDefault="00AF5244" w:rsidP="00AF5244">
            <w:pPr>
              <w:tabs>
                <w:tab w:val="left" w:pos="993"/>
              </w:tabs>
              <w:spacing w:after="0" w:line="240" w:lineRule="auto"/>
              <w:contextualSpacing/>
              <w:jc w:val="both"/>
              <w:rPr>
                <w:rFonts w:ascii="Arial" w:eastAsia="Calibri" w:hAnsi="Arial" w:cs="Arial"/>
                <w:lang w:eastAsia="lt-LT"/>
              </w:rPr>
            </w:pPr>
            <w:r w:rsidRPr="00AF5244">
              <w:rPr>
                <w:rFonts w:ascii="Arial" w:eastAsia="Calibri" w:hAnsi="Arial" w:cs="Arial"/>
                <w:lang w:eastAsia="lt-LT"/>
              </w:rPr>
              <w:t>tel.: +370 690 05 961</w:t>
            </w:r>
          </w:p>
          <w:p w14:paraId="5B7A1EFC" w14:textId="4FC5D9B1" w:rsidR="00AF5244" w:rsidRPr="00AF5244" w:rsidRDefault="00AF5244" w:rsidP="00AF5244">
            <w:pPr>
              <w:tabs>
                <w:tab w:val="left" w:pos="993"/>
              </w:tabs>
              <w:spacing w:after="0" w:line="240" w:lineRule="auto"/>
              <w:contextualSpacing/>
              <w:jc w:val="both"/>
              <w:rPr>
                <w:rFonts w:ascii="Arial" w:eastAsia="Calibri" w:hAnsi="Arial" w:cs="Arial"/>
                <w:lang w:eastAsia="lt-LT"/>
              </w:rPr>
            </w:pPr>
            <w:r w:rsidRPr="00AF5244">
              <w:rPr>
                <w:rFonts w:ascii="Arial" w:eastAsia="Calibri" w:hAnsi="Arial" w:cs="Arial"/>
                <w:lang w:eastAsia="lt-LT"/>
              </w:rPr>
              <w:t xml:space="preserve">el. p. </w:t>
            </w:r>
            <w:proofErr w:type="spellStart"/>
            <w:r w:rsidRPr="00AF5244">
              <w:rPr>
                <w:rFonts w:ascii="Arial" w:eastAsia="Calibri" w:hAnsi="Arial" w:cs="Arial"/>
                <w:lang w:eastAsia="lt-LT"/>
              </w:rPr>
              <w:t>linas.kundrotas@klaipedos-r.lt</w:t>
            </w:r>
            <w:proofErr w:type="spellEnd"/>
            <w:r w:rsidRPr="00AF5244">
              <w:rPr>
                <w:rFonts w:ascii="Arial" w:eastAsia="Calibri" w:hAnsi="Arial" w:cs="Arial"/>
                <w:lang w:eastAsia="lt-LT"/>
              </w:rPr>
              <w:t>.</w:t>
            </w:r>
          </w:p>
          <w:p w14:paraId="49635FF9" w14:textId="179B0945" w:rsidR="00193B6E" w:rsidRPr="004A446E" w:rsidRDefault="00193B6E" w:rsidP="00AF5244">
            <w:pPr>
              <w:tabs>
                <w:tab w:val="left" w:pos="993"/>
              </w:tabs>
              <w:spacing w:after="0" w:line="240" w:lineRule="auto"/>
              <w:rPr>
                <w:rFonts w:ascii="Arial" w:hAnsi="Arial" w:cs="Arial"/>
              </w:rPr>
            </w:pPr>
          </w:p>
        </w:tc>
      </w:tr>
      <w:tr w:rsidR="00193B6E" w:rsidRPr="004A446E" w14:paraId="4C565E82" w14:textId="77777777" w:rsidTr="008C37F0">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9EE3CE"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2.2. Tiekėjo kontaktiniai asmenys, atsakingi už Sutarties vykdymą</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tcPr>
          <w:p w14:paraId="06963AB1" w14:textId="724E9377" w:rsidR="00193B6E" w:rsidRPr="004A446E" w:rsidRDefault="002C35D6" w:rsidP="008C37F0">
            <w:pPr>
              <w:tabs>
                <w:tab w:val="left" w:pos="993"/>
              </w:tabs>
              <w:spacing w:after="0" w:line="240" w:lineRule="auto"/>
              <w:contextualSpacing/>
              <w:jc w:val="both"/>
              <w:rPr>
                <w:rFonts w:ascii="Arial" w:eastAsia="Times New Roman" w:hAnsi="Arial" w:cs="Arial"/>
              </w:rPr>
            </w:pPr>
            <w:r w:rsidRPr="004A446E">
              <w:rPr>
                <w:rFonts w:ascii="Arial" w:eastAsia="Times New Roman" w:hAnsi="Arial" w:cs="Arial"/>
                <w:i/>
                <w:iCs/>
                <w:color w:val="000000" w:themeColor="text1"/>
                <w:kern w:val="2"/>
                <w:lang w:eastAsia="en-US"/>
              </w:rPr>
              <w:t>(nurodyti padalinį / skyrių, pareigas, vardą, pavardę, tel., el. paštą)</w:t>
            </w:r>
          </w:p>
        </w:tc>
      </w:tr>
      <w:tr w:rsidR="00193B6E" w:rsidRPr="004A446E" w14:paraId="18C45FCA"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7482A3"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b/>
                <w:bCs/>
              </w:rPr>
              <w:t>3. SUTARTIES DALYKAS</w:t>
            </w:r>
          </w:p>
        </w:tc>
      </w:tr>
      <w:tr w:rsidR="00193B6E" w:rsidRPr="004A446E" w14:paraId="250596D9"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9B812E"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3.1. Sutarties dalykas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FEB8AE1" w14:textId="44142008" w:rsidR="00BF02B9" w:rsidRDefault="00193B6E" w:rsidP="00F50E99">
            <w:pPr>
              <w:pStyle w:val="Betarp"/>
              <w:tabs>
                <w:tab w:val="left" w:pos="993"/>
              </w:tabs>
              <w:spacing w:after="120"/>
              <w:contextualSpacing/>
              <w:jc w:val="both"/>
              <w:rPr>
                <w:rFonts w:ascii="Arial" w:eastAsia="Times New Roman" w:hAnsi="Arial" w:cs="Arial"/>
                <w:sz w:val="22"/>
                <w:szCs w:val="22"/>
              </w:rPr>
            </w:pPr>
            <w:r w:rsidRPr="004A446E">
              <w:rPr>
                <w:rFonts w:ascii="Arial" w:eastAsia="Times New Roman" w:hAnsi="Arial" w:cs="Arial"/>
                <w:sz w:val="22"/>
                <w:szCs w:val="22"/>
              </w:rPr>
              <w:t xml:space="preserve">Tiekėjas įsipareigoja Sutartyje numatytomis sąlygomis suteikti Pirkėjui </w:t>
            </w:r>
            <w:r w:rsidR="00AF5244" w:rsidRPr="00AF5244">
              <w:rPr>
                <w:rFonts w:ascii="Arial" w:eastAsia="Calibri" w:hAnsi="Arial" w:cs="Arial"/>
                <w:b/>
                <w:bCs/>
                <w:sz w:val="22"/>
                <w:szCs w:val="22"/>
              </w:rPr>
              <w:t xml:space="preserve">Klaipėdos raj. sav., </w:t>
            </w:r>
            <w:proofErr w:type="spellStart"/>
            <w:r w:rsidR="00AF5244" w:rsidRPr="00AF5244">
              <w:rPr>
                <w:rFonts w:ascii="Arial" w:eastAsia="Calibri" w:hAnsi="Arial" w:cs="Arial"/>
                <w:b/>
                <w:bCs/>
                <w:sz w:val="22"/>
                <w:szCs w:val="22"/>
              </w:rPr>
              <w:t>Sendvario</w:t>
            </w:r>
            <w:proofErr w:type="spellEnd"/>
            <w:r w:rsidR="00AF5244" w:rsidRPr="00AF5244">
              <w:rPr>
                <w:rFonts w:ascii="Arial" w:eastAsia="Calibri" w:hAnsi="Arial" w:cs="Arial"/>
                <w:b/>
                <w:bCs/>
                <w:sz w:val="22"/>
                <w:szCs w:val="22"/>
              </w:rPr>
              <w:t xml:space="preserve"> sen., esančio Vėžių upelio/melioracijos griovio rekonstrukcijos techninio darbo projekto parengimo paslaugas </w:t>
            </w:r>
            <w:r w:rsidR="00A54D39" w:rsidRPr="004A446E">
              <w:rPr>
                <w:rFonts w:ascii="Arial" w:eastAsia="Times New Roman" w:hAnsi="Arial" w:cs="Arial"/>
                <w:sz w:val="22"/>
                <w:szCs w:val="22"/>
              </w:rPr>
              <w:t>(toliau – Paslaugos)</w:t>
            </w:r>
            <w:r w:rsidR="005C38CD" w:rsidRPr="004A446E">
              <w:rPr>
                <w:rFonts w:ascii="Arial" w:eastAsia="Times New Roman" w:hAnsi="Arial" w:cs="Arial"/>
                <w:sz w:val="22"/>
                <w:szCs w:val="22"/>
              </w:rPr>
              <w:t xml:space="preserve">: </w:t>
            </w:r>
          </w:p>
          <w:p w14:paraId="335F39BC" w14:textId="77777777" w:rsidR="00AF5244" w:rsidRPr="004A446E" w:rsidRDefault="00AF5244" w:rsidP="00F50E99">
            <w:pPr>
              <w:pStyle w:val="Betarp"/>
              <w:tabs>
                <w:tab w:val="left" w:pos="993"/>
              </w:tabs>
              <w:spacing w:after="120"/>
              <w:contextualSpacing/>
              <w:jc w:val="both"/>
              <w:rPr>
                <w:rFonts w:ascii="Arial" w:eastAsia="Times New Roman" w:hAnsi="Arial" w:cs="Arial"/>
                <w:sz w:val="22"/>
                <w:szCs w:val="22"/>
              </w:rPr>
            </w:pPr>
          </w:p>
          <w:p w14:paraId="28B78F6A" w14:textId="3DC1D3EA" w:rsidR="00193B6E" w:rsidRPr="004A446E" w:rsidRDefault="00193B6E" w:rsidP="00F50E99">
            <w:pPr>
              <w:pStyle w:val="Betarp"/>
              <w:tabs>
                <w:tab w:val="left" w:pos="993"/>
              </w:tabs>
              <w:spacing w:after="120"/>
              <w:contextualSpacing/>
              <w:jc w:val="both"/>
              <w:rPr>
                <w:rFonts w:ascii="Arial" w:hAnsi="Arial" w:cs="Arial"/>
                <w:sz w:val="22"/>
                <w:szCs w:val="22"/>
              </w:rPr>
            </w:pPr>
            <w:r w:rsidRPr="004A446E">
              <w:rPr>
                <w:rFonts w:ascii="Arial" w:eastAsia="Times New Roman" w:hAnsi="Arial" w:cs="Arial"/>
                <w:sz w:val="22"/>
                <w:szCs w:val="22"/>
              </w:rPr>
              <w:t>Išsamus Paslaugų aprašymas ir kiti reikalavimai teikiamoms Paslaugoms nustatyti Sutarties priede „Techninė specifikacija“ (toliau – Techninė specifikacija) ir Sutarties priede „Pasiūlymas“.</w:t>
            </w:r>
          </w:p>
        </w:tc>
      </w:tr>
      <w:tr w:rsidR="00193B6E" w:rsidRPr="004A446E" w14:paraId="7C27BE08"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78C54B"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3.2. Pirkimo pavadinimas ir numeris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6ED1F76" w14:textId="2F896EC2" w:rsidR="00AF5244" w:rsidRDefault="00AF5244" w:rsidP="00F50E99">
            <w:pPr>
              <w:spacing w:after="0" w:line="240" w:lineRule="auto"/>
              <w:jc w:val="both"/>
              <w:rPr>
                <w:rFonts w:ascii="Arial" w:hAnsi="Arial" w:cs="Arial"/>
              </w:rPr>
            </w:pPr>
            <w:r w:rsidRPr="00AF5244">
              <w:rPr>
                <w:rFonts w:ascii="Arial" w:hAnsi="Arial" w:cs="Arial"/>
              </w:rPr>
              <w:t xml:space="preserve">P-2026/15141, Klaipėdos raj. sav., </w:t>
            </w:r>
            <w:proofErr w:type="spellStart"/>
            <w:r w:rsidRPr="00AF5244">
              <w:rPr>
                <w:rFonts w:ascii="Arial" w:hAnsi="Arial" w:cs="Arial"/>
              </w:rPr>
              <w:t>Sendvario</w:t>
            </w:r>
            <w:proofErr w:type="spellEnd"/>
            <w:r w:rsidRPr="00AF5244">
              <w:rPr>
                <w:rFonts w:ascii="Arial" w:hAnsi="Arial" w:cs="Arial"/>
              </w:rPr>
              <w:t xml:space="preserve"> sen., esančio Vėžių upelio/melioracijos griovio rekonstrukcijos techninio darbo projekto parengimo paslaugos</w:t>
            </w:r>
          </w:p>
          <w:p w14:paraId="4C5D88FF" w14:textId="77777777" w:rsidR="00AF5244" w:rsidRPr="004A446E" w:rsidRDefault="00AF5244" w:rsidP="00F50E99">
            <w:pPr>
              <w:spacing w:after="0" w:line="240" w:lineRule="auto"/>
              <w:jc w:val="both"/>
              <w:rPr>
                <w:rFonts w:ascii="Arial" w:hAnsi="Arial" w:cs="Arial"/>
              </w:rPr>
            </w:pPr>
          </w:p>
          <w:p w14:paraId="4E35AC81" w14:textId="0CA2AE41" w:rsidR="00193B6E" w:rsidRPr="004A446E" w:rsidRDefault="00BF02B9" w:rsidP="00F50E99">
            <w:pPr>
              <w:spacing w:after="0" w:line="240" w:lineRule="auto"/>
              <w:jc w:val="both"/>
              <w:rPr>
                <w:rFonts w:ascii="Arial" w:eastAsia="Times New Roman" w:hAnsi="Arial" w:cs="Arial"/>
              </w:rPr>
            </w:pPr>
            <w:r w:rsidRPr="004A446E">
              <w:rPr>
                <w:rFonts w:ascii="Arial" w:hAnsi="Arial" w:cs="Arial"/>
              </w:rPr>
              <w:t>Pirkimo numeris</w:t>
            </w:r>
            <w:r w:rsidRPr="004A446E">
              <w:rPr>
                <w:rFonts w:ascii="Arial" w:hAnsi="Arial" w:cs="Arial"/>
                <w:i/>
                <w:iCs/>
                <w:highlight w:val="lightGray"/>
              </w:rPr>
              <w:t>..........įrašyti</w:t>
            </w:r>
          </w:p>
        </w:tc>
      </w:tr>
      <w:tr w:rsidR="00193B6E" w:rsidRPr="004A446E" w14:paraId="3595056E"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B22BB3"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lastRenderedPageBreak/>
              <w:t>3.3. Informacija apie Europos Sąjungos lėšomis finansuojamą projektą arba kitą projektą</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D432FFF"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rPr>
              <w:t>Netaikoma</w:t>
            </w:r>
          </w:p>
        </w:tc>
      </w:tr>
      <w:tr w:rsidR="00193B6E" w:rsidRPr="004A446E" w14:paraId="20D89B82"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FE24DA"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b/>
                <w:bCs/>
              </w:rPr>
              <w:t>4. PASLAUGŲ SUTEIKIMO TERMINAI IR PASLAUGŲ PERDAVIMO </w:t>
            </w:r>
            <w:r w:rsidRPr="004A446E">
              <w:rPr>
                <w:rFonts w:ascii="Arial" w:eastAsia="Times New Roman" w:hAnsi="Arial" w:cs="Arial"/>
              </w:rPr>
              <w:t>–</w:t>
            </w:r>
            <w:r w:rsidRPr="004A446E">
              <w:rPr>
                <w:rFonts w:ascii="Arial" w:eastAsia="Times New Roman" w:hAnsi="Arial" w:cs="Arial"/>
                <w:b/>
                <w:bCs/>
              </w:rPr>
              <w:t> PRIĖMIMO TVARKA</w:t>
            </w:r>
          </w:p>
        </w:tc>
      </w:tr>
      <w:tr w:rsidR="00193B6E" w:rsidRPr="004A446E" w14:paraId="2DC05611"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4FAB71" w14:textId="228E14AD"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4.1. Paslaugų suteikimo terminas, kai Paslaugos yra vienkartinio pobūdžio, teikiamos periodiškai arba pagal Pirkėjo Užsakymą</w:t>
            </w:r>
          </w:p>
          <w:p w14:paraId="54AD2E57" w14:textId="302B4FB2" w:rsidR="00193B6E" w:rsidRPr="004A446E" w:rsidRDefault="00193B6E" w:rsidP="00F50E99">
            <w:pPr>
              <w:spacing w:after="0" w:line="240" w:lineRule="auto"/>
              <w:rPr>
                <w:rFonts w:ascii="Arial" w:eastAsia="Times New Roman" w:hAnsi="Arial" w:cs="Arial"/>
              </w:rPr>
            </w:pP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00A5B32" w14:textId="1CBFCFE3" w:rsidR="000A6691" w:rsidRPr="004340ED" w:rsidRDefault="00BC4087" w:rsidP="00AF5244">
            <w:pPr>
              <w:spacing w:after="0"/>
              <w:jc w:val="both"/>
              <w:rPr>
                <w:rFonts w:ascii="Arial" w:eastAsia="Calibri" w:hAnsi="Arial" w:cs="Arial"/>
                <w:lang w:eastAsia="lt-LT"/>
              </w:rPr>
            </w:pPr>
            <w:r w:rsidRPr="004A446E">
              <w:rPr>
                <w:rFonts w:ascii="Arial" w:eastAsia="Times New Roman" w:hAnsi="Arial" w:cs="Arial"/>
              </w:rPr>
              <w:t xml:space="preserve">Tiekėjas Paslaugas įsipareigoja </w:t>
            </w:r>
            <w:r w:rsidR="004340ED">
              <w:rPr>
                <w:rFonts w:ascii="Arial" w:eastAsia="Times New Roman" w:hAnsi="Arial" w:cs="Arial"/>
              </w:rPr>
              <w:t>t</w:t>
            </w:r>
            <w:r w:rsidR="00BD1AFF" w:rsidRPr="004A446E">
              <w:rPr>
                <w:rFonts w:ascii="Arial" w:eastAsia="Times New Roman" w:hAnsi="Arial" w:cs="Arial"/>
              </w:rPr>
              <w:t>eikti</w:t>
            </w:r>
            <w:r w:rsidR="00AF5244">
              <w:rPr>
                <w:rFonts w:ascii="Arial" w:eastAsia="Times New Roman" w:hAnsi="Arial" w:cs="Arial"/>
              </w:rPr>
              <w:t xml:space="preserve"> </w:t>
            </w:r>
            <w:r w:rsidR="00AF5244" w:rsidRPr="00AF5244">
              <w:rPr>
                <w:rFonts w:ascii="Arial" w:eastAsia="Times New Roman" w:hAnsi="Arial" w:cs="Arial"/>
                <w:b/>
                <w:bCs/>
                <w:i/>
                <w:iCs/>
              </w:rPr>
              <w:t>35 mėn.</w:t>
            </w:r>
            <w:r w:rsidR="00AF5244">
              <w:rPr>
                <w:rFonts w:ascii="Arial" w:eastAsia="Times New Roman" w:hAnsi="Arial" w:cs="Arial"/>
              </w:rPr>
              <w:t xml:space="preserve"> </w:t>
            </w:r>
            <w:r w:rsidR="007B594E" w:rsidRPr="004A446E">
              <w:rPr>
                <w:rFonts w:ascii="Arial" w:eastAsia="Calibri" w:hAnsi="Arial" w:cs="Arial"/>
                <w:lang w:eastAsia="lt-LT"/>
              </w:rPr>
              <w:t>nuo Sutarties įsigaliojimo dienos.</w:t>
            </w:r>
            <w:r w:rsidR="00F70091">
              <w:rPr>
                <w:rFonts w:ascii="Arial" w:eastAsia="Calibri" w:hAnsi="Arial" w:cs="Arial"/>
                <w:lang w:eastAsia="lt-LT"/>
              </w:rPr>
              <w:t xml:space="preserve"> </w:t>
            </w:r>
            <w:r w:rsidR="00F70091" w:rsidRPr="004340ED">
              <w:rPr>
                <w:rFonts w:ascii="Arial" w:eastAsia="Calibri" w:hAnsi="Arial" w:cs="Arial"/>
                <w:lang w:eastAsia="lt-LT"/>
              </w:rPr>
              <w:t>Iš jų:</w:t>
            </w:r>
          </w:p>
          <w:p w14:paraId="147FCA5D" w14:textId="77777777" w:rsidR="00F70091" w:rsidRPr="004340ED" w:rsidRDefault="00F70091" w:rsidP="00AF5244">
            <w:pPr>
              <w:spacing w:after="0"/>
              <w:jc w:val="both"/>
              <w:rPr>
                <w:rFonts w:ascii="Arial" w:eastAsia="Calibri" w:hAnsi="Arial" w:cs="Arial"/>
                <w:lang w:eastAsia="lt-LT"/>
              </w:rPr>
            </w:pPr>
          </w:p>
          <w:p w14:paraId="1247A0A8" w14:textId="09815521" w:rsidR="00F70091" w:rsidRPr="004340ED" w:rsidRDefault="00F70091" w:rsidP="00AF5244">
            <w:pPr>
              <w:spacing w:after="0"/>
              <w:jc w:val="both"/>
              <w:rPr>
                <w:rFonts w:ascii="Arial" w:eastAsia="Calibri" w:hAnsi="Arial" w:cs="Arial"/>
                <w:lang w:eastAsia="lt-LT"/>
              </w:rPr>
            </w:pPr>
            <w:r w:rsidRPr="004340ED">
              <w:rPr>
                <w:rFonts w:ascii="Arial" w:eastAsia="Calibri" w:hAnsi="Arial" w:cs="Arial"/>
                <w:lang w:eastAsia="lt-LT"/>
              </w:rPr>
              <w:t xml:space="preserve">Techninis darbo projektas turės būti parengtas per </w:t>
            </w:r>
            <w:r w:rsidR="004340ED" w:rsidRPr="004340ED">
              <w:rPr>
                <w:rFonts w:ascii="Arial" w:eastAsia="Calibri" w:hAnsi="Arial" w:cs="Arial"/>
                <w:b/>
                <w:bCs/>
                <w:i/>
                <w:iCs/>
                <w:lang w:eastAsia="lt-LT"/>
              </w:rPr>
              <w:t>8</w:t>
            </w:r>
            <w:r w:rsidRPr="004340ED">
              <w:rPr>
                <w:rFonts w:ascii="Arial" w:eastAsia="Calibri" w:hAnsi="Arial" w:cs="Arial"/>
                <w:b/>
                <w:bCs/>
                <w:i/>
                <w:iCs/>
                <w:lang w:eastAsia="lt-LT"/>
              </w:rPr>
              <w:t xml:space="preserve"> mėn.</w:t>
            </w:r>
            <w:r w:rsidRPr="004340ED">
              <w:rPr>
                <w:rFonts w:ascii="Arial" w:eastAsia="Calibri" w:hAnsi="Arial" w:cs="Arial"/>
                <w:lang w:eastAsia="lt-LT"/>
              </w:rPr>
              <w:t xml:space="preserve"> nuo Sutarties įsigaliojimo dienos.</w:t>
            </w:r>
          </w:p>
          <w:p w14:paraId="2AC82213" w14:textId="77777777" w:rsidR="00F70091" w:rsidRPr="004340ED" w:rsidRDefault="00F70091" w:rsidP="00AF5244">
            <w:pPr>
              <w:spacing w:after="0"/>
              <w:jc w:val="both"/>
              <w:rPr>
                <w:rFonts w:ascii="Arial" w:eastAsia="Times New Roman" w:hAnsi="Arial" w:cs="Arial"/>
              </w:rPr>
            </w:pPr>
          </w:p>
          <w:p w14:paraId="793835B2" w14:textId="778E04B6" w:rsidR="00F70091" w:rsidRPr="004340ED" w:rsidRDefault="00F70091" w:rsidP="00AF5244">
            <w:pPr>
              <w:spacing w:after="0"/>
              <w:jc w:val="both"/>
              <w:rPr>
                <w:rFonts w:ascii="Arial" w:eastAsia="Times New Roman" w:hAnsi="Arial" w:cs="Arial"/>
              </w:rPr>
            </w:pPr>
            <w:r w:rsidRPr="004340ED">
              <w:rPr>
                <w:rFonts w:ascii="Arial" w:eastAsia="Times New Roman" w:hAnsi="Arial" w:cs="Arial"/>
              </w:rPr>
              <w:t xml:space="preserve">Projekto vykdymo priežiūros paslaugos teikiamos viso statybos darbų vykdymo laikotarpiu. </w:t>
            </w:r>
          </w:p>
          <w:p w14:paraId="1AC6BEB6" w14:textId="77777777" w:rsidR="00C46333" w:rsidRPr="004A446E" w:rsidRDefault="00C46333" w:rsidP="00C46333">
            <w:pPr>
              <w:spacing w:after="0" w:line="240" w:lineRule="auto"/>
              <w:rPr>
                <w:rFonts w:ascii="Arial" w:hAnsi="Arial" w:cs="Arial"/>
                <w:bCs/>
              </w:rPr>
            </w:pPr>
          </w:p>
          <w:p w14:paraId="132FD9B9" w14:textId="09F7893E" w:rsidR="00C46333" w:rsidRPr="00AF5244" w:rsidRDefault="00C46333" w:rsidP="00AF5244">
            <w:pPr>
              <w:spacing w:after="0" w:line="240" w:lineRule="auto"/>
              <w:rPr>
                <w:rFonts w:ascii="Arial" w:hAnsi="Arial" w:cs="Arial"/>
              </w:rPr>
            </w:pPr>
            <w:r w:rsidRPr="004A446E">
              <w:rPr>
                <w:rFonts w:ascii="Arial" w:hAnsi="Arial" w:cs="Arial"/>
                <w:bCs/>
              </w:rPr>
              <w:t>Paslaugų (su)teikimo terminas pratęsiamas nebus.</w:t>
            </w:r>
          </w:p>
        </w:tc>
      </w:tr>
      <w:tr w:rsidR="00193B6E" w:rsidRPr="004A446E" w14:paraId="54FC2BEF"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B28512"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4.2. Paslaugų / jų dalies / etapo / periodo suteikimo termino pratęsimas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9A7D489"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rPr>
              <w:t>Netaikoma</w:t>
            </w:r>
          </w:p>
          <w:p w14:paraId="4691732C" w14:textId="77777777" w:rsidR="00193B6E" w:rsidRPr="004A446E" w:rsidRDefault="00193B6E" w:rsidP="00F50E99">
            <w:pPr>
              <w:spacing w:after="0" w:line="240" w:lineRule="auto"/>
              <w:rPr>
                <w:rFonts w:ascii="Arial" w:eastAsia="Times New Roman" w:hAnsi="Arial" w:cs="Arial"/>
              </w:rPr>
            </w:pPr>
          </w:p>
        </w:tc>
      </w:tr>
      <w:tr w:rsidR="00193B6E" w:rsidRPr="004A446E" w14:paraId="54EAE47E"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2E5E91"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4.3. Užsakymų teikimo tvarka</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2EECC59"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rPr>
              <w:t>Netaikoma</w:t>
            </w:r>
          </w:p>
          <w:p w14:paraId="0E224CD9"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193B6E" w:rsidRPr="004A446E" w14:paraId="208D23E6" w14:textId="77777777" w:rsidTr="00F50E99">
        <w:trPr>
          <w:trHeight w:val="748"/>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4C9070"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4.4. Dėl minimalios Užsakymo vertės ar apimties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E4DEA48"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rPr>
              <w:t>Netaikoma</w:t>
            </w:r>
          </w:p>
          <w:p w14:paraId="6E21C4F0" w14:textId="77777777" w:rsidR="00193B6E" w:rsidRPr="004A446E" w:rsidRDefault="00193B6E" w:rsidP="00F50E99">
            <w:pPr>
              <w:spacing w:after="0" w:line="240" w:lineRule="auto"/>
              <w:jc w:val="center"/>
              <w:rPr>
                <w:rFonts w:ascii="Arial" w:eastAsia="Times New Roman" w:hAnsi="Arial" w:cs="Arial"/>
              </w:rPr>
            </w:pPr>
          </w:p>
        </w:tc>
      </w:tr>
      <w:tr w:rsidR="00193B6E" w:rsidRPr="004A446E" w14:paraId="5AB84A2A"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A6FA01"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4.5. Pateikiami dokumentai</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DD1F531"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rPr>
              <w:t xml:space="preserve">Turi būti pateikiami šie dokumentai:  Paslaugų perdavimo-priėmimo aktas ir </w:t>
            </w:r>
            <w:r w:rsidRPr="004A446E">
              <w:rPr>
                <w:rFonts w:ascii="Arial" w:hAnsi="Arial" w:cs="Arial"/>
              </w:rPr>
              <w:t>PVM sąskaita faktūra arba lygiavertis dokumentas</w:t>
            </w:r>
            <w:r w:rsidRPr="004A446E">
              <w:rPr>
                <w:rFonts w:ascii="Arial" w:eastAsia="Times New Roman" w:hAnsi="Arial" w:cs="Arial"/>
              </w:rPr>
              <w:t>. Tiekėjui nepateikus nurodytų dokumentų, laikoma, kad Paslaugos neatitinka Sutartyje nustatytų reikalavimų.</w:t>
            </w:r>
          </w:p>
        </w:tc>
      </w:tr>
      <w:tr w:rsidR="00193B6E" w:rsidRPr="004A446E" w14:paraId="4C91454F"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0226A4"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b/>
                <w:bCs/>
              </w:rPr>
              <w:t>5. SUTARTIES KAINA IR ATSISKAITYMO TVARKA</w:t>
            </w:r>
          </w:p>
        </w:tc>
      </w:tr>
      <w:tr w:rsidR="00193B6E" w:rsidRPr="004A446E" w14:paraId="2D1795BC"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1CB88B"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5.1. Sutarčiai taikomas kainos apskaičiavimo būdas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4E0AC52" w14:textId="77F0062B"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rPr>
              <w:t>Fiksuoto</w:t>
            </w:r>
            <w:r w:rsidR="007B594E" w:rsidRPr="004A446E">
              <w:rPr>
                <w:rFonts w:ascii="Arial" w:eastAsia="Times New Roman" w:hAnsi="Arial" w:cs="Arial"/>
              </w:rPr>
              <w:t xml:space="preserve">s kainos </w:t>
            </w:r>
            <w:r w:rsidRPr="004A446E">
              <w:rPr>
                <w:rFonts w:ascii="Arial" w:eastAsia="Times New Roman" w:hAnsi="Arial" w:cs="Arial"/>
              </w:rPr>
              <w:t>kainodara</w:t>
            </w:r>
            <w:r w:rsidR="007B594E" w:rsidRPr="004A446E">
              <w:rPr>
                <w:rFonts w:ascii="Arial" w:eastAsia="Times New Roman" w:hAnsi="Arial" w:cs="Arial"/>
              </w:rPr>
              <w:t>.</w:t>
            </w:r>
          </w:p>
          <w:p w14:paraId="6A3FC17E"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p w14:paraId="2AEEFAC8" w14:textId="77777777" w:rsidR="00193B6E" w:rsidRPr="004A446E" w:rsidRDefault="00193B6E" w:rsidP="00F50E99">
            <w:pPr>
              <w:spacing w:after="0" w:line="240" w:lineRule="auto"/>
              <w:jc w:val="center"/>
              <w:rPr>
                <w:rFonts w:ascii="Arial" w:eastAsia="Times New Roman" w:hAnsi="Arial" w:cs="Arial"/>
              </w:rPr>
            </w:pPr>
          </w:p>
        </w:tc>
      </w:tr>
      <w:tr w:rsidR="00193B6E" w:rsidRPr="004A446E" w14:paraId="165ED1B8"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D82748" w14:textId="2A80A818"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5.2. Pradinės Sutarties vertė ir Sutarties kaina, kai taikoma </w:t>
            </w:r>
            <w:r w:rsidRPr="004A446E">
              <w:rPr>
                <w:rFonts w:ascii="Arial" w:eastAsia="Times New Roman" w:hAnsi="Arial" w:cs="Arial"/>
                <w:b/>
                <w:bCs/>
                <w:u w:val="single"/>
              </w:rPr>
              <w:t xml:space="preserve">fiksuoto </w:t>
            </w:r>
            <w:r w:rsidR="00BD6C8F" w:rsidRPr="004A446E">
              <w:rPr>
                <w:rFonts w:ascii="Arial" w:eastAsia="Times New Roman" w:hAnsi="Arial" w:cs="Arial"/>
                <w:b/>
                <w:bCs/>
                <w:u w:val="single"/>
              </w:rPr>
              <w:t>įkainio</w:t>
            </w:r>
            <w:r w:rsidRPr="004A446E">
              <w:rPr>
                <w:rFonts w:ascii="Arial" w:eastAsia="Times New Roman" w:hAnsi="Arial" w:cs="Arial"/>
                <w:b/>
                <w:bCs/>
              </w:rPr>
              <w:t> kainodara</w:t>
            </w:r>
          </w:p>
          <w:p w14:paraId="0B67FB22"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 </w:t>
            </w:r>
          </w:p>
          <w:p w14:paraId="2F19F223"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 </w:t>
            </w:r>
          </w:p>
          <w:p w14:paraId="116AF7B1" w14:textId="77777777" w:rsidR="00193B6E" w:rsidRPr="004A446E" w:rsidRDefault="00193B6E" w:rsidP="00F50E99">
            <w:pPr>
              <w:spacing w:after="0" w:line="240" w:lineRule="auto"/>
              <w:rPr>
                <w:rFonts w:ascii="Arial" w:eastAsia="Times New Roman" w:hAnsi="Arial" w:cs="Arial"/>
              </w:rPr>
            </w:pPr>
          </w:p>
          <w:p w14:paraId="4FAD0602"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 </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F5CD588" w14:textId="77777777" w:rsidR="007B594E" w:rsidRPr="004A446E" w:rsidRDefault="007B594E" w:rsidP="007B594E">
            <w:pPr>
              <w:spacing w:after="0" w:line="240" w:lineRule="auto"/>
              <w:jc w:val="both"/>
              <w:rPr>
                <w:rFonts w:ascii="Arial" w:eastAsia="Times New Roman" w:hAnsi="Arial" w:cs="Arial"/>
              </w:rPr>
            </w:pPr>
            <w:r w:rsidRPr="004A446E">
              <w:rPr>
                <w:rFonts w:ascii="Arial" w:eastAsia="Times New Roman" w:hAnsi="Arial" w:cs="Arial"/>
              </w:rPr>
              <w:t>Pradinės Sutarties vertė yra </w:t>
            </w:r>
            <w:r w:rsidRPr="004A446E">
              <w:rPr>
                <w:rFonts w:ascii="Arial" w:eastAsia="Times New Roman" w:hAnsi="Arial" w:cs="Arial"/>
                <w:i/>
                <w:iCs/>
              </w:rPr>
              <w:t>(nurodyti sumą skaičiais)</w:t>
            </w:r>
            <w:r w:rsidRPr="004A446E">
              <w:rPr>
                <w:rFonts w:ascii="Arial" w:eastAsia="Times New Roman" w:hAnsi="Arial" w:cs="Arial"/>
              </w:rPr>
              <w:t xml:space="preserve"> Eur (</w:t>
            </w:r>
            <w:r w:rsidRPr="004A446E">
              <w:rPr>
                <w:rFonts w:ascii="Arial" w:eastAsia="Times New Roman" w:hAnsi="Arial" w:cs="Arial"/>
                <w:i/>
                <w:iCs/>
              </w:rPr>
              <w:t>nurodyti sumą žodžiais)</w:t>
            </w:r>
            <w:r w:rsidRPr="004A446E">
              <w:rPr>
                <w:rFonts w:ascii="Arial" w:eastAsia="Times New Roman" w:hAnsi="Arial" w:cs="Arial"/>
              </w:rPr>
              <w:t> be PVM.</w:t>
            </w:r>
          </w:p>
          <w:p w14:paraId="47788F0F" w14:textId="77777777" w:rsidR="007B594E" w:rsidRPr="004A446E" w:rsidRDefault="007B594E" w:rsidP="007B594E">
            <w:pPr>
              <w:spacing w:after="0" w:line="240" w:lineRule="auto"/>
              <w:jc w:val="both"/>
              <w:rPr>
                <w:rFonts w:ascii="Arial" w:eastAsia="Times New Roman" w:hAnsi="Arial" w:cs="Arial"/>
              </w:rPr>
            </w:pPr>
            <w:r w:rsidRPr="004A446E">
              <w:rPr>
                <w:rFonts w:ascii="Arial" w:eastAsia="Times New Roman" w:hAnsi="Arial" w:cs="Arial"/>
              </w:rPr>
              <w:t>PVM sudaro (</w:t>
            </w:r>
            <w:r w:rsidRPr="004A446E">
              <w:rPr>
                <w:rFonts w:ascii="Arial" w:eastAsia="Times New Roman" w:hAnsi="Arial" w:cs="Arial"/>
                <w:i/>
                <w:iCs/>
              </w:rPr>
              <w:t>nurodyti sumą skaičiais)</w:t>
            </w:r>
            <w:r w:rsidRPr="004A446E">
              <w:rPr>
                <w:rFonts w:ascii="Arial" w:eastAsia="Times New Roman" w:hAnsi="Arial" w:cs="Arial"/>
              </w:rPr>
              <w:t> Eur (</w:t>
            </w:r>
            <w:r w:rsidRPr="004A446E">
              <w:rPr>
                <w:rFonts w:ascii="Arial" w:eastAsia="Times New Roman" w:hAnsi="Arial" w:cs="Arial"/>
                <w:i/>
                <w:iCs/>
              </w:rPr>
              <w:t>nurodyti sumą žodžiais).</w:t>
            </w:r>
          </w:p>
          <w:p w14:paraId="77150551" w14:textId="77777777" w:rsidR="007B594E" w:rsidRPr="004A446E" w:rsidRDefault="007B594E" w:rsidP="007B594E">
            <w:pPr>
              <w:spacing w:after="0" w:line="240" w:lineRule="auto"/>
              <w:jc w:val="both"/>
              <w:rPr>
                <w:rFonts w:ascii="Arial" w:eastAsia="Times New Roman" w:hAnsi="Arial" w:cs="Arial"/>
              </w:rPr>
            </w:pPr>
            <w:r w:rsidRPr="004A446E">
              <w:rPr>
                <w:rFonts w:ascii="Arial" w:eastAsia="Times New Roman" w:hAnsi="Arial" w:cs="Arial"/>
              </w:rPr>
              <w:t>Sutarties kaina yra (</w:t>
            </w:r>
            <w:r w:rsidRPr="004A446E">
              <w:rPr>
                <w:rFonts w:ascii="Arial" w:eastAsia="Times New Roman" w:hAnsi="Arial" w:cs="Arial"/>
                <w:i/>
                <w:iCs/>
              </w:rPr>
              <w:t>nurodyti sumą skaičiais</w:t>
            </w:r>
            <w:r w:rsidRPr="004A446E">
              <w:rPr>
                <w:rFonts w:ascii="Arial" w:eastAsia="Times New Roman" w:hAnsi="Arial" w:cs="Arial"/>
              </w:rPr>
              <w:t>) Eur (</w:t>
            </w:r>
            <w:r w:rsidRPr="004A446E">
              <w:rPr>
                <w:rFonts w:ascii="Arial" w:eastAsia="Times New Roman" w:hAnsi="Arial" w:cs="Arial"/>
                <w:i/>
                <w:iCs/>
              </w:rPr>
              <w:t>nurodyti sumą žodžiais</w:t>
            </w:r>
            <w:r w:rsidRPr="004A446E">
              <w:rPr>
                <w:rFonts w:ascii="Arial" w:eastAsia="Times New Roman" w:hAnsi="Arial" w:cs="Arial"/>
              </w:rPr>
              <w:t>) su PVM.</w:t>
            </w:r>
          </w:p>
          <w:p w14:paraId="5BE5B508" w14:textId="570E65B0" w:rsidR="00193B6E" w:rsidRPr="004A446E" w:rsidRDefault="007B594E" w:rsidP="00AF5244">
            <w:pPr>
              <w:spacing w:after="0" w:line="240" w:lineRule="auto"/>
              <w:jc w:val="both"/>
              <w:rPr>
                <w:rFonts w:ascii="Arial" w:eastAsia="Times New Roman" w:hAnsi="Arial" w:cs="Arial"/>
              </w:rPr>
            </w:pPr>
            <w:r w:rsidRPr="004A446E">
              <w:rPr>
                <w:rFonts w:ascii="Arial" w:eastAsia="Times New Roman" w:hAnsi="Arial" w:cs="Arial"/>
              </w:rPr>
              <w:t>Šioje Sutartyje Pradinės Sutarties vertė yra lygi Tiekėjo pasiūlymo kainai be PVM, nurodytai už visą pirkimo dokumentuose ir Sutartyje nurodytą Paslaugų kiekį ir (ar) apimtį.</w:t>
            </w:r>
          </w:p>
        </w:tc>
      </w:tr>
      <w:tr w:rsidR="00193B6E" w:rsidRPr="004A446E" w14:paraId="06396CBF"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A04334"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5.3. Sutarties kainos perskaičiavimas taikant </w:t>
            </w:r>
            <w:r w:rsidRPr="004A446E">
              <w:rPr>
                <w:rFonts w:ascii="Arial" w:eastAsia="Times New Roman" w:hAnsi="Arial" w:cs="Arial"/>
                <w:b/>
                <w:bCs/>
                <w:u w:val="single"/>
              </w:rPr>
              <w:t>peržiūros</w:t>
            </w:r>
            <w:r w:rsidRPr="004A446E">
              <w:rPr>
                <w:rFonts w:ascii="Arial" w:eastAsia="Times New Roman" w:hAnsi="Arial" w:cs="Arial"/>
                <w:b/>
                <w:bCs/>
              </w:rPr>
              <w:t> taisykles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53F070A" w14:textId="1F734D12" w:rsidR="00193B6E" w:rsidRPr="004A446E" w:rsidRDefault="00193B6E" w:rsidP="00F50E99">
            <w:pPr>
              <w:spacing w:after="0" w:line="240" w:lineRule="auto"/>
              <w:jc w:val="both"/>
              <w:rPr>
                <w:rFonts w:ascii="Arial" w:eastAsia="Times New Roman" w:hAnsi="Arial" w:cs="Arial"/>
              </w:rPr>
            </w:pPr>
            <w:r w:rsidRPr="004A446E">
              <w:rPr>
                <w:rFonts w:ascii="Arial" w:eastAsia="Times New Roman" w:hAnsi="Arial" w:cs="Arial"/>
              </w:rPr>
              <w:t>Sutarties kaina</w:t>
            </w:r>
            <w:r w:rsidR="00936C0D" w:rsidRPr="004A446E">
              <w:rPr>
                <w:rFonts w:ascii="Arial" w:eastAsia="Times New Roman" w:hAnsi="Arial" w:cs="Arial"/>
              </w:rPr>
              <w:t xml:space="preserve"> </w:t>
            </w:r>
            <w:r w:rsidRPr="004A446E">
              <w:rPr>
                <w:rFonts w:ascii="Arial" w:eastAsia="Times New Roman" w:hAnsi="Arial" w:cs="Arial"/>
              </w:rPr>
              <w:t>bus perskaičiuojami:</w:t>
            </w:r>
          </w:p>
          <w:p w14:paraId="0DFE1315" w14:textId="77777777" w:rsidR="00193B6E" w:rsidRPr="004A446E" w:rsidRDefault="00193B6E" w:rsidP="00F50E99">
            <w:pPr>
              <w:spacing w:after="0" w:line="240" w:lineRule="auto"/>
              <w:jc w:val="both"/>
              <w:rPr>
                <w:rFonts w:ascii="Arial" w:eastAsia="Times New Roman" w:hAnsi="Arial" w:cs="Arial"/>
              </w:rPr>
            </w:pPr>
            <w:r w:rsidRPr="004A446E">
              <w:rPr>
                <w:rFonts w:ascii="Arial" w:eastAsia="Times New Roman" w:hAnsi="Arial" w:cs="Arial"/>
              </w:rPr>
              <w:t>5.3.1. dėl PVM tarifo pasikeitimo;</w:t>
            </w:r>
          </w:p>
          <w:p w14:paraId="672EB743" w14:textId="77777777" w:rsidR="00193B6E" w:rsidRPr="004A446E" w:rsidRDefault="00193B6E" w:rsidP="00F50E99">
            <w:pPr>
              <w:spacing w:after="0" w:line="240" w:lineRule="auto"/>
              <w:jc w:val="both"/>
              <w:rPr>
                <w:rFonts w:ascii="Arial" w:eastAsia="Times New Roman" w:hAnsi="Arial" w:cs="Arial"/>
              </w:rPr>
            </w:pPr>
            <w:r w:rsidRPr="004A446E">
              <w:rPr>
                <w:rFonts w:ascii="Arial" w:eastAsia="Times New Roman" w:hAnsi="Arial" w:cs="Arial"/>
              </w:rPr>
              <w:t>5.3.2. dėl kainų lygio pokyčio.</w:t>
            </w:r>
          </w:p>
        </w:tc>
      </w:tr>
      <w:tr w:rsidR="00193B6E" w:rsidRPr="004A446E" w14:paraId="739AF995"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0D81F9"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t>5.3.1. Sutarties kainos peržiūra dėl PVM tarifo pasikeitimo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5401C33" w14:textId="7020E07C" w:rsidR="00193B6E" w:rsidRPr="004A446E" w:rsidRDefault="00193B6E" w:rsidP="00F50E99">
            <w:pPr>
              <w:spacing w:after="0" w:line="240" w:lineRule="auto"/>
              <w:jc w:val="both"/>
              <w:rPr>
                <w:rFonts w:ascii="Arial" w:eastAsia="Times New Roman" w:hAnsi="Arial" w:cs="Arial"/>
              </w:rPr>
            </w:pPr>
            <w:r w:rsidRPr="004A446E">
              <w:rPr>
                <w:rFonts w:ascii="Arial" w:eastAsia="Times New Roman" w:hAnsi="Arial" w:cs="Arial"/>
              </w:rPr>
              <w:t>Jeigu Sutarties vykdymo metu pasikeičia PVM mokėjimą reglamentuojantys teisės aktai, darantys tiesioginę įtaką Tiekėjo teikiamų Paslaugų Sutartyje nurodytai kainai, Sutarties kaina perskaičiuojama nekeičiant Paslaugų kainos</w:t>
            </w:r>
            <w:r w:rsidR="00BD6C8F" w:rsidRPr="004A446E">
              <w:rPr>
                <w:rFonts w:ascii="Arial" w:eastAsia="Times New Roman" w:hAnsi="Arial" w:cs="Arial"/>
              </w:rPr>
              <w:t xml:space="preserve">/įkainio </w:t>
            </w:r>
            <w:r w:rsidRPr="004A446E">
              <w:rPr>
                <w:rFonts w:ascii="Arial" w:eastAsia="Times New Roman" w:hAnsi="Arial" w:cs="Arial"/>
              </w:rPr>
              <w:t xml:space="preserve"> be PVM.</w:t>
            </w:r>
          </w:p>
          <w:p w14:paraId="3786BC33" w14:textId="77777777" w:rsidR="00193B6E" w:rsidRPr="004A446E" w:rsidRDefault="00193B6E" w:rsidP="00F50E99">
            <w:pPr>
              <w:spacing w:after="0" w:line="240" w:lineRule="auto"/>
              <w:jc w:val="both"/>
              <w:rPr>
                <w:rFonts w:ascii="Arial" w:eastAsia="Times New Roman" w:hAnsi="Arial" w:cs="Arial"/>
              </w:rPr>
            </w:pPr>
            <w:r w:rsidRPr="004A446E">
              <w:rPr>
                <w:rFonts w:ascii="Arial" w:eastAsia="Times New Roman" w:hAnsi="Arial" w:cs="Arial"/>
              </w:rPr>
              <w:t> </w:t>
            </w:r>
          </w:p>
          <w:p w14:paraId="46EECB1E" w14:textId="50DEE28E" w:rsidR="00193B6E" w:rsidRPr="004A446E" w:rsidRDefault="00193B6E" w:rsidP="00F50E99">
            <w:pPr>
              <w:spacing w:after="0" w:line="240" w:lineRule="auto"/>
              <w:jc w:val="both"/>
              <w:rPr>
                <w:rFonts w:ascii="Arial" w:eastAsia="Times New Roman" w:hAnsi="Arial" w:cs="Arial"/>
              </w:rPr>
            </w:pPr>
            <w:r w:rsidRPr="004A446E">
              <w:rPr>
                <w:rFonts w:ascii="Arial" w:eastAsia="Times New Roman" w:hAnsi="Arial" w:cs="Arial"/>
              </w:rPr>
              <w:t>Perskaičiavimas įforminamas Susitarimu ne vėliau kaip per </w:t>
            </w:r>
            <w:r w:rsidR="00BD6C8F" w:rsidRPr="004A446E">
              <w:rPr>
                <w:rFonts w:ascii="Arial" w:eastAsia="Times New Roman" w:hAnsi="Arial" w:cs="Arial"/>
              </w:rPr>
              <w:t>5 (penkias) darbo dienas</w:t>
            </w:r>
            <w:r w:rsidRPr="004A446E">
              <w:rPr>
                <w:rFonts w:ascii="Arial" w:eastAsia="Times New Roman" w:hAnsi="Arial" w:cs="Arial"/>
              </w:rPr>
              <w:t xml:space="preserve"> nuo PVM mokėjimą reglamentuojančių teisės aktų pasikeitimo, kuris tampa neatskiriama Sutarties dalimi. Perskaičiuota Sutarties kaina taikoma už tą Paslaugų dalį, </w:t>
            </w:r>
            <w:r w:rsidRPr="004A446E">
              <w:rPr>
                <w:rFonts w:ascii="Arial" w:eastAsia="Times New Roman" w:hAnsi="Arial" w:cs="Arial"/>
              </w:rPr>
              <w:lastRenderedPageBreak/>
              <w:t>kurios bus teikiamos nuo Šalių pasirašyto Susitarimo įsigaliojimo dienos.</w:t>
            </w:r>
          </w:p>
          <w:p w14:paraId="51F30887" w14:textId="77777777" w:rsidR="00193B6E" w:rsidRPr="004A446E" w:rsidRDefault="00193B6E" w:rsidP="00F50E99">
            <w:pPr>
              <w:spacing w:after="0" w:line="240" w:lineRule="auto"/>
              <w:jc w:val="both"/>
              <w:rPr>
                <w:rFonts w:ascii="Arial" w:eastAsia="Times New Roman" w:hAnsi="Arial" w:cs="Arial"/>
              </w:rPr>
            </w:pPr>
          </w:p>
        </w:tc>
      </w:tr>
      <w:tr w:rsidR="00193B6E" w:rsidRPr="004A446E" w14:paraId="53C380C0"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65C177"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b/>
                <w:bCs/>
              </w:rPr>
              <w:lastRenderedPageBreak/>
              <w:t>5.3.2.</w:t>
            </w:r>
            <w:r w:rsidRPr="004A446E">
              <w:rPr>
                <w:rFonts w:ascii="Arial" w:eastAsia="Times New Roman" w:hAnsi="Arial" w:cs="Arial"/>
              </w:rPr>
              <w:t> </w:t>
            </w:r>
            <w:r w:rsidRPr="004A446E">
              <w:rPr>
                <w:rFonts w:ascii="Arial" w:eastAsia="Times New Roman" w:hAnsi="Arial" w:cs="Arial"/>
                <w:b/>
                <w:bCs/>
              </w:rPr>
              <w:t>Sutarties kainos peržiūra dėl kitų mokesčių, lemiančių Paslaugų kainos pokytį, pasikeitimo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9BBC148" w14:textId="77777777" w:rsidR="00193B6E" w:rsidRPr="004A446E" w:rsidRDefault="00193B6E" w:rsidP="00F50E99">
            <w:pPr>
              <w:spacing w:after="0" w:line="240" w:lineRule="auto"/>
              <w:rPr>
                <w:rFonts w:ascii="Arial" w:eastAsia="Times New Roman" w:hAnsi="Arial" w:cs="Arial"/>
              </w:rPr>
            </w:pPr>
            <w:r w:rsidRPr="004A446E">
              <w:rPr>
                <w:rFonts w:ascii="Arial" w:eastAsia="Times New Roman" w:hAnsi="Arial" w:cs="Arial"/>
              </w:rPr>
              <w:t>Netaikoma</w:t>
            </w:r>
          </w:p>
          <w:p w14:paraId="22F2B2D6" w14:textId="77777777" w:rsidR="00193B6E" w:rsidRPr="004A446E" w:rsidRDefault="00193B6E" w:rsidP="00F50E99">
            <w:pPr>
              <w:spacing w:after="0" w:line="240" w:lineRule="auto"/>
              <w:jc w:val="center"/>
              <w:rPr>
                <w:rFonts w:ascii="Arial" w:eastAsia="Times New Roman" w:hAnsi="Arial" w:cs="Arial"/>
              </w:rPr>
            </w:pPr>
            <w:r w:rsidRPr="004A446E">
              <w:rPr>
                <w:rFonts w:ascii="Arial" w:eastAsia="Times New Roman" w:hAnsi="Arial" w:cs="Arial"/>
              </w:rPr>
              <w:t> </w:t>
            </w:r>
          </w:p>
        </w:tc>
      </w:tr>
      <w:tr w:rsidR="004A446E" w:rsidRPr="004A446E" w14:paraId="02115E61" w14:textId="77777777" w:rsidTr="00E64FDB">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2F2AC2"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5.3.3. Sutarties kainos peržiūra dėl kainų lygio pokyčio</w:t>
            </w:r>
          </w:p>
          <w:p w14:paraId="42880242"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rPr>
              <w:t> </w:t>
            </w:r>
          </w:p>
          <w:p w14:paraId="76CB7723" w14:textId="77777777" w:rsidR="004A446E" w:rsidRPr="004A446E" w:rsidRDefault="004A446E" w:rsidP="004A446E">
            <w:pPr>
              <w:spacing w:after="0" w:line="240" w:lineRule="auto"/>
              <w:jc w:val="center"/>
              <w:rPr>
                <w:rFonts w:ascii="Arial" w:eastAsia="Times New Roman" w:hAnsi="Arial" w:cs="Arial"/>
              </w:rPr>
            </w:pP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tcPr>
          <w:p w14:paraId="6C05DF31" w14:textId="0857E60F" w:rsidR="004A446E" w:rsidRPr="00D7572E" w:rsidRDefault="004A446E" w:rsidP="004A446E">
            <w:pPr>
              <w:spacing w:after="0"/>
              <w:jc w:val="both"/>
              <w:rPr>
                <w:rFonts w:ascii="Arial" w:eastAsia="Times New Roman" w:hAnsi="Arial" w:cs="Arial"/>
              </w:rPr>
            </w:pPr>
            <w:r w:rsidRPr="00D7572E">
              <w:rPr>
                <w:rFonts w:ascii="Arial" w:eastAsia="Times New Roman" w:hAnsi="Arial" w:cs="Arial"/>
              </w:rPr>
              <w:t xml:space="preserve">5.3.3.1. Bet kuri Sutarties Šalis Sutarties galiojimo metu turi teisę inicijuoti Sutarties kainos peržiūrą (keitimą) ne anksčiau kaip </w:t>
            </w:r>
            <w:r w:rsidRPr="00D7572E">
              <w:rPr>
                <w:rFonts w:ascii="Arial" w:eastAsia="Times New Roman" w:hAnsi="Arial" w:cs="Arial"/>
                <w:b/>
                <w:bCs/>
              </w:rPr>
              <w:t>po </w:t>
            </w:r>
            <w:r w:rsidR="00F70091" w:rsidRPr="004340ED">
              <w:rPr>
                <w:rFonts w:ascii="Arial" w:eastAsia="Times New Roman" w:hAnsi="Arial" w:cs="Arial"/>
                <w:b/>
                <w:bCs/>
              </w:rPr>
              <w:t>12</w:t>
            </w:r>
            <w:r w:rsidR="004340ED">
              <w:rPr>
                <w:rFonts w:ascii="Arial" w:eastAsia="Times New Roman" w:hAnsi="Arial" w:cs="Arial"/>
                <w:b/>
                <w:bCs/>
              </w:rPr>
              <w:t xml:space="preserve"> </w:t>
            </w:r>
            <w:r w:rsidR="00F70091" w:rsidRPr="004340ED">
              <w:rPr>
                <w:rFonts w:ascii="Arial" w:eastAsia="Times New Roman" w:hAnsi="Arial" w:cs="Arial"/>
                <w:b/>
                <w:bCs/>
              </w:rPr>
              <w:t>(dvylik</w:t>
            </w:r>
            <w:r w:rsidR="004340ED">
              <w:rPr>
                <w:rFonts w:ascii="Arial" w:eastAsia="Times New Roman" w:hAnsi="Arial" w:cs="Arial"/>
                <w:b/>
                <w:bCs/>
              </w:rPr>
              <w:t>os</w:t>
            </w:r>
            <w:r w:rsidR="004340ED" w:rsidRPr="004340ED">
              <w:rPr>
                <w:rFonts w:ascii="Arial" w:eastAsia="Times New Roman" w:hAnsi="Arial" w:cs="Arial"/>
                <w:b/>
                <w:bCs/>
              </w:rPr>
              <w:t xml:space="preserve">) </w:t>
            </w:r>
            <w:r w:rsidRPr="004340ED">
              <w:rPr>
                <w:rFonts w:ascii="Arial" w:eastAsia="Times New Roman" w:hAnsi="Arial" w:cs="Arial"/>
                <w:b/>
                <w:bCs/>
              </w:rPr>
              <w:t>mėnesių</w:t>
            </w:r>
            <w:r w:rsidRPr="004340ED">
              <w:rPr>
                <w:rFonts w:ascii="Arial" w:eastAsia="Times New Roman" w:hAnsi="Arial" w:cs="Arial"/>
              </w:rPr>
              <w:t> </w:t>
            </w:r>
            <w:r w:rsidRPr="00D7572E">
              <w:rPr>
                <w:rFonts w:ascii="Arial" w:eastAsia="Times New Roman" w:hAnsi="Arial" w:cs="Arial"/>
              </w:rPr>
              <w:t xml:space="preserve">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w:t>
            </w:r>
          </w:p>
          <w:p w14:paraId="385040A1" w14:textId="77777777" w:rsidR="004A446E" w:rsidRPr="00D7572E" w:rsidRDefault="004A446E" w:rsidP="004A446E">
            <w:pPr>
              <w:spacing w:after="0"/>
              <w:jc w:val="both"/>
              <w:rPr>
                <w:rFonts w:ascii="Arial" w:eastAsia="Times New Roman" w:hAnsi="Arial" w:cs="Arial"/>
              </w:rPr>
            </w:pPr>
            <w:r w:rsidRPr="00D7572E">
              <w:rPr>
                <w:rFonts w:ascii="Arial" w:eastAsia="Times New Roman" w:hAnsi="Arial" w:cs="Arial"/>
              </w:rPr>
              <w:t>5.3.3.2. Sutarties kaina peržiūrima tik tai Sutarties daliai, kuri nėra išpirkta, t. y. Paslaugoms, kurios nėra priimtos ir apmokėtos. Vėlesnė Sutarties kainos peržiūra negali apimti laikotarpio, už kurį jau buvo atlikta peržiūra.</w:t>
            </w:r>
          </w:p>
          <w:p w14:paraId="79CC34A1" w14:textId="77777777" w:rsidR="004A446E" w:rsidRPr="00D7572E" w:rsidRDefault="004A446E" w:rsidP="004A446E">
            <w:pPr>
              <w:spacing w:after="0"/>
              <w:jc w:val="both"/>
              <w:rPr>
                <w:rFonts w:ascii="Arial" w:eastAsia="Times New Roman" w:hAnsi="Arial" w:cs="Arial"/>
              </w:rPr>
            </w:pPr>
            <w:r w:rsidRPr="00D7572E">
              <w:rPr>
                <w:rFonts w:ascii="Arial" w:eastAsia="Times New Roman" w:hAnsi="Arial" w:cs="Arial"/>
              </w:rPr>
              <w:t>5.3.3.3. Jeigu Paslaugų teikimas vėluoja dėl Tiekėjo kaltės, uždelstų suteikti Paslaugų kaina nėra perskaičiuojami dėl kainų lygio kilimo (gali būti mažinami, tačiau negali būti didinami).</w:t>
            </w:r>
          </w:p>
          <w:p w14:paraId="2A0C0405" w14:textId="77777777" w:rsidR="004A446E" w:rsidRPr="00D7572E" w:rsidRDefault="004A446E" w:rsidP="004A446E">
            <w:pPr>
              <w:spacing w:after="0"/>
              <w:jc w:val="both"/>
              <w:rPr>
                <w:rFonts w:ascii="Arial" w:eastAsia="Times New Roman" w:hAnsi="Arial" w:cs="Arial"/>
              </w:rPr>
            </w:pPr>
            <w:r w:rsidRPr="00D7572E">
              <w:rPr>
                <w:rFonts w:ascii="Arial" w:eastAsia="Times New Roman" w:hAnsi="Arial" w:cs="Arial"/>
              </w:rPr>
              <w:t>5.3.3.4. Atlikdamos Sutarties kainos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2A02ED4A" w14:textId="77777777" w:rsidR="004A446E" w:rsidRPr="00D7572E" w:rsidRDefault="004A446E" w:rsidP="004A446E">
            <w:pPr>
              <w:spacing w:after="0"/>
              <w:jc w:val="both"/>
              <w:rPr>
                <w:rFonts w:ascii="Arial" w:eastAsia="Times New Roman" w:hAnsi="Arial" w:cs="Arial"/>
              </w:rPr>
            </w:pPr>
            <w:r w:rsidRPr="00D7572E">
              <w:rPr>
                <w:rFonts w:ascii="Arial" w:eastAsia="Times New Roman" w:hAnsi="Arial" w:cs="Arial"/>
              </w:rPr>
              <w:t>5.3.3.5. 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4D55EF92" w14:textId="77777777" w:rsidR="004A446E" w:rsidRPr="00D7572E" w:rsidRDefault="004A446E" w:rsidP="004A446E">
            <w:pPr>
              <w:spacing w:after="0"/>
              <w:jc w:val="both"/>
              <w:rPr>
                <w:rFonts w:ascii="Arial" w:eastAsia="Times New Roman" w:hAnsi="Arial" w:cs="Arial"/>
              </w:rPr>
            </w:pPr>
            <w:r w:rsidRPr="00D7572E">
              <w:rPr>
                <w:rFonts w:ascii="Arial" w:eastAsia="Times New Roman" w:hAnsi="Arial" w:cs="Arial"/>
              </w:rPr>
              <w:t>5.3.3.6. Nauja Sutarties kaina apskaičiuojama pagal žemiau pateiktą formulę:</w:t>
            </w:r>
          </w:p>
          <w:p w14:paraId="74D49D03" w14:textId="77777777" w:rsidR="004A446E" w:rsidRPr="00D7572E" w:rsidRDefault="004A446E" w:rsidP="004A446E">
            <w:pPr>
              <w:spacing w:after="0"/>
              <w:jc w:val="both"/>
              <w:rPr>
                <w:rFonts w:ascii="Arial" w:eastAsia="Times New Roman" w:hAnsi="Arial" w:cs="Arial"/>
              </w:rPr>
            </w:pPr>
            <w:r w:rsidRPr="00D7572E">
              <w:rPr>
                <w:rFonts w:ascii="Arial" w:eastAsia="Times New Roman" w:hAnsi="Arial" w:cs="Arial"/>
              </w:rPr>
              <w:t> </w:t>
            </w:r>
          </w:p>
          <w:p w14:paraId="1B98684A" w14:textId="77777777" w:rsidR="004A446E" w:rsidRPr="00D7572E" w:rsidRDefault="004A446E" w:rsidP="004A446E">
            <w:pPr>
              <w:spacing w:after="0"/>
              <w:jc w:val="center"/>
              <w:rPr>
                <w:rFonts w:ascii="Arial" w:eastAsia="Times New Roman" w:hAnsi="Arial" w:cs="Arial"/>
              </w:rPr>
            </w:pPr>
            <w:r w:rsidRPr="00D7572E">
              <w:rPr>
                <w:rFonts w:ascii="Arial" w:eastAsia="Times New Roman" w:hAnsi="Arial" w:cs="Arial"/>
                <w:noProof/>
              </w:rPr>
              <w:drawing>
                <wp:inline distT="0" distB="0" distL="0" distR="0" wp14:anchorId="39091B7B" wp14:editId="2D7011AE">
                  <wp:extent cx="1181100" cy="276225"/>
                  <wp:effectExtent l="0" t="0" r="0" b="9525"/>
                  <wp:docPr id="1329743413"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276225"/>
                          </a:xfrm>
                          <a:prstGeom prst="rect">
                            <a:avLst/>
                          </a:prstGeom>
                          <a:noFill/>
                          <a:ln>
                            <a:noFill/>
                          </a:ln>
                        </pic:spPr>
                      </pic:pic>
                    </a:graphicData>
                  </a:graphic>
                </wp:inline>
              </w:drawing>
            </w:r>
            <w:r w:rsidRPr="00D7572E">
              <w:rPr>
                <w:rFonts w:ascii="Arial" w:eastAsia="Times New Roman" w:hAnsi="Arial" w:cs="Arial"/>
              </w:rPr>
              <w:t>,</w:t>
            </w:r>
          </w:p>
          <w:p w14:paraId="40E59D73" w14:textId="77777777" w:rsidR="004A446E" w:rsidRPr="00D7572E" w:rsidRDefault="004A446E" w:rsidP="004A446E">
            <w:pPr>
              <w:spacing w:after="0"/>
              <w:jc w:val="both"/>
              <w:rPr>
                <w:rFonts w:ascii="Arial" w:eastAsia="Times New Roman" w:hAnsi="Arial" w:cs="Arial"/>
              </w:rPr>
            </w:pPr>
            <w:r w:rsidRPr="00D7572E">
              <w:rPr>
                <w:rFonts w:ascii="Arial" w:eastAsia="Times New Roman" w:hAnsi="Arial" w:cs="Arial"/>
              </w:rPr>
              <w:t>kur a – kaina (Eur be PVM) (jei peržiūra jau buvo atlikta, tai po paskutinio perskaičiavimo)</w:t>
            </w:r>
          </w:p>
          <w:p w14:paraId="43D611F4" w14:textId="77777777" w:rsidR="004A446E" w:rsidRPr="00D7572E" w:rsidRDefault="004A446E" w:rsidP="004A446E">
            <w:pPr>
              <w:spacing w:after="0"/>
              <w:jc w:val="both"/>
              <w:rPr>
                <w:rFonts w:ascii="Arial" w:eastAsia="Times New Roman" w:hAnsi="Arial" w:cs="Arial"/>
              </w:rPr>
            </w:pPr>
            <w:r w:rsidRPr="00D7572E">
              <w:rPr>
                <w:rFonts w:ascii="Arial" w:eastAsia="Times New Roman" w:hAnsi="Arial" w:cs="Arial"/>
              </w:rPr>
              <w:t>a</w:t>
            </w:r>
            <w:r w:rsidRPr="00D7572E">
              <w:rPr>
                <w:rFonts w:ascii="Arial" w:eastAsia="Times New Roman" w:hAnsi="Arial" w:cs="Arial"/>
                <w:vertAlign w:val="subscript"/>
              </w:rPr>
              <w:t>1</w:t>
            </w:r>
            <w:r w:rsidRPr="00D7572E">
              <w:rPr>
                <w:rFonts w:ascii="Arial" w:eastAsia="Times New Roman" w:hAnsi="Arial" w:cs="Arial"/>
              </w:rPr>
              <w:t> – perskaičiuota (pakeista) kaina (Eur be PVM)</w:t>
            </w:r>
          </w:p>
          <w:p w14:paraId="067B9AEE" w14:textId="77777777" w:rsidR="004A446E" w:rsidRPr="00D7572E" w:rsidRDefault="004A446E" w:rsidP="004A446E">
            <w:pPr>
              <w:spacing w:after="0"/>
              <w:jc w:val="both"/>
              <w:rPr>
                <w:rFonts w:ascii="Arial" w:eastAsia="Times New Roman" w:hAnsi="Arial" w:cs="Arial"/>
              </w:rPr>
            </w:pPr>
            <w:r w:rsidRPr="00D7572E">
              <w:rPr>
                <w:rFonts w:ascii="Arial" w:eastAsia="Times New Roman" w:hAnsi="Arial" w:cs="Arial"/>
              </w:rPr>
              <w:t>k – pagal vartotojų kainų indeksą apskaičiuotas Vartojimo prekių ir paslaugų kainų pokytis (padidėjimas arba sumažėjimas) (%). „k“ reikšmė skaičiuojama pagal formulę:</w:t>
            </w:r>
          </w:p>
          <w:p w14:paraId="4EF35568" w14:textId="77777777" w:rsidR="004A446E" w:rsidRPr="00D7572E" w:rsidRDefault="004A446E" w:rsidP="004A446E">
            <w:pPr>
              <w:spacing w:after="0"/>
              <w:jc w:val="center"/>
              <w:rPr>
                <w:rFonts w:ascii="Arial" w:eastAsia="Times New Roman" w:hAnsi="Arial" w:cs="Arial"/>
              </w:rPr>
            </w:pPr>
            <w:r w:rsidRPr="00D7572E">
              <w:rPr>
                <w:rFonts w:ascii="Arial" w:eastAsia="Times New Roman" w:hAnsi="Arial" w:cs="Arial"/>
                <w:noProof/>
              </w:rPr>
              <w:drawing>
                <wp:inline distT="0" distB="0" distL="0" distR="0" wp14:anchorId="3F630B70" wp14:editId="55BAAF9D">
                  <wp:extent cx="1857375" cy="314325"/>
                  <wp:effectExtent l="0" t="0" r="9525" b="9525"/>
                  <wp:docPr id="1250302755"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7375" cy="314325"/>
                          </a:xfrm>
                          <a:prstGeom prst="rect">
                            <a:avLst/>
                          </a:prstGeom>
                          <a:noFill/>
                          <a:ln>
                            <a:noFill/>
                          </a:ln>
                        </pic:spPr>
                      </pic:pic>
                    </a:graphicData>
                  </a:graphic>
                </wp:inline>
              </w:drawing>
            </w:r>
            <w:r w:rsidRPr="00D7572E">
              <w:rPr>
                <w:rFonts w:ascii="Arial" w:eastAsia="Times New Roman" w:hAnsi="Arial" w:cs="Arial"/>
              </w:rPr>
              <w:t>, (proc.)</w:t>
            </w:r>
          </w:p>
          <w:p w14:paraId="6820526B" w14:textId="77777777" w:rsidR="004A446E" w:rsidRPr="00D7572E" w:rsidRDefault="004A446E" w:rsidP="004A446E">
            <w:pPr>
              <w:spacing w:after="0"/>
              <w:jc w:val="both"/>
              <w:rPr>
                <w:rFonts w:ascii="Arial" w:eastAsia="Times New Roman" w:hAnsi="Arial" w:cs="Arial"/>
              </w:rPr>
            </w:pPr>
            <w:r w:rsidRPr="00D7572E">
              <w:rPr>
                <w:rFonts w:ascii="Arial" w:eastAsia="Times New Roman" w:hAnsi="Arial" w:cs="Arial"/>
              </w:rPr>
              <w:t xml:space="preserve">kur </w:t>
            </w:r>
            <w:proofErr w:type="spellStart"/>
            <w:r w:rsidRPr="00D7572E">
              <w:rPr>
                <w:rFonts w:ascii="Arial" w:eastAsia="Times New Roman" w:hAnsi="Arial" w:cs="Arial"/>
              </w:rPr>
              <w:t>Ind</w:t>
            </w:r>
            <w:r w:rsidRPr="00D7572E">
              <w:rPr>
                <w:rFonts w:ascii="Arial" w:eastAsia="Times New Roman" w:hAnsi="Arial" w:cs="Arial"/>
                <w:vertAlign w:val="subscript"/>
              </w:rPr>
              <w:t>naujausias</w:t>
            </w:r>
            <w:proofErr w:type="spellEnd"/>
            <w:r w:rsidRPr="00D7572E">
              <w:rPr>
                <w:rFonts w:ascii="Arial" w:eastAsia="Times New Roman" w:hAnsi="Arial" w:cs="Arial"/>
              </w:rPr>
              <w:t> – kreipimosi dėl kainos peržiūros išsiuntimo kitai Šaliai dieną paskelbtas naujausias vartojimo prekių ir paslaugų indeksas.</w:t>
            </w:r>
          </w:p>
          <w:p w14:paraId="3B06B255" w14:textId="77777777" w:rsidR="004A446E" w:rsidRPr="00D7572E" w:rsidRDefault="004A446E" w:rsidP="004A446E">
            <w:pPr>
              <w:spacing w:after="0"/>
              <w:jc w:val="both"/>
              <w:rPr>
                <w:rFonts w:ascii="Arial" w:eastAsia="Times New Roman" w:hAnsi="Arial" w:cs="Arial"/>
              </w:rPr>
            </w:pPr>
            <w:proofErr w:type="spellStart"/>
            <w:r w:rsidRPr="00D7572E">
              <w:rPr>
                <w:rFonts w:ascii="Arial" w:eastAsia="Times New Roman" w:hAnsi="Arial" w:cs="Arial"/>
              </w:rPr>
              <w:t>Ind</w:t>
            </w:r>
            <w:r w:rsidRPr="00D7572E">
              <w:rPr>
                <w:rFonts w:ascii="Arial" w:eastAsia="Times New Roman" w:hAnsi="Arial" w:cs="Arial"/>
                <w:vertAlign w:val="subscript"/>
              </w:rPr>
              <w:t>pradžia</w:t>
            </w:r>
            <w:proofErr w:type="spellEnd"/>
            <w:r w:rsidRPr="00D7572E">
              <w:rPr>
                <w:rFonts w:ascii="Arial" w:eastAsia="Times New Roman" w:hAnsi="Arial" w:cs="Arial"/>
              </w:rPr>
              <w:t xml:space="preserve"> – laikotarpio pradžios datos (mėnesio) vartojimo prekių ir paslaugų indeksas. Pirmojo perskaičiavimo atveju laikotarpio pradžia (mėnuo) yra Sutarties įsigaliojimo dienos mėnuo. Antrojo </w:t>
            </w:r>
            <w:r w:rsidRPr="00D7572E">
              <w:rPr>
                <w:rFonts w:ascii="Arial" w:eastAsia="Times New Roman" w:hAnsi="Arial" w:cs="Arial"/>
              </w:rPr>
              <w:lastRenderedPageBreak/>
              <w:t>ir vėlesnių perskaičiavimų atveju laikotarpio pradžia (mėnuo) yra paskutinio perskaičiavimo metu naudotos paskelbto atitinkamo indekso reikšmės mėnuo.</w:t>
            </w:r>
          </w:p>
          <w:p w14:paraId="0AF42A18" w14:textId="77777777" w:rsidR="004A446E" w:rsidRPr="00D7572E" w:rsidRDefault="004A446E" w:rsidP="004A446E">
            <w:pPr>
              <w:spacing w:after="0"/>
              <w:jc w:val="both"/>
              <w:rPr>
                <w:rFonts w:ascii="Arial" w:eastAsia="Times New Roman" w:hAnsi="Arial" w:cs="Arial"/>
              </w:rPr>
            </w:pPr>
            <w:r w:rsidRPr="00D7572E">
              <w:rPr>
                <w:rFonts w:ascii="Arial" w:eastAsia="Times New Roman" w:hAnsi="Arial" w:cs="Arial"/>
              </w:rPr>
              <w:t>5.3.3.7. Skaičiavimams indeksų reikšmės imamos </w:t>
            </w:r>
            <w:r w:rsidRPr="00D7572E">
              <w:rPr>
                <w:rFonts w:ascii="Arial" w:eastAsia="Times New Roman" w:hAnsi="Arial" w:cs="Arial"/>
                <w:b/>
                <w:bCs/>
              </w:rPr>
              <w:t>keturių</w:t>
            </w:r>
            <w:r w:rsidRPr="00D7572E">
              <w:rPr>
                <w:rFonts w:ascii="Arial" w:eastAsia="Times New Roman" w:hAnsi="Arial" w:cs="Arial"/>
              </w:rPr>
              <w:t> skaitmenų po kablelio tikslumu. Apskaičiuotas pokytis (k) tolimesniems skaičiavimams naudojamas suapvalinus iki </w:t>
            </w:r>
            <w:r w:rsidRPr="00D7572E">
              <w:rPr>
                <w:rFonts w:ascii="Arial" w:eastAsia="Times New Roman" w:hAnsi="Arial" w:cs="Arial"/>
                <w:b/>
                <w:bCs/>
              </w:rPr>
              <w:t>vieno</w:t>
            </w:r>
            <w:r w:rsidRPr="00D7572E">
              <w:rPr>
                <w:rFonts w:ascii="Arial" w:eastAsia="Times New Roman" w:hAnsi="Arial" w:cs="Arial"/>
              </w:rPr>
              <w:t> skaitmens po kablelio, o apskaičiuotas įkainis „a</w:t>
            </w:r>
            <w:r w:rsidRPr="00D7572E">
              <w:rPr>
                <w:rFonts w:ascii="Arial" w:eastAsia="Times New Roman" w:hAnsi="Arial" w:cs="Arial"/>
                <w:vertAlign w:val="subscript"/>
              </w:rPr>
              <w:t>1</w:t>
            </w:r>
            <w:r w:rsidRPr="00D7572E">
              <w:rPr>
                <w:rFonts w:ascii="Arial" w:eastAsia="Times New Roman" w:hAnsi="Arial" w:cs="Arial"/>
              </w:rPr>
              <w:t>“ suapvalinamas iki </w:t>
            </w:r>
            <w:r w:rsidRPr="00D7572E">
              <w:rPr>
                <w:rFonts w:ascii="Arial" w:eastAsia="Times New Roman" w:hAnsi="Arial" w:cs="Arial"/>
                <w:b/>
                <w:bCs/>
              </w:rPr>
              <w:t>dviejų </w:t>
            </w:r>
            <w:r w:rsidRPr="00D7572E">
              <w:rPr>
                <w:rFonts w:ascii="Arial" w:eastAsia="Times New Roman" w:hAnsi="Arial" w:cs="Arial"/>
              </w:rPr>
              <w:t>skaitmenų po kablelio.</w:t>
            </w:r>
          </w:p>
          <w:p w14:paraId="53FF8B92" w14:textId="77777777" w:rsidR="004A446E" w:rsidRPr="00D7572E" w:rsidRDefault="004A446E" w:rsidP="004A446E">
            <w:pPr>
              <w:spacing w:after="0"/>
              <w:jc w:val="both"/>
              <w:rPr>
                <w:rFonts w:ascii="Arial" w:eastAsia="Times New Roman" w:hAnsi="Arial" w:cs="Arial"/>
              </w:rPr>
            </w:pPr>
            <w:r w:rsidRPr="00D7572E">
              <w:rPr>
                <w:rFonts w:ascii="Arial" w:eastAsia="Times New Roman" w:hAnsi="Arial" w:cs="Arial"/>
              </w:rPr>
              <w:t>5.3.3.8. Šalis, siekianti Sutarties kainos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0D9A4A5E" w14:textId="77777777" w:rsidR="004A446E" w:rsidRPr="00D7572E" w:rsidRDefault="004A446E" w:rsidP="004A446E">
            <w:pPr>
              <w:spacing w:after="0"/>
              <w:jc w:val="both"/>
              <w:rPr>
                <w:rFonts w:ascii="Arial" w:eastAsia="Times New Roman" w:hAnsi="Arial" w:cs="Arial"/>
              </w:rPr>
            </w:pPr>
            <w:r w:rsidRPr="00D7572E">
              <w:rPr>
                <w:rFonts w:ascii="Arial" w:eastAsia="Times New Roman" w:hAnsi="Arial" w:cs="Arial"/>
              </w:rPr>
              <w:t>5.3.3.9. Susitarimas turi būti sudarytas per 10 darbo dienų nuo Šalies pateikto tinkamo prašymo perskaičiuoti Sutarties kainą gavimo dienos.</w:t>
            </w:r>
          </w:p>
          <w:p w14:paraId="015A58E8" w14:textId="7323A1F5" w:rsidR="004A446E" w:rsidRPr="00D7572E" w:rsidRDefault="004A446E" w:rsidP="004A446E">
            <w:pPr>
              <w:spacing w:after="0" w:line="240" w:lineRule="auto"/>
              <w:jc w:val="both"/>
              <w:rPr>
                <w:rFonts w:ascii="Arial" w:eastAsia="Times New Roman" w:hAnsi="Arial" w:cs="Arial"/>
                <w:strike/>
              </w:rPr>
            </w:pPr>
            <w:r w:rsidRPr="00D7572E">
              <w:rPr>
                <w:rFonts w:ascii="Arial" w:eastAsia="Times New Roman" w:hAnsi="Arial" w:cs="Arial"/>
              </w:rPr>
              <w:t>5.3.3.10. Susitarimu Šalys neturi teisės keisti procedūroje nurodytos tvarkos ar kitų Sutarties nuostatų, išskyrus, jei keitimas atliekamas pagal VPĮ nuostatas.</w:t>
            </w:r>
          </w:p>
        </w:tc>
      </w:tr>
      <w:tr w:rsidR="004A446E" w:rsidRPr="004A446E" w14:paraId="63B690F2"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5E5527"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lastRenderedPageBreak/>
              <w:t>5.3.4. Sutarties kainos peržiūra dėl kainų lygio pokyčio pagal Paslaugų grupių kainų pokyčius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0F59B10"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rPr>
              <w:t>Netaikoma</w:t>
            </w:r>
          </w:p>
          <w:p w14:paraId="394A7088"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rPr>
              <w:t> </w:t>
            </w:r>
          </w:p>
          <w:p w14:paraId="77CBE253" w14:textId="77777777" w:rsidR="004A446E" w:rsidRPr="004A446E" w:rsidRDefault="004A446E" w:rsidP="004A446E">
            <w:pPr>
              <w:spacing w:after="0" w:line="240" w:lineRule="auto"/>
              <w:rPr>
                <w:rFonts w:ascii="Arial" w:eastAsia="Times New Roman" w:hAnsi="Arial" w:cs="Arial"/>
              </w:rPr>
            </w:pPr>
          </w:p>
        </w:tc>
      </w:tr>
      <w:tr w:rsidR="004A446E" w:rsidRPr="004A446E" w14:paraId="4581F868"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E38B6C"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5.4. Sutarties kainos apskaičiavimas taikant </w:t>
            </w:r>
            <w:r w:rsidRPr="004A446E">
              <w:rPr>
                <w:rFonts w:ascii="Arial" w:eastAsia="Times New Roman" w:hAnsi="Arial" w:cs="Arial"/>
                <w:b/>
                <w:bCs/>
                <w:u w:val="single"/>
              </w:rPr>
              <w:t>kiekio (apimties)</w:t>
            </w:r>
            <w:r w:rsidRPr="004A446E">
              <w:rPr>
                <w:rFonts w:ascii="Arial" w:eastAsia="Times New Roman" w:hAnsi="Arial" w:cs="Arial"/>
                <w:b/>
                <w:bCs/>
              </w:rPr>
              <w:t> keitimo taisykles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D68A392"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rPr>
              <w:t>Netaikoma</w:t>
            </w:r>
          </w:p>
          <w:p w14:paraId="42580343"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rPr>
              <w:t> </w:t>
            </w:r>
          </w:p>
        </w:tc>
      </w:tr>
      <w:tr w:rsidR="004A446E" w:rsidRPr="004A446E" w14:paraId="6E85E9C4"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238A2B"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5.5. Atsiskaitymo su Tiekėju terminas ir tvarka</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C786C09"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Pirkėjas atsiskaito su Tiekėju ne vėliau kaip per </w:t>
            </w:r>
            <w:r w:rsidRPr="004A446E">
              <w:rPr>
                <w:rFonts w:ascii="Arial" w:hAnsi="Arial" w:cs="Arial"/>
              </w:rPr>
              <w:t xml:space="preserve">30 (trisdešimt) kalendorinių dienų </w:t>
            </w:r>
            <w:r w:rsidRPr="004A446E">
              <w:rPr>
                <w:rFonts w:ascii="Arial" w:eastAsia="Times New Roman" w:hAnsi="Arial" w:cs="Arial"/>
              </w:rPr>
              <w:t>nuo Sąskaitos gavimo dienos.</w:t>
            </w:r>
          </w:p>
          <w:p w14:paraId="0D35B8BB" w14:textId="77777777" w:rsidR="004A446E" w:rsidRPr="004A446E" w:rsidRDefault="004A446E" w:rsidP="004A446E">
            <w:pPr>
              <w:spacing w:after="0" w:line="240" w:lineRule="auto"/>
              <w:jc w:val="both"/>
              <w:rPr>
                <w:rFonts w:ascii="Arial" w:eastAsia="Times New Roman" w:hAnsi="Arial" w:cs="Arial"/>
              </w:rPr>
            </w:pPr>
          </w:p>
          <w:p w14:paraId="662D250C" w14:textId="5142DD6E"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Apmokėjimo sąlygos:</w:t>
            </w:r>
          </w:p>
          <w:p w14:paraId="66ADDEAA" w14:textId="34F9C326" w:rsidR="00F70091" w:rsidRDefault="004A446E" w:rsidP="004A446E">
            <w:pPr>
              <w:spacing w:after="0" w:line="240" w:lineRule="auto"/>
              <w:jc w:val="both"/>
              <w:rPr>
                <w:rFonts w:ascii="Arial" w:eastAsia="Times New Roman" w:hAnsi="Arial" w:cs="Arial"/>
              </w:rPr>
            </w:pPr>
            <w:r w:rsidRPr="004A446E">
              <w:rPr>
                <w:rFonts w:ascii="Arial" w:eastAsia="Times New Roman" w:hAnsi="Arial" w:cs="Arial"/>
              </w:rPr>
              <w:t>Įvykdžius sutartinius įsipareigojimus, sumokama Sutarties kaina arba jos dalis.</w:t>
            </w:r>
          </w:p>
          <w:p w14:paraId="267006A0" w14:textId="6CC05035" w:rsidR="00F70091" w:rsidRPr="004340ED" w:rsidRDefault="00F70091" w:rsidP="00F70091">
            <w:pPr>
              <w:spacing w:after="0"/>
              <w:jc w:val="both"/>
              <w:rPr>
                <w:rFonts w:ascii="Arial" w:eastAsia="Calibri" w:hAnsi="Arial" w:cs="Arial"/>
                <w:lang w:eastAsia="lt-LT"/>
              </w:rPr>
            </w:pPr>
            <w:r w:rsidRPr="004340ED">
              <w:rPr>
                <w:rFonts w:ascii="Arial" w:eastAsia="Calibri" w:hAnsi="Arial" w:cs="Arial"/>
                <w:lang w:eastAsia="lt-LT"/>
              </w:rPr>
              <w:t>Už parengtą techninį darbo projektą</w:t>
            </w:r>
            <w:r w:rsidR="004340ED" w:rsidRPr="004340ED">
              <w:rPr>
                <w:rFonts w:ascii="Arial" w:eastAsia="Calibri" w:hAnsi="Arial" w:cs="Arial"/>
                <w:lang w:eastAsia="lt-LT"/>
              </w:rPr>
              <w:t>.</w:t>
            </w:r>
          </w:p>
          <w:p w14:paraId="3E3E90CC" w14:textId="28D2056E" w:rsidR="004A446E" w:rsidRPr="004A446E" w:rsidRDefault="00F70091" w:rsidP="004340ED">
            <w:pPr>
              <w:spacing w:after="0"/>
              <w:jc w:val="both"/>
              <w:rPr>
                <w:rFonts w:ascii="Arial" w:eastAsia="Times New Roman" w:hAnsi="Arial" w:cs="Arial"/>
              </w:rPr>
            </w:pPr>
            <w:r w:rsidRPr="004340ED">
              <w:rPr>
                <w:rFonts w:ascii="Arial" w:eastAsia="Calibri" w:hAnsi="Arial" w:cs="Arial"/>
                <w:lang w:eastAsia="lt-LT"/>
              </w:rPr>
              <w:t>Už p</w:t>
            </w:r>
            <w:r w:rsidRPr="004340ED">
              <w:rPr>
                <w:rFonts w:ascii="Arial" w:eastAsia="Times New Roman" w:hAnsi="Arial" w:cs="Arial"/>
              </w:rPr>
              <w:t xml:space="preserve">rojekto vykdymo priežiūros paslaugos viso statybos darbų vykdymo laikotarpiu proporcingai atliktų darbų vertei. </w:t>
            </w:r>
          </w:p>
          <w:p w14:paraId="1BA39B34" w14:textId="77777777" w:rsidR="004A446E" w:rsidRPr="004A446E" w:rsidRDefault="004A446E" w:rsidP="004A446E">
            <w:pPr>
              <w:spacing w:after="0" w:line="240" w:lineRule="auto"/>
              <w:jc w:val="both"/>
              <w:rPr>
                <w:rFonts w:ascii="Arial" w:eastAsia="Times New Roman" w:hAnsi="Arial" w:cs="Arial"/>
              </w:rPr>
            </w:pPr>
          </w:p>
        </w:tc>
      </w:tr>
      <w:tr w:rsidR="004A446E" w:rsidRPr="004A446E" w14:paraId="542167B8"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65E6D0"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5.6. Avansas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A546E8A"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rPr>
              <w:t>Netaikoma</w:t>
            </w:r>
          </w:p>
        </w:tc>
      </w:tr>
      <w:tr w:rsidR="004A446E" w:rsidRPr="004A446E" w14:paraId="51F12D3E"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94D18A"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5.7. Avanso užtikrinimas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83770DB"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rPr>
              <w:t>Netaikoma</w:t>
            </w:r>
          </w:p>
        </w:tc>
      </w:tr>
      <w:tr w:rsidR="004A446E" w:rsidRPr="004A446E" w14:paraId="327AD150"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617965"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6. PASLAUGŲ KOKYBĖ IR GARANTINIAI ĮSIPAREIGOJIMAI</w:t>
            </w:r>
          </w:p>
        </w:tc>
      </w:tr>
      <w:tr w:rsidR="004A446E" w:rsidRPr="004A446E" w14:paraId="482F7C11"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BCB7B1"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6.1. Garantinis terminas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EDFBBAB"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rPr>
              <w:t>Netaikoma</w:t>
            </w:r>
          </w:p>
        </w:tc>
      </w:tr>
      <w:tr w:rsidR="004A446E" w:rsidRPr="004A446E" w14:paraId="663A80B3"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B7760F"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6.2. Terminas Paslaugų trūkumams pašalinti</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9390E23"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rPr>
              <w:t>Netaikoma</w:t>
            </w:r>
          </w:p>
          <w:p w14:paraId="1CE05C1D"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rPr>
              <w:t> </w:t>
            </w:r>
          </w:p>
        </w:tc>
      </w:tr>
      <w:tr w:rsidR="004A446E" w:rsidRPr="004A446E" w14:paraId="671DF4D2"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A9FEF2" w14:textId="77777777" w:rsidR="004A446E" w:rsidRDefault="004A446E" w:rsidP="004A446E">
            <w:pPr>
              <w:spacing w:after="0" w:line="240" w:lineRule="auto"/>
              <w:rPr>
                <w:rFonts w:ascii="Arial" w:eastAsia="Times New Roman" w:hAnsi="Arial" w:cs="Arial"/>
                <w:b/>
                <w:bCs/>
              </w:rPr>
            </w:pPr>
            <w:r w:rsidRPr="004A446E">
              <w:rPr>
                <w:rFonts w:ascii="Arial" w:eastAsia="Times New Roman" w:hAnsi="Arial" w:cs="Arial"/>
                <w:b/>
                <w:bCs/>
              </w:rPr>
              <w:t>6.3. Kokybinių kriterijų įgyvendinimo ir tikrinimo tvarka</w:t>
            </w:r>
          </w:p>
          <w:p w14:paraId="32CA28C6" w14:textId="77777777" w:rsidR="004340ED" w:rsidRDefault="004340ED" w:rsidP="004A446E">
            <w:pPr>
              <w:spacing w:after="0" w:line="240" w:lineRule="auto"/>
              <w:rPr>
                <w:rFonts w:ascii="Arial" w:eastAsia="Times New Roman" w:hAnsi="Arial" w:cs="Arial"/>
                <w:b/>
                <w:bCs/>
              </w:rPr>
            </w:pPr>
          </w:p>
          <w:p w14:paraId="429904DC" w14:textId="77777777" w:rsidR="004340ED" w:rsidRDefault="004340ED" w:rsidP="004A446E">
            <w:pPr>
              <w:spacing w:after="0" w:line="240" w:lineRule="auto"/>
              <w:rPr>
                <w:rFonts w:ascii="Arial" w:eastAsia="Times New Roman" w:hAnsi="Arial" w:cs="Arial"/>
                <w:b/>
                <w:bCs/>
              </w:rPr>
            </w:pPr>
          </w:p>
          <w:p w14:paraId="6D684DC2" w14:textId="77777777" w:rsidR="004340ED" w:rsidRPr="004A446E" w:rsidRDefault="004340ED" w:rsidP="004A446E">
            <w:pPr>
              <w:spacing w:after="0" w:line="240" w:lineRule="auto"/>
              <w:rPr>
                <w:rFonts w:ascii="Arial" w:eastAsia="Times New Roman" w:hAnsi="Arial" w:cs="Arial"/>
              </w:rPr>
            </w:pP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57BF98C"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rPr>
              <w:t>Netaikoma</w:t>
            </w:r>
          </w:p>
          <w:p w14:paraId="10214342" w14:textId="77777777" w:rsidR="004A446E" w:rsidRPr="004A446E" w:rsidRDefault="004A446E" w:rsidP="004A446E">
            <w:pPr>
              <w:spacing w:after="0" w:line="240" w:lineRule="auto"/>
              <w:jc w:val="center"/>
              <w:rPr>
                <w:rFonts w:ascii="Arial" w:eastAsia="Times New Roman" w:hAnsi="Arial" w:cs="Arial"/>
              </w:rPr>
            </w:pPr>
          </w:p>
        </w:tc>
      </w:tr>
      <w:tr w:rsidR="004A446E" w:rsidRPr="004A446E" w14:paraId="2F4D92A9"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45FED3"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lastRenderedPageBreak/>
              <w:t>7. SUTARTIES VYKDYMUI PASITELKIAMI SUBTIEKĖJAI IR (AR) SPECIALISTAI</w:t>
            </w:r>
          </w:p>
        </w:tc>
      </w:tr>
      <w:tr w:rsidR="004A446E" w:rsidRPr="004A446E" w14:paraId="78882426"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00251A"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7.1. Sutarties vykdymui pasitelkiami subtiekėjai ir (ar) specialistai</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69C40C4"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 xml:space="preserve">Sutarties vykdymui subtiekėjai ir (ar) specialistai </w:t>
            </w:r>
            <w:r w:rsidRPr="004A446E">
              <w:rPr>
                <w:rFonts w:ascii="Arial" w:eastAsia="Times New Roman" w:hAnsi="Arial" w:cs="Arial"/>
                <w:i/>
                <w:iCs/>
              </w:rPr>
              <w:t>nepasitelkiami.</w:t>
            </w:r>
          </w:p>
          <w:p w14:paraId="636D95BD"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 </w:t>
            </w:r>
          </w:p>
          <w:p w14:paraId="7E165B48"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rPr>
              <w:t>arba</w:t>
            </w:r>
          </w:p>
          <w:p w14:paraId="3AB8E160"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 </w:t>
            </w:r>
          </w:p>
          <w:p w14:paraId="61AB0267"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 xml:space="preserve">Sutarties vykdymui </w:t>
            </w:r>
            <w:r w:rsidRPr="004A446E">
              <w:rPr>
                <w:rFonts w:ascii="Arial" w:eastAsia="Times New Roman" w:hAnsi="Arial" w:cs="Arial"/>
                <w:i/>
                <w:iCs/>
              </w:rPr>
              <w:t>pasitelkiami</w:t>
            </w:r>
            <w:r w:rsidRPr="004A446E">
              <w:rPr>
                <w:rFonts w:ascii="Arial" w:eastAsia="Times New Roman" w:hAnsi="Arial" w:cs="Arial"/>
              </w:rPr>
              <w:t xml:space="preserve"> subtiekėjai ir (ar) specialistai yra nurodyti Sutarties priede </w:t>
            </w:r>
            <w:r w:rsidRPr="004A446E">
              <w:rPr>
                <w:rFonts w:ascii="Arial" w:eastAsia="Times New Roman" w:hAnsi="Arial" w:cs="Arial"/>
                <w:i/>
                <w:iCs/>
              </w:rPr>
              <w:t>Nr. [...]</w:t>
            </w:r>
            <w:r w:rsidRPr="004A446E">
              <w:rPr>
                <w:rFonts w:ascii="Arial" w:eastAsia="Times New Roman" w:hAnsi="Arial" w:cs="Arial"/>
              </w:rPr>
              <w:t> „Sutarties vykdymui pasitelkiami subtiekėjai ir (ar) specialistai“</w:t>
            </w:r>
          </w:p>
        </w:tc>
      </w:tr>
      <w:tr w:rsidR="004A446E" w:rsidRPr="004A446E" w14:paraId="36046BC5"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DFB3E1"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8. PRIEVOLIŲ PAGAL SUTARTĮ ĮVYKDYMO UŽTIKRINIMAS</w:t>
            </w:r>
          </w:p>
        </w:tc>
      </w:tr>
      <w:tr w:rsidR="004A446E" w:rsidRPr="004A446E" w14:paraId="79307D3C"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A744C6"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8.1. Prievolių pagal Sutartį įvykdymo užtikrinimas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6064276"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Prievolių pagal Sutartį įvykdymas netesybomis (delspinigiais, bauda).</w:t>
            </w:r>
          </w:p>
        </w:tc>
      </w:tr>
      <w:tr w:rsidR="004A446E" w:rsidRPr="004A446E" w14:paraId="60AC3234"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4154DE"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8.2 Sutarties įvykdymo užtikrinimo galiojimo terminas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9619C0B"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rPr>
              <w:t>Netaikoma</w:t>
            </w:r>
          </w:p>
        </w:tc>
      </w:tr>
      <w:tr w:rsidR="004A446E" w:rsidRPr="004A446E" w14:paraId="7BAEB4C5"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0ED76C"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8.3. Sutarties įvykdymo užtikrinimo pateikimas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96B1E9A"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rPr>
              <w:t>Netaikoma</w:t>
            </w:r>
          </w:p>
          <w:p w14:paraId="7D81E803"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rPr>
              <w:t> </w:t>
            </w:r>
          </w:p>
        </w:tc>
      </w:tr>
      <w:tr w:rsidR="004A446E" w:rsidRPr="004A446E" w14:paraId="2C52FD59"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9E92B"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9. ŠALIŲ ATSAKOMYBĖ</w:t>
            </w:r>
          </w:p>
        </w:tc>
      </w:tr>
      <w:tr w:rsidR="004A446E" w:rsidRPr="004A446E" w14:paraId="7FE71CB3"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CE1A60"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9.1. Pirkėjui taikomos netesybos už mokėjimų pagal Sutartį vėlavimą</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BD67C97"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p w14:paraId="5E766AAB" w14:textId="77777777" w:rsidR="004A446E" w:rsidRPr="004A446E" w:rsidRDefault="004A446E" w:rsidP="004A446E">
            <w:pPr>
              <w:spacing w:after="0" w:line="240" w:lineRule="auto"/>
              <w:jc w:val="both"/>
              <w:rPr>
                <w:rFonts w:ascii="Arial" w:eastAsia="Times New Roman" w:hAnsi="Arial" w:cs="Arial"/>
              </w:rPr>
            </w:pPr>
          </w:p>
        </w:tc>
      </w:tr>
      <w:tr w:rsidR="004A446E" w:rsidRPr="004A446E" w14:paraId="43DE0AAD"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450586"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9.2. Tiekėjui taikomos netesybos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2F1C151"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9.2.1. Jeigu Tiekėjas vėluoja suteikti Paslaugas arba nevykdo kitų sutartinių įsipareigojimų, Pirkėjas nuo kitos nei nustatytas terminas dienos Tiekėjui skaičiuoja 0,02 (dvi šimtosios) procento (arba nurodyti kitą skaičių) dydžio delspinigius už kiekvieną uždelstą dieną nuo laiku nesuteiktų Paslaugų ar kitų sutartinių įsipareigojimų nevykdymo kainos be PVM.</w:t>
            </w:r>
          </w:p>
          <w:p w14:paraId="1F921FE3"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9.2.2. Tiekėjas privalo sumokėti Pirkėjui netesybas per 10 (dešimt) darbo dienų nuo Pirkėjo pareikalavimo, jeigu netesybų suma nėra išskaitoma iš Tiekėjui mokėtinos sumos.</w:t>
            </w:r>
          </w:p>
        </w:tc>
      </w:tr>
      <w:tr w:rsidR="004A446E" w:rsidRPr="004A446E" w14:paraId="3715CFF1"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4C6611"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9.3. Tiekėjui / Pirkėjui taikoma bauda nutraukus Sutartį dėl esminio Sutarties pažeidimo ar nepagrįstai nutraukus Sutarties vykdymą ne Sutartyje nustatyta tvarka</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5F45E22"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9.3.1. Nutraukus Sutartį dėl esminio Sutarties pažeidimo, nustatyto Sutarties Specialiosiose sąlygose, mokama 10 (dešimt) procentų dydžio bauda nuo Pradinės Sutarties vertės, nurodytos Specialiųjų sąlygų 5.2 punkte. </w:t>
            </w:r>
          </w:p>
          <w:p w14:paraId="6ACC34E3"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9.3.2. Nepagrįstai nutraukus Sutarties vykdymą ne Sutartyje nustatyta tvarka, mokama 10 (dešimt) procentų dydžio bauda nuo Pradinės Sutarties vertės, nurodytos Specialiųjų sąlygų 5.2 punkte.</w:t>
            </w:r>
          </w:p>
        </w:tc>
      </w:tr>
      <w:tr w:rsidR="004A446E" w:rsidRPr="004A446E" w14:paraId="7E3865EA"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D7248B"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9.4. Tiekėjui taikoma bauda dėl esamų subtiekėjų ar specialistų pakeitimo / naujų subtiekėjų pasitelkimo nesilaikant Bendrosiose sąlygose nurodytos subtiekėjų ir (ar) specialistų keitimo tvarkos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AA1DA17" w14:textId="66C71306" w:rsidR="004A446E" w:rsidRPr="004A446E" w:rsidRDefault="004A446E" w:rsidP="004A446E">
            <w:pPr>
              <w:spacing w:after="0" w:line="240" w:lineRule="auto"/>
              <w:jc w:val="both"/>
              <w:rPr>
                <w:rFonts w:ascii="Arial" w:eastAsia="Times New Roman" w:hAnsi="Arial" w:cs="Arial"/>
              </w:rPr>
            </w:pPr>
            <w:r w:rsidRPr="004A446E">
              <w:rPr>
                <w:rFonts w:ascii="Arial" w:hAnsi="Arial" w:cs="Arial"/>
              </w:rPr>
              <w:t>Taikoma bauda už kiekvieną pažeidimo atvejį, 2 (du) proc. nuo Pradinės Sutarties vertės, nurodytos Specialiųjų sąlygų 5.2 punkte.</w:t>
            </w:r>
          </w:p>
        </w:tc>
      </w:tr>
      <w:tr w:rsidR="004A446E" w:rsidRPr="004A446E" w14:paraId="6F75B3BE"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ABFBD"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9.5. Tiekėjui taikomos baudos dėl aplinkosauginių ir (arba) socialinių kriterijų nesilaikymo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E8500A0" w14:textId="7CE14DFC"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lang w:eastAsia="en-US"/>
              </w:rPr>
              <w:t>Taikoma bauda 5 (penki) proc. nuo Pradinės Sutarties vertės, nurodytos Specialiųjų sąlygų 5.2 punkte.</w:t>
            </w:r>
            <w:r w:rsidRPr="004A446E">
              <w:rPr>
                <w:rFonts w:ascii="Arial" w:eastAsia="Times New Roman" w:hAnsi="Arial" w:cs="Arial"/>
              </w:rPr>
              <w:t>  </w:t>
            </w:r>
          </w:p>
        </w:tc>
      </w:tr>
      <w:tr w:rsidR="004A446E" w:rsidRPr="004A446E" w14:paraId="423832E7"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D7404"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 xml:space="preserve">9.6. Tiekėjui / Pirkėjui taikoma bauda dėl </w:t>
            </w:r>
            <w:r w:rsidRPr="004A446E">
              <w:rPr>
                <w:rFonts w:ascii="Arial" w:eastAsia="Times New Roman" w:hAnsi="Arial" w:cs="Arial"/>
                <w:b/>
                <w:bCs/>
              </w:rPr>
              <w:lastRenderedPageBreak/>
              <w:t>konfidencialumo reikalavimų nesilaikymo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D93F2F7" w14:textId="77777777" w:rsidR="004A446E" w:rsidRPr="004A446E" w:rsidRDefault="004A446E" w:rsidP="004A446E">
            <w:pPr>
              <w:rPr>
                <w:rFonts w:ascii="Arial" w:eastAsia="Times New Roman" w:hAnsi="Arial" w:cs="Arial"/>
                <w:lang w:eastAsia="en-US"/>
              </w:rPr>
            </w:pPr>
            <w:r w:rsidRPr="004A446E">
              <w:rPr>
                <w:rFonts w:ascii="Arial" w:eastAsia="Times New Roman" w:hAnsi="Arial" w:cs="Arial"/>
                <w:lang w:eastAsia="en-US"/>
              </w:rPr>
              <w:lastRenderedPageBreak/>
              <w:t xml:space="preserve">2 (du) proc. nuo Pradinės Sutarties vertės Eur. </w:t>
            </w:r>
          </w:p>
          <w:p w14:paraId="4F79A03C"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rPr>
              <w:t> </w:t>
            </w:r>
          </w:p>
          <w:p w14:paraId="0804FBB0" w14:textId="77777777" w:rsidR="004A446E" w:rsidRPr="004A446E" w:rsidRDefault="004A446E" w:rsidP="004A446E">
            <w:pPr>
              <w:spacing w:after="0" w:line="240" w:lineRule="auto"/>
              <w:jc w:val="center"/>
              <w:rPr>
                <w:rFonts w:ascii="Arial" w:eastAsia="Times New Roman" w:hAnsi="Arial" w:cs="Arial"/>
              </w:rPr>
            </w:pPr>
          </w:p>
        </w:tc>
      </w:tr>
      <w:tr w:rsidR="004A446E" w:rsidRPr="004A446E" w14:paraId="692D1351"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05A8F4"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 xml:space="preserve">9.7. Tiekėjui taikomos netesybos dėl pirkimo dokumentuose nustatytų kokybinių kriterijų </w:t>
            </w:r>
            <w:proofErr w:type="spellStart"/>
            <w:r w:rsidRPr="004A446E">
              <w:rPr>
                <w:rFonts w:ascii="Arial" w:eastAsia="Times New Roman" w:hAnsi="Arial" w:cs="Arial"/>
                <w:b/>
                <w:bCs/>
              </w:rPr>
              <w:t>nepasiekimo</w:t>
            </w:r>
            <w:proofErr w:type="spellEnd"/>
            <w:r w:rsidRPr="004A446E">
              <w:rPr>
                <w:rFonts w:ascii="Arial" w:eastAsia="Times New Roman" w:hAnsi="Arial" w:cs="Arial"/>
                <w:b/>
                <w:bCs/>
              </w:rPr>
              <w:t xml:space="preserve"> Sutarties vykdymo metu</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2F54BB"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rPr>
              <w:t>Netaikoma</w:t>
            </w:r>
          </w:p>
          <w:p w14:paraId="1FD27DB4" w14:textId="77777777" w:rsidR="004A446E" w:rsidRPr="004A446E" w:rsidRDefault="004A446E" w:rsidP="004A446E">
            <w:pPr>
              <w:spacing w:after="0" w:line="240" w:lineRule="auto"/>
              <w:jc w:val="center"/>
              <w:rPr>
                <w:rFonts w:ascii="Arial" w:eastAsia="Times New Roman" w:hAnsi="Arial" w:cs="Arial"/>
              </w:rPr>
            </w:pPr>
          </w:p>
        </w:tc>
      </w:tr>
      <w:tr w:rsidR="004A446E" w:rsidRPr="004A446E" w14:paraId="1AFB720C" w14:textId="77777777" w:rsidTr="00F50E99">
        <w:trPr>
          <w:trHeight w:val="1106"/>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4AFBB9"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9.8. Tiekėjui taikomos netesybos dėl Sutarties įvykdymo užtikrinimo nepratęsimo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4A78DE6"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rPr>
              <w:t>Netaikoma</w:t>
            </w:r>
          </w:p>
        </w:tc>
      </w:tr>
      <w:tr w:rsidR="004A446E" w:rsidRPr="004A446E" w14:paraId="773094DB"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52EBE5"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10. ESMINĖS SUTARTIES SĄLYGOS</w:t>
            </w:r>
          </w:p>
        </w:tc>
      </w:tr>
      <w:tr w:rsidR="004A446E" w:rsidRPr="004A446E" w14:paraId="77A19FF2"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CB83DB"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10.1. Esminės Sutarties sąlygos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38E2A6C"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rPr>
              <w:t>Netaikoma</w:t>
            </w:r>
          </w:p>
          <w:p w14:paraId="1FFE3E1D"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rPr>
              <w:t> </w:t>
            </w:r>
          </w:p>
        </w:tc>
      </w:tr>
      <w:tr w:rsidR="004A446E" w:rsidRPr="004A446E" w14:paraId="2AE257E5"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1F6B6"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11. SUTARTIES GALIOJIMAS IR KEITIMAS</w:t>
            </w:r>
          </w:p>
        </w:tc>
      </w:tr>
      <w:tr w:rsidR="004A446E" w:rsidRPr="004A446E" w14:paraId="4DDF5744"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52B360"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11.1. Sutarties sudarymas ir įsigaliojimas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8509BAC" w14:textId="77777777" w:rsidR="004A446E" w:rsidRPr="004A446E" w:rsidRDefault="004A446E" w:rsidP="004A446E">
            <w:pPr>
              <w:spacing w:after="0" w:line="240" w:lineRule="auto"/>
              <w:jc w:val="both"/>
              <w:rPr>
                <w:rFonts w:ascii="Arial" w:eastAsia="Times New Roman" w:hAnsi="Arial" w:cs="Arial"/>
                <w:color w:val="000000"/>
                <w:lang w:eastAsia="en-US"/>
              </w:rPr>
            </w:pPr>
            <w:r w:rsidRPr="004A446E">
              <w:rPr>
                <w:rFonts w:ascii="Arial" w:eastAsia="Times New Roman" w:hAnsi="Arial" w:cs="Arial"/>
                <w:color w:val="000000"/>
                <w:lang w:eastAsia="en-US"/>
              </w:rPr>
              <w:t xml:space="preserve">Sutarties galiojimo terminas: </w:t>
            </w:r>
          </w:p>
          <w:p w14:paraId="6080F261" w14:textId="5DB3F1E3" w:rsidR="004A446E" w:rsidRPr="004A446E" w:rsidRDefault="00AF5244" w:rsidP="004A446E">
            <w:pPr>
              <w:spacing w:after="0" w:line="240" w:lineRule="auto"/>
              <w:jc w:val="both"/>
              <w:rPr>
                <w:rFonts w:ascii="Arial" w:eastAsia="Times New Roman" w:hAnsi="Arial" w:cs="Arial"/>
              </w:rPr>
            </w:pPr>
            <w:r>
              <w:rPr>
                <w:rFonts w:ascii="Arial" w:eastAsia="Times New Roman" w:hAnsi="Arial" w:cs="Arial"/>
                <w:b/>
                <w:bCs/>
              </w:rPr>
              <w:t>36</w:t>
            </w:r>
            <w:r w:rsidR="004A446E" w:rsidRPr="00D45F12">
              <w:rPr>
                <w:rFonts w:ascii="Arial" w:eastAsia="Times New Roman" w:hAnsi="Arial" w:cs="Arial"/>
                <w:b/>
                <w:bCs/>
              </w:rPr>
              <w:t xml:space="preserve"> mėn.</w:t>
            </w:r>
            <w:r w:rsidR="004A446E" w:rsidRPr="00D45F12">
              <w:rPr>
                <w:rFonts w:ascii="Arial" w:eastAsia="Times New Roman" w:hAnsi="Arial" w:cs="Arial"/>
              </w:rPr>
              <w:t xml:space="preserve"> nuo</w:t>
            </w:r>
            <w:r w:rsidR="004A446E" w:rsidRPr="004A446E">
              <w:rPr>
                <w:rFonts w:ascii="Arial" w:eastAsia="Times New Roman" w:hAnsi="Arial" w:cs="Arial"/>
              </w:rPr>
              <w:t xml:space="preserve"> Sutarties įsigaliojimo dienos</w:t>
            </w:r>
            <w:r>
              <w:rPr>
                <w:rFonts w:ascii="Arial" w:eastAsia="Times New Roman" w:hAnsi="Arial" w:cs="Arial"/>
              </w:rPr>
              <w:t>.</w:t>
            </w:r>
          </w:p>
        </w:tc>
      </w:tr>
      <w:tr w:rsidR="004A446E" w:rsidRPr="004A446E" w14:paraId="1D97B236"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3B85A"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11.2. Sutarties galiojimo termino pratęsimas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6416B5"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rPr>
              <w:t>Netaikoma</w:t>
            </w:r>
          </w:p>
          <w:p w14:paraId="07C7F892"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rPr>
              <w:t> </w:t>
            </w:r>
          </w:p>
        </w:tc>
      </w:tr>
      <w:tr w:rsidR="004A446E" w:rsidRPr="004A446E" w14:paraId="13ABE435"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9C8BCB"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12. SUTARTIES NUTRAUKIMAS</w:t>
            </w:r>
          </w:p>
        </w:tc>
      </w:tr>
      <w:tr w:rsidR="004A446E" w:rsidRPr="004A446E" w14:paraId="698B7818" w14:textId="77777777" w:rsidTr="00F50E99">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5E8997"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12.1. Sutarties nutraukimo pagrindai</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9D13281"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rPr>
              <w:t> Sutartis gali būti nutraukiama rašytiniu Šalių susitarimu arba vienašališkai, Bendrosiose sąlygose nustatyta tvarka.</w:t>
            </w:r>
          </w:p>
        </w:tc>
      </w:tr>
      <w:tr w:rsidR="004A446E" w:rsidRPr="004A446E" w14:paraId="23DB8602" w14:textId="77777777" w:rsidTr="00F50E99">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B2D07"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12.2. Esminiai Sutarties pažeidimai</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1202AFDC" w14:textId="5533F864"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12.2.1. jeigu Tiekėjas nevykdo prisiimtų įsipareigojimų už Sutartyje nustatytą Sutarties kainą;</w:t>
            </w:r>
          </w:p>
          <w:p w14:paraId="0C2145AB" w14:textId="035C33EF" w:rsidR="004A446E" w:rsidRPr="004A446E" w:rsidRDefault="004A446E" w:rsidP="004A446E">
            <w:pPr>
              <w:spacing w:after="0" w:line="240" w:lineRule="auto"/>
              <w:jc w:val="both"/>
              <w:rPr>
                <w:rFonts w:ascii="Arial" w:eastAsia="Times New Roman" w:hAnsi="Arial" w:cs="Arial"/>
                <w:strike/>
              </w:rPr>
            </w:pPr>
            <w:r w:rsidRPr="004A446E">
              <w:rPr>
                <w:rFonts w:ascii="Arial" w:eastAsia="Times New Roman" w:hAnsi="Arial" w:cs="Arial"/>
              </w:rPr>
              <w:t>12.2.3. jeigu Tiekėjas pažeidžia Paslaugų suteikimo terminą ir vėluoja suteikti Paslaugas daugiau kaip 30 dienų;</w:t>
            </w:r>
          </w:p>
          <w:p w14:paraId="737A742E"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12.2.4. Tiekėjas pažeidžia Paslaugų suteikimo terminus ir dėl Paslaugų suteikimo vėlavimo Paslaugos tampa nebereikalingos;</w:t>
            </w:r>
          </w:p>
          <w:p w14:paraId="3BC7F85B"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12.2.5. Tiekėjas daugiau kaip 2 (du) kartus suteikia Paslaugas, kurios neatitinka Sutartyje ir (ar) įstatymuose nustatytų reikalavimų Paslaugoms;</w:t>
            </w:r>
          </w:p>
          <w:p w14:paraId="018F876A"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7A4AA480"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12.2.7. Tiekėjas pažeidžia šios Sutarties nuostatas, reglamentuojančias konkurenciją, intelektinės nuosavybės ar konfidencialios informacijos valdymą;</w:t>
            </w:r>
          </w:p>
          <w:p w14:paraId="1C95CF25" w14:textId="77777777" w:rsidR="004A446E" w:rsidRPr="00D45F12" w:rsidRDefault="004A446E" w:rsidP="004A446E">
            <w:pPr>
              <w:spacing w:after="0" w:line="240" w:lineRule="auto"/>
              <w:jc w:val="both"/>
              <w:rPr>
                <w:rFonts w:ascii="Arial" w:eastAsia="Times New Roman" w:hAnsi="Arial" w:cs="Arial"/>
              </w:rPr>
            </w:pPr>
            <w:r w:rsidRPr="004A446E">
              <w:rPr>
                <w:rFonts w:ascii="Arial" w:eastAsia="Times New Roman" w:hAnsi="Arial" w:cs="Arial"/>
              </w:rPr>
              <w:t xml:space="preserve">12.2.8. Tiekėjas pažeidžia Bendrųjų sąlygų nuostatas dėl Sutarties vykdymui pasitelkiamų naujų subtiekėjų ir (ar) </w:t>
            </w:r>
            <w:r w:rsidRPr="00D45F12">
              <w:rPr>
                <w:rFonts w:ascii="Arial" w:eastAsia="Times New Roman" w:hAnsi="Arial" w:cs="Arial"/>
              </w:rPr>
              <w:t>specialistų / esamų subtiekėjų ir (ar) specialistų keitimo;</w:t>
            </w:r>
          </w:p>
          <w:p w14:paraId="2CDD439B" w14:textId="77777777" w:rsidR="00D7572E" w:rsidRPr="00D45F12" w:rsidRDefault="004A446E" w:rsidP="004A446E">
            <w:pPr>
              <w:spacing w:after="0" w:line="240" w:lineRule="auto"/>
              <w:jc w:val="both"/>
              <w:rPr>
                <w:rFonts w:ascii="Arial" w:eastAsia="Times New Roman" w:hAnsi="Arial" w:cs="Arial"/>
              </w:rPr>
            </w:pPr>
            <w:r w:rsidRPr="00D45F12">
              <w:rPr>
                <w:rFonts w:ascii="Arial" w:eastAsia="Times New Roman" w:hAnsi="Arial" w:cs="Arial"/>
              </w:rPr>
              <w:t>12.2.9. Tiekėjas 2 (du) kartus pažeidžia esminę Sutarties sąlygą.</w:t>
            </w:r>
          </w:p>
          <w:p w14:paraId="3A387B35" w14:textId="3ACB1DDD" w:rsidR="00EB2855" w:rsidRPr="004A446E" w:rsidRDefault="00D7572E" w:rsidP="004A446E">
            <w:pPr>
              <w:spacing w:after="0" w:line="240" w:lineRule="auto"/>
              <w:jc w:val="both"/>
              <w:rPr>
                <w:rFonts w:ascii="Arial" w:eastAsia="Times New Roman" w:hAnsi="Arial" w:cs="Arial"/>
              </w:rPr>
            </w:pPr>
            <w:r w:rsidRPr="00D45F12">
              <w:rPr>
                <w:rFonts w:ascii="Arial" w:eastAsia="Times New Roman" w:hAnsi="Arial" w:cs="Arial"/>
              </w:rPr>
              <w:t xml:space="preserve">12.2.10. </w:t>
            </w:r>
            <w:r w:rsidR="00EB2855" w:rsidRPr="00D45F12">
              <w:rPr>
                <w:rFonts w:ascii="Arial" w:eastAsia="Times New Roman" w:hAnsi="Arial" w:cs="Arial"/>
              </w:rPr>
              <w:t>Tiekėjas pažeidžia Aplinkos apsaugos reikalavimus</w:t>
            </w:r>
            <w:r w:rsidRPr="00D45F12">
              <w:rPr>
                <w:rFonts w:ascii="Arial" w:eastAsia="Times New Roman" w:hAnsi="Arial" w:cs="Arial"/>
              </w:rPr>
              <w:t>.</w:t>
            </w:r>
          </w:p>
        </w:tc>
      </w:tr>
      <w:tr w:rsidR="004A446E" w:rsidRPr="004A446E" w14:paraId="13EEE656"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B0C7D4"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13. APLINKOS APSAUGOS IR SOCIALINIAI KRITERIJAI</w:t>
            </w:r>
          </w:p>
        </w:tc>
      </w:tr>
      <w:tr w:rsidR="004A446E" w:rsidRPr="004A446E" w14:paraId="085B0027" w14:textId="77777777" w:rsidTr="00F50E99">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072E4F"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13.1. Su perkamomis paslaugomis susiję  aplinkos apsaugos kriterijai</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665C7EF1" w14:textId="77777777" w:rsidR="004A446E" w:rsidRPr="004A446E" w:rsidRDefault="004A446E" w:rsidP="004A446E">
            <w:pPr>
              <w:pStyle w:val="Sraopastraipa"/>
              <w:tabs>
                <w:tab w:val="left" w:pos="851"/>
              </w:tabs>
              <w:ind w:left="0"/>
              <w:rPr>
                <w:rFonts w:ascii="Arial" w:hAnsi="Arial" w:cs="Arial"/>
                <w:sz w:val="22"/>
                <w:szCs w:val="22"/>
              </w:rPr>
            </w:pPr>
            <w:r w:rsidRPr="004A446E">
              <w:rPr>
                <w:rFonts w:ascii="Arial" w:hAnsi="Arial" w:cs="Arial"/>
                <w:sz w:val="22"/>
                <w:szCs w:val="22"/>
              </w:rPr>
              <w:t>13.1.1. visi Paslaugų perdavimo-priėmimo aktai, pranešimai tarp Sutarties šalių, PVM sąskaitos-faktūros sudaromos, teikiami Sutarties šalims ir pasirašomi jų tik el. būdu mažinant popieriaus sunaudojimą, atsisakant nebūtino dokumentų kopijavimo ir spausdinimo, siekiant sunaudoti mažiau gamtos išteklių.</w:t>
            </w:r>
          </w:p>
          <w:p w14:paraId="057ED36C" w14:textId="77777777" w:rsidR="004A446E" w:rsidRPr="004A446E" w:rsidRDefault="004A446E" w:rsidP="004A446E">
            <w:pPr>
              <w:suppressAutoHyphens/>
              <w:autoSpaceDN w:val="0"/>
              <w:spacing w:after="0" w:line="240" w:lineRule="auto"/>
              <w:jc w:val="both"/>
              <w:textAlignment w:val="baseline"/>
              <w:rPr>
                <w:rFonts w:ascii="Arial" w:eastAsia="Times New Roman" w:hAnsi="Arial" w:cs="Arial"/>
                <w:lang w:eastAsia="en-US"/>
              </w:rPr>
            </w:pPr>
            <w:r w:rsidRPr="004A446E">
              <w:rPr>
                <w:rFonts w:ascii="Arial" w:eastAsia="Times New Roman" w:hAnsi="Arial" w:cs="Arial"/>
                <w:lang w:eastAsia="en-US"/>
              </w:rPr>
              <w:t xml:space="preserve">13.1.2. mažinti popieriaus sunaudojimą, atsisakyti nebūtino dokumentų kopijavimo ir spausdinimo, dokumentacija, perdavimo-priėmimo aktai Klientui turi būti pateikiami elektroniniu formatu ir pasirašomi elektroniniu būdu, sąskaitas faktūras už </w:t>
            </w:r>
            <w:r w:rsidRPr="004A446E">
              <w:rPr>
                <w:rFonts w:ascii="Arial" w:eastAsia="Times New Roman" w:hAnsi="Arial" w:cs="Arial"/>
                <w:lang w:eastAsia="en-US"/>
              </w:rPr>
              <w:lastRenderedPageBreak/>
              <w:t>suteiktas Paslaugas teikti tik elektroniniu būdu, Kliento prašomą informaciją teikti tik elektroniniu formatu;</w:t>
            </w:r>
          </w:p>
          <w:p w14:paraId="6D8190FA" w14:textId="77777777" w:rsidR="004A446E" w:rsidRPr="004A446E" w:rsidRDefault="004A446E" w:rsidP="004A446E">
            <w:pPr>
              <w:pStyle w:val="Sraopastraipa"/>
              <w:tabs>
                <w:tab w:val="left" w:pos="851"/>
              </w:tabs>
              <w:ind w:left="0"/>
              <w:rPr>
                <w:rFonts w:ascii="Arial" w:hAnsi="Arial" w:cs="Arial"/>
                <w:sz w:val="22"/>
                <w:szCs w:val="22"/>
              </w:rPr>
            </w:pPr>
          </w:p>
          <w:p w14:paraId="1EA3B03F" w14:textId="77777777" w:rsidR="004A446E" w:rsidRPr="004A446E" w:rsidRDefault="004A446E" w:rsidP="004A446E">
            <w:pPr>
              <w:pStyle w:val="Sraopastraipa"/>
              <w:tabs>
                <w:tab w:val="left" w:pos="851"/>
              </w:tabs>
              <w:ind w:left="0"/>
              <w:rPr>
                <w:rFonts w:ascii="Arial" w:hAnsi="Arial" w:cs="Arial"/>
                <w:sz w:val="22"/>
                <w:szCs w:val="22"/>
              </w:rPr>
            </w:pPr>
          </w:p>
          <w:p w14:paraId="08AD2A3F" w14:textId="77777777" w:rsidR="004A446E" w:rsidRPr="004A446E" w:rsidRDefault="004A446E" w:rsidP="004A446E">
            <w:pPr>
              <w:tabs>
                <w:tab w:val="left" w:pos="851"/>
              </w:tabs>
              <w:suppressAutoHyphens/>
              <w:autoSpaceDN w:val="0"/>
              <w:spacing w:after="0" w:line="240" w:lineRule="auto"/>
              <w:jc w:val="both"/>
              <w:textAlignment w:val="baseline"/>
              <w:rPr>
                <w:rFonts w:ascii="Arial" w:eastAsia="Times New Roman" w:hAnsi="Arial" w:cs="Arial"/>
              </w:rPr>
            </w:pPr>
            <w:r w:rsidRPr="004A446E">
              <w:rPr>
                <w:rFonts w:ascii="Arial" w:eastAsia="Times New Roman" w:hAnsi="Arial" w:cs="Arial"/>
              </w:rPr>
              <w:t>Nustačius, kad Tiekėjas šiame papunktyje nustatyto kriterijaus (-jų) nesilaiko, Tiekėjui taikoma Specialiųjų sąlygų 9.5 punkte nurodyto dydžio bauda. </w:t>
            </w:r>
          </w:p>
          <w:p w14:paraId="7FD0CD25" w14:textId="2A9B467A" w:rsidR="004A446E" w:rsidRPr="004A446E" w:rsidRDefault="004A446E" w:rsidP="004A446E">
            <w:pPr>
              <w:tabs>
                <w:tab w:val="left" w:pos="851"/>
              </w:tabs>
              <w:suppressAutoHyphens/>
              <w:autoSpaceDN w:val="0"/>
              <w:spacing w:after="0" w:line="240" w:lineRule="auto"/>
              <w:jc w:val="both"/>
              <w:textAlignment w:val="baseline"/>
              <w:rPr>
                <w:rFonts w:ascii="Arial" w:eastAsia="Times New Roman" w:hAnsi="Arial" w:cs="Arial"/>
                <w:lang w:eastAsia="en-US"/>
              </w:rPr>
            </w:pPr>
          </w:p>
        </w:tc>
      </w:tr>
      <w:tr w:rsidR="004A446E" w:rsidRPr="004A446E" w14:paraId="663B528A" w14:textId="77777777" w:rsidTr="00F50E99">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218773"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lastRenderedPageBreak/>
              <w:t>13.2. Su perkamomis Paslaugomis susiję socialiniai kriterijai</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6F5611DA"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rPr>
              <w:t>Netaikoma</w:t>
            </w:r>
          </w:p>
          <w:p w14:paraId="53F7D88C"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rPr>
              <w:t> </w:t>
            </w:r>
          </w:p>
        </w:tc>
      </w:tr>
      <w:tr w:rsidR="004A446E" w:rsidRPr="004A446E" w14:paraId="34052FE4"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DA769D"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14. BENDRŲJŲ SĄLYGŲ PAKEITIMAI IR PAPILDYMAI</w:t>
            </w:r>
          </w:p>
        </w:tc>
      </w:tr>
      <w:tr w:rsidR="004A446E" w:rsidRPr="004A446E" w14:paraId="3267CD6C" w14:textId="77777777" w:rsidTr="00F50E99">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0B02E9"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14.1.</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F7B909E"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Šalys susitaria pakeisti nurodytą Sutarties Bendrųjų sąlygų punktą ir išdėstyti jį nauja redakcija: ____.</w:t>
            </w:r>
          </w:p>
        </w:tc>
      </w:tr>
      <w:tr w:rsidR="004A446E" w:rsidRPr="004A446E" w14:paraId="05960D3C" w14:textId="77777777" w:rsidTr="00F50E99">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4081C6"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14.2.</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6CBF6517"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Šalys susitaria papildyti Sutarties Bendrąsias sąlygas nurodytu punktu, tačiau kitų punktų numeracijos nekeisti: ________.</w:t>
            </w:r>
          </w:p>
        </w:tc>
      </w:tr>
      <w:tr w:rsidR="004A446E" w:rsidRPr="004A446E" w14:paraId="5831B2DC" w14:textId="77777777" w:rsidTr="00F50E99">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865D3C"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14.3.</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5B3A79C"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Šalys susitaria išbraukti nurodytą Sutarties Bendrųjų sąlygų punktą, tačiau kitų punktų numeracijos nekeisti: _____.</w:t>
            </w:r>
          </w:p>
        </w:tc>
      </w:tr>
      <w:tr w:rsidR="004A446E" w:rsidRPr="004A446E" w14:paraId="23EA4617" w14:textId="77777777" w:rsidTr="00F50E99">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A77BB1"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14.5.</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540D9A5" w14:textId="77777777" w:rsidR="004A446E" w:rsidRPr="004A446E" w:rsidRDefault="004A446E" w:rsidP="004A446E">
            <w:pPr>
              <w:spacing w:after="0" w:line="240" w:lineRule="auto"/>
              <w:jc w:val="both"/>
              <w:rPr>
                <w:rFonts w:ascii="Arial" w:eastAsia="Times New Roman" w:hAnsi="Arial" w:cs="Arial"/>
              </w:rPr>
            </w:pPr>
            <w:r w:rsidRPr="004A446E">
              <w:rPr>
                <w:rFonts w:ascii="Arial" w:eastAsia="Times New Roman" w:hAnsi="Arial" w:cs="Arial"/>
              </w:rPr>
              <w:t>Sutarties Bendrosiose sąlygose nurodytos alternatyvios nuostatos (su prierašu „jei taikoma“ ir pan.) taikomos tik tokiu atveju, jeigu jos konkrečiai aprašomos Sutarties Specialiosiose sąlygose arba prieduose.</w:t>
            </w:r>
          </w:p>
        </w:tc>
      </w:tr>
      <w:tr w:rsidR="004A446E" w:rsidRPr="004A446E" w14:paraId="3C1AF687"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8FAE34"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15. SUTARTIES PRIEDAI</w:t>
            </w:r>
          </w:p>
        </w:tc>
      </w:tr>
      <w:tr w:rsidR="004A446E" w:rsidRPr="004A446E" w14:paraId="2DDBA869" w14:textId="77777777" w:rsidTr="00F50E99">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7079C6"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15.1. Priedas Nr. 1</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2FC8DE1"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 </w:t>
            </w:r>
          </w:p>
        </w:tc>
      </w:tr>
      <w:tr w:rsidR="004A446E" w:rsidRPr="004A446E" w14:paraId="7D3B6C53" w14:textId="77777777" w:rsidTr="00F50E99">
        <w:trPr>
          <w:trHeight w:val="300"/>
        </w:trPr>
        <w:tc>
          <w:tcPr>
            <w:tcW w:w="3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D89C69" w14:textId="77777777" w:rsidR="004A446E" w:rsidRPr="004A446E" w:rsidRDefault="004A446E" w:rsidP="004A446E">
            <w:pPr>
              <w:spacing w:after="0" w:line="240" w:lineRule="auto"/>
              <w:rPr>
                <w:rFonts w:ascii="Arial" w:eastAsia="Times New Roman" w:hAnsi="Arial" w:cs="Arial"/>
              </w:rPr>
            </w:pPr>
            <w:r w:rsidRPr="004A446E">
              <w:rPr>
                <w:rFonts w:ascii="Arial" w:eastAsia="Times New Roman" w:hAnsi="Arial" w:cs="Arial"/>
                <w:b/>
                <w:bCs/>
              </w:rPr>
              <w:t>15.2. Priedas Nr. 2</w:t>
            </w:r>
          </w:p>
        </w:tc>
        <w:tc>
          <w:tcPr>
            <w:tcW w:w="6475"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36F557F0"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 </w:t>
            </w:r>
          </w:p>
        </w:tc>
      </w:tr>
      <w:tr w:rsidR="004A446E" w:rsidRPr="004A446E" w14:paraId="50CDF64D" w14:textId="77777777" w:rsidTr="00F50E99">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60DB67"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16. ŠALIŲ ATSTOVŲ PARAŠAI</w:t>
            </w:r>
          </w:p>
        </w:tc>
      </w:tr>
      <w:tr w:rsidR="004A446E" w:rsidRPr="004A446E" w14:paraId="3C15A633" w14:textId="77777777" w:rsidTr="00F50E99">
        <w:tc>
          <w:tcPr>
            <w:tcW w:w="522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6ED9CB"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PIRKĖJAS</w:t>
            </w:r>
          </w:p>
        </w:tc>
        <w:tc>
          <w:tcPr>
            <w:tcW w:w="4312" w:type="dxa"/>
            <w:tcBorders>
              <w:top w:val="nil"/>
              <w:left w:val="nil"/>
              <w:bottom w:val="single" w:sz="8" w:space="0" w:color="auto"/>
              <w:right w:val="single" w:sz="8" w:space="0" w:color="auto"/>
            </w:tcBorders>
            <w:tcMar>
              <w:top w:w="0" w:type="dxa"/>
              <w:left w:w="108" w:type="dxa"/>
              <w:bottom w:w="0" w:type="dxa"/>
              <w:right w:w="108" w:type="dxa"/>
            </w:tcMar>
            <w:hideMark/>
          </w:tcPr>
          <w:p w14:paraId="1FA5F0DA"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TIEKĖJAS</w:t>
            </w:r>
          </w:p>
        </w:tc>
      </w:tr>
      <w:tr w:rsidR="004A446E" w:rsidRPr="004A446E" w14:paraId="0D6DC4A2" w14:textId="77777777" w:rsidTr="00F50E99">
        <w:tc>
          <w:tcPr>
            <w:tcW w:w="522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95C58D"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rPr>
              <w:t>(nurodomos atstovo pareigos, vardas, pavardė)</w:t>
            </w:r>
          </w:p>
        </w:tc>
        <w:tc>
          <w:tcPr>
            <w:tcW w:w="4312" w:type="dxa"/>
            <w:tcBorders>
              <w:top w:val="nil"/>
              <w:left w:val="nil"/>
              <w:bottom w:val="single" w:sz="8" w:space="0" w:color="auto"/>
              <w:right w:val="single" w:sz="8" w:space="0" w:color="auto"/>
            </w:tcBorders>
            <w:tcMar>
              <w:top w:w="0" w:type="dxa"/>
              <w:left w:w="108" w:type="dxa"/>
              <w:bottom w:w="0" w:type="dxa"/>
              <w:right w:w="108" w:type="dxa"/>
            </w:tcMar>
            <w:hideMark/>
          </w:tcPr>
          <w:p w14:paraId="7DC86F96"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rPr>
              <w:t>(nurodomos atstovo pareigos, vardas, pavardė)</w:t>
            </w:r>
          </w:p>
        </w:tc>
      </w:tr>
      <w:tr w:rsidR="004A446E" w:rsidRPr="004A446E" w14:paraId="2D2CBF9F" w14:textId="77777777" w:rsidTr="00F50E99">
        <w:tc>
          <w:tcPr>
            <w:tcW w:w="522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1D2722"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 </w:t>
            </w:r>
          </w:p>
          <w:p w14:paraId="44732A9A"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(parašas)</w:t>
            </w:r>
          </w:p>
          <w:p w14:paraId="11363B54"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 </w:t>
            </w:r>
          </w:p>
          <w:p w14:paraId="688EAFC6"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 </w:t>
            </w:r>
          </w:p>
        </w:tc>
        <w:tc>
          <w:tcPr>
            <w:tcW w:w="4312" w:type="dxa"/>
            <w:tcBorders>
              <w:top w:val="nil"/>
              <w:left w:val="nil"/>
              <w:bottom w:val="single" w:sz="8" w:space="0" w:color="auto"/>
              <w:right w:val="single" w:sz="8" w:space="0" w:color="auto"/>
            </w:tcBorders>
            <w:tcMar>
              <w:top w:w="0" w:type="dxa"/>
              <w:left w:w="108" w:type="dxa"/>
              <w:bottom w:w="0" w:type="dxa"/>
              <w:right w:w="108" w:type="dxa"/>
            </w:tcMar>
            <w:hideMark/>
          </w:tcPr>
          <w:p w14:paraId="44FA29DA"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 </w:t>
            </w:r>
          </w:p>
          <w:p w14:paraId="4C2471C0" w14:textId="77777777" w:rsidR="004A446E" w:rsidRPr="004A446E" w:rsidRDefault="004A446E" w:rsidP="004A446E">
            <w:pPr>
              <w:spacing w:after="0" w:line="240" w:lineRule="auto"/>
              <w:jc w:val="center"/>
              <w:rPr>
                <w:rFonts w:ascii="Arial" w:eastAsia="Times New Roman" w:hAnsi="Arial" w:cs="Arial"/>
              </w:rPr>
            </w:pPr>
            <w:r w:rsidRPr="004A446E">
              <w:rPr>
                <w:rFonts w:ascii="Arial" w:eastAsia="Times New Roman" w:hAnsi="Arial" w:cs="Arial"/>
                <w:b/>
                <w:bCs/>
              </w:rPr>
              <w:t>(parašas)</w:t>
            </w:r>
          </w:p>
        </w:tc>
      </w:tr>
      <w:tr w:rsidR="004A446E" w:rsidRPr="004A446E" w14:paraId="7994C2C6" w14:textId="77777777" w:rsidTr="00F50E99">
        <w:tc>
          <w:tcPr>
            <w:tcW w:w="3060" w:type="dxa"/>
            <w:tcBorders>
              <w:top w:val="nil"/>
              <w:left w:val="nil"/>
              <w:bottom w:val="nil"/>
              <w:right w:val="nil"/>
            </w:tcBorders>
            <w:vAlign w:val="center"/>
            <w:hideMark/>
          </w:tcPr>
          <w:p w14:paraId="28C00DAE" w14:textId="77777777" w:rsidR="004A446E" w:rsidRPr="004A446E" w:rsidRDefault="004A446E" w:rsidP="004A446E">
            <w:pPr>
              <w:spacing w:after="0" w:line="240" w:lineRule="auto"/>
              <w:jc w:val="center"/>
              <w:rPr>
                <w:rFonts w:ascii="Arial" w:eastAsia="Times New Roman" w:hAnsi="Arial" w:cs="Arial"/>
              </w:rPr>
            </w:pPr>
          </w:p>
        </w:tc>
        <w:tc>
          <w:tcPr>
            <w:tcW w:w="34" w:type="dxa"/>
            <w:tcBorders>
              <w:top w:val="nil"/>
              <w:left w:val="nil"/>
              <w:bottom w:val="nil"/>
              <w:right w:val="nil"/>
            </w:tcBorders>
            <w:vAlign w:val="center"/>
            <w:hideMark/>
          </w:tcPr>
          <w:p w14:paraId="6AD99AA9" w14:textId="77777777" w:rsidR="004A446E" w:rsidRPr="004A446E" w:rsidRDefault="004A446E" w:rsidP="004A446E">
            <w:pPr>
              <w:spacing w:after="0" w:line="240" w:lineRule="auto"/>
              <w:jc w:val="center"/>
              <w:rPr>
                <w:rFonts w:ascii="Arial" w:eastAsia="Times New Roman" w:hAnsi="Arial" w:cs="Arial"/>
              </w:rPr>
            </w:pPr>
          </w:p>
        </w:tc>
        <w:tc>
          <w:tcPr>
            <w:tcW w:w="2129" w:type="dxa"/>
            <w:tcBorders>
              <w:top w:val="nil"/>
              <w:left w:val="nil"/>
              <w:bottom w:val="nil"/>
              <w:right w:val="nil"/>
            </w:tcBorders>
            <w:vAlign w:val="center"/>
            <w:hideMark/>
          </w:tcPr>
          <w:p w14:paraId="390F260E" w14:textId="77777777" w:rsidR="004A446E" w:rsidRPr="004A446E" w:rsidRDefault="004A446E" w:rsidP="004A446E">
            <w:pPr>
              <w:spacing w:after="0" w:line="240" w:lineRule="auto"/>
              <w:jc w:val="center"/>
              <w:rPr>
                <w:rFonts w:ascii="Arial" w:eastAsia="Times New Roman" w:hAnsi="Arial" w:cs="Arial"/>
              </w:rPr>
            </w:pPr>
          </w:p>
        </w:tc>
        <w:tc>
          <w:tcPr>
            <w:tcW w:w="4312" w:type="dxa"/>
            <w:tcBorders>
              <w:top w:val="nil"/>
              <w:left w:val="nil"/>
              <w:bottom w:val="nil"/>
              <w:right w:val="nil"/>
            </w:tcBorders>
            <w:vAlign w:val="center"/>
            <w:hideMark/>
          </w:tcPr>
          <w:p w14:paraId="1533A6DA" w14:textId="77777777" w:rsidR="004A446E" w:rsidRPr="004A446E" w:rsidRDefault="004A446E" w:rsidP="004A446E">
            <w:pPr>
              <w:spacing w:after="0" w:line="240" w:lineRule="auto"/>
              <w:jc w:val="center"/>
              <w:rPr>
                <w:rFonts w:ascii="Arial" w:eastAsia="Times New Roman" w:hAnsi="Arial" w:cs="Arial"/>
              </w:rPr>
            </w:pPr>
          </w:p>
        </w:tc>
      </w:tr>
    </w:tbl>
    <w:p w14:paraId="5B010E01" w14:textId="77777777" w:rsidR="00193B6E" w:rsidRPr="004A446E" w:rsidRDefault="00193B6E" w:rsidP="00193B6E">
      <w:pPr>
        <w:spacing w:after="0" w:line="240" w:lineRule="auto"/>
        <w:jc w:val="center"/>
        <w:rPr>
          <w:rFonts w:ascii="Arial" w:eastAsia="Times New Roman" w:hAnsi="Arial" w:cs="Arial"/>
        </w:rPr>
      </w:pPr>
      <w:r w:rsidRPr="004A446E">
        <w:rPr>
          <w:rFonts w:ascii="Arial" w:eastAsia="Times New Roman" w:hAnsi="Arial" w:cs="Arial"/>
        </w:rPr>
        <w:t> </w:t>
      </w:r>
    </w:p>
    <w:p w14:paraId="528321BE" w14:textId="77777777" w:rsidR="00193B6E" w:rsidRPr="004A446E" w:rsidRDefault="00193B6E" w:rsidP="00193B6E">
      <w:pPr>
        <w:spacing w:after="0" w:line="240" w:lineRule="auto"/>
        <w:jc w:val="center"/>
        <w:rPr>
          <w:rFonts w:ascii="Arial" w:eastAsia="Times New Roman" w:hAnsi="Arial" w:cs="Arial"/>
        </w:rPr>
      </w:pPr>
      <w:r w:rsidRPr="004A446E">
        <w:rPr>
          <w:rFonts w:ascii="Arial" w:eastAsia="Times New Roman" w:hAnsi="Arial" w:cs="Arial"/>
        </w:rPr>
        <w:t> </w:t>
      </w:r>
    </w:p>
    <w:p w14:paraId="0BB246A6" w14:textId="77777777" w:rsidR="00193B6E" w:rsidRPr="004A446E" w:rsidRDefault="00193B6E" w:rsidP="00193B6E">
      <w:pPr>
        <w:spacing w:after="0" w:line="240" w:lineRule="auto"/>
        <w:jc w:val="center"/>
        <w:rPr>
          <w:rFonts w:ascii="Arial" w:eastAsia="Times New Roman" w:hAnsi="Arial" w:cs="Arial"/>
        </w:rPr>
      </w:pPr>
      <w:bookmarkStart w:id="1" w:name="part_d0a25849da0c4719ae8c91dcedcf7de8"/>
      <w:bookmarkEnd w:id="1"/>
      <w:r w:rsidRPr="004A446E">
        <w:rPr>
          <w:rFonts w:ascii="Arial" w:eastAsia="Times New Roman" w:hAnsi="Arial" w:cs="Arial"/>
          <w:b/>
          <w:bCs/>
        </w:rPr>
        <w:t>______________</w:t>
      </w:r>
    </w:p>
    <w:p w14:paraId="514D12DD" w14:textId="77777777" w:rsidR="00193B6E" w:rsidRPr="004A446E" w:rsidRDefault="00193B6E" w:rsidP="00193B6E">
      <w:pPr>
        <w:spacing w:after="0" w:line="240" w:lineRule="auto"/>
        <w:jc w:val="center"/>
        <w:rPr>
          <w:rFonts w:ascii="Arial" w:hAnsi="Arial" w:cs="Arial"/>
        </w:rPr>
      </w:pPr>
    </w:p>
    <w:p w14:paraId="07675B96" w14:textId="77777777" w:rsidR="00193B6E" w:rsidRPr="004A446E" w:rsidRDefault="00193B6E" w:rsidP="007B5E5C">
      <w:pPr>
        <w:spacing w:after="0" w:line="240" w:lineRule="auto"/>
        <w:jc w:val="center"/>
        <w:rPr>
          <w:rFonts w:ascii="Arial" w:eastAsia="Times New Roman" w:hAnsi="Arial" w:cs="Arial"/>
          <w:b/>
          <w:bCs/>
        </w:rPr>
      </w:pPr>
    </w:p>
    <w:p w14:paraId="46AB1258" w14:textId="77777777" w:rsidR="00FB6B15" w:rsidRDefault="00FB6B15" w:rsidP="00AF5244">
      <w:pPr>
        <w:spacing w:after="0" w:line="240" w:lineRule="auto"/>
        <w:rPr>
          <w:rFonts w:ascii="Arial" w:eastAsia="Times New Roman" w:hAnsi="Arial" w:cs="Arial"/>
          <w:b/>
          <w:bCs/>
        </w:rPr>
      </w:pPr>
    </w:p>
    <w:p w14:paraId="2AC6DB52" w14:textId="77777777" w:rsidR="00AF5244" w:rsidRDefault="00AF5244" w:rsidP="00AF5244">
      <w:pPr>
        <w:spacing w:after="0" w:line="240" w:lineRule="auto"/>
        <w:rPr>
          <w:rFonts w:ascii="Arial" w:eastAsia="Times New Roman" w:hAnsi="Arial" w:cs="Arial"/>
          <w:b/>
          <w:bCs/>
        </w:rPr>
      </w:pPr>
    </w:p>
    <w:p w14:paraId="750B0D0B" w14:textId="77777777" w:rsidR="00AF5244" w:rsidRDefault="00AF5244" w:rsidP="00AF5244">
      <w:pPr>
        <w:spacing w:after="0" w:line="240" w:lineRule="auto"/>
        <w:rPr>
          <w:rFonts w:ascii="Arial" w:eastAsia="Times New Roman" w:hAnsi="Arial" w:cs="Arial"/>
          <w:b/>
          <w:bCs/>
        </w:rPr>
      </w:pPr>
    </w:p>
    <w:p w14:paraId="5AFB142C" w14:textId="77777777" w:rsidR="00AF5244" w:rsidRDefault="00AF5244" w:rsidP="00AF5244">
      <w:pPr>
        <w:spacing w:after="0" w:line="240" w:lineRule="auto"/>
        <w:rPr>
          <w:rFonts w:ascii="Arial" w:eastAsia="Times New Roman" w:hAnsi="Arial" w:cs="Arial"/>
          <w:b/>
          <w:bCs/>
        </w:rPr>
      </w:pPr>
    </w:p>
    <w:p w14:paraId="0FDD2F51" w14:textId="77777777" w:rsidR="00AF5244" w:rsidRDefault="00AF5244" w:rsidP="00AF5244">
      <w:pPr>
        <w:spacing w:after="0" w:line="240" w:lineRule="auto"/>
        <w:rPr>
          <w:rFonts w:ascii="Arial" w:eastAsia="Times New Roman" w:hAnsi="Arial" w:cs="Arial"/>
          <w:b/>
          <w:bCs/>
        </w:rPr>
      </w:pPr>
    </w:p>
    <w:p w14:paraId="72D4E5EB" w14:textId="77777777" w:rsidR="00AF5244" w:rsidRDefault="00AF5244" w:rsidP="00AF5244">
      <w:pPr>
        <w:spacing w:after="0" w:line="240" w:lineRule="auto"/>
        <w:rPr>
          <w:rFonts w:ascii="Arial" w:eastAsia="Times New Roman" w:hAnsi="Arial" w:cs="Arial"/>
          <w:b/>
          <w:bCs/>
        </w:rPr>
      </w:pPr>
    </w:p>
    <w:p w14:paraId="517D4A04" w14:textId="77777777" w:rsidR="00AF5244" w:rsidRDefault="00AF5244" w:rsidP="00AF5244">
      <w:pPr>
        <w:spacing w:after="0" w:line="240" w:lineRule="auto"/>
        <w:rPr>
          <w:rFonts w:ascii="Arial" w:eastAsia="Times New Roman" w:hAnsi="Arial" w:cs="Arial"/>
          <w:b/>
          <w:bCs/>
        </w:rPr>
      </w:pPr>
    </w:p>
    <w:p w14:paraId="1FBA6829" w14:textId="77777777" w:rsidR="00AF5244" w:rsidRDefault="00AF5244" w:rsidP="00AF5244">
      <w:pPr>
        <w:spacing w:after="0" w:line="240" w:lineRule="auto"/>
        <w:rPr>
          <w:rFonts w:ascii="Arial" w:eastAsia="Times New Roman" w:hAnsi="Arial" w:cs="Arial"/>
          <w:b/>
          <w:bCs/>
        </w:rPr>
      </w:pPr>
    </w:p>
    <w:p w14:paraId="60464A3B" w14:textId="77777777" w:rsidR="00AF5244" w:rsidRDefault="00AF5244" w:rsidP="00AF5244">
      <w:pPr>
        <w:spacing w:after="0" w:line="240" w:lineRule="auto"/>
        <w:rPr>
          <w:rFonts w:ascii="Arial" w:eastAsia="Times New Roman" w:hAnsi="Arial" w:cs="Arial"/>
          <w:b/>
          <w:bCs/>
        </w:rPr>
      </w:pPr>
    </w:p>
    <w:p w14:paraId="5CC8ADD3" w14:textId="77777777" w:rsidR="00AF5244" w:rsidRDefault="00AF5244" w:rsidP="00AF5244">
      <w:pPr>
        <w:spacing w:after="0" w:line="240" w:lineRule="auto"/>
        <w:rPr>
          <w:rFonts w:ascii="Arial" w:eastAsia="Times New Roman" w:hAnsi="Arial" w:cs="Arial"/>
          <w:b/>
          <w:bCs/>
        </w:rPr>
      </w:pPr>
    </w:p>
    <w:p w14:paraId="2906D8F2" w14:textId="77777777" w:rsidR="00AF5244" w:rsidRDefault="00AF5244" w:rsidP="00AF5244">
      <w:pPr>
        <w:spacing w:after="0" w:line="240" w:lineRule="auto"/>
        <w:rPr>
          <w:rFonts w:ascii="Arial" w:eastAsia="Times New Roman" w:hAnsi="Arial" w:cs="Arial"/>
          <w:b/>
          <w:bCs/>
        </w:rPr>
      </w:pPr>
    </w:p>
    <w:p w14:paraId="30C26ED3" w14:textId="77777777" w:rsidR="00AF5244" w:rsidRDefault="00AF5244" w:rsidP="00AF5244">
      <w:pPr>
        <w:spacing w:after="0" w:line="240" w:lineRule="auto"/>
        <w:rPr>
          <w:rFonts w:ascii="Arial" w:eastAsia="Times New Roman" w:hAnsi="Arial" w:cs="Arial"/>
          <w:b/>
          <w:bCs/>
        </w:rPr>
      </w:pPr>
    </w:p>
    <w:p w14:paraId="75FC1739" w14:textId="77777777" w:rsidR="00AF5244" w:rsidRDefault="00AF5244" w:rsidP="00AF5244">
      <w:pPr>
        <w:spacing w:after="0" w:line="240" w:lineRule="auto"/>
        <w:rPr>
          <w:rFonts w:ascii="Arial" w:eastAsia="Times New Roman" w:hAnsi="Arial" w:cs="Arial"/>
          <w:b/>
          <w:bCs/>
        </w:rPr>
      </w:pPr>
    </w:p>
    <w:p w14:paraId="0D7EEC5C" w14:textId="77777777" w:rsidR="00AF5244" w:rsidRDefault="00AF5244" w:rsidP="00AF5244">
      <w:pPr>
        <w:spacing w:after="0" w:line="240" w:lineRule="auto"/>
        <w:rPr>
          <w:rFonts w:ascii="Arial" w:eastAsia="Times New Roman" w:hAnsi="Arial" w:cs="Arial"/>
          <w:b/>
          <w:bCs/>
        </w:rPr>
      </w:pPr>
    </w:p>
    <w:p w14:paraId="44E2ACAA" w14:textId="77777777" w:rsidR="00AF5244" w:rsidRDefault="00AF5244" w:rsidP="00AF5244">
      <w:pPr>
        <w:spacing w:after="0" w:line="240" w:lineRule="auto"/>
        <w:rPr>
          <w:rFonts w:ascii="Arial" w:eastAsia="Times New Roman" w:hAnsi="Arial" w:cs="Arial"/>
          <w:b/>
          <w:bCs/>
        </w:rPr>
      </w:pPr>
    </w:p>
    <w:p w14:paraId="6ACFD854" w14:textId="77777777" w:rsidR="00AF5244" w:rsidRDefault="00AF5244" w:rsidP="00AF5244">
      <w:pPr>
        <w:spacing w:after="0" w:line="240" w:lineRule="auto"/>
        <w:rPr>
          <w:rFonts w:ascii="Arial" w:eastAsia="Times New Roman" w:hAnsi="Arial" w:cs="Arial"/>
          <w:b/>
          <w:bCs/>
        </w:rPr>
      </w:pPr>
    </w:p>
    <w:p w14:paraId="37971836" w14:textId="77777777" w:rsidR="00AF5244" w:rsidRDefault="00AF5244" w:rsidP="00AF5244">
      <w:pPr>
        <w:spacing w:after="0" w:line="240" w:lineRule="auto"/>
        <w:rPr>
          <w:rFonts w:ascii="Arial" w:eastAsia="Times New Roman" w:hAnsi="Arial" w:cs="Arial"/>
          <w:b/>
          <w:bCs/>
        </w:rPr>
      </w:pPr>
    </w:p>
    <w:p w14:paraId="23E30CD4" w14:textId="77777777" w:rsidR="00AF5244" w:rsidRDefault="00AF5244" w:rsidP="00AF5244">
      <w:pPr>
        <w:spacing w:after="0" w:line="240" w:lineRule="auto"/>
        <w:rPr>
          <w:rFonts w:ascii="Arial" w:eastAsia="Times New Roman" w:hAnsi="Arial" w:cs="Arial"/>
          <w:b/>
          <w:bCs/>
        </w:rPr>
      </w:pPr>
    </w:p>
    <w:p w14:paraId="43AFC1E5" w14:textId="77777777" w:rsidR="00AF5244" w:rsidRPr="004A446E" w:rsidRDefault="00AF5244" w:rsidP="00AF5244">
      <w:pPr>
        <w:spacing w:after="0" w:line="240" w:lineRule="auto"/>
        <w:rPr>
          <w:rFonts w:ascii="Arial" w:eastAsia="Times New Roman" w:hAnsi="Arial" w:cs="Arial"/>
          <w:b/>
          <w:bCs/>
        </w:rPr>
      </w:pPr>
    </w:p>
    <w:p w14:paraId="06252E4D" w14:textId="77777777" w:rsidR="00FB6B15" w:rsidRPr="004A446E" w:rsidRDefault="00FB6B15" w:rsidP="007B5E5C">
      <w:pPr>
        <w:spacing w:after="0" w:line="240" w:lineRule="auto"/>
        <w:jc w:val="center"/>
        <w:rPr>
          <w:rFonts w:ascii="Arial" w:eastAsia="Times New Roman" w:hAnsi="Arial" w:cs="Arial"/>
          <w:b/>
          <w:bCs/>
        </w:rPr>
      </w:pPr>
    </w:p>
    <w:p w14:paraId="012756CD" w14:textId="2BEB8A4B"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xml:space="preserve">PASLAUGŲ </w:t>
      </w:r>
      <w:r w:rsidR="00F306EA" w:rsidRPr="004A446E">
        <w:rPr>
          <w:rFonts w:ascii="Arial" w:eastAsia="Times New Roman" w:hAnsi="Arial" w:cs="Arial"/>
          <w:b/>
          <w:bCs/>
        </w:rPr>
        <w:t xml:space="preserve">PIRKIMO NR. </w:t>
      </w:r>
      <w:r w:rsidR="007534F6" w:rsidRPr="004A446E">
        <w:rPr>
          <w:rFonts w:ascii="Arial" w:eastAsia="Times New Roman" w:hAnsi="Arial" w:cs="Arial"/>
          <w:b/>
          <w:bCs/>
        </w:rPr>
        <w:t>BENDROSIOS SĄLYGOS</w:t>
      </w:r>
    </w:p>
    <w:p w14:paraId="5D39B509"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rPr>
        <w:t> </w:t>
      </w:r>
    </w:p>
    <w:p w14:paraId="09E30DD0" w14:textId="77777777" w:rsidR="007B5E5C" w:rsidRPr="004A446E" w:rsidRDefault="007B5E5C" w:rsidP="007B5E5C">
      <w:pPr>
        <w:spacing w:after="0" w:line="240" w:lineRule="auto"/>
        <w:jc w:val="center"/>
        <w:rPr>
          <w:rFonts w:ascii="Arial" w:eastAsia="Times New Roman" w:hAnsi="Arial" w:cs="Arial"/>
        </w:rPr>
      </w:pPr>
      <w:bookmarkStart w:id="2" w:name="part_4cbc8d87a88f49808aa3ca8de9041bf1"/>
      <w:bookmarkEnd w:id="2"/>
      <w:r w:rsidRPr="004A446E">
        <w:rPr>
          <w:rFonts w:ascii="Arial" w:eastAsia="Times New Roman" w:hAnsi="Arial" w:cs="Arial"/>
          <w:b/>
          <w:bCs/>
        </w:rPr>
        <w:t xml:space="preserve">1.    </w:t>
      </w:r>
      <w:r w:rsidRPr="004A446E">
        <w:rPr>
          <w:rFonts w:ascii="Arial" w:eastAsia="Times New Roman" w:hAnsi="Arial" w:cs="Arial"/>
          <w:b/>
          <w:bCs/>
          <w:caps/>
        </w:rPr>
        <w:t>Pagrindinės sąvokos ir Sutarties aiškinimas</w:t>
      </w:r>
    </w:p>
    <w:p w14:paraId="6695A6F2"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16328F92" w14:textId="77777777" w:rsidR="007B5E5C" w:rsidRPr="004A446E" w:rsidRDefault="007B5E5C" w:rsidP="007B5E5C">
      <w:pPr>
        <w:spacing w:after="0" w:line="240" w:lineRule="auto"/>
        <w:jc w:val="center"/>
        <w:rPr>
          <w:rFonts w:ascii="Arial" w:eastAsia="Times New Roman" w:hAnsi="Arial" w:cs="Arial"/>
        </w:rPr>
      </w:pPr>
      <w:bookmarkStart w:id="3" w:name="part_78b8cd10525c43dab04092ce1194556b"/>
      <w:bookmarkEnd w:id="3"/>
      <w:r w:rsidRPr="004A446E">
        <w:rPr>
          <w:rFonts w:ascii="Arial" w:eastAsia="Times New Roman" w:hAnsi="Arial" w:cs="Arial"/>
          <w:b/>
          <w:bCs/>
        </w:rPr>
        <w:t>1.1. Sąvokos</w:t>
      </w:r>
    </w:p>
    <w:p w14:paraId="2CBA9EF8"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0E715C26" w14:textId="77777777" w:rsidR="007B5E5C" w:rsidRPr="004A446E" w:rsidRDefault="007B5E5C" w:rsidP="00BC2708">
      <w:pPr>
        <w:spacing w:after="0" w:line="240" w:lineRule="auto"/>
        <w:jc w:val="both"/>
        <w:rPr>
          <w:rFonts w:ascii="Arial" w:eastAsia="Times New Roman" w:hAnsi="Arial" w:cs="Arial"/>
        </w:rPr>
      </w:pPr>
      <w:bookmarkStart w:id="4" w:name="part_368eba7a08104921ac20c3b7effff57f"/>
      <w:bookmarkEnd w:id="4"/>
      <w:r w:rsidRPr="004A446E">
        <w:rPr>
          <w:rFonts w:ascii="Arial" w:eastAsia="Times New Roman" w:hAnsi="Arial" w:cs="Arial"/>
        </w:rPr>
        <w:t>1.1.1. Šioje Sutartyje didžiąja raide rašomos sąvokos turi šias nurodytas reikšmes:</w:t>
      </w:r>
    </w:p>
    <w:p w14:paraId="2DE8DF4B" w14:textId="77777777" w:rsidR="007B5E5C" w:rsidRPr="004A446E" w:rsidRDefault="007B5E5C" w:rsidP="00BC2708">
      <w:pPr>
        <w:spacing w:after="0" w:line="240" w:lineRule="auto"/>
        <w:jc w:val="both"/>
        <w:rPr>
          <w:rFonts w:ascii="Arial" w:eastAsia="Times New Roman" w:hAnsi="Arial" w:cs="Arial"/>
        </w:rPr>
      </w:pPr>
      <w:bookmarkStart w:id="5" w:name="part_b34e8d4b507c4bbda47e6ffd4c7ff0e3"/>
      <w:bookmarkEnd w:id="5"/>
      <w:r w:rsidRPr="004A446E">
        <w:rPr>
          <w:rFonts w:ascii="Arial" w:eastAsia="Times New Roman" w:hAnsi="Arial" w:cs="Arial"/>
        </w:rPr>
        <w:t>1.1.1.1.  </w:t>
      </w:r>
      <w:r w:rsidRPr="004A446E">
        <w:rPr>
          <w:rFonts w:ascii="Arial" w:eastAsia="Times New Roman" w:hAnsi="Arial" w:cs="Arial"/>
          <w:b/>
          <w:bCs/>
        </w:rPr>
        <w:t>Bendrosios sąlygos</w:t>
      </w:r>
      <w:r w:rsidRPr="004A446E">
        <w:rPr>
          <w:rFonts w:ascii="Arial" w:eastAsia="Times New Roman" w:hAnsi="Arial" w:cs="Arial"/>
        </w:rPr>
        <w:t> – Sutarties dalis, kuri vadinasi „Paslaugų pirkimo–pardavimo sutarties Bendrosios sąlygos“;</w:t>
      </w:r>
    </w:p>
    <w:p w14:paraId="59CB10A5" w14:textId="77777777" w:rsidR="007B5E5C" w:rsidRPr="004A446E" w:rsidRDefault="007B5E5C" w:rsidP="00BC2708">
      <w:pPr>
        <w:spacing w:after="0" w:line="240" w:lineRule="auto"/>
        <w:jc w:val="both"/>
        <w:rPr>
          <w:rFonts w:ascii="Arial" w:eastAsia="Times New Roman" w:hAnsi="Arial" w:cs="Arial"/>
        </w:rPr>
      </w:pPr>
      <w:bookmarkStart w:id="6" w:name="part_fbc935c8a0094a8aad2321b8c2115a38"/>
      <w:bookmarkEnd w:id="6"/>
      <w:r w:rsidRPr="004A446E">
        <w:rPr>
          <w:rFonts w:ascii="Arial" w:eastAsia="Times New Roman" w:hAnsi="Arial" w:cs="Arial"/>
        </w:rPr>
        <w:t>1.1.1.2.  </w:t>
      </w:r>
      <w:r w:rsidRPr="004A446E">
        <w:rPr>
          <w:rFonts w:ascii="Arial" w:eastAsia="Times New Roman" w:hAnsi="Arial" w:cs="Arial"/>
          <w:b/>
          <w:bCs/>
        </w:rPr>
        <w:t>Pirkėjas</w:t>
      </w:r>
      <w:r w:rsidRPr="004A446E">
        <w:rPr>
          <w:rFonts w:ascii="Arial" w:eastAsia="Times New Roman" w:hAnsi="Arial" w:cs="Arial"/>
        </w:rPr>
        <w:t> – asmuo, kuris Specialiosiose sąlygose yra įvardytas kaip Pirkėjas, įsigyjantis Specialiosiose sąlygose ir Sutarties prieduose nurodytas Paslaugas;</w:t>
      </w:r>
    </w:p>
    <w:p w14:paraId="5E4A5FF5" w14:textId="77777777" w:rsidR="007B5E5C" w:rsidRPr="004A446E" w:rsidRDefault="007B5E5C" w:rsidP="00BC2708">
      <w:pPr>
        <w:spacing w:after="0" w:line="240" w:lineRule="auto"/>
        <w:jc w:val="both"/>
        <w:rPr>
          <w:rFonts w:ascii="Arial" w:eastAsia="Times New Roman" w:hAnsi="Arial" w:cs="Arial"/>
        </w:rPr>
      </w:pPr>
      <w:bookmarkStart w:id="7" w:name="part_41890adfff30489ebae3ea78020ba448"/>
      <w:bookmarkEnd w:id="7"/>
      <w:r w:rsidRPr="004A446E">
        <w:rPr>
          <w:rFonts w:ascii="Arial" w:eastAsia="Times New Roman" w:hAnsi="Arial" w:cs="Arial"/>
        </w:rPr>
        <w:t>1.1.1.3.  </w:t>
      </w:r>
      <w:r w:rsidRPr="004A446E">
        <w:rPr>
          <w:rFonts w:ascii="Arial" w:eastAsia="Times New Roman" w:hAnsi="Arial" w:cs="Arial"/>
          <w:b/>
          <w:bCs/>
        </w:rPr>
        <w:t>Pradinės sutarties vertė </w:t>
      </w:r>
      <w:r w:rsidRPr="004A446E">
        <w:rPr>
          <w:rFonts w:ascii="Arial" w:eastAsia="Times New Roman" w:hAnsi="Arial" w:cs="Arial"/>
        </w:rPr>
        <w:t>– Specialiosiose sąlygose nurodyta</w:t>
      </w:r>
      <w:r w:rsidRPr="004A446E">
        <w:rPr>
          <w:rFonts w:ascii="Arial" w:eastAsia="Times New Roman" w:hAnsi="Arial" w:cs="Arial"/>
          <w:b/>
          <w:bCs/>
        </w:rPr>
        <w:t> </w:t>
      </w:r>
      <w:r w:rsidRPr="004A446E">
        <w:rPr>
          <w:rFonts w:ascii="Arial" w:eastAsia="Times New Roman" w:hAnsi="Arial" w:cs="Arial"/>
        </w:rPr>
        <w:t>vertė be pridėtinės vertės mokesčio (toliau – PVM);</w:t>
      </w:r>
    </w:p>
    <w:p w14:paraId="665027EC" w14:textId="77777777" w:rsidR="007B5E5C" w:rsidRPr="004A446E" w:rsidRDefault="007B5E5C" w:rsidP="00BC2708">
      <w:pPr>
        <w:spacing w:after="0" w:line="240" w:lineRule="auto"/>
        <w:jc w:val="both"/>
        <w:rPr>
          <w:rFonts w:ascii="Arial" w:eastAsia="Times New Roman" w:hAnsi="Arial" w:cs="Arial"/>
        </w:rPr>
      </w:pPr>
      <w:bookmarkStart w:id="8" w:name="part_ae8d78797bce4c568e156e3e5ac95ac3"/>
      <w:bookmarkEnd w:id="8"/>
      <w:r w:rsidRPr="004A446E">
        <w:rPr>
          <w:rFonts w:ascii="Arial" w:eastAsia="Times New Roman" w:hAnsi="Arial" w:cs="Arial"/>
        </w:rPr>
        <w:t>1.1.1.4. </w:t>
      </w:r>
      <w:r w:rsidRPr="004A446E">
        <w:rPr>
          <w:rFonts w:ascii="Arial" w:eastAsia="Times New Roman" w:hAnsi="Arial" w:cs="Arial"/>
          <w:b/>
          <w:bCs/>
        </w:rPr>
        <w:t>Paslaugos</w:t>
      </w:r>
      <w:r w:rsidRPr="004A446E">
        <w:rPr>
          <w:rFonts w:ascii="Arial" w:eastAsia="Times New Roman" w:hAnsi="Arial" w:cs="Arial"/>
        </w:rPr>
        <w:t> – 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2C18747C" w14:textId="77777777" w:rsidR="007B5E5C" w:rsidRPr="004A446E" w:rsidRDefault="007B5E5C" w:rsidP="00BC2708">
      <w:pPr>
        <w:spacing w:after="0" w:line="240" w:lineRule="auto"/>
        <w:jc w:val="both"/>
        <w:rPr>
          <w:rFonts w:ascii="Arial" w:eastAsia="Times New Roman" w:hAnsi="Arial" w:cs="Arial"/>
        </w:rPr>
      </w:pPr>
      <w:bookmarkStart w:id="9" w:name="part_c331219dceb346e0b460713a698aa766"/>
      <w:bookmarkEnd w:id="9"/>
      <w:r w:rsidRPr="004A446E">
        <w:rPr>
          <w:rFonts w:ascii="Arial" w:eastAsia="Times New Roman" w:hAnsi="Arial" w:cs="Arial"/>
        </w:rPr>
        <w:t>1.1.1.5.  </w:t>
      </w:r>
      <w:r w:rsidRPr="004A446E">
        <w:rPr>
          <w:rFonts w:ascii="Arial" w:eastAsia="Times New Roman" w:hAnsi="Arial" w:cs="Arial"/>
          <w:b/>
          <w:bCs/>
        </w:rPr>
        <w:t>Paslaugų perdavimo–priėmimo aktas </w:t>
      </w:r>
      <w:r w:rsidRPr="004A446E">
        <w:rPr>
          <w:rFonts w:ascii="Arial" w:eastAsia="Times New Roman" w:hAnsi="Arial" w:cs="Arial"/>
        </w:rPr>
        <w:t>– dokumentas,</w:t>
      </w:r>
      <w:r w:rsidRPr="004A446E">
        <w:rPr>
          <w:rFonts w:ascii="Arial" w:eastAsia="Times New Roman" w:hAnsi="Arial" w:cs="Arial"/>
          <w:b/>
          <w:bCs/>
        </w:rPr>
        <w:t> </w:t>
      </w:r>
      <w:r w:rsidRPr="004A446E">
        <w:rPr>
          <w:rFonts w:ascii="Arial" w:eastAsia="Times New Roman" w:hAnsi="Arial" w:cs="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139742A" w14:textId="77777777" w:rsidR="007B5E5C" w:rsidRPr="004A446E" w:rsidRDefault="007B5E5C" w:rsidP="00BC2708">
      <w:pPr>
        <w:spacing w:after="0" w:line="240" w:lineRule="auto"/>
        <w:jc w:val="both"/>
        <w:rPr>
          <w:rFonts w:ascii="Arial" w:eastAsia="Times New Roman" w:hAnsi="Arial" w:cs="Arial"/>
        </w:rPr>
      </w:pPr>
      <w:bookmarkStart w:id="10" w:name="part_9a9e2de1a0584a4a988eaf1e29388d05"/>
      <w:bookmarkEnd w:id="10"/>
      <w:r w:rsidRPr="004A446E">
        <w:rPr>
          <w:rFonts w:ascii="Arial" w:eastAsia="Times New Roman" w:hAnsi="Arial" w:cs="Arial"/>
        </w:rPr>
        <w:t>1.1.1.6.  </w:t>
      </w:r>
      <w:r w:rsidRPr="004A446E">
        <w:rPr>
          <w:rFonts w:ascii="Arial" w:eastAsia="Times New Roman" w:hAnsi="Arial" w:cs="Arial"/>
          <w:b/>
          <w:bCs/>
        </w:rPr>
        <w:t>Paslaugų trūkumai</w:t>
      </w:r>
      <w:r w:rsidRPr="004A446E">
        <w:rPr>
          <w:rFonts w:ascii="Arial" w:eastAsia="Times New Roman" w:hAnsi="Arial" w:cs="Arial"/>
        </w:rPr>
        <w:t> – Paslaugų perdavimo–priėmimo metu, bet kuriuo kitu Sutarties galiojimo metu ar Paslaugų garantinio termino galiojimo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542A5529" w14:textId="77777777" w:rsidR="007B5E5C" w:rsidRPr="004A446E" w:rsidRDefault="007B5E5C" w:rsidP="00BC2708">
      <w:pPr>
        <w:spacing w:after="0" w:line="240" w:lineRule="auto"/>
        <w:jc w:val="both"/>
        <w:rPr>
          <w:rFonts w:ascii="Arial" w:eastAsia="Times New Roman" w:hAnsi="Arial" w:cs="Arial"/>
        </w:rPr>
      </w:pPr>
      <w:bookmarkStart w:id="11" w:name="part_5274550c3873485bbfafe1c45cca0be8"/>
      <w:bookmarkEnd w:id="11"/>
      <w:r w:rsidRPr="004A446E">
        <w:rPr>
          <w:rFonts w:ascii="Arial" w:eastAsia="Times New Roman" w:hAnsi="Arial" w:cs="Arial"/>
        </w:rPr>
        <w:t>1.1.1.7.  </w:t>
      </w:r>
      <w:r w:rsidRPr="004A446E">
        <w:rPr>
          <w:rFonts w:ascii="Arial" w:eastAsia="Times New Roman" w:hAnsi="Arial" w:cs="Arial"/>
          <w:b/>
          <w:bCs/>
        </w:rPr>
        <w:t>Sąskaita </w:t>
      </w:r>
      <w:r w:rsidRPr="004A446E">
        <w:rPr>
          <w:rFonts w:ascii="Arial" w:eastAsia="Times New Roman" w:hAnsi="Arial" w:cs="Arial"/>
        </w:rPr>
        <w:t>–</w:t>
      </w:r>
      <w:r w:rsidRPr="004A446E">
        <w:rPr>
          <w:rFonts w:ascii="Arial" w:eastAsia="Times New Roman" w:hAnsi="Arial" w:cs="Arial"/>
          <w:b/>
          <w:bCs/>
        </w:rPr>
        <w:t> </w:t>
      </w:r>
      <w:r w:rsidRPr="004A446E">
        <w:rPr>
          <w:rFonts w:ascii="Arial" w:eastAsia="Times New Roman" w:hAnsi="Arial" w:cs="Arial"/>
        </w:rPr>
        <w:t>Tiekėjo išrašoma ir Pirkėjui apmokėjimui pateikiama sąskaita faktūra, PVM sąskaita faktūra ar kitas mokėjimo dokumentas už Tiekėjo tinkamai suteiktas bei Pirkėjo priimtas Paslaugas. Jeigu Sutartyje yra numatytas Paslaugų teikimas etapais ar periodais, Sąskaita gali būti pateikiama dėl kiekvieno etapo ar periodo atskirai;</w:t>
      </w:r>
    </w:p>
    <w:p w14:paraId="7711E0EE" w14:textId="77777777" w:rsidR="007B5E5C" w:rsidRPr="004A446E" w:rsidRDefault="007B5E5C" w:rsidP="00BC2708">
      <w:pPr>
        <w:spacing w:after="0" w:line="240" w:lineRule="auto"/>
        <w:jc w:val="both"/>
        <w:rPr>
          <w:rFonts w:ascii="Arial" w:eastAsia="Times New Roman" w:hAnsi="Arial" w:cs="Arial"/>
        </w:rPr>
      </w:pPr>
      <w:bookmarkStart w:id="12" w:name="part_d41353d6ffd545e8ae2e605206182237"/>
      <w:bookmarkEnd w:id="12"/>
      <w:r w:rsidRPr="004A446E">
        <w:rPr>
          <w:rFonts w:ascii="Arial" w:eastAsia="Times New Roman" w:hAnsi="Arial" w:cs="Arial"/>
        </w:rPr>
        <w:t>1.1.1.8.  </w:t>
      </w:r>
      <w:r w:rsidRPr="004A446E">
        <w:rPr>
          <w:rFonts w:ascii="Arial" w:eastAsia="Times New Roman" w:hAnsi="Arial" w:cs="Arial"/>
          <w:b/>
          <w:bCs/>
        </w:rPr>
        <w:t>Specialiosios sąlygos</w:t>
      </w:r>
      <w:r w:rsidRPr="004A446E">
        <w:rPr>
          <w:rFonts w:ascii="Arial" w:eastAsia="Times New Roman" w:hAnsi="Arial" w:cs="Arial"/>
        </w:rPr>
        <w:t>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03EEFEE7" w14:textId="77777777" w:rsidR="007B5E5C" w:rsidRPr="004A446E" w:rsidRDefault="007B5E5C" w:rsidP="00BC2708">
      <w:pPr>
        <w:spacing w:after="0" w:line="240" w:lineRule="auto"/>
        <w:jc w:val="both"/>
        <w:rPr>
          <w:rFonts w:ascii="Arial" w:eastAsia="Times New Roman" w:hAnsi="Arial" w:cs="Arial"/>
        </w:rPr>
      </w:pPr>
      <w:bookmarkStart w:id="13" w:name="part_8af9081252da4a13b024f311e1d8bc52"/>
      <w:bookmarkEnd w:id="13"/>
      <w:r w:rsidRPr="004A446E">
        <w:rPr>
          <w:rFonts w:ascii="Arial" w:eastAsia="Times New Roman" w:hAnsi="Arial" w:cs="Arial"/>
        </w:rPr>
        <w:t>1.1.1.9.  </w:t>
      </w:r>
      <w:r w:rsidRPr="004A446E">
        <w:rPr>
          <w:rFonts w:ascii="Arial" w:eastAsia="Times New Roman" w:hAnsi="Arial" w:cs="Arial"/>
          <w:b/>
          <w:bCs/>
        </w:rPr>
        <w:t>Susitarimas </w:t>
      </w:r>
      <w:r w:rsidRPr="004A446E">
        <w:rPr>
          <w:rFonts w:ascii="Arial" w:eastAsia="Times New Roman" w:hAnsi="Arial" w:cs="Arial"/>
        </w:rPr>
        <w:t>– tai dokumentas, kurį Šalys sudaro keisdamos Sutarties sąlygas VPĮ leidžiama apimtimi;</w:t>
      </w:r>
    </w:p>
    <w:p w14:paraId="02B5A1E3" w14:textId="77777777" w:rsidR="007B5E5C" w:rsidRPr="004A446E" w:rsidRDefault="007B5E5C" w:rsidP="00BC2708">
      <w:pPr>
        <w:spacing w:after="0" w:line="240" w:lineRule="auto"/>
        <w:jc w:val="both"/>
        <w:rPr>
          <w:rFonts w:ascii="Arial" w:eastAsia="Times New Roman" w:hAnsi="Arial" w:cs="Arial"/>
        </w:rPr>
      </w:pPr>
      <w:bookmarkStart w:id="14" w:name="part_74e72f5bc69d4fa7bf66888aebe1a1dd"/>
      <w:bookmarkEnd w:id="14"/>
      <w:r w:rsidRPr="004A446E">
        <w:rPr>
          <w:rFonts w:ascii="Arial" w:eastAsia="Times New Roman" w:hAnsi="Arial" w:cs="Arial"/>
        </w:rPr>
        <w:t>1.1.1.10. </w:t>
      </w:r>
      <w:r w:rsidRPr="004A446E">
        <w:rPr>
          <w:rFonts w:ascii="Arial" w:eastAsia="Times New Roman" w:hAnsi="Arial" w:cs="Arial"/>
          <w:b/>
          <w:bCs/>
        </w:rPr>
        <w:t>Sutarties kaina</w:t>
      </w:r>
      <w:r w:rsidRPr="004A446E">
        <w:rPr>
          <w:rFonts w:ascii="Arial" w:eastAsia="Times New Roman" w:hAnsi="Arial" w:cs="Arial"/>
        </w:rPr>
        <w:t> – pagal Sutartį Tiekėjui mokėtina suma, įskaitant visus privalomus mokesčius ir išlaidas;</w:t>
      </w:r>
    </w:p>
    <w:p w14:paraId="0D103D43" w14:textId="77777777" w:rsidR="007B5E5C" w:rsidRPr="004A446E" w:rsidRDefault="007B5E5C" w:rsidP="00BC2708">
      <w:pPr>
        <w:spacing w:after="0" w:line="240" w:lineRule="auto"/>
        <w:jc w:val="both"/>
        <w:rPr>
          <w:rFonts w:ascii="Arial" w:eastAsia="Times New Roman" w:hAnsi="Arial" w:cs="Arial"/>
        </w:rPr>
      </w:pPr>
      <w:bookmarkStart w:id="15" w:name="part_e45a2def3bb64d39b88546467c3fbff0"/>
      <w:bookmarkEnd w:id="15"/>
      <w:r w:rsidRPr="004A446E">
        <w:rPr>
          <w:rFonts w:ascii="Arial" w:eastAsia="Times New Roman" w:hAnsi="Arial" w:cs="Arial"/>
        </w:rPr>
        <w:t>1.1.1.11. </w:t>
      </w:r>
      <w:r w:rsidRPr="004A446E">
        <w:rPr>
          <w:rFonts w:ascii="Arial" w:eastAsia="Times New Roman" w:hAnsi="Arial" w:cs="Arial"/>
          <w:b/>
          <w:bCs/>
        </w:rPr>
        <w:t>Sutarties sąlygos </w:t>
      </w:r>
      <w:r w:rsidRPr="004A446E">
        <w:rPr>
          <w:rFonts w:ascii="Arial" w:eastAsia="Times New Roman" w:hAnsi="Arial" w:cs="Arial"/>
        </w:rPr>
        <w:t>– Bendrosios sąlygos ir Specialiosios sąlygos kartu;</w:t>
      </w:r>
    </w:p>
    <w:p w14:paraId="430AE4DF" w14:textId="77777777" w:rsidR="007B5E5C" w:rsidRPr="004A446E" w:rsidRDefault="007B5E5C" w:rsidP="00BC2708">
      <w:pPr>
        <w:spacing w:after="0" w:line="240" w:lineRule="auto"/>
        <w:jc w:val="both"/>
        <w:rPr>
          <w:rFonts w:ascii="Arial" w:eastAsia="Times New Roman" w:hAnsi="Arial" w:cs="Arial"/>
        </w:rPr>
      </w:pPr>
      <w:bookmarkStart w:id="16" w:name="part_bd9d46eaf37b4f2885952266a17bad11"/>
      <w:bookmarkEnd w:id="16"/>
      <w:r w:rsidRPr="004A446E">
        <w:rPr>
          <w:rFonts w:ascii="Arial" w:eastAsia="Times New Roman" w:hAnsi="Arial" w:cs="Arial"/>
        </w:rPr>
        <w:t>1.1.1.12. </w:t>
      </w:r>
      <w:r w:rsidRPr="004A446E">
        <w:rPr>
          <w:rFonts w:ascii="Arial" w:eastAsia="Times New Roman" w:hAnsi="Arial" w:cs="Arial"/>
          <w:b/>
          <w:bCs/>
        </w:rPr>
        <w:t>Sutartis </w:t>
      </w:r>
      <w:r w:rsidRPr="004A446E">
        <w:rPr>
          <w:rFonts w:ascii="Arial" w:eastAsia="Times New Roman" w:hAnsi="Arial" w:cs="Arial"/>
        </w:rPr>
        <w:t>– Paslaugų pirkimo–pardavimo sutartis, kurią sudaro Sutarties sąlygos, Specialiosiose sąlygose išvardyti priedai ir Susitarimai;</w:t>
      </w:r>
    </w:p>
    <w:p w14:paraId="13FB0BF5" w14:textId="77777777" w:rsidR="007B5E5C" w:rsidRPr="004A446E" w:rsidRDefault="007B5E5C" w:rsidP="00BC2708">
      <w:pPr>
        <w:spacing w:after="0" w:line="240" w:lineRule="auto"/>
        <w:jc w:val="both"/>
        <w:rPr>
          <w:rFonts w:ascii="Arial" w:eastAsia="Times New Roman" w:hAnsi="Arial" w:cs="Arial"/>
        </w:rPr>
      </w:pPr>
      <w:bookmarkStart w:id="17" w:name="part_26303c71cd8a45f5b81ceaf39cda1720"/>
      <w:bookmarkEnd w:id="17"/>
      <w:r w:rsidRPr="004A446E">
        <w:rPr>
          <w:rFonts w:ascii="Arial" w:eastAsia="Times New Roman" w:hAnsi="Arial" w:cs="Arial"/>
        </w:rPr>
        <w:t>1.1.1.13.   </w:t>
      </w:r>
      <w:r w:rsidRPr="004A446E">
        <w:rPr>
          <w:rFonts w:ascii="Arial" w:eastAsia="Times New Roman" w:hAnsi="Arial" w:cs="Arial"/>
          <w:b/>
          <w:bCs/>
        </w:rPr>
        <w:t>Šalis</w:t>
      </w:r>
      <w:r w:rsidRPr="004A446E">
        <w:rPr>
          <w:rFonts w:ascii="Arial" w:eastAsia="Times New Roman" w:hAnsi="Arial" w:cs="Arial"/>
        </w:rPr>
        <w:t> – Pirkėjas arba Tiekėjas, kiekvienas atskirai, priklausomai nuo konteksto;</w:t>
      </w:r>
    </w:p>
    <w:p w14:paraId="21066F1A" w14:textId="77777777" w:rsidR="007B5E5C" w:rsidRPr="004A446E" w:rsidRDefault="007B5E5C" w:rsidP="00BC2708">
      <w:pPr>
        <w:spacing w:after="0" w:line="240" w:lineRule="auto"/>
        <w:jc w:val="both"/>
        <w:rPr>
          <w:rFonts w:ascii="Arial" w:eastAsia="Times New Roman" w:hAnsi="Arial" w:cs="Arial"/>
        </w:rPr>
      </w:pPr>
      <w:bookmarkStart w:id="18" w:name="part_f6576755df8749598b50f53708ad0acf"/>
      <w:bookmarkEnd w:id="18"/>
      <w:r w:rsidRPr="004A446E">
        <w:rPr>
          <w:rFonts w:ascii="Arial" w:eastAsia="Times New Roman" w:hAnsi="Arial" w:cs="Arial"/>
        </w:rPr>
        <w:t>1.1.1.14.   </w:t>
      </w:r>
      <w:r w:rsidRPr="004A446E">
        <w:rPr>
          <w:rFonts w:ascii="Arial" w:eastAsia="Times New Roman" w:hAnsi="Arial" w:cs="Arial"/>
          <w:b/>
          <w:bCs/>
        </w:rPr>
        <w:t>Šalys</w:t>
      </w:r>
      <w:r w:rsidRPr="004A446E">
        <w:rPr>
          <w:rFonts w:ascii="Arial" w:eastAsia="Times New Roman" w:hAnsi="Arial" w:cs="Arial"/>
        </w:rPr>
        <w:t> – Pirkėjas ir Tiekėjas kartu;</w:t>
      </w:r>
    </w:p>
    <w:p w14:paraId="0EE0FBA9" w14:textId="77777777" w:rsidR="007B5E5C" w:rsidRPr="004A446E" w:rsidRDefault="007B5E5C" w:rsidP="00BC2708">
      <w:pPr>
        <w:spacing w:after="0" w:line="240" w:lineRule="auto"/>
        <w:jc w:val="both"/>
        <w:rPr>
          <w:rFonts w:ascii="Arial" w:eastAsia="Times New Roman" w:hAnsi="Arial" w:cs="Arial"/>
        </w:rPr>
      </w:pPr>
      <w:bookmarkStart w:id="19" w:name="part_d5a033828899470496d9716fc1dd5998"/>
      <w:bookmarkEnd w:id="19"/>
      <w:r w:rsidRPr="004A446E">
        <w:rPr>
          <w:rFonts w:ascii="Arial" w:eastAsia="Times New Roman" w:hAnsi="Arial" w:cs="Arial"/>
        </w:rPr>
        <w:t>1.1.1.15. </w:t>
      </w:r>
      <w:r w:rsidRPr="004A446E">
        <w:rPr>
          <w:rFonts w:ascii="Arial" w:eastAsia="Times New Roman" w:hAnsi="Arial" w:cs="Arial"/>
          <w:b/>
          <w:bCs/>
        </w:rPr>
        <w:t>Tiekėjas</w:t>
      </w:r>
      <w:r w:rsidRPr="004A446E">
        <w:rPr>
          <w:rFonts w:ascii="Arial" w:eastAsia="Times New Roman" w:hAnsi="Arial" w:cs="Arial"/>
        </w:rPr>
        <w:t> – asmuo, kuris Specialiosiose sąlygose yra įvardytas kaip Tiekėjas, teikiantis Specialiosiose sąlygose nurodytas Paslaugas;</w:t>
      </w:r>
    </w:p>
    <w:p w14:paraId="6823333F" w14:textId="77777777" w:rsidR="007B5E5C" w:rsidRPr="004A446E" w:rsidRDefault="007B5E5C" w:rsidP="00BC2708">
      <w:pPr>
        <w:spacing w:after="0" w:line="240" w:lineRule="auto"/>
        <w:jc w:val="both"/>
        <w:rPr>
          <w:rFonts w:ascii="Arial" w:eastAsia="Times New Roman" w:hAnsi="Arial" w:cs="Arial"/>
        </w:rPr>
      </w:pPr>
      <w:bookmarkStart w:id="20" w:name="part_0469accbb7804425b180680b7549cceb"/>
      <w:bookmarkEnd w:id="20"/>
      <w:r w:rsidRPr="004A446E">
        <w:rPr>
          <w:rFonts w:ascii="Arial" w:eastAsia="Times New Roman" w:hAnsi="Arial" w:cs="Arial"/>
        </w:rPr>
        <w:t>1.1.1.16. </w:t>
      </w:r>
      <w:r w:rsidRPr="004A446E">
        <w:rPr>
          <w:rFonts w:ascii="Arial" w:eastAsia="Times New Roman" w:hAnsi="Arial" w:cs="Arial"/>
          <w:b/>
          <w:bCs/>
        </w:rPr>
        <w:t>Užsakymas </w:t>
      </w:r>
      <w:r w:rsidRPr="004A446E">
        <w:rPr>
          <w:rFonts w:ascii="Arial" w:eastAsia="Times New Roman" w:hAnsi="Arial" w:cs="Arial"/>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2971E236" w14:textId="77777777" w:rsidR="007B5E5C" w:rsidRPr="004A446E" w:rsidRDefault="007B5E5C" w:rsidP="00BC2708">
      <w:pPr>
        <w:spacing w:after="0" w:line="240" w:lineRule="auto"/>
        <w:jc w:val="both"/>
        <w:rPr>
          <w:rFonts w:ascii="Arial" w:eastAsia="Times New Roman" w:hAnsi="Arial" w:cs="Arial"/>
        </w:rPr>
      </w:pPr>
      <w:bookmarkStart w:id="21" w:name="part_60cf51f0e3a341a2877c9507a488886a"/>
      <w:bookmarkEnd w:id="21"/>
      <w:r w:rsidRPr="004A446E">
        <w:rPr>
          <w:rFonts w:ascii="Arial" w:eastAsia="Times New Roman" w:hAnsi="Arial" w:cs="Arial"/>
        </w:rPr>
        <w:t>1.1.1.17. </w:t>
      </w:r>
      <w:r w:rsidRPr="004A446E">
        <w:rPr>
          <w:rFonts w:ascii="Arial" w:eastAsia="Times New Roman" w:hAnsi="Arial" w:cs="Arial"/>
          <w:b/>
          <w:bCs/>
        </w:rPr>
        <w:t>VPĮ </w:t>
      </w:r>
      <w:r w:rsidRPr="004A446E">
        <w:rPr>
          <w:rFonts w:ascii="Arial" w:eastAsia="Times New Roman" w:hAnsi="Arial" w:cs="Arial"/>
        </w:rPr>
        <w:t>– Lietuvos Respublikos viešųjų pirkimų įstatymas.</w:t>
      </w:r>
    </w:p>
    <w:p w14:paraId="110001CB" w14:textId="77777777" w:rsidR="007B5E5C" w:rsidRPr="004A446E" w:rsidRDefault="007B5E5C" w:rsidP="00BC2708">
      <w:pPr>
        <w:spacing w:after="0" w:line="240" w:lineRule="auto"/>
        <w:jc w:val="both"/>
        <w:rPr>
          <w:rFonts w:ascii="Arial" w:eastAsia="Times New Roman" w:hAnsi="Arial" w:cs="Arial"/>
        </w:rPr>
      </w:pPr>
      <w:bookmarkStart w:id="22" w:name="part_8c1fae6441f3494f8803975ca98d3f0c"/>
      <w:bookmarkEnd w:id="22"/>
      <w:r w:rsidRPr="004A446E">
        <w:rPr>
          <w:rFonts w:ascii="Arial" w:eastAsia="Times New Roman" w:hAnsi="Arial" w:cs="Arial"/>
        </w:rPr>
        <w:t>1.1.1.18. Kitų Sutartyje didžiąja raide rašomų sąvokų reikšmės yra nurodytos Sutarties tekste.</w:t>
      </w:r>
    </w:p>
    <w:p w14:paraId="485189DC" w14:textId="77777777" w:rsidR="007B5E5C" w:rsidRPr="004A446E" w:rsidRDefault="007B5E5C" w:rsidP="00BC2708">
      <w:pPr>
        <w:spacing w:after="0" w:line="240" w:lineRule="auto"/>
        <w:jc w:val="both"/>
        <w:rPr>
          <w:rFonts w:ascii="Arial" w:eastAsia="Times New Roman" w:hAnsi="Arial" w:cs="Arial"/>
        </w:rPr>
      </w:pPr>
      <w:bookmarkStart w:id="23" w:name="part_543bd9b0aa3c424f9cf586c972b6f835"/>
      <w:bookmarkEnd w:id="23"/>
      <w:r w:rsidRPr="004A446E">
        <w:rPr>
          <w:rFonts w:ascii="Arial" w:eastAsia="Times New Roman" w:hAnsi="Arial" w:cs="Arial"/>
        </w:rPr>
        <w:lastRenderedPageBreak/>
        <w:t>1.1.2.   Sutartyje neapibrėžtos sąvokos suprantamos ir aiškinamos taip, kaip jas apibrėžia VPĮ ir kiti įstatymai bei teisės aktai, galiojantys Sutarties sudarymo ir vykdymo metu.</w:t>
      </w:r>
    </w:p>
    <w:p w14:paraId="7B2290D7" w14:textId="77777777" w:rsidR="007B5E5C" w:rsidRPr="004A446E" w:rsidRDefault="007B5E5C" w:rsidP="00BC2708">
      <w:pPr>
        <w:spacing w:after="0" w:line="240" w:lineRule="auto"/>
        <w:jc w:val="both"/>
        <w:rPr>
          <w:rFonts w:ascii="Arial" w:eastAsia="Times New Roman" w:hAnsi="Arial" w:cs="Arial"/>
        </w:rPr>
      </w:pPr>
      <w:bookmarkStart w:id="24" w:name="part_2466df5740b14ee5b9eee0bd76ac0b61"/>
      <w:bookmarkEnd w:id="24"/>
      <w:r w:rsidRPr="004A446E">
        <w:rPr>
          <w:rFonts w:ascii="Arial" w:eastAsia="Times New Roman" w:hAnsi="Arial" w:cs="Arial"/>
        </w:rPr>
        <w:t>1.1.3.   Kitos Sutartyje vartojamos sąvokos ir terminai turi bendrinę reikšmę arba artimiausią Sutarties pobūdžiui specialiąją reikšmę, jei Sutartyje nėra nustatyta ir paaiškinta kitokia jų reikšmė.</w:t>
      </w:r>
    </w:p>
    <w:p w14:paraId="781B72BA"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500D35B1" w14:textId="77777777" w:rsidR="007B5E5C" w:rsidRPr="004A446E" w:rsidRDefault="007B5E5C" w:rsidP="007B5E5C">
      <w:pPr>
        <w:spacing w:after="0" w:line="240" w:lineRule="auto"/>
        <w:jc w:val="center"/>
        <w:rPr>
          <w:rFonts w:ascii="Arial" w:eastAsia="Times New Roman" w:hAnsi="Arial" w:cs="Arial"/>
        </w:rPr>
      </w:pPr>
      <w:bookmarkStart w:id="25" w:name="part_5101fab813784e998839fa4e23e44cdb"/>
      <w:bookmarkEnd w:id="25"/>
      <w:r w:rsidRPr="004A446E">
        <w:rPr>
          <w:rFonts w:ascii="Arial" w:eastAsia="Times New Roman" w:hAnsi="Arial" w:cs="Arial"/>
          <w:b/>
          <w:bCs/>
        </w:rPr>
        <w:t>1.2.    Sutarties aiškinimas</w:t>
      </w:r>
    </w:p>
    <w:p w14:paraId="25D1A556"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76C0AC81" w14:textId="77777777" w:rsidR="007B5E5C" w:rsidRPr="004A446E" w:rsidRDefault="007B5E5C" w:rsidP="00422B58">
      <w:pPr>
        <w:spacing w:after="0" w:line="240" w:lineRule="auto"/>
        <w:jc w:val="both"/>
        <w:rPr>
          <w:rFonts w:ascii="Arial" w:eastAsia="Times New Roman" w:hAnsi="Arial" w:cs="Arial"/>
        </w:rPr>
      </w:pPr>
      <w:bookmarkStart w:id="26" w:name="part_90d43c48be27489b9f4ed39bff4013b7"/>
      <w:bookmarkEnd w:id="26"/>
      <w:r w:rsidRPr="004A446E">
        <w:rPr>
          <w:rFonts w:ascii="Arial" w:eastAsia="Times New Roman" w:hAnsi="Arial" w:cs="Arial"/>
        </w:rPr>
        <w:t>1.2.1. Sutartis yra sudaryta ir turi būti aiškinama pagal Lietuvos Respublikos teisės aktus.</w:t>
      </w:r>
    </w:p>
    <w:p w14:paraId="58A6D004" w14:textId="77777777" w:rsidR="007B5E5C" w:rsidRPr="004A446E" w:rsidRDefault="007B5E5C" w:rsidP="00422B58">
      <w:pPr>
        <w:spacing w:after="0" w:line="240" w:lineRule="auto"/>
        <w:jc w:val="both"/>
        <w:rPr>
          <w:rFonts w:ascii="Arial" w:eastAsia="Times New Roman" w:hAnsi="Arial" w:cs="Arial"/>
        </w:rPr>
      </w:pPr>
      <w:bookmarkStart w:id="27" w:name="part_f8c1f6a5360f42f58fa0041f1ef404b8"/>
      <w:bookmarkEnd w:id="27"/>
      <w:r w:rsidRPr="004A446E">
        <w:rPr>
          <w:rFonts w:ascii="Arial" w:eastAsia="Times New Roman" w:hAnsi="Arial" w:cs="Arial"/>
        </w:rPr>
        <w:t>1.2.2. Jei Bendrosios sąlygos ir (ar) Specialiosios sąlygos prieštarauja VPĮ ir kitų teisės aktų reikalavimams, taikomos VPĮ ir kitų teisės aktų nuostatos.</w:t>
      </w:r>
    </w:p>
    <w:p w14:paraId="12870CBC" w14:textId="77777777" w:rsidR="007B5E5C" w:rsidRPr="004A446E" w:rsidRDefault="007B5E5C" w:rsidP="00422B58">
      <w:pPr>
        <w:spacing w:after="0" w:line="240" w:lineRule="auto"/>
        <w:jc w:val="both"/>
        <w:rPr>
          <w:rFonts w:ascii="Arial" w:eastAsia="Times New Roman" w:hAnsi="Arial" w:cs="Arial"/>
        </w:rPr>
      </w:pPr>
      <w:bookmarkStart w:id="28" w:name="part_9a77bdc56c2640bb8492199a078136dc"/>
      <w:bookmarkEnd w:id="28"/>
      <w:r w:rsidRPr="004A446E">
        <w:rPr>
          <w:rFonts w:ascii="Arial" w:eastAsia="Times New Roman" w:hAnsi="Arial" w:cs="Arial"/>
        </w:rPr>
        <w:t>1.2.3. Diena Sutartyje reiškia kalendorinę dieną.</w:t>
      </w:r>
    </w:p>
    <w:p w14:paraId="6200559F" w14:textId="77777777" w:rsidR="007B5E5C" w:rsidRPr="004A446E" w:rsidRDefault="007B5E5C" w:rsidP="00422B58">
      <w:pPr>
        <w:spacing w:after="0" w:line="240" w:lineRule="auto"/>
        <w:jc w:val="both"/>
        <w:rPr>
          <w:rFonts w:ascii="Arial" w:eastAsia="Times New Roman" w:hAnsi="Arial" w:cs="Arial"/>
        </w:rPr>
      </w:pPr>
      <w:bookmarkStart w:id="29" w:name="part_fb60a96f442d45e7ab8dabb7f6326286"/>
      <w:bookmarkEnd w:id="29"/>
      <w:r w:rsidRPr="004A446E">
        <w:rPr>
          <w:rFonts w:ascii="Arial" w:eastAsia="Times New Roman" w:hAnsi="Arial" w:cs="Arial"/>
        </w:rPr>
        <w:t>1.2.4. Darbo diena Sutartyje reiškia bet kurią dieną, išskyrus šeštadienį, sekmadienį ir švenčių dienas Lietuvoje, nurodytas Lietuvos Respublikos darbo kodekse.</w:t>
      </w:r>
    </w:p>
    <w:p w14:paraId="41E19FFC" w14:textId="77777777" w:rsidR="007B5E5C" w:rsidRPr="004A446E" w:rsidRDefault="007B5E5C" w:rsidP="00422B58">
      <w:pPr>
        <w:spacing w:after="0" w:line="240" w:lineRule="auto"/>
        <w:jc w:val="both"/>
        <w:rPr>
          <w:rFonts w:ascii="Arial" w:eastAsia="Times New Roman" w:hAnsi="Arial" w:cs="Arial"/>
        </w:rPr>
      </w:pPr>
      <w:bookmarkStart w:id="30" w:name="part_b4e6d39ce42b4b48842d184d27f0f565"/>
      <w:bookmarkEnd w:id="30"/>
      <w:r w:rsidRPr="004A446E">
        <w:rPr>
          <w:rFonts w:ascii="Arial" w:eastAsia="Times New Roman" w:hAnsi="Arial" w:cs="Arial"/>
        </w:rPr>
        <w:t>1.2.5. Terminai pagal Sutartį yra skaičiuojami metais, mėnesiais, savaitėmis, darbo dienomis, kalendorinėmis dienomis, valandomis ir minutėmis.</w:t>
      </w:r>
    </w:p>
    <w:p w14:paraId="07C35D9E" w14:textId="77777777" w:rsidR="007B5E5C" w:rsidRPr="004A446E" w:rsidRDefault="007B5E5C" w:rsidP="00422B58">
      <w:pPr>
        <w:spacing w:after="0" w:line="240" w:lineRule="auto"/>
        <w:jc w:val="both"/>
        <w:rPr>
          <w:rFonts w:ascii="Arial" w:eastAsia="Times New Roman" w:hAnsi="Arial" w:cs="Arial"/>
        </w:rPr>
      </w:pPr>
      <w:bookmarkStart w:id="31" w:name="part_b5f97e825d0f4e2a86bf195c07b4c585"/>
      <w:bookmarkEnd w:id="31"/>
      <w:r w:rsidRPr="004A446E">
        <w:rPr>
          <w:rFonts w:ascii="Arial" w:eastAsia="Times New Roman" w:hAnsi="Arial" w:cs="Arial"/>
        </w:rPr>
        <w:t>1.2.6. Kvalifikacija, rėmimasis kitų ūkio subjektų pajėgumais, Paslaugų apimtis, peržiūra suprantami taip, kaip nustatyta VPĮ bei jį įgyvendinančiuose teisės aktuose.</w:t>
      </w:r>
    </w:p>
    <w:p w14:paraId="6CEB2C6B" w14:textId="77777777" w:rsidR="007B5E5C" w:rsidRPr="004A446E" w:rsidRDefault="007B5E5C" w:rsidP="00422B58">
      <w:pPr>
        <w:spacing w:after="0" w:line="240" w:lineRule="auto"/>
        <w:jc w:val="both"/>
        <w:rPr>
          <w:rFonts w:ascii="Arial" w:eastAsia="Times New Roman" w:hAnsi="Arial" w:cs="Arial"/>
        </w:rPr>
      </w:pPr>
      <w:bookmarkStart w:id="32" w:name="part_165f6fac672f4dd5bc92e85c418c1d3a"/>
      <w:bookmarkEnd w:id="32"/>
      <w:r w:rsidRPr="004A446E">
        <w:rPr>
          <w:rFonts w:ascii="Arial" w:eastAsia="Times New Roman" w:hAnsi="Arial" w:cs="Arial"/>
        </w:rPr>
        <w:t>1.2.7. 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151403A7" w14:textId="77777777" w:rsidR="007B5E5C" w:rsidRPr="004A446E" w:rsidRDefault="007B5E5C" w:rsidP="00422B58">
      <w:pPr>
        <w:spacing w:after="0" w:line="240" w:lineRule="auto"/>
        <w:jc w:val="both"/>
        <w:rPr>
          <w:rFonts w:ascii="Arial" w:eastAsia="Times New Roman" w:hAnsi="Arial" w:cs="Arial"/>
        </w:rPr>
      </w:pPr>
      <w:bookmarkStart w:id="33" w:name="part_e3694f290e6549358e320c82f5eeeb08"/>
      <w:bookmarkEnd w:id="33"/>
      <w:r w:rsidRPr="004A446E">
        <w:rPr>
          <w:rFonts w:ascii="Arial" w:eastAsia="Times New Roman" w:hAnsi="Arial" w:cs="Arial"/>
        </w:rPr>
        <w:t>1.2.8. Informuoti, pranešti, įspėti arba atsakyti reiškia pateikti informaciją, pranešimą, įspėjimą arba atsakymą Bendrosiose ir (ar) Specialiosiose sąlygose nustatyta tvarka.</w:t>
      </w:r>
    </w:p>
    <w:p w14:paraId="3BDCDE08" w14:textId="77777777" w:rsidR="007B5E5C" w:rsidRPr="004A446E" w:rsidRDefault="007B5E5C" w:rsidP="00422B58">
      <w:pPr>
        <w:spacing w:after="0" w:line="240" w:lineRule="auto"/>
        <w:jc w:val="both"/>
        <w:rPr>
          <w:rFonts w:ascii="Arial" w:eastAsia="Times New Roman" w:hAnsi="Arial" w:cs="Arial"/>
        </w:rPr>
      </w:pPr>
      <w:bookmarkStart w:id="34" w:name="part_cda9e6a4cdda4180867ae544aa4d476a"/>
      <w:bookmarkEnd w:id="34"/>
      <w:r w:rsidRPr="004A446E">
        <w:rPr>
          <w:rFonts w:ascii="Arial" w:eastAsia="Times New Roman" w:hAnsi="Arial" w:cs="Arial"/>
        </w:rPr>
        <w:t>1.2.9. Patvirtinti reiškia pateikti patvirtinimą raštu arba pasirašyti dokumentą be išlygų ar su išlygomis, išskyrus atvejus, kai asmuo, pasirašydamas dokumentą, nurodo, jog atsisako jį patvirtinti.</w:t>
      </w:r>
    </w:p>
    <w:p w14:paraId="233EB3DF" w14:textId="77777777" w:rsidR="007B5E5C" w:rsidRPr="004A446E" w:rsidRDefault="007B5E5C" w:rsidP="00422B58">
      <w:pPr>
        <w:spacing w:after="0" w:line="240" w:lineRule="auto"/>
        <w:jc w:val="both"/>
        <w:rPr>
          <w:rFonts w:ascii="Arial" w:eastAsia="Times New Roman" w:hAnsi="Arial" w:cs="Arial"/>
        </w:rPr>
      </w:pPr>
      <w:bookmarkStart w:id="35" w:name="part_0bcf0513fc22450ba13e1b432b2e9408"/>
      <w:bookmarkEnd w:id="35"/>
      <w:r w:rsidRPr="004A446E">
        <w:rPr>
          <w:rFonts w:ascii="Arial" w:eastAsia="Times New Roman" w:hAnsi="Arial" w:cs="Arial"/>
        </w:rPr>
        <w:t>1.2.10.   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787391F" w14:textId="77777777" w:rsidR="007B5E5C" w:rsidRPr="004A446E" w:rsidRDefault="007B5E5C" w:rsidP="00422B58">
      <w:pPr>
        <w:spacing w:after="0" w:line="240" w:lineRule="auto"/>
        <w:jc w:val="both"/>
        <w:rPr>
          <w:rFonts w:ascii="Arial" w:eastAsia="Times New Roman" w:hAnsi="Arial" w:cs="Arial"/>
        </w:rPr>
      </w:pPr>
      <w:bookmarkStart w:id="36" w:name="part_ee6daf6ebbb24e88813339fb5bf6c51f"/>
      <w:bookmarkEnd w:id="36"/>
      <w:r w:rsidRPr="004A446E">
        <w:rPr>
          <w:rFonts w:ascii="Arial" w:eastAsia="Times New Roman" w:hAnsi="Arial" w:cs="Arial"/>
        </w:rPr>
        <w:t>1.2.11.   Jeigu Sutartyje nurodyta reikšmė skaičiais ir žodžiais skiriasi, vadovaujamasi žodžiais nurodyta reikšme.</w:t>
      </w:r>
    </w:p>
    <w:p w14:paraId="59A71C33" w14:textId="77777777" w:rsidR="007B5E5C" w:rsidRPr="004A446E" w:rsidRDefault="007B5E5C" w:rsidP="00422B58">
      <w:pPr>
        <w:spacing w:after="0" w:line="240" w:lineRule="auto"/>
        <w:jc w:val="both"/>
        <w:rPr>
          <w:rFonts w:ascii="Arial" w:eastAsia="Times New Roman" w:hAnsi="Arial" w:cs="Arial"/>
        </w:rPr>
      </w:pPr>
      <w:bookmarkStart w:id="37" w:name="part_8c1a7c66ff8c4ca09ad074d27b27d747"/>
      <w:bookmarkEnd w:id="37"/>
      <w:r w:rsidRPr="004A446E">
        <w:rPr>
          <w:rFonts w:ascii="Arial" w:eastAsia="Times New Roman" w:hAnsi="Arial" w:cs="Arial"/>
        </w:rPr>
        <w:t>1.2.12.   Jei pateikiamos nuorodos į teisės aktus, turi būti taikomos aktualios teisės aktų redakcijos, jeigu nenurodyta kitaip.</w:t>
      </w:r>
    </w:p>
    <w:p w14:paraId="7AF1A45E"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233BB42B" w14:textId="77777777" w:rsidR="007B5E5C" w:rsidRPr="004A446E" w:rsidRDefault="007B5E5C" w:rsidP="007B5E5C">
      <w:pPr>
        <w:spacing w:after="0" w:line="240" w:lineRule="auto"/>
        <w:jc w:val="center"/>
        <w:rPr>
          <w:rFonts w:ascii="Arial" w:eastAsia="Times New Roman" w:hAnsi="Arial" w:cs="Arial"/>
        </w:rPr>
      </w:pPr>
      <w:bookmarkStart w:id="38" w:name="part_b567635300f84f5f9568064aec53be2b"/>
      <w:bookmarkEnd w:id="38"/>
      <w:r w:rsidRPr="004A446E">
        <w:rPr>
          <w:rFonts w:ascii="Arial" w:eastAsia="Times New Roman" w:hAnsi="Arial" w:cs="Arial"/>
          <w:b/>
          <w:bCs/>
        </w:rPr>
        <w:t>1.3. Dokumentų viršenybė</w:t>
      </w:r>
    </w:p>
    <w:p w14:paraId="447B9F93"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55A5AEF5" w14:textId="77777777" w:rsidR="007B5E5C" w:rsidRPr="004A446E" w:rsidRDefault="007B5E5C" w:rsidP="00422B58">
      <w:pPr>
        <w:spacing w:after="0" w:line="240" w:lineRule="auto"/>
        <w:jc w:val="both"/>
        <w:rPr>
          <w:rFonts w:ascii="Arial" w:eastAsia="Times New Roman" w:hAnsi="Arial" w:cs="Arial"/>
        </w:rPr>
      </w:pPr>
      <w:bookmarkStart w:id="39" w:name="part_c88a71c7c2d3446a82281a1eebaf0be6"/>
      <w:bookmarkEnd w:id="39"/>
      <w:r w:rsidRPr="004A446E">
        <w:rPr>
          <w:rFonts w:ascii="Arial" w:eastAsia="Times New Roman" w:hAnsi="Arial" w:cs="Arial"/>
        </w:rPr>
        <w:t>1.3.1. Sutartį sudarantys dokumentai turi būti suprantami kaip papildantys vienas kitą. Bet kokio Sutarties dokumentų sąlygų neatitikimo ar neaiškumo atveju, toks neatitikimas ar neaiškumas pašalinamas dokumentus aiškinant tokia eilės tvarka:</w:t>
      </w:r>
    </w:p>
    <w:p w14:paraId="5035BDB3" w14:textId="77777777" w:rsidR="007B5E5C" w:rsidRPr="004A446E" w:rsidRDefault="007B5E5C" w:rsidP="00422B58">
      <w:pPr>
        <w:spacing w:after="0" w:line="240" w:lineRule="auto"/>
        <w:jc w:val="both"/>
        <w:rPr>
          <w:rFonts w:ascii="Arial" w:eastAsia="Times New Roman" w:hAnsi="Arial" w:cs="Arial"/>
        </w:rPr>
      </w:pPr>
      <w:bookmarkStart w:id="40" w:name="part_c009fcf6c49843a59b5c6bc438e4f07b"/>
      <w:bookmarkEnd w:id="40"/>
      <w:r w:rsidRPr="004A446E">
        <w:rPr>
          <w:rFonts w:ascii="Arial" w:eastAsia="Times New Roman" w:hAnsi="Arial" w:cs="Arial"/>
        </w:rPr>
        <w:t>1.3.1.1. Techninė specifikacija;</w:t>
      </w:r>
    </w:p>
    <w:p w14:paraId="38BB6DEB" w14:textId="77777777" w:rsidR="007B5E5C" w:rsidRPr="004A446E" w:rsidRDefault="007B5E5C" w:rsidP="00422B58">
      <w:pPr>
        <w:spacing w:after="0" w:line="240" w:lineRule="auto"/>
        <w:jc w:val="both"/>
        <w:rPr>
          <w:rFonts w:ascii="Arial" w:eastAsia="Times New Roman" w:hAnsi="Arial" w:cs="Arial"/>
        </w:rPr>
      </w:pPr>
      <w:bookmarkStart w:id="41" w:name="part_5ffc160ac8b34a19b7b418ffeacab82f"/>
      <w:bookmarkEnd w:id="41"/>
      <w:r w:rsidRPr="004A446E">
        <w:rPr>
          <w:rFonts w:ascii="Arial" w:eastAsia="Times New Roman" w:hAnsi="Arial" w:cs="Arial"/>
        </w:rPr>
        <w:t>1.3.1.2. Specialiosios sąlygos;</w:t>
      </w:r>
    </w:p>
    <w:p w14:paraId="0974ADCF" w14:textId="77777777" w:rsidR="007B5E5C" w:rsidRPr="004A446E" w:rsidRDefault="007B5E5C" w:rsidP="00422B58">
      <w:pPr>
        <w:spacing w:after="0" w:line="240" w:lineRule="auto"/>
        <w:jc w:val="both"/>
        <w:rPr>
          <w:rFonts w:ascii="Arial" w:eastAsia="Times New Roman" w:hAnsi="Arial" w:cs="Arial"/>
        </w:rPr>
      </w:pPr>
      <w:bookmarkStart w:id="42" w:name="part_ea2c5f93c62046a2bb499f6f80e84968"/>
      <w:bookmarkEnd w:id="42"/>
      <w:r w:rsidRPr="004A446E">
        <w:rPr>
          <w:rFonts w:ascii="Arial" w:eastAsia="Times New Roman" w:hAnsi="Arial" w:cs="Arial"/>
        </w:rPr>
        <w:t>1.3.1.3. Bendrosios sąlygos;</w:t>
      </w:r>
    </w:p>
    <w:p w14:paraId="5C3CA514" w14:textId="77777777" w:rsidR="007B5E5C" w:rsidRPr="004A446E" w:rsidRDefault="007B5E5C" w:rsidP="00422B58">
      <w:pPr>
        <w:spacing w:after="0" w:line="240" w:lineRule="auto"/>
        <w:jc w:val="both"/>
        <w:rPr>
          <w:rFonts w:ascii="Arial" w:eastAsia="Times New Roman" w:hAnsi="Arial" w:cs="Arial"/>
        </w:rPr>
      </w:pPr>
      <w:bookmarkStart w:id="43" w:name="part_8ce79cf8e9734b9eb18773dc2e7507e6"/>
      <w:bookmarkEnd w:id="43"/>
      <w:r w:rsidRPr="004A446E">
        <w:rPr>
          <w:rFonts w:ascii="Arial" w:eastAsia="Times New Roman" w:hAnsi="Arial" w:cs="Arial"/>
        </w:rPr>
        <w:t>1.3.1.4. Pirkimo dokumentai (išskyrus techninę specifikaciją);</w:t>
      </w:r>
    </w:p>
    <w:p w14:paraId="1D95EA07" w14:textId="77777777" w:rsidR="007B5E5C" w:rsidRPr="004A446E" w:rsidRDefault="007B5E5C" w:rsidP="00422B58">
      <w:pPr>
        <w:spacing w:after="0" w:line="240" w:lineRule="auto"/>
        <w:jc w:val="both"/>
        <w:rPr>
          <w:rFonts w:ascii="Arial" w:eastAsia="Times New Roman" w:hAnsi="Arial" w:cs="Arial"/>
        </w:rPr>
      </w:pPr>
      <w:bookmarkStart w:id="44" w:name="part_dcdcdbb7225048459ae2626f792be910"/>
      <w:bookmarkEnd w:id="44"/>
      <w:r w:rsidRPr="004A446E">
        <w:rPr>
          <w:rFonts w:ascii="Arial" w:eastAsia="Times New Roman" w:hAnsi="Arial" w:cs="Arial"/>
        </w:rPr>
        <w:t>1.3.1.5. Pasiūlymas;</w:t>
      </w:r>
    </w:p>
    <w:p w14:paraId="1B3FC864" w14:textId="77777777" w:rsidR="007B5E5C" w:rsidRPr="004A446E" w:rsidRDefault="007B5E5C" w:rsidP="00422B58">
      <w:pPr>
        <w:spacing w:after="0" w:line="240" w:lineRule="auto"/>
        <w:jc w:val="both"/>
        <w:rPr>
          <w:rFonts w:ascii="Arial" w:eastAsia="Times New Roman" w:hAnsi="Arial" w:cs="Arial"/>
        </w:rPr>
      </w:pPr>
      <w:bookmarkStart w:id="45" w:name="part_33169bf11af44ad6916e9b16b9cbebe0"/>
      <w:bookmarkEnd w:id="45"/>
      <w:r w:rsidRPr="004A446E">
        <w:rPr>
          <w:rFonts w:ascii="Arial" w:eastAsia="Times New Roman" w:hAnsi="Arial" w:cs="Arial"/>
        </w:rPr>
        <w:t>1.3.1.6. Kiti Specialiosiose sąlygose išvardinti priedai.</w:t>
      </w:r>
    </w:p>
    <w:p w14:paraId="78F7607E" w14:textId="77777777" w:rsidR="007B5E5C" w:rsidRPr="004A446E" w:rsidRDefault="007B5E5C" w:rsidP="00422B58">
      <w:pPr>
        <w:spacing w:after="0" w:line="240" w:lineRule="auto"/>
        <w:jc w:val="both"/>
        <w:rPr>
          <w:rFonts w:ascii="Arial" w:eastAsia="Times New Roman" w:hAnsi="Arial" w:cs="Arial"/>
        </w:rPr>
      </w:pPr>
      <w:bookmarkStart w:id="46" w:name="part_83a14dc375f149508a4d8c8d77aad985"/>
      <w:bookmarkEnd w:id="46"/>
      <w:r w:rsidRPr="004A446E">
        <w:rPr>
          <w:rFonts w:ascii="Arial" w:eastAsia="Times New Roman" w:hAnsi="Arial" w:cs="Arial"/>
        </w:rPr>
        <w:t>1.3.2. Tuo atveju, kai Šalių Susitarimu yra keičiamos Sutarties sąlygos, naujai sutartos Sutarties sąlygos turi viršenybę prieš pakeistąsias.</w:t>
      </w:r>
    </w:p>
    <w:p w14:paraId="453DBC82" w14:textId="77777777" w:rsidR="007B5E5C" w:rsidRPr="004A446E" w:rsidRDefault="007B5E5C" w:rsidP="00422B58">
      <w:pPr>
        <w:spacing w:after="0" w:line="240" w:lineRule="auto"/>
        <w:jc w:val="both"/>
        <w:rPr>
          <w:rFonts w:ascii="Arial" w:eastAsia="Times New Roman" w:hAnsi="Arial" w:cs="Arial"/>
        </w:rPr>
      </w:pPr>
      <w:bookmarkStart w:id="47" w:name="part_1b053c7cc3224cd298de41784bf4a871"/>
      <w:bookmarkEnd w:id="47"/>
      <w:r w:rsidRPr="004A446E">
        <w:rPr>
          <w:rFonts w:ascii="Arial" w:eastAsia="Times New Roman" w:hAnsi="Arial" w:cs="Arial"/>
        </w:rPr>
        <w:t>1.3.3. Jeigu Šalys sudaro Susitarimą dėl Sutarties sąlygų arba priedo papildymo nauja sąlyga, neatitikimo ar neaiškumo atveju tokia sąlyga turi viršenybę atitinkamai kitų Sutarties sąlygų arba kitų to priedo sąlygų atžvilgiu.</w:t>
      </w:r>
    </w:p>
    <w:p w14:paraId="6C758F15" w14:textId="3A52C107" w:rsidR="007B5E5C" w:rsidRPr="004A446E" w:rsidRDefault="007B5E5C" w:rsidP="00422B58">
      <w:pPr>
        <w:spacing w:after="0" w:line="240" w:lineRule="auto"/>
        <w:jc w:val="both"/>
        <w:rPr>
          <w:rFonts w:ascii="Arial" w:eastAsia="Times New Roman" w:hAnsi="Arial" w:cs="Arial"/>
        </w:rPr>
      </w:pPr>
      <w:bookmarkStart w:id="48" w:name="part_f4f2a2a26e91437090bd648365231eee"/>
      <w:bookmarkEnd w:id="48"/>
      <w:r w:rsidRPr="004A446E">
        <w:rPr>
          <w:rFonts w:ascii="Arial" w:eastAsia="Times New Roman" w:hAnsi="Arial" w:cs="Arial"/>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w:t>
      </w:r>
      <w:r w:rsidR="003F6480" w:rsidRPr="004A446E">
        <w:rPr>
          <w:rFonts w:ascii="Arial" w:eastAsia="Times New Roman" w:hAnsi="Arial" w:cs="Arial"/>
        </w:rPr>
        <w:t>.</w:t>
      </w:r>
    </w:p>
    <w:p w14:paraId="74FEF9E2" w14:textId="0F3EBF4C" w:rsidR="007B5E5C" w:rsidRPr="004A446E" w:rsidRDefault="007B5E5C" w:rsidP="00A44095">
      <w:pPr>
        <w:spacing w:after="0" w:line="240" w:lineRule="auto"/>
        <w:rPr>
          <w:rFonts w:ascii="Arial" w:eastAsia="Times New Roman" w:hAnsi="Arial" w:cs="Arial"/>
        </w:rPr>
      </w:pPr>
      <w:r w:rsidRPr="004A446E">
        <w:rPr>
          <w:rFonts w:ascii="Arial" w:eastAsia="Times New Roman" w:hAnsi="Arial" w:cs="Arial"/>
          <w:b/>
          <w:bCs/>
        </w:rPr>
        <w:t> </w:t>
      </w:r>
    </w:p>
    <w:p w14:paraId="74C54A9C" w14:textId="77777777" w:rsidR="007B5E5C" w:rsidRPr="004A446E" w:rsidRDefault="007B5E5C" w:rsidP="007B5E5C">
      <w:pPr>
        <w:spacing w:after="0" w:line="240" w:lineRule="auto"/>
        <w:jc w:val="center"/>
        <w:rPr>
          <w:rFonts w:ascii="Arial" w:eastAsia="Times New Roman" w:hAnsi="Arial" w:cs="Arial"/>
        </w:rPr>
      </w:pPr>
      <w:bookmarkStart w:id="49" w:name="part_426ba147baa04f909e874aa20ac95dfb"/>
      <w:bookmarkEnd w:id="49"/>
      <w:r w:rsidRPr="004A446E">
        <w:rPr>
          <w:rFonts w:ascii="Arial" w:eastAsia="Times New Roman" w:hAnsi="Arial" w:cs="Arial"/>
          <w:b/>
          <w:bCs/>
        </w:rPr>
        <w:t>2.  Sutarties dalykas</w:t>
      </w:r>
    </w:p>
    <w:p w14:paraId="4FCC3815"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68906FBE" w14:textId="77777777" w:rsidR="007B5E5C" w:rsidRPr="004A446E" w:rsidRDefault="007B5E5C" w:rsidP="00422B58">
      <w:pPr>
        <w:spacing w:after="0" w:line="240" w:lineRule="auto"/>
        <w:jc w:val="both"/>
        <w:rPr>
          <w:rFonts w:ascii="Arial" w:eastAsia="Times New Roman" w:hAnsi="Arial" w:cs="Arial"/>
        </w:rPr>
      </w:pPr>
      <w:bookmarkStart w:id="50" w:name="part_4d7529912d424042a0b6feefb1086638"/>
      <w:bookmarkEnd w:id="50"/>
      <w:r w:rsidRPr="004A446E">
        <w:rPr>
          <w:rFonts w:ascii="Arial" w:eastAsia="Times New Roman" w:hAnsi="Arial" w:cs="Arial"/>
        </w:rPr>
        <w:t xml:space="preserve">2.1. Tiekėjas įsipareigoja Sutartyje nustatytomis sąlygomis ir tvarka suteikti Pirkėjui Paslaugas, atitinkančias Sutartyje nustatytus reikalavimus, o Pirkėjas įsipareigoja priimti Sutarties sąlygas </w:t>
      </w:r>
      <w:r w:rsidRPr="004A446E">
        <w:rPr>
          <w:rFonts w:ascii="Arial" w:eastAsia="Times New Roman" w:hAnsi="Arial" w:cs="Arial"/>
        </w:rPr>
        <w:lastRenderedPageBreak/>
        <w:t>atitinkančias ir tinkamai suteiktas Paslaugas bei sumokėti Tiekėjui Sutartyje nurodytą kainą Sutartyje nustatytomis sąlygomis ir tvarka.</w:t>
      </w:r>
    </w:p>
    <w:p w14:paraId="081BBE5E" w14:textId="77777777" w:rsidR="007B5E5C" w:rsidRPr="004A446E" w:rsidRDefault="007B5E5C" w:rsidP="00422B58">
      <w:pPr>
        <w:spacing w:after="0" w:line="240" w:lineRule="auto"/>
        <w:jc w:val="both"/>
        <w:rPr>
          <w:rFonts w:ascii="Arial" w:eastAsia="Times New Roman" w:hAnsi="Arial" w:cs="Arial"/>
        </w:rPr>
      </w:pPr>
      <w:bookmarkStart w:id="51" w:name="part_03ea57001eb04907aa5cf10f113758bd"/>
      <w:bookmarkEnd w:id="51"/>
      <w:r w:rsidRPr="004A446E">
        <w:rPr>
          <w:rFonts w:ascii="Arial" w:eastAsia="Times New Roman" w:hAnsi="Arial" w:cs="Arial"/>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Paslaugų teikimu ar jų kokybe, arba kaip Tiekėjo atsisakymas įstatymuose bei kituose teisės aktuose numatytų ir Sutartimi neaptartų Tiekėjo kitų teisių ir garantijų dėl atlyginimo už suteiktas Paslaugas gavimo.</w:t>
      </w:r>
    </w:p>
    <w:p w14:paraId="2B62D6AB" w14:textId="77777777" w:rsidR="007B5E5C" w:rsidRPr="004A446E" w:rsidRDefault="007B5E5C" w:rsidP="00422B58">
      <w:pPr>
        <w:spacing w:after="0" w:line="240" w:lineRule="auto"/>
        <w:jc w:val="both"/>
        <w:rPr>
          <w:rFonts w:ascii="Arial" w:eastAsia="Times New Roman" w:hAnsi="Arial" w:cs="Arial"/>
        </w:rPr>
      </w:pPr>
      <w:bookmarkStart w:id="52" w:name="part_7348113057824e2ab94b12232ab195f1"/>
      <w:bookmarkEnd w:id="52"/>
      <w:r w:rsidRPr="004A446E">
        <w:rPr>
          <w:rFonts w:ascii="Arial" w:eastAsia="Times New Roman" w:hAnsi="Arial" w:cs="Arial"/>
        </w:rPr>
        <w:t>2.3. 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9D232A5"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rPr>
        <w:t> </w:t>
      </w:r>
    </w:p>
    <w:p w14:paraId="3835BCC9" w14:textId="1CC9BE4E" w:rsidR="007B5E5C" w:rsidRPr="004A446E" w:rsidRDefault="007B5E5C" w:rsidP="007A2C38">
      <w:pPr>
        <w:spacing w:after="0" w:line="240" w:lineRule="auto"/>
        <w:jc w:val="center"/>
        <w:rPr>
          <w:rFonts w:ascii="Arial" w:eastAsia="Times New Roman" w:hAnsi="Arial" w:cs="Arial"/>
        </w:rPr>
      </w:pPr>
      <w:bookmarkStart w:id="53" w:name="part_b12e575e710a492587b8cf5444d53238"/>
      <w:bookmarkEnd w:id="53"/>
      <w:r w:rsidRPr="004A446E">
        <w:rPr>
          <w:rFonts w:ascii="Arial" w:eastAsia="Times New Roman" w:hAnsi="Arial" w:cs="Arial"/>
          <w:b/>
          <w:bCs/>
        </w:rPr>
        <w:t xml:space="preserve">3.  </w:t>
      </w:r>
      <w:r w:rsidRPr="004A446E">
        <w:rPr>
          <w:rFonts w:ascii="Arial" w:eastAsia="Times New Roman" w:hAnsi="Arial" w:cs="Arial"/>
          <w:b/>
          <w:bCs/>
          <w:caps/>
        </w:rPr>
        <w:t>TIEKĖJAS ir kiti Sutarties vykdymui pasitelkiami asmenys</w:t>
      </w:r>
      <w:r w:rsidRPr="004A446E">
        <w:rPr>
          <w:rFonts w:ascii="Arial" w:eastAsia="Times New Roman" w:hAnsi="Arial" w:cs="Arial"/>
          <w:b/>
          <w:bCs/>
        </w:rPr>
        <w:t> </w:t>
      </w:r>
    </w:p>
    <w:p w14:paraId="00984503" w14:textId="77777777" w:rsidR="007B5E5C" w:rsidRPr="004A446E" w:rsidRDefault="007B5E5C" w:rsidP="007B5E5C">
      <w:pPr>
        <w:spacing w:after="0" w:line="240" w:lineRule="auto"/>
        <w:jc w:val="center"/>
        <w:rPr>
          <w:rFonts w:ascii="Arial" w:eastAsia="Times New Roman" w:hAnsi="Arial" w:cs="Arial"/>
        </w:rPr>
      </w:pPr>
      <w:bookmarkStart w:id="54" w:name="part_580521bdcc464d98a3081c111d0080d0"/>
      <w:bookmarkEnd w:id="54"/>
      <w:r w:rsidRPr="004A446E">
        <w:rPr>
          <w:rFonts w:ascii="Arial" w:eastAsia="Times New Roman" w:hAnsi="Arial" w:cs="Arial"/>
          <w:b/>
          <w:bCs/>
        </w:rPr>
        <w:t>3.1. Kvalifikacija ir kiti Tiekėjo pasiūlymu prisiimti įsipareigojimai</w:t>
      </w:r>
    </w:p>
    <w:p w14:paraId="6C9C3D55" w14:textId="77777777" w:rsidR="007B5E5C" w:rsidRPr="004A446E" w:rsidRDefault="007B5E5C" w:rsidP="002D6B0B">
      <w:pPr>
        <w:spacing w:after="0" w:line="240" w:lineRule="auto"/>
        <w:jc w:val="both"/>
        <w:rPr>
          <w:rFonts w:ascii="Arial" w:eastAsia="Times New Roman" w:hAnsi="Arial" w:cs="Arial"/>
        </w:rPr>
      </w:pPr>
      <w:r w:rsidRPr="004A446E">
        <w:rPr>
          <w:rFonts w:ascii="Arial" w:eastAsia="Times New Roman" w:hAnsi="Arial" w:cs="Arial"/>
          <w:b/>
          <w:bCs/>
        </w:rPr>
        <w:t> </w:t>
      </w:r>
    </w:p>
    <w:p w14:paraId="40E9DD64" w14:textId="77777777" w:rsidR="007B5E5C" w:rsidRPr="004A446E" w:rsidRDefault="007B5E5C" w:rsidP="002D6B0B">
      <w:pPr>
        <w:spacing w:after="0" w:line="240" w:lineRule="auto"/>
        <w:jc w:val="both"/>
        <w:rPr>
          <w:rFonts w:ascii="Arial" w:eastAsia="Times New Roman" w:hAnsi="Arial" w:cs="Arial"/>
        </w:rPr>
      </w:pPr>
      <w:bookmarkStart w:id="55" w:name="part_1795e51934dc44e5ade0da75cd3b3c38"/>
      <w:bookmarkEnd w:id="55"/>
      <w:r w:rsidRPr="004A446E">
        <w:rPr>
          <w:rFonts w:ascii="Arial" w:eastAsia="Times New Roman" w:hAnsi="Arial" w:cs="Arial"/>
        </w:rPr>
        <w:t>3.1.1. Tiekėjas atsako už tai, kad visą Sutarties vykdymo laikotarpį Tiekėjas būtų kompetentingas, patikimas ir pajėgus (įskaitant ūkio subjektų, kurių pajėgumais remiasi Tiekėjas, pajėgumus) įvykdyti Sutarties reikalavimus:</w:t>
      </w:r>
    </w:p>
    <w:p w14:paraId="66DF1FEA" w14:textId="77777777" w:rsidR="007B5E5C" w:rsidRPr="004A446E" w:rsidRDefault="007B5E5C" w:rsidP="002D6B0B">
      <w:pPr>
        <w:spacing w:after="0" w:line="240" w:lineRule="auto"/>
        <w:jc w:val="both"/>
        <w:rPr>
          <w:rFonts w:ascii="Arial" w:eastAsia="Times New Roman" w:hAnsi="Arial" w:cs="Arial"/>
        </w:rPr>
      </w:pPr>
      <w:bookmarkStart w:id="56" w:name="part_25a1fc0270cb43ff87eb41b488630326"/>
      <w:bookmarkEnd w:id="56"/>
      <w:r w:rsidRPr="004A446E">
        <w:rPr>
          <w:rFonts w:ascii="Arial" w:eastAsia="Times New Roman" w:hAnsi="Arial" w:cs="Arial"/>
        </w:rPr>
        <w:t>3.1.1.1.  turėtų teisę verstis ta veikla, kuri yra reikalinga Sutarčiai įvykdyti. Pirkėjui pareikalavus, Tiekėjas turi pateikti dokumentus, įrodančius, kad Sutartį vykdo tik tokią teisę turintys asmenys;</w:t>
      </w:r>
    </w:p>
    <w:p w14:paraId="18D84501" w14:textId="77777777" w:rsidR="007B5E5C" w:rsidRPr="004A446E" w:rsidRDefault="007B5E5C" w:rsidP="002D6B0B">
      <w:pPr>
        <w:spacing w:after="0" w:line="240" w:lineRule="auto"/>
        <w:jc w:val="both"/>
        <w:rPr>
          <w:rFonts w:ascii="Arial" w:eastAsia="Times New Roman" w:hAnsi="Arial" w:cs="Arial"/>
        </w:rPr>
      </w:pPr>
      <w:bookmarkStart w:id="57" w:name="part_a8fcb6e4aecb4a838b03e3a086a734a4"/>
      <w:bookmarkEnd w:id="57"/>
      <w:r w:rsidRPr="004A446E">
        <w:rPr>
          <w:rFonts w:ascii="Arial" w:eastAsia="Times New Roman" w:hAnsi="Arial" w:cs="Arial"/>
        </w:rPr>
        <w:t>3.1.1.2.  atitiktų tiekėjų kvalifikacijai pirkimo dokumentuose nustatytus reikalavimus bei neturėtų pirkimo dokumentuose nustatytų pašalinimo pagrindų;</w:t>
      </w:r>
    </w:p>
    <w:p w14:paraId="3BDBE78B" w14:textId="77777777" w:rsidR="007B5E5C" w:rsidRPr="004A446E" w:rsidRDefault="007B5E5C" w:rsidP="002D6B0B">
      <w:pPr>
        <w:spacing w:after="0" w:line="240" w:lineRule="auto"/>
        <w:jc w:val="both"/>
        <w:rPr>
          <w:rFonts w:ascii="Arial" w:eastAsia="Times New Roman" w:hAnsi="Arial" w:cs="Arial"/>
        </w:rPr>
      </w:pPr>
      <w:bookmarkStart w:id="58" w:name="part_29190c49f0f1457e9ff58a210d61d5d0"/>
      <w:bookmarkEnd w:id="58"/>
      <w:r w:rsidRPr="004A446E">
        <w:rPr>
          <w:rFonts w:ascii="Arial" w:eastAsia="Times New Roman" w:hAnsi="Arial" w:cs="Arial"/>
        </w:rPr>
        <w:t>3.1.1.3.  laikytųsi Tiekėjo pasiūlyme nurodytų įsipareigojimų, įskaitant, bet neapsiribojant – atitiktų pirkimo dokumentuose nustatytus kokybinių, aplinkosaugos ir (arba) socialinių kriterijų (toliau – </w:t>
      </w:r>
      <w:r w:rsidRPr="004A446E">
        <w:rPr>
          <w:rFonts w:ascii="Arial" w:eastAsia="Times New Roman" w:hAnsi="Arial" w:cs="Arial"/>
          <w:b/>
          <w:bCs/>
        </w:rPr>
        <w:t>kokybiniai kriterijai</w:t>
      </w:r>
      <w:r w:rsidRPr="004A446E">
        <w:rPr>
          <w:rFonts w:ascii="Arial" w:eastAsia="Times New Roman" w:hAnsi="Arial" w:cs="Arial"/>
        </w:rPr>
        <w:t>) reikšmes ir parametrus. Šiame papunktyje nurodytų įsipareigojimų laikymosi tikrinimo tvarka nustatoma Specialiosiose sąlygose;</w:t>
      </w:r>
    </w:p>
    <w:p w14:paraId="7E4E9177" w14:textId="77777777" w:rsidR="007B5E5C" w:rsidRPr="004A446E" w:rsidRDefault="007B5E5C" w:rsidP="002D6B0B">
      <w:pPr>
        <w:spacing w:after="0" w:line="240" w:lineRule="auto"/>
        <w:jc w:val="both"/>
        <w:rPr>
          <w:rFonts w:ascii="Arial" w:eastAsia="Times New Roman" w:hAnsi="Arial" w:cs="Arial"/>
        </w:rPr>
      </w:pPr>
      <w:bookmarkStart w:id="59" w:name="part_f2de329a60134364bf26b46098d44375"/>
      <w:bookmarkEnd w:id="59"/>
      <w:r w:rsidRPr="004A446E">
        <w:rPr>
          <w:rFonts w:ascii="Arial" w:eastAsia="Times New Roman" w:hAnsi="Arial" w:cs="Arial"/>
        </w:rPr>
        <w:t>3.1.1.4.  užtikrintų nustatytų kokybės vadybos sistemos ir (arba) aplinkos apsaugos vadybos sistemos standartų taikymą, jeigu to reikalaujama pirkimo dokumentuose, ir turėtų tą patvirtinančius dokumentus;</w:t>
      </w:r>
    </w:p>
    <w:p w14:paraId="272F777F" w14:textId="77777777" w:rsidR="007B5E5C" w:rsidRPr="004A446E" w:rsidRDefault="007B5E5C" w:rsidP="002D6B0B">
      <w:pPr>
        <w:spacing w:after="0" w:line="240" w:lineRule="auto"/>
        <w:jc w:val="both"/>
        <w:rPr>
          <w:rFonts w:ascii="Arial" w:eastAsia="Times New Roman" w:hAnsi="Arial" w:cs="Arial"/>
        </w:rPr>
      </w:pPr>
      <w:bookmarkStart w:id="60" w:name="part_7024be6bb5b54bd0972c90002c346c9d"/>
      <w:bookmarkEnd w:id="60"/>
      <w:r w:rsidRPr="004A446E">
        <w:rPr>
          <w:rFonts w:ascii="Arial" w:eastAsia="Times New Roman" w:hAnsi="Arial" w:cs="Arial"/>
        </w:rPr>
        <w:t>3.1.1.5. atitiktų nacionalinio saugumo interesus bei nebūtų registruotas (nuolat gyvenantis ar turintis pilietybę) nepatikimomis laikomose valstybėse ar teritorijose, jei tokie reikalavimai buvo numatyti pirkimo dokumentuose.</w:t>
      </w:r>
    </w:p>
    <w:p w14:paraId="630800F3" w14:textId="77777777" w:rsidR="007B5E5C" w:rsidRPr="004A446E" w:rsidRDefault="007B5E5C" w:rsidP="002D6B0B">
      <w:pPr>
        <w:spacing w:after="0" w:line="240" w:lineRule="auto"/>
        <w:jc w:val="both"/>
        <w:rPr>
          <w:rFonts w:ascii="Arial" w:eastAsia="Times New Roman" w:hAnsi="Arial" w:cs="Arial"/>
        </w:rPr>
      </w:pPr>
      <w:bookmarkStart w:id="61" w:name="part_6165a952fc4d4f0194154012d180b17e"/>
      <w:bookmarkEnd w:id="61"/>
      <w:r w:rsidRPr="004A446E">
        <w:rPr>
          <w:rFonts w:ascii="Arial" w:eastAsia="Times New Roman" w:hAnsi="Arial" w:cs="Arial"/>
        </w:rPr>
        <w:t>3.1.2. Tuo atveju, kai Tiekėjas yra jungtinės veiklos sutarties pagrindu veikianti tiekėjų grupė, jos nariai Pirkėjui už Sutarties vykdymą atsako solidariai. Jeigu Tiekėjas remiasi ūkio subjektų pajėgumais, siekdamas atitikti finansinio ir ekonominio pajėgumo reikalavimus, Tiekėjas su tokiais ūkio subjektais už Sutarties vykdymą atsako solidariai (jeigu to buvo reikalaujama pirkimo dokumentuose).</w:t>
      </w:r>
    </w:p>
    <w:p w14:paraId="451964DC" w14:textId="77777777" w:rsidR="007B5E5C" w:rsidRPr="004A446E" w:rsidRDefault="007B5E5C" w:rsidP="002D6B0B">
      <w:pPr>
        <w:spacing w:after="0" w:line="240" w:lineRule="auto"/>
        <w:jc w:val="both"/>
        <w:rPr>
          <w:rFonts w:ascii="Arial" w:eastAsia="Times New Roman" w:hAnsi="Arial" w:cs="Arial"/>
        </w:rPr>
      </w:pPr>
      <w:bookmarkStart w:id="62" w:name="part_cced33152bed456cab727f62461617df"/>
      <w:bookmarkEnd w:id="62"/>
      <w:r w:rsidRPr="004A446E">
        <w:rPr>
          <w:rFonts w:ascii="Arial" w:eastAsia="Times New Roman" w:hAnsi="Arial" w:cs="Arial"/>
        </w:rPr>
        <w:t>3.1.3. Tiekėjas taip pat atsako už tai, kad Tiekėjas, Sutartį tiesiogiai vykdantys subtiekėjai ir specialistai atitiktų jiems įstatymų bei kitų teisės aktų ir (arba) pirkimo dokumentuose nustatytus profesinės kvalifikacijos ir kitus reikalavimus bei turėtų teisę verstis ta veikla, kuriai jie pasitelkiami.</w:t>
      </w:r>
    </w:p>
    <w:p w14:paraId="7A3F2C0D"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6489F0A5" w14:textId="77777777" w:rsidR="007B5E5C" w:rsidRPr="004A446E" w:rsidRDefault="007B5E5C" w:rsidP="007B5E5C">
      <w:pPr>
        <w:spacing w:after="0" w:line="240" w:lineRule="auto"/>
        <w:jc w:val="center"/>
        <w:rPr>
          <w:rFonts w:ascii="Arial" w:eastAsia="Times New Roman" w:hAnsi="Arial" w:cs="Arial"/>
        </w:rPr>
      </w:pPr>
      <w:bookmarkStart w:id="63" w:name="part_28659524188b47ea97fe76891047051c"/>
      <w:bookmarkEnd w:id="63"/>
      <w:r w:rsidRPr="004A446E">
        <w:rPr>
          <w:rFonts w:ascii="Arial" w:eastAsia="Times New Roman" w:hAnsi="Arial" w:cs="Arial"/>
          <w:b/>
          <w:bCs/>
        </w:rPr>
        <w:t>3.2.</w:t>
      </w:r>
      <w:r w:rsidRPr="004A446E">
        <w:rPr>
          <w:rFonts w:ascii="Arial" w:eastAsia="Times New Roman" w:hAnsi="Arial" w:cs="Arial"/>
        </w:rPr>
        <w:t>    </w:t>
      </w:r>
      <w:r w:rsidRPr="004A446E">
        <w:rPr>
          <w:rFonts w:ascii="Arial" w:eastAsia="Times New Roman" w:hAnsi="Arial" w:cs="Arial"/>
          <w:b/>
          <w:bCs/>
        </w:rPr>
        <w:t>Subtiekėjų bei specialistų pasitelkimas ir keitimas</w:t>
      </w:r>
    </w:p>
    <w:p w14:paraId="1AE1E8F3"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67B2612E" w14:textId="77777777" w:rsidR="007B5E5C" w:rsidRPr="004A446E" w:rsidRDefault="007B5E5C" w:rsidP="009603E8">
      <w:pPr>
        <w:spacing w:after="0" w:line="240" w:lineRule="auto"/>
        <w:jc w:val="both"/>
        <w:rPr>
          <w:rFonts w:ascii="Arial" w:eastAsia="Times New Roman" w:hAnsi="Arial" w:cs="Arial"/>
        </w:rPr>
      </w:pPr>
      <w:bookmarkStart w:id="64" w:name="part_f61ae872f71147a69034fd587547cf45"/>
      <w:bookmarkEnd w:id="64"/>
      <w:r w:rsidRPr="004A446E">
        <w:rPr>
          <w:rFonts w:ascii="Arial" w:eastAsia="Times New Roman" w:hAnsi="Arial" w:cs="Arial"/>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14716AD" w14:textId="77777777" w:rsidR="007B5E5C" w:rsidRPr="004A446E" w:rsidRDefault="007B5E5C" w:rsidP="009603E8">
      <w:pPr>
        <w:spacing w:after="0" w:line="240" w:lineRule="auto"/>
        <w:jc w:val="both"/>
        <w:rPr>
          <w:rFonts w:ascii="Arial" w:eastAsia="Times New Roman" w:hAnsi="Arial" w:cs="Arial"/>
        </w:rPr>
      </w:pPr>
      <w:bookmarkStart w:id="65" w:name="part_15f2f86bb12c48759f572189ab5426a6"/>
      <w:bookmarkEnd w:id="65"/>
      <w:r w:rsidRPr="004A446E">
        <w:rPr>
          <w:rFonts w:ascii="Arial" w:eastAsia="Times New Roman" w:hAnsi="Arial" w:cs="Arial"/>
        </w:rPr>
        <w:t>3.2.2. Sutarties vykdymui pasitelkiami subtiekėjai ir (ar) specialistai (jeigu tokie pasitelkiami) nurodomi Specialiosiose sąlygose.</w:t>
      </w:r>
    </w:p>
    <w:p w14:paraId="5F3DB314" w14:textId="77777777" w:rsidR="007B5E5C" w:rsidRPr="004A446E" w:rsidRDefault="007B5E5C" w:rsidP="009603E8">
      <w:pPr>
        <w:spacing w:after="0" w:line="240" w:lineRule="auto"/>
        <w:jc w:val="both"/>
        <w:rPr>
          <w:rFonts w:ascii="Arial" w:eastAsia="Times New Roman" w:hAnsi="Arial" w:cs="Arial"/>
        </w:rPr>
      </w:pPr>
      <w:bookmarkStart w:id="66" w:name="part_6700c2f309b14e8ba5ba63083ae461ab"/>
      <w:bookmarkEnd w:id="66"/>
      <w:r w:rsidRPr="004A446E">
        <w:rPr>
          <w:rFonts w:ascii="Arial" w:eastAsia="Times New Roman" w:hAnsi="Arial" w:cs="Arial"/>
        </w:rPr>
        <w:t>3.2.3. Tiekėjas gali keisti ir (ar) pasitelkti Sutartyje nurodytus subtiekėjus ir (ar) specialistus šiame Sutarties poskyryje nustatytais atvejais ir tvarka.</w:t>
      </w:r>
    </w:p>
    <w:p w14:paraId="5D0BE400" w14:textId="77777777" w:rsidR="007B5E5C" w:rsidRPr="004A446E" w:rsidRDefault="007B5E5C" w:rsidP="009603E8">
      <w:pPr>
        <w:spacing w:after="0" w:line="240" w:lineRule="auto"/>
        <w:jc w:val="both"/>
        <w:rPr>
          <w:rFonts w:ascii="Arial" w:eastAsia="Times New Roman" w:hAnsi="Arial" w:cs="Arial"/>
        </w:rPr>
      </w:pPr>
      <w:bookmarkStart w:id="67" w:name="part_0daebf7df2dd41e7a9e27e309a7bff6f"/>
      <w:bookmarkEnd w:id="67"/>
      <w:r w:rsidRPr="004A446E">
        <w:rPr>
          <w:rFonts w:ascii="Arial" w:eastAsia="Times New Roman" w:hAnsi="Arial" w:cs="Arial"/>
        </w:rPr>
        <w:t>3.2.4. Naujas subtiekėjas ar specialistas gali pradėti vykdyti jiems Tiekėjo pavestus įsipareigojimus pagal Sutartį ne anksčiau, nei bus pasirašytas Susitarimas.</w:t>
      </w:r>
    </w:p>
    <w:p w14:paraId="2C36B6C2" w14:textId="77777777" w:rsidR="007B5E5C" w:rsidRPr="004A446E" w:rsidRDefault="007B5E5C" w:rsidP="009603E8">
      <w:pPr>
        <w:spacing w:after="0" w:line="240" w:lineRule="auto"/>
        <w:jc w:val="both"/>
        <w:rPr>
          <w:rFonts w:ascii="Arial" w:eastAsia="Times New Roman" w:hAnsi="Arial" w:cs="Arial"/>
        </w:rPr>
      </w:pPr>
      <w:bookmarkStart w:id="68" w:name="part_ea2c2d1c4fb941a3a4ba9fb14795d2e4"/>
      <w:bookmarkEnd w:id="68"/>
      <w:r w:rsidRPr="004A446E">
        <w:rPr>
          <w:rFonts w:ascii="Arial" w:eastAsia="Times New Roman" w:hAnsi="Arial" w:cs="Arial"/>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w:t>
      </w:r>
      <w:r w:rsidRPr="004A446E">
        <w:rPr>
          <w:rFonts w:ascii="Arial" w:eastAsia="Times New Roman" w:hAnsi="Arial" w:cs="Arial"/>
        </w:rPr>
        <w:lastRenderedPageBreak/>
        <w:t>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p>
    <w:p w14:paraId="4A0DF363" w14:textId="77777777" w:rsidR="007B5E5C" w:rsidRPr="004A446E" w:rsidRDefault="007B5E5C" w:rsidP="009603E8">
      <w:pPr>
        <w:spacing w:after="0" w:line="240" w:lineRule="auto"/>
        <w:jc w:val="both"/>
        <w:rPr>
          <w:rFonts w:ascii="Arial" w:eastAsia="Times New Roman" w:hAnsi="Arial" w:cs="Arial"/>
        </w:rPr>
      </w:pPr>
      <w:bookmarkStart w:id="69" w:name="part_3dbdcdf04eb447b896c460a52accec7e"/>
      <w:bookmarkEnd w:id="69"/>
      <w:r w:rsidRPr="004A446E">
        <w:rPr>
          <w:rFonts w:ascii="Arial" w:eastAsia="Times New Roman" w:hAnsi="Arial" w:cs="Arial"/>
        </w:rPr>
        <w:t>3.2.6. Tiekėjas turi teisę Sutarties vykdymui pasitelkti naujus, Specialiosiose sąlygose nenurodytus subtiekėjus, kurių pajėgumais Tiekėjas nesirėmė pirkimo dokumentuose numatytiems kvalifikacijos reikalavimams pagrįsti.</w:t>
      </w:r>
    </w:p>
    <w:p w14:paraId="143EFEAD" w14:textId="77777777" w:rsidR="007B5E5C" w:rsidRPr="004A446E" w:rsidRDefault="007B5E5C" w:rsidP="009603E8">
      <w:pPr>
        <w:spacing w:after="0" w:line="240" w:lineRule="auto"/>
        <w:jc w:val="both"/>
        <w:rPr>
          <w:rFonts w:ascii="Arial" w:eastAsia="Times New Roman" w:hAnsi="Arial" w:cs="Arial"/>
        </w:rPr>
      </w:pPr>
      <w:bookmarkStart w:id="70" w:name="part_4adb07efed6443189577d5062020fce3"/>
      <w:bookmarkEnd w:id="70"/>
      <w:r w:rsidRPr="004A446E">
        <w:rPr>
          <w:rFonts w:ascii="Arial" w:eastAsia="Times New Roman" w:hAnsi="Arial" w:cs="Arial"/>
        </w:rPr>
        <w:t>3.2.7. Sudarius Sutartį, tačiau ne vėliau negu Sutartis pradedama vykdyti, Tiekėjas įsipareigoja Pirkėjui pranešti tuo metu žinomų subtiekėjų, kurių pajėgumais Tiekėjas nesirėmė pirkimo dokumentuose numatytiems kvalifikacijos reikalavimams pagrįsti, pavadinimus, juridinio asmens kodą, kontaktinius duomenis, jų atstovus.</w:t>
      </w:r>
    </w:p>
    <w:p w14:paraId="4FBCE0EE" w14:textId="77777777" w:rsidR="007B5E5C" w:rsidRPr="004A446E" w:rsidRDefault="007B5E5C" w:rsidP="009603E8">
      <w:pPr>
        <w:spacing w:after="0" w:line="240" w:lineRule="auto"/>
        <w:jc w:val="both"/>
        <w:rPr>
          <w:rFonts w:ascii="Arial" w:eastAsia="Times New Roman" w:hAnsi="Arial" w:cs="Arial"/>
        </w:rPr>
      </w:pPr>
      <w:bookmarkStart w:id="71" w:name="part_752a8ca8f8d142d498ff683c987131b0"/>
      <w:bookmarkEnd w:id="71"/>
      <w:r w:rsidRPr="004A446E">
        <w:rPr>
          <w:rFonts w:ascii="Arial" w:eastAsia="Times New Roman" w:hAnsi="Arial" w:cs="Arial"/>
        </w:rPr>
        <w:t>3.2.8. Tiekėjas, bet kuriuo Sutarties vykdymo metu, subtiekėjus, kurių pajėgumais Tiekėjas nesirėmė pirkimo dokumentuose numatytiems kvalifikacijos reikalavimams pagrįsti, gali keisti savo nuožiūra.</w:t>
      </w:r>
    </w:p>
    <w:p w14:paraId="1C0DD923" w14:textId="77777777" w:rsidR="007B5E5C" w:rsidRPr="004A446E" w:rsidRDefault="007B5E5C" w:rsidP="009603E8">
      <w:pPr>
        <w:spacing w:after="0" w:line="240" w:lineRule="auto"/>
        <w:jc w:val="both"/>
        <w:rPr>
          <w:rFonts w:ascii="Arial" w:eastAsia="Times New Roman" w:hAnsi="Arial" w:cs="Arial"/>
        </w:rPr>
      </w:pPr>
      <w:bookmarkStart w:id="72" w:name="part_ff2f36fee23047749cd7cfd433229006"/>
      <w:bookmarkEnd w:id="72"/>
      <w:r w:rsidRPr="004A446E">
        <w:rPr>
          <w:rFonts w:ascii="Arial" w:eastAsia="Times New Roman" w:hAnsi="Arial" w:cs="Arial"/>
        </w:rPr>
        <w:t>3.2.9. Tiekėjas, bet kuriuo Sutarties vykdymo metu, ne vėliau nei prieš 5 (penkias) darbo dienas iki numatomo naujo subtiekėjo, kurio pajėgumais Tiekėjas nesirėmė pirkimo dokumentuose numatytiems kvalifikacijos reikalavimams pagrįsti, pasitelkimo ir (arba) keitimo apie tai privalo informuoti Pirkėją. Pirkėjas (jeigu buvo taikoma pirkimo dokumentuose) turi patikrinti, ar nėra subtiekėjo pašalinimo pagrindų ir subtiekėjo atitiktį nacionalinio saugumo interesams ir reikalavimams nebūti registruotu (nuolat gyvenančiu ar turinčiu pilietybę) nepatikimomis laikomose valstybėse ar teritorijose.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5A4FE2EA" w14:textId="77777777" w:rsidR="007B5E5C" w:rsidRPr="004A446E" w:rsidRDefault="007B5E5C" w:rsidP="009603E8">
      <w:pPr>
        <w:spacing w:after="0" w:line="240" w:lineRule="auto"/>
        <w:jc w:val="both"/>
        <w:rPr>
          <w:rFonts w:ascii="Arial" w:eastAsia="Times New Roman" w:hAnsi="Arial" w:cs="Arial"/>
        </w:rPr>
      </w:pPr>
      <w:bookmarkStart w:id="73" w:name="part_eececceedbef4f6db68762f9c34a74f1"/>
      <w:bookmarkEnd w:id="73"/>
      <w:r w:rsidRPr="004A446E">
        <w:rPr>
          <w:rFonts w:ascii="Arial" w:eastAsia="Times New Roman" w:hAnsi="Arial" w:cs="Arial"/>
        </w:rPr>
        <w:t>3.2.10. Subtiekėjai, kurių pajėgumais Tiekėjas rėmėsi, kad atitiktų pirkimo dokumentuose nustatytus kvalifikacijos reikalavimus, gali būti keičiami tik šiais atvejais:</w:t>
      </w:r>
    </w:p>
    <w:p w14:paraId="45C1049F" w14:textId="77777777" w:rsidR="007B5E5C" w:rsidRPr="004A446E" w:rsidRDefault="007B5E5C" w:rsidP="009603E8">
      <w:pPr>
        <w:spacing w:after="0" w:line="240" w:lineRule="auto"/>
        <w:jc w:val="both"/>
        <w:rPr>
          <w:rFonts w:ascii="Arial" w:eastAsia="Times New Roman" w:hAnsi="Arial" w:cs="Arial"/>
        </w:rPr>
      </w:pPr>
      <w:bookmarkStart w:id="74" w:name="part_d8cb4f8fd94a4487bfa4aa2b4234b671"/>
      <w:bookmarkEnd w:id="74"/>
      <w:r w:rsidRPr="004A446E">
        <w:rPr>
          <w:rFonts w:ascii="Arial" w:eastAsia="Times New Roman" w:hAnsi="Arial" w:cs="Arial"/>
        </w:rPr>
        <w:t>3.2.10.1. kai subtiekėjui iškelta bankroto byla, pradėtas bankroto procesas ne teismo tvarka, jis tampa nemokus arba yra nemokumo tikimybė, sustabdo ūkinę veiklą ar kai įstatymuose ir kituose teisės aktuose nustatyta tvarka susidaro analogiška situacija;</w:t>
      </w:r>
    </w:p>
    <w:p w14:paraId="18DB2AE5" w14:textId="77777777" w:rsidR="007B5E5C" w:rsidRPr="004A446E" w:rsidRDefault="007B5E5C" w:rsidP="009603E8">
      <w:pPr>
        <w:spacing w:after="0" w:line="240" w:lineRule="auto"/>
        <w:jc w:val="both"/>
        <w:rPr>
          <w:rFonts w:ascii="Arial" w:eastAsia="Times New Roman" w:hAnsi="Arial" w:cs="Arial"/>
        </w:rPr>
      </w:pPr>
      <w:bookmarkStart w:id="75" w:name="part_27d9df4b1884494d84ab1e1538663a2e"/>
      <w:bookmarkEnd w:id="75"/>
      <w:r w:rsidRPr="004A446E">
        <w:rPr>
          <w:rFonts w:ascii="Arial" w:eastAsia="Times New Roman" w:hAnsi="Arial" w:cs="Arial"/>
        </w:rPr>
        <w:t>3.2.10.2. kai subtiekėjas dėl objektyvių priežasčių (pavyzdžiui, subtiekėjui atsisakius dalyvauti Sutarties vykdyme, nutrūkus teisiniams santykiams su Tiekėju ir pan.) nebegali vykdyti visų ar dalies Sutartyje numatytų įsipareigojimų;</w:t>
      </w:r>
    </w:p>
    <w:p w14:paraId="2B095295" w14:textId="77777777" w:rsidR="007B5E5C" w:rsidRPr="004A446E" w:rsidRDefault="007B5E5C" w:rsidP="009603E8">
      <w:pPr>
        <w:spacing w:after="0" w:line="240" w:lineRule="auto"/>
        <w:jc w:val="both"/>
        <w:rPr>
          <w:rFonts w:ascii="Arial" w:eastAsia="Times New Roman" w:hAnsi="Arial" w:cs="Arial"/>
        </w:rPr>
      </w:pPr>
      <w:bookmarkStart w:id="76" w:name="part_57588d7f02114903a2e793fa0e230038"/>
      <w:bookmarkEnd w:id="76"/>
      <w:r w:rsidRPr="004A446E">
        <w:rPr>
          <w:rFonts w:ascii="Arial" w:eastAsia="Times New Roman" w:hAnsi="Arial" w:cs="Arial"/>
        </w:rPr>
        <w:t>3.2.10.3. Tiekėjas ar subtiekėjas privalo pakeisti subtiekėją, jei paaiškėja, kad jis neatitinka jam pirkimo dokumentuose keliamų reikalavimų.</w:t>
      </w:r>
    </w:p>
    <w:p w14:paraId="1FB1EB3B" w14:textId="77777777" w:rsidR="007B5E5C" w:rsidRPr="004A446E" w:rsidRDefault="007B5E5C" w:rsidP="009603E8">
      <w:pPr>
        <w:spacing w:after="0" w:line="240" w:lineRule="auto"/>
        <w:jc w:val="both"/>
        <w:rPr>
          <w:rFonts w:ascii="Arial" w:eastAsia="Times New Roman" w:hAnsi="Arial" w:cs="Arial"/>
        </w:rPr>
      </w:pPr>
      <w:bookmarkStart w:id="77" w:name="part_982df4a39eff4f1fb11e38b1350a91ee"/>
      <w:bookmarkEnd w:id="77"/>
      <w:r w:rsidRPr="004A446E">
        <w:rPr>
          <w:rFonts w:ascii="Arial" w:eastAsia="Times New Roman" w:hAnsi="Arial" w:cs="Arial"/>
        </w:rPr>
        <w:t>3.2.11. Tiekėjo (ar subtiekėjų) specialistai, vykdantys Sutartį, gali būti keičiami šiais atvejais:</w:t>
      </w:r>
    </w:p>
    <w:p w14:paraId="079A0CC1" w14:textId="77777777" w:rsidR="007B5E5C" w:rsidRPr="004A446E" w:rsidRDefault="007B5E5C" w:rsidP="009603E8">
      <w:pPr>
        <w:spacing w:after="0" w:line="240" w:lineRule="auto"/>
        <w:jc w:val="both"/>
        <w:rPr>
          <w:rFonts w:ascii="Arial" w:eastAsia="Times New Roman" w:hAnsi="Arial" w:cs="Arial"/>
        </w:rPr>
      </w:pPr>
      <w:bookmarkStart w:id="78" w:name="part_f561bb2247fa414f903b95cdb21e5c31"/>
      <w:bookmarkEnd w:id="78"/>
      <w:r w:rsidRPr="004A446E">
        <w:rPr>
          <w:rFonts w:ascii="Arial" w:eastAsia="Times New Roman" w:hAnsi="Arial" w:cs="Arial"/>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BE8052E" w14:textId="77777777" w:rsidR="007B5E5C" w:rsidRPr="004A446E" w:rsidRDefault="007B5E5C" w:rsidP="009603E8">
      <w:pPr>
        <w:spacing w:after="0" w:line="240" w:lineRule="auto"/>
        <w:jc w:val="both"/>
        <w:rPr>
          <w:rFonts w:ascii="Arial" w:eastAsia="Times New Roman" w:hAnsi="Arial" w:cs="Arial"/>
        </w:rPr>
      </w:pPr>
      <w:bookmarkStart w:id="79" w:name="part_d989dda3aec94f379dfc5b6aa7ed8ff8"/>
      <w:bookmarkEnd w:id="79"/>
      <w:r w:rsidRPr="004A446E">
        <w:rPr>
          <w:rFonts w:ascii="Arial" w:eastAsia="Times New Roman" w:hAnsi="Arial" w:cs="Arial"/>
        </w:rPr>
        <w:t>3.2.11.2. Pirkėjo iniciatyva, jei Pirkėjas turi pagrįstų įtarimų, kad Tiekėjo Sutarties vykdymui paskirtas specialistas nekompetentingas vykdyti nustatytas pareigas;</w:t>
      </w:r>
    </w:p>
    <w:p w14:paraId="4F1B90F9" w14:textId="77777777" w:rsidR="007B5E5C" w:rsidRPr="004A446E" w:rsidRDefault="007B5E5C" w:rsidP="009603E8">
      <w:pPr>
        <w:spacing w:after="0" w:line="240" w:lineRule="auto"/>
        <w:jc w:val="both"/>
        <w:rPr>
          <w:rFonts w:ascii="Arial" w:eastAsia="Times New Roman" w:hAnsi="Arial" w:cs="Arial"/>
        </w:rPr>
      </w:pPr>
      <w:bookmarkStart w:id="80" w:name="part_08812329d5d040b080a6cad27320645e"/>
      <w:bookmarkEnd w:id="80"/>
      <w:r w:rsidRPr="004A446E">
        <w:rPr>
          <w:rFonts w:ascii="Arial" w:eastAsia="Times New Roman" w:hAnsi="Arial" w:cs="Arial"/>
        </w:rPr>
        <w:t>3.2.11.3. Tiekėjas ar subtiekėjas privalo pakeisti specialistą, jei paaiškėja, kad jis neatitinka jam pirkimo dokumentuose keliamų reikalavimų.</w:t>
      </w:r>
    </w:p>
    <w:p w14:paraId="6F95836F" w14:textId="77777777" w:rsidR="007B5E5C" w:rsidRPr="004A446E" w:rsidRDefault="007B5E5C" w:rsidP="009603E8">
      <w:pPr>
        <w:spacing w:after="0" w:line="240" w:lineRule="auto"/>
        <w:jc w:val="both"/>
        <w:rPr>
          <w:rFonts w:ascii="Arial" w:eastAsia="Times New Roman" w:hAnsi="Arial" w:cs="Arial"/>
        </w:rPr>
      </w:pPr>
      <w:bookmarkStart w:id="81" w:name="part_537d4d81d7a7430189d20285b9834482"/>
      <w:bookmarkEnd w:id="81"/>
      <w:r w:rsidRPr="004A446E">
        <w:rPr>
          <w:rFonts w:ascii="Arial" w:eastAsia="Times New Roman" w:hAnsi="Arial" w:cs="Arial"/>
        </w:rPr>
        <w:t>3.2.12. Naujas specialistas ir (ar) subtiekėjas, Tiekėjo prašymo pakeisti specialistą ir (ar) subtiekėją pateikimo metu turi atitikti pirkimo dokumentuose specialistui ir (ar) subtiekėjui keliamus reikalavimus.</w:t>
      </w:r>
    </w:p>
    <w:p w14:paraId="55E03781" w14:textId="77777777" w:rsidR="007B5E5C" w:rsidRPr="004A446E" w:rsidRDefault="007B5E5C" w:rsidP="009603E8">
      <w:pPr>
        <w:spacing w:after="0" w:line="240" w:lineRule="auto"/>
        <w:jc w:val="both"/>
        <w:rPr>
          <w:rFonts w:ascii="Arial" w:eastAsia="Times New Roman" w:hAnsi="Arial" w:cs="Arial"/>
        </w:rPr>
      </w:pPr>
      <w:bookmarkStart w:id="82" w:name="part_e5aa3ac1fbdd453b8b904e033a7a959b"/>
      <w:bookmarkEnd w:id="82"/>
      <w:r w:rsidRPr="004A446E">
        <w:rPr>
          <w:rFonts w:ascii="Arial" w:eastAsia="Times New Roman" w:hAnsi="Arial" w:cs="Arial"/>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15BE2536" w14:textId="77777777" w:rsidR="007B5E5C" w:rsidRPr="004A446E" w:rsidRDefault="007B5E5C" w:rsidP="009603E8">
      <w:pPr>
        <w:spacing w:after="0" w:line="240" w:lineRule="auto"/>
        <w:jc w:val="both"/>
        <w:rPr>
          <w:rFonts w:ascii="Arial" w:eastAsia="Times New Roman" w:hAnsi="Arial" w:cs="Arial"/>
        </w:rPr>
      </w:pPr>
      <w:bookmarkStart w:id="83" w:name="part_b97bd142c0c74218868682f6aee1be50"/>
      <w:bookmarkEnd w:id="83"/>
      <w:r w:rsidRPr="004A446E">
        <w:rPr>
          <w:rFonts w:ascii="Arial" w:eastAsia="Times New Roman" w:hAnsi="Arial" w:cs="Arial"/>
        </w:rPr>
        <w:t>3.2.13.1. argumentuotą rašytinį prašymą pakeisti subtiekėją ir (ar) specialistą, paaiškinant keitimo aplinkybę. Pirkėjas pasilieka teisę paprašyti įrodymų, pagrindžiančių keitimo aplinkybę;</w:t>
      </w:r>
    </w:p>
    <w:p w14:paraId="3AA637D3" w14:textId="77777777" w:rsidR="007B5E5C" w:rsidRPr="004A446E" w:rsidRDefault="007B5E5C" w:rsidP="009603E8">
      <w:pPr>
        <w:spacing w:after="0" w:line="240" w:lineRule="auto"/>
        <w:jc w:val="both"/>
        <w:rPr>
          <w:rFonts w:ascii="Arial" w:eastAsia="Times New Roman" w:hAnsi="Arial" w:cs="Arial"/>
        </w:rPr>
      </w:pPr>
      <w:bookmarkStart w:id="84" w:name="part_3b725996275842ce8b2a10bebf5ed0d7"/>
      <w:bookmarkEnd w:id="84"/>
      <w:r w:rsidRPr="004A446E">
        <w:rPr>
          <w:rFonts w:ascii="Arial" w:eastAsia="Times New Roman" w:hAnsi="Arial" w:cs="Arial"/>
        </w:rPr>
        <w:t>3.2.13.2. naujo subtiekėjo ir (ar) specialisto kvalifikaciją, atitiktį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p w14:paraId="15B85DC4" w14:textId="77777777" w:rsidR="007B5E5C" w:rsidRPr="004A446E" w:rsidRDefault="007B5E5C" w:rsidP="009603E8">
      <w:pPr>
        <w:spacing w:after="0" w:line="240" w:lineRule="auto"/>
        <w:jc w:val="both"/>
        <w:rPr>
          <w:rFonts w:ascii="Arial" w:eastAsia="Times New Roman" w:hAnsi="Arial" w:cs="Arial"/>
        </w:rPr>
      </w:pPr>
      <w:bookmarkStart w:id="85" w:name="part_3c3bfde46a1a4187885ae6d5d750d772"/>
      <w:bookmarkEnd w:id="85"/>
      <w:r w:rsidRPr="004A446E">
        <w:rPr>
          <w:rFonts w:ascii="Arial" w:eastAsia="Times New Roman" w:hAnsi="Arial" w:cs="Arial"/>
        </w:rPr>
        <w:lastRenderedPageBreak/>
        <w:t>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w:t>
      </w:r>
    </w:p>
    <w:p w14:paraId="5CF1DFF3"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46294C83" w14:textId="77777777" w:rsidR="007B5E5C" w:rsidRPr="004A446E" w:rsidRDefault="007B5E5C" w:rsidP="007B5E5C">
      <w:pPr>
        <w:spacing w:after="0" w:line="240" w:lineRule="auto"/>
        <w:jc w:val="center"/>
        <w:rPr>
          <w:rFonts w:ascii="Arial" w:eastAsia="Times New Roman" w:hAnsi="Arial" w:cs="Arial"/>
        </w:rPr>
      </w:pPr>
      <w:bookmarkStart w:id="86" w:name="part_01270e090a964b9ca2af1f7aecd86b07"/>
      <w:bookmarkEnd w:id="86"/>
      <w:r w:rsidRPr="004A446E">
        <w:rPr>
          <w:rFonts w:ascii="Arial" w:eastAsia="Times New Roman" w:hAnsi="Arial" w:cs="Arial"/>
          <w:b/>
          <w:bCs/>
        </w:rPr>
        <w:t>3.3. Jungtinės veiklos partnerių keitimas</w:t>
      </w:r>
    </w:p>
    <w:p w14:paraId="39691242"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0EEE518F" w14:textId="77777777" w:rsidR="007B5E5C" w:rsidRPr="004A446E" w:rsidRDefault="007B5E5C" w:rsidP="007A2C38">
      <w:pPr>
        <w:spacing w:after="0" w:line="240" w:lineRule="auto"/>
        <w:jc w:val="both"/>
        <w:rPr>
          <w:rFonts w:ascii="Arial" w:eastAsia="Times New Roman" w:hAnsi="Arial" w:cs="Arial"/>
        </w:rPr>
      </w:pPr>
      <w:bookmarkStart w:id="87" w:name="part_46c833920d844077acc99f57d2163f2c"/>
      <w:bookmarkEnd w:id="87"/>
      <w:r w:rsidRPr="004A446E">
        <w:rPr>
          <w:rFonts w:ascii="Arial" w:eastAsia="Times New Roman" w:hAnsi="Arial" w:cs="Arial"/>
        </w:rPr>
        <w:t>3.3.1. Tiekėjas, vykdantis Sutartį kaip tiekėjų grupė, veikianti jungtinės veiklos sutarties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7BB9DC8" w14:textId="77777777" w:rsidR="007B5E5C" w:rsidRPr="004A446E" w:rsidRDefault="007B5E5C" w:rsidP="007A2C38">
      <w:pPr>
        <w:spacing w:after="0" w:line="240" w:lineRule="auto"/>
        <w:jc w:val="both"/>
        <w:rPr>
          <w:rFonts w:ascii="Arial" w:eastAsia="Times New Roman" w:hAnsi="Arial" w:cs="Arial"/>
        </w:rPr>
      </w:pPr>
      <w:bookmarkStart w:id="88" w:name="part_62157cdf078d4d9fa26edcb8f228398d"/>
      <w:bookmarkEnd w:id="88"/>
      <w:r w:rsidRPr="004A446E">
        <w:rPr>
          <w:rFonts w:ascii="Arial" w:eastAsia="Times New Roman" w:hAnsi="Arial" w:cs="Arial"/>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3A102C2" w14:textId="77777777" w:rsidR="007B5E5C" w:rsidRPr="004A446E" w:rsidRDefault="007B5E5C" w:rsidP="007A2C38">
      <w:pPr>
        <w:spacing w:after="0" w:line="240" w:lineRule="auto"/>
        <w:jc w:val="both"/>
        <w:rPr>
          <w:rFonts w:ascii="Arial" w:eastAsia="Times New Roman" w:hAnsi="Arial" w:cs="Arial"/>
        </w:rPr>
      </w:pPr>
      <w:bookmarkStart w:id="89" w:name="part_4ebdfd6e1db24254b6248160ddc681f0"/>
      <w:bookmarkEnd w:id="89"/>
      <w:r w:rsidRPr="004A446E">
        <w:rPr>
          <w:rFonts w:ascii="Arial" w:eastAsia="Times New Roman" w:hAnsi="Arial" w:cs="Arial"/>
        </w:rPr>
        <w:t>3.3.3. Tiekėjas privalo ne vėliau nei prieš 10 (dešimt) darbo dienų iki numatomo Partnerio keitimo arba atsisakymo pateikti Pirkėjui šiuos dokumentus:</w:t>
      </w:r>
    </w:p>
    <w:p w14:paraId="72F3A50A" w14:textId="77777777" w:rsidR="007B5E5C" w:rsidRPr="004A446E" w:rsidRDefault="007B5E5C" w:rsidP="007A2C38">
      <w:pPr>
        <w:spacing w:after="0" w:line="240" w:lineRule="auto"/>
        <w:jc w:val="both"/>
        <w:rPr>
          <w:rFonts w:ascii="Arial" w:eastAsia="Times New Roman" w:hAnsi="Arial" w:cs="Arial"/>
        </w:rPr>
      </w:pPr>
      <w:bookmarkStart w:id="90" w:name="part_65b0edf20f19469a8db11907e3aa8060"/>
      <w:bookmarkEnd w:id="90"/>
      <w:r w:rsidRPr="004A446E">
        <w:rPr>
          <w:rFonts w:ascii="Arial" w:eastAsia="Times New Roman" w:hAnsi="Arial" w:cs="Arial"/>
        </w:rPr>
        <w:t>3.3.3.1. argumentuotą rašytinį prašymą pakeisti Tiekėjo sudėtį ir įrodymus, pagrindžiančius bent vieną Partnerio atsisakymo ar keitimo aplinkybę, nurodytą Sutartyje;</w:t>
      </w:r>
    </w:p>
    <w:p w14:paraId="080F654D" w14:textId="77777777" w:rsidR="007B5E5C" w:rsidRPr="004A446E" w:rsidRDefault="007B5E5C" w:rsidP="007A2C38">
      <w:pPr>
        <w:spacing w:after="0" w:line="240" w:lineRule="auto"/>
        <w:jc w:val="both"/>
        <w:rPr>
          <w:rFonts w:ascii="Arial" w:eastAsia="Times New Roman" w:hAnsi="Arial" w:cs="Arial"/>
        </w:rPr>
      </w:pPr>
      <w:bookmarkStart w:id="91" w:name="part_7de4da01cdfd462a8332af656b81eded"/>
      <w:bookmarkEnd w:id="91"/>
      <w:r w:rsidRPr="004A446E">
        <w:rPr>
          <w:rFonts w:ascii="Arial" w:eastAsia="Times New Roman" w:hAnsi="Arial" w:cs="Arial"/>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51ADE768" w14:textId="77777777" w:rsidR="007B5E5C" w:rsidRPr="004A446E" w:rsidRDefault="007B5E5C" w:rsidP="007A2C38">
      <w:pPr>
        <w:spacing w:after="0" w:line="240" w:lineRule="auto"/>
        <w:jc w:val="both"/>
        <w:rPr>
          <w:rFonts w:ascii="Arial" w:eastAsia="Times New Roman" w:hAnsi="Arial" w:cs="Arial"/>
        </w:rPr>
      </w:pPr>
      <w:bookmarkStart w:id="92" w:name="part_8b7290c093b64bebb32d7ac123338b07"/>
      <w:bookmarkEnd w:id="92"/>
      <w:r w:rsidRPr="004A446E">
        <w:rPr>
          <w:rFonts w:ascii="Arial" w:eastAsia="Times New Roman" w:hAnsi="Arial" w:cs="Arial"/>
        </w:rPr>
        <w:t>3.3.3.3. pasiliekančiojo Partnerio ar naujai pasitelkiamo Partnerio kvalifikaciją patvirtinančius dokumentus ir, jeigu taikytina, kokybės vadybos ir (arba) aplinkos apsaugos vadybos sistemos standartų reikalavimus įrodančius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nacionalinio saugumo interesams bei reikalavimams nebūti registruotu (nuolat gyvenančiu ar turinčiu pilietybę) nepatikimomis laikomose valstybėse ar teritorijose (jei taikoma).</w:t>
      </w:r>
    </w:p>
    <w:p w14:paraId="17934F9C" w14:textId="77777777" w:rsidR="007B5E5C" w:rsidRPr="004A446E" w:rsidRDefault="007B5E5C" w:rsidP="007A2C38">
      <w:pPr>
        <w:spacing w:after="0" w:line="240" w:lineRule="auto"/>
        <w:jc w:val="both"/>
        <w:rPr>
          <w:rFonts w:ascii="Arial" w:eastAsia="Times New Roman" w:hAnsi="Arial" w:cs="Arial"/>
        </w:rPr>
      </w:pPr>
      <w:bookmarkStart w:id="93" w:name="part_52af3191197141a5b38f2091c9f82174"/>
      <w:bookmarkEnd w:id="93"/>
      <w:r w:rsidRPr="004A446E">
        <w:rPr>
          <w:rFonts w:ascii="Arial" w:eastAsia="Times New Roman" w:hAnsi="Arial" w:cs="Arial"/>
        </w:rPr>
        <w:t>3.3.4. Pirkėjas, gavęs Tiekėjo prašymą su kitais Sutartyje nurodytais dokumentais, per 10 (dešimt) darbo dienų įvertina keitimo galimybes ir raštu informuoja Tiekėją apie sutikimą arba apie nesutikimą 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0961CA73"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07A048CA" w14:textId="77777777" w:rsidR="007B5E5C" w:rsidRPr="004A446E" w:rsidRDefault="007B5E5C" w:rsidP="007B5E5C">
      <w:pPr>
        <w:spacing w:after="0" w:line="240" w:lineRule="auto"/>
        <w:jc w:val="center"/>
        <w:rPr>
          <w:rFonts w:ascii="Arial" w:eastAsia="Times New Roman" w:hAnsi="Arial" w:cs="Arial"/>
        </w:rPr>
      </w:pPr>
      <w:bookmarkStart w:id="94" w:name="part_bcf833c9d8d343ed9cab394b68d7b75a"/>
      <w:bookmarkEnd w:id="94"/>
      <w:r w:rsidRPr="004A446E">
        <w:rPr>
          <w:rFonts w:ascii="Arial" w:eastAsia="Times New Roman" w:hAnsi="Arial" w:cs="Arial"/>
          <w:b/>
          <w:bCs/>
        </w:rPr>
        <w:t>3.4.    Susitarimai dėl tiesioginio atsiskaitymo su subtiekėjais</w:t>
      </w:r>
    </w:p>
    <w:p w14:paraId="2B152AE7"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661B9843" w14:textId="77777777" w:rsidR="007B5E5C" w:rsidRPr="004A446E" w:rsidRDefault="007B5E5C" w:rsidP="007A2C38">
      <w:pPr>
        <w:spacing w:after="0" w:line="240" w:lineRule="auto"/>
        <w:jc w:val="both"/>
        <w:rPr>
          <w:rFonts w:ascii="Arial" w:eastAsia="Times New Roman" w:hAnsi="Arial" w:cs="Arial"/>
        </w:rPr>
      </w:pPr>
      <w:bookmarkStart w:id="95" w:name="part_7c022fcc9f494df1abcd399441514451"/>
      <w:bookmarkEnd w:id="95"/>
      <w:r w:rsidRPr="004A446E">
        <w:rPr>
          <w:rFonts w:ascii="Arial" w:eastAsia="Times New Roman" w:hAnsi="Arial" w:cs="Arial"/>
        </w:rPr>
        <w:t>3.4.1. Subtiekėjams pageidaujant, Pirkėjas su jais atsiskaitys tiesiogiai. Pirkėjas numato tiesioginio atsiskaitymo galimybę su Sutartyje nurodytais subtiekėjais tokiomis sąlygomis ir tvarka:</w:t>
      </w:r>
    </w:p>
    <w:p w14:paraId="4BAD32F5" w14:textId="77777777" w:rsidR="007B5E5C" w:rsidRPr="004A446E" w:rsidRDefault="007B5E5C" w:rsidP="007A2C38">
      <w:pPr>
        <w:spacing w:after="0" w:line="240" w:lineRule="auto"/>
        <w:jc w:val="both"/>
        <w:rPr>
          <w:rFonts w:ascii="Arial" w:eastAsia="Times New Roman" w:hAnsi="Arial" w:cs="Arial"/>
        </w:rPr>
      </w:pPr>
      <w:bookmarkStart w:id="96" w:name="part_608c0f88e2934c28a4e1ae189adfe81e"/>
      <w:bookmarkEnd w:id="96"/>
      <w:r w:rsidRPr="004A446E">
        <w:rPr>
          <w:rFonts w:ascii="Arial" w:eastAsia="Times New Roman" w:hAnsi="Arial" w:cs="Arial"/>
        </w:rPr>
        <w:t>3.4.1.1.  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4E88BB11" w14:textId="77777777" w:rsidR="007B5E5C" w:rsidRPr="004A446E" w:rsidRDefault="007B5E5C" w:rsidP="007A2C38">
      <w:pPr>
        <w:spacing w:after="0" w:line="240" w:lineRule="auto"/>
        <w:jc w:val="both"/>
        <w:rPr>
          <w:rFonts w:ascii="Arial" w:eastAsia="Times New Roman" w:hAnsi="Arial" w:cs="Arial"/>
        </w:rPr>
      </w:pPr>
      <w:bookmarkStart w:id="97" w:name="part_0447e7e936bb465db8744b4a3c7cea66"/>
      <w:bookmarkEnd w:id="97"/>
      <w:r w:rsidRPr="004A446E">
        <w:rPr>
          <w:rFonts w:ascii="Arial" w:eastAsia="Times New Roman" w:hAnsi="Arial" w:cs="Arial"/>
        </w:rPr>
        <w:t>3.4.1.2.  Pirkėjas ne vėliau kaip per 3 (tris) darbo dienas nuo Bendrųjų sąlygų 3.4.1.1 punkte nurodytos informacijos gavimo dienos raštu informuoja subtiekėjus apie tiesioginio atsiskaitymo galimybę;</w:t>
      </w:r>
    </w:p>
    <w:p w14:paraId="6E7D61C0" w14:textId="77777777" w:rsidR="007B5E5C" w:rsidRPr="004A446E" w:rsidRDefault="007B5E5C" w:rsidP="007A2C38">
      <w:pPr>
        <w:spacing w:after="0" w:line="240" w:lineRule="auto"/>
        <w:jc w:val="both"/>
        <w:rPr>
          <w:rFonts w:ascii="Arial" w:eastAsia="Times New Roman" w:hAnsi="Arial" w:cs="Arial"/>
        </w:rPr>
      </w:pPr>
      <w:bookmarkStart w:id="98" w:name="part_3c9c405b9278401e80911de221ac2e6a"/>
      <w:bookmarkEnd w:id="98"/>
      <w:r w:rsidRPr="004A446E">
        <w:rPr>
          <w:rFonts w:ascii="Arial" w:eastAsia="Times New Roman" w:hAnsi="Arial" w:cs="Arial"/>
        </w:rPr>
        <w:t xml:space="preserve">3.4.1.3.  subtiekėjas, norėdamas pasinaudoti tokia galimybe, raštu pateikia prašymą Pirkėjui. Kai subtiekėjas išreiškia norą pasinaudoti tiesioginio atsiskaitymo galimybe, sudaroma trišalė sutartis </w:t>
      </w:r>
      <w:r w:rsidRPr="004A446E">
        <w:rPr>
          <w:rFonts w:ascii="Arial" w:eastAsia="Times New Roman" w:hAnsi="Arial" w:cs="Arial"/>
        </w:rPr>
        <w:lastRenderedPageBreak/>
        <w:t xml:space="preserve">tarp Pirkėjo, Tiekėjo ir šio subtiekėjo, kurioje aprašoma tiesioginio atsiskaitymo su subtiekėju tvarka, atsižvelgiant į Sutartyje ir </w:t>
      </w:r>
      <w:proofErr w:type="spellStart"/>
      <w:r w:rsidRPr="004A446E">
        <w:rPr>
          <w:rFonts w:ascii="Arial" w:eastAsia="Times New Roman" w:hAnsi="Arial" w:cs="Arial"/>
        </w:rPr>
        <w:t>subtiekimo</w:t>
      </w:r>
      <w:proofErr w:type="spellEnd"/>
      <w:r w:rsidRPr="004A446E">
        <w:rPr>
          <w:rFonts w:ascii="Arial" w:eastAsia="Times New Roman" w:hAnsi="Arial" w:cs="Arial"/>
        </w:rPr>
        <w:t xml:space="preserve"> sutartyje nustatytus reikalavimus;</w:t>
      </w:r>
    </w:p>
    <w:p w14:paraId="5B1BF623" w14:textId="77777777" w:rsidR="007B5E5C" w:rsidRPr="004A446E" w:rsidRDefault="007B5E5C" w:rsidP="007A2C38">
      <w:pPr>
        <w:spacing w:after="0" w:line="240" w:lineRule="auto"/>
        <w:jc w:val="both"/>
        <w:rPr>
          <w:rFonts w:ascii="Arial" w:eastAsia="Times New Roman" w:hAnsi="Arial" w:cs="Arial"/>
        </w:rPr>
      </w:pPr>
      <w:bookmarkStart w:id="99" w:name="part_bc3f3e8214a444c0b572da3d8516f7c5"/>
      <w:bookmarkEnd w:id="99"/>
      <w:r w:rsidRPr="004A446E">
        <w:rPr>
          <w:rFonts w:ascii="Arial" w:eastAsia="Times New Roman" w:hAnsi="Arial" w:cs="Arial"/>
        </w:rPr>
        <w:t>3.4.1.4.  tiesioginio atsiskaitymo su subtiekėjais galimybė nekeičia Tiekėjo atsakomybės dėl Sutarties įvykdymo.</w:t>
      </w:r>
    </w:p>
    <w:p w14:paraId="5ABE926D"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2B2A57B2" w14:textId="6654613B" w:rsidR="007B5E5C" w:rsidRPr="004A446E" w:rsidRDefault="007B5E5C" w:rsidP="007A2C38">
      <w:pPr>
        <w:spacing w:after="0" w:line="240" w:lineRule="auto"/>
        <w:jc w:val="center"/>
        <w:rPr>
          <w:rFonts w:ascii="Arial" w:eastAsia="Times New Roman" w:hAnsi="Arial" w:cs="Arial"/>
        </w:rPr>
      </w:pPr>
      <w:bookmarkStart w:id="100" w:name="part_4f5a72a51e674d22a40ef0ca6d205ff1"/>
      <w:bookmarkEnd w:id="100"/>
      <w:r w:rsidRPr="004A446E">
        <w:rPr>
          <w:rFonts w:ascii="Arial" w:eastAsia="Times New Roman" w:hAnsi="Arial" w:cs="Arial"/>
          <w:b/>
          <w:bCs/>
        </w:rPr>
        <w:t xml:space="preserve">4.   </w:t>
      </w:r>
      <w:r w:rsidRPr="004A446E">
        <w:rPr>
          <w:rFonts w:ascii="Arial" w:eastAsia="Times New Roman" w:hAnsi="Arial" w:cs="Arial"/>
          <w:b/>
          <w:bCs/>
          <w:caps/>
        </w:rPr>
        <w:t>Šalių bendradarbiavimas</w:t>
      </w:r>
      <w:r w:rsidRPr="004A446E">
        <w:rPr>
          <w:rFonts w:ascii="Arial" w:eastAsia="Times New Roman" w:hAnsi="Arial" w:cs="Arial"/>
          <w:b/>
          <w:bCs/>
        </w:rPr>
        <w:t> </w:t>
      </w:r>
    </w:p>
    <w:p w14:paraId="127307CE" w14:textId="77777777" w:rsidR="007B5E5C" w:rsidRPr="004A446E" w:rsidRDefault="007B5E5C" w:rsidP="007B5E5C">
      <w:pPr>
        <w:spacing w:after="0" w:line="240" w:lineRule="auto"/>
        <w:jc w:val="center"/>
        <w:rPr>
          <w:rFonts w:ascii="Arial" w:eastAsia="Times New Roman" w:hAnsi="Arial" w:cs="Arial"/>
        </w:rPr>
      </w:pPr>
      <w:bookmarkStart w:id="101" w:name="part_896458803eef4db8be5bbc7299892980"/>
      <w:bookmarkEnd w:id="101"/>
      <w:r w:rsidRPr="004A446E">
        <w:rPr>
          <w:rFonts w:ascii="Arial" w:eastAsia="Times New Roman" w:hAnsi="Arial" w:cs="Arial"/>
          <w:b/>
          <w:bCs/>
        </w:rPr>
        <w:t>4.1.    Šalių bendradarbiavimo pareiga</w:t>
      </w:r>
    </w:p>
    <w:p w14:paraId="61FF2FE4"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15DD37AA" w14:textId="77777777" w:rsidR="007B5E5C" w:rsidRPr="004A446E" w:rsidRDefault="007B5E5C" w:rsidP="00623026">
      <w:pPr>
        <w:spacing w:after="0" w:line="240" w:lineRule="auto"/>
        <w:jc w:val="both"/>
        <w:rPr>
          <w:rFonts w:ascii="Arial" w:eastAsia="Times New Roman" w:hAnsi="Arial" w:cs="Arial"/>
        </w:rPr>
      </w:pPr>
      <w:bookmarkStart w:id="102" w:name="part_135fd40208514093bd5f40eb1ae897c5"/>
      <w:bookmarkEnd w:id="102"/>
      <w:r w:rsidRPr="004A446E">
        <w:rPr>
          <w:rFonts w:ascii="Arial" w:eastAsia="Times New Roman" w:hAnsi="Arial" w:cs="Arial"/>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2AD3592" w14:textId="77777777" w:rsidR="007B5E5C" w:rsidRPr="004A446E" w:rsidRDefault="007B5E5C" w:rsidP="00623026">
      <w:pPr>
        <w:spacing w:after="0" w:line="240" w:lineRule="auto"/>
        <w:jc w:val="both"/>
        <w:rPr>
          <w:rFonts w:ascii="Arial" w:eastAsia="Times New Roman" w:hAnsi="Arial" w:cs="Arial"/>
        </w:rPr>
      </w:pPr>
      <w:bookmarkStart w:id="103" w:name="part_35d29a7287bc496984ad6ec3b974106e"/>
      <w:bookmarkEnd w:id="103"/>
      <w:r w:rsidRPr="004A446E">
        <w:rPr>
          <w:rFonts w:ascii="Arial" w:eastAsia="Times New Roman" w:hAnsi="Arial" w:cs="Arial"/>
        </w:rPr>
        <w:t>4.1.2. Šalys įsipareigoja užtikrinti, kad viena kitai teiks dokumentus ir (ar) kitą informaciją, kurie yra būtini Šalių tinkamam įsipareigojimų įvykdymui pagal Sutartį.</w:t>
      </w:r>
    </w:p>
    <w:p w14:paraId="29ED0073" w14:textId="77777777" w:rsidR="007B5E5C" w:rsidRPr="004A446E" w:rsidRDefault="007B5E5C" w:rsidP="00623026">
      <w:pPr>
        <w:spacing w:after="0" w:line="240" w:lineRule="auto"/>
        <w:jc w:val="both"/>
        <w:rPr>
          <w:rFonts w:ascii="Arial" w:eastAsia="Times New Roman" w:hAnsi="Arial" w:cs="Arial"/>
        </w:rPr>
      </w:pPr>
      <w:bookmarkStart w:id="104" w:name="part_e8d7448860d14eb7abd025c87c33012e"/>
      <w:bookmarkEnd w:id="104"/>
      <w:r w:rsidRPr="004A446E">
        <w:rPr>
          <w:rFonts w:ascii="Arial" w:eastAsia="Times New Roman" w:hAnsi="Arial" w:cs="Arial"/>
        </w:rPr>
        <w:t>4.1.3. Jeigu Šalis susiduria su Sutarties vykdymo kliūtimi, ji turi nedelsdama, bet ne vėliau kaip per 5 (penkias) darbo dienas, įspėti kitą Šalį apie tokias kliūtis ir imtis visų nuo jos priklausančių protingų priemonių toms kliūtims pašalinti.</w:t>
      </w:r>
    </w:p>
    <w:p w14:paraId="04371086"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4F81A8DD" w14:textId="77777777" w:rsidR="007B5E5C" w:rsidRPr="004A446E" w:rsidRDefault="007B5E5C" w:rsidP="007B5E5C">
      <w:pPr>
        <w:spacing w:after="0" w:line="240" w:lineRule="auto"/>
        <w:jc w:val="center"/>
        <w:rPr>
          <w:rFonts w:ascii="Arial" w:eastAsia="Times New Roman" w:hAnsi="Arial" w:cs="Arial"/>
        </w:rPr>
      </w:pPr>
      <w:bookmarkStart w:id="105" w:name="part_b77a8c4b337f40149b31c8949b266e6c"/>
      <w:bookmarkEnd w:id="105"/>
      <w:r w:rsidRPr="004A446E">
        <w:rPr>
          <w:rFonts w:ascii="Arial" w:eastAsia="Times New Roman" w:hAnsi="Arial" w:cs="Arial"/>
          <w:b/>
          <w:bCs/>
        </w:rPr>
        <w:t>4.2.</w:t>
      </w:r>
      <w:r w:rsidRPr="004A446E">
        <w:rPr>
          <w:rFonts w:ascii="Arial" w:eastAsia="Times New Roman" w:hAnsi="Arial" w:cs="Arial"/>
        </w:rPr>
        <w:t>    </w:t>
      </w:r>
      <w:r w:rsidRPr="004A446E">
        <w:rPr>
          <w:rFonts w:ascii="Arial" w:eastAsia="Times New Roman" w:hAnsi="Arial" w:cs="Arial"/>
          <w:b/>
          <w:bCs/>
        </w:rPr>
        <w:t>Kontaktiniai asmenys</w:t>
      </w:r>
    </w:p>
    <w:p w14:paraId="3C380B5D"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4D18C9E6" w14:textId="77777777" w:rsidR="007B5E5C" w:rsidRPr="004A446E" w:rsidRDefault="007B5E5C" w:rsidP="00623026">
      <w:pPr>
        <w:spacing w:after="0" w:line="240" w:lineRule="auto"/>
        <w:jc w:val="both"/>
        <w:rPr>
          <w:rFonts w:ascii="Arial" w:eastAsia="Times New Roman" w:hAnsi="Arial" w:cs="Arial"/>
        </w:rPr>
      </w:pPr>
      <w:bookmarkStart w:id="106" w:name="part_1f5fa7669b0a4019a63afcf620bd9e5b"/>
      <w:bookmarkEnd w:id="106"/>
      <w:r w:rsidRPr="004A446E">
        <w:rPr>
          <w:rFonts w:ascii="Arial" w:eastAsia="Times New Roman" w:hAnsi="Arial" w:cs="Arial"/>
        </w:rPr>
        <w:t>4.2.1. 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B065199" w14:textId="77777777" w:rsidR="007B5E5C" w:rsidRPr="004A446E" w:rsidRDefault="007B5E5C" w:rsidP="00623026">
      <w:pPr>
        <w:spacing w:after="0" w:line="240" w:lineRule="auto"/>
        <w:jc w:val="both"/>
        <w:rPr>
          <w:rFonts w:ascii="Arial" w:eastAsia="Times New Roman" w:hAnsi="Arial" w:cs="Arial"/>
        </w:rPr>
      </w:pPr>
      <w:bookmarkStart w:id="107" w:name="part_6ad339244fd74a3c8be8775ca26fa2f4"/>
      <w:bookmarkEnd w:id="107"/>
      <w:r w:rsidRPr="004A446E">
        <w:rPr>
          <w:rFonts w:ascii="Arial" w:eastAsia="Times New Roman" w:hAnsi="Arial" w:cs="Arial"/>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C753AA4" w14:textId="77777777" w:rsidR="007B5E5C" w:rsidRPr="004A446E" w:rsidRDefault="007B5E5C" w:rsidP="00623026">
      <w:pPr>
        <w:spacing w:after="0" w:line="240" w:lineRule="auto"/>
        <w:jc w:val="both"/>
        <w:rPr>
          <w:rFonts w:ascii="Arial" w:eastAsia="Times New Roman" w:hAnsi="Arial" w:cs="Arial"/>
        </w:rPr>
      </w:pPr>
      <w:bookmarkStart w:id="108" w:name="part_f2cafbe19beb45858d93e23ba633096a"/>
      <w:bookmarkEnd w:id="108"/>
      <w:r w:rsidRPr="004A446E">
        <w:rPr>
          <w:rFonts w:ascii="Arial" w:eastAsia="Times New Roman" w:hAnsi="Arial" w:cs="Arial"/>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8577A2C"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5EF6C698" w14:textId="77777777" w:rsidR="007B5E5C" w:rsidRPr="004A446E" w:rsidRDefault="007B5E5C" w:rsidP="007B5E5C">
      <w:pPr>
        <w:spacing w:after="0" w:line="240" w:lineRule="auto"/>
        <w:jc w:val="center"/>
        <w:rPr>
          <w:rFonts w:ascii="Arial" w:eastAsia="Times New Roman" w:hAnsi="Arial" w:cs="Arial"/>
        </w:rPr>
      </w:pPr>
      <w:bookmarkStart w:id="109" w:name="part_4365d12134144ee6b6453238f89ef23a"/>
      <w:bookmarkEnd w:id="109"/>
      <w:r w:rsidRPr="004A446E">
        <w:rPr>
          <w:rFonts w:ascii="Arial" w:eastAsia="Times New Roman" w:hAnsi="Arial" w:cs="Arial"/>
          <w:b/>
          <w:bCs/>
        </w:rPr>
        <w:t>5.</w:t>
      </w:r>
      <w:r w:rsidRPr="004A446E">
        <w:rPr>
          <w:rFonts w:ascii="Arial" w:eastAsia="Times New Roman" w:hAnsi="Arial" w:cs="Arial"/>
        </w:rPr>
        <w:t>  </w:t>
      </w:r>
      <w:r w:rsidRPr="004A446E">
        <w:rPr>
          <w:rFonts w:ascii="Arial" w:eastAsia="Times New Roman" w:hAnsi="Arial" w:cs="Arial"/>
          <w:b/>
          <w:bCs/>
        </w:rPr>
        <w:t xml:space="preserve">SUTARTIES VYKDYMO METU PATEIKIAMI </w:t>
      </w:r>
      <w:r w:rsidRPr="004A446E">
        <w:rPr>
          <w:rFonts w:ascii="Arial" w:eastAsia="Times New Roman" w:hAnsi="Arial" w:cs="Arial"/>
          <w:b/>
          <w:bCs/>
          <w:caps/>
        </w:rPr>
        <w:t>dokumentai</w:t>
      </w:r>
    </w:p>
    <w:p w14:paraId="3C2DA28A"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3DC1627F" w14:textId="77777777" w:rsidR="007B5E5C" w:rsidRPr="004A446E" w:rsidRDefault="007B5E5C" w:rsidP="001152FA">
      <w:pPr>
        <w:spacing w:after="0" w:line="240" w:lineRule="auto"/>
        <w:jc w:val="both"/>
        <w:rPr>
          <w:rFonts w:ascii="Arial" w:eastAsia="Times New Roman" w:hAnsi="Arial" w:cs="Arial"/>
        </w:rPr>
      </w:pPr>
      <w:bookmarkStart w:id="110" w:name="part_1fa8daf4f83b4f518a3b068de13c762d"/>
      <w:bookmarkEnd w:id="110"/>
      <w:r w:rsidRPr="004A446E">
        <w:rPr>
          <w:rFonts w:ascii="Arial" w:eastAsia="Times New Roman" w:hAnsi="Arial" w:cs="Arial"/>
        </w:rPr>
        <w:t>5.1.    Jeigu Tiekėjas turi parengti ir (ar) pateikti Pirkėjui Paslaugų rezultato naudojimo instrukcijas, jos turi būti aiškios ir detalios, kad Pirkėjas, vadovaudamasis jomis, galėtų tinkamai naudotis Paslaugų rezultatu.</w:t>
      </w:r>
    </w:p>
    <w:p w14:paraId="3EEC7E39" w14:textId="77777777" w:rsidR="007B5E5C" w:rsidRPr="004A446E" w:rsidRDefault="007B5E5C" w:rsidP="001152FA">
      <w:pPr>
        <w:spacing w:after="0" w:line="240" w:lineRule="auto"/>
        <w:jc w:val="both"/>
        <w:rPr>
          <w:rFonts w:ascii="Arial" w:eastAsia="Times New Roman" w:hAnsi="Arial" w:cs="Arial"/>
        </w:rPr>
      </w:pPr>
      <w:bookmarkStart w:id="111" w:name="part_cd2c0980b7174057aa3651ff1f72e279"/>
      <w:bookmarkEnd w:id="111"/>
      <w:r w:rsidRPr="004A446E">
        <w:rPr>
          <w:rFonts w:ascii="Arial" w:eastAsia="Times New Roman" w:hAnsi="Arial" w:cs="Arial"/>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1B3339E" w14:textId="77777777" w:rsidR="007B5E5C" w:rsidRPr="004A446E" w:rsidRDefault="007B5E5C" w:rsidP="001152FA">
      <w:pPr>
        <w:spacing w:after="0" w:line="240" w:lineRule="auto"/>
        <w:jc w:val="both"/>
        <w:rPr>
          <w:rFonts w:ascii="Arial" w:eastAsia="Times New Roman" w:hAnsi="Arial" w:cs="Arial"/>
        </w:rPr>
      </w:pPr>
      <w:bookmarkStart w:id="112" w:name="part_395be26f7f6c4dc492b47a9b3d8ad5d7"/>
      <w:bookmarkEnd w:id="112"/>
      <w:r w:rsidRPr="004A446E">
        <w:rPr>
          <w:rFonts w:ascii="Arial" w:eastAsia="Times New Roman" w:hAnsi="Arial" w:cs="Arial"/>
        </w:rPr>
        <w:t>5.3.    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22CFDEE3"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586058DE" w14:textId="39615BDB" w:rsidR="007B5E5C" w:rsidRPr="004A446E" w:rsidRDefault="007B5E5C" w:rsidP="003D3DF4">
      <w:pPr>
        <w:spacing w:after="0" w:line="240" w:lineRule="auto"/>
        <w:jc w:val="center"/>
        <w:rPr>
          <w:rFonts w:ascii="Arial" w:eastAsia="Times New Roman" w:hAnsi="Arial" w:cs="Arial"/>
        </w:rPr>
      </w:pPr>
      <w:bookmarkStart w:id="113" w:name="part_2fe9ec2d94ac4ddca3d7b73bfbd9bb0f"/>
      <w:bookmarkEnd w:id="113"/>
      <w:r w:rsidRPr="004A446E">
        <w:rPr>
          <w:rFonts w:ascii="Arial" w:eastAsia="Times New Roman" w:hAnsi="Arial" w:cs="Arial"/>
          <w:b/>
          <w:bCs/>
        </w:rPr>
        <w:t>6.    PASLAUGŲ TEIKIMO PABAIGA IR PASLAUGŲ REZULTATO </w:t>
      </w:r>
      <w:r w:rsidRPr="004A446E">
        <w:rPr>
          <w:rFonts w:ascii="Arial" w:eastAsia="Times New Roman" w:hAnsi="Arial" w:cs="Arial"/>
          <w:b/>
          <w:bCs/>
          <w:caps/>
        </w:rPr>
        <w:t>priėmimas</w:t>
      </w:r>
      <w:r w:rsidRPr="004A446E">
        <w:rPr>
          <w:rFonts w:ascii="Arial" w:eastAsia="Times New Roman" w:hAnsi="Arial" w:cs="Arial"/>
          <w:b/>
          <w:bCs/>
        </w:rPr>
        <w:t> </w:t>
      </w:r>
    </w:p>
    <w:p w14:paraId="033E2AA6" w14:textId="77777777" w:rsidR="007B5E5C" w:rsidRPr="004A446E" w:rsidRDefault="007B5E5C" w:rsidP="007B5E5C">
      <w:pPr>
        <w:spacing w:after="0" w:line="240" w:lineRule="auto"/>
        <w:jc w:val="center"/>
        <w:rPr>
          <w:rFonts w:ascii="Arial" w:eastAsia="Times New Roman" w:hAnsi="Arial" w:cs="Arial"/>
        </w:rPr>
      </w:pPr>
      <w:bookmarkStart w:id="114" w:name="part_abdffcc8ea2b4c32996b30b3dbf5b565"/>
      <w:bookmarkEnd w:id="114"/>
      <w:r w:rsidRPr="004A446E">
        <w:rPr>
          <w:rFonts w:ascii="Arial" w:eastAsia="Times New Roman" w:hAnsi="Arial" w:cs="Arial"/>
          <w:b/>
          <w:bCs/>
        </w:rPr>
        <w:t>6.1.    Paslaugų teikimo pabaiga</w:t>
      </w:r>
    </w:p>
    <w:p w14:paraId="02F6C84C"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506EC29C" w14:textId="77777777" w:rsidR="007B5E5C" w:rsidRPr="004A446E" w:rsidRDefault="007B5E5C" w:rsidP="00DF3806">
      <w:pPr>
        <w:spacing w:after="0" w:line="240" w:lineRule="auto"/>
        <w:jc w:val="both"/>
        <w:rPr>
          <w:rFonts w:ascii="Arial" w:eastAsia="Times New Roman" w:hAnsi="Arial" w:cs="Arial"/>
        </w:rPr>
      </w:pPr>
      <w:bookmarkStart w:id="115" w:name="part_444c3ef4507c42cab0a34ebed7e1fbfd"/>
      <w:bookmarkEnd w:id="115"/>
      <w:r w:rsidRPr="004A446E">
        <w:rPr>
          <w:rFonts w:ascii="Arial" w:eastAsia="Times New Roman" w:hAnsi="Arial" w:cs="Arial"/>
        </w:rPr>
        <w:t>6.1.1. Paslaugų teikimas laikomas užbaigtu, kai yra įvykdytos visos šios sąlygos:</w:t>
      </w:r>
    </w:p>
    <w:p w14:paraId="442CB196" w14:textId="77777777" w:rsidR="007B5E5C" w:rsidRPr="004A446E" w:rsidRDefault="007B5E5C" w:rsidP="00DF3806">
      <w:pPr>
        <w:spacing w:after="0" w:line="240" w:lineRule="auto"/>
        <w:jc w:val="both"/>
        <w:rPr>
          <w:rFonts w:ascii="Arial" w:eastAsia="Times New Roman" w:hAnsi="Arial" w:cs="Arial"/>
        </w:rPr>
      </w:pPr>
      <w:bookmarkStart w:id="116" w:name="part_46b8ef45c5f842cf8876204a35ea594b"/>
      <w:bookmarkEnd w:id="116"/>
      <w:r w:rsidRPr="004A446E">
        <w:rPr>
          <w:rFonts w:ascii="Arial" w:eastAsia="Times New Roman" w:hAnsi="Arial" w:cs="Arial"/>
        </w:rPr>
        <w:t>6.1.1.1.  Tiekėjas suteikė visas Paslaugas pagal Sutarties ir įstatymų bei kitų teisės aktų reikalavimus;</w:t>
      </w:r>
    </w:p>
    <w:p w14:paraId="01A58E4E" w14:textId="77777777" w:rsidR="007B5E5C" w:rsidRPr="004A446E" w:rsidRDefault="007B5E5C" w:rsidP="00DF3806">
      <w:pPr>
        <w:spacing w:after="0" w:line="240" w:lineRule="auto"/>
        <w:jc w:val="both"/>
        <w:rPr>
          <w:rFonts w:ascii="Arial" w:eastAsia="Times New Roman" w:hAnsi="Arial" w:cs="Arial"/>
        </w:rPr>
      </w:pPr>
      <w:bookmarkStart w:id="117" w:name="part_1e8e7cd4c59f41cd8983fca9432dd4c6"/>
      <w:bookmarkEnd w:id="117"/>
      <w:r w:rsidRPr="004A446E">
        <w:rPr>
          <w:rFonts w:ascii="Arial" w:eastAsia="Times New Roman" w:hAnsi="Arial" w:cs="Arial"/>
        </w:rPr>
        <w:t>6.1.1.2.  Tiekėjas perdavė Pirkėjui visą reikalingą dokumentaciją, įskaitant naudojimo instrukcijas, sertifikatus ir garantijas (jei to reikalaujama);</w:t>
      </w:r>
    </w:p>
    <w:p w14:paraId="4750EC66" w14:textId="77777777" w:rsidR="007B5E5C" w:rsidRPr="004A446E" w:rsidRDefault="007B5E5C" w:rsidP="00DF3806">
      <w:pPr>
        <w:spacing w:after="0" w:line="240" w:lineRule="auto"/>
        <w:jc w:val="both"/>
        <w:rPr>
          <w:rFonts w:ascii="Arial" w:eastAsia="Times New Roman" w:hAnsi="Arial" w:cs="Arial"/>
        </w:rPr>
      </w:pPr>
      <w:bookmarkStart w:id="118" w:name="part_5d737808a84f40b0b4ea1248f3ffb353"/>
      <w:bookmarkEnd w:id="118"/>
      <w:r w:rsidRPr="004A446E">
        <w:rPr>
          <w:rFonts w:ascii="Arial" w:eastAsia="Times New Roman" w:hAnsi="Arial" w:cs="Arial"/>
        </w:rPr>
        <w:t>6.1.1.3.  Tiekėjas apmokė Pirkėjo personalą, kaip naudotis Paslaugų rezultatu (jeigu to reikalaujama);</w:t>
      </w:r>
    </w:p>
    <w:p w14:paraId="0689E963" w14:textId="77777777" w:rsidR="007B5E5C" w:rsidRPr="004A446E" w:rsidRDefault="007B5E5C" w:rsidP="00DF3806">
      <w:pPr>
        <w:spacing w:after="0" w:line="240" w:lineRule="auto"/>
        <w:jc w:val="both"/>
        <w:rPr>
          <w:rFonts w:ascii="Arial" w:eastAsia="Times New Roman" w:hAnsi="Arial" w:cs="Arial"/>
        </w:rPr>
      </w:pPr>
      <w:bookmarkStart w:id="119" w:name="part_a044b692979f43c9b41032162573497c"/>
      <w:bookmarkEnd w:id="119"/>
      <w:r w:rsidRPr="004A446E">
        <w:rPr>
          <w:rFonts w:ascii="Arial" w:eastAsia="Times New Roman" w:hAnsi="Arial" w:cs="Arial"/>
        </w:rPr>
        <w:lastRenderedPageBreak/>
        <w:t>6.1.1.4.  buvo pasirašytas Paslaugų perdavimo–priėmimo aktas ar Paslaugų perdavimo–priėmimo aktai, jei numatytas Paslaugų teikimas etapais ar periodais, ar kitas Sutartyje numatytas dokumentas, nuo kurio pasirašymo laikoma, kad Paslaugos buvo priimtos;</w:t>
      </w:r>
    </w:p>
    <w:p w14:paraId="73CB4238" w14:textId="77777777" w:rsidR="007B5E5C" w:rsidRPr="004A446E" w:rsidRDefault="007B5E5C" w:rsidP="00DF3806">
      <w:pPr>
        <w:spacing w:after="0" w:line="240" w:lineRule="auto"/>
        <w:jc w:val="both"/>
        <w:rPr>
          <w:rFonts w:ascii="Arial" w:eastAsia="Times New Roman" w:hAnsi="Arial" w:cs="Arial"/>
        </w:rPr>
      </w:pPr>
      <w:bookmarkStart w:id="120" w:name="part_7b9034a593b94e1e9edd1e94e15b7e9b"/>
      <w:bookmarkEnd w:id="120"/>
      <w:r w:rsidRPr="004A446E">
        <w:rPr>
          <w:rFonts w:ascii="Arial" w:eastAsia="Times New Roman" w:hAnsi="Arial" w:cs="Arial"/>
        </w:rPr>
        <w:t>6.1.1.5.  Tiekėjas įvykdė kitas sąlygas, numatytas įstatymuose bei kituose teisės aktuose, Sutartyje ir pasiūlyme, kurios turi būti įvykdytos tam, kad būtų laikoma, jog Paslaugų teikimas yra užbaigtas, ir pateikė Pirkėjui tai įrodančius dokumentus.</w:t>
      </w:r>
    </w:p>
    <w:p w14:paraId="57B85494"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5591A3E1" w14:textId="77777777" w:rsidR="007B5E5C" w:rsidRPr="004A446E" w:rsidRDefault="007B5E5C" w:rsidP="007B5E5C">
      <w:pPr>
        <w:spacing w:after="0" w:line="240" w:lineRule="auto"/>
        <w:jc w:val="center"/>
        <w:rPr>
          <w:rFonts w:ascii="Arial" w:eastAsia="Times New Roman" w:hAnsi="Arial" w:cs="Arial"/>
        </w:rPr>
      </w:pPr>
      <w:bookmarkStart w:id="121" w:name="part_a7f763657bd54bd2bd09017d1a871e93"/>
      <w:bookmarkEnd w:id="121"/>
      <w:r w:rsidRPr="004A446E">
        <w:rPr>
          <w:rFonts w:ascii="Arial" w:eastAsia="Times New Roman" w:hAnsi="Arial" w:cs="Arial"/>
          <w:b/>
          <w:bCs/>
        </w:rPr>
        <w:t>6.2.</w:t>
      </w:r>
      <w:r w:rsidRPr="004A446E">
        <w:rPr>
          <w:rFonts w:ascii="Arial" w:eastAsia="Times New Roman" w:hAnsi="Arial" w:cs="Arial"/>
        </w:rPr>
        <w:t>    </w:t>
      </w:r>
      <w:r w:rsidRPr="004A446E">
        <w:rPr>
          <w:rFonts w:ascii="Arial" w:eastAsia="Times New Roman" w:hAnsi="Arial" w:cs="Arial"/>
          <w:b/>
          <w:bCs/>
        </w:rPr>
        <w:t>Paslaugų, kurios yra vienkartinio pobūdžio, teikiamos periodiškai arba pagal Pirkėjo Užsakymą perdavimas–priėmimas</w:t>
      </w:r>
    </w:p>
    <w:p w14:paraId="4F48E114"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39EF9D26" w14:textId="77777777" w:rsidR="007B5E5C" w:rsidRPr="004A446E" w:rsidRDefault="007B5E5C" w:rsidP="00F7590E">
      <w:pPr>
        <w:spacing w:after="0" w:line="240" w:lineRule="auto"/>
        <w:jc w:val="both"/>
        <w:rPr>
          <w:rFonts w:ascii="Arial" w:eastAsia="Times New Roman" w:hAnsi="Arial" w:cs="Arial"/>
        </w:rPr>
      </w:pPr>
      <w:bookmarkStart w:id="122" w:name="part_1246c2a364a74bfdb12ad785d549e7a2"/>
      <w:bookmarkEnd w:id="122"/>
      <w:r w:rsidRPr="004A446E">
        <w:rPr>
          <w:rFonts w:ascii="Arial" w:eastAsia="Times New Roman" w:hAnsi="Arial" w:cs="Arial"/>
        </w:rPr>
        <w:t>6.2.1. Tiekėjas privalo suteikti Paslaugas ir perduoti Paslaugų rezultatą (jei taikoma) Pirkėjui, o Pirkėjas privalo kokybiškai suteiktas ir Sutarties bei įstatymų ir kitų teisės aktų reikalavimus atitinkančias Paslaugas priimti. Paslaugos turi būti suteiktos Specialiosiose sąlygose nurodytu būdu ir terminais.</w:t>
      </w:r>
    </w:p>
    <w:p w14:paraId="386C8F53" w14:textId="77777777" w:rsidR="007B5E5C" w:rsidRPr="004A446E" w:rsidRDefault="007B5E5C" w:rsidP="00F7590E">
      <w:pPr>
        <w:spacing w:after="0" w:line="240" w:lineRule="auto"/>
        <w:jc w:val="both"/>
        <w:rPr>
          <w:rFonts w:ascii="Arial" w:eastAsia="Times New Roman" w:hAnsi="Arial" w:cs="Arial"/>
        </w:rPr>
      </w:pPr>
      <w:bookmarkStart w:id="123" w:name="part_eedb5c4b99a942208e9a13a585d8fb3f"/>
      <w:bookmarkEnd w:id="123"/>
      <w:r w:rsidRPr="004A446E">
        <w:rPr>
          <w:rFonts w:ascii="Arial" w:eastAsia="Times New Roman" w:hAnsi="Arial" w:cs="Arial"/>
        </w:rPr>
        <w:t>6.2.2.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37C338CC" w14:textId="77777777" w:rsidR="007B5E5C" w:rsidRPr="004A446E" w:rsidRDefault="007B5E5C" w:rsidP="00F7590E">
      <w:pPr>
        <w:spacing w:after="0" w:line="240" w:lineRule="auto"/>
        <w:jc w:val="both"/>
        <w:rPr>
          <w:rFonts w:ascii="Arial" w:eastAsia="Times New Roman" w:hAnsi="Arial" w:cs="Arial"/>
        </w:rPr>
      </w:pPr>
      <w:bookmarkStart w:id="124" w:name="part_00865510092f43d6baec855cea1a2c63"/>
      <w:bookmarkEnd w:id="124"/>
      <w:r w:rsidRPr="004A446E">
        <w:rPr>
          <w:rFonts w:ascii="Arial" w:eastAsia="Times New Roman" w:hAnsi="Arial" w:cs="Arial"/>
        </w:rPr>
        <w:t>6.2.3. Tiekėjui suteikus Paslaugas, Pirkėjas atlieka jų patikrinimą ir privalo:</w:t>
      </w:r>
    </w:p>
    <w:p w14:paraId="5766B530" w14:textId="77777777" w:rsidR="007B5E5C" w:rsidRPr="004A446E" w:rsidRDefault="007B5E5C" w:rsidP="00F7590E">
      <w:pPr>
        <w:spacing w:after="0" w:line="240" w:lineRule="auto"/>
        <w:jc w:val="both"/>
        <w:rPr>
          <w:rFonts w:ascii="Arial" w:eastAsia="Times New Roman" w:hAnsi="Arial" w:cs="Arial"/>
        </w:rPr>
      </w:pPr>
      <w:bookmarkStart w:id="125" w:name="part_dc1cf0240db446eb9abd0adc92a2e92e"/>
      <w:bookmarkEnd w:id="125"/>
      <w:r w:rsidRPr="004A446E">
        <w:rPr>
          <w:rFonts w:ascii="Arial" w:eastAsia="Times New Roman" w:hAnsi="Arial" w:cs="Arial"/>
        </w:rPr>
        <w:t>6.2.3.1.  ne vėliau kaip per 5 (penkias) darbo dienas nuo faktinio Paslaugų suteikimo ir Paslaugų perdavimo–priėmimo akto pateikimo priimti Paslaugų rezultatą, pasirašydamas Paslaugų perdavimo–priėmimo aktą; arba</w:t>
      </w:r>
    </w:p>
    <w:p w14:paraId="1A41CC6E" w14:textId="77777777" w:rsidR="007B5E5C" w:rsidRPr="004A446E" w:rsidRDefault="007B5E5C" w:rsidP="00F7590E">
      <w:pPr>
        <w:spacing w:after="0" w:line="240" w:lineRule="auto"/>
        <w:jc w:val="both"/>
        <w:rPr>
          <w:rFonts w:ascii="Arial" w:eastAsia="Times New Roman" w:hAnsi="Arial" w:cs="Arial"/>
        </w:rPr>
      </w:pPr>
      <w:bookmarkStart w:id="126" w:name="part_230e2f34397b48e8b41e99e91e2563d1"/>
      <w:bookmarkEnd w:id="126"/>
      <w:r w:rsidRPr="004A446E">
        <w:rPr>
          <w:rFonts w:ascii="Arial" w:eastAsia="Times New Roman" w:hAnsi="Arial" w:cs="Arial"/>
        </w:rPr>
        <w:t>6.2.3.2.  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4A446E">
        <w:rPr>
          <w:rFonts w:ascii="Arial" w:eastAsia="Times New Roman" w:hAnsi="Arial" w:cs="Arial"/>
          <w:b/>
          <w:bCs/>
        </w:rPr>
        <w:t>toliau – Defektų aktas</w:t>
      </w:r>
      <w:r w:rsidRPr="004A446E">
        <w:rPr>
          <w:rFonts w:ascii="Arial" w:eastAsia="Times New Roman" w:hAnsi="Arial" w:cs="Arial"/>
        </w:rPr>
        <w:t>); arba</w:t>
      </w:r>
    </w:p>
    <w:p w14:paraId="694C5134" w14:textId="77777777" w:rsidR="007B5E5C" w:rsidRPr="004A446E" w:rsidRDefault="007B5E5C" w:rsidP="00F7590E">
      <w:pPr>
        <w:spacing w:after="0" w:line="240" w:lineRule="auto"/>
        <w:jc w:val="both"/>
        <w:rPr>
          <w:rFonts w:ascii="Arial" w:eastAsia="Times New Roman" w:hAnsi="Arial" w:cs="Arial"/>
        </w:rPr>
      </w:pPr>
      <w:bookmarkStart w:id="127" w:name="part_3ff0fc5bd15749ada9088f51a4e2b28f"/>
      <w:bookmarkEnd w:id="127"/>
      <w:r w:rsidRPr="004A446E">
        <w:rPr>
          <w:rFonts w:ascii="Arial" w:eastAsia="Times New Roman" w:hAnsi="Arial" w:cs="Arial"/>
        </w:rPr>
        <w:t>6.2.3.3.  atsisakyti priimti Paslaugų rezultatą ir įteikti (arba išsiųsti) Defektų aktą Tiekėjui dėl netinkamų Paslaugų ar jų dalies.</w:t>
      </w:r>
    </w:p>
    <w:p w14:paraId="2FD42F67" w14:textId="77777777" w:rsidR="007B5E5C" w:rsidRPr="004A446E" w:rsidRDefault="007B5E5C" w:rsidP="00F7590E">
      <w:pPr>
        <w:spacing w:after="0" w:line="240" w:lineRule="auto"/>
        <w:jc w:val="both"/>
        <w:rPr>
          <w:rFonts w:ascii="Arial" w:eastAsia="Times New Roman" w:hAnsi="Arial" w:cs="Arial"/>
        </w:rPr>
      </w:pPr>
      <w:bookmarkStart w:id="128" w:name="part_07fef66115864386a243bfc7f57f325a"/>
      <w:bookmarkEnd w:id="128"/>
      <w:r w:rsidRPr="004A446E">
        <w:rPr>
          <w:rFonts w:ascii="Arial" w:eastAsia="Times New Roman" w:hAnsi="Arial" w:cs="Arial"/>
        </w:rPr>
        <w:t>6.2.4. Paslaugų perdavimo–priėmimo akte turi būti nurodoma data, kada Tiekėjas suteikė Paslaugas ir pateikė visus reikiamus dokumentus.</w:t>
      </w:r>
    </w:p>
    <w:p w14:paraId="7A2B5164" w14:textId="77777777" w:rsidR="007B5E5C" w:rsidRPr="004A446E" w:rsidRDefault="007B5E5C" w:rsidP="00F7590E">
      <w:pPr>
        <w:spacing w:after="0" w:line="240" w:lineRule="auto"/>
        <w:jc w:val="both"/>
        <w:rPr>
          <w:rFonts w:ascii="Arial" w:eastAsia="Times New Roman" w:hAnsi="Arial" w:cs="Arial"/>
        </w:rPr>
      </w:pPr>
      <w:bookmarkStart w:id="129" w:name="part_463bcbbcd899437c8f0389fece2450fa"/>
      <w:bookmarkEnd w:id="129"/>
      <w:r w:rsidRPr="004A446E">
        <w:rPr>
          <w:rFonts w:ascii="Arial" w:eastAsia="Times New Roman" w:hAnsi="Arial" w:cs="Arial"/>
        </w:rPr>
        <w:t>6.2.5. 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ADE5466" w14:textId="77777777" w:rsidR="007B5E5C" w:rsidRPr="004A446E" w:rsidRDefault="007B5E5C" w:rsidP="00F7590E">
      <w:pPr>
        <w:spacing w:after="0" w:line="240" w:lineRule="auto"/>
        <w:jc w:val="both"/>
        <w:rPr>
          <w:rFonts w:ascii="Arial" w:eastAsia="Times New Roman" w:hAnsi="Arial" w:cs="Arial"/>
        </w:rPr>
      </w:pPr>
      <w:bookmarkStart w:id="130" w:name="part_969f9d8fa3c7471cafa3b472b6bcac0d"/>
      <w:bookmarkEnd w:id="130"/>
      <w:r w:rsidRPr="004A446E">
        <w:rPr>
          <w:rFonts w:ascii="Arial" w:eastAsia="Times New Roman" w:hAnsi="Arial" w:cs="Arial"/>
        </w:rPr>
        <w:t>6.2.6. Jeigu Pirkėjas per 5 (penkias) darbo dienas nuo Paslaugų perdavimo–priėmimo akto gavimo nepateikia (neišsiunčia) Tiekėjui Defektų akto, laikoma, kad Pirkėjas Paslaugas priėmė ir joms pretenzijų neturi.</w:t>
      </w:r>
    </w:p>
    <w:p w14:paraId="6E58BC9F" w14:textId="77777777" w:rsidR="007B5E5C" w:rsidRPr="004A446E" w:rsidRDefault="007B5E5C" w:rsidP="00F7590E">
      <w:pPr>
        <w:spacing w:after="0" w:line="240" w:lineRule="auto"/>
        <w:jc w:val="both"/>
        <w:rPr>
          <w:rFonts w:ascii="Arial" w:eastAsia="Times New Roman" w:hAnsi="Arial" w:cs="Arial"/>
        </w:rPr>
      </w:pPr>
      <w:bookmarkStart w:id="131" w:name="part_cf0b74756d57471c940e42ea85dad1cf"/>
      <w:bookmarkEnd w:id="131"/>
      <w:r w:rsidRPr="004A446E">
        <w:rPr>
          <w:rFonts w:ascii="Arial" w:eastAsia="Times New Roman" w:hAnsi="Arial" w:cs="Arial"/>
        </w:rPr>
        <w:t>6.2.7. Su Paslaugomis susijusių prekių praradimo ar sugadinimo ar atsitiktinio žuvimo rizika Pirkėjui iš Tiekėjo pereina nuo faktinio tokių Paslaugų priėmimo momento.</w:t>
      </w:r>
    </w:p>
    <w:p w14:paraId="5D490B6F" w14:textId="77777777" w:rsidR="007B5E5C" w:rsidRPr="004A446E" w:rsidRDefault="007B5E5C" w:rsidP="00F7590E">
      <w:pPr>
        <w:spacing w:after="0" w:line="240" w:lineRule="auto"/>
        <w:jc w:val="both"/>
        <w:rPr>
          <w:rFonts w:ascii="Arial" w:eastAsia="Times New Roman" w:hAnsi="Arial" w:cs="Arial"/>
        </w:rPr>
      </w:pPr>
      <w:bookmarkStart w:id="132" w:name="part_d297f8131b5b4cf088ea4d02bb0935d7"/>
      <w:bookmarkEnd w:id="132"/>
      <w:r w:rsidRPr="004A446E">
        <w:rPr>
          <w:rFonts w:ascii="Arial" w:eastAsia="Times New Roman" w:hAnsi="Arial" w:cs="Arial"/>
        </w:rPr>
        <w:t>6.2.8. Pirkėjas turi teisę naudotis Paslaugų rezultatu (jei taikoma) tik po Paslaugų perdavimo–priėmimo akto pasirašymo.</w:t>
      </w:r>
    </w:p>
    <w:p w14:paraId="56487BE9" w14:textId="77777777" w:rsidR="007B5E5C" w:rsidRPr="004A446E" w:rsidRDefault="007B5E5C" w:rsidP="00F7590E">
      <w:pPr>
        <w:spacing w:after="0" w:line="240" w:lineRule="auto"/>
        <w:jc w:val="both"/>
        <w:rPr>
          <w:rFonts w:ascii="Arial" w:eastAsia="Times New Roman" w:hAnsi="Arial" w:cs="Arial"/>
        </w:rPr>
      </w:pPr>
      <w:bookmarkStart w:id="133" w:name="part_b67a4e19822448f4bff48bafbf136f71"/>
      <w:bookmarkEnd w:id="133"/>
      <w:r w:rsidRPr="004A446E">
        <w:rPr>
          <w:rFonts w:ascii="Arial" w:eastAsia="Times New Roman" w:hAnsi="Arial" w:cs="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35C68AA3"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1CC165C2" w14:textId="77777777" w:rsidR="007B5E5C" w:rsidRPr="004A446E" w:rsidRDefault="007B5E5C" w:rsidP="007B5E5C">
      <w:pPr>
        <w:spacing w:after="0" w:line="240" w:lineRule="auto"/>
        <w:jc w:val="center"/>
        <w:rPr>
          <w:rFonts w:ascii="Arial" w:eastAsia="Times New Roman" w:hAnsi="Arial" w:cs="Arial"/>
        </w:rPr>
      </w:pPr>
      <w:bookmarkStart w:id="134" w:name="part_68de7c40e3aa429f961108ac24a5dcf8"/>
      <w:bookmarkEnd w:id="134"/>
      <w:r w:rsidRPr="004A446E">
        <w:rPr>
          <w:rFonts w:ascii="Arial" w:eastAsia="Times New Roman" w:hAnsi="Arial" w:cs="Arial"/>
          <w:b/>
          <w:bCs/>
        </w:rPr>
        <w:t>6.3.    Paslaugų, kurios teikiamos etapais, perdavimas–priėmimas</w:t>
      </w:r>
    </w:p>
    <w:p w14:paraId="42699573"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67972BAD" w14:textId="77777777" w:rsidR="007B5E5C" w:rsidRPr="004A446E" w:rsidRDefault="007B5E5C" w:rsidP="00F7590E">
      <w:pPr>
        <w:spacing w:after="0" w:line="240" w:lineRule="auto"/>
        <w:jc w:val="both"/>
        <w:rPr>
          <w:rFonts w:ascii="Arial" w:eastAsia="Times New Roman" w:hAnsi="Arial" w:cs="Arial"/>
        </w:rPr>
      </w:pPr>
      <w:bookmarkStart w:id="135" w:name="part_0ad39b625d5847b28cb9ee18c412d064"/>
      <w:bookmarkEnd w:id="135"/>
      <w:r w:rsidRPr="004A446E">
        <w:rPr>
          <w:rFonts w:ascii="Arial" w:eastAsia="Times New Roman" w:hAnsi="Arial" w:cs="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2D736FF4" w14:textId="77777777" w:rsidR="007B5E5C" w:rsidRPr="004A446E" w:rsidRDefault="007B5E5C" w:rsidP="00F7590E">
      <w:pPr>
        <w:spacing w:after="0" w:line="240" w:lineRule="auto"/>
        <w:jc w:val="both"/>
        <w:rPr>
          <w:rFonts w:ascii="Arial" w:eastAsia="Times New Roman" w:hAnsi="Arial" w:cs="Arial"/>
        </w:rPr>
      </w:pPr>
      <w:bookmarkStart w:id="136" w:name="part_f735f94ee8fa445993d2de2a940206c1"/>
      <w:bookmarkEnd w:id="136"/>
      <w:r w:rsidRPr="004A446E">
        <w:rPr>
          <w:rFonts w:ascii="Arial" w:eastAsia="Times New Roman" w:hAnsi="Arial" w:cs="Arial"/>
        </w:rPr>
        <w:lastRenderedPageBreak/>
        <w:t>6.3.2. 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09AB0E4" w14:textId="77777777" w:rsidR="007B5E5C" w:rsidRPr="004A446E" w:rsidRDefault="007B5E5C" w:rsidP="00F7590E">
      <w:pPr>
        <w:spacing w:after="0" w:line="240" w:lineRule="auto"/>
        <w:jc w:val="both"/>
        <w:rPr>
          <w:rFonts w:ascii="Arial" w:eastAsia="Times New Roman" w:hAnsi="Arial" w:cs="Arial"/>
        </w:rPr>
      </w:pPr>
      <w:bookmarkStart w:id="137" w:name="part_a8dba11e78cf459fab7342d5abab6a28"/>
      <w:bookmarkEnd w:id="137"/>
      <w:r w:rsidRPr="004A446E">
        <w:rPr>
          <w:rFonts w:ascii="Arial" w:eastAsia="Times New Roman" w:hAnsi="Arial" w:cs="Arial"/>
        </w:rPr>
        <w:t>6.3.3. Pirkėjas pasirašo kiekvieną Paslaugų perdavimo–priėmimo aktą su sąlyga, kad buvo priimti visi ankstesni etapai, jeigu Specialiosiose sąlygose nėra nurodyta kitaip.</w:t>
      </w:r>
    </w:p>
    <w:p w14:paraId="0980FF16" w14:textId="77777777" w:rsidR="007B5E5C" w:rsidRPr="004A446E" w:rsidRDefault="007B5E5C" w:rsidP="00F7590E">
      <w:pPr>
        <w:spacing w:after="0" w:line="240" w:lineRule="auto"/>
        <w:jc w:val="both"/>
        <w:rPr>
          <w:rFonts w:ascii="Arial" w:eastAsia="Times New Roman" w:hAnsi="Arial" w:cs="Arial"/>
        </w:rPr>
      </w:pPr>
      <w:bookmarkStart w:id="138" w:name="part_3577d41e0ecd418db476e365d631efba"/>
      <w:bookmarkEnd w:id="138"/>
      <w:r w:rsidRPr="004A446E">
        <w:rPr>
          <w:rFonts w:ascii="Arial" w:eastAsia="Times New Roman" w:hAnsi="Arial" w:cs="Arial"/>
        </w:rPr>
        <w:t>6.3.4. Suteikus visuose etapuose numatytas Paslaugas, t. y. baigus teikti Paslaugas, pasirašomas galutinis suteiktų Paslaugų perdavimo–priėmimo aktas.</w:t>
      </w:r>
    </w:p>
    <w:p w14:paraId="34C6A3D1" w14:textId="77777777" w:rsidR="007B5E5C" w:rsidRPr="004A446E" w:rsidRDefault="007B5E5C" w:rsidP="00F7590E">
      <w:pPr>
        <w:spacing w:after="0" w:line="240" w:lineRule="auto"/>
        <w:jc w:val="both"/>
        <w:rPr>
          <w:rFonts w:ascii="Arial" w:eastAsia="Times New Roman" w:hAnsi="Arial" w:cs="Arial"/>
        </w:rPr>
      </w:pPr>
      <w:bookmarkStart w:id="139" w:name="part_b626dd9130af4e0683184c2893e2374c"/>
      <w:bookmarkEnd w:id="139"/>
      <w:r w:rsidRPr="004A446E">
        <w:rPr>
          <w:rFonts w:ascii="Arial" w:eastAsia="Times New Roman" w:hAnsi="Arial" w:cs="Arial"/>
        </w:rPr>
        <w:t>6.3.5. Tiekėjui suteikus Paslaugas konkrečiame etape, Pirkėjas atlieka Paslaugų rezultato patikrinimą ir privalo:</w:t>
      </w:r>
    </w:p>
    <w:p w14:paraId="438764F0" w14:textId="77777777" w:rsidR="007B5E5C" w:rsidRPr="004A446E" w:rsidRDefault="007B5E5C" w:rsidP="00F7590E">
      <w:pPr>
        <w:spacing w:after="0" w:line="240" w:lineRule="auto"/>
        <w:jc w:val="both"/>
        <w:rPr>
          <w:rFonts w:ascii="Arial" w:eastAsia="Times New Roman" w:hAnsi="Arial" w:cs="Arial"/>
        </w:rPr>
      </w:pPr>
      <w:bookmarkStart w:id="140" w:name="part_f346cd78be45444a93ff26b0785fd2d9"/>
      <w:bookmarkEnd w:id="140"/>
      <w:r w:rsidRPr="004A446E">
        <w:rPr>
          <w:rFonts w:ascii="Arial" w:eastAsia="Times New Roman" w:hAnsi="Arial" w:cs="Arial"/>
        </w:rPr>
        <w:t>6.3.5.1. ne vėliau kaip per 5 (penkias) darbo dienas nuo faktinio Paslaugų etapo suteikimo ir Paslaugų perdavimo–priėmimo akto pateikimo priimti Paslaugų etapo rezultatą, pasirašydamas Paslaugų perdavimo–priėmimo aktą; arba</w:t>
      </w:r>
    </w:p>
    <w:p w14:paraId="3C382720" w14:textId="77777777" w:rsidR="007B5E5C" w:rsidRPr="004A446E" w:rsidRDefault="007B5E5C" w:rsidP="00F7590E">
      <w:pPr>
        <w:spacing w:after="0" w:line="240" w:lineRule="auto"/>
        <w:jc w:val="both"/>
        <w:rPr>
          <w:rFonts w:ascii="Arial" w:eastAsia="Times New Roman" w:hAnsi="Arial" w:cs="Arial"/>
        </w:rPr>
      </w:pPr>
      <w:bookmarkStart w:id="141" w:name="part_6453984e14f545a380d16c661bccad38"/>
      <w:bookmarkEnd w:id="141"/>
      <w:r w:rsidRPr="004A446E">
        <w:rPr>
          <w:rFonts w:ascii="Arial" w:eastAsia="Times New Roman" w:hAnsi="Arial" w:cs="Arial"/>
        </w:rPr>
        <w:t>6.3.5.2.  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4A446E">
        <w:rPr>
          <w:rFonts w:ascii="Arial" w:eastAsia="Times New Roman" w:hAnsi="Arial" w:cs="Arial"/>
          <w:b/>
          <w:bCs/>
        </w:rPr>
        <w:t>Defektų aktas</w:t>
      </w:r>
      <w:r w:rsidRPr="004A446E">
        <w:rPr>
          <w:rFonts w:ascii="Arial" w:eastAsia="Times New Roman" w:hAnsi="Arial" w:cs="Arial"/>
        </w:rPr>
        <w:t>); arba</w:t>
      </w:r>
    </w:p>
    <w:p w14:paraId="5141CB98" w14:textId="77777777" w:rsidR="007B5E5C" w:rsidRPr="004A446E" w:rsidRDefault="007B5E5C" w:rsidP="00F7590E">
      <w:pPr>
        <w:spacing w:after="0" w:line="240" w:lineRule="auto"/>
        <w:jc w:val="both"/>
        <w:rPr>
          <w:rFonts w:ascii="Arial" w:eastAsia="Times New Roman" w:hAnsi="Arial" w:cs="Arial"/>
        </w:rPr>
      </w:pPr>
      <w:bookmarkStart w:id="142" w:name="part_6cefcc8b7a184eeb834ea35ae0918dad"/>
      <w:bookmarkEnd w:id="142"/>
      <w:r w:rsidRPr="004A446E">
        <w:rPr>
          <w:rFonts w:ascii="Arial" w:eastAsia="Times New Roman" w:hAnsi="Arial" w:cs="Arial"/>
        </w:rPr>
        <w:t>6.3.5.3. atsisakyti priimti Paslaugų etapo rezultatą ir įteikti (arba išsiųsti) Defektų aktą Tiekėjui dėl netinkamai suteiktų šio etapo Paslaugų.</w:t>
      </w:r>
    </w:p>
    <w:p w14:paraId="642C5F4E" w14:textId="77777777" w:rsidR="007B5E5C" w:rsidRPr="004A446E" w:rsidRDefault="007B5E5C" w:rsidP="00F7590E">
      <w:pPr>
        <w:spacing w:after="0" w:line="240" w:lineRule="auto"/>
        <w:jc w:val="both"/>
        <w:rPr>
          <w:rFonts w:ascii="Arial" w:eastAsia="Times New Roman" w:hAnsi="Arial" w:cs="Arial"/>
        </w:rPr>
      </w:pPr>
      <w:bookmarkStart w:id="143" w:name="part_d7826039b1124e4bbce2b2461f4f24dd"/>
      <w:bookmarkEnd w:id="143"/>
      <w:r w:rsidRPr="004A446E">
        <w:rPr>
          <w:rFonts w:ascii="Arial" w:eastAsia="Times New Roman" w:hAnsi="Arial" w:cs="Arial"/>
        </w:rPr>
        <w:t>6.3.6. Paslaugų perdavimo–priėmimo akte turi būti nurodoma data, kada Tiekėjas suteikė Paslaugas konkrečiame etape ir pateikė visus reikiamus dokumentus (jei taikoma).</w:t>
      </w:r>
    </w:p>
    <w:p w14:paraId="1551326B" w14:textId="77777777" w:rsidR="007B5E5C" w:rsidRPr="004A446E" w:rsidRDefault="007B5E5C" w:rsidP="00F7590E">
      <w:pPr>
        <w:spacing w:after="0" w:line="240" w:lineRule="auto"/>
        <w:jc w:val="both"/>
        <w:rPr>
          <w:rFonts w:ascii="Arial" w:eastAsia="Times New Roman" w:hAnsi="Arial" w:cs="Arial"/>
        </w:rPr>
      </w:pPr>
      <w:bookmarkStart w:id="144" w:name="part_0b71b35f998745fbb8355f0c07953ace"/>
      <w:bookmarkEnd w:id="144"/>
      <w:r w:rsidRPr="004A446E">
        <w:rPr>
          <w:rFonts w:ascii="Arial" w:eastAsia="Times New Roman" w:hAnsi="Arial" w:cs="Arial"/>
        </w:rPr>
        <w:t>6.3.7. 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707E8BE" w14:textId="77777777" w:rsidR="007B5E5C" w:rsidRPr="004A446E" w:rsidRDefault="007B5E5C" w:rsidP="00F7590E">
      <w:pPr>
        <w:spacing w:after="0" w:line="240" w:lineRule="auto"/>
        <w:jc w:val="both"/>
        <w:rPr>
          <w:rFonts w:ascii="Arial" w:eastAsia="Times New Roman" w:hAnsi="Arial" w:cs="Arial"/>
        </w:rPr>
      </w:pPr>
      <w:bookmarkStart w:id="145" w:name="part_b570378a0ced440da5bee913b5d02a5b"/>
      <w:bookmarkEnd w:id="145"/>
      <w:r w:rsidRPr="004A446E">
        <w:rPr>
          <w:rFonts w:ascii="Arial" w:eastAsia="Times New Roman" w:hAnsi="Arial" w:cs="Arial"/>
        </w:rPr>
        <w:t>6.3.8. Jeigu Pirkėjas per 5 (penkias) darbo dienas nuo Paslaugų perdavimo–priėmimo akto gavimo nepateikia (neišsiunčia) Tiekėjui Defektų akto, laikoma, kad Pirkėjas Paslaugas konkrečiame etape priėmė ir joms pretenzijų neturi.</w:t>
      </w:r>
    </w:p>
    <w:p w14:paraId="3578B1DE" w14:textId="77777777" w:rsidR="007B5E5C" w:rsidRPr="004A446E" w:rsidRDefault="007B5E5C" w:rsidP="00F7590E">
      <w:pPr>
        <w:spacing w:after="0" w:line="240" w:lineRule="auto"/>
        <w:jc w:val="both"/>
        <w:rPr>
          <w:rFonts w:ascii="Arial" w:eastAsia="Times New Roman" w:hAnsi="Arial" w:cs="Arial"/>
        </w:rPr>
      </w:pPr>
      <w:bookmarkStart w:id="146" w:name="part_55a7bad4a7c84a129fac06f267adc828"/>
      <w:bookmarkEnd w:id="146"/>
      <w:r w:rsidRPr="004A446E">
        <w:rPr>
          <w:rFonts w:ascii="Arial" w:eastAsia="Times New Roman" w:hAnsi="Arial" w:cs="Arial"/>
        </w:rPr>
        <w:t>6.3.9. Pirkėjas turi teisę naudotis Paslaugų, teikiamų etapais, rezultatu tik po galutinio Paslaugų perdavimo–priėmimo akto pasirašymo, jeigu kitaip nenumatyta Specialiosiose sąlygose.</w:t>
      </w:r>
    </w:p>
    <w:p w14:paraId="724C5A40" w14:textId="77777777" w:rsidR="007B5E5C" w:rsidRPr="004A446E" w:rsidRDefault="007B5E5C" w:rsidP="00F7590E">
      <w:pPr>
        <w:spacing w:after="0" w:line="240" w:lineRule="auto"/>
        <w:jc w:val="both"/>
        <w:rPr>
          <w:rFonts w:ascii="Arial" w:eastAsia="Times New Roman" w:hAnsi="Arial" w:cs="Arial"/>
        </w:rPr>
      </w:pPr>
      <w:bookmarkStart w:id="147" w:name="part_3352d45ec8594b6180085a826a15edbf"/>
      <w:bookmarkEnd w:id="147"/>
      <w:r w:rsidRPr="004A446E">
        <w:rPr>
          <w:rFonts w:ascii="Arial" w:eastAsia="Times New Roman" w:hAnsi="Arial" w:cs="Arial"/>
        </w:rPr>
        <w:t>6.3.10. Bet kurio vėlesnio Paslaugų etapo atlikimo terminas, susijęs su ankstesniojo Paslaugų etapo suteikimu, nėra automatiškai pratęsiamas, kai Pirkėjas nepasirašo ankstesniojo etapo Paslaugų perdavimo–priėmimo akto dėl Tiekėjo kaltės.</w:t>
      </w:r>
    </w:p>
    <w:p w14:paraId="762F49D3" w14:textId="77777777" w:rsidR="007B5E5C" w:rsidRPr="004A446E" w:rsidRDefault="007B5E5C" w:rsidP="00F7590E">
      <w:pPr>
        <w:spacing w:after="0" w:line="240" w:lineRule="auto"/>
        <w:jc w:val="both"/>
        <w:rPr>
          <w:rFonts w:ascii="Arial" w:eastAsia="Times New Roman" w:hAnsi="Arial" w:cs="Arial"/>
        </w:rPr>
      </w:pPr>
      <w:bookmarkStart w:id="148" w:name="part_1b8deaf5e18a4107bf902c9c7e22b98b"/>
      <w:bookmarkEnd w:id="148"/>
      <w:r w:rsidRPr="004A446E">
        <w:rPr>
          <w:rFonts w:ascii="Arial" w:eastAsia="Times New Roman" w:hAnsi="Arial" w:cs="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F30182B"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2198BBC1" w14:textId="0FF297E2" w:rsidR="007B5E5C" w:rsidRPr="004A446E" w:rsidRDefault="007B5E5C" w:rsidP="003D3DF4">
      <w:pPr>
        <w:spacing w:after="0" w:line="240" w:lineRule="auto"/>
        <w:jc w:val="center"/>
        <w:rPr>
          <w:rFonts w:ascii="Arial" w:eastAsia="Times New Roman" w:hAnsi="Arial" w:cs="Arial"/>
        </w:rPr>
      </w:pPr>
      <w:bookmarkStart w:id="149" w:name="part_b7dbc8c5088a4e89a6d96f998a3e58aa"/>
      <w:bookmarkEnd w:id="149"/>
      <w:r w:rsidRPr="004A446E">
        <w:rPr>
          <w:rFonts w:ascii="Arial" w:eastAsia="Times New Roman" w:hAnsi="Arial" w:cs="Arial"/>
          <w:b/>
          <w:bCs/>
        </w:rPr>
        <w:t>7.</w:t>
      </w:r>
      <w:r w:rsidRPr="004A446E">
        <w:rPr>
          <w:rFonts w:ascii="Arial" w:eastAsia="Times New Roman" w:hAnsi="Arial" w:cs="Arial"/>
        </w:rPr>
        <w:t>  </w:t>
      </w:r>
      <w:r w:rsidRPr="004A446E">
        <w:rPr>
          <w:rFonts w:ascii="Arial" w:eastAsia="Times New Roman" w:hAnsi="Arial" w:cs="Arial"/>
          <w:b/>
          <w:bCs/>
          <w:caps/>
        </w:rPr>
        <w:t>Tiekėjo garantiniai įsipareigojimai</w:t>
      </w:r>
      <w:r w:rsidRPr="004A446E">
        <w:rPr>
          <w:rFonts w:ascii="Arial" w:eastAsia="Times New Roman" w:hAnsi="Arial" w:cs="Arial"/>
          <w:b/>
          <w:bCs/>
        </w:rPr>
        <w:t> </w:t>
      </w:r>
    </w:p>
    <w:p w14:paraId="7B679122" w14:textId="77777777" w:rsidR="007B5E5C" w:rsidRPr="004A446E" w:rsidRDefault="007B5E5C" w:rsidP="007B5E5C">
      <w:pPr>
        <w:spacing w:after="0" w:line="240" w:lineRule="auto"/>
        <w:jc w:val="center"/>
        <w:rPr>
          <w:rFonts w:ascii="Arial" w:eastAsia="Times New Roman" w:hAnsi="Arial" w:cs="Arial"/>
        </w:rPr>
      </w:pPr>
      <w:bookmarkStart w:id="150" w:name="part_dd33addbd6204d18a69a0b7d9d93e649"/>
      <w:bookmarkEnd w:id="150"/>
      <w:r w:rsidRPr="004A446E">
        <w:rPr>
          <w:rFonts w:ascii="Arial" w:eastAsia="Times New Roman" w:hAnsi="Arial" w:cs="Arial"/>
          <w:b/>
          <w:bCs/>
        </w:rPr>
        <w:t>7.1.    Garantiniai terminai (jei taikoma)</w:t>
      </w:r>
    </w:p>
    <w:p w14:paraId="4F37C421"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296C0CB7" w14:textId="77777777" w:rsidR="007B5E5C" w:rsidRPr="004A446E" w:rsidRDefault="007B5E5C" w:rsidP="00191E50">
      <w:pPr>
        <w:spacing w:after="0" w:line="240" w:lineRule="auto"/>
        <w:jc w:val="both"/>
        <w:rPr>
          <w:rFonts w:ascii="Arial" w:eastAsia="Times New Roman" w:hAnsi="Arial" w:cs="Arial"/>
        </w:rPr>
      </w:pPr>
      <w:bookmarkStart w:id="151" w:name="part_28d0a0b4adcb482d8f4e24ee42a06c2a"/>
      <w:bookmarkEnd w:id="151"/>
      <w:r w:rsidRPr="004A446E">
        <w:rPr>
          <w:rFonts w:ascii="Arial" w:eastAsia="Times New Roman" w:hAnsi="Arial" w:cs="Arial"/>
        </w:rPr>
        <w:t>7.1.1. 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3130A372" w14:textId="77777777" w:rsidR="007B5E5C" w:rsidRPr="004A446E" w:rsidRDefault="007B5E5C" w:rsidP="00191E50">
      <w:pPr>
        <w:spacing w:after="0" w:line="240" w:lineRule="auto"/>
        <w:jc w:val="both"/>
        <w:rPr>
          <w:rFonts w:ascii="Arial" w:eastAsia="Times New Roman" w:hAnsi="Arial" w:cs="Arial"/>
        </w:rPr>
      </w:pPr>
      <w:bookmarkStart w:id="152" w:name="part_c0d542c76bc94090bb669534dfbcb1e3"/>
      <w:bookmarkEnd w:id="152"/>
      <w:r w:rsidRPr="004A446E">
        <w:rPr>
          <w:rFonts w:ascii="Arial" w:eastAsia="Times New Roman" w:hAnsi="Arial" w:cs="Arial"/>
        </w:rPr>
        <w:t>7.1.2. 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31FB1386" w14:textId="77777777" w:rsidR="007B5E5C" w:rsidRPr="004A446E" w:rsidRDefault="007B5E5C" w:rsidP="00191E50">
      <w:pPr>
        <w:spacing w:after="0" w:line="240" w:lineRule="auto"/>
        <w:jc w:val="both"/>
        <w:rPr>
          <w:rFonts w:ascii="Arial" w:eastAsia="Times New Roman" w:hAnsi="Arial" w:cs="Arial"/>
        </w:rPr>
      </w:pPr>
      <w:bookmarkStart w:id="153" w:name="part_e49a9a87f87344d98b41df1d837f078c"/>
      <w:bookmarkEnd w:id="153"/>
      <w:r w:rsidRPr="004A446E">
        <w:rPr>
          <w:rFonts w:ascii="Arial" w:eastAsia="Times New Roman" w:hAnsi="Arial" w:cs="Arial"/>
        </w:rPr>
        <w:t>7.1.3. 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0828BD9F" w14:textId="68B97677" w:rsidR="007B5E5C" w:rsidRPr="004A446E" w:rsidRDefault="007B5E5C" w:rsidP="003D3DF4">
      <w:pPr>
        <w:spacing w:after="0" w:line="240" w:lineRule="auto"/>
        <w:rPr>
          <w:rFonts w:ascii="Arial" w:eastAsia="Times New Roman" w:hAnsi="Arial" w:cs="Arial"/>
        </w:rPr>
      </w:pPr>
    </w:p>
    <w:p w14:paraId="1DFF2A3F" w14:textId="77777777" w:rsidR="007B5E5C" w:rsidRPr="004A446E" w:rsidRDefault="007B5E5C" w:rsidP="007B5E5C">
      <w:pPr>
        <w:spacing w:after="0" w:line="240" w:lineRule="auto"/>
        <w:jc w:val="center"/>
        <w:rPr>
          <w:rFonts w:ascii="Arial" w:eastAsia="Times New Roman" w:hAnsi="Arial" w:cs="Arial"/>
        </w:rPr>
      </w:pPr>
      <w:bookmarkStart w:id="154" w:name="part_e3e7e342e09248f8b12efa0a99d868f8"/>
      <w:bookmarkEnd w:id="154"/>
      <w:r w:rsidRPr="004A446E">
        <w:rPr>
          <w:rFonts w:ascii="Arial" w:eastAsia="Times New Roman" w:hAnsi="Arial" w:cs="Arial"/>
          <w:b/>
          <w:bCs/>
        </w:rPr>
        <w:lastRenderedPageBreak/>
        <w:t>7.2.</w:t>
      </w:r>
      <w:r w:rsidRPr="004A446E">
        <w:rPr>
          <w:rFonts w:ascii="Arial" w:eastAsia="Times New Roman" w:hAnsi="Arial" w:cs="Arial"/>
        </w:rPr>
        <w:t>    </w:t>
      </w:r>
      <w:r w:rsidRPr="004A446E">
        <w:rPr>
          <w:rFonts w:ascii="Arial" w:eastAsia="Times New Roman" w:hAnsi="Arial" w:cs="Arial"/>
          <w:b/>
          <w:bCs/>
        </w:rPr>
        <w:t>Pretenzijos dėl Paslaugų trūkumų</w:t>
      </w:r>
    </w:p>
    <w:p w14:paraId="6104702D"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02505E85" w14:textId="77777777" w:rsidR="007B5E5C" w:rsidRPr="004A446E" w:rsidRDefault="007B5E5C" w:rsidP="00191E50">
      <w:pPr>
        <w:spacing w:after="0" w:line="240" w:lineRule="auto"/>
        <w:jc w:val="both"/>
        <w:rPr>
          <w:rFonts w:ascii="Arial" w:eastAsia="Times New Roman" w:hAnsi="Arial" w:cs="Arial"/>
        </w:rPr>
      </w:pPr>
      <w:bookmarkStart w:id="155" w:name="part_fbad03cff0d2463990840f8341f49e3b"/>
      <w:bookmarkEnd w:id="155"/>
      <w:r w:rsidRPr="004A446E">
        <w:rPr>
          <w:rFonts w:ascii="Arial" w:eastAsia="Times New Roman" w:hAnsi="Arial" w:cs="Arial"/>
        </w:rPr>
        <w:t>7.2.1. Pirkėjas, per garantinius terminus (jei taikoma) arba bet kuriuo Sutarties galiojimo metu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6046C492" w14:textId="77777777" w:rsidR="007B5E5C" w:rsidRPr="004A446E" w:rsidRDefault="007B5E5C" w:rsidP="00191E50">
      <w:pPr>
        <w:spacing w:after="0" w:line="240" w:lineRule="auto"/>
        <w:jc w:val="both"/>
        <w:rPr>
          <w:rFonts w:ascii="Arial" w:eastAsia="Times New Roman" w:hAnsi="Arial" w:cs="Arial"/>
        </w:rPr>
      </w:pPr>
      <w:bookmarkStart w:id="156" w:name="part_de8be22a4dc54d3ca66b6ddf51fb9db1"/>
      <w:bookmarkEnd w:id="156"/>
      <w:r w:rsidRPr="004A446E">
        <w:rPr>
          <w:rFonts w:ascii="Arial" w:eastAsia="Times New Roman" w:hAnsi="Arial" w:cs="Arial"/>
        </w:rPr>
        <w:t>7.2.2. 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15EFEDFC" w14:textId="77777777" w:rsidR="007B5E5C" w:rsidRPr="004A446E" w:rsidRDefault="007B5E5C" w:rsidP="00191E50">
      <w:pPr>
        <w:spacing w:after="0" w:line="240" w:lineRule="auto"/>
        <w:jc w:val="both"/>
        <w:rPr>
          <w:rFonts w:ascii="Arial" w:eastAsia="Times New Roman" w:hAnsi="Arial" w:cs="Arial"/>
        </w:rPr>
      </w:pPr>
      <w:bookmarkStart w:id="157" w:name="part_c3da203556bc49f5b2841256e7038fa9"/>
      <w:bookmarkEnd w:id="157"/>
      <w:r w:rsidRPr="004A446E">
        <w:rPr>
          <w:rFonts w:ascii="Arial" w:eastAsia="Times New Roman" w:hAnsi="Arial" w:cs="Arial"/>
        </w:rPr>
        <w:t>7.2.3. Jei Tiekėjas nepripažįsta Paslaugų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08997F7" w14:textId="77777777" w:rsidR="007B5E5C" w:rsidRPr="004A446E" w:rsidRDefault="007B5E5C" w:rsidP="00191E50">
      <w:pPr>
        <w:spacing w:after="0" w:line="240" w:lineRule="auto"/>
        <w:jc w:val="both"/>
        <w:rPr>
          <w:rFonts w:ascii="Arial" w:eastAsia="Times New Roman" w:hAnsi="Arial" w:cs="Arial"/>
        </w:rPr>
      </w:pPr>
      <w:bookmarkStart w:id="158" w:name="part_ad0688bfced84457abd2020730068f09"/>
      <w:bookmarkEnd w:id="158"/>
      <w:r w:rsidRPr="004A446E">
        <w:rPr>
          <w:rFonts w:ascii="Arial" w:eastAsia="Times New Roman" w:hAnsi="Arial" w:cs="Arial"/>
        </w:rPr>
        <w:t>7.2.3.1. jei Paslaugų rezultatas atitinka Sutartyje ir įstatymuose bei kituose teisės aktuose nurodytus reikalavimus – Pirkėjas;</w:t>
      </w:r>
    </w:p>
    <w:p w14:paraId="2997BA25" w14:textId="77777777" w:rsidR="007B5E5C" w:rsidRPr="004A446E" w:rsidRDefault="007B5E5C" w:rsidP="00191E50">
      <w:pPr>
        <w:spacing w:after="0" w:line="240" w:lineRule="auto"/>
        <w:jc w:val="both"/>
        <w:rPr>
          <w:rFonts w:ascii="Arial" w:eastAsia="Times New Roman" w:hAnsi="Arial" w:cs="Arial"/>
        </w:rPr>
      </w:pPr>
      <w:bookmarkStart w:id="159" w:name="part_933e705e04bf4840be1cbf7f2dea974d"/>
      <w:bookmarkEnd w:id="159"/>
      <w:r w:rsidRPr="004A446E">
        <w:rPr>
          <w:rFonts w:ascii="Arial" w:eastAsia="Times New Roman" w:hAnsi="Arial" w:cs="Arial"/>
        </w:rPr>
        <w:t>7.2.3.2. jei Paslaugų rezultatas neatitinka Sutartyje ir įstatymuose bei kituose teisės aktuose nurodytų reikalavimų – Tiekėjas.</w:t>
      </w:r>
    </w:p>
    <w:p w14:paraId="3CCCE7FF" w14:textId="77777777" w:rsidR="007B5E5C" w:rsidRPr="004A446E" w:rsidRDefault="007B5E5C" w:rsidP="00191E50">
      <w:pPr>
        <w:spacing w:after="0" w:line="240" w:lineRule="auto"/>
        <w:jc w:val="both"/>
        <w:rPr>
          <w:rFonts w:ascii="Arial" w:eastAsia="Times New Roman" w:hAnsi="Arial" w:cs="Arial"/>
        </w:rPr>
      </w:pPr>
      <w:bookmarkStart w:id="160" w:name="part_2d384c807f0c45c0a8eea360e1bbae51"/>
      <w:bookmarkEnd w:id="160"/>
      <w:r w:rsidRPr="004A446E">
        <w:rPr>
          <w:rFonts w:ascii="Arial" w:eastAsia="Times New Roman" w:hAnsi="Arial" w:cs="Arial"/>
        </w:rPr>
        <w:t>7.2.4. Ekspertizės išvados Šalims yra privalomos.</w:t>
      </w:r>
    </w:p>
    <w:p w14:paraId="1BECF137" w14:textId="77777777" w:rsidR="007B5E5C" w:rsidRPr="004A446E" w:rsidRDefault="007B5E5C" w:rsidP="00191E50">
      <w:pPr>
        <w:spacing w:after="0" w:line="240" w:lineRule="auto"/>
        <w:jc w:val="both"/>
        <w:rPr>
          <w:rFonts w:ascii="Arial" w:eastAsia="Times New Roman" w:hAnsi="Arial" w:cs="Arial"/>
        </w:rPr>
      </w:pPr>
      <w:bookmarkStart w:id="161" w:name="part_badbea8c03e241c188f48b09a029043d"/>
      <w:bookmarkEnd w:id="161"/>
      <w:r w:rsidRPr="004A446E">
        <w:rPr>
          <w:rFonts w:ascii="Arial" w:eastAsia="Times New Roman" w:hAnsi="Arial" w:cs="Arial"/>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6BEE7AB5"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36E666A5" w14:textId="77777777" w:rsidR="007B5E5C" w:rsidRPr="004A446E" w:rsidRDefault="007B5E5C" w:rsidP="007B5E5C">
      <w:pPr>
        <w:spacing w:after="0" w:line="240" w:lineRule="auto"/>
        <w:jc w:val="center"/>
        <w:rPr>
          <w:rFonts w:ascii="Arial" w:eastAsia="Times New Roman" w:hAnsi="Arial" w:cs="Arial"/>
        </w:rPr>
      </w:pPr>
      <w:bookmarkStart w:id="162" w:name="part_7ad9152d38434415acf98f53e714bdcc"/>
      <w:bookmarkEnd w:id="162"/>
      <w:r w:rsidRPr="004A446E">
        <w:rPr>
          <w:rFonts w:ascii="Arial" w:eastAsia="Times New Roman" w:hAnsi="Arial" w:cs="Arial"/>
          <w:b/>
          <w:bCs/>
        </w:rPr>
        <w:t>7.3.    Paslaugų trūkumų šalinimas</w:t>
      </w:r>
    </w:p>
    <w:p w14:paraId="3FFC8934"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562871BF" w14:textId="77777777" w:rsidR="007B5E5C" w:rsidRPr="004A446E" w:rsidRDefault="007B5E5C" w:rsidP="00191E50">
      <w:pPr>
        <w:spacing w:after="0" w:line="240" w:lineRule="auto"/>
        <w:jc w:val="both"/>
        <w:rPr>
          <w:rFonts w:ascii="Arial" w:eastAsia="Times New Roman" w:hAnsi="Arial" w:cs="Arial"/>
        </w:rPr>
      </w:pPr>
      <w:bookmarkStart w:id="163" w:name="part_9100ed9a92294fca8338c8aca1c07df5"/>
      <w:bookmarkEnd w:id="163"/>
      <w:r w:rsidRPr="004A446E">
        <w:rPr>
          <w:rFonts w:ascii="Arial" w:eastAsia="Times New Roman" w:hAnsi="Arial" w:cs="Arial"/>
        </w:rPr>
        <w:t>7.3.1. Tiekėjas privalo nemokamai pašalinti Paslaugų rezultato trūkumus. Jeigu nustatomi su Paslaugomis susijusių prekių trūkumai, Tiekėjas privalo pašalinti jų trūkumus, sutaisydamas prekes ar jų dalį arba pakeisdamas prekę nauja preke ar jos dalimi.</w:t>
      </w:r>
    </w:p>
    <w:p w14:paraId="68A08EC4" w14:textId="77777777" w:rsidR="007B5E5C" w:rsidRPr="004A446E" w:rsidRDefault="007B5E5C" w:rsidP="00191E50">
      <w:pPr>
        <w:spacing w:after="0" w:line="240" w:lineRule="auto"/>
        <w:jc w:val="both"/>
        <w:rPr>
          <w:rFonts w:ascii="Arial" w:eastAsia="Times New Roman" w:hAnsi="Arial" w:cs="Arial"/>
        </w:rPr>
      </w:pPr>
      <w:bookmarkStart w:id="164" w:name="part_c1036e7ed39a43399dfcccc36de8b0d3"/>
      <w:bookmarkEnd w:id="164"/>
      <w:r w:rsidRPr="004A446E">
        <w:rPr>
          <w:rFonts w:ascii="Arial" w:eastAsia="Times New Roman" w:hAnsi="Arial" w:cs="Arial"/>
        </w:rPr>
        <w:t>7.3.2. 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7291E1FF" w14:textId="77777777" w:rsidR="007B5E5C" w:rsidRPr="004A446E" w:rsidRDefault="007B5E5C" w:rsidP="00191E50">
      <w:pPr>
        <w:spacing w:after="0" w:line="240" w:lineRule="auto"/>
        <w:jc w:val="both"/>
        <w:rPr>
          <w:rFonts w:ascii="Arial" w:eastAsia="Times New Roman" w:hAnsi="Arial" w:cs="Arial"/>
        </w:rPr>
      </w:pPr>
      <w:bookmarkStart w:id="165" w:name="part_3481c1fa9e5a4cdfac8b84186cff4456"/>
      <w:bookmarkEnd w:id="165"/>
      <w:r w:rsidRPr="004A446E">
        <w:rPr>
          <w:rFonts w:ascii="Arial" w:eastAsia="Times New Roman" w:hAnsi="Arial" w:cs="Arial"/>
        </w:rPr>
        <w:t>7.3.3. Sutaisytoje su Paslaugų teikimu susijusių prekių dalyje pakartotinai nustačius prekių trūkumų, Tiekėjas privalo pakeisti prekes naujomis kokybiškomis prekėmis, nebent Pirkėjas raštu sutiktų prekes dar kartą taisyti.</w:t>
      </w:r>
    </w:p>
    <w:p w14:paraId="6197E9F2" w14:textId="77777777" w:rsidR="007B5E5C" w:rsidRPr="004A446E" w:rsidRDefault="007B5E5C" w:rsidP="00191E50">
      <w:pPr>
        <w:spacing w:after="0" w:line="240" w:lineRule="auto"/>
        <w:jc w:val="both"/>
        <w:rPr>
          <w:rFonts w:ascii="Arial" w:eastAsia="Times New Roman" w:hAnsi="Arial" w:cs="Arial"/>
        </w:rPr>
      </w:pPr>
      <w:bookmarkStart w:id="166" w:name="part_f6617b0abfae4fe684222f4539202207"/>
      <w:bookmarkEnd w:id="166"/>
      <w:r w:rsidRPr="004A446E">
        <w:rPr>
          <w:rFonts w:ascii="Arial" w:eastAsia="Times New Roman" w:hAnsi="Arial" w:cs="Arial"/>
        </w:rPr>
        <w:t>7.3.4. 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1BF6E1ED" w14:textId="77777777" w:rsidR="007B5E5C" w:rsidRPr="004A446E" w:rsidRDefault="007B5E5C" w:rsidP="00191E50">
      <w:pPr>
        <w:spacing w:after="0" w:line="240" w:lineRule="auto"/>
        <w:jc w:val="both"/>
        <w:rPr>
          <w:rFonts w:ascii="Arial" w:eastAsia="Times New Roman" w:hAnsi="Arial" w:cs="Arial"/>
        </w:rPr>
      </w:pPr>
      <w:bookmarkStart w:id="167" w:name="part_4791d1d38d1d47dd940f31cefbc759f0"/>
      <w:bookmarkEnd w:id="167"/>
      <w:r w:rsidRPr="004A446E">
        <w:rPr>
          <w:rFonts w:ascii="Arial" w:eastAsia="Times New Roman" w:hAnsi="Arial" w:cs="Arial"/>
        </w:rPr>
        <w:t>7.3.5. 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694601FC" w14:textId="77777777" w:rsidR="007B5E5C" w:rsidRPr="004A446E" w:rsidRDefault="007B5E5C" w:rsidP="00191E50">
      <w:pPr>
        <w:spacing w:after="0" w:line="240" w:lineRule="auto"/>
        <w:jc w:val="both"/>
        <w:rPr>
          <w:rFonts w:ascii="Arial" w:eastAsia="Times New Roman" w:hAnsi="Arial" w:cs="Arial"/>
        </w:rPr>
      </w:pPr>
      <w:bookmarkStart w:id="168" w:name="part_c4aa729281c64e798491d88c5756843a"/>
      <w:bookmarkEnd w:id="168"/>
      <w:r w:rsidRPr="004A446E">
        <w:rPr>
          <w:rFonts w:ascii="Arial" w:eastAsia="Times New Roman" w:hAnsi="Arial" w:cs="Arial"/>
        </w:rPr>
        <w:t>7.3.6. Tiekėjas, pašalinęs visus Paslaugų trūkumus, privalo apie tai informuoti Pirkėją.</w:t>
      </w:r>
    </w:p>
    <w:p w14:paraId="3DC705ED" w14:textId="77777777" w:rsidR="007B5E5C" w:rsidRPr="004A446E" w:rsidRDefault="007B5E5C" w:rsidP="00191E50">
      <w:pPr>
        <w:spacing w:after="0" w:line="240" w:lineRule="auto"/>
        <w:jc w:val="both"/>
        <w:rPr>
          <w:rFonts w:ascii="Arial" w:eastAsia="Times New Roman" w:hAnsi="Arial" w:cs="Arial"/>
        </w:rPr>
      </w:pPr>
      <w:bookmarkStart w:id="169" w:name="part_1c8e1dfbe3c54852bb2d7cae01843788"/>
      <w:bookmarkEnd w:id="169"/>
      <w:r w:rsidRPr="004A446E">
        <w:rPr>
          <w:rFonts w:ascii="Arial" w:eastAsia="Times New Roman" w:hAnsi="Arial" w:cs="Arial"/>
        </w:rPr>
        <w:t>7.3.7. Pirkėjas per 5 (penkias) darbo dienas po Tiekėjo pranešimo apie Paslaugų trūkumų pašalinimą gavimo privalo patikrinti trūkumus, nurodytus Defektų akte arba Pirkėjo pretenzijoje, ir raštu patvirtinti, kurie Paslaugų trūkumai buvo pašalinti tinkamai.</w:t>
      </w:r>
    </w:p>
    <w:p w14:paraId="173B25B9" w14:textId="77777777" w:rsidR="007B5E5C" w:rsidRPr="004A446E" w:rsidRDefault="007B5E5C" w:rsidP="00191E50">
      <w:pPr>
        <w:spacing w:after="0" w:line="240" w:lineRule="auto"/>
        <w:jc w:val="both"/>
        <w:rPr>
          <w:rFonts w:ascii="Arial" w:eastAsia="Times New Roman" w:hAnsi="Arial" w:cs="Arial"/>
        </w:rPr>
      </w:pPr>
      <w:r w:rsidRPr="004A446E">
        <w:rPr>
          <w:rFonts w:ascii="Arial" w:eastAsia="Times New Roman" w:hAnsi="Arial" w:cs="Arial"/>
          <w:b/>
          <w:bCs/>
        </w:rPr>
        <w:t> </w:t>
      </w:r>
    </w:p>
    <w:p w14:paraId="5322EEC4" w14:textId="77777777" w:rsidR="007B5E5C" w:rsidRPr="004A446E" w:rsidRDefault="007B5E5C" w:rsidP="007B5E5C">
      <w:pPr>
        <w:spacing w:after="0" w:line="240" w:lineRule="auto"/>
        <w:jc w:val="center"/>
        <w:rPr>
          <w:rFonts w:ascii="Arial" w:eastAsia="Times New Roman" w:hAnsi="Arial" w:cs="Arial"/>
        </w:rPr>
      </w:pPr>
      <w:bookmarkStart w:id="170" w:name="part_7479cb7613524a3eaca50233b232bed4"/>
      <w:bookmarkEnd w:id="170"/>
      <w:r w:rsidRPr="004A446E">
        <w:rPr>
          <w:rFonts w:ascii="Arial" w:eastAsia="Times New Roman" w:hAnsi="Arial" w:cs="Arial"/>
          <w:b/>
          <w:bCs/>
        </w:rPr>
        <w:t>7.4.</w:t>
      </w:r>
      <w:r w:rsidRPr="004A446E">
        <w:rPr>
          <w:rFonts w:ascii="Arial" w:eastAsia="Times New Roman" w:hAnsi="Arial" w:cs="Arial"/>
        </w:rPr>
        <w:t>    </w:t>
      </w:r>
      <w:r w:rsidRPr="004A446E">
        <w:rPr>
          <w:rFonts w:ascii="Arial" w:eastAsia="Times New Roman" w:hAnsi="Arial" w:cs="Arial"/>
          <w:b/>
          <w:bCs/>
        </w:rPr>
        <w:t>Pirkėjo teisės, Tiekėjui nepašalinus Paslaugų trūkumų</w:t>
      </w:r>
    </w:p>
    <w:p w14:paraId="7E2EB6C2"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61261D58" w14:textId="77777777" w:rsidR="007B5E5C" w:rsidRPr="004A446E" w:rsidRDefault="007B5E5C" w:rsidP="003D3DF4">
      <w:pPr>
        <w:spacing w:after="0" w:line="240" w:lineRule="auto"/>
        <w:jc w:val="both"/>
        <w:rPr>
          <w:rFonts w:ascii="Arial" w:eastAsia="Times New Roman" w:hAnsi="Arial" w:cs="Arial"/>
        </w:rPr>
      </w:pPr>
      <w:bookmarkStart w:id="171" w:name="part_fdee1eed08684248ad0c2568a4a4ccf7"/>
      <w:bookmarkEnd w:id="171"/>
      <w:r w:rsidRPr="004A446E">
        <w:rPr>
          <w:rFonts w:ascii="Arial" w:eastAsia="Times New Roman" w:hAnsi="Arial" w:cs="Arial"/>
        </w:rPr>
        <w:t>7.4.1. Jeigu Tiekėjas atsisako pašalinti arba nepašalina Paslaugų trūkumų per Pirkėjo nustatytus protingus terminus, Pirkėjas turi teisę:</w:t>
      </w:r>
    </w:p>
    <w:p w14:paraId="0E40B654" w14:textId="77777777" w:rsidR="007B5E5C" w:rsidRPr="004A446E" w:rsidRDefault="007B5E5C" w:rsidP="003D3DF4">
      <w:pPr>
        <w:spacing w:after="0" w:line="240" w:lineRule="auto"/>
        <w:jc w:val="both"/>
        <w:rPr>
          <w:rFonts w:ascii="Arial" w:eastAsia="Times New Roman" w:hAnsi="Arial" w:cs="Arial"/>
        </w:rPr>
      </w:pPr>
      <w:bookmarkStart w:id="172" w:name="part_76615744ede941d9a8a368e0203573aa"/>
      <w:bookmarkEnd w:id="172"/>
      <w:r w:rsidRPr="004A446E">
        <w:rPr>
          <w:rFonts w:ascii="Arial" w:eastAsia="Times New Roman" w:hAnsi="Arial" w:cs="Arial"/>
        </w:rPr>
        <w:t>7.4.1.1.  pašalinti Paslaugų trūkumus pats arba pasamdydamas trečiuosius asmenis, iš anksto apie tai informuodamas Tiekėją, ir pareikalauti Tiekėjo atlyginti Paslaugų ekspertizės bei Paslaugų trūkumų šalinimo išlaidas ir padengti patirtus nuostolius; arba</w:t>
      </w:r>
    </w:p>
    <w:p w14:paraId="639F6392" w14:textId="77777777" w:rsidR="007B5E5C" w:rsidRPr="004A446E" w:rsidRDefault="007B5E5C" w:rsidP="003D3DF4">
      <w:pPr>
        <w:spacing w:after="0" w:line="240" w:lineRule="auto"/>
        <w:jc w:val="both"/>
        <w:rPr>
          <w:rFonts w:ascii="Arial" w:eastAsia="Times New Roman" w:hAnsi="Arial" w:cs="Arial"/>
        </w:rPr>
      </w:pPr>
      <w:bookmarkStart w:id="173" w:name="part_8730799f606845df84c4c503e0155c1e"/>
      <w:bookmarkEnd w:id="173"/>
      <w:r w:rsidRPr="004A446E">
        <w:rPr>
          <w:rFonts w:ascii="Arial" w:eastAsia="Times New Roman" w:hAnsi="Arial" w:cs="Arial"/>
        </w:rPr>
        <w:t>7.4.1.2.  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74BBB493" w14:textId="77777777" w:rsidR="007B5E5C" w:rsidRPr="004A446E" w:rsidRDefault="007B5E5C" w:rsidP="003D3DF4">
      <w:pPr>
        <w:spacing w:after="0" w:line="240" w:lineRule="auto"/>
        <w:jc w:val="both"/>
        <w:rPr>
          <w:rFonts w:ascii="Arial" w:eastAsia="Times New Roman" w:hAnsi="Arial" w:cs="Arial"/>
        </w:rPr>
      </w:pPr>
      <w:bookmarkStart w:id="174" w:name="part_7f4bd0b2299744f58132c16ea50317b0"/>
      <w:bookmarkEnd w:id="174"/>
      <w:r w:rsidRPr="004A446E">
        <w:rPr>
          <w:rFonts w:ascii="Arial" w:eastAsia="Times New Roman" w:hAnsi="Arial" w:cs="Arial"/>
        </w:rPr>
        <w:lastRenderedPageBreak/>
        <w:t>7.4.1.3.atsisakyti Paslaugų ir nemokėti už tokias Paslaugas ar reikalauti grąžinti už Paslaugas sumokėtą sumą bei nutraukti Sutartį.</w:t>
      </w:r>
    </w:p>
    <w:p w14:paraId="600B51C1" w14:textId="77777777" w:rsidR="007B5E5C" w:rsidRPr="004A446E" w:rsidRDefault="007B5E5C" w:rsidP="003D3DF4">
      <w:pPr>
        <w:spacing w:after="0" w:line="240" w:lineRule="auto"/>
        <w:jc w:val="both"/>
        <w:rPr>
          <w:rFonts w:ascii="Arial" w:eastAsia="Times New Roman" w:hAnsi="Arial" w:cs="Arial"/>
        </w:rPr>
      </w:pPr>
      <w:bookmarkStart w:id="175" w:name="part_16303dbe0f9342b494a40d9766b8aff0"/>
      <w:bookmarkEnd w:id="175"/>
      <w:r w:rsidRPr="004A446E">
        <w:rPr>
          <w:rFonts w:ascii="Arial" w:eastAsia="Times New Roman" w:hAnsi="Arial" w:cs="Arial"/>
        </w:rPr>
        <w:t>7.4.2. 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2D4C37C0" w14:textId="77777777" w:rsidR="007B5E5C" w:rsidRPr="004A446E" w:rsidRDefault="007B5E5C" w:rsidP="003D3DF4">
      <w:pPr>
        <w:spacing w:after="0" w:line="240" w:lineRule="auto"/>
        <w:jc w:val="both"/>
        <w:rPr>
          <w:rFonts w:ascii="Arial" w:eastAsia="Times New Roman" w:hAnsi="Arial" w:cs="Arial"/>
        </w:rPr>
      </w:pPr>
      <w:bookmarkStart w:id="176" w:name="part_9795c62edc2f4e0ab123cbd48e15285a"/>
      <w:bookmarkEnd w:id="176"/>
      <w:r w:rsidRPr="004A446E">
        <w:rPr>
          <w:rFonts w:ascii="Arial" w:eastAsia="Times New Roman" w:hAnsi="Arial" w:cs="Arial"/>
        </w:rPr>
        <w:t>7.4.3. Tiekėjas privalo patenkinti Pirkėjo pagal Bendrųjų sąlygų 7.4.4 papunktį pareikštą piniginį reikalavimą per 30 (trisdešimt) dienų arba per ilgesnį Pirkėjo reikalavime nurodytą protingą terminą.</w:t>
      </w:r>
    </w:p>
    <w:p w14:paraId="60038409" w14:textId="77777777" w:rsidR="007B5E5C" w:rsidRPr="004A446E" w:rsidRDefault="007B5E5C" w:rsidP="003D3DF4">
      <w:pPr>
        <w:spacing w:after="0" w:line="240" w:lineRule="auto"/>
        <w:jc w:val="both"/>
        <w:rPr>
          <w:rFonts w:ascii="Arial" w:eastAsia="Times New Roman" w:hAnsi="Arial" w:cs="Arial"/>
        </w:rPr>
      </w:pPr>
      <w:bookmarkStart w:id="177" w:name="part_022f5c0951414a14a09daf4e9f2baa09"/>
      <w:bookmarkEnd w:id="177"/>
      <w:r w:rsidRPr="004A446E">
        <w:rPr>
          <w:rFonts w:ascii="Arial" w:eastAsia="Times New Roman" w:hAnsi="Arial" w:cs="Arial"/>
        </w:rPr>
        <w:t>7.4.4. Už vėlavimą pašalinti Paslaugų trūkumus Pirkėjas privalo reikalauti Tiekėjo sumokėti Specialiosiose sąlygose nustatyto dydžio netesybas.</w:t>
      </w:r>
    </w:p>
    <w:p w14:paraId="01ED2B75"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24BFEB85" w14:textId="73D1A7B1" w:rsidR="007B5E5C" w:rsidRPr="004A446E" w:rsidRDefault="007B5E5C" w:rsidP="003D3DF4">
      <w:pPr>
        <w:spacing w:after="0" w:line="240" w:lineRule="auto"/>
        <w:jc w:val="center"/>
        <w:rPr>
          <w:rFonts w:ascii="Arial" w:eastAsia="Times New Roman" w:hAnsi="Arial" w:cs="Arial"/>
        </w:rPr>
      </w:pPr>
      <w:bookmarkStart w:id="178" w:name="part_d0aee271ed0245c68c2d78d9a5fa3bed"/>
      <w:bookmarkEnd w:id="178"/>
      <w:r w:rsidRPr="004A446E">
        <w:rPr>
          <w:rFonts w:ascii="Arial" w:eastAsia="Times New Roman" w:hAnsi="Arial" w:cs="Arial"/>
          <w:b/>
          <w:bCs/>
        </w:rPr>
        <w:t>8.</w:t>
      </w:r>
      <w:r w:rsidRPr="004A446E">
        <w:rPr>
          <w:rFonts w:ascii="Arial" w:eastAsia="Times New Roman" w:hAnsi="Arial" w:cs="Arial"/>
        </w:rPr>
        <w:t>  </w:t>
      </w:r>
      <w:r w:rsidRPr="004A446E">
        <w:rPr>
          <w:rFonts w:ascii="Arial" w:eastAsia="Times New Roman" w:hAnsi="Arial" w:cs="Arial"/>
          <w:b/>
          <w:bCs/>
        </w:rPr>
        <w:t>PASLAUGŲ SUTEIKIMO TERMINAI </w:t>
      </w:r>
    </w:p>
    <w:p w14:paraId="71BB21E7" w14:textId="77777777" w:rsidR="007B5E5C" w:rsidRPr="004A446E" w:rsidRDefault="007B5E5C" w:rsidP="007B5E5C">
      <w:pPr>
        <w:spacing w:after="0" w:line="240" w:lineRule="auto"/>
        <w:jc w:val="center"/>
        <w:rPr>
          <w:rFonts w:ascii="Arial" w:eastAsia="Times New Roman" w:hAnsi="Arial" w:cs="Arial"/>
        </w:rPr>
      </w:pPr>
      <w:bookmarkStart w:id="179" w:name="part_52eb75e9ac5b437eb22cf24da949aa45"/>
      <w:bookmarkEnd w:id="179"/>
      <w:r w:rsidRPr="004A446E">
        <w:rPr>
          <w:rFonts w:ascii="Arial" w:eastAsia="Times New Roman" w:hAnsi="Arial" w:cs="Arial"/>
          <w:b/>
          <w:bCs/>
        </w:rPr>
        <w:t>8.1.</w:t>
      </w:r>
      <w:r w:rsidRPr="004A446E">
        <w:rPr>
          <w:rFonts w:ascii="Arial" w:eastAsia="Times New Roman" w:hAnsi="Arial" w:cs="Arial"/>
        </w:rPr>
        <w:t>    </w:t>
      </w:r>
      <w:r w:rsidRPr="004A446E">
        <w:rPr>
          <w:rFonts w:ascii="Arial" w:eastAsia="Times New Roman" w:hAnsi="Arial" w:cs="Arial"/>
          <w:b/>
          <w:bCs/>
        </w:rPr>
        <w:t>Paslaugų terminai ir teikimo grafikas</w:t>
      </w:r>
    </w:p>
    <w:p w14:paraId="33109640"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1E60EE7E" w14:textId="77777777" w:rsidR="007B5E5C" w:rsidRPr="004A446E" w:rsidRDefault="007B5E5C" w:rsidP="003D3DF4">
      <w:pPr>
        <w:spacing w:after="0" w:line="240" w:lineRule="auto"/>
        <w:jc w:val="both"/>
        <w:rPr>
          <w:rFonts w:ascii="Arial" w:eastAsia="Times New Roman" w:hAnsi="Arial" w:cs="Arial"/>
        </w:rPr>
      </w:pPr>
      <w:bookmarkStart w:id="180" w:name="part_d2f1f073ecc64a5d89015a498c19332a"/>
      <w:bookmarkEnd w:id="180"/>
      <w:r w:rsidRPr="004A446E">
        <w:rPr>
          <w:rFonts w:ascii="Arial" w:eastAsia="Times New Roman" w:hAnsi="Arial" w:cs="Arial"/>
        </w:rPr>
        <w:t>8.1.1. Tiekėjas privalo suteikti Paslaugas laikydamasis terminų, nurodytų Specialiosiose sąlygose.</w:t>
      </w:r>
    </w:p>
    <w:p w14:paraId="07AA1811" w14:textId="77777777" w:rsidR="007B5E5C" w:rsidRPr="004A446E" w:rsidRDefault="007B5E5C" w:rsidP="003D3DF4">
      <w:pPr>
        <w:spacing w:after="0" w:line="240" w:lineRule="auto"/>
        <w:jc w:val="both"/>
        <w:rPr>
          <w:rFonts w:ascii="Arial" w:eastAsia="Times New Roman" w:hAnsi="Arial" w:cs="Arial"/>
        </w:rPr>
      </w:pPr>
      <w:bookmarkStart w:id="181" w:name="part_da4942f995424c9dab75362480a7486e"/>
      <w:bookmarkEnd w:id="181"/>
      <w:r w:rsidRPr="004A446E">
        <w:rPr>
          <w:rFonts w:ascii="Arial" w:eastAsia="Times New Roman" w:hAnsi="Arial" w:cs="Arial"/>
        </w:rPr>
        <w:t>8.1.2. Jei taikytina, Pirkėjas privalo ne vėliau kaip per 14 (keturiolika) darbo dienų nuo Sutarties įsigaliojimo arba per kitą pirkimo dokumentuose nurodytą terminą parengti ir pateikti Tiekėjui suderinimui Paslaugų teikimo grafiką (toliau – </w:t>
      </w:r>
      <w:r w:rsidRPr="004A446E">
        <w:rPr>
          <w:rFonts w:ascii="Arial" w:eastAsia="Times New Roman" w:hAnsi="Arial" w:cs="Arial"/>
          <w:b/>
          <w:bCs/>
        </w:rPr>
        <w:t>Grafikas</w:t>
      </w:r>
      <w:r w:rsidRPr="004A446E">
        <w:rPr>
          <w:rFonts w:ascii="Arial" w:eastAsia="Times New Roman" w:hAnsi="Arial" w:cs="Arial"/>
        </w:rPr>
        <w:t>).</w:t>
      </w:r>
    </w:p>
    <w:p w14:paraId="2369F1CF" w14:textId="77777777" w:rsidR="007B5E5C" w:rsidRPr="004A446E" w:rsidRDefault="007B5E5C" w:rsidP="003D3DF4">
      <w:pPr>
        <w:spacing w:after="0" w:line="240" w:lineRule="auto"/>
        <w:jc w:val="both"/>
        <w:rPr>
          <w:rFonts w:ascii="Arial" w:eastAsia="Times New Roman" w:hAnsi="Arial" w:cs="Arial"/>
        </w:rPr>
      </w:pPr>
      <w:bookmarkStart w:id="182" w:name="part_8694078a9e764a07911cb066aa03c169"/>
      <w:bookmarkEnd w:id="182"/>
      <w:r w:rsidRPr="004A446E">
        <w:rPr>
          <w:rFonts w:ascii="Arial" w:eastAsia="Times New Roman" w:hAnsi="Arial" w:cs="Arial"/>
        </w:rPr>
        <w:t>8.1.3. Jei aktualu, Grafike turi būti pažymėta, kurios Paslaugos gali būti teikiamos lygiagrečiai, o kurios gali būti teikiamos tik numatytu eiliškumu.</w:t>
      </w:r>
    </w:p>
    <w:p w14:paraId="326E5D6E"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4F030686" w14:textId="77777777" w:rsidR="007B5E5C" w:rsidRPr="004A446E" w:rsidRDefault="007B5E5C" w:rsidP="007B5E5C">
      <w:pPr>
        <w:spacing w:after="0" w:line="240" w:lineRule="auto"/>
        <w:jc w:val="center"/>
        <w:rPr>
          <w:rFonts w:ascii="Arial" w:eastAsia="Times New Roman" w:hAnsi="Arial" w:cs="Arial"/>
        </w:rPr>
      </w:pPr>
      <w:bookmarkStart w:id="183" w:name="part_86aa137fc3964b3e9358774006f3a9d3"/>
      <w:bookmarkEnd w:id="183"/>
      <w:r w:rsidRPr="004A446E">
        <w:rPr>
          <w:rFonts w:ascii="Arial" w:eastAsia="Times New Roman" w:hAnsi="Arial" w:cs="Arial"/>
          <w:b/>
          <w:bCs/>
        </w:rPr>
        <w:t>8.2.    Netesybos už Paslaugų teikimo vėlavimą</w:t>
      </w:r>
    </w:p>
    <w:p w14:paraId="421E1A0C"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17DA1042" w14:textId="77777777" w:rsidR="007B5E5C" w:rsidRPr="004A446E" w:rsidRDefault="007B5E5C" w:rsidP="003D3DF4">
      <w:pPr>
        <w:spacing w:after="0" w:line="240" w:lineRule="auto"/>
        <w:jc w:val="both"/>
        <w:rPr>
          <w:rFonts w:ascii="Arial" w:eastAsia="Times New Roman" w:hAnsi="Arial" w:cs="Arial"/>
        </w:rPr>
      </w:pPr>
      <w:bookmarkStart w:id="184" w:name="part_f3e2e4057ae240c289fa815b148da725"/>
      <w:bookmarkEnd w:id="184"/>
      <w:r w:rsidRPr="004A446E">
        <w:rPr>
          <w:rFonts w:ascii="Arial" w:eastAsia="Times New Roman" w:hAnsi="Arial" w:cs="Arial"/>
        </w:rPr>
        <w:t>8.2.1.   Jeigu Tiekėjas praleidžia Paslaugų teikimo terminus, nustatytus Specialiosiose sąlygose, Tiekėjui iki Paslaugų suteikimo dienos taikomos Specialiosiose sąlygose nurodyto dydžio netesybos.</w:t>
      </w:r>
    </w:p>
    <w:p w14:paraId="23AE7BE9" w14:textId="77777777" w:rsidR="007B5E5C" w:rsidRPr="004A446E" w:rsidRDefault="007B5E5C" w:rsidP="003D3DF4">
      <w:pPr>
        <w:spacing w:after="0" w:line="240" w:lineRule="auto"/>
        <w:jc w:val="both"/>
        <w:rPr>
          <w:rFonts w:ascii="Arial" w:eastAsia="Times New Roman" w:hAnsi="Arial" w:cs="Arial"/>
        </w:rPr>
      </w:pPr>
      <w:bookmarkStart w:id="185" w:name="part_f4b4d2d60891445fb799ac53eb6ee289"/>
      <w:bookmarkEnd w:id="185"/>
      <w:r w:rsidRPr="004A446E">
        <w:rPr>
          <w:rFonts w:ascii="Arial" w:eastAsia="Times New Roman" w:hAnsi="Arial" w:cs="Arial"/>
        </w:rPr>
        <w:t>8.2.2.   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7D45B81" w14:textId="77777777" w:rsidR="007B5E5C" w:rsidRPr="004A446E" w:rsidRDefault="007B5E5C" w:rsidP="003D3DF4">
      <w:pPr>
        <w:spacing w:after="0" w:line="240" w:lineRule="auto"/>
        <w:jc w:val="both"/>
        <w:rPr>
          <w:rFonts w:ascii="Arial" w:eastAsia="Times New Roman" w:hAnsi="Arial" w:cs="Arial"/>
        </w:rPr>
      </w:pPr>
      <w:bookmarkStart w:id="186" w:name="part_4b2f9f37c1e14f15b6cdd3d9310d6a8a"/>
      <w:bookmarkEnd w:id="186"/>
      <w:r w:rsidRPr="004A446E">
        <w:rPr>
          <w:rFonts w:ascii="Arial" w:eastAsia="Times New Roman" w:hAnsi="Arial" w:cs="Arial"/>
        </w:rPr>
        <w:t>8.2.3. Jei Tiekėjui pagal šią Sutartį yra priskaičiuotos netesybos, Pirkėjo už Paslaugas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8C7571B" w14:textId="77777777" w:rsidR="007B5E5C" w:rsidRPr="004A446E" w:rsidRDefault="007B5E5C" w:rsidP="003D3DF4">
      <w:pPr>
        <w:spacing w:after="0" w:line="240" w:lineRule="auto"/>
        <w:jc w:val="both"/>
        <w:rPr>
          <w:rFonts w:ascii="Arial" w:eastAsia="Times New Roman" w:hAnsi="Arial" w:cs="Arial"/>
        </w:rPr>
      </w:pPr>
      <w:r w:rsidRPr="004A446E">
        <w:rPr>
          <w:rFonts w:ascii="Arial" w:eastAsia="Times New Roman" w:hAnsi="Arial" w:cs="Arial"/>
          <w:b/>
          <w:bCs/>
        </w:rPr>
        <w:t> </w:t>
      </w:r>
    </w:p>
    <w:p w14:paraId="02656860" w14:textId="77777777" w:rsidR="007B5E5C" w:rsidRPr="004A446E" w:rsidRDefault="007B5E5C" w:rsidP="007B5E5C">
      <w:pPr>
        <w:spacing w:after="0" w:line="240" w:lineRule="auto"/>
        <w:jc w:val="center"/>
        <w:rPr>
          <w:rFonts w:ascii="Arial" w:eastAsia="Times New Roman" w:hAnsi="Arial" w:cs="Arial"/>
          <w:caps/>
        </w:rPr>
      </w:pPr>
      <w:bookmarkStart w:id="187" w:name="part_1680ec31032449cf9b366d118756e955"/>
      <w:bookmarkEnd w:id="187"/>
      <w:r w:rsidRPr="004A446E">
        <w:rPr>
          <w:rFonts w:ascii="Arial" w:eastAsia="Times New Roman" w:hAnsi="Arial" w:cs="Arial"/>
          <w:b/>
          <w:bCs/>
        </w:rPr>
        <w:t>9.  </w:t>
      </w:r>
      <w:r w:rsidRPr="004A446E">
        <w:rPr>
          <w:rFonts w:ascii="Arial" w:eastAsia="Times New Roman" w:hAnsi="Arial" w:cs="Arial"/>
          <w:b/>
          <w:bCs/>
          <w:caps/>
        </w:rPr>
        <w:t>Prievolių pagal Sutartį įvykdymo užtikrinimo būdai</w:t>
      </w:r>
    </w:p>
    <w:p w14:paraId="0761DBE2"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503D18A3" w14:textId="77777777" w:rsidR="007B5E5C" w:rsidRPr="004A446E" w:rsidRDefault="007B5E5C" w:rsidP="003D3DF4">
      <w:pPr>
        <w:spacing w:after="0" w:line="240" w:lineRule="auto"/>
        <w:jc w:val="both"/>
        <w:rPr>
          <w:rFonts w:ascii="Arial" w:eastAsia="Times New Roman" w:hAnsi="Arial" w:cs="Arial"/>
        </w:rPr>
      </w:pPr>
      <w:r w:rsidRPr="004A446E">
        <w:rPr>
          <w:rFonts w:ascii="Arial" w:eastAsia="Times New Roman" w:hAnsi="Arial" w:cs="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52E70424"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0396A8F5" w14:textId="77777777" w:rsidR="007B5E5C" w:rsidRPr="004A446E" w:rsidRDefault="007B5E5C" w:rsidP="007B5E5C">
      <w:pPr>
        <w:spacing w:after="0" w:line="240" w:lineRule="auto"/>
        <w:jc w:val="center"/>
        <w:rPr>
          <w:rFonts w:ascii="Arial" w:eastAsia="Times New Roman" w:hAnsi="Arial" w:cs="Arial"/>
        </w:rPr>
      </w:pPr>
      <w:bookmarkStart w:id="188" w:name="part_6ef7d11e04a847d5acf91aa4298f3022"/>
      <w:bookmarkEnd w:id="188"/>
      <w:r w:rsidRPr="004A446E">
        <w:rPr>
          <w:rFonts w:ascii="Arial" w:eastAsia="Times New Roman" w:hAnsi="Arial" w:cs="Arial"/>
          <w:b/>
          <w:bCs/>
        </w:rPr>
        <w:t>10.  </w:t>
      </w:r>
      <w:r w:rsidRPr="004A446E">
        <w:rPr>
          <w:rFonts w:ascii="Arial" w:eastAsia="Times New Roman" w:hAnsi="Arial" w:cs="Arial"/>
          <w:b/>
          <w:bCs/>
          <w:caps/>
        </w:rPr>
        <w:t>Sutarties įvykdymo užtikrinimas</w:t>
      </w:r>
      <w:r w:rsidRPr="004A446E">
        <w:rPr>
          <w:rFonts w:ascii="Arial" w:eastAsia="Times New Roman" w:hAnsi="Arial" w:cs="Arial"/>
          <w:b/>
          <w:bCs/>
        </w:rPr>
        <w:t xml:space="preserve"> (JEI TAIKOMA)</w:t>
      </w:r>
    </w:p>
    <w:p w14:paraId="45DC643E"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32FE82EE" w14:textId="77777777" w:rsidR="007B5E5C" w:rsidRPr="004A446E" w:rsidRDefault="007B5E5C" w:rsidP="00B43FCD">
      <w:pPr>
        <w:spacing w:after="0" w:line="240" w:lineRule="auto"/>
        <w:jc w:val="both"/>
        <w:rPr>
          <w:rFonts w:ascii="Arial" w:eastAsia="Times New Roman" w:hAnsi="Arial" w:cs="Arial"/>
        </w:rPr>
      </w:pPr>
      <w:bookmarkStart w:id="189" w:name="part_26354371204b4e9c9cf06fa1c4031893"/>
      <w:bookmarkEnd w:id="189"/>
      <w:r w:rsidRPr="004A446E">
        <w:rPr>
          <w:rFonts w:ascii="Arial" w:eastAsia="Times New Roman" w:hAnsi="Arial" w:cs="Arial"/>
        </w:rPr>
        <w:t>10.1. Šio skyriaus nuostatos taikomos tuomet, jei Specialiosiose sąlygose numatyta, kad tinkamam Sutarties įvykdymui užtikrinti Tiekėjas turi pateikti pirmo pareikalavimo banko garantiją arba draudimo bendrovės laidavimo draudimo raštą arba kitą Specialiosiose sąlygose nurodytą sutartinių įsipareigojimų įvykdymo užtikrinimą.</w:t>
      </w:r>
    </w:p>
    <w:p w14:paraId="68F1A738" w14:textId="77777777" w:rsidR="007B5E5C" w:rsidRPr="004A446E" w:rsidRDefault="007B5E5C" w:rsidP="00B43FCD">
      <w:pPr>
        <w:spacing w:after="0" w:line="240" w:lineRule="auto"/>
        <w:jc w:val="both"/>
        <w:rPr>
          <w:rFonts w:ascii="Arial" w:eastAsia="Times New Roman" w:hAnsi="Arial" w:cs="Arial"/>
        </w:rPr>
      </w:pPr>
      <w:r w:rsidRPr="004A446E">
        <w:rPr>
          <w:rFonts w:ascii="Arial" w:eastAsia="Times New Roman" w:hAnsi="Arial" w:cs="Arial"/>
          <w:b/>
          <w:bCs/>
        </w:rPr>
        <w:t>Pastaba.</w:t>
      </w:r>
      <w:r w:rsidRPr="004A446E">
        <w:rPr>
          <w:rFonts w:ascii="Arial" w:eastAsia="Times New Roman" w:hAnsi="Arial" w:cs="Arial"/>
        </w:rPr>
        <w:t> 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9A9097B" w14:textId="77777777" w:rsidR="007B5E5C" w:rsidRPr="004A446E" w:rsidRDefault="007B5E5C" w:rsidP="00B43FCD">
      <w:pPr>
        <w:spacing w:after="0" w:line="240" w:lineRule="auto"/>
        <w:jc w:val="both"/>
        <w:rPr>
          <w:rFonts w:ascii="Arial" w:eastAsia="Times New Roman" w:hAnsi="Arial" w:cs="Arial"/>
        </w:rPr>
      </w:pPr>
      <w:bookmarkStart w:id="190" w:name="part_2b73ecacaa034a15b150aa22f641d50a"/>
      <w:bookmarkEnd w:id="190"/>
      <w:r w:rsidRPr="004A446E">
        <w:rPr>
          <w:rFonts w:ascii="Arial" w:eastAsia="Times New Roman" w:hAnsi="Arial" w:cs="Arial"/>
        </w:rPr>
        <w:t xml:space="preserve">10.2. Tiekėjas privalo pateikti Pirkėjui Specialiosiose sąlygose nurodytos rūšies ir dydžio Sutarties įvykdymo užtikrinimą – pirmo pareikalavimo banko garantiją arba draudimo bendrovės laidavimo draudimo raštą (kartu su draudimo bendrovės laidavimo draudimo raštu turi būti pateiktas ir pasirašytas draudimo liudijimas (polisas) bei dokumentas, įrodantis, kad draudimo įmoka už išduotą </w:t>
      </w:r>
      <w:r w:rsidRPr="004A446E">
        <w:rPr>
          <w:rFonts w:ascii="Arial" w:eastAsia="Times New Roman" w:hAnsi="Arial" w:cs="Arial"/>
        </w:rPr>
        <w:lastRenderedPageBreak/>
        <w:t>laidavimo draudimo raštą yra sumokėta), atitinkantį Bendrųjų sąlygų 10 skyriuje nurodytas sąlygas, per Specialiosiose sąlygose nustatytą terminą (toliau – </w:t>
      </w:r>
      <w:r w:rsidRPr="004A446E">
        <w:rPr>
          <w:rFonts w:ascii="Arial" w:eastAsia="Times New Roman" w:hAnsi="Arial" w:cs="Arial"/>
          <w:b/>
          <w:bCs/>
        </w:rPr>
        <w:t>Sutarties įvykdymo užtikrinimas</w:t>
      </w:r>
      <w:r w:rsidRPr="004A446E">
        <w:rPr>
          <w:rFonts w:ascii="Arial" w:eastAsia="Times New Roman" w:hAnsi="Arial" w:cs="Arial"/>
        </w:rPr>
        <w:t>).</w:t>
      </w:r>
    </w:p>
    <w:p w14:paraId="04DD6A03" w14:textId="77777777" w:rsidR="007B5E5C" w:rsidRPr="004A446E" w:rsidRDefault="007B5E5C" w:rsidP="00B43FCD">
      <w:pPr>
        <w:spacing w:after="0" w:line="240" w:lineRule="auto"/>
        <w:jc w:val="both"/>
        <w:rPr>
          <w:rFonts w:ascii="Arial" w:eastAsia="Times New Roman" w:hAnsi="Arial" w:cs="Arial"/>
        </w:rPr>
      </w:pPr>
      <w:bookmarkStart w:id="191" w:name="part_6bd13ad7ca3c4e20b1bea6bdc976c8c4"/>
      <w:bookmarkEnd w:id="191"/>
      <w:r w:rsidRPr="004A446E">
        <w:rPr>
          <w:rFonts w:ascii="Arial" w:eastAsia="Times New Roman" w:hAnsi="Arial" w:cs="Arial"/>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D389CA7" w14:textId="77777777" w:rsidR="007B5E5C" w:rsidRPr="004A446E" w:rsidRDefault="007B5E5C" w:rsidP="00B43FCD">
      <w:pPr>
        <w:spacing w:after="0" w:line="240" w:lineRule="auto"/>
        <w:jc w:val="both"/>
        <w:rPr>
          <w:rFonts w:ascii="Arial" w:eastAsia="Times New Roman" w:hAnsi="Arial" w:cs="Arial"/>
        </w:rPr>
      </w:pPr>
      <w:bookmarkStart w:id="192" w:name="part_ce1e219dd4764a5b9d35fea0fc1f14de"/>
      <w:bookmarkEnd w:id="192"/>
      <w:r w:rsidRPr="004A446E">
        <w:rPr>
          <w:rFonts w:ascii="Arial" w:eastAsia="Times New Roman" w:hAnsi="Arial" w:cs="Arial"/>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3FDE88E9" w14:textId="77777777" w:rsidR="007B5E5C" w:rsidRPr="004A446E" w:rsidRDefault="007B5E5C" w:rsidP="00B43FCD">
      <w:pPr>
        <w:spacing w:after="0" w:line="240" w:lineRule="auto"/>
        <w:jc w:val="both"/>
        <w:rPr>
          <w:rFonts w:ascii="Arial" w:eastAsia="Times New Roman" w:hAnsi="Arial" w:cs="Arial"/>
        </w:rPr>
      </w:pPr>
      <w:bookmarkStart w:id="193" w:name="part_ccd3bc9ec89e4de1ab64eb6ec4b36ef3"/>
      <w:bookmarkEnd w:id="193"/>
      <w:r w:rsidRPr="004A446E">
        <w:rPr>
          <w:rFonts w:ascii="Arial" w:eastAsia="Times New Roman" w:hAnsi="Arial" w:cs="Arial"/>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57372F1B" w14:textId="77777777" w:rsidR="007B5E5C" w:rsidRPr="004A446E" w:rsidRDefault="007B5E5C" w:rsidP="00B43FCD">
      <w:pPr>
        <w:spacing w:after="0" w:line="240" w:lineRule="auto"/>
        <w:jc w:val="both"/>
        <w:rPr>
          <w:rFonts w:ascii="Arial" w:eastAsia="Times New Roman" w:hAnsi="Arial" w:cs="Arial"/>
        </w:rPr>
      </w:pPr>
      <w:bookmarkStart w:id="194" w:name="part_4af100ce4c464aa09b25ce699c71c779"/>
      <w:bookmarkEnd w:id="194"/>
      <w:r w:rsidRPr="004A446E">
        <w:rPr>
          <w:rFonts w:ascii="Arial" w:eastAsia="Times New Roman" w:hAnsi="Arial" w:cs="Arial"/>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7B16FE30" w14:textId="77777777" w:rsidR="007B5E5C" w:rsidRPr="004A446E" w:rsidRDefault="007B5E5C" w:rsidP="00B43FCD">
      <w:pPr>
        <w:spacing w:after="0" w:line="240" w:lineRule="auto"/>
        <w:jc w:val="both"/>
        <w:rPr>
          <w:rFonts w:ascii="Arial" w:eastAsia="Times New Roman" w:hAnsi="Arial" w:cs="Arial"/>
        </w:rPr>
      </w:pPr>
      <w:bookmarkStart w:id="195" w:name="part_71eaef097c5944e79c585893c200b975"/>
      <w:bookmarkEnd w:id="195"/>
      <w:r w:rsidRPr="004A446E">
        <w:rPr>
          <w:rFonts w:ascii="Arial" w:eastAsia="Times New Roman" w:hAnsi="Arial" w:cs="Arial"/>
        </w:rPr>
        <w:t>10.7. Sutarties įvykdymo užtikrinimas turi įsigalioti ne vėliau negu jo pateikimo Pirkėjui dieną.</w:t>
      </w:r>
    </w:p>
    <w:p w14:paraId="3C228068" w14:textId="77777777" w:rsidR="007B5E5C" w:rsidRPr="004A446E" w:rsidRDefault="007B5E5C" w:rsidP="00B43FCD">
      <w:pPr>
        <w:spacing w:after="0" w:line="240" w:lineRule="auto"/>
        <w:jc w:val="both"/>
        <w:rPr>
          <w:rFonts w:ascii="Arial" w:eastAsia="Times New Roman" w:hAnsi="Arial" w:cs="Arial"/>
        </w:rPr>
      </w:pPr>
      <w:bookmarkStart w:id="196" w:name="part_675546c9e348477aa0f5b970af1b4edb"/>
      <w:bookmarkEnd w:id="196"/>
      <w:r w:rsidRPr="004A446E">
        <w:rPr>
          <w:rFonts w:ascii="Arial" w:eastAsia="Times New Roman" w:hAnsi="Arial" w:cs="Arial"/>
        </w:rPr>
        <w:t>10.8. Sutarties įvykdymo užtikrinimo suma turi būti nurodoma ir išmokama eurais.</w:t>
      </w:r>
    </w:p>
    <w:p w14:paraId="12A4F11F" w14:textId="77777777" w:rsidR="007B5E5C" w:rsidRPr="004A446E" w:rsidRDefault="007B5E5C" w:rsidP="00B43FCD">
      <w:pPr>
        <w:spacing w:after="0" w:line="240" w:lineRule="auto"/>
        <w:jc w:val="both"/>
        <w:rPr>
          <w:rFonts w:ascii="Arial" w:eastAsia="Times New Roman" w:hAnsi="Arial" w:cs="Arial"/>
        </w:rPr>
      </w:pPr>
      <w:bookmarkStart w:id="197" w:name="part_32506eb063e8493883c46d3f13415fe6"/>
      <w:bookmarkEnd w:id="197"/>
      <w:r w:rsidRPr="004A446E">
        <w:rPr>
          <w:rFonts w:ascii="Arial" w:eastAsia="Times New Roman" w:hAnsi="Arial" w:cs="Arial"/>
        </w:rPr>
        <w:t>10.9. Sutarties įvykdymo užtikrinimas turi būti surašytas lietuvių arba kita kalba (esant Pirkėjo prašymui, turi būti pateiktas vertimas į lietuvių kalbą).</w:t>
      </w:r>
    </w:p>
    <w:p w14:paraId="5CC2F5D8" w14:textId="77777777" w:rsidR="007B5E5C" w:rsidRPr="004A446E" w:rsidRDefault="007B5E5C" w:rsidP="00B43FCD">
      <w:pPr>
        <w:spacing w:after="0" w:line="240" w:lineRule="auto"/>
        <w:jc w:val="both"/>
        <w:rPr>
          <w:rFonts w:ascii="Arial" w:eastAsia="Times New Roman" w:hAnsi="Arial" w:cs="Arial"/>
        </w:rPr>
      </w:pPr>
      <w:bookmarkStart w:id="198" w:name="part_cc872892684d41edbfc152781c0b9bae"/>
      <w:bookmarkEnd w:id="198"/>
      <w:r w:rsidRPr="004A446E">
        <w:rPr>
          <w:rFonts w:ascii="Arial" w:eastAsia="Times New Roman" w:hAnsi="Arial" w:cs="Arial"/>
        </w:rPr>
        <w:t>10.10. Sutarties įvykdymo užtikrinime nurodytas jo galiojimo terminas turi būti ne trumpesnis nei nurodytas Specialiosiose sąlygose.</w:t>
      </w:r>
    </w:p>
    <w:p w14:paraId="3E5E5987" w14:textId="77777777" w:rsidR="007B5E5C" w:rsidRPr="004A446E" w:rsidRDefault="007B5E5C" w:rsidP="00B43FCD">
      <w:pPr>
        <w:spacing w:after="0" w:line="240" w:lineRule="auto"/>
        <w:jc w:val="both"/>
        <w:rPr>
          <w:rFonts w:ascii="Arial" w:eastAsia="Times New Roman" w:hAnsi="Arial" w:cs="Arial"/>
        </w:rPr>
      </w:pPr>
      <w:bookmarkStart w:id="199" w:name="part_cf9ce738787d4638a63b8c872ca22833"/>
      <w:bookmarkEnd w:id="199"/>
      <w:r w:rsidRPr="004A446E">
        <w:rPr>
          <w:rFonts w:ascii="Arial" w:eastAsia="Times New Roman" w:hAnsi="Arial" w:cs="Arial"/>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49D65C3" w14:textId="77777777" w:rsidR="007B5E5C" w:rsidRPr="004A446E" w:rsidRDefault="007B5E5C" w:rsidP="00B43FCD">
      <w:pPr>
        <w:spacing w:after="0" w:line="240" w:lineRule="auto"/>
        <w:jc w:val="both"/>
        <w:rPr>
          <w:rFonts w:ascii="Arial" w:eastAsia="Times New Roman" w:hAnsi="Arial" w:cs="Arial"/>
        </w:rPr>
      </w:pPr>
      <w:bookmarkStart w:id="200" w:name="part_36c475847ed24a728dacbb696f010845"/>
      <w:bookmarkEnd w:id="200"/>
      <w:r w:rsidRPr="004A446E">
        <w:rPr>
          <w:rFonts w:ascii="Arial" w:eastAsia="Times New Roman" w:hAnsi="Arial" w:cs="Arial"/>
        </w:rPr>
        <w:t>10.12. Jeigu Sutartyje nustatytomis sąlygomis Paslaugų suteikimo terminas yra pratęsiamas arba nukeliamas dėl Sutarties sustabdymo, arba suteikti Paslaugas arba taisyti Paslaugų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555BBE2" w14:textId="77777777" w:rsidR="007B5E5C" w:rsidRPr="004A446E" w:rsidRDefault="007B5E5C" w:rsidP="00B43FCD">
      <w:pPr>
        <w:spacing w:after="0" w:line="240" w:lineRule="auto"/>
        <w:jc w:val="both"/>
        <w:rPr>
          <w:rFonts w:ascii="Arial" w:eastAsia="Times New Roman" w:hAnsi="Arial" w:cs="Arial"/>
        </w:rPr>
      </w:pPr>
      <w:bookmarkStart w:id="201" w:name="part_d7de039951cc4363bb5f3bf14b6c92fa"/>
      <w:bookmarkEnd w:id="201"/>
      <w:r w:rsidRPr="004A446E">
        <w:rPr>
          <w:rFonts w:ascii="Arial" w:eastAsia="Times New Roman" w:hAnsi="Arial" w:cs="Arial"/>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2515C956" w14:textId="77777777" w:rsidR="007B5E5C" w:rsidRPr="004A446E" w:rsidRDefault="007B5E5C" w:rsidP="00B43FCD">
      <w:pPr>
        <w:spacing w:after="0" w:line="240" w:lineRule="auto"/>
        <w:jc w:val="both"/>
        <w:rPr>
          <w:rFonts w:ascii="Arial" w:eastAsia="Times New Roman" w:hAnsi="Arial" w:cs="Arial"/>
        </w:rPr>
      </w:pPr>
      <w:bookmarkStart w:id="202" w:name="part_b050695d34c6415b90ee5f1dd0dac7c6"/>
      <w:bookmarkEnd w:id="202"/>
      <w:r w:rsidRPr="004A446E">
        <w:rPr>
          <w:rFonts w:ascii="Arial" w:eastAsia="Times New Roman" w:hAnsi="Arial" w:cs="Arial"/>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FD9A1DD" w14:textId="77777777" w:rsidR="007B5E5C" w:rsidRPr="004A446E" w:rsidRDefault="007B5E5C" w:rsidP="00B43FCD">
      <w:pPr>
        <w:spacing w:after="0" w:line="240" w:lineRule="auto"/>
        <w:jc w:val="both"/>
        <w:rPr>
          <w:rFonts w:ascii="Arial" w:eastAsia="Times New Roman" w:hAnsi="Arial" w:cs="Arial"/>
        </w:rPr>
      </w:pPr>
      <w:bookmarkStart w:id="203" w:name="part_58f9a29c51fe4605978835bc8a54c7eb"/>
      <w:bookmarkEnd w:id="203"/>
      <w:r w:rsidRPr="004A446E">
        <w:rPr>
          <w:rFonts w:ascii="Arial" w:eastAsia="Times New Roman" w:hAnsi="Arial" w:cs="Arial"/>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6B2368E9" w14:textId="77777777" w:rsidR="007B5E5C" w:rsidRPr="004A446E" w:rsidRDefault="007B5E5C" w:rsidP="00B43FCD">
      <w:pPr>
        <w:spacing w:after="0" w:line="240" w:lineRule="auto"/>
        <w:jc w:val="both"/>
        <w:rPr>
          <w:rFonts w:ascii="Arial" w:eastAsia="Times New Roman" w:hAnsi="Arial" w:cs="Arial"/>
        </w:rPr>
      </w:pPr>
      <w:bookmarkStart w:id="204" w:name="part_53123db927ac4b368405d22a3121fb05"/>
      <w:bookmarkEnd w:id="204"/>
      <w:r w:rsidRPr="004A446E">
        <w:rPr>
          <w:rFonts w:ascii="Arial" w:eastAsia="Times New Roman" w:hAnsi="Arial" w:cs="Arial"/>
        </w:rPr>
        <w:t>10.16. Pirkėjas gali pasinaudoti Sutarties įvykdymo užtikrinimu, esant bet kuriai iš žemiau nurodytų aplinkybių:</w:t>
      </w:r>
    </w:p>
    <w:p w14:paraId="487C9360" w14:textId="77777777" w:rsidR="007B5E5C" w:rsidRPr="004A446E" w:rsidRDefault="007B5E5C" w:rsidP="00B43FCD">
      <w:pPr>
        <w:spacing w:after="0" w:line="240" w:lineRule="auto"/>
        <w:jc w:val="both"/>
        <w:rPr>
          <w:rFonts w:ascii="Arial" w:eastAsia="Times New Roman" w:hAnsi="Arial" w:cs="Arial"/>
        </w:rPr>
      </w:pPr>
      <w:bookmarkStart w:id="205" w:name="part_eff65a75a56e43b4b62aab53f079c106"/>
      <w:bookmarkEnd w:id="205"/>
      <w:r w:rsidRPr="004A446E">
        <w:rPr>
          <w:rFonts w:ascii="Arial" w:eastAsia="Times New Roman" w:hAnsi="Arial" w:cs="Arial"/>
        </w:rPr>
        <w:t>10.16.1. Tiekėjas neįvykdė, nevykdo arba netinkamai vykdo savo įsipareigojimus pagal Sutartį;</w:t>
      </w:r>
    </w:p>
    <w:p w14:paraId="6E2EB6E5" w14:textId="77777777" w:rsidR="007B5E5C" w:rsidRPr="004A446E" w:rsidRDefault="007B5E5C" w:rsidP="00B43FCD">
      <w:pPr>
        <w:spacing w:after="0" w:line="240" w:lineRule="auto"/>
        <w:jc w:val="both"/>
        <w:rPr>
          <w:rFonts w:ascii="Arial" w:eastAsia="Times New Roman" w:hAnsi="Arial" w:cs="Arial"/>
        </w:rPr>
      </w:pPr>
      <w:bookmarkStart w:id="206" w:name="part_1ebd1761b4af4908935af918cb0cdce5"/>
      <w:bookmarkEnd w:id="206"/>
      <w:r w:rsidRPr="004A446E">
        <w:rPr>
          <w:rFonts w:ascii="Arial" w:eastAsia="Times New Roman" w:hAnsi="Arial" w:cs="Arial"/>
        </w:rPr>
        <w:t>10.16.2. Tiekėjas per protingai nustatytą laikotarpį neįvykdo Pirkėjo nurodymo ištaisyti Paslaugų trūkumus;</w:t>
      </w:r>
    </w:p>
    <w:p w14:paraId="112B540C" w14:textId="77777777" w:rsidR="007B5E5C" w:rsidRPr="004A446E" w:rsidRDefault="007B5E5C" w:rsidP="00B43FCD">
      <w:pPr>
        <w:spacing w:after="0" w:line="240" w:lineRule="auto"/>
        <w:jc w:val="both"/>
        <w:rPr>
          <w:rFonts w:ascii="Arial" w:eastAsia="Times New Roman" w:hAnsi="Arial" w:cs="Arial"/>
        </w:rPr>
      </w:pPr>
      <w:bookmarkStart w:id="207" w:name="part_017b5dedc256415d886a31dfb6b36d51"/>
      <w:bookmarkEnd w:id="207"/>
      <w:r w:rsidRPr="004A446E">
        <w:rPr>
          <w:rFonts w:ascii="Arial" w:eastAsia="Times New Roman" w:hAnsi="Arial" w:cs="Arial"/>
        </w:rPr>
        <w:t xml:space="preserve">10.16.3. jei dėl bet kokių Tiekėjo veiksmų (veikimo ar neveikimo) Pirkėjas patyrė nuostolius (įskaitant, bet neapribojant, papildomas išlaidas, negautas pajamas ar kitus tiesioginius ir netiesioginius </w:t>
      </w:r>
      <w:r w:rsidRPr="004A446E">
        <w:rPr>
          <w:rFonts w:ascii="Arial" w:eastAsia="Times New Roman" w:hAnsi="Arial" w:cs="Arial"/>
        </w:rPr>
        <w:lastRenderedPageBreak/>
        <w:t>nuostolius, delspinigius ir (arba) baudas (jei delspinigiai ir (arba) baudos yra numatyti Specialiosiose sutarties sąlygose);</w:t>
      </w:r>
    </w:p>
    <w:p w14:paraId="464416B8" w14:textId="77777777" w:rsidR="007B5E5C" w:rsidRPr="004A446E" w:rsidRDefault="007B5E5C" w:rsidP="00B43FCD">
      <w:pPr>
        <w:spacing w:after="0" w:line="240" w:lineRule="auto"/>
        <w:jc w:val="both"/>
        <w:rPr>
          <w:rFonts w:ascii="Arial" w:eastAsia="Times New Roman" w:hAnsi="Arial" w:cs="Arial"/>
        </w:rPr>
      </w:pPr>
      <w:bookmarkStart w:id="208" w:name="part_2cdc755eac624ef4b304eca1948a67f2"/>
      <w:bookmarkEnd w:id="208"/>
      <w:r w:rsidRPr="004A446E">
        <w:rPr>
          <w:rFonts w:ascii="Arial" w:eastAsia="Times New Roman" w:hAnsi="Arial" w:cs="Arial"/>
        </w:rPr>
        <w:t>10.16.4. Tiekėjas be pateisinamos priežasties (ne Sutartyje nustatytais atvejais) vienašališkai nutraukia Sutartį.</w:t>
      </w:r>
    </w:p>
    <w:p w14:paraId="2B95D247" w14:textId="77777777" w:rsidR="000C2E9F" w:rsidRPr="004A446E" w:rsidRDefault="000C2E9F" w:rsidP="007B5E5C">
      <w:pPr>
        <w:spacing w:after="0" w:line="240" w:lineRule="auto"/>
        <w:jc w:val="center"/>
        <w:rPr>
          <w:rFonts w:ascii="Arial" w:eastAsia="Times New Roman" w:hAnsi="Arial" w:cs="Arial"/>
          <w:b/>
          <w:bCs/>
        </w:rPr>
      </w:pPr>
    </w:p>
    <w:p w14:paraId="3D2859D3" w14:textId="3A74BD7A"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500ACA58" w14:textId="77777777" w:rsidR="007B5E5C" w:rsidRPr="004A446E" w:rsidRDefault="007B5E5C" w:rsidP="007B5E5C">
      <w:pPr>
        <w:spacing w:after="0" w:line="240" w:lineRule="auto"/>
        <w:jc w:val="center"/>
        <w:rPr>
          <w:rFonts w:ascii="Arial" w:eastAsia="Times New Roman" w:hAnsi="Arial" w:cs="Arial"/>
        </w:rPr>
      </w:pPr>
      <w:bookmarkStart w:id="209" w:name="part_197900ac032541a3b44a7c738a92e950"/>
      <w:bookmarkEnd w:id="209"/>
      <w:r w:rsidRPr="004A446E">
        <w:rPr>
          <w:rFonts w:ascii="Arial" w:eastAsia="Times New Roman" w:hAnsi="Arial" w:cs="Arial"/>
          <w:b/>
          <w:bCs/>
        </w:rPr>
        <w:t>11.     SUTARTIES KAINA IR JOS PERSKAIČIAVIMAS</w:t>
      </w:r>
    </w:p>
    <w:p w14:paraId="490171E0"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577A8B65" w14:textId="77777777" w:rsidR="007B5E5C" w:rsidRPr="004A446E" w:rsidRDefault="007B5E5C" w:rsidP="000C2E9F">
      <w:pPr>
        <w:spacing w:after="0" w:line="240" w:lineRule="auto"/>
        <w:jc w:val="both"/>
        <w:rPr>
          <w:rFonts w:ascii="Arial" w:eastAsia="Times New Roman" w:hAnsi="Arial" w:cs="Arial"/>
        </w:rPr>
      </w:pPr>
      <w:bookmarkStart w:id="210" w:name="part_f63a5dfe2027462c808d4e4bfbc0809e"/>
      <w:bookmarkEnd w:id="210"/>
      <w:r w:rsidRPr="004A446E">
        <w:rPr>
          <w:rFonts w:ascii="Arial" w:eastAsia="Times New Roman" w:hAnsi="Arial" w:cs="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1342868C" w14:textId="77777777" w:rsidR="007B5E5C" w:rsidRPr="004A446E" w:rsidRDefault="007B5E5C" w:rsidP="000C2E9F">
      <w:pPr>
        <w:spacing w:after="0" w:line="240" w:lineRule="auto"/>
        <w:jc w:val="both"/>
        <w:rPr>
          <w:rFonts w:ascii="Arial" w:eastAsia="Times New Roman" w:hAnsi="Arial" w:cs="Arial"/>
        </w:rPr>
      </w:pPr>
      <w:bookmarkStart w:id="211" w:name="part_5b0ef797e0434576a20782016e938449"/>
      <w:bookmarkEnd w:id="211"/>
      <w:r w:rsidRPr="004A446E">
        <w:rPr>
          <w:rFonts w:ascii="Arial" w:eastAsia="Times New Roman" w:hAnsi="Arial" w:cs="Arial"/>
        </w:rPr>
        <w:t>11.2. Pradinės sutarties vertė yra nurodyta Specialiosiose sąlygose.</w:t>
      </w:r>
    </w:p>
    <w:p w14:paraId="7A306F10" w14:textId="77777777" w:rsidR="007B5E5C" w:rsidRPr="004A446E" w:rsidRDefault="007B5E5C" w:rsidP="000C2E9F">
      <w:pPr>
        <w:spacing w:after="0" w:line="240" w:lineRule="auto"/>
        <w:jc w:val="both"/>
        <w:rPr>
          <w:rFonts w:ascii="Arial" w:eastAsia="Times New Roman" w:hAnsi="Arial" w:cs="Arial"/>
        </w:rPr>
      </w:pPr>
      <w:bookmarkStart w:id="212" w:name="part_3d55c9af9b87411680efa8f438ba80c1"/>
      <w:bookmarkEnd w:id="212"/>
      <w:r w:rsidRPr="004A446E">
        <w:rPr>
          <w:rFonts w:ascii="Arial" w:eastAsia="Times New Roman" w:hAnsi="Arial" w:cs="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2F21C095" w14:textId="77777777" w:rsidR="007B5E5C" w:rsidRPr="004A446E" w:rsidRDefault="007B5E5C" w:rsidP="000C2E9F">
      <w:pPr>
        <w:spacing w:after="0" w:line="240" w:lineRule="auto"/>
        <w:jc w:val="both"/>
        <w:rPr>
          <w:rFonts w:ascii="Arial" w:eastAsia="Times New Roman" w:hAnsi="Arial" w:cs="Arial"/>
        </w:rPr>
      </w:pPr>
      <w:bookmarkStart w:id="213" w:name="part_df6998bef670411cbacafef7614ae7c9"/>
      <w:bookmarkEnd w:id="213"/>
      <w:r w:rsidRPr="004A446E">
        <w:rPr>
          <w:rFonts w:ascii="Arial" w:eastAsia="Times New Roman" w:hAnsi="Arial" w:cs="Arial"/>
        </w:rPr>
        <w:t>11.4. Sutarties kainos peržiūra atliekama Specialiosiose sąlygose nustatyta tvarka.</w:t>
      </w:r>
    </w:p>
    <w:p w14:paraId="3CE5F310"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15C89D29" w14:textId="4EEEFEAA" w:rsidR="007B5E5C" w:rsidRPr="004A446E" w:rsidRDefault="007B5E5C" w:rsidP="000C2E9F">
      <w:pPr>
        <w:spacing w:after="0" w:line="240" w:lineRule="auto"/>
        <w:jc w:val="center"/>
        <w:rPr>
          <w:rFonts w:ascii="Arial" w:eastAsia="Times New Roman" w:hAnsi="Arial" w:cs="Arial"/>
        </w:rPr>
      </w:pPr>
      <w:bookmarkStart w:id="214" w:name="part_8052ee8ea8b942c0833da1251d81cacd"/>
      <w:bookmarkEnd w:id="214"/>
      <w:r w:rsidRPr="004A446E">
        <w:rPr>
          <w:rFonts w:ascii="Arial" w:eastAsia="Times New Roman" w:hAnsi="Arial" w:cs="Arial"/>
          <w:b/>
          <w:bCs/>
        </w:rPr>
        <w:t>12.     ATSISKAITYMO TVARKA </w:t>
      </w:r>
    </w:p>
    <w:p w14:paraId="4C41EF3B" w14:textId="77777777" w:rsidR="007B5E5C" w:rsidRPr="004A446E" w:rsidRDefault="007B5E5C" w:rsidP="007B5E5C">
      <w:pPr>
        <w:spacing w:after="0" w:line="240" w:lineRule="auto"/>
        <w:jc w:val="center"/>
        <w:rPr>
          <w:rFonts w:ascii="Arial" w:eastAsia="Times New Roman" w:hAnsi="Arial" w:cs="Arial"/>
        </w:rPr>
      </w:pPr>
      <w:bookmarkStart w:id="215" w:name="part_116035cd2baf4b78bbff8a8a16da0865"/>
      <w:bookmarkEnd w:id="215"/>
      <w:r w:rsidRPr="004A446E">
        <w:rPr>
          <w:rFonts w:ascii="Arial" w:eastAsia="Times New Roman" w:hAnsi="Arial" w:cs="Arial"/>
          <w:b/>
          <w:bCs/>
        </w:rPr>
        <w:t>12.1.</w:t>
      </w:r>
      <w:r w:rsidRPr="004A446E">
        <w:rPr>
          <w:rFonts w:ascii="Arial" w:eastAsia="Times New Roman" w:hAnsi="Arial" w:cs="Arial"/>
        </w:rPr>
        <w:t>  </w:t>
      </w:r>
      <w:r w:rsidRPr="004A446E">
        <w:rPr>
          <w:rFonts w:ascii="Arial" w:eastAsia="Times New Roman" w:hAnsi="Arial" w:cs="Arial"/>
          <w:b/>
          <w:bCs/>
        </w:rPr>
        <w:t>Išankstinis mokėjimas (avansas) (jei taikoma)</w:t>
      </w:r>
    </w:p>
    <w:p w14:paraId="18839343"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0AB5293D" w14:textId="77777777" w:rsidR="007B5E5C" w:rsidRPr="004A446E" w:rsidRDefault="007B5E5C" w:rsidP="000C2E9F">
      <w:pPr>
        <w:spacing w:after="0" w:line="240" w:lineRule="auto"/>
        <w:jc w:val="both"/>
        <w:rPr>
          <w:rFonts w:ascii="Arial" w:eastAsia="Times New Roman" w:hAnsi="Arial" w:cs="Arial"/>
        </w:rPr>
      </w:pPr>
      <w:bookmarkStart w:id="216" w:name="part_cccd0d151b954186966d357f8395b942"/>
      <w:bookmarkEnd w:id="216"/>
      <w:r w:rsidRPr="004A446E">
        <w:rPr>
          <w:rFonts w:ascii="Arial" w:eastAsia="Times New Roman" w:hAnsi="Arial" w:cs="Arial"/>
        </w:rPr>
        <w:t>12.1.1. Bendrųjų sąlygų 12.1 poskyrio sąlygos taikomos tuo atveju, jei Specialiosiose sąlygose yra nurodyta, kad Tiekėjui mokamas išankstinis mokėjimas (avansas) (toliau –</w:t>
      </w:r>
      <w:r w:rsidRPr="004A446E">
        <w:rPr>
          <w:rFonts w:ascii="Arial" w:eastAsia="Times New Roman" w:hAnsi="Arial" w:cs="Arial"/>
          <w:b/>
          <w:bCs/>
        </w:rPr>
        <w:t> Avansas</w:t>
      </w:r>
      <w:r w:rsidRPr="004A446E">
        <w:rPr>
          <w:rFonts w:ascii="Arial" w:eastAsia="Times New Roman" w:hAnsi="Arial" w:cs="Arial"/>
        </w:rPr>
        <w:t>).</w:t>
      </w:r>
    </w:p>
    <w:p w14:paraId="62FBCFF7" w14:textId="77777777" w:rsidR="007B5E5C" w:rsidRPr="004A446E" w:rsidRDefault="007B5E5C" w:rsidP="000C2E9F">
      <w:pPr>
        <w:spacing w:after="0" w:line="240" w:lineRule="auto"/>
        <w:jc w:val="both"/>
        <w:rPr>
          <w:rFonts w:ascii="Arial" w:eastAsia="Times New Roman" w:hAnsi="Arial" w:cs="Arial"/>
        </w:rPr>
      </w:pPr>
      <w:bookmarkStart w:id="217" w:name="part_25aa70ba1c584258a23bf321bb3ea8c4"/>
      <w:bookmarkEnd w:id="217"/>
      <w:r w:rsidRPr="004A446E">
        <w:rPr>
          <w:rFonts w:ascii="Arial" w:eastAsia="Times New Roman" w:hAnsi="Arial" w:cs="Arial"/>
        </w:rPr>
        <w:t>12.1.2. Pirkėjas sumoka Tiekėjui ne didesnį kaip Specialiosiose sąlygose nurodyto dydžio Avansą.</w:t>
      </w:r>
    </w:p>
    <w:p w14:paraId="71662985" w14:textId="77777777" w:rsidR="007B5E5C" w:rsidRPr="004A446E" w:rsidRDefault="007B5E5C" w:rsidP="000C2E9F">
      <w:pPr>
        <w:spacing w:after="0" w:line="240" w:lineRule="auto"/>
        <w:jc w:val="both"/>
        <w:rPr>
          <w:rFonts w:ascii="Arial" w:eastAsia="Times New Roman" w:hAnsi="Arial" w:cs="Arial"/>
        </w:rPr>
      </w:pPr>
      <w:bookmarkStart w:id="218" w:name="part_5886798a69a546f29276cffb66c4ac44"/>
      <w:bookmarkEnd w:id="218"/>
      <w:r w:rsidRPr="004A446E">
        <w:rPr>
          <w:rFonts w:ascii="Arial" w:eastAsia="Times New Roman" w:hAnsi="Arial" w:cs="Arial"/>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4A446E">
        <w:rPr>
          <w:rFonts w:ascii="Arial" w:eastAsia="Times New Roman" w:hAnsi="Arial" w:cs="Arial"/>
          <w:b/>
          <w:bCs/>
        </w:rPr>
        <w:t>Avanso užtikrinimas</w:t>
      </w:r>
      <w:r w:rsidRPr="004A446E">
        <w:rPr>
          <w:rFonts w:ascii="Arial" w:eastAsia="Times New Roman" w:hAnsi="Arial" w:cs="Arial"/>
        </w:rPr>
        <w:t>).</w:t>
      </w:r>
    </w:p>
    <w:p w14:paraId="7753B7A4" w14:textId="77777777" w:rsidR="007B5E5C" w:rsidRPr="004A446E" w:rsidRDefault="007B5E5C" w:rsidP="000C2E9F">
      <w:pPr>
        <w:spacing w:after="0" w:line="240" w:lineRule="auto"/>
        <w:jc w:val="both"/>
        <w:rPr>
          <w:rFonts w:ascii="Arial" w:eastAsia="Times New Roman" w:hAnsi="Arial" w:cs="Arial"/>
        </w:rPr>
      </w:pPr>
      <w:r w:rsidRPr="004A446E">
        <w:rPr>
          <w:rFonts w:ascii="Arial" w:eastAsia="Times New Roman" w:hAnsi="Arial" w:cs="Arial"/>
          <w:b/>
          <w:bCs/>
        </w:rPr>
        <w:t>Pastaba.</w:t>
      </w:r>
      <w:r w:rsidRPr="004A446E">
        <w:rPr>
          <w:rFonts w:ascii="Arial" w:eastAsia="Times New Roman" w:hAnsi="Arial" w:cs="Arial"/>
        </w:rPr>
        <w:t> 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 įstatymų bei kitų teisės aktų nuostatas.</w:t>
      </w:r>
    </w:p>
    <w:p w14:paraId="61B9172C" w14:textId="77777777" w:rsidR="007B5E5C" w:rsidRPr="004A446E" w:rsidRDefault="007B5E5C" w:rsidP="000C2E9F">
      <w:pPr>
        <w:spacing w:after="0" w:line="240" w:lineRule="auto"/>
        <w:jc w:val="both"/>
        <w:rPr>
          <w:rFonts w:ascii="Arial" w:eastAsia="Times New Roman" w:hAnsi="Arial" w:cs="Arial"/>
        </w:rPr>
      </w:pPr>
      <w:bookmarkStart w:id="219" w:name="part_6f7559061ea24a2b8cba383fd07bb756"/>
      <w:bookmarkEnd w:id="219"/>
      <w:r w:rsidRPr="004A446E">
        <w:rPr>
          <w:rFonts w:ascii="Arial" w:eastAsia="Times New Roman" w:hAnsi="Arial" w:cs="Arial"/>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14BAD1EC" w14:textId="77777777" w:rsidR="007B5E5C" w:rsidRPr="004A446E" w:rsidRDefault="007B5E5C" w:rsidP="000C2E9F">
      <w:pPr>
        <w:spacing w:after="0" w:line="240" w:lineRule="auto"/>
        <w:jc w:val="both"/>
        <w:rPr>
          <w:rFonts w:ascii="Arial" w:eastAsia="Times New Roman" w:hAnsi="Arial" w:cs="Arial"/>
        </w:rPr>
      </w:pPr>
      <w:bookmarkStart w:id="220" w:name="part_fae7dc7d7a684bbaab02ac6c90eea287"/>
      <w:bookmarkEnd w:id="220"/>
      <w:r w:rsidRPr="004A446E">
        <w:rPr>
          <w:rFonts w:ascii="Arial" w:eastAsia="Times New Roman" w:hAnsi="Arial" w:cs="Arial"/>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5E140387" w14:textId="77777777" w:rsidR="007B5E5C" w:rsidRPr="004A446E" w:rsidRDefault="007B5E5C" w:rsidP="000C2E9F">
      <w:pPr>
        <w:spacing w:after="0" w:line="240" w:lineRule="auto"/>
        <w:jc w:val="both"/>
        <w:rPr>
          <w:rFonts w:ascii="Arial" w:eastAsia="Times New Roman" w:hAnsi="Arial" w:cs="Arial"/>
        </w:rPr>
      </w:pPr>
      <w:bookmarkStart w:id="221" w:name="part_0db30ee375f849aa9aa2e1265796b2e0"/>
      <w:bookmarkEnd w:id="221"/>
      <w:r w:rsidRPr="004A446E">
        <w:rPr>
          <w:rFonts w:ascii="Arial" w:eastAsia="Times New Roman" w:hAnsi="Arial" w:cs="Arial"/>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40D8461B" w14:textId="77777777" w:rsidR="007B5E5C" w:rsidRPr="004A446E" w:rsidRDefault="007B5E5C" w:rsidP="000C2E9F">
      <w:pPr>
        <w:spacing w:after="0" w:line="240" w:lineRule="auto"/>
        <w:jc w:val="both"/>
        <w:rPr>
          <w:rFonts w:ascii="Arial" w:eastAsia="Times New Roman" w:hAnsi="Arial" w:cs="Arial"/>
        </w:rPr>
      </w:pPr>
      <w:bookmarkStart w:id="222" w:name="part_50da931564364086a0e49e9d67cca121"/>
      <w:bookmarkEnd w:id="222"/>
      <w:r w:rsidRPr="004A446E">
        <w:rPr>
          <w:rFonts w:ascii="Arial" w:eastAsia="Times New Roman" w:hAnsi="Arial" w:cs="Arial"/>
        </w:rPr>
        <w:t>12.1.7. Avanso užtikrinimo suma turi būti nurodoma ir išmokama eurais.</w:t>
      </w:r>
    </w:p>
    <w:p w14:paraId="44066182" w14:textId="77777777" w:rsidR="007B5E5C" w:rsidRPr="004A446E" w:rsidRDefault="007B5E5C" w:rsidP="000C2E9F">
      <w:pPr>
        <w:spacing w:after="0" w:line="240" w:lineRule="auto"/>
        <w:jc w:val="both"/>
        <w:rPr>
          <w:rFonts w:ascii="Arial" w:eastAsia="Times New Roman" w:hAnsi="Arial" w:cs="Arial"/>
        </w:rPr>
      </w:pPr>
      <w:bookmarkStart w:id="223" w:name="part_35660c436727461486d168eb57d3e243"/>
      <w:bookmarkEnd w:id="223"/>
      <w:r w:rsidRPr="004A446E">
        <w:rPr>
          <w:rFonts w:ascii="Arial" w:eastAsia="Times New Roman" w:hAnsi="Arial" w:cs="Arial"/>
        </w:rPr>
        <w:t>12.1.8. Avanso užtikrinimas turi būti surašytas lietuvių arba kita kalba (esant Pirkėjo prašymui, turi būti pateiktas vertimas į lietuvių kalbą).</w:t>
      </w:r>
    </w:p>
    <w:p w14:paraId="43D7A10D" w14:textId="77777777" w:rsidR="007B5E5C" w:rsidRPr="004A446E" w:rsidRDefault="007B5E5C" w:rsidP="000C2E9F">
      <w:pPr>
        <w:spacing w:after="0" w:line="240" w:lineRule="auto"/>
        <w:jc w:val="both"/>
        <w:rPr>
          <w:rFonts w:ascii="Arial" w:eastAsia="Times New Roman" w:hAnsi="Arial" w:cs="Arial"/>
        </w:rPr>
      </w:pPr>
      <w:bookmarkStart w:id="224" w:name="part_667612dae3df4978a1e4d07e8b3d9a0b"/>
      <w:bookmarkEnd w:id="224"/>
      <w:r w:rsidRPr="004A446E">
        <w:rPr>
          <w:rFonts w:ascii="Arial" w:eastAsia="Times New Roman" w:hAnsi="Arial" w:cs="Arial"/>
        </w:rPr>
        <w:t>12.1.9. Avanso užtikrinimas, neatitinkantis šiame Sutarties poskyryje nustatytų reikalavimų, nebus priimamas.</w:t>
      </w:r>
    </w:p>
    <w:p w14:paraId="424A4DFC" w14:textId="77777777" w:rsidR="007B5E5C" w:rsidRPr="004A446E" w:rsidRDefault="007B5E5C" w:rsidP="000C2E9F">
      <w:pPr>
        <w:spacing w:after="0" w:line="240" w:lineRule="auto"/>
        <w:jc w:val="both"/>
        <w:rPr>
          <w:rFonts w:ascii="Arial" w:eastAsia="Times New Roman" w:hAnsi="Arial" w:cs="Arial"/>
        </w:rPr>
      </w:pPr>
      <w:bookmarkStart w:id="225" w:name="part_19a78d838ceb4581bb2f2e61737e08d5"/>
      <w:bookmarkEnd w:id="225"/>
      <w:r w:rsidRPr="004A446E">
        <w:rPr>
          <w:rFonts w:ascii="Arial" w:eastAsia="Times New Roman" w:hAnsi="Arial" w:cs="Arial"/>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379E835B" w14:textId="77777777" w:rsidR="007B5E5C" w:rsidRPr="004A446E" w:rsidRDefault="007B5E5C" w:rsidP="000C2E9F">
      <w:pPr>
        <w:spacing w:after="0" w:line="240" w:lineRule="auto"/>
        <w:jc w:val="both"/>
        <w:rPr>
          <w:rFonts w:ascii="Arial" w:eastAsia="Times New Roman" w:hAnsi="Arial" w:cs="Arial"/>
        </w:rPr>
      </w:pPr>
      <w:bookmarkStart w:id="226" w:name="part_297c1d464222403fb990230cc7bf2660"/>
      <w:bookmarkEnd w:id="226"/>
      <w:r w:rsidRPr="004A446E">
        <w:rPr>
          <w:rFonts w:ascii="Arial" w:eastAsia="Times New Roman" w:hAnsi="Arial" w:cs="Arial"/>
        </w:rPr>
        <w:t>12.1.11. Pirkėjas sumoka Tiekėjui Avansą per Specialiosiose sąlygose numatytą terminą nuo išankstinio mokėjimo sąskaitos ir Avanso užtikrinimo (jei taikoma) gavimo dienos. Sumokėto Avanso suma išskaitoma iš mokėtinos sumos.</w:t>
      </w:r>
    </w:p>
    <w:p w14:paraId="5722067C" w14:textId="77777777" w:rsidR="007B5E5C" w:rsidRPr="004A446E" w:rsidRDefault="007B5E5C" w:rsidP="000C2E9F">
      <w:pPr>
        <w:spacing w:after="0" w:line="240" w:lineRule="auto"/>
        <w:jc w:val="both"/>
        <w:rPr>
          <w:rFonts w:ascii="Arial" w:eastAsia="Times New Roman" w:hAnsi="Arial" w:cs="Arial"/>
        </w:rPr>
      </w:pPr>
      <w:bookmarkStart w:id="227" w:name="part_b08ce4832bec4372827897ff19084ec4"/>
      <w:bookmarkEnd w:id="227"/>
      <w:r w:rsidRPr="004A446E">
        <w:rPr>
          <w:rFonts w:ascii="Arial" w:eastAsia="Times New Roman" w:hAnsi="Arial" w:cs="Arial"/>
        </w:rPr>
        <w:t xml:space="preserve">12.1.12. Nutraukus Sutartį, Tiekėjas privalo grąžinti Pirkėjui gautą Avansą per 5 (penkias) darbo dienas (jeigu dalis Paslaugų yra suteikta, Pirkėjas jas yra priėmęs ir Paslaugų rezultatu gali naudotis pagal paskirtį – grąžinama ta Avanso dalis, kuri viršija Pirkėjo priimtų Paslaugų kainą). Jei Tiekėjas </w:t>
      </w:r>
      <w:r w:rsidRPr="004A446E">
        <w:rPr>
          <w:rFonts w:ascii="Arial" w:eastAsia="Times New Roman" w:hAnsi="Arial" w:cs="Arial"/>
        </w:rPr>
        <w:lastRenderedPageBreak/>
        <w:t>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50ED9F2" w14:textId="77777777" w:rsidR="000C2E9F" w:rsidRPr="004A446E" w:rsidRDefault="000C2E9F" w:rsidP="007B5E5C">
      <w:pPr>
        <w:spacing w:after="0" w:line="240" w:lineRule="auto"/>
        <w:jc w:val="center"/>
        <w:rPr>
          <w:rFonts w:ascii="Arial" w:eastAsia="Times New Roman" w:hAnsi="Arial" w:cs="Arial"/>
        </w:rPr>
      </w:pPr>
    </w:p>
    <w:p w14:paraId="4F5FA760" w14:textId="41AC964D"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rPr>
        <w:t> </w:t>
      </w:r>
    </w:p>
    <w:p w14:paraId="23A4F008" w14:textId="77777777" w:rsidR="007B5E5C" w:rsidRPr="004A446E" w:rsidRDefault="007B5E5C" w:rsidP="007B5E5C">
      <w:pPr>
        <w:spacing w:after="0" w:line="240" w:lineRule="auto"/>
        <w:jc w:val="center"/>
        <w:rPr>
          <w:rFonts w:ascii="Arial" w:eastAsia="Times New Roman" w:hAnsi="Arial" w:cs="Arial"/>
        </w:rPr>
      </w:pPr>
      <w:bookmarkStart w:id="228" w:name="part_19ff23fa1520479a83a94cd815cbb491"/>
      <w:bookmarkEnd w:id="228"/>
      <w:r w:rsidRPr="004A446E">
        <w:rPr>
          <w:rFonts w:ascii="Arial" w:eastAsia="Times New Roman" w:hAnsi="Arial" w:cs="Arial"/>
          <w:b/>
          <w:bCs/>
        </w:rPr>
        <w:t>12.2.  Mokėjimų tvarka</w:t>
      </w:r>
    </w:p>
    <w:p w14:paraId="09993ACD"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5671806C" w14:textId="77777777" w:rsidR="007B5E5C" w:rsidRPr="004A446E" w:rsidRDefault="007B5E5C" w:rsidP="000C2E9F">
      <w:pPr>
        <w:spacing w:after="0" w:line="240" w:lineRule="auto"/>
        <w:jc w:val="both"/>
        <w:rPr>
          <w:rFonts w:ascii="Arial" w:eastAsia="Times New Roman" w:hAnsi="Arial" w:cs="Arial"/>
        </w:rPr>
      </w:pPr>
      <w:bookmarkStart w:id="229" w:name="part_6381a33f89ec40aa9c2495e021de3d35"/>
      <w:bookmarkEnd w:id="229"/>
      <w:r w:rsidRPr="004A446E">
        <w:rPr>
          <w:rFonts w:ascii="Arial" w:eastAsia="Times New Roman" w:hAnsi="Arial" w:cs="Arial"/>
        </w:rPr>
        <w:t>12.2.1.   Tiekėjas išrašo Sąskaitą tik Šalims pasirašius Paslaugų perdavimo–priėmimo aktą, jeigu kitaip nenumatyta Specialiosiose sąlygose:</w:t>
      </w:r>
    </w:p>
    <w:p w14:paraId="5B5880AE" w14:textId="77777777" w:rsidR="007B5E5C" w:rsidRPr="004A446E" w:rsidRDefault="007B5E5C" w:rsidP="000C2E9F">
      <w:pPr>
        <w:spacing w:after="0" w:line="240" w:lineRule="auto"/>
        <w:jc w:val="both"/>
        <w:rPr>
          <w:rFonts w:ascii="Arial" w:eastAsia="Times New Roman" w:hAnsi="Arial" w:cs="Arial"/>
        </w:rPr>
      </w:pPr>
      <w:bookmarkStart w:id="230" w:name="part_d819de3b6f7b4a8aba9a9e0e203861dc"/>
      <w:bookmarkEnd w:id="230"/>
      <w:r w:rsidRPr="004A446E">
        <w:rPr>
          <w:rFonts w:ascii="Arial" w:eastAsia="Times New Roman" w:hAnsi="Arial" w:cs="Arial"/>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6D4D7E0E" w14:textId="77777777" w:rsidR="007B5E5C" w:rsidRPr="004A446E" w:rsidRDefault="007B5E5C" w:rsidP="000C2E9F">
      <w:pPr>
        <w:spacing w:after="0" w:line="240" w:lineRule="auto"/>
        <w:jc w:val="both"/>
        <w:rPr>
          <w:rFonts w:ascii="Arial" w:eastAsia="Times New Roman" w:hAnsi="Arial" w:cs="Arial"/>
        </w:rPr>
      </w:pPr>
      <w:bookmarkStart w:id="231" w:name="part_8b5af1e2a89d467ebdede469ac7a7058"/>
      <w:bookmarkEnd w:id="231"/>
      <w:r w:rsidRPr="004A446E">
        <w:rPr>
          <w:rFonts w:ascii="Arial" w:eastAsia="Times New Roman" w:hAnsi="Arial" w:cs="Arial"/>
        </w:rPr>
        <w:t>12.2.1.2.   Europos elektroninių sąskaitų faktūrų standarto neatitinkančią elektroninę sąskaitą faktūrą Tiekėjas gali teikti tik naudodamasis Sąskaitų administravimo bendrosios informacinės sistemos(toliau – SABIS priemonėmis.</w:t>
      </w:r>
    </w:p>
    <w:p w14:paraId="50E9E009" w14:textId="77777777" w:rsidR="007B5E5C" w:rsidRPr="004A446E" w:rsidRDefault="007B5E5C" w:rsidP="000C2E9F">
      <w:pPr>
        <w:spacing w:after="0" w:line="240" w:lineRule="auto"/>
        <w:jc w:val="both"/>
        <w:rPr>
          <w:rFonts w:ascii="Arial" w:eastAsia="Times New Roman" w:hAnsi="Arial" w:cs="Arial"/>
        </w:rPr>
      </w:pPr>
      <w:bookmarkStart w:id="232" w:name="part_23bb1fefc33c4614acf7851049707942"/>
      <w:bookmarkEnd w:id="232"/>
      <w:r w:rsidRPr="004A446E">
        <w:rPr>
          <w:rFonts w:ascii="Arial" w:eastAsia="Times New Roman" w:hAnsi="Arial" w:cs="Arial"/>
        </w:rPr>
        <w:t>12.2.2.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3744AA56" w14:textId="77777777" w:rsidR="007B5E5C" w:rsidRPr="004A446E" w:rsidRDefault="007B5E5C" w:rsidP="000C2E9F">
      <w:pPr>
        <w:spacing w:after="0" w:line="240" w:lineRule="auto"/>
        <w:jc w:val="both"/>
        <w:rPr>
          <w:rFonts w:ascii="Arial" w:eastAsia="Times New Roman" w:hAnsi="Arial" w:cs="Arial"/>
        </w:rPr>
      </w:pPr>
      <w:bookmarkStart w:id="233" w:name="part_f90956053e1c496daae7595f9a563fab"/>
      <w:bookmarkEnd w:id="233"/>
      <w:r w:rsidRPr="004A446E">
        <w:rPr>
          <w:rFonts w:ascii="Arial" w:eastAsia="Times New Roman" w:hAnsi="Arial" w:cs="Arial"/>
        </w:rPr>
        <w:t>12.2.3.   Išankstinio mokėjimo sąskaitas (jeigu Specialiosiose sąlygose yra numatytas Avanso mokėjimas) Tiekėjas privalo pateikti šiame Sutarties poskyryje nustatyta tvarka.</w:t>
      </w:r>
    </w:p>
    <w:p w14:paraId="604782C0" w14:textId="77777777" w:rsidR="007B5E5C" w:rsidRPr="004A446E" w:rsidRDefault="007B5E5C" w:rsidP="000C2E9F">
      <w:pPr>
        <w:spacing w:after="0" w:line="240" w:lineRule="auto"/>
        <w:jc w:val="both"/>
        <w:rPr>
          <w:rFonts w:ascii="Arial" w:eastAsia="Times New Roman" w:hAnsi="Arial" w:cs="Arial"/>
        </w:rPr>
      </w:pPr>
      <w:bookmarkStart w:id="234" w:name="part_12e6537fd8ac468c8b96a3a519d92d08"/>
      <w:bookmarkEnd w:id="234"/>
      <w:r w:rsidRPr="004A446E">
        <w:rPr>
          <w:rFonts w:ascii="Arial" w:eastAsia="Times New Roman" w:hAnsi="Arial" w:cs="Arial"/>
        </w:rPr>
        <w:t>12.2.4.   Pirkėjas atlieka mokėjimus už Paslaugas Specialiosiose sąlygose nustatytais terminais.</w:t>
      </w:r>
    </w:p>
    <w:p w14:paraId="326FF3F7" w14:textId="77777777" w:rsidR="007B5E5C" w:rsidRPr="004A446E" w:rsidRDefault="007B5E5C" w:rsidP="000C2E9F">
      <w:pPr>
        <w:spacing w:after="0" w:line="240" w:lineRule="auto"/>
        <w:jc w:val="both"/>
        <w:rPr>
          <w:rFonts w:ascii="Arial" w:eastAsia="Times New Roman" w:hAnsi="Arial" w:cs="Arial"/>
        </w:rPr>
      </w:pPr>
      <w:bookmarkStart w:id="235" w:name="part_0536f490ded04137a75d28a4d9a61ee8"/>
      <w:bookmarkEnd w:id="235"/>
      <w:r w:rsidRPr="004A446E">
        <w:rPr>
          <w:rFonts w:ascii="Arial" w:eastAsia="Times New Roman" w:hAnsi="Arial" w:cs="Arial"/>
        </w:rPr>
        <w:t>12.2.5.   Už mokėjimų pagal Sutartį vėlavimus Pirkėjui taikomos netesybos Specialiosiose sąlygose nustatyta tvarka.</w:t>
      </w:r>
    </w:p>
    <w:p w14:paraId="0BEF1A02" w14:textId="77777777" w:rsidR="007B5E5C" w:rsidRPr="004A446E" w:rsidRDefault="007B5E5C" w:rsidP="000C2E9F">
      <w:pPr>
        <w:spacing w:after="0" w:line="240" w:lineRule="auto"/>
        <w:jc w:val="both"/>
        <w:rPr>
          <w:rFonts w:ascii="Arial" w:eastAsia="Times New Roman" w:hAnsi="Arial" w:cs="Arial"/>
        </w:rPr>
      </w:pPr>
      <w:bookmarkStart w:id="236" w:name="part_b201ca82e4cc407fac72ba216c304098"/>
      <w:bookmarkEnd w:id="236"/>
      <w:r w:rsidRPr="004A446E">
        <w:rPr>
          <w:rFonts w:ascii="Arial" w:eastAsia="Times New Roman" w:hAnsi="Arial" w:cs="Arial"/>
        </w:rPr>
        <w:t>12.2.6.   Jei Paslaugos teikiamos etapais ar periodais aukščiau nurodyta atsiskaitymo tvarka galioja kiekvienam Paslaugų teikimo etapui ar periodui, jei Specialiosiose sąlygose nenustatyta kitaip.</w:t>
      </w:r>
    </w:p>
    <w:p w14:paraId="6EC578F1" w14:textId="77777777" w:rsidR="007B5E5C" w:rsidRPr="004A446E" w:rsidRDefault="007B5E5C" w:rsidP="000C2E9F">
      <w:pPr>
        <w:spacing w:after="0" w:line="240" w:lineRule="auto"/>
        <w:jc w:val="both"/>
        <w:rPr>
          <w:rFonts w:ascii="Arial" w:eastAsia="Times New Roman" w:hAnsi="Arial" w:cs="Arial"/>
        </w:rPr>
      </w:pPr>
      <w:bookmarkStart w:id="237" w:name="part_e27e0021e97c46e29393430d8f9bb580"/>
      <w:bookmarkEnd w:id="237"/>
      <w:r w:rsidRPr="004A446E">
        <w:rPr>
          <w:rFonts w:ascii="Arial" w:eastAsia="Times New Roman" w:hAnsi="Arial" w:cs="Arial"/>
        </w:rPr>
        <w:t>12.2.7. 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28BDBAED"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11B8D5DD" w14:textId="77777777" w:rsidR="007B5E5C" w:rsidRPr="004A446E" w:rsidRDefault="007B5E5C" w:rsidP="007B5E5C">
      <w:pPr>
        <w:spacing w:after="0" w:line="240" w:lineRule="auto"/>
        <w:jc w:val="center"/>
        <w:rPr>
          <w:rFonts w:ascii="Arial" w:eastAsia="Times New Roman" w:hAnsi="Arial" w:cs="Arial"/>
        </w:rPr>
      </w:pPr>
      <w:bookmarkStart w:id="238" w:name="part_8addc558fe8f4c73a623f646966ff76e"/>
      <w:bookmarkEnd w:id="238"/>
      <w:r w:rsidRPr="004A446E">
        <w:rPr>
          <w:rFonts w:ascii="Arial" w:eastAsia="Times New Roman" w:hAnsi="Arial" w:cs="Arial"/>
          <w:b/>
          <w:bCs/>
        </w:rPr>
        <w:t>12.3.  Kiti atsiskaitymo klausimai</w:t>
      </w:r>
    </w:p>
    <w:p w14:paraId="7AF148DD"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15852E5D" w14:textId="77777777" w:rsidR="007B5E5C" w:rsidRPr="004A446E" w:rsidRDefault="007B5E5C" w:rsidP="00C613C0">
      <w:pPr>
        <w:spacing w:after="0" w:line="240" w:lineRule="auto"/>
        <w:jc w:val="both"/>
        <w:rPr>
          <w:rFonts w:ascii="Arial" w:eastAsia="Times New Roman" w:hAnsi="Arial" w:cs="Arial"/>
        </w:rPr>
      </w:pPr>
      <w:bookmarkStart w:id="239" w:name="part_6589fc503f694bb8a6fee52fe69f7ceb"/>
      <w:bookmarkEnd w:id="239"/>
      <w:r w:rsidRPr="004A446E">
        <w:rPr>
          <w:rFonts w:ascii="Arial" w:eastAsia="Times New Roman" w:hAnsi="Arial" w:cs="Arial"/>
        </w:rPr>
        <w:t>12.3.1.   Pirkėjas privalo pervesti mokėjimus Tiekėjui į Tiekėjo banko sąskaitą, nurodytą Specialiosiose sąlygose.</w:t>
      </w:r>
    </w:p>
    <w:p w14:paraId="315064CD" w14:textId="77777777" w:rsidR="007B5E5C" w:rsidRPr="004A446E" w:rsidRDefault="007B5E5C" w:rsidP="00C613C0">
      <w:pPr>
        <w:spacing w:after="0" w:line="240" w:lineRule="auto"/>
        <w:jc w:val="both"/>
        <w:rPr>
          <w:rFonts w:ascii="Arial" w:eastAsia="Times New Roman" w:hAnsi="Arial" w:cs="Arial"/>
        </w:rPr>
      </w:pPr>
      <w:bookmarkStart w:id="240" w:name="part_6acb8c3db5a04867b0558c8b1ad6e653"/>
      <w:bookmarkEnd w:id="240"/>
      <w:r w:rsidRPr="004A446E">
        <w:rPr>
          <w:rFonts w:ascii="Arial" w:eastAsia="Times New Roman" w:hAnsi="Arial" w:cs="Arial"/>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437DD18" w14:textId="77777777" w:rsidR="007B5E5C" w:rsidRPr="004A446E" w:rsidRDefault="007B5E5C" w:rsidP="00C613C0">
      <w:pPr>
        <w:spacing w:after="0" w:line="240" w:lineRule="auto"/>
        <w:jc w:val="both"/>
        <w:rPr>
          <w:rFonts w:ascii="Arial" w:eastAsia="Times New Roman" w:hAnsi="Arial" w:cs="Arial"/>
        </w:rPr>
      </w:pPr>
      <w:bookmarkStart w:id="241" w:name="part_92a84ad7b3f74267bb82731ba384e050"/>
      <w:bookmarkEnd w:id="241"/>
      <w:r w:rsidRPr="004A446E">
        <w:rPr>
          <w:rFonts w:ascii="Arial" w:eastAsia="Times New Roman" w:hAnsi="Arial" w:cs="Arial"/>
        </w:rPr>
        <w:t>12.3.3.   Visi mokėjimai pagal Sutartį atliekami eurais.</w:t>
      </w:r>
    </w:p>
    <w:p w14:paraId="1E29CCA5" w14:textId="77777777" w:rsidR="007B5E5C" w:rsidRPr="004A446E" w:rsidRDefault="007B5E5C" w:rsidP="00C613C0">
      <w:pPr>
        <w:spacing w:after="0" w:line="240" w:lineRule="auto"/>
        <w:jc w:val="both"/>
        <w:rPr>
          <w:rFonts w:ascii="Arial" w:eastAsia="Times New Roman" w:hAnsi="Arial" w:cs="Arial"/>
        </w:rPr>
      </w:pPr>
      <w:bookmarkStart w:id="242" w:name="part_d65f19e1185a4457b5632ba9e8a75e71"/>
      <w:bookmarkEnd w:id="242"/>
      <w:r w:rsidRPr="004A446E">
        <w:rPr>
          <w:rFonts w:ascii="Arial" w:eastAsia="Times New Roman" w:hAnsi="Arial" w:cs="Arial"/>
        </w:rPr>
        <w:t>12.3.4.   Už pavėluotus mokėjimus pagal Sutartį mokančioji Šalis privalo sumokėti kitai Šaliai Specialiosiose sąlygose nurodyto dydžio netesybas.</w:t>
      </w:r>
    </w:p>
    <w:p w14:paraId="449C9136"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457B9218" w14:textId="77777777" w:rsidR="007B5E5C" w:rsidRPr="004A446E" w:rsidRDefault="007B5E5C" w:rsidP="007B5E5C">
      <w:pPr>
        <w:spacing w:after="0" w:line="240" w:lineRule="auto"/>
        <w:jc w:val="center"/>
        <w:rPr>
          <w:rFonts w:ascii="Arial" w:eastAsia="Times New Roman" w:hAnsi="Arial" w:cs="Arial"/>
        </w:rPr>
      </w:pPr>
      <w:bookmarkStart w:id="243" w:name="part_394c6a0edd274fe8a17e97883e19ede9"/>
      <w:bookmarkEnd w:id="243"/>
      <w:r w:rsidRPr="004A446E">
        <w:rPr>
          <w:rFonts w:ascii="Arial" w:eastAsia="Times New Roman" w:hAnsi="Arial" w:cs="Arial"/>
          <w:b/>
          <w:bCs/>
        </w:rPr>
        <w:t>13.  </w:t>
      </w:r>
      <w:r w:rsidRPr="004A446E">
        <w:rPr>
          <w:rFonts w:ascii="Arial" w:eastAsia="Times New Roman" w:hAnsi="Arial" w:cs="Arial"/>
          <w:b/>
          <w:bCs/>
          <w:caps/>
        </w:rPr>
        <w:t>Konfidenciali informacija</w:t>
      </w:r>
    </w:p>
    <w:p w14:paraId="30A07584"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16C917C8" w14:textId="77777777" w:rsidR="007B5E5C" w:rsidRPr="004A446E" w:rsidRDefault="007B5E5C" w:rsidP="00C613C0">
      <w:pPr>
        <w:spacing w:after="0" w:line="240" w:lineRule="auto"/>
        <w:jc w:val="both"/>
        <w:rPr>
          <w:rFonts w:ascii="Arial" w:eastAsia="Times New Roman" w:hAnsi="Arial" w:cs="Arial"/>
        </w:rPr>
      </w:pPr>
      <w:bookmarkStart w:id="244" w:name="part_76ad8865b5cd459880ca56533d0135de"/>
      <w:bookmarkEnd w:id="244"/>
      <w:r w:rsidRPr="004A446E">
        <w:rPr>
          <w:rFonts w:ascii="Arial" w:eastAsia="Times New Roman" w:hAnsi="Arial" w:cs="Arial"/>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BA20A6E" w14:textId="77777777" w:rsidR="007B5E5C" w:rsidRPr="004A446E" w:rsidRDefault="007B5E5C" w:rsidP="00C613C0">
      <w:pPr>
        <w:spacing w:after="0" w:line="240" w:lineRule="auto"/>
        <w:jc w:val="both"/>
        <w:rPr>
          <w:rFonts w:ascii="Arial" w:eastAsia="Times New Roman" w:hAnsi="Arial" w:cs="Arial"/>
        </w:rPr>
      </w:pPr>
      <w:bookmarkStart w:id="245" w:name="part_888dbe4296154da39cab3b315db10b9d"/>
      <w:bookmarkEnd w:id="245"/>
      <w:r w:rsidRPr="004A446E">
        <w:rPr>
          <w:rFonts w:ascii="Arial" w:eastAsia="Times New Roman" w:hAnsi="Arial" w:cs="Arial"/>
        </w:rPr>
        <w:t>13.2.  Šalis turi teisę atskleisti kitos Šalies konfidencialią informaciją šiais atvejais:</w:t>
      </w:r>
    </w:p>
    <w:p w14:paraId="5276EF55" w14:textId="77777777" w:rsidR="007B5E5C" w:rsidRPr="004A446E" w:rsidRDefault="007B5E5C" w:rsidP="00C613C0">
      <w:pPr>
        <w:spacing w:after="0" w:line="240" w:lineRule="auto"/>
        <w:jc w:val="both"/>
        <w:rPr>
          <w:rFonts w:ascii="Arial" w:eastAsia="Times New Roman" w:hAnsi="Arial" w:cs="Arial"/>
        </w:rPr>
      </w:pPr>
      <w:bookmarkStart w:id="246" w:name="part_e633eb17b3dd43e98fc77c9b6017f988"/>
      <w:bookmarkEnd w:id="246"/>
      <w:r w:rsidRPr="004A446E">
        <w:rPr>
          <w:rFonts w:ascii="Arial" w:eastAsia="Times New Roman" w:hAnsi="Arial" w:cs="Arial"/>
        </w:rPr>
        <w:t xml:space="preserve">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w:t>
      </w:r>
      <w:r w:rsidRPr="004A446E">
        <w:rPr>
          <w:rFonts w:ascii="Arial" w:eastAsia="Times New Roman" w:hAnsi="Arial" w:cs="Arial"/>
        </w:rPr>
        <w:lastRenderedPageBreak/>
        <w:t>konfidencialumo įsipareigojimus, kokie yra nustatyti šioje Sutartyje. Jeigu tretieji asmenys atskleidžia konfidencialią informaciją, Šalis atsako už jų veiksmus kaip už savo;</w:t>
      </w:r>
    </w:p>
    <w:p w14:paraId="37C873C2" w14:textId="77777777" w:rsidR="007B5E5C" w:rsidRPr="004A446E" w:rsidRDefault="007B5E5C" w:rsidP="00C613C0">
      <w:pPr>
        <w:spacing w:after="0" w:line="240" w:lineRule="auto"/>
        <w:jc w:val="both"/>
        <w:rPr>
          <w:rFonts w:ascii="Arial" w:eastAsia="Times New Roman" w:hAnsi="Arial" w:cs="Arial"/>
        </w:rPr>
      </w:pPr>
      <w:bookmarkStart w:id="247" w:name="part_2d11068f54204da4b1cdcec53faadda4"/>
      <w:bookmarkEnd w:id="247"/>
      <w:r w:rsidRPr="004A446E">
        <w:rPr>
          <w:rFonts w:ascii="Arial" w:eastAsia="Times New Roman" w:hAnsi="Arial" w:cs="Arial"/>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200DB830" w14:textId="77777777" w:rsidR="007B5E5C" w:rsidRPr="004A446E" w:rsidRDefault="007B5E5C" w:rsidP="00C613C0">
      <w:pPr>
        <w:spacing w:after="0" w:line="240" w:lineRule="auto"/>
        <w:jc w:val="both"/>
        <w:rPr>
          <w:rFonts w:ascii="Arial" w:eastAsia="Times New Roman" w:hAnsi="Arial" w:cs="Arial"/>
        </w:rPr>
      </w:pPr>
      <w:bookmarkStart w:id="248" w:name="part_1d65307afa014d9283aa3676f4c7c61b"/>
      <w:bookmarkEnd w:id="248"/>
      <w:r w:rsidRPr="004A446E">
        <w:rPr>
          <w:rFonts w:ascii="Arial" w:eastAsia="Times New Roman" w:hAnsi="Arial" w:cs="Arial"/>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495FD3B1" w14:textId="77777777" w:rsidR="007B5E5C" w:rsidRPr="004A446E" w:rsidRDefault="007B5E5C" w:rsidP="00C613C0">
      <w:pPr>
        <w:spacing w:after="0" w:line="240" w:lineRule="auto"/>
        <w:jc w:val="both"/>
        <w:rPr>
          <w:rFonts w:ascii="Arial" w:eastAsia="Times New Roman" w:hAnsi="Arial" w:cs="Arial"/>
        </w:rPr>
      </w:pPr>
      <w:bookmarkStart w:id="249" w:name="part_a3944f4a3ec541b7acc4a086b11261d5"/>
      <w:bookmarkEnd w:id="249"/>
      <w:r w:rsidRPr="004A446E">
        <w:rPr>
          <w:rFonts w:ascii="Arial" w:eastAsia="Times New Roman" w:hAnsi="Arial" w:cs="Arial"/>
        </w:rPr>
        <w:t>13.4.  Šalis atsako:</w:t>
      </w:r>
    </w:p>
    <w:p w14:paraId="7C49075C" w14:textId="77777777" w:rsidR="007B5E5C" w:rsidRPr="004A446E" w:rsidRDefault="007B5E5C" w:rsidP="00C613C0">
      <w:pPr>
        <w:spacing w:after="0" w:line="240" w:lineRule="auto"/>
        <w:jc w:val="both"/>
        <w:rPr>
          <w:rFonts w:ascii="Arial" w:eastAsia="Times New Roman" w:hAnsi="Arial" w:cs="Arial"/>
        </w:rPr>
      </w:pPr>
      <w:bookmarkStart w:id="250" w:name="part_4929667f44544ee29febe8dce6ae6600"/>
      <w:bookmarkEnd w:id="250"/>
      <w:r w:rsidRPr="004A446E">
        <w:rPr>
          <w:rFonts w:ascii="Arial" w:eastAsia="Times New Roman" w:hAnsi="Arial" w:cs="Arial"/>
        </w:rPr>
        <w:t>13.4.1.   už bet kokį neteisėtą, įskaitant atsitiktinį, kitos Šalies konfidencialios informacijos ar bet kurios jos dalies atskleidimą ar perdavimą arba konfidencialios informacijos neteisėtą naudojimą;</w:t>
      </w:r>
    </w:p>
    <w:p w14:paraId="18AC615D" w14:textId="77777777" w:rsidR="007B5E5C" w:rsidRPr="004A446E" w:rsidRDefault="007B5E5C" w:rsidP="00C613C0">
      <w:pPr>
        <w:spacing w:after="0" w:line="240" w:lineRule="auto"/>
        <w:jc w:val="both"/>
        <w:rPr>
          <w:rFonts w:ascii="Arial" w:eastAsia="Times New Roman" w:hAnsi="Arial" w:cs="Arial"/>
        </w:rPr>
      </w:pPr>
      <w:bookmarkStart w:id="251" w:name="part_7341748040904371848852edb1811b7c"/>
      <w:bookmarkEnd w:id="251"/>
      <w:r w:rsidRPr="004A446E">
        <w:rPr>
          <w:rFonts w:ascii="Arial" w:eastAsia="Times New Roman" w:hAnsi="Arial" w:cs="Arial"/>
        </w:rPr>
        <w:t>13.4.2.   už tai, kad nesiėmė visų protingų veiksmų, kad išsaugotų ir apsaugotų kitos Šalies konfidencialią informaciją ar bet kurią jos dalį, užkirstų kelią tolesniam jos neteisėtam atskleidimui, perdavimui ar naudojimui.</w:t>
      </w:r>
    </w:p>
    <w:p w14:paraId="281FF9E3" w14:textId="77777777" w:rsidR="007B5E5C" w:rsidRPr="004A446E" w:rsidRDefault="007B5E5C" w:rsidP="00C613C0">
      <w:pPr>
        <w:spacing w:after="0" w:line="240" w:lineRule="auto"/>
        <w:jc w:val="both"/>
        <w:rPr>
          <w:rFonts w:ascii="Arial" w:eastAsia="Times New Roman" w:hAnsi="Arial" w:cs="Arial"/>
        </w:rPr>
      </w:pPr>
      <w:bookmarkStart w:id="252" w:name="part_d3544e0d560c4561a4417baf4e401f36"/>
      <w:bookmarkEnd w:id="252"/>
      <w:r w:rsidRPr="004A446E">
        <w:rPr>
          <w:rFonts w:ascii="Arial" w:eastAsia="Times New Roman" w:hAnsi="Arial" w:cs="Arial"/>
        </w:rPr>
        <w:t>13.5.  Šalis, nepagrįstai atskleidusi kitos Šalies konfidencialią informaciją, privalo sumokėti kitai Šaliai Specialiosiose sąlygose nurodyto dydžio baudą.</w:t>
      </w:r>
    </w:p>
    <w:p w14:paraId="6DC24FC8"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527B8F16" w14:textId="77777777" w:rsidR="007B5E5C" w:rsidRPr="004A446E" w:rsidRDefault="007B5E5C" w:rsidP="007B5E5C">
      <w:pPr>
        <w:spacing w:after="0" w:line="240" w:lineRule="auto"/>
        <w:jc w:val="center"/>
        <w:rPr>
          <w:rFonts w:ascii="Arial" w:eastAsia="Times New Roman" w:hAnsi="Arial" w:cs="Arial"/>
          <w:caps/>
        </w:rPr>
      </w:pPr>
      <w:bookmarkStart w:id="253" w:name="part_67e8b9386ab44728ba53797e0d31456e"/>
      <w:bookmarkEnd w:id="253"/>
      <w:r w:rsidRPr="004A446E">
        <w:rPr>
          <w:rFonts w:ascii="Arial" w:eastAsia="Times New Roman" w:hAnsi="Arial" w:cs="Arial"/>
          <w:b/>
          <w:bCs/>
        </w:rPr>
        <w:t>14.  </w:t>
      </w:r>
      <w:r w:rsidRPr="004A446E">
        <w:rPr>
          <w:rFonts w:ascii="Arial" w:eastAsia="Times New Roman" w:hAnsi="Arial" w:cs="Arial"/>
          <w:b/>
          <w:bCs/>
          <w:caps/>
        </w:rPr>
        <w:t>Asmens duomenų apsauga</w:t>
      </w:r>
    </w:p>
    <w:p w14:paraId="692D1A54"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0257F278" w14:textId="77777777" w:rsidR="007B5E5C" w:rsidRPr="004A446E" w:rsidRDefault="007B5E5C" w:rsidP="00C613C0">
      <w:pPr>
        <w:spacing w:after="0" w:line="240" w:lineRule="auto"/>
        <w:jc w:val="both"/>
        <w:rPr>
          <w:rFonts w:ascii="Arial" w:eastAsia="Times New Roman" w:hAnsi="Arial" w:cs="Arial"/>
        </w:rPr>
      </w:pPr>
      <w:bookmarkStart w:id="254" w:name="part_3fbd51653b4c498084e4c8438106ac73"/>
      <w:bookmarkEnd w:id="254"/>
      <w:r w:rsidRPr="004A446E">
        <w:rPr>
          <w:rFonts w:ascii="Arial" w:eastAsia="Times New Roman" w:hAnsi="Arial" w:cs="Arial"/>
        </w:rPr>
        <w:t>14.1.  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02FD92EE" w14:textId="77777777" w:rsidR="007B5E5C" w:rsidRPr="004A446E" w:rsidRDefault="007B5E5C" w:rsidP="00C613C0">
      <w:pPr>
        <w:spacing w:after="0" w:line="240" w:lineRule="auto"/>
        <w:jc w:val="both"/>
        <w:rPr>
          <w:rFonts w:ascii="Arial" w:eastAsia="Times New Roman" w:hAnsi="Arial" w:cs="Arial"/>
        </w:rPr>
      </w:pPr>
      <w:bookmarkStart w:id="255" w:name="part_f4b50eaac5d24d0486839fe7b064705f"/>
      <w:bookmarkEnd w:id="255"/>
      <w:r w:rsidRPr="004A446E">
        <w:rPr>
          <w:rFonts w:ascii="Arial" w:eastAsia="Times New Roman" w:hAnsi="Arial" w:cs="Arial"/>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4FA63D1"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24D431F9" w14:textId="77777777" w:rsidR="007B5E5C" w:rsidRPr="004A446E" w:rsidRDefault="007B5E5C" w:rsidP="007B5E5C">
      <w:pPr>
        <w:spacing w:after="0" w:line="240" w:lineRule="auto"/>
        <w:jc w:val="center"/>
        <w:rPr>
          <w:rFonts w:ascii="Arial" w:eastAsia="Times New Roman" w:hAnsi="Arial" w:cs="Arial"/>
        </w:rPr>
      </w:pPr>
      <w:bookmarkStart w:id="256" w:name="part_2494c0ed2f3a4f518b85a9908f4b701f"/>
      <w:bookmarkEnd w:id="256"/>
      <w:r w:rsidRPr="004A446E">
        <w:rPr>
          <w:rFonts w:ascii="Arial" w:eastAsia="Times New Roman" w:hAnsi="Arial" w:cs="Arial"/>
          <w:b/>
          <w:bCs/>
        </w:rPr>
        <w:t>15.  INTELEKTINĖ NUOSAVYBĖ</w:t>
      </w:r>
    </w:p>
    <w:p w14:paraId="7B8DE29D"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rPr>
        <w:t> </w:t>
      </w:r>
    </w:p>
    <w:p w14:paraId="0D3B93FB" w14:textId="77777777" w:rsidR="007B5E5C" w:rsidRPr="004A446E" w:rsidRDefault="007B5E5C" w:rsidP="00C613C0">
      <w:pPr>
        <w:spacing w:after="0" w:line="240" w:lineRule="auto"/>
        <w:jc w:val="both"/>
        <w:rPr>
          <w:rFonts w:ascii="Arial" w:eastAsia="Times New Roman" w:hAnsi="Arial" w:cs="Arial"/>
        </w:rPr>
      </w:pPr>
      <w:bookmarkStart w:id="257" w:name="part_b03e1d33f8014fecb2866d5e0dc94525"/>
      <w:bookmarkEnd w:id="257"/>
      <w:r w:rsidRPr="004A446E">
        <w:rPr>
          <w:rFonts w:ascii="Arial" w:eastAsia="Times New Roman" w:hAnsi="Arial" w:cs="Arial"/>
        </w:rPr>
        <w:t>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Paslaugų pobūdžio ar (ir) išimtinių teisių, patentų ir kt.</w:t>
      </w:r>
    </w:p>
    <w:p w14:paraId="41A8A9DF" w14:textId="77777777" w:rsidR="007B5E5C" w:rsidRPr="004A446E" w:rsidRDefault="007B5E5C" w:rsidP="00C613C0">
      <w:pPr>
        <w:spacing w:after="0" w:line="240" w:lineRule="auto"/>
        <w:jc w:val="both"/>
        <w:rPr>
          <w:rFonts w:ascii="Arial" w:eastAsia="Times New Roman" w:hAnsi="Arial" w:cs="Arial"/>
        </w:rPr>
      </w:pPr>
      <w:bookmarkStart w:id="258" w:name="part_5f6cfd2ce8ac4ec9bd68e9da93012b0b"/>
      <w:bookmarkEnd w:id="258"/>
      <w:r w:rsidRPr="004A446E">
        <w:rPr>
          <w:rFonts w:ascii="Arial" w:eastAsia="Times New Roman" w:hAnsi="Arial" w:cs="Arial"/>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4A446E">
        <w:rPr>
          <w:rFonts w:ascii="Arial" w:eastAsia="Times New Roman" w:hAnsi="Arial" w:cs="Arial"/>
        </w:rPr>
        <w:t>sui</w:t>
      </w:r>
      <w:proofErr w:type="spellEnd"/>
      <w:r w:rsidRPr="004A446E">
        <w:rPr>
          <w:rFonts w:ascii="Arial" w:eastAsia="Times New Roman" w:hAnsi="Arial" w:cs="Arial"/>
        </w:rPr>
        <w:t xml:space="preserve"> </w:t>
      </w:r>
      <w:proofErr w:type="spellStart"/>
      <w:r w:rsidRPr="004A446E">
        <w:rPr>
          <w:rFonts w:ascii="Arial" w:eastAsia="Times New Roman" w:hAnsi="Arial" w:cs="Arial"/>
        </w:rPr>
        <w:t>generis</w:t>
      </w:r>
      <w:proofErr w:type="spellEnd"/>
      <w:r w:rsidRPr="004A446E">
        <w:rPr>
          <w:rFonts w:ascii="Arial" w:eastAsia="Times New Roman" w:hAnsi="Arial" w:cs="Arial"/>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7E89B7DC" w14:textId="77777777" w:rsidR="007B5E5C" w:rsidRPr="004A446E" w:rsidRDefault="007B5E5C" w:rsidP="00C613C0">
      <w:pPr>
        <w:spacing w:after="0" w:line="240" w:lineRule="auto"/>
        <w:jc w:val="both"/>
        <w:rPr>
          <w:rFonts w:ascii="Arial" w:eastAsia="Times New Roman" w:hAnsi="Arial" w:cs="Arial"/>
        </w:rPr>
      </w:pPr>
      <w:bookmarkStart w:id="259" w:name="part_b28919bc66134e92b84f9c18f78106c7"/>
      <w:bookmarkEnd w:id="259"/>
      <w:r w:rsidRPr="004A446E">
        <w:rPr>
          <w:rFonts w:ascii="Arial" w:eastAsia="Times New Roman" w:hAnsi="Arial" w:cs="Arial"/>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045F69B0"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5B6634AA" w14:textId="77777777" w:rsidR="007B5E5C" w:rsidRPr="004A446E" w:rsidRDefault="007B5E5C" w:rsidP="007B5E5C">
      <w:pPr>
        <w:spacing w:after="0" w:line="240" w:lineRule="auto"/>
        <w:jc w:val="center"/>
        <w:rPr>
          <w:rFonts w:ascii="Arial" w:eastAsia="Times New Roman" w:hAnsi="Arial" w:cs="Arial"/>
          <w:caps/>
        </w:rPr>
      </w:pPr>
      <w:bookmarkStart w:id="260" w:name="part_de88f737d23f44ccad65d0937f3bac3b"/>
      <w:bookmarkEnd w:id="260"/>
      <w:r w:rsidRPr="004A446E">
        <w:rPr>
          <w:rFonts w:ascii="Arial" w:eastAsia="Times New Roman" w:hAnsi="Arial" w:cs="Arial"/>
          <w:b/>
          <w:bCs/>
        </w:rPr>
        <w:t>16</w:t>
      </w:r>
      <w:r w:rsidRPr="004A446E">
        <w:rPr>
          <w:rFonts w:ascii="Arial" w:eastAsia="Times New Roman" w:hAnsi="Arial" w:cs="Arial"/>
          <w:b/>
          <w:bCs/>
          <w:caps/>
        </w:rPr>
        <w:t>.  Pareiškimai ir garantijos</w:t>
      </w:r>
    </w:p>
    <w:p w14:paraId="7AFF52A5"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30126B92" w14:textId="77777777" w:rsidR="007B5E5C" w:rsidRPr="004A446E" w:rsidRDefault="007B5E5C" w:rsidP="00C613C0">
      <w:pPr>
        <w:spacing w:after="0" w:line="240" w:lineRule="auto"/>
        <w:jc w:val="both"/>
        <w:rPr>
          <w:rFonts w:ascii="Arial" w:eastAsia="Times New Roman" w:hAnsi="Arial" w:cs="Arial"/>
        </w:rPr>
      </w:pPr>
      <w:bookmarkStart w:id="261" w:name="part_716ab5047bac4bb48fa81b7f15e58bff"/>
      <w:bookmarkEnd w:id="261"/>
      <w:r w:rsidRPr="004A446E">
        <w:rPr>
          <w:rFonts w:ascii="Arial" w:eastAsia="Times New Roman" w:hAnsi="Arial" w:cs="Arial"/>
        </w:rPr>
        <w:t>16.1. Kiekviena iš Šalių pareiškia ir garantuoja kitai Šaliai, kad:</w:t>
      </w:r>
    </w:p>
    <w:p w14:paraId="4DB57B9B" w14:textId="77777777" w:rsidR="007B5E5C" w:rsidRPr="004A446E" w:rsidRDefault="007B5E5C" w:rsidP="00C613C0">
      <w:pPr>
        <w:spacing w:after="0" w:line="240" w:lineRule="auto"/>
        <w:jc w:val="both"/>
        <w:rPr>
          <w:rFonts w:ascii="Arial" w:eastAsia="Times New Roman" w:hAnsi="Arial" w:cs="Arial"/>
        </w:rPr>
      </w:pPr>
      <w:bookmarkStart w:id="262" w:name="part_eec651ff5f24465d9284603fe4aff785"/>
      <w:bookmarkEnd w:id="262"/>
      <w:r w:rsidRPr="004A446E">
        <w:rPr>
          <w:rFonts w:ascii="Arial" w:eastAsia="Times New Roman" w:hAnsi="Arial" w:cs="Arial"/>
        </w:rPr>
        <w:t>16.1.1. yra teisėtai priimti ir galioja visi būtini sprendimai, gauti leidimai bei sutikimai, taip pat teisėtai atlikti ir galioja kiti teisiniai veiksmai, reikalingi Sutarties sudarymui, galiojimui ir vykdymui;</w:t>
      </w:r>
    </w:p>
    <w:p w14:paraId="4653D2A8" w14:textId="77777777" w:rsidR="007B5E5C" w:rsidRPr="004A446E" w:rsidRDefault="007B5E5C" w:rsidP="00C613C0">
      <w:pPr>
        <w:spacing w:after="0" w:line="240" w:lineRule="auto"/>
        <w:jc w:val="both"/>
        <w:rPr>
          <w:rFonts w:ascii="Arial" w:eastAsia="Times New Roman" w:hAnsi="Arial" w:cs="Arial"/>
        </w:rPr>
      </w:pPr>
      <w:bookmarkStart w:id="263" w:name="part_29d5db7947c5418ab72d600b0ab28052"/>
      <w:bookmarkEnd w:id="263"/>
      <w:r w:rsidRPr="004A446E">
        <w:rPr>
          <w:rFonts w:ascii="Arial" w:eastAsia="Times New Roman" w:hAnsi="Arial" w:cs="Arial"/>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8C55FB5" w14:textId="77777777" w:rsidR="007B5E5C" w:rsidRPr="004A446E" w:rsidRDefault="007B5E5C" w:rsidP="00C613C0">
      <w:pPr>
        <w:spacing w:after="0" w:line="240" w:lineRule="auto"/>
        <w:jc w:val="both"/>
        <w:rPr>
          <w:rFonts w:ascii="Arial" w:eastAsia="Times New Roman" w:hAnsi="Arial" w:cs="Arial"/>
        </w:rPr>
      </w:pPr>
      <w:bookmarkStart w:id="264" w:name="part_41c6ddf8e9ba4482a171481db7fe2ce6"/>
      <w:bookmarkEnd w:id="264"/>
      <w:r w:rsidRPr="004A446E">
        <w:rPr>
          <w:rFonts w:ascii="Arial" w:eastAsia="Times New Roman" w:hAnsi="Arial" w:cs="Arial"/>
        </w:rPr>
        <w:lastRenderedPageBreak/>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6F57313" w14:textId="77777777" w:rsidR="007B5E5C" w:rsidRPr="004A446E" w:rsidRDefault="007B5E5C" w:rsidP="00C613C0">
      <w:pPr>
        <w:spacing w:after="0" w:line="240" w:lineRule="auto"/>
        <w:jc w:val="both"/>
        <w:rPr>
          <w:rFonts w:ascii="Arial" w:eastAsia="Times New Roman" w:hAnsi="Arial" w:cs="Arial"/>
        </w:rPr>
      </w:pPr>
      <w:bookmarkStart w:id="265" w:name="part_ef0550680c234ff8b569ba8b353a111f"/>
      <w:bookmarkEnd w:id="265"/>
      <w:r w:rsidRPr="004A446E">
        <w:rPr>
          <w:rFonts w:ascii="Arial" w:eastAsia="Times New Roman" w:hAnsi="Arial" w:cs="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14C9550" w14:textId="77777777" w:rsidR="007B5E5C" w:rsidRPr="004A446E" w:rsidRDefault="007B5E5C" w:rsidP="00C613C0">
      <w:pPr>
        <w:spacing w:after="0" w:line="240" w:lineRule="auto"/>
        <w:jc w:val="both"/>
        <w:rPr>
          <w:rFonts w:ascii="Arial" w:eastAsia="Times New Roman" w:hAnsi="Arial" w:cs="Arial"/>
        </w:rPr>
      </w:pPr>
      <w:bookmarkStart w:id="266" w:name="part_5f0dc8f70ef84dee9b23d3e7cbffd075"/>
      <w:bookmarkEnd w:id="266"/>
      <w:r w:rsidRPr="004A446E">
        <w:rPr>
          <w:rFonts w:ascii="Arial" w:eastAsia="Times New Roman" w:hAnsi="Arial" w:cs="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209101B" w14:textId="77777777" w:rsidR="007B5E5C" w:rsidRPr="004A446E" w:rsidRDefault="007B5E5C" w:rsidP="00C613C0">
      <w:pPr>
        <w:spacing w:after="0" w:line="240" w:lineRule="auto"/>
        <w:jc w:val="both"/>
        <w:rPr>
          <w:rFonts w:ascii="Arial" w:eastAsia="Times New Roman" w:hAnsi="Arial" w:cs="Arial"/>
        </w:rPr>
      </w:pPr>
      <w:bookmarkStart w:id="267" w:name="part_1696726be87146f1810d0117e89f5bfc"/>
      <w:bookmarkEnd w:id="267"/>
      <w:r w:rsidRPr="004A446E">
        <w:rPr>
          <w:rFonts w:ascii="Arial" w:eastAsia="Times New Roman" w:hAnsi="Arial" w:cs="Arial"/>
        </w:rPr>
        <w:t>16.1.6. visi Šalies pareiškimai ir garantijos yra išsamūs ir nepalieka nutylėtų jokių aplinkybių, kurios darytų šiuos pareiškimus ar garantijas neteisingais.</w:t>
      </w:r>
    </w:p>
    <w:p w14:paraId="50BBA0F7" w14:textId="77777777" w:rsidR="007B5E5C" w:rsidRPr="004A446E" w:rsidRDefault="007B5E5C" w:rsidP="00C613C0">
      <w:pPr>
        <w:spacing w:after="0" w:line="240" w:lineRule="auto"/>
        <w:jc w:val="both"/>
        <w:rPr>
          <w:rFonts w:ascii="Arial" w:eastAsia="Times New Roman" w:hAnsi="Arial" w:cs="Arial"/>
        </w:rPr>
      </w:pPr>
      <w:bookmarkStart w:id="268" w:name="part_d06e119bea3242c0be583214db132d41"/>
      <w:bookmarkEnd w:id="268"/>
      <w:r w:rsidRPr="004A446E">
        <w:rPr>
          <w:rFonts w:ascii="Arial" w:eastAsia="Times New Roman" w:hAnsi="Arial" w:cs="Arial"/>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491B16AC" w14:textId="77777777" w:rsidR="007B5E5C" w:rsidRPr="004A446E" w:rsidRDefault="007B5E5C" w:rsidP="00C613C0">
      <w:pPr>
        <w:spacing w:after="0" w:line="240" w:lineRule="auto"/>
        <w:jc w:val="both"/>
        <w:rPr>
          <w:rFonts w:ascii="Arial" w:eastAsia="Times New Roman" w:hAnsi="Arial" w:cs="Arial"/>
        </w:rPr>
      </w:pPr>
      <w:bookmarkStart w:id="269" w:name="part_632f7f2a6947444c8790d94c76399da2"/>
      <w:bookmarkEnd w:id="269"/>
      <w:r w:rsidRPr="004A446E">
        <w:rPr>
          <w:rFonts w:ascii="Arial" w:eastAsia="Times New Roman" w:hAnsi="Arial" w:cs="Arial"/>
        </w:rPr>
        <w:t>16.3. Tiekėjas pareiškia, kad suteiktų Paslaugų rezultato disponavimo, valdymo ir naudojimosi teisės nėra apribotos ir jokie tretieji asmenys neturi pretenzijų į Sutartimi perduodamą Paslaugų rezultatą.</w:t>
      </w:r>
    </w:p>
    <w:p w14:paraId="2F419063" w14:textId="77777777" w:rsidR="007B5E5C" w:rsidRPr="004A446E" w:rsidRDefault="007B5E5C" w:rsidP="00C613C0">
      <w:pPr>
        <w:spacing w:after="0" w:line="240" w:lineRule="auto"/>
        <w:jc w:val="both"/>
        <w:rPr>
          <w:rFonts w:ascii="Arial" w:eastAsia="Times New Roman" w:hAnsi="Arial" w:cs="Arial"/>
        </w:rPr>
      </w:pPr>
      <w:bookmarkStart w:id="270" w:name="part_1893a069816243a2b9a7aebfac2df040"/>
      <w:bookmarkEnd w:id="270"/>
      <w:r w:rsidRPr="004A446E">
        <w:rPr>
          <w:rFonts w:ascii="Arial" w:eastAsia="Times New Roman" w:hAnsi="Arial" w:cs="Arial"/>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014CFFE2"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rPr>
        <w:t> </w:t>
      </w:r>
    </w:p>
    <w:p w14:paraId="02013362" w14:textId="77777777" w:rsidR="007B5E5C" w:rsidRPr="004A446E" w:rsidRDefault="007B5E5C" w:rsidP="007B5E5C">
      <w:pPr>
        <w:spacing w:after="0" w:line="240" w:lineRule="auto"/>
        <w:jc w:val="center"/>
        <w:rPr>
          <w:rFonts w:ascii="Arial" w:eastAsia="Times New Roman" w:hAnsi="Arial" w:cs="Arial"/>
        </w:rPr>
      </w:pPr>
      <w:bookmarkStart w:id="271" w:name="part_c4276a76c2534ee69b5d53f13ace7a36"/>
      <w:bookmarkEnd w:id="271"/>
      <w:r w:rsidRPr="004A446E">
        <w:rPr>
          <w:rFonts w:ascii="Arial" w:eastAsia="Times New Roman" w:hAnsi="Arial" w:cs="Arial"/>
          <w:b/>
          <w:bCs/>
        </w:rPr>
        <w:t>17.  </w:t>
      </w:r>
      <w:r w:rsidRPr="004A446E">
        <w:rPr>
          <w:rFonts w:ascii="Arial" w:eastAsia="Times New Roman" w:hAnsi="Arial" w:cs="Arial"/>
          <w:b/>
          <w:bCs/>
          <w:caps/>
        </w:rPr>
        <w:t>Bendrieji atsakomybės klausimai</w:t>
      </w:r>
    </w:p>
    <w:p w14:paraId="031CE583"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rPr>
        <w:t> </w:t>
      </w:r>
    </w:p>
    <w:p w14:paraId="069D8654" w14:textId="77777777" w:rsidR="007B5E5C" w:rsidRPr="004A446E" w:rsidRDefault="007B5E5C" w:rsidP="00BC3D98">
      <w:pPr>
        <w:spacing w:after="0" w:line="240" w:lineRule="auto"/>
        <w:jc w:val="both"/>
        <w:rPr>
          <w:rFonts w:ascii="Arial" w:eastAsia="Times New Roman" w:hAnsi="Arial" w:cs="Arial"/>
        </w:rPr>
      </w:pPr>
      <w:bookmarkStart w:id="272" w:name="part_070664d24b6748188de5b9fefd270f0e"/>
      <w:bookmarkEnd w:id="272"/>
      <w:r w:rsidRPr="004A446E">
        <w:rPr>
          <w:rFonts w:ascii="Arial" w:eastAsia="Times New Roman" w:hAnsi="Arial" w:cs="Arial"/>
        </w:rPr>
        <w:t>17.1. Netesybų sumokėjimas už vėlavimą ar pareigų pagal Sutartį pažeidimą neatleidžia Šalies nuo Sutartyje numatytų jos pareigų vykdymo.</w:t>
      </w:r>
    </w:p>
    <w:p w14:paraId="64370466" w14:textId="77777777" w:rsidR="007B5E5C" w:rsidRPr="004A446E" w:rsidRDefault="007B5E5C" w:rsidP="00BC3D98">
      <w:pPr>
        <w:spacing w:after="0" w:line="240" w:lineRule="auto"/>
        <w:jc w:val="both"/>
        <w:rPr>
          <w:rFonts w:ascii="Arial" w:eastAsia="Times New Roman" w:hAnsi="Arial" w:cs="Arial"/>
        </w:rPr>
      </w:pPr>
      <w:bookmarkStart w:id="273" w:name="part_d20a963021ba405780be37ef422403cb"/>
      <w:bookmarkEnd w:id="273"/>
      <w:r w:rsidRPr="004A446E">
        <w:rPr>
          <w:rFonts w:ascii="Arial" w:eastAsia="Times New Roman" w:hAnsi="Arial" w:cs="Arial"/>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p w14:paraId="2DB0B387" w14:textId="77777777" w:rsidR="007B5E5C" w:rsidRPr="004A446E" w:rsidRDefault="007B5E5C" w:rsidP="00BC3D98">
      <w:pPr>
        <w:spacing w:after="0" w:line="240" w:lineRule="auto"/>
        <w:jc w:val="both"/>
        <w:rPr>
          <w:rFonts w:ascii="Arial" w:eastAsia="Times New Roman" w:hAnsi="Arial" w:cs="Arial"/>
        </w:rPr>
      </w:pPr>
      <w:bookmarkStart w:id="274" w:name="part_4ab324d5e6c64a20af83dc2644ca606e"/>
      <w:bookmarkEnd w:id="274"/>
      <w:r w:rsidRPr="004A446E">
        <w:rPr>
          <w:rFonts w:ascii="Arial" w:eastAsia="Times New Roman" w:hAnsi="Arial" w:cs="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EE40B78" w14:textId="77777777" w:rsidR="007B5E5C" w:rsidRPr="004A446E" w:rsidRDefault="007B5E5C" w:rsidP="00BC3D98">
      <w:pPr>
        <w:spacing w:after="0" w:line="240" w:lineRule="auto"/>
        <w:jc w:val="both"/>
        <w:rPr>
          <w:rFonts w:ascii="Arial" w:eastAsia="Times New Roman" w:hAnsi="Arial" w:cs="Arial"/>
        </w:rPr>
      </w:pPr>
      <w:bookmarkStart w:id="275" w:name="part_2d888dc414574c8fbb8b2408829ad3b6"/>
      <w:bookmarkEnd w:id="275"/>
      <w:r w:rsidRPr="004A446E">
        <w:rPr>
          <w:rFonts w:ascii="Arial" w:eastAsia="Times New Roman" w:hAnsi="Arial" w:cs="Arial"/>
        </w:rPr>
        <w:t>17.4. Šioje Sutartyje numatytos teisių gynybos priemonės neapriboja Šalių teisės pasinaudoti kitomis teisėtomis teisių gynybos priemonėmis.</w:t>
      </w:r>
    </w:p>
    <w:p w14:paraId="3D98FB19" w14:textId="77777777" w:rsidR="007B5E5C" w:rsidRPr="004A446E" w:rsidRDefault="007B5E5C" w:rsidP="00BC3D98">
      <w:pPr>
        <w:spacing w:after="0" w:line="240" w:lineRule="auto"/>
        <w:jc w:val="both"/>
        <w:rPr>
          <w:rFonts w:ascii="Arial" w:eastAsia="Times New Roman" w:hAnsi="Arial" w:cs="Arial"/>
        </w:rPr>
      </w:pPr>
      <w:bookmarkStart w:id="276" w:name="part_854fb80d405446f282a10370764be0b2"/>
      <w:bookmarkEnd w:id="276"/>
      <w:r w:rsidRPr="004A446E">
        <w:rPr>
          <w:rFonts w:ascii="Arial" w:eastAsia="Times New Roman" w:hAnsi="Arial" w:cs="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0E5B557" w14:textId="77777777" w:rsidR="007B5E5C" w:rsidRPr="004A446E" w:rsidRDefault="007B5E5C" w:rsidP="00BC3D98">
      <w:pPr>
        <w:spacing w:after="0" w:line="240" w:lineRule="auto"/>
        <w:jc w:val="both"/>
        <w:rPr>
          <w:rFonts w:ascii="Arial" w:eastAsia="Times New Roman" w:hAnsi="Arial" w:cs="Arial"/>
        </w:rPr>
      </w:pPr>
      <w:bookmarkStart w:id="277" w:name="part_c41b73f370bb4d7cb3e85571c9f7507d"/>
      <w:bookmarkEnd w:id="277"/>
      <w:r w:rsidRPr="004A446E">
        <w:rPr>
          <w:rFonts w:ascii="Arial" w:eastAsia="Times New Roman" w:hAnsi="Arial" w:cs="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776A9A7A"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rPr>
        <w:t> </w:t>
      </w:r>
    </w:p>
    <w:p w14:paraId="4FB52C49" w14:textId="77777777" w:rsidR="007B5E5C" w:rsidRPr="004A446E" w:rsidRDefault="007B5E5C" w:rsidP="007B5E5C">
      <w:pPr>
        <w:spacing w:after="0" w:line="240" w:lineRule="auto"/>
        <w:jc w:val="center"/>
        <w:rPr>
          <w:rFonts w:ascii="Arial" w:eastAsia="Times New Roman" w:hAnsi="Arial" w:cs="Arial"/>
        </w:rPr>
      </w:pPr>
      <w:bookmarkStart w:id="278" w:name="part_c1960a52d4264c1f861e6a34980cd8fa"/>
      <w:bookmarkEnd w:id="278"/>
      <w:r w:rsidRPr="004A446E">
        <w:rPr>
          <w:rFonts w:ascii="Arial" w:eastAsia="Times New Roman" w:hAnsi="Arial" w:cs="Arial"/>
          <w:b/>
          <w:bCs/>
        </w:rPr>
        <w:t>18.  </w:t>
      </w:r>
      <w:r w:rsidRPr="004A446E">
        <w:rPr>
          <w:rFonts w:ascii="Arial" w:eastAsia="Times New Roman" w:hAnsi="Arial" w:cs="Arial"/>
          <w:b/>
          <w:bCs/>
          <w:caps/>
        </w:rPr>
        <w:t>Nenugalima jėga (FORCE MAJEURE)</w:t>
      </w:r>
    </w:p>
    <w:p w14:paraId="7470D0FF"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270EB6BB" w14:textId="77777777" w:rsidR="007B5E5C" w:rsidRPr="004A446E" w:rsidRDefault="007B5E5C" w:rsidP="00631075">
      <w:pPr>
        <w:spacing w:after="0" w:line="240" w:lineRule="auto"/>
        <w:jc w:val="both"/>
        <w:rPr>
          <w:rFonts w:ascii="Arial" w:eastAsia="Times New Roman" w:hAnsi="Arial" w:cs="Arial"/>
        </w:rPr>
      </w:pPr>
      <w:bookmarkStart w:id="279" w:name="part_e7004a8e1f9c49b7bab070cfde68b576"/>
      <w:bookmarkEnd w:id="279"/>
      <w:r w:rsidRPr="004A446E">
        <w:rPr>
          <w:rFonts w:ascii="Arial" w:eastAsia="Times New Roman" w:hAnsi="Arial" w:cs="Arial"/>
        </w:rPr>
        <w:t>18.1.</w:t>
      </w:r>
      <w:r w:rsidRPr="004A446E">
        <w:rPr>
          <w:rFonts w:ascii="Arial" w:eastAsia="Times New Roman" w:hAnsi="Arial" w:cs="Arial"/>
          <w:b/>
          <w:bCs/>
        </w:rPr>
        <w:t>  </w:t>
      </w:r>
      <w:r w:rsidRPr="004A446E">
        <w:rPr>
          <w:rFonts w:ascii="Arial" w:eastAsia="Times New Roman" w:hAnsi="Arial" w:cs="Arial"/>
        </w:rPr>
        <w:t>Atsakomybė pagal Sutartį netaikoma, taip pat Šalys gali būti visiškai ar iš dalies atleistos nuo civilinės atsakomybės šiais pagrindais:</w:t>
      </w:r>
    </w:p>
    <w:p w14:paraId="7A84F394" w14:textId="77777777" w:rsidR="007B5E5C" w:rsidRPr="004A446E" w:rsidRDefault="007B5E5C" w:rsidP="00631075">
      <w:pPr>
        <w:spacing w:after="0" w:line="240" w:lineRule="auto"/>
        <w:jc w:val="both"/>
        <w:rPr>
          <w:rFonts w:ascii="Arial" w:eastAsia="Times New Roman" w:hAnsi="Arial" w:cs="Arial"/>
        </w:rPr>
      </w:pPr>
      <w:bookmarkStart w:id="280" w:name="part_41b6fc16d19141548028e45d2dc96b49"/>
      <w:bookmarkEnd w:id="280"/>
      <w:r w:rsidRPr="004A446E">
        <w:rPr>
          <w:rFonts w:ascii="Arial" w:eastAsia="Times New Roman" w:hAnsi="Arial" w:cs="Arial"/>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9817830" w14:textId="77777777" w:rsidR="007B5E5C" w:rsidRPr="004A446E" w:rsidRDefault="007B5E5C" w:rsidP="00631075">
      <w:pPr>
        <w:spacing w:after="0" w:line="240" w:lineRule="auto"/>
        <w:jc w:val="both"/>
        <w:rPr>
          <w:rFonts w:ascii="Arial" w:eastAsia="Times New Roman" w:hAnsi="Arial" w:cs="Arial"/>
        </w:rPr>
      </w:pPr>
      <w:bookmarkStart w:id="281" w:name="part_a6efbc4a2a7d4980ac7add0c766eca9a"/>
      <w:bookmarkEnd w:id="281"/>
      <w:r w:rsidRPr="004A446E">
        <w:rPr>
          <w:rFonts w:ascii="Arial" w:eastAsia="Times New Roman" w:hAnsi="Arial" w:cs="Arial"/>
        </w:rPr>
        <w:lastRenderedPageBreak/>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6ECBA5A" w14:textId="77777777" w:rsidR="007B5E5C" w:rsidRPr="004A446E" w:rsidRDefault="007B5E5C" w:rsidP="00631075">
      <w:pPr>
        <w:spacing w:after="0" w:line="240" w:lineRule="auto"/>
        <w:jc w:val="both"/>
        <w:rPr>
          <w:rFonts w:ascii="Arial" w:eastAsia="Times New Roman" w:hAnsi="Arial" w:cs="Arial"/>
        </w:rPr>
      </w:pPr>
      <w:bookmarkStart w:id="282" w:name="part_4141df5080164e0487a6823637155872"/>
      <w:bookmarkEnd w:id="282"/>
      <w:r w:rsidRPr="004A446E">
        <w:rPr>
          <w:rFonts w:ascii="Arial" w:eastAsia="Times New Roman" w:hAnsi="Arial" w:cs="Arial"/>
        </w:rPr>
        <w:t>18.2.</w:t>
      </w:r>
      <w:r w:rsidRPr="004A446E">
        <w:rPr>
          <w:rFonts w:ascii="Arial" w:eastAsia="Times New Roman" w:hAnsi="Arial" w:cs="Arial"/>
          <w:b/>
          <w:bCs/>
        </w:rPr>
        <w:t>  </w:t>
      </w:r>
      <w:r w:rsidRPr="004A446E">
        <w:rPr>
          <w:rFonts w:ascii="Arial" w:eastAsia="Times New Roman" w:hAnsi="Arial" w:cs="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2B604A2" w14:textId="77777777" w:rsidR="007B5E5C" w:rsidRPr="004A446E" w:rsidRDefault="007B5E5C" w:rsidP="00631075">
      <w:pPr>
        <w:spacing w:after="0" w:line="240" w:lineRule="auto"/>
        <w:jc w:val="both"/>
        <w:rPr>
          <w:rFonts w:ascii="Arial" w:eastAsia="Times New Roman" w:hAnsi="Arial" w:cs="Arial"/>
        </w:rPr>
      </w:pPr>
      <w:bookmarkStart w:id="283" w:name="part_8c6f1c7ae5eb41d7940f62f262ccd0fc"/>
      <w:bookmarkEnd w:id="283"/>
      <w:r w:rsidRPr="004A446E">
        <w:rPr>
          <w:rFonts w:ascii="Arial" w:eastAsia="Times New Roman" w:hAnsi="Arial" w:cs="Arial"/>
        </w:rPr>
        <w:t>18.3.</w:t>
      </w:r>
      <w:r w:rsidRPr="004A446E">
        <w:rPr>
          <w:rFonts w:ascii="Arial" w:eastAsia="Times New Roman" w:hAnsi="Arial" w:cs="Arial"/>
          <w:b/>
          <w:bCs/>
        </w:rPr>
        <w:t>  </w:t>
      </w:r>
      <w:r w:rsidRPr="004A446E">
        <w:rPr>
          <w:rFonts w:ascii="Arial" w:eastAsia="Times New Roman" w:hAnsi="Arial" w:cs="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BDC90F2" w14:textId="77777777" w:rsidR="007B5E5C" w:rsidRPr="004A446E" w:rsidRDefault="007B5E5C" w:rsidP="00631075">
      <w:pPr>
        <w:spacing w:after="0" w:line="240" w:lineRule="auto"/>
        <w:jc w:val="both"/>
        <w:rPr>
          <w:rFonts w:ascii="Arial" w:eastAsia="Times New Roman" w:hAnsi="Arial" w:cs="Arial"/>
        </w:rPr>
      </w:pPr>
      <w:bookmarkStart w:id="284" w:name="part_e9fa105a6b5646cebd48048f608c15e8"/>
      <w:bookmarkEnd w:id="284"/>
      <w:r w:rsidRPr="004A446E">
        <w:rPr>
          <w:rFonts w:ascii="Arial" w:eastAsia="Times New Roman" w:hAnsi="Arial" w:cs="Arial"/>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7B16270"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7B1A4A4F" w14:textId="77777777" w:rsidR="007B5E5C" w:rsidRPr="004A446E" w:rsidRDefault="007B5E5C" w:rsidP="007B5E5C">
      <w:pPr>
        <w:spacing w:after="0" w:line="240" w:lineRule="auto"/>
        <w:jc w:val="center"/>
        <w:rPr>
          <w:rFonts w:ascii="Arial" w:eastAsia="Times New Roman" w:hAnsi="Arial" w:cs="Arial"/>
          <w:caps/>
        </w:rPr>
      </w:pPr>
      <w:bookmarkStart w:id="285" w:name="part_426720149d444f58b6c895bed5a42286"/>
      <w:bookmarkEnd w:id="285"/>
      <w:r w:rsidRPr="004A446E">
        <w:rPr>
          <w:rFonts w:ascii="Arial" w:eastAsia="Times New Roman" w:hAnsi="Arial" w:cs="Arial"/>
          <w:b/>
          <w:bCs/>
        </w:rPr>
        <w:t>19.  </w:t>
      </w:r>
      <w:r w:rsidRPr="004A446E">
        <w:rPr>
          <w:rFonts w:ascii="Arial" w:eastAsia="Times New Roman" w:hAnsi="Arial" w:cs="Arial"/>
          <w:b/>
          <w:bCs/>
          <w:caps/>
        </w:rPr>
        <w:t>Sutarties nuostatų negaliojimas</w:t>
      </w:r>
    </w:p>
    <w:p w14:paraId="3AA1C0EB"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6A72D9E6" w14:textId="77777777" w:rsidR="007B5E5C" w:rsidRPr="004A446E" w:rsidRDefault="007B5E5C" w:rsidP="00631075">
      <w:pPr>
        <w:spacing w:after="0" w:line="240" w:lineRule="auto"/>
        <w:jc w:val="both"/>
        <w:rPr>
          <w:rFonts w:ascii="Arial" w:eastAsia="Times New Roman" w:hAnsi="Arial" w:cs="Arial"/>
        </w:rPr>
      </w:pPr>
      <w:bookmarkStart w:id="286" w:name="part_f11cb60c026146e285ec6b308ec7cd8d"/>
      <w:bookmarkEnd w:id="286"/>
      <w:r w:rsidRPr="004A446E">
        <w:rPr>
          <w:rFonts w:ascii="Arial" w:eastAsia="Times New Roman" w:hAnsi="Arial" w:cs="Arial"/>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31E4749" w14:textId="77777777" w:rsidR="007B5E5C" w:rsidRPr="004A446E" w:rsidRDefault="007B5E5C" w:rsidP="00631075">
      <w:pPr>
        <w:spacing w:after="0" w:line="240" w:lineRule="auto"/>
        <w:jc w:val="both"/>
        <w:rPr>
          <w:rFonts w:ascii="Arial" w:eastAsia="Times New Roman" w:hAnsi="Arial" w:cs="Arial"/>
        </w:rPr>
      </w:pPr>
      <w:bookmarkStart w:id="287" w:name="part_98c90a55ba4b4afaa5fddd6e77b91074"/>
      <w:bookmarkEnd w:id="287"/>
      <w:r w:rsidRPr="004A446E">
        <w:rPr>
          <w:rFonts w:ascii="Arial" w:eastAsia="Times New Roman" w:hAnsi="Arial" w:cs="Arial"/>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BA1A997"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13F3D92E" w14:textId="77777777" w:rsidR="007B5E5C" w:rsidRPr="004A446E" w:rsidRDefault="007B5E5C" w:rsidP="007B5E5C">
      <w:pPr>
        <w:spacing w:after="0" w:line="240" w:lineRule="auto"/>
        <w:jc w:val="center"/>
        <w:rPr>
          <w:rFonts w:ascii="Arial" w:eastAsia="Times New Roman" w:hAnsi="Arial" w:cs="Arial"/>
          <w:caps/>
        </w:rPr>
      </w:pPr>
      <w:bookmarkStart w:id="288" w:name="part_3babe2f4eee848a7bf3232fdc19d1d4b"/>
      <w:bookmarkEnd w:id="288"/>
      <w:r w:rsidRPr="004A446E">
        <w:rPr>
          <w:rFonts w:ascii="Arial" w:eastAsia="Times New Roman" w:hAnsi="Arial" w:cs="Arial"/>
          <w:b/>
          <w:bCs/>
        </w:rPr>
        <w:t>20.  </w:t>
      </w:r>
      <w:r w:rsidRPr="004A446E">
        <w:rPr>
          <w:rFonts w:ascii="Arial" w:eastAsia="Times New Roman" w:hAnsi="Arial" w:cs="Arial"/>
          <w:b/>
          <w:bCs/>
          <w:caps/>
        </w:rPr>
        <w:t>Sutarties pakeitimai</w:t>
      </w:r>
    </w:p>
    <w:p w14:paraId="0CDF6C97"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72559D24" w14:textId="77777777" w:rsidR="007B5E5C" w:rsidRPr="004A446E" w:rsidRDefault="007B5E5C" w:rsidP="00631075">
      <w:pPr>
        <w:spacing w:after="0" w:line="240" w:lineRule="auto"/>
        <w:jc w:val="both"/>
        <w:rPr>
          <w:rFonts w:ascii="Arial" w:eastAsia="Times New Roman" w:hAnsi="Arial" w:cs="Arial"/>
        </w:rPr>
      </w:pPr>
      <w:bookmarkStart w:id="289" w:name="part_fc4cf2fc53074f56bec3563ed1c2bf51"/>
      <w:bookmarkEnd w:id="289"/>
      <w:r w:rsidRPr="004A446E">
        <w:rPr>
          <w:rFonts w:ascii="Arial" w:eastAsia="Times New Roman" w:hAnsi="Arial" w:cs="Arial"/>
        </w:rPr>
        <w:t>20.1. Sutarties sąlygos Sutarties galiojimo laikotarpiu negali būti keičiamos, išskyrus tokias Sutarties sąlygas, kurių keitimas numatytas Sutartyje ir (ar) galimas vadovaujantis VPĮ nuostatomis.</w:t>
      </w:r>
    </w:p>
    <w:p w14:paraId="597A686F" w14:textId="77777777" w:rsidR="007B5E5C" w:rsidRPr="004A446E" w:rsidRDefault="007B5E5C" w:rsidP="00631075">
      <w:pPr>
        <w:spacing w:after="0" w:line="240" w:lineRule="auto"/>
        <w:jc w:val="both"/>
        <w:rPr>
          <w:rFonts w:ascii="Arial" w:eastAsia="Times New Roman" w:hAnsi="Arial" w:cs="Arial"/>
        </w:rPr>
      </w:pPr>
      <w:bookmarkStart w:id="290" w:name="part_7ad4762640ef4080a75c3cc86f93607c"/>
      <w:bookmarkEnd w:id="290"/>
      <w:r w:rsidRPr="004A446E">
        <w:rPr>
          <w:rFonts w:ascii="Arial" w:eastAsia="Times New Roman" w:hAnsi="Arial" w:cs="Arial"/>
        </w:rPr>
        <w:t>20.2. Sutarties pakeitimai įforminami Šalims sudarant Susitarimą.</w:t>
      </w:r>
    </w:p>
    <w:p w14:paraId="48055BFE" w14:textId="77777777" w:rsidR="007B5E5C" w:rsidRPr="004A446E" w:rsidRDefault="007B5E5C" w:rsidP="00631075">
      <w:pPr>
        <w:spacing w:after="0" w:line="240" w:lineRule="auto"/>
        <w:jc w:val="both"/>
        <w:rPr>
          <w:rFonts w:ascii="Arial" w:eastAsia="Times New Roman" w:hAnsi="Arial" w:cs="Arial"/>
        </w:rPr>
      </w:pPr>
      <w:bookmarkStart w:id="291" w:name="part_8e6fcb5e8a4a4f969e4646856afb952c"/>
      <w:bookmarkEnd w:id="291"/>
      <w:r w:rsidRPr="004A446E">
        <w:rPr>
          <w:rFonts w:ascii="Arial" w:eastAsia="Times New Roman" w:hAnsi="Arial" w:cs="Arial"/>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įstatymų bei kitų teisės aktų nuostatomis.</w:t>
      </w:r>
    </w:p>
    <w:p w14:paraId="10A6E7CF" w14:textId="77777777" w:rsidR="007B5E5C" w:rsidRPr="004A446E" w:rsidRDefault="007B5E5C" w:rsidP="00631075">
      <w:pPr>
        <w:spacing w:after="0" w:line="240" w:lineRule="auto"/>
        <w:jc w:val="both"/>
        <w:rPr>
          <w:rFonts w:ascii="Arial" w:eastAsia="Times New Roman" w:hAnsi="Arial" w:cs="Arial"/>
        </w:rPr>
      </w:pPr>
      <w:bookmarkStart w:id="292" w:name="part_44ce850901e84d86871534dd63db8e15"/>
      <w:bookmarkEnd w:id="292"/>
      <w:r w:rsidRPr="004A446E">
        <w:rPr>
          <w:rFonts w:ascii="Arial" w:eastAsia="Times New Roman" w:hAnsi="Arial" w:cs="Arial"/>
        </w:rPr>
        <w:t>20.4. Susitarimas įsigalioja nuo jo sudarymo, jei Susitarime nenurodyta kitaip. Susitarimą Pirkėjas privalo paviešinti VPĮ 33 ir 86 straipsniuose nustatyta tvarka.</w:t>
      </w:r>
    </w:p>
    <w:p w14:paraId="6E179D14" w14:textId="77777777" w:rsidR="007B5E5C" w:rsidRPr="004A446E" w:rsidRDefault="007B5E5C" w:rsidP="00631075">
      <w:pPr>
        <w:spacing w:after="0" w:line="240" w:lineRule="auto"/>
        <w:jc w:val="both"/>
        <w:rPr>
          <w:rFonts w:ascii="Arial" w:eastAsia="Times New Roman" w:hAnsi="Arial" w:cs="Arial"/>
        </w:rPr>
      </w:pPr>
      <w:bookmarkStart w:id="293" w:name="part_d3da66ce783241b6862cc78ab1083c22"/>
      <w:bookmarkEnd w:id="293"/>
      <w:r w:rsidRPr="004A446E">
        <w:rPr>
          <w:rFonts w:ascii="Arial" w:eastAsia="Times New Roman" w:hAnsi="Arial" w:cs="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AF200E7"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5119627A" w14:textId="77777777" w:rsidR="007B5E5C" w:rsidRPr="004A446E" w:rsidRDefault="007B5E5C" w:rsidP="007B5E5C">
      <w:pPr>
        <w:spacing w:after="0" w:line="240" w:lineRule="auto"/>
        <w:jc w:val="center"/>
        <w:rPr>
          <w:rFonts w:ascii="Arial" w:eastAsia="Times New Roman" w:hAnsi="Arial" w:cs="Arial"/>
          <w:caps/>
        </w:rPr>
      </w:pPr>
      <w:bookmarkStart w:id="294" w:name="part_e46d8545a8aa46d4a3284148fbee642b"/>
      <w:bookmarkEnd w:id="294"/>
      <w:r w:rsidRPr="004A446E">
        <w:rPr>
          <w:rFonts w:ascii="Arial" w:eastAsia="Times New Roman" w:hAnsi="Arial" w:cs="Arial"/>
          <w:b/>
          <w:bCs/>
        </w:rPr>
        <w:t>21.  </w:t>
      </w:r>
      <w:r w:rsidRPr="004A446E">
        <w:rPr>
          <w:rFonts w:ascii="Arial" w:eastAsia="Times New Roman" w:hAnsi="Arial" w:cs="Arial"/>
          <w:b/>
          <w:bCs/>
          <w:caps/>
        </w:rPr>
        <w:t>Sutarties sUSTABDYMAS</w:t>
      </w:r>
    </w:p>
    <w:p w14:paraId="55E3C3E0"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1DDE5540" w14:textId="77777777" w:rsidR="007B5E5C" w:rsidRPr="004A446E" w:rsidRDefault="007B5E5C" w:rsidP="00631075">
      <w:pPr>
        <w:spacing w:after="0" w:line="240" w:lineRule="auto"/>
        <w:jc w:val="both"/>
        <w:rPr>
          <w:rFonts w:ascii="Arial" w:eastAsia="Times New Roman" w:hAnsi="Arial" w:cs="Arial"/>
        </w:rPr>
      </w:pPr>
      <w:bookmarkStart w:id="295" w:name="part_353cb5a436284818b6f45dc038fdca1f"/>
      <w:bookmarkEnd w:id="295"/>
      <w:r w:rsidRPr="004A446E">
        <w:rPr>
          <w:rFonts w:ascii="Arial" w:eastAsia="Times New Roman" w:hAnsi="Arial" w:cs="Arial"/>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Paslaugų (jų dalies) teikimo sustabdymą iki atitinkamų aplinkybių pasibaigimo.</w:t>
      </w:r>
    </w:p>
    <w:p w14:paraId="757928CD" w14:textId="77777777" w:rsidR="007B5E5C" w:rsidRPr="004A446E" w:rsidRDefault="007B5E5C" w:rsidP="00631075">
      <w:pPr>
        <w:spacing w:after="0" w:line="240" w:lineRule="auto"/>
        <w:jc w:val="both"/>
        <w:rPr>
          <w:rFonts w:ascii="Arial" w:eastAsia="Times New Roman" w:hAnsi="Arial" w:cs="Arial"/>
        </w:rPr>
      </w:pPr>
      <w:bookmarkStart w:id="296" w:name="part_d16048b9f99d470f8f64ed9c98e9c722"/>
      <w:bookmarkEnd w:id="296"/>
      <w:r w:rsidRPr="004A446E">
        <w:rPr>
          <w:rFonts w:ascii="Arial" w:eastAsia="Times New Roman" w:hAnsi="Arial" w:cs="Arial"/>
        </w:rPr>
        <w:t>21.2. Paslaugų (jų dalies) teikimas gali būti stabdomas esant bent vienai iš šių aplinkybių:</w:t>
      </w:r>
    </w:p>
    <w:p w14:paraId="441F3549" w14:textId="77777777" w:rsidR="007B5E5C" w:rsidRPr="004A446E" w:rsidRDefault="007B5E5C" w:rsidP="00631075">
      <w:pPr>
        <w:spacing w:after="0" w:line="240" w:lineRule="auto"/>
        <w:jc w:val="both"/>
        <w:rPr>
          <w:rFonts w:ascii="Arial" w:eastAsia="Times New Roman" w:hAnsi="Arial" w:cs="Arial"/>
        </w:rPr>
      </w:pPr>
      <w:bookmarkStart w:id="297" w:name="part_c642cc224b674997be6382844a9e224c"/>
      <w:bookmarkEnd w:id="297"/>
      <w:r w:rsidRPr="004A446E">
        <w:rPr>
          <w:rFonts w:ascii="Arial" w:eastAsia="Times New Roman" w:hAnsi="Arial" w:cs="Arial"/>
        </w:rPr>
        <w:t xml:space="preserve">21.2.1. esant Bendrųjų sąlygų 18 skyriuje numatytoms nenugalimos jėgos aplinkybėms, sutartinių įsipareigojimų vykdymo terminai stabdomi nuo kliūties atsiradimo momento arba, jeigu apie ją nėra </w:t>
      </w:r>
      <w:r w:rsidRPr="004A446E">
        <w:rPr>
          <w:rFonts w:ascii="Arial" w:eastAsia="Times New Roman" w:hAnsi="Arial" w:cs="Arial"/>
        </w:rPr>
        <w:lastRenderedPageBreak/>
        <w:t>laiku pranešta, nuo pranešimo momento ir atnaujinami, kai minėtos aplinkybės nebetrukdo vykdyti Sutarties;</w:t>
      </w:r>
    </w:p>
    <w:p w14:paraId="7C4C1240" w14:textId="77777777" w:rsidR="007B5E5C" w:rsidRPr="004A446E" w:rsidRDefault="007B5E5C" w:rsidP="00631075">
      <w:pPr>
        <w:spacing w:after="0" w:line="240" w:lineRule="auto"/>
        <w:jc w:val="both"/>
        <w:rPr>
          <w:rFonts w:ascii="Arial" w:eastAsia="Times New Roman" w:hAnsi="Arial" w:cs="Arial"/>
        </w:rPr>
      </w:pPr>
      <w:bookmarkStart w:id="298" w:name="part_8c7bc527fe3a40e58cd14bf5c8ee641c"/>
      <w:bookmarkEnd w:id="298"/>
      <w:r w:rsidRPr="004A446E">
        <w:rPr>
          <w:rFonts w:ascii="Arial" w:eastAsia="Times New Roman" w:hAnsi="Arial" w:cs="Arial"/>
        </w:rPr>
        <w:t>21.2.2. Tiekėjas Sutartyje nurodyta tvarka negali teikti Paslaugų (pavyzdžiui, Pirkėjas dėl objektyvių priežasčių negali sudaryti techninių galimybių Paslaugų teikimui), o Tiekėjas dėl to negali vykdyti Sutarties;</w:t>
      </w:r>
    </w:p>
    <w:p w14:paraId="0D650E33" w14:textId="77777777" w:rsidR="007B5E5C" w:rsidRPr="004A446E" w:rsidRDefault="007B5E5C" w:rsidP="00631075">
      <w:pPr>
        <w:spacing w:after="0" w:line="240" w:lineRule="auto"/>
        <w:jc w:val="both"/>
        <w:rPr>
          <w:rFonts w:ascii="Arial" w:eastAsia="Times New Roman" w:hAnsi="Arial" w:cs="Arial"/>
        </w:rPr>
      </w:pPr>
      <w:bookmarkStart w:id="299" w:name="part_44ba912dac8644879eac3c897adf36d3"/>
      <w:bookmarkEnd w:id="299"/>
      <w:r w:rsidRPr="004A446E">
        <w:rPr>
          <w:rFonts w:ascii="Arial" w:eastAsia="Times New Roman" w:hAnsi="Arial" w:cs="Arial"/>
        </w:rPr>
        <w:t>21.2.3. dėl nenumatytų prekių, paslaugų ir (ar) darbų, susijusių su perkamu objektu, kurių poreikis paaiškėjo tik vykdant Sutartį, įsigijimo;</w:t>
      </w:r>
    </w:p>
    <w:p w14:paraId="78DE7232" w14:textId="77777777" w:rsidR="007B5E5C" w:rsidRPr="004A446E" w:rsidRDefault="007B5E5C" w:rsidP="00631075">
      <w:pPr>
        <w:spacing w:after="0" w:line="240" w:lineRule="auto"/>
        <w:jc w:val="both"/>
        <w:rPr>
          <w:rFonts w:ascii="Arial" w:eastAsia="Times New Roman" w:hAnsi="Arial" w:cs="Arial"/>
        </w:rPr>
      </w:pPr>
      <w:bookmarkStart w:id="300" w:name="part_be3a59fb70b44bb39d381a4d12ea8d9e"/>
      <w:bookmarkEnd w:id="300"/>
      <w:r w:rsidRPr="004A446E">
        <w:rPr>
          <w:rFonts w:ascii="Arial" w:eastAsia="Times New Roman" w:hAnsi="Arial" w:cs="Arial"/>
        </w:rPr>
        <w:t>21.2.4. ne dėl Pirkėjo kaltės vėluoja kitos Pirkėjo pirkimo sutarties, turinčios tiesioginės įtakos šiai Sutarčiai, vykdymas;</w:t>
      </w:r>
    </w:p>
    <w:p w14:paraId="08CFE6CC" w14:textId="77777777" w:rsidR="007B5E5C" w:rsidRPr="004A446E" w:rsidRDefault="007B5E5C" w:rsidP="00631075">
      <w:pPr>
        <w:spacing w:after="0" w:line="240" w:lineRule="auto"/>
        <w:jc w:val="both"/>
        <w:rPr>
          <w:rFonts w:ascii="Arial" w:eastAsia="Times New Roman" w:hAnsi="Arial" w:cs="Arial"/>
        </w:rPr>
      </w:pPr>
      <w:bookmarkStart w:id="301" w:name="part_5392cd7eaf3648e494eb22bc303729ef"/>
      <w:bookmarkEnd w:id="301"/>
      <w:r w:rsidRPr="004A446E">
        <w:rPr>
          <w:rFonts w:ascii="Arial" w:eastAsia="Times New Roman" w:hAnsi="Arial" w:cs="Arial"/>
        </w:rPr>
        <w:t>21.2.5. esant įrodymais pagrįstoms kliūtims ar trukdymams, sukeltiems Tiekėjui kitų trečiųjų asmenų ne dėl Tiekėjo ne laiku ar netinkamai pagal Sutarties sąlygas ir tvarką įvykdytų sutartinių įsipareigojimų;</w:t>
      </w:r>
    </w:p>
    <w:p w14:paraId="2AD5D2B0" w14:textId="77777777" w:rsidR="007B5E5C" w:rsidRPr="004A446E" w:rsidRDefault="007B5E5C" w:rsidP="00631075">
      <w:pPr>
        <w:spacing w:after="0" w:line="240" w:lineRule="auto"/>
        <w:jc w:val="both"/>
        <w:rPr>
          <w:rFonts w:ascii="Arial" w:eastAsia="Times New Roman" w:hAnsi="Arial" w:cs="Arial"/>
        </w:rPr>
      </w:pPr>
      <w:bookmarkStart w:id="302" w:name="part_969cf5732a7644c4aa76c070c36544db"/>
      <w:bookmarkEnd w:id="302"/>
      <w:r w:rsidRPr="004A446E">
        <w:rPr>
          <w:rFonts w:ascii="Arial" w:eastAsia="Times New Roman" w:hAnsi="Arial" w:cs="Arial"/>
        </w:rPr>
        <w:t>21.2.6. pasikeitus galiojančiam teisės aktui ar įsigaliojus naujam teisės aktui, kuris turi įtakos šios Sutarties vykdymui;</w:t>
      </w:r>
    </w:p>
    <w:p w14:paraId="680074B7" w14:textId="77777777" w:rsidR="007B5E5C" w:rsidRPr="004A446E" w:rsidRDefault="007B5E5C" w:rsidP="00631075">
      <w:pPr>
        <w:spacing w:after="0" w:line="240" w:lineRule="auto"/>
        <w:jc w:val="both"/>
        <w:rPr>
          <w:rFonts w:ascii="Arial" w:eastAsia="Times New Roman" w:hAnsi="Arial" w:cs="Arial"/>
        </w:rPr>
      </w:pPr>
      <w:bookmarkStart w:id="303" w:name="part_7c1f50adfddb4c0ab59ac21343893069"/>
      <w:bookmarkEnd w:id="303"/>
      <w:r w:rsidRPr="004A446E">
        <w:rPr>
          <w:rFonts w:ascii="Arial" w:eastAsia="Times New Roman" w:hAnsi="Arial" w:cs="Arial"/>
        </w:rPr>
        <w:t>21.2.7. sutartinių įsipareigojimų stabdymo būtinybė atsirado dėl sustabdyto, perskirstyto, negauto ir panašiai Pirkėjo Paslaugų pirkimui skirto finansavimo arba finansavimo trūkumo;</w:t>
      </w:r>
    </w:p>
    <w:p w14:paraId="748A74F5" w14:textId="77777777" w:rsidR="007B5E5C" w:rsidRPr="004A446E" w:rsidRDefault="007B5E5C" w:rsidP="00631075">
      <w:pPr>
        <w:spacing w:after="0" w:line="240" w:lineRule="auto"/>
        <w:jc w:val="both"/>
        <w:rPr>
          <w:rFonts w:ascii="Arial" w:eastAsia="Times New Roman" w:hAnsi="Arial" w:cs="Arial"/>
        </w:rPr>
      </w:pPr>
      <w:bookmarkStart w:id="304" w:name="part_514f50cb5db04545adc8b0868c24c3ad"/>
      <w:bookmarkEnd w:id="304"/>
      <w:r w:rsidRPr="004A446E">
        <w:rPr>
          <w:rFonts w:ascii="Arial" w:eastAsia="Times New Roman" w:hAnsi="Arial" w:cs="Arial"/>
        </w:rPr>
        <w:t>21.2.8. dėl teisminių (arbitražinių) ginčų su Pirkėju ar trečiaisiais asmenimis, kurių dalykas yra tiesiogiai susijęs su Sutarties vykdymu.</w:t>
      </w:r>
    </w:p>
    <w:p w14:paraId="7EB5CB18" w14:textId="77777777" w:rsidR="007B5E5C" w:rsidRPr="004A446E" w:rsidRDefault="007B5E5C" w:rsidP="00631075">
      <w:pPr>
        <w:spacing w:after="0" w:line="240" w:lineRule="auto"/>
        <w:jc w:val="both"/>
        <w:rPr>
          <w:rFonts w:ascii="Arial" w:eastAsia="Times New Roman" w:hAnsi="Arial" w:cs="Arial"/>
        </w:rPr>
      </w:pPr>
      <w:bookmarkStart w:id="305" w:name="part_fa951fc2aa72445abe6b3a89c4922fc8"/>
      <w:bookmarkEnd w:id="305"/>
      <w:r w:rsidRPr="004A446E">
        <w:rPr>
          <w:rFonts w:ascii="Arial" w:eastAsia="Times New Roman" w:hAnsi="Arial" w:cs="Arial"/>
        </w:rPr>
        <w:t>21.3. Jei Paslaugų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1F3D4DBC" w14:textId="77777777" w:rsidR="007B5E5C" w:rsidRPr="004A446E" w:rsidRDefault="007B5E5C" w:rsidP="00631075">
      <w:pPr>
        <w:spacing w:after="0" w:line="240" w:lineRule="auto"/>
        <w:jc w:val="both"/>
        <w:rPr>
          <w:rFonts w:ascii="Arial" w:eastAsia="Times New Roman" w:hAnsi="Arial" w:cs="Arial"/>
        </w:rPr>
      </w:pPr>
      <w:bookmarkStart w:id="306" w:name="part_bce737fba03e486485d9c5f2b5332eb6"/>
      <w:bookmarkEnd w:id="306"/>
      <w:r w:rsidRPr="004A446E">
        <w:rPr>
          <w:rFonts w:ascii="Arial" w:eastAsia="Times New Roman" w:hAnsi="Arial" w:cs="Arial"/>
        </w:rPr>
        <w:t>21.4. Jei Paslaugų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0DDBDC13" w14:textId="77777777" w:rsidR="007B5E5C" w:rsidRPr="004A446E" w:rsidRDefault="007B5E5C" w:rsidP="00631075">
      <w:pPr>
        <w:spacing w:after="0" w:line="240" w:lineRule="auto"/>
        <w:jc w:val="both"/>
        <w:rPr>
          <w:rFonts w:ascii="Arial" w:eastAsia="Times New Roman" w:hAnsi="Arial" w:cs="Arial"/>
        </w:rPr>
      </w:pPr>
      <w:bookmarkStart w:id="307" w:name="part_eb4f0c7186ac4e6082d9b99faba56fcb"/>
      <w:bookmarkEnd w:id="307"/>
      <w:r w:rsidRPr="004A446E">
        <w:rPr>
          <w:rFonts w:ascii="Arial" w:eastAsia="Times New Roman" w:hAnsi="Arial" w:cs="Arial"/>
        </w:rPr>
        <w:t>21.5. Sutartinių įsipareigojimų vykdymas gali būti stabdomas tik Sutarties galiojimo laikotarpiu tokia tvarka:</w:t>
      </w:r>
    </w:p>
    <w:p w14:paraId="46966FE9" w14:textId="77777777" w:rsidR="007B5E5C" w:rsidRPr="004A446E" w:rsidRDefault="007B5E5C" w:rsidP="00631075">
      <w:pPr>
        <w:spacing w:after="0" w:line="240" w:lineRule="auto"/>
        <w:jc w:val="both"/>
        <w:rPr>
          <w:rFonts w:ascii="Arial" w:eastAsia="Times New Roman" w:hAnsi="Arial" w:cs="Arial"/>
        </w:rPr>
      </w:pPr>
      <w:bookmarkStart w:id="308" w:name="part_3d24662077ec4f2d94af601cbf63bd91"/>
      <w:bookmarkEnd w:id="308"/>
      <w:r w:rsidRPr="004A446E">
        <w:rPr>
          <w:rFonts w:ascii="Arial" w:eastAsia="Times New Roman" w:hAnsi="Arial" w:cs="Arial"/>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14502187" w14:textId="77777777" w:rsidR="007B5E5C" w:rsidRPr="004A446E" w:rsidRDefault="007B5E5C" w:rsidP="00631075">
      <w:pPr>
        <w:spacing w:after="0" w:line="240" w:lineRule="auto"/>
        <w:jc w:val="both"/>
        <w:rPr>
          <w:rFonts w:ascii="Arial" w:eastAsia="Times New Roman" w:hAnsi="Arial" w:cs="Arial"/>
        </w:rPr>
      </w:pPr>
      <w:bookmarkStart w:id="309" w:name="part_94de176b082740efb8a0aab2e1b01c43"/>
      <w:bookmarkEnd w:id="309"/>
      <w:r w:rsidRPr="004A446E">
        <w:rPr>
          <w:rFonts w:ascii="Arial" w:eastAsia="Times New Roman" w:hAnsi="Arial" w:cs="Arial"/>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6122F063" w14:textId="77777777" w:rsidR="007B5E5C" w:rsidRPr="004A446E" w:rsidRDefault="007B5E5C" w:rsidP="00631075">
      <w:pPr>
        <w:spacing w:after="0" w:line="240" w:lineRule="auto"/>
        <w:jc w:val="both"/>
        <w:rPr>
          <w:rFonts w:ascii="Arial" w:eastAsia="Times New Roman" w:hAnsi="Arial" w:cs="Arial"/>
        </w:rPr>
      </w:pPr>
      <w:bookmarkStart w:id="310" w:name="part_06b065bc8a2c42d38968a6f7c873732d"/>
      <w:bookmarkEnd w:id="310"/>
      <w:r w:rsidRPr="004A446E">
        <w:rPr>
          <w:rFonts w:ascii="Arial" w:eastAsia="Times New Roman" w:hAnsi="Arial" w:cs="Arial"/>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46CF696" w14:textId="77777777" w:rsidR="007B5E5C" w:rsidRPr="004A446E" w:rsidRDefault="007B5E5C" w:rsidP="00631075">
      <w:pPr>
        <w:spacing w:after="0" w:line="240" w:lineRule="auto"/>
        <w:jc w:val="both"/>
        <w:rPr>
          <w:rFonts w:ascii="Arial" w:eastAsia="Times New Roman" w:hAnsi="Arial" w:cs="Arial"/>
        </w:rPr>
      </w:pPr>
      <w:bookmarkStart w:id="311" w:name="part_f6f6c945e30944faaa63601928b0e998"/>
      <w:bookmarkEnd w:id="311"/>
      <w:r w:rsidRPr="004A446E">
        <w:rPr>
          <w:rFonts w:ascii="Arial" w:eastAsia="Times New Roman" w:hAnsi="Arial" w:cs="Arial"/>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33C8C32" w14:textId="77777777" w:rsidR="007B5E5C" w:rsidRPr="004A446E" w:rsidRDefault="007B5E5C" w:rsidP="00631075">
      <w:pPr>
        <w:spacing w:after="0" w:line="240" w:lineRule="auto"/>
        <w:jc w:val="both"/>
        <w:rPr>
          <w:rFonts w:ascii="Arial" w:eastAsia="Times New Roman" w:hAnsi="Arial" w:cs="Arial"/>
        </w:rPr>
      </w:pPr>
      <w:bookmarkStart w:id="312" w:name="part_fc9291370a7042229d4fc836d7a827ee"/>
      <w:bookmarkEnd w:id="312"/>
      <w:r w:rsidRPr="004A446E">
        <w:rPr>
          <w:rFonts w:ascii="Arial" w:eastAsia="Times New Roman" w:hAnsi="Arial" w:cs="Arial"/>
        </w:rPr>
        <w:t>21.7. Sutartinių įsipareigojimų vykdymas sustabdomas ne ilgesniam kaip konkrečios, pagrįstos aplinkybės egzistavimo laikotarpiui.</w:t>
      </w:r>
    </w:p>
    <w:p w14:paraId="34DB1A61" w14:textId="77777777" w:rsidR="007B5E5C" w:rsidRPr="004A446E" w:rsidRDefault="007B5E5C" w:rsidP="00631075">
      <w:pPr>
        <w:spacing w:after="0" w:line="240" w:lineRule="auto"/>
        <w:jc w:val="both"/>
        <w:rPr>
          <w:rFonts w:ascii="Arial" w:eastAsia="Times New Roman" w:hAnsi="Arial" w:cs="Arial"/>
        </w:rPr>
      </w:pPr>
      <w:bookmarkStart w:id="313" w:name="part_44368691975142488b8036e03b40c53d"/>
      <w:bookmarkEnd w:id="313"/>
      <w:r w:rsidRPr="004A446E">
        <w:rPr>
          <w:rFonts w:ascii="Arial" w:eastAsia="Times New Roman" w:hAnsi="Arial" w:cs="Arial"/>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548FC843" w14:textId="77777777" w:rsidR="007B5E5C" w:rsidRPr="004A446E" w:rsidRDefault="007B5E5C" w:rsidP="00631075">
      <w:pPr>
        <w:spacing w:after="0" w:line="240" w:lineRule="auto"/>
        <w:jc w:val="both"/>
        <w:rPr>
          <w:rFonts w:ascii="Arial" w:eastAsia="Times New Roman" w:hAnsi="Arial" w:cs="Arial"/>
        </w:rPr>
      </w:pPr>
      <w:bookmarkStart w:id="314" w:name="part_2f1d66a29d924cc381c31b292db8fb1f"/>
      <w:bookmarkEnd w:id="314"/>
      <w:r w:rsidRPr="004A446E">
        <w:rPr>
          <w:rFonts w:ascii="Arial" w:eastAsia="Times New Roman" w:hAnsi="Arial" w:cs="Arial"/>
        </w:rPr>
        <w:t xml:space="preserve">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w:t>
      </w:r>
      <w:r w:rsidRPr="004A446E">
        <w:rPr>
          <w:rFonts w:ascii="Arial" w:eastAsia="Times New Roman" w:hAnsi="Arial" w:cs="Arial"/>
        </w:rPr>
        <w:lastRenderedPageBreak/>
        <w:t>sustabdymo terminas, Šalys Sutartyje numatytų prievolių įvykdymo terminų atnaujinimo datą įformina raštu.</w:t>
      </w:r>
    </w:p>
    <w:p w14:paraId="2B02A80E" w14:textId="77777777" w:rsidR="007B5E5C" w:rsidRPr="004A446E" w:rsidRDefault="007B5E5C" w:rsidP="00631075">
      <w:pPr>
        <w:spacing w:after="0" w:line="240" w:lineRule="auto"/>
        <w:jc w:val="both"/>
        <w:rPr>
          <w:rFonts w:ascii="Arial" w:eastAsia="Times New Roman" w:hAnsi="Arial" w:cs="Arial"/>
        </w:rPr>
      </w:pPr>
      <w:bookmarkStart w:id="315" w:name="part_51f2ac7fdf3947e98954c6e89f69d658"/>
      <w:bookmarkEnd w:id="315"/>
      <w:r w:rsidRPr="004A446E">
        <w:rPr>
          <w:rFonts w:ascii="Arial" w:eastAsia="Times New Roman" w:hAnsi="Arial" w:cs="Arial"/>
        </w:rPr>
        <w:t>21.10. Atnaujinus Sutarties vykdymą, neįvykdytų prievolių (jų dalies) įvykdymo terminai ir Sutarties galiojimas nukeliami tokiam terminui, kiek buvo likę laiko jų įvykdymui (Sutarties galiojimui) jų sustabdymo metu.</w:t>
      </w:r>
    </w:p>
    <w:p w14:paraId="1FF5E247" w14:textId="77777777" w:rsidR="007B5E5C" w:rsidRPr="004A446E" w:rsidRDefault="007B5E5C" w:rsidP="00631075">
      <w:pPr>
        <w:spacing w:after="0" w:line="240" w:lineRule="auto"/>
        <w:jc w:val="both"/>
        <w:rPr>
          <w:rFonts w:ascii="Arial" w:eastAsia="Times New Roman" w:hAnsi="Arial" w:cs="Arial"/>
        </w:rPr>
      </w:pPr>
      <w:bookmarkStart w:id="316" w:name="part_22692f20f59f485ea5b14883ac5ba13b"/>
      <w:bookmarkEnd w:id="316"/>
      <w:r w:rsidRPr="004A446E">
        <w:rPr>
          <w:rFonts w:ascii="Arial" w:eastAsia="Times New Roman" w:hAnsi="Arial" w:cs="Arial"/>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36F67252"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278C73EE" w14:textId="77777777" w:rsidR="007B5E5C" w:rsidRPr="004A446E" w:rsidRDefault="007B5E5C" w:rsidP="007B5E5C">
      <w:pPr>
        <w:spacing w:after="0" w:line="240" w:lineRule="auto"/>
        <w:jc w:val="center"/>
        <w:rPr>
          <w:rFonts w:ascii="Arial" w:eastAsia="Times New Roman" w:hAnsi="Arial" w:cs="Arial"/>
          <w:caps/>
        </w:rPr>
      </w:pPr>
      <w:bookmarkStart w:id="317" w:name="part_726c4dee9ff541c99383df339836ce78"/>
      <w:bookmarkEnd w:id="317"/>
      <w:r w:rsidRPr="004A446E">
        <w:rPr>
          <w:rFonts w:ascii="Arial" w:eastAsia="Times New Roman" w:hAnsi="Arial" w:cs="Arial"/>
          <w:b/>
          <w:bCs/>
        </w:rPr>
        <w:t>22.  </w:t>
      </w:r>
      <w:r w:rsidRPr="004A446E">
        <w:rPr>
          <w:rFonts w:ascii="Arial" w:eastAsia="Times New Roman" w:hAnsi="Arial" w:cs="Arial"/>
          <w:b/>
          <w:bCs/>
          <w:caps/>
        </w:rPr>
        <w:t>Sutarties nutraukimas</w:t>
      </w:r>
    </w:p>
    <w:p w14:paraId="52483785"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3786BCCA" w14:textId="77777777" w:rsidR="007B5E5C" w:rsidRPr="004A446E" w:rsidRDefault="007B5E5C" w:rsidP="00631075">
      <w:pPr>
        <w:spacing w:after="0" w:line="240" w:lineRule="auto"/>
        <w:jc w:val="both"/>
        <w:rPr>
          <w:rFonts w:ascii="Arial" w:eastAsia="Times New Roman" w:hAnsi="Arial" w:cs="Arial"/>
        </w:rPr>
      </w:pPr>
      <w:r w:rsidRPr="004A446E">
        <w:rPr>
          <w:rFonts w:ascii="Arial" w:eastAsia="Times New Roman" w:hAnsi="Arial" w:cs="Arial"/>
        </w:rPr>
        <w:t>Sutartis gali būti nutraukiama VPĮ 90 straipsnyje ir Sutartyje numatytais atvejais, įskaitant galimybę nutraukti Sutartį Šalių susitarimu.</w:t>
      </w:r>
    </w:p>
    <w:p w14:paraId="47055232"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322F2693" w14:textId="77777777" w:rsidR="007B5E5C" w:rsidRPr="004A446E" w:rsidRDefault="007B5E5C" w:rsidP="007B5E5C">
      <w:pPr>
        <w:spacing w:after="0" w:line="240" w:lineRule="auto"/>
        <w:jc w:val="center"/>
        <w:rPr>
          <w:rFonts w:ascii="Arial" w:eastAsia="Times New Roman" w:hAnsi="Arial" w:cs="Arial"/>
        </w:rPr>
      </w:pPr>
      <w:bookmarkStart w:id="318" w:name="part_45f0b853384841ffa5c21b1674f45df2"/>
      <w:bookmarkEnd w:id="318"/>
      <w:r w:rsidRPr="004A446E">
        <w:rPr>
          <w:rFonts w:ascii="Arial" w:eastAsia="Times New Roman" w:hAnsi="Arial" w:cs="Arial"/>
          <w:b/>
          <w:bCs/>
        </w:rPr>
        <w:t>22.1.  Pretenzijos dėl Sutarties pažeidimų</w:t>
      </w:r>
    </w:p>
    <w:p w14:paraId="55E7AA25"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337737FE" w14:textId="77777777" w:rsidR="007B5E5C" w:rsidRPr="004A446E" w:rsidRDefault="007B5E5C" w:rsidP="00631075">
      <w:pPr>
        <w:spacing w:after="0" w:line="240" w:lineRule="auto"/>
        <w:jc w:val="both"/>
        <w:rPr>
          <w:rFonts w:ascii="Arial" w:eastAsia="Times New Roman" w:hAnsi="Arial" w:cs="Arial"/>
        </w:rPr>
      </w:pPr>
      <w:bookmarkStart w:id="319" w:name="part_95e08042ce5849bc83e0fce195c0e536"/>
      <w:bookmarkEnd w:id="319"/>
      <w:r w:rsidRPr="004A446E">
        <w:rPr>
          <w:rFonts w:ascii="Arial" w:eastAsia="Times New Roman" w:hAnsi="Arial" w:cs="Arial"/>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FABC9FC" w14:textId="77777777" w:rsidR="007B5E5C" w:rsidRPr="004A446E" w:rsidRDefault="007B5E5C" w:rsidP="00631075">
      <w:pPr>
        <w:spacing w:after="0" w:line="240" w:lineRule="auto"/>
        <w:jc w:val="both"/>
        <w:rPr>
          <w:rFonts w:ascii="Arial" w:eastAsia="Times New Roman" w:hAnsi="Arial" w:cs="Arial"/>
        </w:rPr>
      </w:pPr>
      <w:bookmarkStart w:id="320" w:name="part_68a947965b81435dac54dd6aa7e07833"/>
      <w:bookmarkEnd w:id="320"/>
      <w:r w:rsidRPr="004A446E">
        <w:rPr>
          <w:rFonts w:ascii="Arial" w:eastAsia="Times New Roman" w:hAnsi="Arial" w:cs="Arial"/>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 Tiekėjo teisė siūlyti kitą terminą nelaikoma Pirkėjo pareiga tą terminą priimti. Pretenziją gavusios Šalies pasiūlytasis terminas pakeičia terminą, nurodytą pretenzijoje, tik jeigu kita Šalis jį patvirtina.</w:t>
      </w:r>
    </w:p>
    <w:p w14:paraId="7C70CA05"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0E031D3A" w14:textId="77777777" w:rsidR="007B5E5C" w:rsidRPr="004A446E" w:rsidRDefault="007B5E5C" w:rsidP="007B5E5C">
      <w:pPr>
        <w:spacing w:after="0" w:line="240" w:lineRule="auto"/>
        <w:jc w:val="center"/>
        <w:rPr>
          <w:rFonts w:ascii="Arial" w:eastAsia="Times New Roman" w:hAnsi="Arial" w:cs="Arial"/>
        </w:rPr>
      </w:pPr>
      <w:bookmarkStart w:id="321" w:name="part_a5f1a20ec85942259a2aeeb4c0b09a64"/>
      <w:bookmarkEnd w:id="321"/>
      <w:r w:rsidRPr="004A446E">
        <w:rPr>
          <w:rFonts w:ascii="Arial" w:eastAsia="Times New Roman" w:hAnsi="Arial" w:cs="Arial"/>
          <w:b/>
          <w:bCs/>
        </w:rPr>
        <w:t>22.2.  Sutarties nutraukimas Pirkėjo iniciatyva</w:t>
      </w:r>
    </w:p>
    <w:p w14:paraId="2884F3D7"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0F8B5AAC" w14:textId="77777777" w:rsidR="007B5E5C" w:rsidRPr="004A446E" w:rsidRDefault="007B5E5C" w:rsidP="00631075">
      <w:pPr>
        <w:spacing w:after="0" w:line="240" w:lineRule="auto"/>
        <w:jc w:val="both"/>
        <w:rPr>
          <w:rFonts w:ascii="Arial" w:eastAsia="Times New Roman" w:hAnsi="Arial" w:cs="Arial"/>
        </w:rPr>
      </w:pPr>
      <w:bookmarkStart w:id="322" w:name="part_082c05e288a64aea9d8f842778a16950"/>
      <w:bookmarkEnd w:id="322"/>
      <w:r w:rsidRPr="004A446E">
        <w:rPr>
          <w:rFonts w:ascii="Arial" w:eastAsia="Times New Roman" w:hAnsi="Arial" w:cs="Arial"/>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70222A9C" w14:textId="77777777" w:rsidR="007B5E5C" w:rsidRPr="004A446E" w:rsidRDefault="007B5E5C" w:rsidP="00631075">
      <w:pPr>
        <w:spacing w:after="0" w:line="240" w:lineRule="auto"/>
        <w:jc w:val="both"/>
        <w:rPr>
          <w:rFonts w:ascii="Arial" w:eastAsia="Times New Roman" w:hAnsi="Arial" w:cs="Arial"/>
        </w:rPr>
      </w:pPr>
      <w:bookmarkStart w:id="323" w:name="part_f8d09b86334e43009e735a3de3a1f707"/>
      <w:bookmarkEnd w:id="323"/>
      <w:r w:rsidRPr="004A446E">
        <w:rPr>
          <w:rFonts w:ascii="Arial" w:eastAsia="Times New Roman" w:hAnsi="Arial" w:cs="Arial"/>
        </w:rPr>
        <w:t>22.2.2. Pirkėjas turi teisę vienašališkai nutraukti Sutartį ar jos dalį raštu įspėjęs Tiekėją prieš ne trumpesnį nei 10 (dešimties) dienų terminą, jeigu:</w:t>
      </w:r>
    </w:p>
    <w:p w14:paraId="69C9905D" w14:textId="77777777" w:rsidR="007B5E5C" w:rsidRPr="004A446E" w:rsidRDefault="007B5E5C" w:rsidP="00631075">
      <w:pPr>
        <w:spacing w:after="0" w:line="240" w:lineRule="auto"/>
        <w:jc w:val="both"/>
        <w:rPr>
          <w:rFonts w:ascii="Arial" w:eastAsia="Times New Roman" w:hAnsi="Arial" w:cs="Arial"/>
        </w:rPr>
      </w:pPr>
      <w:bookmarkStart w:id="324" w:name="part_e1682a30c9fb45389c00232bacecd80f"/>
      <w:bookmarkEnd w:id="324"/>
      <w:r w:rsidRPr="004A446E">
        <w:rPr>
          <w:rFonts w:ascii="Arial" w:eastAsia="Times New Roman" w:hAnsi="Arial" w:cs="Arial"/>
        </w:rPr>
        <w:t>22.2.2.1. Tiekėjui yra iškelta bankroto byla, pradėtas bankroto procesas ne teismo tvarka, jis tampa nemokus arba yra nemokumo tikimybė, sustabdo ūkinę veiklą ar susidaro įstatymuose ir kituose teisės aktuose nustatyta tvarka analogiška situacija;</w:t>
      </w:r>
    </w:p>
    <w:p w14:paraId="74B43CFD" w14:textId="77777777" w:rsidR="007B5E5C" w:rsidRPr="004A446E" w:rsidRDefault="007B5E5C" w:rsidP="00631075">
      <w:pPr>
        <w:spacing w:after="0" w:line="240" w:lineRule="auto"/>
        <w:jc w:val="both"/>
        <w:rPr>
          <w:rFonts w:ascii="Arial" w:eastAsia="Times New Roman" w:hAnsi="Arial" w:cs="Arial"/>
        </w:rPr>
      </w:pPr>
      <w:bookmarkStart w:id="325" w:name="part_15e9f58efc6f47de9a48274b866fd89e"/>
      <w:bookmarkEnd w:id="325"/>
      <w:r w:rsidRPr="004A446E">
        <w:rPr>
          <w:rFonts w:ascii="Arial" w:eastAsia="Times New Roman" w:hAnsi="Arial" w:cs="Arial"/>
        </w:rPr>
        <w:t>22.2.2.2. Tiekėjo padėtis pasikeičia ir jis atitinka pirkimo dokumentuose nustatytą pašalinimo pagrindą;</w:t>
      </w:r>
    </w:p>
    <w:p w14:paraId="4194A3C1" w14:textId="77777777" w:rsidR="007B5E5C" w:rsidRPr="004A446E" w:rsidRDefault="007B5E5C" w:rsidP="00631075">
      <w:pPr>
        <w:spacing w:after="0" w:line="240" w:lineRule="auto"/>
        <w:jc w:val="both"/>
        <w:rPr>
          <w:rFonts w:ascii="Arial" w:eastAsia="Times New Roman" w:hAnsi="Arial" w:cs="Arial"/>
        </w:rPr>
      </w:pPr>
      <w:bookmarkStart w:id="326" w:name="part_509979a6e6c74ada9f213695e086d755"/>
      <w:bookmarkEnd w:id="326"/>
      <w:r w:rsidRPr="004A446E">
        <w:rPr>
          <w:rFonts w:ascii="Arial" w:eastAsia="Times New Roman" w:hAnsi="Arial" w:cs="Arial"/>
        </w:rPr>
        <w:t>22.2.2.3. pasikeičia teisės aktai, susiję su Sutarties objektu, Sutarties vykdymu, ar su Pirkėjo vykdoma veikla, kuriai buvo sudaryta Sutartis, ir dėl tokių pakeitimų Pirkėjas nusprendžia nutraukti Sutartį;</w:t>
      </w:r>
    </w:p>
    <w:p w14:paraId="7E5B080A" w14:textId="77777777" w:rsidR="007B5E5C" w:rsidRPr="004A446E" w:rsidRDefault="007B5E5C" w:rsidP="00631075">
      <w:pPr>
        <w:spacing w:after="0" w:line="240" w:lineRule="auto"/>
        <w:jc w:val="both"/>
        <w:rPr>
          <w:rFonts w:ascii="Arial" w:eastAsia="Times New Roman" w:hAnsi="Arial" w:cs="Arial"/>
        </w:rPr>
      </w:pPr>
      <w:bookmarkStart w:id="327" w:name="part_f805557525f44b35acd8029652437b9f"/>
      <w:bookmarkEnd w:id="327"/>
      <w:r w:rsidRPr="004A446E">
        <w:rPr>
          <w:rFonts w:ascii="Arial" w:eastAsia="Times New Roman" w:hAnsi="Arial" w:cs="Arial"/>
        </w:rPr>
        <w:t>22.2.2.4. Pirkėjas nusprendžia nebevykdyti veiklos, kurios vykdymui Sutartimi įsigyjamos Paslaugos ir Sutarties poreikis išnyksta;</w:t>
      </w:r>
    </w:p>
    <w:p w14:paraId="05505B2D" w14:textId="77777777" w:rsidR="007B5E5C" w:rsidRPr="004A446E" w:rsidRDefault="007B5E5C" w:rsidP="00631075">
      <w:pPr>
        <w:spacing w:after="0" w:line="240" w:lineRule="auto"/>
        <w:jc w:val="both"/>
        <w:rPr>
          <w:rFonts w:ascii="Arial" w:eastAsia="Times New Roman" w:hAnsi="Arial" w:cs="Arial"/>
        </w:rPr>
      </w:pPr>
      <w:bookmarkStart w:id="328" w:name="part_ce7ae23883494f3a8c007bd9732d000b"/>
      <w:bookmarkEnd w:id="328"/>
      <w:r w:rsidRPr="004A446E">
        <w:rPr>
          <w:rFonts w:ascii="Arial" w:eastAsia="Times New Roman" w:hAnsi="Arial" w:cs="Arial"/>
        </w:rPr>
        <w:t>22.2.2.5. Pirkėjo valdymo organas priima sprendimą, dėl kurio Sutarties poreikis išnyksta;</w:t>
      </w:r>
    </w:p>
    <w:p w14:paraId="76C6846B" w14:textId="77777777" w:rsidR="007B5E5C" w:rsidRPr="004A446E" w:rsidRDefault="007B5E5C" w:rsidP="00631075">
      <w:pPr>
        <w:spacing w:after="0" w:line="240" w:lineRule="auto"/>
        <w:jc w:val="both"/>
        <w:rPr>
          <w:rFonts w:ascii="Arial" w:eastAsia="Times New Roman" w:hAnsi="Arial" w:cs="Arial"/>
        </w:rPr>
      </w:pPr>
      <w:bookmarkStart w:id="329" w:name="part_ce7d8066bb9c438a892843be04e4b142"/>
      <w:bookmarkEnd w:id="329"/>
      <w:r w:rsidRPr="004A446E">
        <w:rPr>
          <w:rFonts w:ascii="Arial" w:eastAsia="Times New Roman" w:hAnsi="Arial" w:cs="Arial"/>
        </w:rPr>
        <w:t>22.2.2.6. pasikeičia (pablogėja) Pirkėjo finansinė padėtis ar Pirkėjas negauna arba netenka finansavimo ir dėl šios priežasties nusprendžia nutraukti Sutartį;</w:t>
      </w:r>
    </w:p>
    <w:p w14:paraId="38D2EA1E" w14:textId="77777777" w:rsidR="007B5E5C" w:rsidRPr="004A446E" w:rsidRDefault="007B5E5C" w:rsidP="00631075">
      <w:pPr>
        <w:spacing w:after="0" w:line="240" w:lineRule="auto"/>
        <w:jc w:val="both"/>
        <w:rPr>
          <w:rFonts w:ascii="Arial" w:eastAsia="Times New Roman" w:hAnsi="Arial" w:cs="Arial"/>
        </w:rPr>
      </w:pPr>
      <w:bookmarkStart w:id="330" w:name="part_f4b75d5dab5b4bfba17b5c4d81823e68"/>
      <w:bookmarkEnd w:id="330"/>
      <w:r w:rsidRPr="004A446E">
        <w:rPr>
          <w:rFonts w:ascii="Arial" w:eastAsia="Times New Roman" w:hAnsi="Arial" w:cs="Arial"/>
        </w:rPr>
        <w:t>22.2.2.7. keičiasi Pirkėjo organizacinė struktūra – juridinis statusas, pobūdis ar valdymo struktūra ir tai gali turėti įtakos tinkamam Sutarties įvykdymui arba Sutarties poreikiui;</w:t>
      </w:r>
    </w:p>
    <w:p w14:paraId="0E6C5472" w14:textId="77777777" w:rsidR="007B5E5C" w:rsidRPr="004A446E" w:rsidRDefault="007B5E5C" w:rsidP="00631075">
      <w:pPr>
        <w:spacing w:after="0" w:line="240" w:lineRule="auto"/>
        <w:jc w:val="both"/>
        <w:rPr>
          <w:rFonts w:ascii="Arial" w:eastAsia="Times New Roman" w:hAnsi="Arial" w:cs="Arial"/>
        </w:rPr>
      </w:pPr>
      <w:bookmarkStart w:id="331" w:name="part_0ce2f4cd27c44878b15328b18c9cfeae"/>
      <w:bookmarkEnd w:id="331"/>
      <w:r w:rsidRPr="004A446E">
        <w:rPr>
          <w:rFonts w:ascii="Arial" w:eastAsia="Times New Roman" w:hAnsi="Arial" w:cs="Arial"/>
        </w:rPr>
        <w:t>22.2.2.8. nebelieka perkamų Paslaugų poreikio;</w:t>
      </w:r>
    </w:p>
    <w:p w14:paraId="6CF06131" w14:textId="77777777" w:rsidR="007B5E5C" w:rsidRPr="004A446E" w:rsidRDefault="007B5E5C" w:rsidP="00631075">
      <w:pPr>
        <w:spacing w:after="0" w:line="240" w:lineRule="auto"/>
        <w:jc w:val="both"/>
        <w:rPr>
          <w:rFonts w:ascii="Arial" w:eastAsia="Times New Roman" w:hAnsi="Arial" w:cs="Arial"/>
        </w:rPr>
      </w:pPr>
      <w:bookmarkStart w:id="332" w:name="part_90b300d060b54098ab65fced6685f0fb"/>
      <w:bookmarkEnd w:id="332"/>
      <w:r w:rsidRPr="004A446E">
        <w:rPr>
          <w:rFonts w:ascii="Arial" w:eastAsia="Times New Roman" w:hAnsi="Arial" w:cs="Arial"/>
        </w:rPr>
        <w:t>22.2.2.9. Pirkėjas iš pirkimų priežiūrą atliekančių institucijų gauna nurodymą ar rekomendaciją nutraukti Sutartį;</w:t>
      </w:r>
    </w:p>
    <w:p w14:paraId="5CCD9574" w14:textId="77777777" w:rsidR="007B5E5C" w:rsidRPr="004A446E" w:rsidRDefault="007B5E5C" w:rsidP="00631075">
      <w:pPr>
        <w:spacing w:after="0" w:line="240" w:lineRule="auto"/>
        <w:jc w:val="both"/>
        <w:rPr>
          <w:rFonts w:ascii="Arial" w:eastAsia="Times New Roman" w:hAnsi="Arial" w:cs="Arial"/>
        </w:rPr>
      </w:pPr>
      <w:bookmarkStart w:id="333" w:name="part_d5dbb6812e13440dbf1d906403250948"/>
      <w:bookmarkEnd w:id="333"/>
      <w:r w:rsidRPr="004A446E">
        <w:rPr>
          <w:rFonts w:ascii="Arial" w:eastAsia="Times New Roman" w:hAnsi="Arial" w:cs="Arial"/>
        </w:rPr>
        <w:t>22.2.2.10. Tiekėjas vėluoja pateikti Sutarties įvykdymo užtikrinimo pratęsimą ilgiau kaip 10 (dešimt) darbo dienų nuo paskutinio Sutarties įvykdymo užtikrinimo galiojimo termino pabaigos arba atsisako jį pateikti;</w:t>
      </w:r>
    </w:p>
    <w:p w14:paraId="55EB5855" w14:textId="77777777" w:rsidR="007B5E5C" w:rsidRPr="004A446E" w:rsidRDefault="007B5E5C" w:rsidP="00631075">
      <w:pPr>
        <w:spacing w:after="0" w:line="240" w:lineRule="auto"/>
        <w:jc w:val="both"/>
        <w:rPr>
          <w:rFonts w:ascii="Arial" w:eastAsia="Times New Roman" w:hAnsi="Arial" w:cs="Arial"/>
        </w:rPr>
      </w:pPr>
      <w:bookmarkStart w:id="334" w:name="part_dd7492efc50d405f81a8d3aad3d481c4"/>
      <w:bookmarkEnd w:id="334"/>
      <w:r w:rsidRPr="004A446E">
        <w:rPr>
          <w:rFonts w:ascii="Arial" w:eastAsia="Times New Roman" w:hAnsi="Arial" w:cs="Arial"/>
        </w:rPr>
        <w:lastRenderedPageBreak/>
        <w:t>22.2.2.11. Tiekėjas atsisako pašalinti arba nepašalina Paslaugų trūkumų per Pirkėjo nustatytus protingus terminus;</w:t>
      </w:r>
    </w:p>
    <w:p w14:paraId="40A8A2E0" w14:textId="77777777" w:rsidR="007B5E5C" w:rsidRPr="004A446E" w:rsidRDefault="007B5E5C" w:rsidP="00631075">
      <w:pPr>
        <w:spacing w:after="0" w:line="240" w:lineRule="auto"/>
        <w:jc w:val="both"/>
        <w:rPr>
          <w:rFonts w:ascii="Arial" w:eastAsia="Times New Roman" w:hAnsi="Arial" w:cs="Arial"/>
        </w:rPr>
      </w:pPr>
      <w:bookmarkStart w:id="335" w:name="part_293fca9223934b0bb370cbe4ef454acb"/>
      <w:bookmarkEnd w:id="335"/>
      <w:r w:rsidRPr="004A446E">
        <w:rPr>
          <w:rFonts w:ascii="Arial" w:eastAsia="Times New Roman" w:hAnsi="Arial" w:cs="Arial"/>
        </w:rPr>
        <w:t>22.2.2.12. Tiekėjas pažeidžia Sutartį arba įstatymus bei kitus teisės aktus ir per Pirkėjo rašytinėje pretenzijoje nurodytą terminą neištaiso pažeidimo;</w:t>
      </w:r>
    </w:p>
    <w:p w14:paraId="207D37BB" w14:textId="77777777" w:rsidR="007B5E5C" w:rsidRPr="004A446E" w:rsidRDefault="007B5E5C" w:rsidP="00631075">
      <w:pPr>
        <w:spacing w:after="0" w:line="240" w:lineRule="auto"/>
        <w:jc w:val="both"/>
        <w:rPr>
          <w:rFonts w:ascii="Arial" w:eastAsia="Times New Roman" w:hAnsi="Arial" w:cs="Arial"/>
        </w:rPr>
      </w:pPr>
      <w:bookmarkStart w:id="336" w:name="part_7b9de5f30b2440daac66e164ef02dd6b"/>
      <w:bookmarkEnd w:id="336"/>
      <w:r w:rsidRPr="004A446E">
        <w:rPr>
          <w:rFonts w:ascii="Arial" w:eastAsia="Times New Roman" w:hAnsi="Arial" w:cs="Arial"/>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ECFB7ED" w14:textId="77777777" w:rsidR="007B5E5C" w:rsidRPr="004A446E" w:rsidRDefault="007B5E5C" w:rsidP="00631075">
      <w:pPr>
        <w:spacing w:after="0" w:line="240" w:lineRule="auto"/>
        <w:jc w:val="both"/>
        <w:rPr>
          <w:rFonts w:ascii="Arial" w:eastAsia="Times New Roman" w:hAnsi="Arial" w:cs="Arial"/>
        </w:rPr>
      </w:pPr>
      <w:bookmarkStart w:id="337" w:name="part_69e0511916cb44ff8dff755847b90ce2"/>
      <w:bookmarkEnd w:id="337"/>
      <w:r w:rsidRPr="004A446E">
        <w:rPr>
          <w:rFonts w:ascii="Arial" w:eastAsia="Times New Roman" w:hAnsi="Arial" w:cs="Arial"/>
        </w:rPr>
        <w:t>22.2.2.14. paaiškėja VPĮ 37 straipsnio 8 dalyje ir (ar) 47 straipsnio 8 dalyje nurodytos aplinkybės.</w:t>
      </w:r>
    </w:p>
    <w:p w14:paraId="01D00BBE" w14:textId="77777777" w:rsidR="007B5E5C" w:rsidRPr="004A446E" w:rsidRDefault="007B5E5C" w:rsidP="00631075">
      <w:pPr>
        <w:spacing w:after="0" w:line="240" w:lineRule="auto"/>
        <w:jc w:val="both"/>
        <w:rPr>
          <w:rFonts w:ascii="Arial" w:eastAsia="Times New Roman" w:hAnsi="Arial" w:cs="Arial"/>
        </w:rPr>
      </w:pPr>
      <w:bookmarkStart w:id="338" w:name="part_8080025510a54893963c0b828ef8c099"/>
      <w:bookmarkEnd w:id="338"/>
      <w:r w:rsidRPr="004A446E">
        <w:rPr>
          <w:rFonts w:ascii="Arial" w:eastAsia="Times New Roman" w:hAnsi="Arial" w:cs="Arial"/>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255F2941" w14:textId="77777777" w:rsidR="007B5E5C" w:rsidRPr="004A446E" w:rsidRDefault="007B5E5C" w:rsidP="00631075">
      <w:pPr>
        <w:spacing w:after="0" w:line="240" w:lineRule="auto"/>
        <w:jc w:val="both"/>
        <w:rPr>
          <w:rFonts w:ascii="Arial" w:eastAsia="Times New Roman" w:hAnsi="Arial" w:cs="Arial"/>
        </w:rPr>
      </w:pPr>
      <w:bookmarkStart w:id="339" w:name="part_77d1b8499c0646f1836b6691c2ed0c2d"/>
      <w:bookmarkEnd w:id="339"/>
      <w:r w:rsidRPr="004A446E">
        <w:rPr>
          <w:rFonts w:ascii="Arial" w:eastAsia="Times New Roman" w:hAnsi="Arial" w:cs="Arial"/>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4EBE630E" w14:textId="77777777" w:rsidR="007B5E5C" w:rsidRPr="004A446E" w:rsidRDefault="007B5E5C" w:rsidP="00631075">
      <w:pPr>
        <w:spacing w:after="0" w:line="240" w:lineRule="auto"/>
        <w:jc w:val="both"/>
        <w:rPr>
          <w:rFonts w:ascii="Arial" w:eastAsia="Times New Roman" w:hAnsi="Arial" w:cs="Arial"/>
        </w:rPr>
      </w:pPr>
      <w:bookmarkStart w:id="340" w:name="part_edc0961d67d64af9be95e3debe4ae2ad"/>
      <w:bookmarkEnd w:id="340"/>
      <w:r w:rsidRPr="004A446E">
        <w:rPr>
          <w:rFonts w:ascii="Arial" w:eastAsia="Times New Roman" w:hAnsi="Arial" w:cs="Arial"/>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78EAE2A7" w14:textId="77777777" w:rsidR="007B5E5C" w:rsidRPr="004A446E" w:rsidRDefault="007B5E5C" w:rsidP="00631075">
      <w:pPr>
        <w:spacing w:after="0" w:line="240" w:lineRule="auto"/>
        <w:jc w:val="both"/>
        <w:rPr>
          <w:rFonts w:ascii="Arial" w:eastAsia="Times New Roman" w:hAnsi="Arial" w:cs="Arial"/>
        </w:rPr>
      </w:pPr>
      <w:bookmarkStart w:id="341" w:name="part_cfc122c10f5c41e5a2b774054227c458"/>
      <w:bookmarkEnd w:id="341"/>
      <w:r w:rsidRPr="004A446E">
        <w:rPr>
          <w:rFonts w:ascii="Arial" w:eastAsia="Times New Roman" w:hAnsi="Arial" w:cs="Arial"/>
        </w:rPr>
        <w:t>22.2.6. Pirkėjas turi teisę vienašališkai nutraukti Sutartį ir kitais Specialiosiose sąlygose (jei taikoma) ir įstatymuose bei kituose teisės aktuose įtvirtintais atvejais.</w:t>
      </w:r>
    </w:p>
    <w:p w14:paraId="66062750" w14:textId="77777777" w:rsidR="007B5E5C" w:rsidRPr="004A446E" w:rsidRDefault="007B5E5C" w:rsidP="00631075">
      <w:pPr>
        <w:spacing w:after="0" w:line="240" w:lineRule="auto"/>
        <w:jc w:val="both"/>
        <w:rPr>
          <w:rFonts w:ascii="Arial" w:eastAsia="Times New Roman" w:hAnsi="Arial" w:cs="Arial"/>
        </w:rPr>
      </w:pPr>
      <w:bookmarkStart w:id="342" w:name="part_1a994f5da3184ccc82fec51b5d5b0f7b"/>
      <w:bookmarkEnd w:id="342"/>
      <w:r w:rsidRPr="004A446E">
        <w:rPr>
          <w:rFonts w:ascii="Arial" w:eastAsia="Times New Roman" w:hAnsi="Arial" w:cs="Arial"/>
        </w:rPr>
        <w:t>22.2.7. Sutartis laikoma nutraukta kitą dieną po to, kai pasibaigia įspėjimo apie Sutarties nutraukimą terminas.</w:t>
      </w:r>
    </w:p>
    <w:p w14:paraId="151F11A4" w14:textId="77777777" w:rsidR="007B5E5C" w:rsidRPr="004A446E" w:rsidRDefault="007B5E5C" w:rsidP="00631075">
      <w:pPr>
        <w:spacing w:after="0" w:line="240" w:lineRule="auto"/>
        <w:jc w:val="both"/>
        <w:rPr>
          <w:rFonts w:ascii="Arial" w:eastAsia="Times New Roman" w:hAnsi="Arial" w:cs="Arial"/>
        </w:rPr>
      </w:pPr>
      <w:bookmarkStart w:id="343" w:name="part_c116c16deea746d7a1201dba1c9de022"/>
      <w:bookmarkEnd w:id="343"/>
      <w:r w:rsidRPr="004A446E">
        <w:rPr>
          <w:rFonts w:ascii="Arial" w:eastAsia="Times New Roman" w:hAnsi="Arial" w:cs="Arial"/>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63F4716E"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33B07349" w14:textId="77777777" w:rsidR="007B5E5C" w:rsidRPr="004A446E" w:rsidRDefault="007B5E5C" w:rsidP="007B5E5C">
      <w:pPr>
        <w:spacing w:after="0" w:line="240" w:lineRule="auto"/>
        <w:jc w:val="center"/>
        <w:rPr>
          <w:rFonts w:ascii="Arial" w:eastAsia="Times New Roman" w:hAnsi="Arial" w:cs="Arial"/>
        </w:rPr>
      </w:pPr>
      <w:bookmarkStart w:id="344" w:name="part_eaf085e8acfb4146b2664db5493b0d86"/>
      <w:bookmarkEnd w:id="344"/>
      <w:r w:rsidRPr="004A446E">
        <w:rPr>
          <w:rFonts w:ascii="Arial" w:eastAsia="Times New Roman" w:hAnsi="Arial" w:cs="Arial"/>
          <w:b/>
          <w:bCs/>
        </w:rPr>
        <w:t>22.3.  Sutarties nutraukimas Tiekėjo iniciatyva</w:t>
      </w:r>
    </w:p>
    <w:p w14:paraId="134387B2"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20B978C7" w14:textId="77777777" w:rsidR="007B5E5C" w:rsidRPr="004A446E" w:rsidRDefault="007B5E5C" w:rsidP="00631075">
      <w:pPr>
        <w:spacing w:after="0" w:line="240" w:lineRule="auto"/>
        <w:jc w:val="both"/>
        <w:rPr>
          <w:rFonts w:ascii="Arial" w:eastAsia="Times New Roman" w:hAnsi="Arial" w:cs="Arial"/>
        </w:rPr>
      </w:pPr>
      <w:bookmarkStart w:id="345" w:name="part_70da202caa3f4ee1ab738fb72b44e936"/>
      <w:bookmarkEnd w:id="345"/>
      <w:r w:rsidRPr="004A446E">
        <w:rPr>
          <w:rFonts w:ascii="Arial" w:eastAsia="Times New Roman" w:hAnsi="Arial" w:cs="Arial"/>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65B3E37" w14:textId="77777777" w:rsidR="007B5E5C" w:rsidRPr="004A446E" w:rsidRDefault="007B5E5C" w:rsidP="00631075">
      <w:pPr>
        <w:spacing w:after="0" w:line="240" w:lineRule="auto"/>
        <w:jc w:val="both"/>
        <w:rPr>
          <w:rFonts w:ascii="Arial" w:eastAsia="Times New Roman" w:hAnsi="Arial" w:cs="Arial"/>
        </w:rPr>
      </w:pPr>
      <w:bookmarkStart w:id="346" w:name="part_8c9c2edd60a2474697475f7b0bd80265"/>
      <w:bookmarkEnd w:id="346"/>
      <w:r w:rsidRPr="004A446E">
        <w:rPr>
          <w:rFonts w:ascii="Arial" w:eastAsia="Times New Roman" w:hAnsi="Arial" w:cs="Arial"/>
        </w:rPr>
        <w:t>22.3.2. Tiekėjas turi teisę vienašališkai nutraukti Sutartį, įspėjęs Pirkėją raštu prieš ne trumpesnį nei 10 (dešimties) dienų terminą, jeigu:</w:t>
      </w:r>
    </w:p>
    <w:p w14:paraId="756E883D" w14:textId="77777777" w:rsidR="007B5E5C" w:rsidRPr="004A446E" w:rsidRDefault="007B5E5C" w:rsidP="00631075">
      <w:pPr>
        <w:spacing w:after="0" w:line="240" w:lineRule="auto"/>
        <w:jc w:val="both"/>
        <w:rPr>
          <w:rFonts w:ascii="Arial" w:eastAsia="Times New Roman" w:hAnsi="Arial" w:cs="Arial"/>
        </w:rPr>
      </w:pPr>
      <w:bookmarkStart w:id="347" w:name="part_7afc7594eaa848c5bf02d797fe2cd96d"/>
      <w:bookmarkEnd w:id="347"/>
      <w:r w:rsidRPr="004A446E">
        <w:rPr>
          <w:rFonts w:ascii="Arial" w:eastAsia="Times New Roman" w:hAnsi="Arial" w:cs="Arial"/>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C6D7835" w14:textId="77777777" w:rsidR="007B5E5C" w:rsidRPr="004A446E" w:rsidRDefault="007B5E5C" w:rsidP="00631075">
      <w:pPr>
        <w:spacing w:after="0" w:line="240" w:lineRule="auto"/>
        <w:jc w:val="both"/>
        <w:rPr>
          <w:rFonts w:ascii="Arial" w:eastAsia="Times New Roman" w:hAnsi="Arial" w:cs="Arial"/>
        </w:rPr>
      </w:pPr>
      <w:bookmarkStart w:id="348" w:name="part_0e94fe3722ca45b0a69ff06ef1d9ff82"/>
      <w:bookmarkEnd w:id="348"/>
      <w:r w:rsidRPr="004A446E">
        <w:rPr>
          <w:rFonts w:ascii="Arial" w:eastAsia="Times New Roman" w:hAnsi="Arial" w:cs="Arial"/>
        </w:rPr>
        <w:t>22.3.2.2. Pirkėjas pažeidžia Sutartį arba įstatymus bei kitus teisės aktus ir per Tiekėjo rašytinėje pretenzijoje nurodytą terminą neištaiso pažeidimo, išskyrus Bendrųjų sąlygų 22.3.1 punkte nustatytą atvejį.</w:t>
      </w:r>
    </w:p>
    <w:p w14:paraId="7EA96064" w14:textId="77777777" w:rsidR="007B5E5C" w:rsidRPr="004A446E" w:rsidRDefault="007B5E5C" w:rsidP="00631075">
      <w:pPr>
        <w:spacing w:after="0" w:line="240" w:lineRule="auto"/>
        <w:jc w:val="both"/>
        <w:rPr>
          <w:rFonts w:ascii="Arial" w:eastAsia="Times New Roman" w:hAnsi="Arial" w:cs="Arial"/>
        </w:rPr>
      </w:pPr>
      <w:bookmarkStart w:id="349" w:name="part_011034f4cc6b43e09902125ae0ac950f"/>
      <w:bookmarkEnd w:id="349"/>
      <w:r w:rsidRPr="004A446E">
        <w:rPr>
          <w:rFonts w:ascii="Arial" w:eastAsia="Times New Roman" w:hAnsi="Arial" w:cs="Arial"/>
        </w:rPr>
        <w:t>22.3.3. Jeigu Bendrųjų sąlygų 22.3.1 punkte nurodytos aplinkybės yra susijusios tik su atskira dalimi arba atskiru Susitarimu, Tiekėjas turi teisę nutraukti Sutartį tik tos dalies atžvilgiu arba nutraukti tik tokį Susitarimą.</w:t>
      </w:r>
    </w:p>
    <w:p w14:paraId="42E3E60C" w14:textId="77777777" w:rsidR="007B5E5C" w:rsidRPr="004A446E" w:rsidRDefault="007B5E5C" w:rsidP="00631075">
      <w:pPr>
        <w:spacing w:after="0" w:line="240" w:lineRule="auto"/>
        <w:jc w:val="both"/>
        <w:rPr>
          <w:rFonts w:ascii="Arial" w:eastAsia="Times New Roman" w:hAnsi="Arial" w:cs="Arial"/>
        </w:rPr>
      </w:pPr>
      <w:bookmarkStart w:id="350" w:name="part_2fdb84087d354798a94e278fd1f8378f"/>
      <w:bookmarkEnd w:id="350"/>
      <w:r w:rsidRPr="004A446E">
        <w:rPr>
          <w:rFonts w:ascii="Arial" w:eastAsia="Times New Roman" w:hAnsi="Arial" w:cs="Arial"/>
        </w:rPr>
        <w:t>22.3.4. Tiekėjas turi teisę vienašališkai nutraukti Sutartį ir kitais įstatymuose bei kituose teisės aktuose įtvirtintais atvejais.</w:t>
      </w:r>
    </w:p>
    <w:p w14:paraId="3BFD2ECE" w14:textId="77777777" w:rsidR="007B5E5C" w:rsidRPr="004A446E" w:rsidRDefault="007B5E5C" w:rsidP="00631075">
      <w:pPr>
        <w:spacing w:after="0" w:line="240" w:lineRule="auto"/>
        <w:jc w:val="both"/>
        <w:rPr>
          <w:rFonts w:ascii="Arial" w:eastAsia="Times New Roman" w:hAnsi="Arial" w:cs="Arial"/>
        </w:rPr>
      </w:pPr>
      <w:bookmarkStart w:id="351" w:name="part_f6b0c80795644e338a484ac9bd717782"/>
      <w:bookmarkEnd w:id="351"/>
      <w:r w:rsidRPr="004A446E">
        <w:rPr>
          <w:rFonts w:ascii="Arial" w:eastAsia="Times New Roman" w:hAnsi="Arial" w:cs="Arial"/>
        </w:rPr>
        <w:lastRenderedPageBreak/>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7AF96382" w14:textId="77777777" w:rsidR="007B5E5C" w:rsidRPr="004A446E" w:rsidRDefault="007B5E5C" w:rsidP="00631075">
      <w:pPr>
        <w:spacing w:after="0" w:line="240" w:lineRule="auto"/>
        <w:jc w:val="both"/>
        <w:rPr>
          <w:rFonts w:ascii="Arial" w:eastAsia="Times New Roman" w:hAnsi="Arial" w:cs="Arial"/>
        </w:rPr>
      </w:pPr>
      <w:bookmarkStart w:id="352" w:name="part_56c8491231fe4c7886e04fef7652d507"/>
      <w:bookmarkEnd w:id="352"/>
      <w:r w:rsidRPr="004A446E">
        <w:rPr>
          <w:rFonts w:ascii="Arial" w:eastAsia="Times New Roman" w:hAnsi="Arial" w:cs="Arial"/>
        </w:rPr>
        <w:t>22.3.6. Sutartis laikoma nutraukta kitą dieną po to, kai pasibaigia įspėjimo apie Sutarties nutraukimą terminas.</w:t>
      </w:r>
    </w:p>
    <w:p w14:paraId="4C6B67CA" w14:textId="77777777" w:rsidR="007B5E5C" w:rsidRPr="004A446E" w:rsidRDefault="007B5E5C" w:rsidP="00631075">
      <w:pPr>
        <w:spacing w:after="0" w:line="240" w:lineRule="auto"/>
        <w:jc w:val="both"/>
        <w:rPr>
          <w:rFonts w:ascii="Arial" w:eastAsia="Times New Roman" w:hAnsi="Arial" w:cs="Arial"/>
        </w:rPr>
      </w:pPr>
      <w:bookmarkStart w:id="353" w:name="part_42bfebb661cf4e909906811a8d45610c"/>
      <w:bookmarkEnd w:id="353"/>
      <w:r w:rsidRPr="004A446E">
        <w:rPr>
          <w:rFonts w:ascii="Arial" w:eastAsia="Times New Roman" w:hAnsi="Arial" w:cs="Arial"/>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4F798A12"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04B2BEA4" w14:textId="77777777" w:rsidR="007B5E5C" w:rsidRPr="004A446E" w:rsidRDefault="007B5E5C" w:rsidP="007B5E5C">
      <w:pPr>
        <w:spacing w:after="0" w:line="240" w:lineRule="auto"/>
        <w:jc w:val="center"/>
        <w:rPr>
          <w:rFonts w:ascii="Arial" w:eastAsia="Times New Roman" w:hAnsi="Arial" w:cs="Arial"/>
        </w:rPr>
      </w:pPr>
      <w:bookmarkStart w:id="354" w:name="part_0daa019ca6114041846cefa71afbab9a"/>
      <w:bookmarkEnd w:id="354"/>
      <w:r w:rsidRPr="004A446E">
        <w:rPr>
          <w:rFonts w:ascii="Arial" w:eastAsia="Times New Roman" w:hAnsi="Arial" w:cs="Arial"/>
          <w:b/>
          <w:bCs/>
        </w:rPr>
        <w:t>22.4.  Šalių teisės ir pareigos Sutarties nutraukimo atveju</w:t>
      </w:r>
    </w:p>
    <w:p w14:paraId="584854D8"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69EBD64E" w14:textId="77777777" w:rsidR="007B5E5C" w:rsidRPr="004A446E" w:rsidRDefault="007B5E5C" w:rsidP="00631075">
      <w:pPr>
        <w:spacing w:after="0" w:line="240" w:lineRule="auto"/>
        <w:jc w:val="both"/>
        <w:rPr>
          <w:rFonts w:ascii="Arial" w:eastAsia="Times New Roman" w:hAnsi="Arial" w:cs="Arial"/>
        </w:rPr>
      </w:pPr>
      <w:bookmarkStart w:id="355" w:name="part_5867698b4a894f32a926c2c852fc9163"/>
      <w:bookmarkEnd w:id="355"/>
      <w:r w:rsidRPr="004A446E">
        <w:rPr>
          <w:rFonts w:ascii="Arial" w:eastAsia="Times New Roman" w:hAnsi="Arial" w:cs="Arial"/>
        </w:rPr>
        <w:t>22.4.1. Sutarties nutraukimas neturi įtakos ginčų nagrinėjimo tvarką nustatančių Sutarties sąlygų ir kitų Sutarties sąlygų, kurios pagal savo esmę lieka galioti ir po Sutarties nutraukimo, galiojimui.</w:t>
      </w:r>
    </w:p>
    <w:p w14:paraId="1789677F" w14:textId="77777777" w:rsidR="007B5E5C" w:rsidRPr="004A446E" w:rsidRDefault="007B5E5C" w:rsidP="00631075">
      <w:pPr>
        <w:spacing w:after="0" w:line="240" w:lineRule="auto"/>
        <w:jc w:val="both"/>
        <w:rPr>
          <w:rFonts w:ascii="Arial" w:eastAsia="Times New Roman" w:hAnsi="Arial" w:cs="Arial"/>
        </w:rPr>
      </w:pPr>
      <w:bookmarkStart w:id="356" w:name="part_30817077c261446ba93decf44dea957a"/>
      <w:bookmarkEnd w:id="356"/>
      <w:r w:rsidRPr="004A446E">
        <w:rPr>
          <w:rFonts w:ascii="Arial" w:eastAsia="Times New Roman" w:hAnsi="Arial" w:cs="Arial"/>
        </w:rPr>
        <w:t>22.4.2. Nutraukus Sutartį, Šalys privalo:</w:t>
      </w:r>
    </w:p>
    <w:p w14:paraId="0D5441F7" w14:textId="77777777" w:rsidR="007B5E5C" w:rsidRPr="004A446E" w:rsidRDefault="007B5E5C" w:rsidP="00631075">
      <w:pPr>
        <w:spacing w:after="0" w:line="240" w:lineRule="auto"/>
        <w:jc w:val="both"/>
        <w:rPr>
          <w:rFonts w:ascii="Arial" w:eastAsia="Times New Roman" w:hAnsi="Arial" w:cs="Arial"/>
        </w:rPr>
      </w:pPr>
      <w:bookmarkStart w:id="357" w:name="part_2648f3f90b4d431488eef185db210d7a"/>
      <w:bookmarkEnd w:id="357"/>
      <w:r w:rsidRPr="004A446E">
        <w:rPr>
          <w:rFonts w:ascii="Arial" w:eastAsia="Times New Roman" w:hAnsi="Arial" w:cs="Arial"/>
        </w:rPr>
        <w:t>22.4.2.1. įsitikinti, jog iki Sutarties nutraukimo dienos suteiktos Paslaugos ir kiti atlikti veiksmai atitinka Sutarties reikalavimus ir Šalys dėl to viena kitai nebereikš pretenzijų;</w:t>
      </w:r>
    </w:p>
    <w:p w14:paraId="74735780" w14:textId="77777777" w:rsidR="007B5E5C" w:rsidRPr="004A446E" w:rsidRDefault="007B5E5C" w:rsidP="00631075">
      <w:pPr>
        <w:spacing w:after="0" w:line="240" w:lineRule="auto"/>
        <w:jc w:val="both"/>
        <w:rPr>
          <w:rFonts w:ascii="Arial" w:eastAsia="Times New Roman" w:hAnsi="Arial" w:cs="Arial"/>
        </w:rPr>
      </w:pPr>
      <w:bookmarkStart w:id="358" w:name="part_3a6a2cba79324ccda13beffe03dbc708"/>
      <w:bookmarkEnd w:id="358"/>
      <w:r w:rsidRPr="004A446E">
        <w:rPr>
          <w:rFonts w:ascii="Arial" w:eastAsia="Times New Roman" w:hAnsi="Arial" w:cs="Arial"/>
        </w:rPr>
        <w:t>22.4.2.2. atsiskaityti už iki Sutarties nutraukimo suteiktas Paslaugas, atitinkančias Sutarties reikalavimus;</w:t>
      </w:r>
    </w:p>
    <w:p w14:paraId="07F0C13D" w14:textId="77777777" w:rsidR="007B5E5C" w:rsidRPr="004A446E" w:rsidRDefault="007B5E5C" w:rsidP="00631075">
      <w:pPr>
        <w:spacing w:after="0" w:line="240" w:lineRule="auto"/>
        <w:jc w:val="both"/>
        <w:rPr>
          <w:rFonts w:ascii="Arial" w:eastAsia="Times New Roman" w:hAnsi="Arial" w:cs="Arial"/>
        </w:rPr>
      </w:pPr>
      <w:bookmarkStart w:id="359" w:name="part_ff2d6f31071f46cc8659f5dab19e54fb"/>
      <w:bookmarkEnd w:id="359"/>
      <w:r w:rsidRPr="004A446E">
        <w:rPr>
          <w:rFonts w:ascii="Arial" w:eastAsia="Times New Roman" w:hAnsi="Arial" w:cs="Arial"/>
        </w:rPr>
        <w:t>22.4.2.3. per 10 (dešimt) dienų nuo pranešimo apie Sutarties nutraukimą gavimo dienos ar Susitarimo dėl Sutarties nutraukimo sudarymo dienos perduoti viena kitai visus dokumentus, kuriuos buvo būtina perduoti pagal Sutarties nuostatas.</w:t>
      </w:r>
    </w:p>
    <w:p w14:paraId="3A31FED4"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2B09D14D" w14:textId="77777777" w:rsidR="007B5E5C" w:rsidRPr="004A446E" w:rsidRDefault="007B5E5C" w:rsidP="007B5E5C">
      <w:pPr>
        <w:spacing w:after="0" w:line="240" w:lineRule="auto"/>
        <w:jc w:val="center"/>
        <w:rPr>
          <w:rFonts w:ascii="Arial" w:eastAsia="Times New Roman" w:hAnsi="Arial" w:cs="Arial"/>
        </w:rPr>
      </w:pPr>
      <w:bookmarkStart w:id="360" w:name="part_413c2c1480a34af9ad63ea7ebc17f27e"/>
      <w:bookmarkEnd w:id="360"/>
      <w:r w:rsidRPr="004A446E">
        <w:rPr>
          <w:rFonts w:ascii="Arial" w:eastAsia="Times New Roman" w:hAnsi="Arial" w:cs="Arial"/>
          <w:b/>
          <w:bCs/>
        </w:rPr>
        <w:t>23.</w:t>
      </w:r>
      <w:r w:rsidRPr="004A446E">
        <w:rPr>
          <w:rFonts w:ascii="Arial" w:eastAsia="Times New Roman" w:hAnsi="Arial" w:cs="Arial"/>
        </w:rPr>
        <w:t>  </w:t>
      </w:r>
      <w:r w:rsidRPr="004A446E">
        <w:rPr>
          <w:rFonts w:ascii="Arial" w:eastAsia="Times New Roman" w:hAnsi="Arial" w:cs="Arial"/>
          <w:b/>
          <w:bCs/>
        </w:rPr>
        <w:t>PREKIŲ MODELIO AR GAMINTOJO KEITIMAS</w:t>
      </w:r>
    </w:p>
    <w:p w14:paraId="32AF38FC"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0729F65D" w14:textId="77777777" w:rsidR="007B5E5C" w:rsidRPr="004A446E" w:rsidRDefault="007B5E5C" w:rsidP="00631075">
      <w:pPr>
        <w:spacing w:after="0" w:line="240" w:lineRule="auto"/>
        <w:jc w:val="both"/>
        <w:rPr>
          <w:rFonts w:ascii="Arial" w:eastAsia="Times New Roman" w:hAnsi="Arial" w:cs="Arial"/>
        </w:rPr>
      </w:pPr>
      <w:bookmarkStart w:id="361" w:name="part_ad0be0c0b0344e9db0baf8484f668bfc"/>
      <w:bookmarkEnd w:id="361"/>
      <w:r w:rsidRPr="004A446E">
        <w:rPr>
          <w:rFonts w:ascii="Arial" w:eastAsia="Times New Roman" w:hAnsi="Arial" w:cs="Arial"/>
        </w:rPr>
        <w:t>23.1. Tais atvejais, kai kartu su Paslaugomis yra perkamos prekės, Tiekėjas turi teisę keisti prekių modelį ir (ar) gamintoją, jei yra visos toliau nurodytos sąlygos:</w:t>
      </w:r>
    </w:p>
    <w:p w14:paraId="6FDD06F4" w14:textId="77777777" w:rsidR="007B5E5C" w:rsidRPr="004A446E" w:rsidRDefault="007B5E5C" w:rsidP="00631075">
      <w:pPr>
        <w:spacing w:after="0" w:line="240" w:lineRule="auto"/>
        <w:jc w:val="both"/>
        <w:rPr>
          <w:rFonts w:ascii="Arial" w:eastAsia="Times New Roman" w:hAnsi="Arial" w:cs="Arial"/>
        </w:rPr>
      </w:pPr>
      <w:bookmarkStart w:id="362" w:name="part_1f037a31893d4f68912935e5cea28ff5"/>
      <w:bookmarkEnd w:id="362"/>
      <w:r w:rsidRPr="004A446E">
        <w:rPr>
          <w:rFonts w:ascii="Arial" w:eastAsia="Times New Roman" w:hAnsi="Arial" w:cs="Arial"/>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4A446E">
        <w:rPr>
          <w:rFonts w:ascii="Arial" w:eastAsia="Times New Roman" w:hAnsi="Arial" w:cs="Arial"/>
          <w:vertAlign w:val="superscript"/>
        </w:rPr>
        <w:t>1 </w:t>
      </w:r>
      <w:r w:rsidRPr="004A446E">
        <w:rPr>
          <w:rFonts w:ascii="Arial" w:eastAsia="Times New Roman" w:hAnsi="Arial" w:cs="Arial"/>
        </w:rPr>
        <w:t>dalies nuostatų;</w:t>
      </w:r>
    </w:p>
    <w:p w14:paraId="0D60AF30" w14:textId="77777777" w:rsidR="007B5E5C" w:rsidRPr="004A446E" w:rsidRDefault="007B5E5C" w:rsidP="00631075">
      <w:pPr>
        <w:spacing w:after="0" w:line="240" w:lineRule="auto"/>
        <w:jc w:val="both"/>
        <w:rPr>
          <w:rFonts w:ascii="Arial" w:eastAsia="Times New Roman" w:hAnsi="Arial" w:cs="Arial"/>
        </w:rPr>
      </w:pPr>
      <w:bookmarkStart w:id="363" w:name="part_e23a777904ed481892d2f876e8cd4ab6"/>
      <w:bookmarkEnd w:id="363"/>
      <w:r w:rsidRPr="004A446E">
        <w:rPr>
          <w:rFonts w:ascii="Arial" w:eastAsia="Times New Roman" w:hAnsi="Arial" w:cs="Arial"/>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12D7152" w14:textId="77777777" w:rsidR="007B5E5C" w:rsidRPr="004A446E" w:rsidRDefault="007B5E5C" w:rsidP="00631075">
      <w:pPr>
        <w:spacing w:after="0" w:line="240" w:lineRule="auto"/>
        <w:jc w:val="both"/>
        <w:rPr>
          <w:rFonts w:ascii="Arial" w:eastAsia="Times New Roman" w:hAnsi="Arial" w:cs="Arial"/>
        </w:rPr>
      </w:pPr>
      <w:bookmarkStart w:id="364" w:name="part_dfcbff21a0464bd48f187c235ddc0336"/>
      <w:bookmarkEnd w:id="364"/>
      <w:r w:rsidRPr="004A446E">
        <w:rPr>
          <w:rFonts w:ascii="Arial" w:eastAsia="Times New Roman" w:hAnsi="Arial" w:cs="Arial"/>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ir lygiavertiškumo ar geresnės kokybės nei Sutartyje nurodytos prekės;</w:t>
      </w:r>
    </w:p>
    <w:p w14:paraId="5761290F" w14:textId="77777777" w:rsidR="007B5E5C" w:rsidRPr="004A446E" w:rsidRDefault="007B5E5C" w:rsidP="00631075">
      <w:pPr>
        <w:spacing w:after="0" w:line="240" w:lineRule="auto"/>
        <w:jc w:val="both"/>
        <w:rPr>
          <w:rFonts w:ascii="Arial" w:eastAsia="Times New Roman" w:hAnsi="Arial" w:cs="Arial"/>
        </w:rPr>
      </w:pPr>
      <w:bookmarkStart w:id="365" w:name="part_18ae7c9712484940a90c0ca07f2c47ef"/>
      <w:bookmarkEnd w:id="365"/>
      <w:r w:rsidRPr="004A446E">
        <w:rPr>
          <w:rFonts w:ascii="Arial" w:eastAsia="Times New Roman" w:hAnsi="Arial" w:cs="Arial"/>
        </w:rPr>
        <w:t>23.1.4. Šalys sudarė rašytinį Susitarimą prie Sutarties dėl prekių keitimo.</w:t>
      </w:r>
    </w:p>
    <w:p w14:paraId="45710F39" w14:textId="77777777" w:rsidR="007B5E5C" w:rsidRPr="004A446E" w:rsidRDefault="007B5E5C" w:rsidP="00631075">
      <w:pPr>
        <w:spacing w:after="0" w:line="240" w:lineRule="auto"/>
        <w:jc w:val="both"/>
        <w:rPr>
          <w:rFonts w:ascii="Arial" w:eastAsia="Times New Roman" w:hAnsi="Arial" w:cs="Arial"/>
        </w:rPr>
      </w:pPr>
      <w:bookmarkStart w:id="366" w:name="part_48a6693bc8394712be9f9ef9f6a42066"/>
      <w:bookmarkEnd w:id="366"/>
      <w:r w:rsidRPr="004A446E">
        <w:rPr>
          <w:rFonts w:ascii="Arial" w:eastAsia="Times New Roman" w:hAnsi="Arial" w:cs="Arial"/>
        </w:rPr>
        <w:t>23.2. Šiame Bendrųjų sąlygų skyriuje nurodytu atveju prekės turi būti pristatytos už ne didesnę nei pasiūlyme nurodytą kainą.</w:t>
      </w:r>
    </w:p>
    <w:p w14:paraId="1D61D154"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rPr>
        <w:t> </w:t>
      </w:r>
    </w:p>
    <w:p w14:paraId="4CA85244" w14:textId="77777777" w:rsidR="007B5E5C" w:rsidRPr="004A446E" w:rsidRDefault="007B5E5C" w:rsidP="007B5E5C">
      <w:pPr>
        <w:spacing w:after="0" w:line="240" w:lineRule="auto"/>
        <w:jc w:val="center"/>
        <w:rPr>
          <w:rFonts w:ascii="Arial" w:eastAsia="Times New Roman" w:hAnsi="Arial" w:cs="Arial"/>
          <w:caps/>
        </w:rPr>
      </w:pPr>
      <w:bookmarkStart w:id="367" w:name="part_f472252a29594ef69a7df03cb62ce1d6"/>
      <w:bookmarkEnd w:id="367"/>
      <w:r w:rsidRPr="004A446E">
        <w:rPr>
          <w:rFonts w:ascii="Arial" w:eastAsia="Times New Roman" w:hAnsi="Arial" w:cs="Arial"/>
          <w:b/>
          <w:bCs/>
        </w:rPr>
        <w:t>24. </w:t>
      </w:r>
      <w:r w:rsidRPr="004A446E">
        <w:rPr>
          <w:rFonts w:ascii="Arial" w:eastAsia="Times New Roman" w:hAnsi="Arial" w:cs="Arial"/>
          <w:b/>
          <w:bCs/>
          <w:caps/>
        </w:rPr>
        <w:t>Bendravimo tvarka ir kalba</w:t>
      </w:r>
    </w:p>
    <w:p w14:paraId="7068D0DE"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0021D082" w14:textId="77777777" w:rsidR="007B5E5C" w:rsidRPr="004A446E" w:rsidRDefault="007B5E5C" w:rsidP="00E22294">
      <w:pPr>
        <w:spacing w:after="0" w:line="240" w:lineRule="auto"/>
        <w:jc w:val="both"/>
        <w:rPr>
          <w:rFonts w:ascii="Arial" w:eastAsia="Times New Roman" w:hAnsi="Arial" w:cs="Arial"/>
        </w:rPr>
      </w:pPr>
      <w:bookmarkStart w:id="368" w:name="part_ee19ab7af4394e07a6b150a2709371e3"/>
      <w:bookmarkEnd w:id="368"/>
      <w:r w:rsidRPr="004A446E">
        <w:rPr>
          <w:rFonts w:ascii="Arial" w:eastAsia="Times New Roman" w:hAnsi="Arial" w:cs="Arial"/>
        </w:rPr>
        <w:t>24.1.  Sutartis sudaroma lietuvių kalba. Jeigu Sutartis ar kuris nors ją sudarantis dokumentas sudaromas kita kalba arba išverčiamas į kitą kalbą, visais atvejais autentišku laikomas tik lietuvių kalba parengtas Sutarties tekstas (jei yra neatitikimų, pirmenybė teikiama lietuvių kalba parengtam tekstui).</w:t>
      </w:r>
    </w:p>
    <w:p w14:paraId="2C48C872" w14:textId="77777777" w:rsidR="007B5E5C" w:rsidRPr="004A446E" w:rsidRDefault="007B5E5C" w:rsidP="00E22294">
      <w:pPr>
        <w:spacing w:after="0" w:line="240" w:lineRule="auto"/>
        <w:jc w:val="both"/>
        <w:rPr>
          <w:rFonts w:ascii="Arial" w:eastAsia="Times New Roman" w:hAnsi="Arial" w:cs="Arial"/>
        </w:rPr>
      </w:pPr>
      <w:bookmarkStart w:id="369" w:name="part_58f00d507e8c424a82c48e4bbe1e364e"/>
      <w:bookmarkEnd w:id="369"/>
      <w:r w:rsidRPr="004A446E">
        <w:rPr>
          <w:rFonts w:ascii="Arial" w:eastAsia="Times New Roman" w:hAnsi="Arial" w:cs="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F3E803F" w14:textId="77777777" w:rsidR="007B5E5C" w:rsidRPr="004A446E" w:rsidRDefault="007B5E5C" w:rsidP="00E22294">
      <w:pPr>
        <w:spacing w:after="0" w:line="240" w:lineRule="auto"/>
        <w:jc w:val="both"/>
        <w:rPr>
          <w:rFonts w:ascii="Arial" w:eastAsia="Times New Roman" w:hAnsi="Arial" w:cs="Arial"/>
        </w:rPr>
      </w:pPr>
      <w:bookmarkStart w:id="370" w:name="part_2ae409d3f9ba4dfab97500e76737ca38"/>
      <w:bookmarkEnd w:id="370"/>
      <w:r w:rsidRPr="004A446E">
        <w:rPr>
          <w:rFonts w:ascii="Arial" w:eastAsia="Times New Roman" w:hAnsi="Arial" w:cs="Arial"/>
        </w:rPr>
        <w:lastRenderedPageBreak/>
        <w:t>24.3. Jeigu pranešimas yra įteikiamas asmeniškai arba siunčiamas paštu ar per kurjerį, jis turi būti įteikiamas pasirašytinai ir laikomas gautu gavimo patvirtinime nurodytą dieną.</w:t>
      </w:r>
    </w:p>
    <w:p w14:paraId="1BCB0060" w14:textId="77777777" w:rsidR="007B5E5C" w:rsidRPr="004A446E" w:rsidRDefault="007B5E5C" w:rsidP="00E22294">
      <w:pPr>
        <w:spacing w:after="0" w:line="240" w:lineRule="auto"/>
        <w:jc w:val="both"/>
        <w:rPr>
          <w:rFonts w:ascii="Arial" w:eastAsia="Times New Roman" w:hAnsi="Arial" w:cs="Arial"/>
        </w:rPr>
      </w:pPr>
      <w:bookmarkStart w:id="371" w:name="part_ada017ccc87c4fedb661ed2f629af916"/>
      <w:bookmarkEnd w:id="371"/>
      <w:r w:rsidRPr="004A446E">
        <w:rPr>
          <w:rFonts w:ascii="Arial" w:eastAsia="Times New Roman" w:hAnsi="Arial" w:cs="Arial"/>
        </w:rPr>
        <w:t>24.4. Jeigu pranešimas siunčiamas el. paštu, laikoma, kad Šalis jį gavo kitą darbo dieną.</w:t>
      </w:r>
    </w:p>
    <w:p w14:paraId="55DA36B8" w14:textId="77777777" w:rsidR="007B5E5C" w:rsidRPr="004A446E" w:rsidRDefault="007B5E5C" w:rsidP="00E22294">
      <w:pPr>
        <w:spacing w:after="0" w:line="240" w:lineRule="auto"/>
        <w:jc w:val="both"/>
        <w:rPr>
          <w:rFonts w:ascii="Arial" w:eastAsia="Times New Roman" w:hAnsi="Arial" w:cs="Arial"/>
        </w:rPr>
      </w:pPr>
      <w:bookmarkStart w:id="372" w:name="part_fb75626aa29c4048aad05f6e7236acbb"/>
      <w:bookmarkEnd w:id="372"/>
      <w:r w:rsidRPr="004A446E">
        <w:rPr>
          <w:rFonts w:ascii="Arial" w:eastAsia="Times New Roman" w:hAnsi="Arial" w:cs="Arial"/>
        </w:rPr>
        <w:t>24.5. Jeigu pranešimas siunčiamas keliais skirtingais būdais, laikoma, kad gavėjas jį gavo tada, kai jis gavo pirmesnįjį pranešimą.</w:t>
      </w:r>
    </w:p>
    <w:p w14:paraId="2F721480" w14:textId="77777777" w:rsidR="007B5E5C" w:rsidRPr="004A446E" w:rsidRDefault="007B5E5C" w:rsidP="00E22294">
      <w:pPr>
        <w:spacing w:after="0" w:line="240" w:lineRule="auto"/>
        <w:jc w:val="both"/>
        <w:rPr>
          <w:rFonts w:ascii="Arial" w:eastAsia="Times New Roman" w:hAnsi="Arial" w:cs="Arial"/>
        </w:rPr>
      </w:pPr>
      <w:r w:rsidRPr="004A446E">
        <w:rPr>
          <w:rFonts w:ascii="Arial" w:eastAsia="Times New Roman" w:hAnsi="Arial" w:cs="Arial"/>
          <w:b/>
          <w:bCs/>
        </w:rPr>
        <w:t> </w:t>
      </w:r>
    </w:p>
    <w:p w14:paraId="46893C4E" w14:textId="77777777" w:rsidR="007B5E5C" w:rsidRPr="004A446E" w:rsidRDefault="007B5E5C" w:rsidP="007B5E5C">
      <w:pPr>
        <w:spacing w:after="0" w:line="240" w:lineRule="auto"/>
        <w:jc w:val="center"/>
        <w:rPr>
          <w:rFonts w:ascii="Arial" w:eastAsia="Times New Roman" w:hAnsi="Arial" w:cs="Arial"/>
          <w:caps/>
        </w:rPr>
      </w:pPr>
      <w:bookmarkStart w:id="373" w:name="part_53959856dc594099b20423bc34a7a0ee"/>
      <w:bookmarkEnd w:id="373"/>
      <w:r w:rsidRPr="004A446E">
        <w:rPr>
          <w:rFonts w:ascii="Arial" w:eastAsia="Times New Roman" w:hAnsi="Arial" w:cs="Arial"/>
          <w:b/>
          <w:bCs/>
        </w:rPr>
        <w:t>25. </w:t>
      </w:r>
      <w:r w:rsidRPr="004A446E">
        <w:rPr>
          <w:rFonts w:ascii="Arial" w:eastAsia="Times New Roman" w:hAnsi="Arial" w:cs="Arial"/>
          <w:b/>
          <w:bCs/>
          <w:caps/>
        </w:rPr>
        <w:t>Pretenzijos ir ginčų sprendimas</w:t>
      </w:r>
    </w:p>
    <w:p w14:paraId="19DB52F5" w14:textId="77777777" w:rsidR="007B5E5C" w:rsidRPr="004A446E" w:rsidRDefault="007B5E5C" w:rsidP="007B5E5C">
      <w:pPr>
        <w:spacing w:after="0" w:line="240" w:lineRule="auto"/>
        <w:jc w:val="center"/>
        <w:rPr>
          <w:rFonts w:ascii="Arial" w:eastAsia="Times New Roman" w:hAnsi="Arial" w:cs="Arial"/>
        </w:rPr>
      </w:pPr>
      <w:r w:rsidRPr="004A446E">
        <w:rPr>
          <w:rFonts w:ascii="Arial" w:eastAsia="Times New Roman" w:hAnsi="Arial" w:cs="Arial"/>
          <w:b/>
          <w:bCs/>
        </w:rPr>
        <w:t> </w:t>
      </w:r>
    </w:p>
    <w:p w14:paraId="0E0A3395" w14:textId="77777777" w:rsidR="007B5E5C" w:rsidRPr="004A446E" w:rsidRDefault="007B5E5C" w:rsidP="00E22294">
      <w:pPr>
        <w:spacing w:after="0" w:line="240" w:lineRule="auto"/>
        <w:jc w:val="both"/>
        <w:rPr>
          <w:rFonts w:ascii="Arial" w:eastAsia="Times New Roman" w:hAnsi="Arial" w:cs="Arial"/>
        </w:rPr>
      </w:pPr>
      <w:bookmarkStart w:id="374" w:name="part_d8bf8233add247fa9f6a97ef137f8ba1"/>
      <w:bookmarkEnd w:id="374"/>
      <w:r w:rsidRPr="004A446E">
        <w:rPr>
          <w:rFonts w:ascii="Arial" w:eastAsia="Times New Roman" w:hAnsi="Arial" w:cs="Arial"/>
        </w:rPr>
        <w:t>25.1. Bet kokie ginčai, nesutarimai ar reikalavimai, kylantys iš Sutarties arba susiję su Sutartimi, jos pažeidimu, nutraukimu ar galiojimu, visų pirma privalo būti sprendžiami derybomis tarp Šalių vadovų arba jų įgaliotų asmenų.</w:t>
      </w:r>
    </w:p>
    <w:p w14:paraId="3869A5E8" w14:textId="77777777" w:rsidR="007B5E5C" w:rsidRPr="004A446E" w:rsidRDefault="007B5E5C" w:rsidP="00E22294">
      <w:pPr>
        <w:spacing w:after="0" w:line="240" w:lineRule="auto"/>
        <w:jc w:val="both"/>
        <w:rPr>
          <w:rFonts w:ascii="Arial" w:eastAsia="Times New Roman" w:hAnsi="Arial" w:cs="Arial"/>
        </w:rPr>
      </w:pPr>
      <w:bookmarkStart w:id="375" w:name="part_7dbc4581a75e430cbcc07a6cfd15dc0a"/>
      <w:bookmarkEnd w:id="375"/>
      <w:r w:rsidRPr="004A446E">
        <w:rPr>
          <w:rFonts w:ascii="Arial" w:eastAsia="Times New Roman" w:hAnsi="Arial" w:cs="Arial"/>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480E99C3" w14:textId="77777777" w:rsidR="007B5E5C" w:rsidRPr="004A446E" w:rsidRDefault="007B5E5C" w:rsidP="00E22294">
      <w:pPr>
        <w:spacing w:after="0" w:line="240" w:lineRule="auto"/>
        <w:jc w:val="both"/>
        <w:rPr>
          <w:rFonts w:ascii="Arial" w:eastAsia="Times New Roman" w:hAnsi="Arial" w:cs="Arial"/>
        </w:rPr>
      </w:pPr>
      <w:bookmarkStart w:id="376" w:name="part_b4c70e6106e14078bcd813f636513951"/>
      <w:bookmarkEnd w:id="376"/>
      <w:r w:rsidRPr="004A446E">
        <w:rPr>
          <w:rFonts w:ascii="Arial" w:eastAsia="Times New Roman" w:hAnsi="Arial" w:cs="Arial"/>
        </w:rPr>
        <w:t>25.3. Kilę ginčai nesudaro pagrindo Šalims atsisakyti vykdyti savo prievoles pagal Sutartį.</w:t>
      </w:r>
    </w:p>
    <w:p w14:paraId="732D9791" w14:textId="77777777" w:rsidR="007B5E5C" w:rsidRPr="004A446E" w:rsidRDefault="007B5E5C" w:rsidP="00E22294">
      <w:pPr>
        <w:spacing w:after="0" w:line="240" w:lineRule="auto"/>
        <w:jc w:val="both"/>
        <w:rPr>
          <w:rFonts w:ascii="Arial" w:eastAsia="Times New Roman" w:hAnsi="Arial" w:cs="Arial"/>
        </w:rPr>
      </w:pPr>
      <w:r w:rsidRPr="004A446E">
        <w:rPr>
          <w:rFonts w:ascii="Arial" w:eastAsia="Times New Roman" w:hAnsi="Arial" w:cs="Arial"/>
        </w:rPr>
        <w:t> </w:t>
      </w:r>
    </w:p>
    <w:p w14:paraId="371C8BB0" w14:textId="77777777" w:rsidR="007B5E5C" w:rsidRPr="004A446E" w:rsidRDefault="007B5E5C" w:rsidP="007B5E5C">
      <w:pPr>
        <w:spacing w:after="0" w:line="240" w:lineRule="auto"/>
        <w:jc w:val="center"/>
        <w:rPr>
          <w:rFonts w:ascii="Arial" w:eastAsia="Times New Roman" w:hAnsi="Arial" w:cs="Arial"/>
        </w:rPr>
      </w:pPr>
      <w:bookmarkStart w:id="377" w:name="part_8d37d74937a64d85bafa7ff80bd6157c"/>
      <w:bookmarkEnd w:id="377"/>
      <w:r w:rsidRPr="004A446E">
        <w:rPr>
          <w:rFonts w:ascii="Arial" w:eastAsia="Times New Roman" w:hAnsi="Arial" w:cs="Arial"/>
          <w:b/>
          <w:bCs/>
        </w:rPr>
        <w:t>______________</w:t>
      </w:r>
    </w:p>
    <w:p w14:paraId="5D27BC12" w14:textId="77777777" w:rsidR="007B5E5C" w:rsidRPr="004A446E" w:rsidRDefault="007B5E5C" w:rsidP="007B5E5C">
      <w:pPr>
        <w:spacing w:after="0" w:line="240" w:lineRule="auto"/>
        <w:jc w:val="center"/>
        <w:rPr>
          <w:rFonts w:ascii="Arial" w:eastAsia="Times New Roman" w:hAnsi="Arial" w:cs="Arial"/>
        </w:rPr>
      </w:pPr>
      <w:bookmarkStart w:id="378" w:name="part_7bb5f298c66f4eacb5c0aab1f537bd50"/>
      <w:bookmarkEnd w:id="378"/>
      <w:r w:rsidRPr="004A446E">
        <w:rPr>
          <w:rFonts w:ascii="Arial" w:eastAsia="Times New Roman" w:hAnsi="Arial" w:cs="Arial"/>
        </w:rPr>
        <w:t> </w:t>
      </w:r>
    </w:p>
    <w:sectPr w:rsidR="007B5E5C" w:rsidRPr="004A446E" w:rsidSect="00452258">
      <w:headerReference w:type="default" r:id="rId13"/>
      <w:footerReference w:type="first" r:id="rId14"/>
      <w:pgSz w:w="11906" w:h="16838" w:code="9"/>
      <w:pgMar w:top="709" w:right="567" w:bottom="993" w:left="1701"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90258" w14:textId="77777777" w:rsidR="009E0184" w:rsidRDefault="009E0184" w:rsidP="00191CC4">
      <w:pPr>
        <w:spacing w:after="0" w:line="240" w:lineRule="auto"/>
      </w:pPr>
      <w:r>
        <w:separator/>
      </w:r>
    </w:p>
  </w:endnote>
  <w:endnote w:type="continuationSeparator" w:id="0">
    <w:p w14:paraId="50711037" w14:textId="77777777" w:rsidR="009E0184" w:rsidRDefault="009E0184" w:rsidP="00191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EUAlbertina">
    <w:altName w:val="Calibri"/>
    <w:panose1 w:val="00000000000000000000"/>
    <w:charset w:val="EE"/>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3A39" w14:textId="49BD22AD" w:rsidR="00344003" w:rsidRPr="00344003" w:rsidRDefault="00344003">
    <w:pPr>
      <w:pStyle w:val="Porat"/>
      <w:rPr>
        <w:rFonts w:ascii="Arial" w:hAnsi="Arial" w:cs="Arial"/>
        <w:color w:val="4B4B4B"/>
        <w:sz w:val="20"/>
      </w:rPr>
    </w:pPr>
    <w:r w:rsidRPr="00344003">
      <w:rPr>
        <w:rFonts w:ascii="Arial" w:hAnsi="Arial" w:cs="Arial"/>
        <w:color w:val="4B4B4B"/>
        <w:sz w:val="20"/>
      </w:rPr>
      <w:t>[nuo 2024-10-</w:t>
    </w:r>
    <w:r w:rsidR="00F812AD">
      <w:rPr>
        <w:rFonts w:ascii="Arial" w:hAnsi="Arial" w:cs="Arial"/>
        <w:color w:val="4B4B4B"/>
        <w:sz w:val="20"/>
      </w:rPr>
      <w:t>24</w:t>
    </w:r>
    <w:r w:rsidRPr="00344003">
      <w:rPr>
        <w:rFonts w:ascii="Arial" w:hAnsi="Arial" w:cs="Arial"/>
        <w:color w:val="4B4B4B"/>
        <w:sz w:val="20"/>
      </w:rPr>
      <w:t>]</w:t>
    </w:r>
  </w:p>
  <w:p w14:paraId="022A2579" w14:textId="77777777" w:rsidR="00344003" w:rsidRPr="00344003" w:rsidRDefault="00344003">
    <w:pPr>
      <w:pStyle w:val="Pora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936F9" w14:textId="77777777" w:rsidR="009E0184" w:rsidRDefault="009E0184" w:rsidP="00191CC4">
      <w:pPr>
        <w:spacing w:after="0" w:line="240" w:lineRule="auto"/>
      </w:pPr>
      <w:r>
        <w:separator/>
      </w:r>
    </w:p>
  </w:footnote>
  <w:footnote w:type="continuationSeparator" w:id="0">
    <w:p w14:paraId="7E6A7080" w14:textId="77777777" w:rsidR="009E0184" w:rsidRDefault="009E0184" w:rsidP="00191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75316"/>
      <w:docPartObj>
        <w:docPartGallery w:val="Page Numbers (Top of Page)"/>
        <w:docPartUnique/>
      </w:docPartObj>
    </w:sdtPr>
    <w:sdtContent>
      <w:p w14:paraId="3D6ED3B4" w14:textId="353C02E0" w:rsidR="00F53A7F" w:rsidRDefault="00F53A7F">
        <w:pPr>
          <w:pStyle w:val="Antrats"/>
          <w:jc w:val="center"/>
        </w:pPr>
        <w:r>
          <w:fldChar w:fldCharType="begin"/>
        </w:r>
        <w:r>
          <w:instrText>PAGE   \* MERGEFORMAT</w:instrText>
        </w:r>
        <w:r>
          <w:fldChar w:fldCharType="separate"/>
        </w:r>
        <w:r w:rsidR="008F7385">
          <w:rPr>
            <w:noProof/>
          </w:rPr>
          <w:t>31</w:t>
        </w:r>
        <w:r>
          <w:fldChar w:fldCharType="end"/>
        </w:r>
      </w:p>
    </w:sdtContent>
  </w:sdt>
  <w:p w14:paraId="5FBC73A2" w14:textId="77777777" w:rsidR="00F53A7F" w:rsidRDefault="00F53A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4CE"/>
    <w:multiLevelType w:val="multilevel"/>
    <w:tmpl w:val="C72A168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7A2033"/>
    <w:multiLevelType w:val="hybridMultilevel"/>
    <w:tmpl w:val="881C07C2"/>
    <w:lvl w:ilvl="0" w:tplc="9A9CECD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6F4338"/>
    <w:multiLevelType w:val="multilevel"/>
    <w:tmpl w:val="DBC82384"/>
    <w:lvl w:ilvl="0">
      <w:start w:val="1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BF728E4"/>
    <w:multiLevelType w:val="multilevel"/>
    <w:tmpl w:val="CF28D8DA"/>
    <w:lvl w:ilvl="0">
      <w:start w:val="2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FB41B80"/>
    <w:multiLevelType w:val="multilevel"/>
    <w:tmpl w:val="72EAEC48"/>
    <w:lvl w:ilvl="0">
      <w:start w:val="3"/>
      <w:numFmt w:val="decimal"/>
      <w:lvlText w:val="%1."/>
      <w:lvlJc w:val="left"/>
      <w:pPr>
        <w:ind w:left="360" w:hanging="360"/>
      </w:pPr>
      <w:rPr>
        <w:rFonts w:eastAsia="Times New Roman"/>
      </w:rPr>
    </w:lvl>
    <w:lvl w:ilvl="1">
      <w:start w:val="1"/>
      <w:numFmt w:val="decimal"/>
      <w:lvlText w:val="%1.%2."/>
      <w:lvlJc w:val="left"/>
      <w:pPr>
        <w:ind w:left="1080" w:hanging="360"/>
      </w:pPr>
      <w:rPr>
        <w:rFonts w:eastAsia="Times New Roman"/>
      </w:rPr>
    </w:lvl>
    <w:lvl w:ilvl="2">
      <w:start w:val="1"/>
      <w:numFmt w:val="decimal"/>
      <w:lvlText w:val="%1.%2.%3."/>
      <w:lvlJc w:val="left"/>
      <w:pPr>
        <w:ind w:left="2160" w:hanging="720"/>
      </w:pPr>
      <w:rPr>
        <w:rFonts w:eastAsia="Times New Roman"/>
      </w:rPr>
    </w:lvl>
    <w:lvl w:ilvl="3">
      <w:start w:val="1"/>
      <w:numFmt w:val="decimal"/>
      <w:lvlText w:val="%1.%2.%3.%4."/>
      <w:lvlJc w:val="left"/>
      <w:pPr>
        <w:ind w:left="2880" w:hanging="720"/>
      </w:pPr>
      <w:rPr>
        <w:rFonts w:eastAsia="Times New Roman"/>
      </w:rPr>
    </w:lvl>
    <w:lvl w:ilvl="4">
      <w:start w:val="1"/>
      <w:numFmt w:val="decimal"/>
      <w:lvlText w:val="%1.%2.%3.%4.%5."/>
      <w:lvlJc w:val="left"/>
      <w:pPr>
        <w:ind w:left="3960" w:hanging="1080"/>
      </w:pPr>
      <w:rPr>
        <w:rFonts w:eastAsia="Times New Roman"/>
      </w:rPr>
    </w:lvl>
    <w:lvl w:ilvl="5">
      <w:start w:val="1"/>
      <w:numFmt w:val="decimal"/>
      <w:lvlText w:val="%1.%2.%3.%4.%5.%6."/>
      <w:lvlJc w:val="left"/>
      <w:pPr>
        <w:ind w:left="4680" w:hanging="1080"/>
      </w:pPr>
      <w:rPr>
        <w:rFonts w:eastAsia="Times New Roman"/>
      </w:rPr>
    </w:lvl>
    <w:lvl w:ilvl="6">
      <w:start w:val="1"/>
      <w:numFmt w:val="decimal"/>
      <w:lvlText w:val="%1.%2.%3.%4.%5.%6.%7."/>
      <w:lvlJc w:val="left"/>
      <w:pPr>
        <w:ind w:left="5760" w:hanging="1440"/>
      </w:pPr>
      <w:rPr>
        <w:rFonts w:eastAsia="Times New Roman"/>
      </w:rPr>
    </w:lvl>
    <w:lvl w:ilvl="7">
      <w:start w:val="1"/>
      <w:numFmt w:val="decimal"/>
      <w:lvlText w:val="%1.%2.%3.%4.%5.%6.%7.%8."/>
      <w:lvlJc w:val="left"/>
      <w:pPr>
        <w:ind w:left="6480" w:hanging="1440"/>
      </w:pPr>
      <w:rPr>
        <w:rFonts w:eastAsia="Times New Roman"/>
      </w:rPr>
    </w:lvl>
    <w:lvl w:ilvl="8">
      <w:start w:val="1"/>
      <w:numFmt w:val="decimal"/>
      <w:lvlText w:val="%1.%2.%3.%4.%5.%6.%7.%8.%9."/>
      <w:lvlJc w:val="left"/>
      <w:pPr>
        <w:ind w:left="7560" w:hanging="1800"/>
      </w:pPr>
      <w:rPr>
        <w:rFonts w:eastAsia="Times New Roman"/>
      </w:rPr>
    </w:lvl>
  </w:abstractNum>
  <w:abstractNum w:abstractNumId="5" w15:restartNumberingAfterBreak="0">
    <w:nsid w:val="13E7269D"/>
    <w:multiLevelType w:val="multilevel"/>
    <w:tmpl w:val="3EBE73D4"/>
    <w:lvl w:ilvl="0">
      <w:start w:val="4"/>
      <w:numFmt w:val="decimal"/>
      <w:lvlText w:val="%1."/>
      <w:lvlJc w:val="left"/>
      <w:pPr>
        <w:ind w:left="540" w:hanging="540"/>
      </w:pPr>
      <w:rPr>
        <w:rFonts w:hint="default"/>
      </w:rPr>
    </w:lvl>
    <w:lvl w:ilvl="1">
      <w:start w:val="1"/>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17CE6B26"/>
    <w:multiLevelType w:val="multilevel"/>
    <w:tmpl w:val="CA383CDA"/>
    <w:lvl w:ilvl="0">
      <w:start w:val="13"/>
      <w:numFmt w:val="decimal"/>
      <w:lvlText w:val="%1."/>
      <w:lvlJc w:val="left"/>
      <w:pPr>
        <w:ind w:left="480" w:hanging="480"/>
      </w:pPr>
    </w:lvl>
    <w:lvl w:ilvl="1">
      <w:start w:val="1"/>
      <w:numFmt w:val="decimal"/>
      <w:lvlText w:val="%1.%2."/>
      <w:lvlJc w:val="left"/>
      <w:pPr>
        <w:ind w:left="792" w:hanging="480"/>
      </w:pPr>
    </w:lvl>
    <w:lvl w:ilvl="2">
      <w:start w:val="1"/>
      <w:numFmt w:val="decimal"/>
      <w:lvlText w:val="%1.%2.%3."/>
      <w:lvlJc w:val="left"/>
      <w:pPr>
        <w:ind w:left="1344" w:hanging="720"/>
      </w:pPr>
    </w:lvl>
    <w:lvl w:ilvl="3">
      <w:start w:val="1"/>
      <w:numFmt w:val="decimal"/>
      <w:lvlText w:val="%1.%2.%3.%4."/>
      <w:lvlJc w:val="left"/>
      <w:pPr>
        <w:ind w:left="1656" w:hanging="720"/>
      </w:pPr>
    </w:lvl>
    <w:lvl w:ilvl="4">
      <w:start w:val="1"/>
      <w:numFmt w:val="decimal"/>
      <w:lvlText w:val="%1.%2.%3.%4.%5."/>
      <w:lvlJc w:val="left"/>
      <w:pPr>
        <w:ind w:left="2328" w:hanging="1080"/>
      </w:pPr>
    </w:lvl>
    <w:lvl w:ilvl="5">
      <w:start w:val="1"/>
      <w:numFmt w:val="decimal"/>
      <w:lvlText w:val="%1.%2.%3.%4.%5.%6."/>
      <w:lvlJc w:val="left"/>
      <w:pPr>
        <w:ind w:left="2640" w:hanging="1080"/>
      </w:pPr>
    </w:lvl>
    <w:lvl w:ilvl="6">
      <w:start w:val="1"/>
      <w:numFmt w:val="decimal"/>
      <w:lvlText w:val="%1.%2.%3.%4.%5.%6.%7."/>
      <w:lvlJc w:val="left"/>
      <w:pPr>
        <w:ind w:left="3312" w:hanging="1440"/>
      </w:pPr>
    </w:lvl>
    <w:lvl w:ilvl="7">
      <w:start w:val="1"/>
      <w:numFmt w:val="decimal"/>
      <w:lvlText w:val="%1.%2.%3.%4.%5.%6.%7.%8."/>
      <w:lvlJc w:val="left"/>
      <w:pPr>
        <w:ind w:left="3624" w:hanging="1440"/>
      </w:pPr>
    </w:lvl>
    <w:lvl w:ilvl="8">
      <w:start w:val="1"/>
      <w:numFmt w:val="decimal"/>
      <w:lvlText w:val="%1.%2.%3.%4.%5.%6.%7.%8.%9."/>
      <w:lvlJc w:val="left"/>
      <w:pPr>
        <w:ind w:left="4296" w:hanging="1800"/>
      </w:pPr>
    </w:lvl>
  </w:abstractNum>
  <w:abstractNum w:abstractNumId="7" w15:restartNumberingAfterBreak="0">
    <w:nsid w:val="1D5E5361"/>
    <w:multiLevelType w:val="hybridMultilevel"/>
    <w:tmpl w:val="EB0CC6D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1F1778A2"/>
    <w:multiLevelType w:val="multilevel"/>
    <w:tmpl w:val="002AC06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i w:val="0"/>
        <w:color w:val="auto"/>
      </w:rPr>
    </w:lvl>
    <w:lvl w:ilvl="2">
      <w:start w:val="1"/>
      <w:numFmt w:val="decimal"/>
      <w:lvlText w:val="%1.%2.%3."/>
      <w:lvlJc w:val="left"/>
      <w:pPr>
        <w:ind w:left="1571"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F832E92"/>
    <w:multiLevelType w:val="multilevel"/>
    <w:tmpl w:val="A96E72E8"/>
    <w:lvl w:ilvl="0">
      <w:start w:val="1"/>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1EF0410"/>
    <w:multiLevelType w:val="multilevel"/>
    <w:tmpl w:val="03BC94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317D55"/>
    <w:multiLevelType w:val="multilevel"/>
    <w:tmpl w:val="D06093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743ECD"/>
    <w:multiLevelType w:val="multilevel"/>
    <w:tmpl w:val="A300DE3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1E5FE1"/>
    <w:multiLevelType w:val="multilevel"/>
    <w:tmpl w:val="EB9698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AE1663"/>
    <w:multiLevelType w:val="multilevel"/>
    <w:tmpl w:val="E2AA2108"/>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142"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540BC0"/>
    <w:multiLevelType w:val="hybridMultilevel"/>
    <w:tmpl w:val="605ADCFC"/>
    <w:lvl w:ilvl="0" w:tplc="D52E02E4">
      <w:start w:val="2"/>
      <w:numFmt w:val="bullet"/>
      <w:lvlText w:val="-"/>
      <w:lvlJc w:val="left"/>
      <w:pPr>
        <w:ind w:left="375" w:hanging="360"/>
      </w:pPr>
      <w:rPr>
        <w:rFonts w:ascii="Times New Roman" w:eastAsia="SimSun" w:hAnsi="Times New Roman" w:cs="Times New Roman" w:hint="default"/>
      </w:rPr>
    </w:lvl>
    <w:lvl w:ilvl="1" w:tplc="04270003" w:tentative="1">
      <w:start w:val="1"/>
      <w:numFmt w:val="bullet"/>
      <w:lvlText w:val="o"/>
      <w:lvlJc w:val="left"/>
      <w:pPr>
        <w:ind w:left="1095" w:hanging="360"/>
      </w:pPr>
      <w:rPr>
        <w:rFonts w:ascii="Courier New" w:hAnsi="Courier New" w:cs="Courier New" w:hint="default"/>
      </w:rPr>
    </w:lvl>
    <w:lvl w:ilvl="2" w:tplc="04270005" w:tentative="1">
      <w:start w:val="1"/>
      <w:numFmt w:val="bullet"/>
      <w:lvlText w:val=""/>
      <w:lvlJc w:val="left"/>
      <w:pPr>
        <w:ind w:left="1815" w:hanging="360"/>
      </w:pPr>
      <w:rPr>
        <w:rFonts w:ascii="Wingdings" w:hAnsi="Wingdings" w:hint="default"/>
      </w:rPr>
    </w:lvl>
    <w:lvl w:ilvl="3" w:tplc="04270001" w:tentative="1">
      <w:start w:val="1"/>
      <w:numFmt w:val="bullet"/>
      <w:lvlText w:val=""/>
      <w:lvlJc w:val="left"/>
      <w:pPr>
        <w:ind w:left="2535" w:hanging="360"/>
      </w:pPr>
      <w:rPr>
        <w:rFonts w:ascii="Symbol" w:hAnsi="Symbol" w:hint="default"/>
      </w:rPr>
    </w:lvl>
    <w:lvl w:ilvl="4" w:tplc="04270003" w:tentative="1">
      <w:start w:val="1"/>
      <w:numFmt w:val="bullet"/>
      <w:lvlText w:val="o"/>
      <w:lvlJc w:val="left"/>
      <w:pPr>
        <w:ind w:left="3255" w:hanging="360"/>
      </w:pPr>
      <w:rPr>
        <w:rFonts w:ascii="Courier New" w:hAnsi="Courier New" w:cs="Courier New" w:hint="default"/>
      </w:rPr>
    </w:lvl>
    <w:lvl w:ilvl="5" w:tplc="04270005" w:tentative="1">
      <w:start w:val="1"/>
      <w:numFmt w:val="bullet"/>
      <w:lvlText w:val=""/>
      <w:lvlJc w:val="left"/>
      <w:pPr>
        <w:ind w:left="3975" w:hanging="360"/>
      </w:pPr>
      <w:rPr>
        <w:rFonts w:ascii="Wingdings" w:hAnsi="Wingdings" w:hint="default"/>
      </w:rPr>
    </w:lvl>
    <w:lvl w:ilvl="6" w:tplc="04270001" w:tentative="1">
      <w:start w:val="1"/>
      <w:numFmt w:val="bullet"/>
      <w:lvlText w:val=""/>
      <w:lvlJc w:val="left"/>
      <w:pPr>
        <w:ind w:left="4695" w:hanging="360"/>
      </w:pPr>
      <w:rPr>
        <w:rFonts w:ascii="Symbol" w:hAnsi="Symbol" w:hint="default"/>
      </w:rPr>
    </w:lvl>
    <w:lvl w:ilvl="7" w:tplc="04270003" w:tentative="1">
      <w:start w:val="1"/>
      <w:numFmt w:val="bullet"/>
      <w:lvlText w:val="o"/>
      <w:lvlJc w:val="left"/>
      <w:pPr>
        <w:ind w:left="5415" w:hanging="360"/>
      </w:pPr>
      <w:rPr>
        <w:rFonts w:ascii="Courier New" w:hAnsi="Courier New" w:cs="Courier New" w:hint="default"/>
      </w:rPr>
    </w:lvl>
    <w:lvl w:ilvl="8" w:tplc="04270005" w:tentative="1">
      <w:start w:val="1"/>
      <w:numFmt w:val="bullet"/>
      <w:lvlText w:val=""/>
      <w:lvlJc w:val="left"/>
      <w:pPr>
        <w:ind w:left="6135" w:hanging="360"/>
      </w:pPr>
      <w:rPr>
        <w:rFonts w:ascii="Wingdings" w:hAnsi="Wingdings" w:hint="default"/>
      </w:rPr>
    </w:lvl>
  </w:abstractNum>
  <w:abstractNum w:abstractNumId="16" w15:restartNumberingAfterBreak="0">
    <w:nsid w:val="2F894488"/>
    <w:multiLevelType w:val="multilevel"/>
    <w:tmpl w:val="002AC06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i w:val="0"/>
        <w:color w:val="auto"/>
      </w:rPr>
    </w:lvl>
    <w:lvl w:ilvl="2">
      <w:start w:val="1"/>
      <w:numFmt w:val="decimal"/>
      <w:lvlText w:val="%1.%2.%3."/>
      <w:lvlJc w:val="left"/>
      <w:pPr>
        <w:ind w:left="1571"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F9B7C7E"/>
    <w:multiLevelType w:val="multilevel"/>
    <w:tmpl w:val="4788C014"/>
    <w:lvl w:ilvl="0">
      <w:start w:val="1"/>
      <w:numFmt w:val="lowerLetter"/>
      <w:lvlRestart w:val="0"/>
      <w:pStyle w:val="Numreringa"/>
      <w:lvlText w:val="%1)"/>
      <w:lvlJc w:val="left"/>
      <w:pPr>
        <w:tabs>
          <w:tab w:val="num" w:pos="1418"/>
        </w:tabs>
        <w:ind w:left="1418" w:hanging="567"/>
      </w:pPr>
      <w:rPr>
        <w:rFonts w:hint="default"/>
      </w:rPr>
    </w:lvl>
    <w:lvl w:ilvl="1">
      <w:start w:val="1"/>
      <w:numFmt w:val="lowerRoman"/>
      <w:pStyle w:val="Numreringi"/>
      <w:lvlText w:val="(%2)"/>
      <w:lvlJc w:val="left"/>
      <w:pPr>
        <w:tabs>
          <w:tab w:val="num" w:pos="1985"/>
        </w:tabs>
        <w:ind w:left="1985" w:hanging="567"/>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FA32CCE"/>
    <w:multiLevelType w:val="multilevel"/>
    <w:tmpl w:val="0F4C43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3C6F20"/>
    <w:multiLevelType w:val="multilevel"/>
    <w:tmpl w:val="5F22FDA0"/>
    <w:lvl w:ilvl="0">
      <w:start w:val="2"/>
      <w:numFmt w:val="decimal"/>
      <w:lvlText w:val="%1."/>
      <w:lvlJc w:val="left"/>
      <w:pPr>
        <w:ind w:left="360" w:hanging="360"/>
      </w:pPr>
      <w:rPr>
        <w:rFonts w:ascii="Calibri" w:hAnsi="Calibri" w:hint="default"/>
        <w:color w:val="000000"/>
        <w:sz w:val="22"/>
      </w:rPr>
    </w:lvl>
    <w:lvl w:ilvl="1">
      <w:start w:val="1"/>
      <w:numFmt w:val="decimal"/>
      <w:lvlText w:val="%1.%2."/>
      <w:lvlJc w:val="left"/>
      <w:pPr>
        <w:ind w:left="502" w:hanging="360"/>
      </w:pPr>
      <w:rPr>
        <w:rFonts w:ascii="Times New Roman" w:hAnsi="Times New Roman" w:cs="Times New Roman" w:hint="default"/>
        <w:color w:val="000000"/>
        <w:sz w:val="24"/>
        <w:szCs w:val="24"/>
      </w:rPr>
    </w:lvl>
    <w:lvl w:ilvl="2">
      <w:start w:val="1"/>
      <w:numFmt w:val="decimal"/>
      <w:lvlText w:val="%1.%2.%3."/>
      <w:lvlJc w:val="left"/>
      <w:pPr>
        <w:ind w:left="1004" w:hanging="720"/>
      </w:pPr>
      <w:rPr>
        <w:rFonts w:ascii="Calibri" w:hAnsi="Calibri" w:hint="default"/>
        <w:color w:val="000000"/>
        <w:sz w:val="22"/>
      </w:rPr>
    </w:lvl>
    <w:lvl w:ilvl="3">
      <w:start w:val="1"/>
      <w:numFmt w:val="decimal"/>
      <w:lvlText w:val="%1.%2.%3.%4."/>
      <w:lvlJc w:val="left"/>
      <w:pPr>
        <w:ind w:left="1146" w:hanging="720"/>
      </w:pPr>
      <w:rPr>
        <w:rFonts w:ascii="Calibri" w:hAnsi="Calibri" w:hint="default"/>
        <w:color w:val="000000"/>
        <w:sz w:val="22"/>
      </w:rPr>
    </w:lvl>
    <w:lvl w:ilvl="4">
      <w:start w:val="1"/>
      <w:numFmt w:val="decimal"/>
      <w:lvlText w:val="%1.%2.%3.%4.%5."/>
      <w:lvlJc w:val="left"/>
      <w:pPr>
        <w:ind w:left="1648" w:hanging="1080"/>
      </w:pPr>
      <w:rPr>
        <w:rFonts w:ascii="Calibri" w:hAnsi="Calibri" w:hint="default"/>
        <w:color w:val="000000"/>
        <w:sz w:val="22"/>
      </w:rPr>
    </w:lvl>
    <w:lvl w:ilvl="5">
      <w:start w:val="1"/>
      <w:numFmt w:val="decimal"/>
      <w:lvlText w:val="%1.%2.%3.%4.%5.%6."/>
      <w:lvlJc w:val="left"/>
      <w:pPr>
        <w:ind w:left="1790" w:hanging="1080"/>
      </w:pPr>
      <w:rPr>
        <w:rFonts w:ascii="Calibri" w:hAnsi="Calibri" w:hint="default"/>
        <w:color w:val="000000"/>
        <w:sz w:val="22"/>
      </w:rPr>
    </w:lvl>
    <w:lvl w:ilvl="6">
      <w:start w:val="1"/>
      <w:numFmt w:val="decimal"/>
      <w:lvlText w:val="%1.%2.%3.%4.%5.%6.%7."/>
      <w:lvlJc w:val="left"/>
      <w:pPr>
        <w:ind w:left="2292" w:hanging="1440"/>
      </w:pPr>
      <w:rPr>
        <w:rFonts w:ascii="Calibri" w:hAnsi="Calibri" w:hint="default"/>
        <w:color w:val="000000"/>
        <w:sz w:val="22"/>
      </w:rPr>
    </w:lvl>
    <w:lvl w:ilvl="7">
      <w:start w:val="1"/>
      <w:numFmt w:val="decimal"/>
      <w:lvlText w:val="%1.%2.%3.%4.%5.%6.%7.%8."/>
      <w:lvlJc w:val="left"/>
      <w:pPr>
        <w:ind w:left="2434" w:hanging="1440"/>
      </w:pPr>
      <w:rPr>
        <w:rFonts w:ascii="Calibri" w:hAnsi="Calibri" w:hint="default"/>
        <w:color w:val="000000"/>
        <w:sz w:val="22"/>
      </w:rPr>
    </w:lvl>
    <w:lvl w:ilvl="8">
      <w:start w:val="1"/>
      <w:numFmt w:val="decimal"/>
      <w:lvlText w:val="%1.%2.%3.%4.%5.%6.%7.%8.%9."/>
      <w:lvlJc w:val="left"/>
      <w:pPr>
        <w:ind w:left="2936" w:hanging="1800"/>
      </w:pPr>
      <w:rPr>
        <w:rFonts w:ascii="Calibri" w:hAnsi="Calibri" w:hint="default"/>
        <w:color w:val="000000"/>
        <w:sz w:val="22"/>
      </w:rPr>
    </w:lvl>
  </w:abstractNum>
  <w:abstractNum w:abstractNumId="20" w15:restartNumberingAfterBreak="0">
    <w:nsid w:val="331C646A"/>
    <w:multiLevelType w:val="multilevel"/>
    <w:tmpl w:val="FBCC4356"/>
    <w:lvl w:ilvl="0">
      <w:start w:val="18"/>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468291A"/>
    <w:multiLevelType w:val="multilevel"/>
    <w:tmpl w:val="20666C04"/>
    <w:lvl w:ilvl="0">
      <w:start w:val="12"/>
      <w:numFmt w:val="decimal"/>
      <w:lvlText w:val="%1."/>
      <w:lvlJc w:val="left"/>
      <w:pPr>
        <w:ind w:left="480" w:hanging="480"/>
      </w:pPr>
      <w:rPr>
        <w:rFonts w:hint="default"/>
        <w:color w:val="000000"/>
      </w:rPr>
    </w:lvl>
    <w:lvl w:ilvl="1">
      <w:start w:val="1"/>
      <w:numFmt w:val="decimal"/>
      <w:lvlText w:val="%1.%2."/>
      <w:lvlJc w:val="left"/>
      <w:pPr>
        <w:ind w:left="2632" w:hanging="480"/>
      </w:pPr>
      <w:rPr>
        <w:rFonts w:hint="default"/>
        <w:color w:val="000000"/>
      </w:rPr>
    </w:lvl>
    <w:lvl w:ilvl="2">
      <w:start w:val="1"/>
      <w:numFmt w:val="decimal"/>
      <w:lvlText w:val="%1.%2.%3."/>
      <w:lvlJc w:val="left"/>
      <w:pPr>
        <w:ind w:left="5024" w:hanging="720"/>
      </w:pPr>
      <w:rPr>
        <w:rFonts w:hint="default"/>
        <w:color w:val="000000"/>
      </w:rPr>
    </w:lvl>
    <w:lvl w:ilvl="3">
      <w:start w:val="1"/>
      <w:numFmt w:val="decimal"/>
      <w:lvlText w:val="%1.%2.%3.%4."/>
      <w:lvlJc w:val="left"/>
      <w:pPr>
        <w:ind w:left="7176" w:hanging="720"/>
      </w:pPr>
      <w:rPr>
        <w:rFonts w:hint="default"/>
        <w:color w:val="000000"/>
      </w:rPr>
    </w:lvl>
    <w:lvl w:ilvl="4">
      <w:start w:val="1"/>
      <w:numFmt w:val="decimal"/>
      <w:lvlText w:val="%1.%2.%3.%4.%5."/>
      <w:lvlJc w:val="left"/>
      <w:pPr>
        <w:ind w:left="9688" w:hanging="1080"/>
      </w:pPr>
      <w:rPr>
        <w:rFonts w:hint="default"/>
        <w:color w:val="000000"/>
      </w:rPr>
    </w:lvl>
    <w:lvl w:ilvl="5">
      <w:start w:val="1"/>
      <w:numFmt w:val="decimal"/>
      <w:lvlText w:val="%1.%2.%3.%4.%5.%6."/>
      <w:lvlJc w:val="left"/>
      <w:pPr>
        <w:ind w:left="11840" w:hanging="1080"/>
      </w:pPr>
      <w:rPr>
        <w:rFonts w:hint="default"/>
        <w:color w:val="000000"/>
      </w:rPr>
    </w:lvl>
    <w:lvl w:ilvl="6">
      <w:start w:val="1"/>
      <w:numFmt w:val="decimal"/>
      <w:lvlText w:val="%1.%2.%3.%4.%5.%6.%7."/>
      <w:lvlJc w:val="left"/>
      <w:pPr>
        <w:ind w:left="14352" w:hanging="1440"/>
      </w:pPr>
      <w:rPr>
        <w:rFonts w:hint="default"/>
        <w:color w:val="000000"/>
      </w:rPr>
    </w:lvl>
    <w:lvl w:ilvl="7">
      <w:start w:val="1"/>
      <w:numFmt w:val="decimal"/>
      <w:lvlText w:val="%1.%2.%3.%4.%5.%6.%7.%8."/>
      <w:lvlJc w:val="left"/>
      <w:pPr>
        <w:ind w:left="16504" w:hanging="1440"/>
      </w:pPr>
      <w:rPr>
        <w:rFonts w:hint="default"/>
        <w:color w:val="000000"/>
      </w:rPr>
    </w:lvl>
    <w:lvl w:ilvl="8">
      <w:start w:val="1"/>
      <w:numFmt w:val="decimal"/>
      <w:lvlText w:val="%1.%2.%3.%4.%5.%6.%7.%8.%9."/>
      <w:lvlJc w:val="left"/>
      <w:pPr>
        <w:ind w:left="19016" w:hanging="1800"/>
      </w:pPr>
      <w:rPr>
        <w:rFonts w:hint="default"/>
        <w:color w:val="000000"/>
      </w:rPr>
    </w:lvl>
  </w:abstractNum>
  <w:abstractNum w:abstractNumId="22" w15:restartNumberingAfterBreak="0">
    <w:nsid w:val="34EE3E68"/>
    <w:multiLevelType w:val="multilevel"/>
    <w:tmpl w:val="32123BEA"/>
    <w:lvl w:ilvl="0">
      <w:start w:val="10"/>
      <w:numFmt w:val="decimal"/>
      <w:lvlText w:val="%1."/>
      <w:lvlJc w:val="left"/>
      <w:pPr>
        <w:ind w:left="480" w:hanging="480"/>
      </w:pPr>
    </w:lvl>
    <w:lvl w:ilvl="1">
      <w:start w:val="1"/>
      <w:numFmt w:val="decimal"/>
      <w:lvlText w:val="%1.%2."/>
      <w:lvlJc w:val="left"/>
      <w:pPr>
        <w:ind w:left="1560" w:hanging="480"/>
      </w:pPr>
      <w:rPr>
        <w:color w:val="auto"/>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3894370F"/>
    <w:multiLevelType w:val="multilevel"/>
    <w:tmpl w:val="0BA89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345086"/>
    <w:multiLevelType w:val="multilevel"/>
    <w:tmpl w:val="E2D0E032"/>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14077F8"/>
    <w:multiLevelType w:val="multilevel"/>
    <w:tmpl w:val="7B7E00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CA20B5"/>
    <w:multiLevelType w:val="multilevel"/>
    <w:tmpl w:val="F09A03FC"/>
    <w:lvl w:ilvl="0">
      <w:start w:val="5"/>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7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7" w15:restartNumberingAfterBreak="0">
    <w:nsid w:val="43106E91"/>
    <w:multiLevelType w:val="multilevel"/>
    <w:tmpl w:val="D6BA466C"/>
    <w:lvl w:ilvl="0">
      <w:start w:val="9"/>
      <w:numFmt w:val="decimal"/>
      <w:lvlText w:val="%1."/>
      <w:lvlJc w:val="left"/>
      <w:pPr>
        <w:ind w:left="360" w:hanging="360"/>
      </w:pPr>
    </w:lvl>
    <w:lvl w:ilvl="1">
      <w:start w:val="1"/>
      <w:numFmt w:val="decimal"/>
      <w:lvlText w:val="%1.%2."/>
      <w:lvlJc w:val="left"/>
      <w:pPr>
        <w:ind w:left="360" w:hanging="36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43793EA7"/>
    <w:multiLevelType w:val="multilevel"/>
    <w:tmpl w:val="94085D40"/>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79C017D"/>
    <w:multiLevelType w:val="multilevel"/>
    <w:tmpl w:val="7B888B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918625B"/>
    <w:multiLevelType w:val="hybridMultilevel"/>
    <w:tmpl w:val="29EA6B32"/>
    <w:lvl w:ilvl="0" w:tplc="04270001">
      <w:start w:val="1"/>
      <w:numFmt w:val="bullet"/>
      <w:lvlText w:val=""/>
      <w:lvlJc w:val="left"/>
      <w:pPr>
        <w:ind w:left="1571" w:hanging="360"/>
      </w:pPr>
      <w:rPr>
        <w:rFonts w:ascii="Symbol" w:hAnsi="Symbol" w:hint="default"/>
      </w:rPr>
    </w:lvl>
    <w:lvl w:ilvl="1" w:tplc="04270003">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1" w15:restartNumberingAfterBreak="0">
    <w:nsid w:val="4CB3369C"/>
    <w:multiLevelType w:val="multilevel"/>
    <w:tmpl w:val="289E7BEE"/>
    <w:lvl w:ilvl="0">
      <w:start w:val="1"/>
      <w:numFmt w:val="decimal"/>
      <w:lvlText w:val="%1."/>
      <w:lvlJc w:val="left"/>
      <w:pPr>
        <w:ind w:left="1286" w:hanging="435"/>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2" w15:restartNumberingAfterBreak="0">
    <w:nsid w:val="4E1E2C36"/>
    <w:multiLevelType w:val="multilevel"/>
    <w:tmpl w:val="8C668608"/>
    <w:lvl w:ilvl="0">
      <w:start w:val="4"/>
      <w:numFmt w:val="upperRoman"/>
      <w:lvlText w:val="%1."/>
      <w:lvlJc w:val="right"/>
      <w:pPr>
        <w:ind w:left="1440" w:hanging="360"/>
      </w:pPr>
      <w:rPr>
        <w:rFonts w:hint="default"/>
        <w:b/>
      </w:rPr>
    </w:lvl>
    <w:lvl w:ilvl="1">
      <w:start w:val="1"/>
      <w:numFmt w:val="decimal"/>
      <w:isLgl/>
      <w:lvlText w:val="%1.%2."/>
      <w:lvlJc w:val="left"/>
      <w:pPr>
        <w:ind w:left="876"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3" w15:restartNumberingAfterBreak="0">
    <w:nsid w:val="4E735B75"/>
    <w:multiLevelType w:val="multilevel"/>
    <w:tmpl w:val="C5AE211A"/>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4" w15:restartNumberingAfterBreak="0">
    <w:nsid w:val="50243BBA"/>
    <w:multiLevelType w:val="multilevel"/>
    <w:tmpl w:val="96E089F0"/>
    <w:lvl w:ilvl="0">
      <w:start w:val="8"/>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5" w15:restartNumberingAfterBreak="0">
    <w:nsid w:val="56CB6D80"/>
    <w:multiLevelType w:val="hybridMultilevel"/>
    <w:tmpl w:val="0BDC5EE0"/>
    <w:lvl w:ilvl="0" w:tplc="FFFFFFFF">
      <w:start w:val="1"/>
      <w:numFmt w:val="decimal"/>
      <w:lvlText w:val="%1."/>
      <w:lvlJc w:val="left"/>
      <w:pPr>
        <w:tabs>
          <w:tab w:val="num" w:pos="644"/>
        </w:tabs>
        <w:ind w:left="644" w:hanging="360"/>
      </w:p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80209EB"/>
    <w:multiLevelType w:val="hybridMultilevel"/>
    <w:tmpl w:val="ADC26BE8"/>
    <w:lvl w:ilvl="0" w:tplc="FFFFFFFF">
      <w:start w:val="1"/>
      <w:numFmt w:val="decimal"/>
      <w:lvlText w:val="%1."/>
      <w:lvlJc w:val="left"/>
      <w:pPr>
        <w:ind w:left="928" w:hanging="360"/>
      </w:pPr>
    </w:lvl>
    <w:lvl w:ilvl="1" w:tplc="FFFFFFFF" w:tentative="1">
      <w:start w:val="1"/>
      <w:numFmt w:val="lowerLetter"/>
      <w:lvlText w:val="%2."/>
      <w:lvlJc w:val="left"/>
      <w:pPr>
        <w:ind w:left="1191" w:hanging="360"/>
      </w:pPr>
    </w:lvl>
    <w:lvl w:ilvl="2" w:tplc="FFFFFFFF" w:tentative="1">
      <w:start w:val="1"/>
      <w:numFmt w:val="lowerRoman"/>
      <w:lvlText w:val="%3."/>
      <w:lvlJc w:val="right"/>
      <w:pPr>
        <w:ind w:left="1911" w:hanging="180"/>
      </w:pPr>
    </w:lvl>
    <w:lvl w:ilvl="3" w:tplc="FFFFFFFF" w:tentative="1">
      <w:start w:val="1"/>
      <w:numFmt w:val="decimal"/>
      <w:lvlText w:val="%4."/>
      <w:lvlJc w:val="left"/>
      <w:pPr>
        <w:ind w:left="2631" w:hanging="360"/>
      </w:pPr>
    </w:lvl>
    <w:lvl w:ilvl="4" w:tplc="FFFFFFFF" w:tentative="1">
      <w:start w:val="1"/>
      <w:numFmt w:val="lowerLetter"/>
      <w:lvlText w:val="%5."/>
      <w:lvlJc w:val="left"/>
      <w:pPr>
        <w:ind w:left="3351" w:hanging="360"/>
      </w:pPr>
    </w:lvl>
    <w:lvl w:ilvl="5" w:tplc="FFFFFFFF" w:tentative="1">
      <w:start w:val="1"/>
      <w:numFmt w:val="lowerRoman"/>
      <w:lvlText w:val="%6."/>
      <w:lvlJc w:val="right"/>
      <w:pPr>
        <w:ind w:left="4071" w:hanging="180"/>
      </w:pPr>
    </w:lvl>
    <w:lvl w:ilvl="6" w:tplc="FFFFFFFF" w:tentative="1">
      <w:start w:val="1"/>
      <w:numFmt w:val="decimal"/>
      <w:lvlText w:val="%7."/>
      <w:lvlJc w:val="left"/>
      <w:pPr>
        <w:ind w:left="4791" w:hanging="360"/>
      </w:pPr>
    </w:lvl>
    <w:lvl w:ilvl="7" w:tplc="FFFFFFFF" w:tentative="1">
      <w:start w:val="1"/>
      <w:numFmt w:val="lowerLetter"/>
      <w:lvlText w:val="%8."/>
      <w:lvlJc w:val="left"/>
      <w:pPr>
        <w:ind w:left="5511" w:hanging="360"/>
      </w:pPr>
    </w:lvl>
    <w:lvl w:ilvl="8" w:tplc="FFFFFFFF" w:tentative="1">
      <w:start w:val="1"/>
      <w:numFmt w:val="lowerRoman"/>
      <w:lvlText w:val="%9."/>
      <w:lvlJc w:val="right"/>
      <w:pPr>
        <w:ind w:left="6231" w:hanging="180"/>
      </w:pPr>
    </w:lvl>
  </w:abstractNum>
  <w:abstractNum w:abstractNumId="37" w15:restartNumberingAfterBreak="0">
    <w:nsid w:val="58C12D33"/>
    <w:multiLevelType w:val="multilevel"/>
    <w:tmpl w:val="6576FC1A"/>
    <w:lvl w:ilvl="0">
      <w:start w:val="1"/>
      <w:numFmt w:val="decimal"/>
      <w:lvlText w:val="%1"/>
      <w:lvlJc w:val="center"/>
      <w:rPr>
        <w:rFonts w:ascii="Times New Roman" w:hAnsi="Times New Roman"/>
        <w:b/>
        <w:i w:val="0"/>
        <w:caps w:val="0"/>
        <w:strike w:val="0"/>
        <w:dstrike w:val="0"/>
        <w:vanish w:val="0"/>
        <w:color w:val="auto"/>
        <w:position w:val="0"/>
        <w:sz w:val="24"/>
        <w:szCs w:val="24"/>
        <w:u w:val="none"/>
        <w:vertAlign w:val="baseline"/>
      </w:rPr>
    </w:lvl>
    <w:lvl w:ilvl="1">
      <w:start w:val="1"/>
      <w:numFmt w:val="decimal"/>
      <w:lvlText w:val="%1.%2."/>
      <w:lvlJc w:val="left"/>
      <w:pPr>
        <w:ind w:left="-294" w:firstLine="720"/>
      </w:pPr>
      <w:rPr>
        <w:b w:val="0"/>
        <w:i w:val="0"/>
      </w:rPr>
    </w:lvl>
    <w:lvl w:ilvl="2">
      <w:start w:val="1"/>
      <w:numFmt w:val="decimal"/>
      <w:lvlText w:val="%1.%2.%3."/>
      <w:lvlJc w:val="left"/>
      <w:pPr>
        <w:ind w:left="131" w:firstLine="720"/>
      </w:pPr>
      <w:rPr>
        <w:sz w:val="22"/>
        <w:szCs w:val="22"/>
      </w:rPr>
    </w:lvl>
    <w:lvl w:ilvl="3">
      <w:start w:val="1"/>
      <w:numFmt w:val="decimal"/>
      <w:lvlText w:val="%1.%2.%3.%4"/>
      <w:lvlJc w:val="left"/>
      <w:pPr>
        <w:ind w:left="0" w:firstLine="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4F2075"/>
    <w:multiLevelType w:val="hybridMultilevel"/>
    <w:tmpl w:val="A220123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5CC038C"/>
    <w:multiLevelType w:val="multilevel"/>
    <w:tmpl w:val="EE549F96"/>
    <w:lvl w:ilvl="0">
      <w:start w:val="2"/>
      <w:numFmt w:val="decimal"/>
      <w:lvlText w:val="%1."/>
      <w:lvlJc w:val="left"/>
      <w:pPr>
        <w:ind w:left="1070" w:hanging="360"/>
      </w:pPr>
      <w:rPr>
        <w:rFonts w:hint="default"/>
        <w:b w:val="0"/>
      </w:rPr>
    </w:lvl>
    <w:lvl w:ilvl="1">
      <w:start w:val="1"/>
      <w:numFmt w:val="decimal"/>
      <w:isLgl/>
      <w:lvlText w:val="%1.%2."/>
      <w:lvlJc w:val="left"/>
      <w:pPr>
        <w:ind w:left="1495"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42" w15:restartNumberingAfterBreak="0">
    <w:nsid w:val="66976949"/>
    <w:multiLevelType w:val="hybridMultilevel"/>
    <w:tmpl w:val="ADC26BE8"/>
    <w:lvl w:ilvl="0" w:tplc="0427000F">
      <w:start w:val="1"/>
      <w:numFmt w:val="decimal"/>
      <w:lvlText w:val="%1."/>
      <w:lvlJc w:val="left"/>
      <w:pPr>
        <w:ind w:left="928" w:hanging="360"/>
      </w:pPr>
    </w:lvl>
    <w:lvl w:ilvl="1" w:tplc="04270019" w:tentative="1">
      <w:start w:val="1"/>
      <w:numFmt w:val="lowerLetter"/>
      <w:lvlText w:val="%2."/>
      <w:lvlJc w:val="left"/>
      <w:pPr>
        <w:ind w:left="1191" w:hanging="360"/>
      </w:pPr>
    </w:lvl>
    <w:lvl w:ilvl="2" w:tplc="0427001B" w:tentative="1">
      <w:start w:val="1"/>
      <w:numFmt w:val="lowerRoman"/>
      <w:lvlText w:val="%3."/>
      <w:lvlJc w:val="right"/>
      <w:pPr>
        <w:ind w:left="1911" w:hanging="180"/>
      </w:pPr>
    </w:lvl>
    <w:lvl w:ilvl="3" w:tplc="0427000F" w:tentative="1">
      <w:start w:val="1"/>
      <w:numFmt w:val="decimal"/>
      <w:lvlText w:val="%4."/>
      <w:lvlJc w:val="left"/>
      <w:pPr>
        <w:ind w:left="2631" w:hanging="360"/>
      </w:pPr>
    </w:lvl>
    <w:lvl w:ilvl="4" w:tplc="04270019" w:tentative="1">
      <w:start w:val="1"/>
      <w:numFmt w:val="lowerLetter"/>
      <w:lvlText w:val="%5."/>
      <w:lvlJc w:val="left"/>
      <w:pPr>
        <w:ind w:left="3351" w:hanging="360"/>
      </w:pPr>
    </w:lvl>
    <w:lvl w:ilvl="5" w:tplc="0427001B" w:tentative="1">
      <w:start w:val="1"/>
      <w:numFmt w:val="lowerRoman"/>
      <w:lvlText w:val="%6."/>
      <w:lvlJc w:val="right"/>
      <w:pPr>
        <w:ind w:left="4071" w:hanging="180"/>
      </w:pPr>
    </w:lvl>
    <w:lvl w:ilvl="6" w:tplc="0427000F" w:tentative="1">
      <w:start w:val="1"/>
      <w:numFmt w:val="decimal"/>
      <w:lvlText w:val="%7."/>
      <w:lvlJc w:val="left"/>
      <w:pPr>
        <w:ind w:left="4791" w:hanging="360"/>
      </w:pPr>
    </w:lvl>
    <w:lvl w:ilvl="7" w:tplc="04270019" w:tentative="1">
      <w:start w:val="1"/>
      <w:numFmt w:val="lowerLetter"/>
      <w:lvlText w:val="%8."/>
      <w:lvlJc w:val="left"/>
      <w:pPr>
        <w:ind w:left="5511" w:hanging="360"/>
      </w:pPr>
    </w:lvl>
    <w:lvl w:ilvl="8" w:tplc="0427001B" w:tentative="1">
      <w:start w:val="1"/>
      <w:numFmt w:val="lowerRoman"/>
      <w:lvlText w:val="%9."/>
      <w:lvlJc w:val="right"/>
      <w:pPr>
        <w:ind w:left="6231" w:hanging="180"/>
      </w:pPr>
    </w:lvl>
  </w:abstractNum>
  <w:abstractNum w:abstractNumId="43" w15:restartNumberingAfterBreak="0">
    <w:nsid w:val="69D14FF6"/>
    <w:multiLevelType w:val="multilevel"/>
    <w:tmpl w:val="BE50BAEA"/>
    <w:lvl w:ilvl="0">
      <w:start w:val="19"/>
      <w:numFmt w:val="decimal"/>
      <w:lvlText w:val="%1."/>
      <w:lvlJc w:val="left"/>
      <w:pPr>
        <w:ind w:left="480" w:hanging="480"/>
      </w:pPr>
      <w:rPr>
        <w:rFonts w:hint="default"/>
      </w:rPr>
    </w:lvl>
    <w:lvl w:ilvl="1">
      <w:start w:val="1"/>
      <w:numFmt w:val="decimal"/>
      <w:lvlText w:val="%1.%2."/>
      <w:lvlJc w:val="left"/>
      <w:pPr>
        <w:ind w:left="2322"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46F1239"/>
    <w:multiLevelType w:val="multilevel"/>
    <w:tmpl w:val="2298A708"/>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5" w15:restartNumberingAfterBreak="0">
    <w:nsid w:val="74DC6EBF"/>
    <w:multiLevelType w:val="multilevel"/>
    <w:tmpl w:val="E57EBB7C"/>
    <w:lvl w:ilvl="0">
      <w:start w:val="17"/>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6" w15:restartNumberingAfterBreak="0">
    <w:nsid w:val="78150D19"/>
    <w:multiLevelType w:val="multilevel"/>
    <w:tmpl w:val="73808176"/>
    <w:lvl w:ilvl="0">
      <w:start w:val="14"/>
      <w:numFmt w:val="decimal"/>
      <w:lvlText w:val="%1."/>
      <w:lvlJc w:val="left"/>
      <w:pPr>
        <w:ind w:left="480" w:hanging="480"/>
      </w:pPr>
    </w:lvl>
    <w:lvl w:ilvl="1">
      <w:start w:val="1"/>
      <w:numFmt w:val="decimal"/>
      <w:lvlText w:val="%1.%2."/>
      <w:lvlJc w:val="left"/>
      <w:pPr>
        <w:ind w:left="906" w:hanging="48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47" w15:restartNumberingAfterBreak="0">
    <w:nsid w:val="78AD62BE"/>
    <w:multiLevelType w:val="multilevel"/>
    <w:tmpl w:val="91DAEDCA"/>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15:restartNumberingAfterBreak="0">
    <w:nsid w:val="7AC51847"/>
    <w:multiLevelType w:val="multilevel"/>
    <w:tmpl w:val="0FF21EA4"/>
    <w:lvl w:ilvl="0">
      <w:start w:val="1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7C163C50"/>
    <w:multiLevelType w:val="multilevel"/>
    <w:tmpl w:val="0406C206"/>
    <w:lvl w:ilvl="0">
      <w:start w:val="11"/>
      <w:numFmt w:val="decimal"/>
      <w:lvlText w:val="%1."/>
      <w:lvlJc w:val="left"/>
      <w:pPr>
        <w:ind w:left="480" w:hanging="480"/>
      </w:pPr>
    </w:lvl>
    <w:lvl w:ilvl="1">
      <w:start w:val="1"/>
      <w:numFmt w:val="decimal"/>
      <w:lvlText w:val="%1.%2."/>
      <w:lvlJc w:val="left"/>
      <w:pPr>
        <w:ind w:left="2632" w:hanging="480"/>
      </w:pPr>
    </w:lvl>
    <w:lvl w:ilvl="2">
      <w:start w:val="1"/>
      <w:numFmt w:val="decimal"/>
      <w:lvlText w:val="%1.%2.%3."/>
      <w:lvlJc w:val="left"/>
      <w:pPr>
        <w:ind w:left="5024" w:hanging="720"/>
      </w:pPr>
    </w:lvl>
    <w:lvl w:ilvl="3">
      <w:start w:val="1"/>
      <w:numFmt w:val="decimal"/>
      <w:lvlText w:val="%1.%2.%3.%4."/>
      <w:lvlJc w:val="left"/>
      <w:pPr>
        <w:ind w:left="7176" w:hanging="720"/>
      </w:pPr>
    </w:lvl>
    <w:lvl w:ilvl="4">
      <w:start w:val="1"/>
      <w:numFmt w:val="decimal"/>
      <w:lvlText w:val="%1.%2.%3.%4.%5."/>
      <w:lvlJc w:val="left"/>
      <w:pPr>
        <w:ind w:left="9688" w:hanging="1080"/>
      </w:pPr>
    </w:lvl>
    <w:lvl w:ilvl="5">
      <w:start w:val="1"/>
      <w:numFmt w:val="decimal"/>
      <w:lvlText w:val="%1.%2.%3.%4.%5.%6."/>
      <w:lvlJc w:val="left"/>
      <w:pPr>
        <w:ind w:left="11840" w:hanging="1080"/>
      </w:pPr>
    </w:lvl>
    <w:lvl w:ilvl="6">
      <w:start w:val="1"/>
      <w:numFmt w:val="decimal"/>
      <w:lvlText w:val="%1.%2.%3.%4.%5.%6.%7."/>
      <w:lvlJc w:val="left"/>
      <w:pPr>
        <w:ind w:left="14352" w:hanging="1440"/>
      </w:pPr>
    </w:lvl>
    <w:lvl w:ilvl="7">
      <w:start w:val="1"/>
      <w:numFmt w:val="decimal"/>
      <w:lvlText w:val="%1.%2.%3.%4.%5.%6.%7.%8."/>
      <w:lvlJc w:val="left"/>
      <w:pPr>
        <w:ind w:left="16504" w:hanging="1440"/>
      </w:pPr>
    </w:lvl>
    <w:lvl w:ilvl="8">
      <w:start w:val="1"/>
      <w:numFmt w:val="decimal"/>
      <w:lvlText w:val="%1.%2.%3.%4.%5.%6.%7.%8.%9."/>
      <w:lvlJc w:val="left"/>
      <w:pPr>
        <w:ind w:left="19016" w:hanging="1800"/>
      </w:pPr>
    </w:lvl>
  </w:abstractNum>
  <w:abstractNum w:abstractNumId="50" w15:restartNumberingAfterBreak="0">
    <w:nsid w:val="7C6757BA"/>
    <w:multiLevelType w:val="multilevel"/>
    <w:tmpl w:val="8B388116"/>
    <w:lvl w:ilvl="0">
      <w:start w:val="7"/>
      <w:numFmt w:val="decimal"/>
      <w:lvlText w:val="%1."/>
      <w:lvlJc w:val="left"/>
      <w:pPr>
        <w:ind w:left="360" w:hanging="360"/>
      </w:pPr>
      <w:rPr>
        <w:rFonts w:hint="default"/>
      </w:rPr>
    </w:lvl>
    <w:lvl w:ilvl="1">
      <w:start w:val="1"/>
      <w:numFmt w:val="decimal"/>
      <w:lvlText w:val="%1.%2."/>
      <w:lvlJc w:val="left"/>
      <w:pPr>
        <w:ind w:left="985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90938202">
    <w:abstractNumId w:val="14"/>
  </w:num>
  <w:num w:numId="2" w16cid:durableId="1816600559">
    <w:abstractNumId w:val="38"/>
  </w:num>
  <w:num w:numId="3" w16cid:durableId="673338322">
    <w:abstractNumId w:val="39"/>
  </w:num>
  <w:num w:numId="4" w16cid:durableId="608203338">
    <w:abstractNumId w:val="15"/>
  </w:num>
  <w:num w:numId="5" w16cid:durableId="163982112">
    <w:abstractNumId w:val="35"/>
  </w:num>
  <w:num w:numId="6" w16cid:durableId="1378625567">
    <w:abstractNumId w:val="42"/>
  </w:num>
  <w:num w:numId="7" w16cid:durableId="834492313">
    <w:abstractNumId w:val="31"/>
  </w:num>
  <w:num w:numId="8" w16cid:durableId="1531456885">
    <w:abstractNumId w:val="9"/>
  </w:num>
  <w:num w:numId="9" w16cid:durableId="621426382">
    <w:abstractNumId w:val="24"/>
  </w:num>
  <w:num w:numId="10" w16cid:durableId="1082529734">
    <w:abstractNumId w:val="49"/>
  </w:num>
  <w:num w:numId="11" w16cid:durableId="1117287861">
    <w:abstractNumId w:val="6"/>
  </w:num>
  <w:num w:numId="12" w16cid:durableId="1107698830">
    <w:abstractNumId w:val="46"/>
  </w:num>
  <w:num w:numId="13" w16cid:durableId="1280990878">
    <w:abstractNumId w:val="45"/>
  </w:num>
  <w:num w:numId="14" w16cid:durableId="1782720935">
    <w:abstractNumId w:val="25"/>
  </w:num>
  <w:num w:numId="15" w16cid:durableId="102573347">
    <w:abstractNumId w:val="11"/>
  </w:num>
  <w:num w:numId="16" w16cid:durableId="2095860026">
    <w:abstractNumId w:val="10"/>
  </w:num>
  <w:num w:numId="17" w16cid:durableId="234249145">
    <w:abstractNumId w:val="13"/>
  </w:num>
  <w:num w:numId="18" w16cid:durableId="1650095478">
    <w:abstractNumId w:val="29"/>
  </w:num>
  <w:num w:numId="19" w16cid:durableId="1890874829">
    <w:abstractNumId w:val="50"/>
  </w:num>
  <w:num w:numId="20" w16cid:durableId="126706843">
    <w:abstractNumId w:val="34"/>
  </w:num>
  <w:num w:numId="21" w16cid:durableId="1247497643">
    <w:abstractNumId w:val="23"/>
  </w:num>
  <w:num w:numId="22" w16cid:durableId="559943251">
    <w:abstractNumId w:val="21"/>
  </w:num>
  <w:num w:numId="23" w16cid:durableId="619458029">
    <w:abstractNumId w:val="2"/>
  </w:num>
  <w:num w:numId="24" w16cid:durableId="1564366192">
    <w:abstractNumId w:val="20"/>
  </w:num>
  <w:num w:numId="25" w16cid:durableId="1956865854">
    <w:abstractNumId w:val="43"/>
  </w:num>
  <w:num w:numId="26" w16cid:durableId="1035891559">
    <w:abstractNumId w:val="3"/>
  </w:num>
  <w:num w:numId="27" w16cid:durableId="240213578">
    <w:abstractNumId w:val="48"/>
  </w:num>
  <w:num w:numId="28" w16cid:durableId="1443038145">
    <w:abstractNumId w:val="48"/>
    <w:lvlOverride w:ilvl="0">
      <w:lvl w:ilvl="0">
        <w:start w:val="16"/>
        <w:numFmt w:val="decimal"/>
        <w:lvlText w:val="%1."/>
        <w:lvlJc w:val="left"/>
        <w:pPr>
          <w:ind w:left="480" w:hanging="480"/>
        </w:pPr>
        <w:rPr>
          <w:rFonts w:hint="default"/>
        </w:rPr>
      </w:lvl>
    </w:lvlOverride>
    <w:lvlOverride w:ilvl="1">
      <w:lvl w:ilvl="1">
        <w:start w:val="1"/>
        <w:numFmt w:val="decimal"/>
        <w:lvlText w:val="%1.%2."/>
        <w:lvlJc w:val="left"/>
        <w:pPr>
          <w:ind w:left="840" w:hanging="480"/>
        </w:pPr>
        <w:rPr>
          <w:rFonts w:hint="default"/>
        </w:rPr>
      </w:lvl>
    </w:lvlOverride>
    <w:lvlOverride w:ilvl="2">
      <w:lvl w:ilvl="2">
        <w:start w:val="1"/>
        <w:numFmt w:val="decimal"/>
        <w:suff w:val="space"/>
        <w:lvlText w:val="%1.%2.%3."/>
        <w:lvlJc w:val="left"/>
        <w:pPr>
          <w:ind w:left="72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29" w16cid:durableId="1243832669">
    <w:abstractNumId w:val="37"/>
  </w:num>
  <w:num w:numId="30" w16cid:durableId="1499147754">
    <w:abstractNumId w:val="4"/>
  </w:num>
  <w:num w:numId="31" w16cid:durableId="618994067">
    <w:abstractNumId w:val="26"/>
  </w:num>
  <w:num w:numId="32" w16cid:durableId="11028833">
    <w:abstractNumId w:val="27"/>
  </w:num>
  <w:num w:numId="33" w16cid:durableId="507720477">
    <w:abstractNumId w:val="22"/>
  </w:num>
  <w:num w:numId="34" w16cid:durableId="458257381">
    <w:abstractNumId w:val="19"/>
  </w:num>
  <w:num w:numId="35" w16cid:durableId="120267429">
    <w:abstractNumId w:val="0"/>
  </w:num>
  <w:num w:numId="36" w16cid:durableId="1312252390">
    <w:abstractNumId w:val="28"/>
  </w:num>
  <w:num w:numId="37" w16cid:durableId="773786528">
    <w:abstractNumId w:val="8"/>
  </w:num>
  <w:num w:numId="38" w16cid:durableId="2092004348">
    <w:abstractNumId w:val="40"/>
  </w:num>
  <w:num w:numId="39" w16cid:durableId="478960034">
    <w:abstractNumId w:val="18"/>
  </w:num>
  <w:num w:numId="40" w16cid:durableId="858589618">
    <w:abstractNumId w:val="36"/>
  </w:num>
  <w:num w:numId="41" w16cid:durableId="842403481">
    <w:abstractNumId w:val="33"/>
  </w:num>
  <w:num w:numId="42" w16cid:durableId="1215963712">
    <w:abstractNumId w:val="41"/>
  </w:num>
  <w:num w:numId="43" w16cid:durableId="1103572395">
    <w:abstractNumId w:val="47"/>
  </w:num>
  <w:num w:numId="44" w16cid:durableId="1788229995">
    <w:abstractNumId w:val="32"/>
  </w:num>
  <w:num w:numId="45" w16cid:durableId="256258387">
    <w:abstractNumId w:val="17"/>
  </w:num>
  <w:num w:numId="46" w16cid:durableId="393092061">
    <w:abstractNumId w:val="7"/>
  </w:num>
  <w:num w:numId="47" w16cid:durableId="1939866010">
    <w:abstractNumId w:val="30"/>
  </w:num>
  <w:num w:numId="48" w16cid:durableId="1541622296">
    <w:abstractNumId w:val="41"/>
    <w:lvlOverride w:ilvl="0">
      <w:lvl w:ilvl="0">
        <w:start w:val="2"/>
        <w:numFmt w:val="decimal"/>
        <w:lvlText w:val="%1."/>
        <w:lvlJc w:val="left"/>
        <w:pPr>
          <w:ind w:left="1353" w:hanging="360"/>
        </w:pPr>
        <w:rPr>
          <w:rFonts w:hint="default"/>
          <w:b w:val="0"/>
        </w:rPr>
      </w:lvl>
    </w:lvlOverride>
    <w:lvlOverride w:ilvl="1">
      <w:lvl w:ilvl="1">
        <w:start w:val="1"/>
        <w:numFmt w:val="decimal"/>
        <w:isLgl/>
        <w:lvlText w:val="%1.%2."/>
        <w:lvlJc w:val="left"/>
        <w:pPr>
          <w:ind w:left="1353" w:hanging="360"/>
        </w:pPr>
        <w:rPr>
          <w:rFonts w:hint="default"/>
          <w:b w:val="0"/>
        </w:rPr>
      </w:lvl>
    </w:lvlOverride>
    <w:lvlOverride w:ilvl="2">
      <w:lvl w:ilvl="2">
        <w:start w:val="1"/>
        <w:numFmt w:val="decimal"/>
        <w:isLgl/>
        <w:lvlText w:val="%1.%2.%3."/>
        <w:lvlJc w:val="left"/>
        <w:pPr>
          <w:ind w:left="1440" w:hanging="720"/>
        </w:pPr>
        <w:rPr>
          <w:rFonts w:hint="default"/>
          <w:b w:val="0"/>
        </w:rPr>
      </w:lvl>
    </w:lvlOverride>
    <w:lvlOverride w:ilvl="3">
      <w:lvl w:ilvl="3">
        <w:start w:val="1"/>
        <w:numFmt w:val="decimal"/>
        <w:isLgl/>
        <w:lvlText w:val="%1.%2.%3.%4."/>
        <w:lvlJc w:val="left"/>
        <w:pPr>
          <w:ind w:left="1440" w:hanging="720"/>
        </w:pPr>
        <w:rPr>
          <w:rFonts w:hint="default"/>
          <w:b w:val="0"/>
        </w:rPr>
      </w:lvl>
    </w:lvlOverride>
    <w:lvlOverride w:ilvl="4">
      <w:lvl w:ilvl="4">
        <w:start w:val="1"/>
        <w:numFmt w:val="decimal"/>
        <w:isLgl/>
        <w:lvlText w:val="%1.%2.%3.%4.%5."/>
        <w:lvlJc w:val="left"/>
        <w:pPr>
          <w:ind w:left="1800" w:hanging="1080"/>
        </w:pPr>
        <w:rPr>
          <w:rFonts w:hint="default"/>
          <w:b w:val="0"/>
        </w:rPr>
      </w:lvl>
    </w:lvlOverride>
    <w:lvlOverride w:ilvl="5">
      <w:lvl w:ilvl="5">
        <w:start w:val="1"/>
        <w:numFmt w:val="decimal"/>
        <w:isLgl/>
        <w:lvlText w:val="%1.%2.%3.%4.%5.%6."/>
        <w:lvlJc w:val="left"/>
        <w:pPr>
          <w:ind w:left="1800" w:hanging="1080"/>
        </w:pPr>
        <w:rPr>
          <w:rFonts w:hint="default"/>
          <w:b w:val="0"/>
        </w:rPr>
      </w:lvl>
    </w:lvlOverride>
    <w:lvlOverride w:ilvl="6">
      <w:lvl w:ilvl="6">
        <w:start w:val="1"/>
        <w:numFmt w:val="decimal"/>
        <w:isLgl/>
        <w:lvlText w:val="%1.%2.%3.%4.%5.%6.%7."/>
        <w:lvlJc w:val="left"/>
        <w:pPr>
          <w:ind w:left="2160" w:hanging="1440"/>
        </w:pPr>
        <w:rPr>
          <w:rFonts w:hint="default"/>
          <w:b w:val="0"/>
        </w:rPr>
      </w:lvl>
    </w:lvlOverride>
    <w:lvlOverride w:ilvl="7">
      <w:lvl w:ilvl="7">
        <w:start w:val="1"/>
        <w:numFmt w:val="decimal"/>
        <w:isLgl/>
        <w:lvlText w:val="%1.%2.%3.%4.%5.%6.%7.%8."/>
        <w:lvlJc w:val="left"/>
        <w:pPr>
          <w:ind w:left="2160" w:hanging="1440"/>
        </w:pPr>
        <w:rPr>
          <w:rFonts w:hint="default"/>
          <w:b w:val="0"/>
        </w:rPr>
      </w:lvl>
    </w:lvlOverride>
    <w:lvlOverride w:ilvl="8">
      <w:lvl w:ilvl="8">
        <w:start w:val="1"/>
        <w:numFmt w:val="decimal"/>
        <w:isLgl/>
        <w:lvlText w:val="%1.%2.%3.%4.%5.%6.%7.%8.%9."/>
        <w:lvlJc w:val="left"/>
        <w:pPr>
          <w:ind w:left="2520" w:hanging="1800"/>
        </w:pPr>
        <w:rPr>
          <w:rFonts w:hint="default"/>
          <w:b w:val="0"/>
        </w:rPr>
      </w:lvl>
    </w:lvlOverride>
  </w:num>
  <w:num w:numId="49" w16cid:durableId="1945072996">
    <w:abstractNumId w:val="12"/>
  </w:num>
  <w:num w:numId="50" w16cid:durableId="848451781">
    <w:abstractNumId w:val="1"/>
  </w:num>
  <w:num w:numId="51" w16cid:durableId="1439987966">
    <w:abstractNumId w:val="16"/>
  </w:num>
  <w:num w:numId="52" w16cid:durableId="12269543">
    <w:abstractNumId w:val="44"/>
  </w:num>
  <w:num w:numId="53" w16cid:durableId="62678673">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CC4"/>
    <w:rsid w:val="0000084E"/>
    <w:rsid w:val="00000CA6"/>
    <w:rsid w:val="0000122D"/>
    <w:rsid w:val="00001611"/>
    <w:rsid w:val="000028F8"/>
    <w:rsid w:val="000043A1"/>
    <w:rsid w:val="00004F2F"/>
    <w:rsid w:val="00005720"/>
    <w:rsid w:val="00007950"/>
    <w:rsid w:val="0001124D"/>
    <w:rsid w:val="00011C02"/>
    <w:rsid w:val="000122FD"/>
    <w:rsid w:val="00012FD0"/>
    <w:rsid w:val="00014B3B"/>
    <w:rsid w:val="00015766"/>
    <w:rsid w:val="0001669B"/>
    <w:rsid w:val="0001675A"/>
    <w:rsid w:val="00017D2F"/>
    <w:rsid w:val="0002411D"/>
    <w:rsid w:val="00024435"/>
    <w:rsid w:val="00026648"/>
    <w:rsid w:val="00026F6D"/>
    <w:rsid w:val="0002745A"/>
    <w:rsid w:val="000311FB"/>
    <w:rsid w:val="00031783"/>
    <w:rsid w:val="00031E1E"/>
    <w:rsid w:val="00033CB7"/>
    <w:rsid w:val="000346D3"/>
    <w:rsid w:val="00034D82"/>
    <w:rsid w:val="00035F63"/>
    <w:rsid w:val="00037019"/>
    <w:rsid w:val="000371B5"/>
    <w:rsid w:val="000373B4"/>
    <w:rsid w:val="00037ACE"/>
    <w:rsid w:val="00037F18"/>
    <w:rsid w:val="00040FDB"/>
    <w:rsid w:val="0004201E"/>
    <w:rsid w:val="00042F7D"/>
    <w:rsid w:val="000435CC"/>
    <w:rsid w:val="000452B9"/>
    <w:rsid w:val="0004689B"/>
    <w:rsid w:val="00046F27"/>
    <w:rsid w:val="00047DDA"/>
    <w:rsid w:val="00047FF4"/>
    <w:rsid w:val="000512DB"/>
    <w:rsid w:val="00051516"/>
    <w:rsid w:val="00051DBF"/>
    <w:rsid w:val="00053BF6"/>
    <w:rsid w:val="000555CE"/>
    <w:rsid w:val="00061692"/>
    <w:rsid w:val="0006458E"/>
    <w:rsid w:val="00064EBD"/>
    <w:rsid w:val="000652EF"/>
    <w:rsid w:val="00065572"/>
    <w:rsid w:val="0006617C"/>
    <w:rsid w:val="00066D21"/>
    <w:rsid w:val="00067013"/>
    <w:rsid w:val="0007007F"/>
    <w:rsid w:val="000700C2"/>
    <w:rsid w:val="0007550B"/>
    <w:rsid w:val="0007613B"/>
    <w:rsid w:val="000763BC"/>
    <w:rsid w:val="00077540"/>
    <w:rsid w:val="00080559"/>
    <w:rsid w:val="00082FB2"/>
    <w:rsid w:val="000838A5"/>
    <w:rsid w:val="00086619"/>
    <w:rsid w:val="00086AF1"/>
    <w:rsid w:val="00086E61"/>
    <w:rsid w:val="000870D7"/>
    <w:rsid w:val="00087302"/>
    <w:rsid w:val="00087FAA"/>
    <w:rsid w:val="00090B09"/>
    <w:rsid w:val="00092B58"/>
    <w:rsid w:val="00092BB3"/>
    <w:rsid w:val="00094CFE"/>
    <w:rsid w:val="000A25CF"/>
    <w:rsid w:val="000A3734"/>
    <w:rsid w:val="000A507B"/>
    <w:rsid w:val="000A6691"/>
    <w:rsid w:val="000A688F"/>
    <w:rsid w:val="000A6B9E"/>
    <w:rsid w:val="000A6F4A"/>
    <w:rsid w:val="000A7261"/>
    <w:rsid w:val="000A79D8"/>
    <w:rsid w:val="000A7CA6"/>
    <w:rsid w:val="000B0033"/>
    <w:rsid w:val="000B0106"/>
    <w:rsid w:val="000B12BF"/>
    <w:rsid w:val="000B1570"/>
    <w:rsid w:val="000B43D8"/>
    <w:rsid w:val="000B4A6F"/>
    <w:rsid w:val="000B4CD7"/>
    <w:rsid w:val="000B5606"/>
    <w:rsid w:val="000B64AF"/>
    <w:rsid w:val="000C0DF0"/>
    <w:rsid w:val="000C1480"/>
    <w:rsid w:val="000C175D"/>
    <w:rsid w:val="000C21F2"/>
    <w:rsid w:val="000C2653"/>
    <w:rsid w:val="000C2E9F"/>
    <w:rsid w:val="000C300E"/>
    <w:rsid w:val="000C456E"/>
    <w:rsid w:val="000C47E2"/>
    <w:rsid w:val="000C5280"/>
    <w:rsid w:val="000C7C66"/>
    <w:rsid w:val="000D0B62"/>
    <w:rsid w:val="000D0C7D"/>
    <w:rsid w:val="000D103C"/>
    <w:rsid w:val="000D228D"/>
    <w:rsid w:val="000D2537"/>
    <w:rsid w:val="000D3118"/>
    <w:rsid w:val="000D3322"/>
    <w:rsid w:val="000D3A83"/>
    <w:rsid w:val="000D4695"/>
    <w:rsid w:val="000D544D"/>
    <w:rsid w:val="000E3311"/>
    <w:rsid w:val="000E40CC"/>
    <w:rsid w:val="000E43FA"/>
    <w:rsid w:val="000E491E"/>
    <w:rsid w:val="000E4F72"/>
    <w:rsid w:val="000E6218"/>
    <w:rsid w:val="000E67A6"/>
    <w:rsid w:val="000F128C"/>
    <w:rsid w:val="000F176C"/>
    <w:rsid w:val="000F3838"/>
    <w:rsid w:val="000F3B86"/>
    <w:rsid w:val="000F44A5"/>
    <w:rsid w:val="000F482E"/>
    <w:rsid w:val="000F534E"/>
    <w:rsid w:val="000F5A06"/>
    <w:rsid w:val="000F75EF"/>
    <w:rsid w:val="001009B4"/>
    <w:rsid w:val="00102031"/>
    <w:rsid w:val="001035C9"/>
    <w:rsid w:val="00104440"/>
    <w:rsid w:val="00105F5D"/>
    <w:rsid w:val="0010619B"/>
    <w:rsid w:val="001067A5"/>
    <w:rsid w:val="0010681C"/>
    <w:rsid w:val="00106A9E"/>
    <w:rsid w:val="00106B01"/>
    <w:rsid w:val="001105D1"/>
    <w:rsid w:val="001114D5"/>
    <w:rsid w:val="00111B7A"/>
    <w:rsid w:val="001144FF"/>
    <w:rsid w:val="001152FA"/>
    <w:rsid w:val="001179B7"/>
    <w:rsid w:val="0012130A"/>
    <w:rsid w:val="00122708"/>
    <w:rsid w:val="00125283"/>
    <w:rsid w:val="001260A6"/>
    <w:rsid w:val="00127D60"/>
    <w:rsid w:val="00130DA3"/>
    <w:rsid w:val="0013128D"/>
    <w:rsid w:val="001320AF"/>
    <w:rsid w:val="00132593"/>
    <w:rsid w:val="001325BB"/>
    <w:rsid w:val="00134C3D"/>
    <w:rsid w:val="001353EF"/>
    <w:rsid w:val="00135B62"/>
    <w:rsid w:val="00135F2E"/>
    <w:rsid w:val="001362AC"/>
    <w:rsid w:val="00136307"/>
    <w:rsid w:val="00136882"/>
    <w:rsid w:val="00136B6C"/>
    <w:rsid w:val="00137796"/>
    <w:rsid w:val="001402BB"/>
    <w:rsid w:val="0014052D"/>
    <w:rsid w:val="001421F4"/>
    <w:rsid w:val="001428CE"/>
    <w:rsid w:val="00142AEE"/>
    <w:rsid w:val="00144D58"/>
    <w:rsid w:val="00145E09"/>
    <w:rsid w:val="001466EA"/>
    <w:rsid w:val="00146894"/>
    <w:rsid w:val="0014725E"/>
    <w:rsid w:val="00147D15"/>
    <w:rsid w:val="00150A0D"/>
    <w:rsid w:val="00150D73"/>
    <w:rsid w:val="00151180"/>
    <w:rsid w:val="0015288B"/>
    <w:rsid w:val="001529F2"/>
    <w:rsid w:val="00157B19"/>
    <w:rsid w:val="00157DFE"/>
    <w:rsid w:val="00160DEF"/>
    <w:rsid w:val="001625DE"/>
    <w:rsid w:val="0016398B"/>
    <w:rsid w:val="0016562E"/>
    <w:rsid w:val="00167701"/>
    <w:rsid w:val="00167D5B"/>
    <w:rsid w:val="00173800"/>
    <w:rsid w:val="00176FDD"/>
    <w:rsid w:val="001772AB"/>
    <w:rsid w:val="0018273F"/>
    <w:rsid w:val="001827AB"/>
    <w:rsid w:val="00182DFD"/>
    <w:rsid w:val="00183C39"/>
    <w:rsid w:val="00184F48"/>
    <w:rsid w:val="00186A67"/>
    <w:rsid w:val="001904FB"/>
    <w:rsid w:val="00190A44"/>
    <w:rsid w:val="00191CC4"/>
    <w:rsid w:val="00191E50"/>
    <w:rsid w:val="0019208F"/>
    <w:rsid w:val="00193882"/>
    <w:rsid w:val="00193B6E"/>
    <w:rsid w:val="00194FF5"/>
    <w:rsid w:val="00195EDC"/>
    <w:rsid w:val="00195F68"/>
    <w:rsid w:val="001A10EF"/>
    <w:rsid w:val="001A1727"/>
    <w:rsid w:val="001A1E2B"/>
    <w:rsid w:val="001A25DD"/>
    <w:rsid w:val="001A34AB"/>
    <w:rsid w:val="001A461C"/>
    <w:rsid w:val="001A53F0"/>
    <w:rsid w:val="001A6A51"/>
    <w:rsid w:val="001B146B"/>
    <w:rsid w:val="001B1647"/>
    <w:rsid w:val="001B2959"/>
    <w:rsid w:val="001B2AE6"/>
    <w:rsid w:val="001B2BAC"/>
    <w:rsid w:val="001B576F"/>
    <w:rsid w:val="001B5A09"/>
    <w:rsid w:val="001B6FB6"/>
    <w:rsid w:val="001B700D"/>
    <w:rsid w:val="001B7DDA"/>
    <w:rsid w:val="001B7E6C"/>
    <w:rsid w:val="001C0714"/>
    <w:rsid w:val="001C442A"/>
    <w:rsid w:val="001C5A63"/>
    <w:rsid w:val="001C68E4"/>
    <w:rsid w:val="001C6E49"/>
    <w:rsid w:val="001C71EC"/>
    <w:rsid w:val="001D07BA"/>
    <w:rsid w:val="001D0947"/>
    <w:rsid w:val="001D2545"/>
    <w:rsid w:val="001D345E"/>
    <w:rsid w:val="001D54C0"/>
    <w:rsid w:val="001D6077"/>
    <w:rsid w:val="001E0F06"/>
    <w:rsid w:val="001E1F71"/>
    <w:rsid w:val="001E4A8D"/>
    <w:rsid w:val="001E5807"/>
    <w:rsid w:val="001E627F"/>
    <w:rsid w:val="001E7255"/>
    <w:rsid w:val="001F1FE9"/>
    <w:rsid w:val="001F5C21"/>
    <w:rsid w:val="001F5C97"/>
    <w:rsid w:val="00201266"/>
    <w:rsid w:val="00201390"/>
    <w:rsid w:val="00202044"/>
    <w:rsid w:val="00202B09"/>
    <w:rsid w:val="00202DD1"/>
    <w:rsid w:val="0020309F"/>
    <w:rsid w:val="00204B98"/>
    <w:rsid w:val="00205EFC"/>
    <w:rsid w:val="00206557"/>
    <w:rsid w:val="00206D30"/>
    <w:rsid w:val="0021214E"/>
    <w:rsid w:val="00212BEF"/>
    <w:rsid w:val="00212FDF"/>
    <w:rsid w:val="00213E47"/>
    <w:rsid w:val="00216B76"/>
    <w:rsid w:val="002231A9"/>
    <w:rsid w:val="00223BB9"/>
    <w:rsid w:val="00223CE5"/>
    <w:rsid w:val="00224C73"/>
    <w:rsid w:val="00227C7C"/>
    <w:rsid w:val="00227F6C"/>
    <w:rsid w:val="0023116A"/>
    <w:rsid w:val="00234045"/>
    <w:rsid w:val="00234066"/>
    <w:rsid w:val="00234DB1"/>
    <w:rsid w:val="00235329"/>
    <w:rsid w:val="00235AF2"/>
    <w:rsid w:val="00236F00"/>
    <w:rsid w:val="002370C1"/>
    <w:rsid w:val="00240271"/>
    <w:rsid w:val="00240BAE"/>
    <w:rsid w:val="0024138B"/>
    <w:rsid w:val="00241C79"/>
    <w:rsid w:val="00245EB1"/>
    <w:rsid w:val="00250ADA"/>
    <w:rsid w:val="00251574"/>
    <w:rsid w:val="00252A65"/>
    <w:rsid w:val="00254697"/>
    <w:rsid w:val="002553D7"/>
    <w:rsid w:val="002569C4"/>
    <w:rsid w:val="002620DC"/>
    <w:rsid w:val="00263185"/>
    <w:rsid w:val="00263C0E"/>
    <w:rsid w:val="00264F70"/>
    <w:rsid w:val="0026531E"/>
    <w:rsid w:val="00265958"/>
    <w:rsid w:val="00265A2C"/>
    <w:rsid w:val="00267FF3"/>
    <w:rsid w:val="00270B28"/>
    <w:rsid w:val="0027102E"/>
    <w:rsid w:val="00271164"/>
    <w:rsid w:val="00272C68"/>
    <w:rsid w:val="002733E3"/>
    <w:rsid w:val="002806FC"/>
    <w:rsid w:val="00281D75"/>
    <w:rsid w:val="00282A68"/>
    <w:rsid w:val="002833B3"/>
    <w:rsid w:val="00283545"/>
    <w:rsid w:val="00283600"/>
    <w:rsid w:val="00284F60"/>
    <w:rsid w:val="00287E70"/>
    <w:rsid w:val="0029115C"/>
    <w:rsid w:val="00291990"/>
    <w:rsid w:val="00292DEE"/>
    <w:rsid w:val="00292F10"/>
    <w:rsid w:val="0029310E"/>
    <w:rsid w:val="00293B1E"/>
    <w:rsid w:val="00295DF6"/>
    <w:rsid w:val="002A0531"/>
    <w:rsid w:val="002A0945"/>
    <w:rsid w:val="002A0EC5"/>
    <w:rsid w:val="002A15FB"/>
    <w:rsid w:val="002A1E20"/>
    <w:rsid w:val="002A2181"/>
    <w:rsid w:val="002A3419"/>
    <w:rsid w:val="002A58AA"/>
    <w:rsid w:val="002A6D14"/>
    <w:rsid w:val="002B053C"/>
    <w:rsid w:val="002B0A66"/>
    <w:rsid w:val="002B0C0A"/>
    <w:rsid w:val="002B1A06"/>
    <w:rsid w:val="002B37C8"/>
    <w:rsid w:val="002B380E"/>
    <w:rsid w:val="002B4541"/>
    <w:rsid w:val="002B6C1B"/>
    <w:rsid w:val="002B6CA1"/>
    <w:rsid w:val="002B71EB"/>
    <w:rsid w:val="002B7378"/>
    <w:rsid w:val="002B783C"/>
    <w:rsid w:val="002C0887"/>
    <w:rsid w:val="002C1C9F"/>
    <w:rsid w:val="002C257B"/>
    <w:rsid w:val="002C2807"/>
    <w:rsid w:val="002C2EA7"/>
    <w:rsid w:val="002C35D6"/>
    <w:rsid w:val="002C717B"/>
    <w:rsid w:val="002C7F59"/>
    <w:rsid w:val="002D157F"/>
    <w:rsid w:val="002D194A"/>
    <w:rsid w:val="002D493E"/>
    <w:rsid w:val="002D537A"/>
    <w:rsid w:val="002D6B0B"/>
    <w:rsid w:val="002D7303"/>
    <w:rsid w:val="002D7CEF"/>
    <w:rsid w:val="002E150A"/>
    <w:rsid w:val="002E29FB"/>
    <w:rsid w:val="002E3B30"/>
    <w:rsid w:val="002E5E81"/>
    <w:rsid w:val="002E6452"/>
    <w:rsid w:val="002E69F1"/>
    <w:rsid w:val="002E7C38"/>
    <w:rsid w:val="002F0125"/>
    <w:rsid w:val="002F093D"/>
    <w:rsid w:val="002F0B02"/>
    <w:rsid w:val="002F0B85"/>
    <w:rsid w:val="002F175C"/>
    <w:rsid w:val="002F2349"/>
    <w:rsid w:val="002F3224"/>
    <w:rsid w:val="002F3C8A"/>
    <w:rsid w:val="002F614A"/>
    <w:rsid w:val="002F642F"/>
    <w:rsid w:val="002F6609"/>
    <w:rsid w:val="002F7BD9"/>
    <w:rsid w:val="00300120"/>
    <w:rsid w:val="003017EE"/>
    <w:rsid w:val="003021FE"/>
    <w:rsid w:val="00303298"/>
    <w:rsid w:val="003035B7"/>
    <w:rsid w:val="0030412C"/>
    <w:rsid w:val="003041EB"/>
    <w:rsid w:val="00305211"/>
    <w:rsid w:val="00305740"/>
    <w:rsid w:val="00306338"/>
    <w:rsid w:val="003063A3"/>
    <w:rsid w:val="003072A9"/>
    <w:rsid w:val="003105F1"/>
    <w:rsid w:val="00312919"/>
    <w:rsid w:val="003145D8"/>
    <w:rsid w:val="00314686"/>
    <w:rsid w:val="0031743B"/>
    <w:rsid w:val="003217C3"/>
    <w:rsid w:val="00321810"/>
    <w:rsid w:val="00321EAD"/>
    <w:rsid w:val="003221D6"/>
    <w:rsid w:val="0032253C"/>
    <w:rsid w:val="00322C51"/>
    <w:rsid w:val="00323138"/>
    <w:rsid w:val="00324838"/>
    <w:rsid w:val="00325CB5"/>
    <w:rsid w:val="003277CB"/>
    <w:rsid w:val="00330A10"/>
    <w:rsid w:val="003320DC"/>
    <w:rsid w:val="00333FAE"/>
    <w:rsid w:val="00334B15"/>
    <w:rsid w:val="003350F3"/>
    <w:rsid w:val="00335D77"/>
    <w:rsid w:val="00340747"/>
    <w:rsid w:val="00344003"/>
    <w:rsid w:val="00344F29"/>
    <w:rsid w:val="0034693D"/>
    <w:rsid w:val="003469E4"/>
    <w:rsid w:val="00347D2D"/>
    <w:rsid w:val="00347F3F"/>
    <w:rsid w:val="00351181"/>
    <w:rsid w:val="00353C2F"/>
    <w:rsid w:val="00354D20"/>
    <w:rsid w:val="003552A1"/>
    <w:rsid w:val="003557FC"/>
    <w:rsid w:val="00356589"/>
    <w:rsid w:val="00357D38"/>
    <w:rsid w:val="00361594"/>
    <w:rsid w:val="003638E0"/>
    <w:rsid w:val="00366C25"/>
    <w:rsid w:val="00371F50"/>
    <w:rsid w:val="00373EF5"/>
    <w:rsid w:val="00375362"/>
    <w:rsid w:val="00375757"/>
    <w:rsid w:val="003759E9"/>
    <w:rsid w:val="003779D8"/>
    <w:rsid w:val="00380151"/>
    <w:rsid w:val="00380871"/>
    <w:rsid w:val="00380B7A"/>
    <w:rsid w:val="00381A8A"/>
    <w:rsid w:val="0038235C"/>
    <w:rsid w:val="00382968"/>
    <w:rsid w:val="0038482B"/>
    <w:rsid w:val="00384E4F"/>
    <w:rsid w:val="00384ECD"/>
    <w:rsid w:val="00385501"/>
    <w:rsid w:val="003904E8"/>
    <w:rsid w:val="00391900"/>
    <w:rsid w:val="0039276D"/>
    <w:rsid w:val="00393417"/>
    <w:rsid w:val="00393DC5"/>
    <w:rsid w:val="003950D2"/>
    <w:rsid w:val="00395F60"/>
    <w:rsid w:val="0039652E"/>
    <w:rsid w:val="00396F4E"/>
    <w:rsid w:val="00397B6D"/>
    <w:rsid w:val="003A12E4"/>
    <w:rsid w:val="003A181E"/>
    <w:rsid w:val="003A24AF"/>
    <w:rsid w:val="003A390B"/>
    <w:rsid w:val="003A4E96"/>
    <w:rsid w:val="003A686E"/>
    <w:rsid w:val="003A775B"/>
    <w:rsid w:val="003A7BC3"/>
    <w:rsid w:val="003B0CE5"/>
    <w:rsid w:val="003B2C38"/>
    <w:rsid w:val="003B3C7D"/>
    <w:rsid w:val="003B3F60"/>
    <w:rsid w:val="003B56EF"/>
    <w:rsid w:val="003B7515"/>
    <w:rsid w:val="003B7C78"/>
    <w:rsid w:val="003C0D79"/>
    <w:rsid w:val="003C181C"/>
    <w:rsid w:val="003C2CAD"/>
    <w:rsid w:val="003C2D67"/>
    <w:rsid w:val="003C3A1C"/>
    <w:rsid w:val="003C5283"/>
    <w:rsid w:val="003C701E"/>
    <w:rsid w:val="003D12E2"/>
    <w:rsid w:val="003D3DF4"/>
    <w:rsid w:val="003D4274"/>
    <w:rsid w:val="003D6267"/>
    <w:rsid w:val="003D7CB6"/>
    <w:rsid w:val="003E223F"/>
    <w:rsid w:val="003E2ECF"/>
    <w:rsid w:val="003E5AB2"/>
    <w:rsid w:val="003E5BC2"/>
    <w:rsid w:val="003F1732"/>
    <w:rsid w:val="003F2143"/>
    <w:rsid w:val="003F26B1"/>
    <w:rsid w:val="003F3DAC"/>
    <w:rsid w:val="003F403B"/>
    <w:rsid w:val="003F575B"/>
    <w:rsid w:val="003F6480"/>
    <w:rsid w:val="00401B20"/>
    <w:rsid w:val="00401B90"/>
    <w:rsid w:val="004034C3"/>
    <w:rsid w:val="00404A1E"/>
    <w:rsid w:val="004058E9"/>
    <w:rsid w:val="00407BC2"/>
    <w:rsid w:val="00407DBC"/>
    <w:rsid w:val="00410D46"/>
    <w:rsid w:val="00411C74"/>
    <w:rsid w:val="004120C7"/>
    <w:rsid w:val="00412E2C"/>
    <w:rsid w:val="00413A29"/>
    <w:rsid w:val="00413C09"/>
    <w:rsid w:val="00414293"/>
    <w:rsid w:val="00415C32"/>
    <w:rsid w:val="00415EF7"/>
    <w:rsid w:val="004161DD"/>
    <w:rsid w:val="0042132E"/>
    <w:rsid w:val="00422B58"/>
    <w:rsid w:val="00423105"/>
    <w:rsid w:val="004240C4"/>
    <w:rsid w:val="004264CF"/>
    <w:rsid w:val="00426C1E"/>
    <w:rsid w:val="00426C75"/>
    <w:rsid w:val="00426EC6"/>
    <w:rsid w:val="00427012"/>
    <w:rsid w:val="00427D19"/>
    <w:rsid w:val="004305E4"/>
    <w:rsid w:val="0043081A"/>
    <w:rsid w:val="004315E9"/>
    <w:rsid w:val="00433C4E"/>
    <w:rsid w:val="004340ED"/>
    <w:rsid w:val="00435C05"/>
    <w:rsid w:val="00437BA2"/>
    <w:rsid w:val="00442D6F"/>
    <w:rsid w:val="0044331C"/>
    <w:rsid w:val="004436A2"/>
    <w:rsid w:val="00444F19"/>
    <w:rsid w:val="00445AFD"/>
    <w:rsid w:val="00445DD2"/>
    <w:rsid w:val="004461C4"/>
    <w:rsid w:val="00450926"/>
    <w:rsid w:val="004517E6"/>
    <w:rsid w:val="00451FBB"/>
    <w:rsid w:val="00452258"/>
    <w:rsid w:val="00453AC6"/>
    <w:rsid w:val="00453CD3"/>
    <w:rsid w:val="00457441"/>
    <w:rsid w:val="00462130"/>
    <w:rsid w:val="00462E2C"/>
    <w:rsid w:val="004648A0"/>
    <w:rsid w:val="00465E78"/>
    <w:rsid w:val="004661EE"/>
    <w:rsid w:val="00466F89"/>
    <w:rsid w:val="00471315"/>
    <w:rsid w:val="00473D6B"/>
    <w:rsid w:val="004740A6"/>
    <w:rsid w:val="004743F7"/>
    <w:rsid w:val="0047466A"/>
    <w:rsid w:val="0047591B"/>
    <w:rsid w:val="00476677"/>
    <w:rsid w:val="004772CD"/>
    <w:rsid w:val="00477912"/>
    <w:rsid w:val="00485616"/>
    <w:rsid w:val="00486139"/>
    <w:rsid w:val="00486B99"/>
    <w:rsid w:val="00486FEA"/>
    <w:rsid w:val="00490605"/>
    <w:rsid w:val="00490943"/>
    <w:rsid w:val="00496B67"/>
    <w:rsid w:val="0049769A"/>
    <w:rsid w:val="00497C91"/>
    <w:rsid w:val="004A0AF3"/>
    <w:rsid w:val="004A1326"/>
    <w:rsid w:val="004A1393"/>
    <w:rsid w:val="004A1E90"/>
    <w:rsid w:val="004A2038"/>
    <w:rsid w:val="004A275F"/>
    <w:rsid w:val="004A446E"/>
    <w:rsid w:val="004A517D"/>
    <w:rsid w:val="004A6867"/>
    <w:rsid w:val="004A792D"/>
    <w:rsid w:val="004B128B"/>
    <w:rsid w:val="004B2397"/>
    <w:rsid w:val="004B4210"/>
    <w:rsid w:val="004B48BA"/>
    <w:rsid w:val="004B4DA6"/>
    <w:rsid w:val="004B4DCD"/>
    <w:rsid w:val="004B5846"/>
    <w:rsid w:val="004B62EE"/>
    <w:rsid w:val="004B6E92"/>
    <w:rsid w:val="004C0758"/>
    <w:rsid w:val="004C0DF2"/>
    <w:rsid w:val="004C11A5"/>
    <w:rsid w:val="004C13C5"/>
    <w:rsid w:val="004C21D3"/>
    <w:rsid w:val="004C2C15"/>
    <w:rsid w:val="004C3530"/>
    <w:rsid w:val="004C6EDE"/>
    <w:rsid w:val="004D0F1B"/>
    <w:rsid w:val="004D3502"/>
    <w:rsid w:val="004D42B5"/>
    <w:rsid w:val="004D4395"/>
    <w:rsid w:val="004D46D9"/>
    <w:rsid w:val="004D49A9"/>
    <w:rsid w:val="004D5234"/>
    <w:rsid w:val="004D64F7"/>
    <w:rsid w:val="004D662A"/>
    <w:rsid w:val="004D7FA5"/>
    <w:rsid w:val="004E009B"/>
    <w:rsid w:val="004E1494"/>
    <w:rsid w:val="004E1AB9"/>
    <w:rsid w:val="004E33F7"/>
    <w:rsid w:val="004E6769"/>
    <w:rsid w:val="004E7600"/>
    <w:rsid w:val="004F21FB"/>
    <w:rsid w:val="004F5456"/>
    <w:rsid w:val="004F5EB3"/>
    <w:rsid w:val="004F7F00"/>
    <w:rsid w:val="00503A11"/>
    <w:rsid w:val="00506A37"/>
    <w:rsid w:val="00507D65"/>
    <w:rsid w:val="00507EAE"/>
    <w:rsid w:val="00511800"/>
    <w:rsid w:val="00513133"/>
    <w:rsid w:val="00513897"/>
    <w:rsid w:val="00515B9A"/>
    <w:rsid w:val="0051742F"/>
    <w:rsid w:val="005247A7"/>
    <w:rsid w:val="00524AEF"/>
    <w:rsid w:val="005254E8"/>
    <w:rsid w:val="005269A2"/>
    <w:rsid w:val="00526D84"/>
    <w:rsid w:val="005278C8"/>
    <w:rsid w:val="0053069E"/>
    <w:rsid w:val="0053114F"/>
    <w:rsid w:val="00532D93"/>
    <w:rsid w:val="00534CD3"/>
    <w:rsid w:val="00536EAA"/>
    <w:rsid w:val="005377B3"/>
    <w:rsid w:val="0054165A"/>
    <w:rsid w:val="00542299"/>
    <w:rsid w:val="0054297B"/>
    <w:rsid w:val="00542E9F"/>
    <w:rsid w:val="0054390C"/>
    <w:rsid w:val="00544B8D"/>
    <w:rsid w:val="00544E81"/>
    <w:rsid w:val="0054544F"/>
    <w:rsid w:val="005465D6"/>
    <w:rsid w:val="00550192"/>
    <w:rsid w:val="00551F7C"/>
    <w:rsid w:val="00552641"/>
    <w:rsid w:val="0055380C"/>
    <w:rsid w:val="00554276"/>
    <w:rsid w:val="00555B41"/>
    <w:rsid w:val="00556556"/>
    <w:rsid w:val="005573DA"/>
    <w:rsid w:val="00563B8A"/>
    <w:rsid w:val="00563D8C"/>
    <w:rsid w:val="00564039"/>
    <w:rsid w:val="00565EBE"/>
    <w:rsid w:val="00566A0B"/>
    <w:rsid w:val="005725D8"/>
    <w:rsid w:val="005726B3"/>
    <w:rsid w:val="005746EB"/>
    <w:rsid w:val="00576F32"/>
    <w:rsid w:val="00577BAB"/>
    <w:rsid w:val="00581039"/>
    <w:rsid w:val="00581DCF"/>
    <w:rsid w:val="0058366A"/>
    <w:rsid w:val="005837D3"/>
    <w:rsid w:val="00584784"/>
    <w:rsid w:val="00586849"/>
    <w:rsid w:val="00587B52"/>
    <w:rsid w:val="00587BBF"/>
    <w:rsid w:val="0059279E"/>
    <w:rsid w:val="00593FAC"/>
    <w:rsid w:val="00594ABF"/>
    <w:rsid w:val="0059526B"/>
    <w:rsid w:val="00595787"/>
    <w:rsid w:val="00596660"/>
    <w:rsid w:val="0059686D"/>
    <w:rsid w:val="00597600"/>
    <w:rsid w:val="005A0B23"/>
    <w:rsid w:val="005A11F8"/>
    <w:rsid w:val="005A28A0"/>
    <w:rsid w:val="005A2C3A"/>
    <w:rsid w:val="005A2E35"/>
    <w:rsid w:val="005A3AE2"/>
    <w:rsid w:val="005A53FE"/>
    <w:rsid w:val="005A6117"/>
    <w:rsid w:val="005A675C"/>
    <w:rsid w:val="005A6A07"/>
    <w:rsid w:val="005A716C"/>
    <w:rsid w:val="005B096E"/>
    <w:rsid w:val="005B142A"/>
    <w:rsid w:val="005B27E1"/>
    <w:rsid w:val="005B2FD5"/>
    <w:rsid w:val="005B32CF"/>
    <w:rsid w:val="005B44FF"/>
    <w:rsid w:val="005B6F90"/>
    <w:rsid w:val="005B7029"/>
    <w:rsid w:val="005B725F"/>
    <w:rsid w:val="005B78E3"/>
    <w:rsid w:val="005C153F"/>
    <w:rsid w:val="005C30B1"/>
    <w:rsid w:val="005C38CD"/>
    <w:rsid w:val="005C46F7"/>
    <w:rsid w:val="005C5CD3"/>
    <w:rsid w:val="005D2530"/>
    <w:rsid w:val="005D354E"/>
    <w:rsid w:val="005D3D1E"/>
    <w:rsid w:val="005D3D6B"/>
    <w:rsid w:val="005D4B12"/>
    <w:rsid w:val="005D5F4D"/>
    <w:rsid w:val="005D6E55"/>
    <w:rsid w:val="005D6EE0"/>
    <w:rsid w:val="005E032B"/>
    <w:rsid w:val="005E0EC7"/>
    <w:rsid w:val="005E15C7"/>
    <w:rsid w:val="005E3A93"/>
    <w:rsid w:val="005E3FC7"/>
    <w:rsid w:val="005E4344"/>
    <w:rsid w:val="005F0340"/>
    <w:rsid w:val="005F0435"/>
    <w:rsid w:val="005F26F2"/>
    <w:rsid w:val="005F3EC7"/>
    <w:rsid w:val="005F63CE"/>
    <w:rsid w:val="005F6725"/>
    <w:rsid w:val="005F754B"/>
    <w:rsid w:val="0060099B"/>
    <w:rsid w:val="00600EBA"/>
    <w:rsid w:val="00601F45"/>
    <w:rsid w:val="00602840"/>
    <w:rsid w:val="00602B01"/>
    <w:rsid w:val="00602C37"/>
    <w:rsid w:val="006044BE"/>
    <w:rsid w:val="00605C69"/>
    <w:rsid w:val="00605ED0"/>
    <w:rsid w:val="006072BB"/>
    <w:rsid w:val="00607579"/>
    <w:rsid w:val="00610E61"/>
    <w:rsid w:val="00611452"/>
    <w:rsid w:val="00611A7F"/>
    <w:rsid w:val="00617C3D"/>
    <w:rsid w:val="006217F0"/>
    <w:rsid w:val="00622EC2"/>
    <w:rsid w:val="00623026"/>
    <w:rsid w:val="00627A31"/>
    <w:rsid w:val="00631075"/>
    <w:rsid w:val="006316C7"/>
    <w:rsid w:val="00632F4D"/>
    <w:rsid w:val="00633154"/>
    <w:rsid w:val="006334A0"/>
    <w:rsid w:val="006337F4"/>
    <w:rsid w:val="0063393C"/>
    <w:rsid w:val="00633DBE"/>
    <w:rsid w:val="0063508C"/>
    <w:rsid w:val="00635B71"/>
    <w:rsid w:val="00635E9E"/>
    <w:rsid w:val="0064249F"/>
    <w:rsid w:val="00643151"/>
    <w:rsid w:val="00643B81"/>
    <w:rsid w:val="0064442B"/>
    <w:rsid w:val="006448EA"/>
    <w:rsid w:val="00646753"/>
    <w:rsid w:val="00646EB3"/>
    <w:rsid w:val="00647059"/>
    <w:rsid w:val="00650CA0"/>
    <w:rsid w:val="00651287"/>
    <w:rsid w:val="006527BE"/>
    <w:rsid w:val="00653106"/>
    <w:rsid w:val="006539AD"/>
    <w:rsid w:val="0065560B"/>
    <w:rsid w:val="0065674C"/>
    <w:rsid w:val="006567C8"/>
    <w:rsid w:val="00657987"/>
    <w:rsid w:val="00660B45"/>
    <w:rsid w:val="006624CD"/>
    <w:rsid w:val="00666AAC"/>
    <w:rsid w:val="00667A9C"/>
    <w:rsid w:val="006748BA"/>
    <w:rsid w:val="006759EA"/>
    <w:rsid w:val="00680131"/>
    <w:rsid w:val="006807BE"/>
    <w:rsid w:val="0068193F"/>
    <w:rsid w:val="006819B4"/>
    <w:rsid w:val="00682314"/>
    <w:rsid w:val="0068241C"/>
    <w:rsid w:val="00683E8F"/>
    <w:rsid w:val="00686C96"/>
    <w:rsid w:val="00686CE5"/>
    <w:rsid w:val="0068711E"/>
    <w:rsid w:val="0069044F"/>
    <w:rsid w:val="006921CE"/>
    <w:rsid w:val="00692D80"/>
    <w:rsid w:val="00692F2C"/>
    <w:rsid w:val="0069314A"/>
    <w:rsid w:val="00693600"/>
    <w:rsid w:val="00693B25"/>
    <w:rsid w:val="006941FB"/>
    <w:rsid w:val="00694399"/>
    <w:rsid w:val="0069473F"/>
    <w:rsid w:val="00694E52"/>
    <w:rsid w:val="006955E2"/>
    <w:rsid w:val="00697C81"/>
    <w:rsid w:val="006A1865"/>
    <w:rsid w:val="006A3DA0"/>
    <w:rsid w:val="006A4116"/>
    <w:rsid w:val="006A7F68"/>
    <w:rsid w:val="006B0736"/>
    <w:rsid w:val="006B0A3E"/>
    <w:rsid w:val="006B1885"/>
    <w:rsid w:val="006B1B0C"/>
    <w:rsid w:val="006B210A"/>
    <w:rsid w:val="006B302A"/>
    <w:rsid w:val="006B36BF"/>
    <w:rsid w:val="006B3934"/>
    <w:rsid w:val="006B4311"/>
    <w:rsid w:val="006B4D96"/>
    <w:rsid w:val="006B6B24"/>
    <w:rsid w:val="006B70A3"/>
    <w:rsid w:val="006B7105"/>
    <w:rsid w:val="006C0ED8"/>
    <w:rsid w:val="006C1914"/>
    <w:rsid w:val="006C352D"/>
    <w:rsid w:val="006C44FC"/>
    <w:rsid w:val="006C5266"/>
    <w:rsid w:val="006C5EC7"/>
    <w:rsid w:val="006C628A"/>
    <w:rsid w:val="006C631C"/>
    <w:rsid w:val="006C6928"/>
    <w:rsid w:val="006D1689"/>
    <w:rsid w:val="006D59C0"/>
    <w:rsid w:val="006D66E7"/>
    <w:rsid w:val="006D6DA2"/>
    <w:rsid w:val="006D7F08"/>
    <w:rsid w:val="006E3A8F"/>
    <w:rsid w:val="006F0387"/>
    <w:rsid w:val="006F1DD6"/>
    <w:rsid w:val="006F2EA5"/>
    <w:rsid w:val="006F3127"/>
    <w:rsid w:val="006F50DD"/>
    <w:rsid w:val="006F52ED"/>
    <w:rsid w:val="006F58D2"/>
    <w:rsid w:val="006F694A"/>
    <w:rsid w:val="00700B34"/>
    <w:rsid w:val="007012F3"/>
    <w:rsid w:val="00701C6D"/>
    <w:rsid w:val="007048CD"/>
    <w:rsid w:val="0070491D"/>
    <w:rsid w:val="007050DA"/>
    <w:rsid w:val="007052EE"/>
    <w:rsid w:val="0070792D"/>
    <w:rsid w:val="0071074A"/>
    <w:rsid w:val="007108B5"/>
    <w:rsid w:val="00710E8D"/>
    <w:rsid w:val="007117B5"/>
    <w:rsid w:val="007132FE"/>
    <w:rsid w:val="007136E1"/>
    <w:rsid w:val="0071387F"/>
    <w:rsid w:val="007140DC"/>
    <w:rsid w:val="00715C76"/>
    <w:rsid w:val="00715CDC"/>
    <w:rsid w:val="00716B9C"/>
    <w:rsid w:val="0071709A"/>
    <w:rsid w:val="00717DC7"/>
    <w:rsid w:val="00721A91"/>
    <w:rsid w:val="00723E63"/>
    <w:rsid w:val="00724052"/>
    <w:rsid w:val="00725AA5"/>
    <w:rsid w:val="0073325D"/>
    <w:rsid w:val="00733B90"/>
    <w:rsid w:val="00734900"/>
    <w:rsid w:val="00734D78"/>
    <w:rsid w:val="00735CC2"/>
    <w:rsid w:val="007369EC"/>
    <w:rsid w:val="00737553"/>
    <w:rsid w:val="007379CE"/>
    <w:rsid w:val="00741959"/>
    <w:rsid w:val="0074369E"/>
    <w:rsid w:val="00743A28"/>
    <w:rsid w:val="007440CF"/>
    <w:rsid w:val="00744134"/>
    <w:rsid w:val="0074481B"/>
    <w:rsid w:val="00744A1E"/>
    <w:rsid w:val="00745298"/>
    <w:rsid w:val="00745762"/>
    <w:rsid w:val="007464E5"/>
    <w:rsid w:val="007475F3"/>
    <w:rsid w:val="00750199"/>
    <w:rsid w:val="00750293"/>
    <w:rsid w:val="007521D3"/>
    <w:rsid w:val="0075283F"/>
    <w:rsid w:val="007534F6"/>
    <w:rsid w:val="007549D8"/>
    <w:rsid w:val="0075569F"/>
    <w:rsid w:val="00757B29"/>
    <w:rsid w:val="00763856"/>
    <w:rsid w:val="00763947"/>
    <w:rsid w:val="00763D4B"/>
    <w:rsid w:val="007662B7"/>
    <w:rsid w:val="007674A9"/>
    <w:rsid w:val="0076765A"/>
    <w:rsid w:val="00771151"/>
    <w:rsid w:val="007719B9"/>
    <w:rsid w:val="00774E94"/>
    <w:rsid w:val="00774FC3"/>
    <w:rsid w:val="00775925"/>
    <w:rsid w:val="007762B5"/>
    <w:rsid w:val="0077677B"/>
    <w:rsid w:val="00776BA0"/>
    <w:rsid w:val="00780BEC"/>
    <w:rsid w:val="00781A0C"/>
    <w:rsid w:val="007820C2"/>
    <w:rsid w:val="0078226E"/>
    <w:rsid w:val="00783077"/>
    <w:rsid w:val="00783227"/>
    <w:rsid w:val="0078328D"/>
    <w:rsid w:val="00786F28"/>
    <w:rsid w:val="00790008"/>
    <w:rsid w:val="00790EEA"/>
    <w:rsid w:val="007913F6"/>
    <w:rsid w:val="0079174B"/>
    <w:rsid w:val="007921AE"/>
    <w:rsid w:val="00793717"/>
    <w:rsid w:val="00794012"/>
    <w:rsid w:val="00794853"/>
    <w:rsid w:val="00794E4F"/>
    <w:rsid w:val="0079500A"/>
    <w:rsid w:val="00795D96"/>
    <w:rsid w:val="00796363"/>
    <w:rsid w:val="007969F9"/>
    <w:rsid w:val="00797078"/>
    <w:rsid w:val="007A0CEA"/>
    <w:rsid w:val="007A0E01"/>
    <w:rsid w:val="007A1768"/>
    <w:rsid w:val="007A2359"/>
    <w:rsid w:val="007A249F"/>
    <w:rsid w:val="007A2C38"/>
    <w:rsid w:val="007A447A"/>
    <w:rsid w:val="007A4F86"/>
    <w:rsid w:val="007A5561"/>
    <w:rsid w:val="007A6687"/>
    <w:rsid w:val="007A7914"/>
    <w:rsid w:val="007A7C83"/>
    <w:rsid w:val="007B042B"/>
    <w:rsid w:val="007B11B2"/>
    <w:rsid w:val="007B2000"/>
    <w:rsid w:val="007B4255"/>
    <w:rsid w:val="007B4BB9"/>
    <w:rsid w:val="007B594E"/>
    <w:rsid w:val="007B5DEA"/>
    <w:rsid w:val="007B5E5C"/>
    <w:rsid w:val="007B6A21"/>
    <w:rsid w:val="007B7D2B"/>
    <w:rsid w:val="007C03CA"/>
    <w:rsid w:val="007C07FC"/>
    <w:rsid w:val="007C0BA6"/>
    <w:rsid w:val="007C122A"/>
    <w:rsid w:val="007C1475"/>
    <w:rsid w:val="007C2B3C"/>
    <w:rsid w:val="007C548E"/>
    <w:rsid w:val="007C5CAA"/>
    <w:rsid w:val="007D0EF9"/>
    <w:rsid w:val="007D355A"/>
    <w:rsid w:val="007D3938"/>
    <w:rsid w:val="007D5B95"/>
    <w:rsid w:val="007D5C61"/>
    <w:rsid w:val="007D6B6A"/>
    <w:rsid w:val="007D7963"/>
    <w:rsid w:val="007D7A59"/>
    <w:rsid w:val="007D7ACA"/>
    <w:rsid w:val="007D7E5B"/>
    <w:rsid w:val="007E1D86"/>
    <w:rsid w:val="007E2791"/>
    <w:rsid w:val="007E2C3B"/>
    <w:rsid w:val="007E4600"/>
    <w:rsid w:val="007E48CA"/>
    <w:rsid w:val="007E78D3"/>
    <w:rsid w:val="007E78ED"/>
    <w:rsid w:val="007E7D5C"/>
    <w:rsid w:val="007F0508"/>
    <w:rsid w:val="007F1A55"/>
    <w:rsid w:val="007F26B8"/>
    <w:rsid w:val="007F29D8"/>
    <w:rsid w:val="007F366C"/>
    <w:rsid w:val="007F512E"/>
    <w:rsid w:val="007F5F4D"/>
    <w:rsid w:val="007F613D"/>
    <w:rsid w:val="007F66B2"/>
    <w:rsid w:val="007F6F3D"/>
    <w:rsid w:val="007F7F4E"/>
    <w:rsid w:val="00800C86"/>
    <w:rsid w:val="008016D7"/>
    <w:rsid w:val="00801C73"/>
    <w:rsid w:val="008023B2"/>
    <w:rsid w:val="00806ECC"/>
    <w:rsid w:val="00811920"/>
    <w:rsid w:val="00812AD6"/>
    <w:rsid w:val="0081625C"/>
    <w:rsid w:val="008171B9"/>
    <w:rsid w:val="0082191E"/>
    <w:rsid w:val="00821B43"/>
    <w:rsid w:val="00823C4F"/>
    <w:rsid w:val="00825083"/>
    <w:rsid w:val="00825D3A"/>
    <w:rsid w:val="008262AD"/>
    <w:rsid w:val="00827072"/>
    <w:rsid w:val="0082793F"/>
    <w:rsid w:val="008279A4"/>
    <w:rsid w:val="00831C91"/>
    <w:rsid w:val="00833593"/>
    <w:rsid w:val="0083426F"/>
    <w:rsid w:val="008344ED"/>
    <w:rsid w:val="0083768F"/>
    <w:rsid w:val="008400B0"/>
    <w:rsid w:val="00841D03"/>
    <w:rsid w:val="00842105"/>
    <w:rsid w:val="008422A0"/>
    <w:rsid w:val="008442F6"/>
    <w:rsid w:val="00844356"/>
    <w:rsid w:val="00845DBF"/>
    <w:rsid w:val="0084601F"/>
    <w:rsid w:val="008464F9"/>
    <w:rsid w:val="008509D6"/>
    <w:rsid w:val="00850DC9"/>
    <w:rsid w:val="00851495"/>
    <w:rsid w:val="00853C8A"/>
    <w:rsid w:val="00854D4A"/>
    <w:rsid w:val="00855557"/>
    <w:rsid w:val="00861DDA"/>
    <w:rsid w:val="00863A0C"/>
    <w:rsid w:val="00863C53"/>
    <w:rsid w:val="00864C73"/>
    <w:rsid w:val="00865229"/>
    <w:rsid w:val="00866064"/>
    <w:rsid w:val="0086734A"/>
    <w:rsid w:val="00870AB9"/>
    <w:rsid w:val="00871ED7"/>
    <w:rsid w:val="008729CA"/>
    <w:rsid w:val="00873548"/>
    <w:rsid w:val="00873556"/>
    <w:rsid w:val="00873F95"/>
    <w:rsid w:val="0087596A"/>
    <w:rsid w:val="00877562"/>
    <w:rsid w:val="008776C8"/>
    <w:rsid w:val="0087793D"/>
    <w:rsid w:val="00880733"/>
    <w:rsid w:val="008823DA"/>
    <w:rsid w:val="00883059"/>
    <w:rsid w:val="00884F14"/>
    <w:rsid w:val="00887EB7"/>
    <w:rsid w:val="00893491"/>
    <w:rsid w:val="008937C6"/>
    <w:rsid w:val="00893B81"/>
    <w:rsid w:val="00896C6B"/>
    <w:rsid w:val="00897E2E"/>
    <w:rsid w:val="008A0DFE"/>
    <w:rsid w:val="008A135E"/>
    <w:rsid w:val="008A177C"/>
    <w:rsid w:val="008A19A2"/>
    <w:rsid w:val="008A20ED"/>
    <w:rsid w:val="008A225D"/>
    <w:rsid w:val="008A31B8"/>
    <w:rsid w:val="008A3943"/>
    <w:rsid w:val="008B1A21"/>
    <w:rsid w:val="008B2A39"/>
    <w:rsid w:val="008B2B25"/>
    <w:rsid w:val="008B2C32"/>
    <w:rsid w:val="008B7BA1"/>
    <w:rsid w:val="008C05E5"/>
    <w:rsid w:val="008C1858"/>
    <w:rsid w:val="008C2044"/>
    <w:rsid w:val="008C25AC"/>
    <w:rsid w:val="008C25E1"/>
    <w:rsid w:val="008C37F0"/>
    <w:rsid w:val="008C60D4"/>
    <w:rsid w:val="008C6DF6"/>
    <w:rsid w:val="008C7E9D"/>
    <w:rsid w:val="008D0FBF"/>
    <w:rsid w:val="008D1578"/>
    <w:rsid w:val="008D158B"/>
    <w:rsid w:val="008D1EF1"/>
    <w:rsid w:val="008D2BFE"/>
    <w:rsid w:val="008D42B7"/>
    <w:rsid w:val="008D53EE"/>
    <w:rsid w:val="008D6106"/>
    <w:rsid w:val="008E0D20"/>
    <w:rsid w:val="008E1B95"/>
    <w:rsid w:val="008E1C33"/>
    <w:rsid w:val="008E2372"/>
    <w:rsid w:val="008E3906"/>
    <w:rsid w:val="008E56FA"/>
    <w:rsid w:val="008E5F5F"/>
    <w:rsid w:val="008E7A29"/>
    <w:rsid w:val="008F054C"/>
    <w:rsid w:val="008F066A"/>
    <w:rsid w:val="008F1723"/>
    <w:rsid w:val="008F189C"/>
    <w:rsid w:val="008F22AE"/>
    <w:rsid w:val="008F3F88"/>
    <w:rsid w:val="008F4AF4"/>
    <w:rsid w:val="008F72C4"/>
    <w:rsid w:val="008F7385"/>
    <w:rsid w:val="00901366"/>
    <w:rsid w:val="009037C1"/>
    <w:rsid w:val="00904D9B"/>
    <w:rsid w:val="00904ECE"/>
    <w:rsid w:val="0090598F"/>
    <w:rsid w:val="00905D4F"/>
    <w:rsid w:val="00906289"/>
    <w:rsid w:val="0090710C"/>
    <w:rsid w:val="00907F1B"/>
    <w:rsid w:val="00910295"/>
    <w:rsid w:val="009113B8"/>
    <w:rsid w:val="00911B99"/>
    <w:rsid w:val="009202E0"/>
    <w:rsid w:val="009223D1"/>
    <w:rsid w:val="00922C9E"/>
    <w:rsid w:val="00923318"/>
    <w:rsid w:val="00923495"/>
    <w:rsid w:val="00924EC5"/>
    <w:rsid w:val="00924F96"/>
    <w:rsid w:val="00925EA9"/>
    <w:rsid w:val="0092607C"/>
    <w:rsid w:val="00927E47"/>
    <w:rsid w:val="00931F53"/>
    <w:rsid w:val="00932977"/>
    <w:rsid w:val="00933BF8"/>
    <w:rsid w:val="009349C1"/>
    <w:rsid w:val="0093506B"/>
    <w:rsid w:val="0093543C"/>
    <w:rsid w:val="009358E4"/>
    <w:rsid w:val="00936C0D"/>
    <w:rsid w:val="00936C3B"/>
    <w:rsid w:val="00937614"/>
    <w:rsid w:val="009419C0"/>
    <w:rsid w:val="0094242D"/>
    <w:rsid w:val="00942441"/>
    <w:rsid w:val="00942448"/>
    <w:rsid w:val="00942BAF"/>
    <w:rsid w:val="009442A4"/>
    <w:rsid w:val="00944640"/>
    <w:rsid w:val="009449AC"/>
    <w:rsid w:val="00944AAD"/>
    <w:rsid w:val="00945D0A"/>
    <w:rsid w:val="0094783E"/>
    <w:rsid w:val="00951258"/>
    <w:rsid w:val="0095166B"/>
    <w:rsid w:val="00952C1E"/>
    <w:rsid w:val="00953255"/>
    <w:rsid w:val="009549C9"/>
    <w:rsid w:val="00956628"/>
    <w:rsid w:val="00957B66"/>
    <w:rsid w:val="009603E8"/>
    <w:rsid w:val="00960F43"/>
    <w:rsid w:val="0096497B"/>
    <w:rsid w:val="009649BB"/>
    <w:rsid w:val="00964B62"/>
    <w:rsid w:val="00967F80"/>
    <w:rsid w:val="00971CC6"/>
    <w:rsid w:val="00972FB6"/>
    <w:rsid w:val="0097560A"/>
    <w:rsid w:val="009770D0"/>
    <w:rsid w:val="009809F5"/>
    <w:rsid w:val="009811A6"/>
    <w:rsid w:val="009828CD"/>
    <w:rsid w:val="00982D59"/>
    <w:rsid w:val="00985853"/>
    <w:rsid w:val="00986F62"/>
    <w:rsid w:val="0098730F"/>
    <w:rsid w:val="00987714"/>
    <w:rsid w:val="009902A8"/>
    <w:rsid w:val="0099051B"/>
    <w:rsid w:val="00990F1B"/>
    <w:rsid w:val="00991A51"/>
    <w:rsid w:val="00991AF4"/>
    <w:rsid w:val="0099328B"/>
    <w:rsid w:val="00994CD2"/>
    <w:rsid w:val="00996388"/>
    <w:rsid w:val="009A01B3"/>
    <w:rsid w:val="009A157F"/>
    <w:rsid w:val="009A15E4"/>
    <w:rsid w:val="009A1799"/>
    <w:rsid w:val="009A22D9"/>
    <w:rsid w:val="009A325D"/>
    <w:rsid w:val="009A4D4D"/>
    <w:rsid w:val="009A4E1B"/>
    <w:rsid w:val="009A5E21"/>
    <w:rsid w:val="009B2511"/>
    <w:rsid w:val="009B262E"/>
    <w:rsid w:val="009B450F"/>
    <w:rsid w:val="009B6EA4"/>
    <w:rsid w:val="009C091F"/>
    <w:rsid w:val="009C09C3"/>
    <w:rsid w:val="009C239A"/>
    <w:rsid w:val="009C247F"/>
    <w:rsid w:val="009C4A34"/>
    <w:rsid w:val="009C4C20"/>
    <w:rsid w:val="009C5E1C"/>
    <w:rsid w:val="009C6334"/>
    <w:rsid w:val="009D2F89"/>
    <w:rsid w:val="009D309B"/>
    <w:rsid w:val="009D382E"/>
    <w:rsid w:val="009D5B37"/>
    <w:rsid w:val="009D69C4"/>
    <w:rsid w:val="009E0184"/>
    <w:rsid w:val="009E076C"/>
    <w:rsid w:val="009E178C"/>
    <w:rsid w:val="009E2D7E"/>
    <w:rsid w:val="009E44D7"/>
    <w:rsid w:val="009E4CB0"/>
    <w:rsid w:val="009E6CCE"/>
    <w:rsid w:val="009E73DF"/>
    <w:rsid w:val="009E7B4E"/>
    <w:rsid w:val="009F018A"/>
    <w:rsid w:val="009F4FD1"/>
    <w:rsid w:val="009F683C"/>
    <w:rsid w:val="009F72EB"/>
    <w:rsid w:val="00A01C21"/>
    <w:rsid w:val="00A01E29"/>
    <w:rsid w:val="00A02F1D"/>
    <w:rsid w:val="00A02F8D"/>
    <w:rsid w:val="00A03715"/>
    <w:rsid w:val="00A03DC8"/>
    <w:rsid w:val="00A0560B"/>
    <w:rsid w:val="00A05FF8"/>
    <w:rsid w:val="00A06C1C"/>
    <w:rsid w:val="00A111AD"/>
    <w:rsid w:val="00A116D0"/>
    <w:rsid w:val="00A11E12"/>
    <w:rsid w:val="00A1292F"/>
    <w:rsid w:val="00A1754B"/>
    <w:rsid w:val="00A17A92"/>
    <w:rsid w:val="00A204E2"/>
    <w:rsid w:val="00A20FEB"/>
    <w:rsid w:val="00A248A5"/>
    <w:rsid w:val="00A27D70"/>
    <w:rsid w:val="00A30082"/>
    <w:rsid w:val="00A33201"/>
    <w:rsid w:val="00A353C0"/>
    <w:rsid w:val="00A35B42"/>
    <w:rsid w:val="00A404EC"/>
    <w:rsid w:val="00A417D0"/>
    <w:rsid w:val="00A42012"/>
    <w:rsid w:val="00A42CB9"/>
    <w:rsid w:val="00A43088"/>
    <w:rsid w:val="00A44095"/>
    <w:rsid w:val="00A44B2B"/>
    <w:rsid w:val="00A44EC8"/>
    <w:rsid w:val="00A4628A"/>
    <w:rsid w:val="00A466C7"/>
    <w:rsid w:val="00A4684C"/>
    <w:rsid w:val="00A508BB"/>
    <w:rsid w:val="00A5098A"/>
    <w:rsid w:val="00A50F1A"/>
    <w:rsid w:val="00A522B1"/>
    <w:rsid w:val="00A5424B"/>
    <w:rsid w:val="00A54D39"/>
    <w:rsid w:val="00A5608D"/>
    <w:rsid w:val="00A56C9E"/>
    <w:rsid w:val="00A57A38"/>
    <w:rsid w:val="00A57F48"/>
    <w:rsid w:val="00A60C24"/>
    <w:rsid w:val="00A61BA9"/>
    <w:rsid w:val="00A62B9D"/>
    <w:rsid w:val="00A63502"/>
    <w:rsid w:val="00A64243"/>
    <w:rsid w:val="00A65309"/>
    <w:rsid w:val="00A6537B"/>
    <w:rsid w:val="00A67D1B"/>
    <w:rsid w:val="00A707B7"/>
    <w:rsid w:val="00A73995"/>
    <w:rsid w:val="00A73C23"/>
    <w:rsid w:val="00A75797"/>
    <w:rsid w:val="00A7629F"/>
    <w:rsid w:val="00A76B23"/>
    <w:rsid w:val="00A76C61"/>
    <w:rsid w:val="00A76E2D"/>
    <w:rsid w:val="00A8173F"/>
    <w:rsid w:val="00A83A7E"/>
    <w:rsid w:val="00A83C28"/>
    <w:rsid w:val="00A83F04"/>
    <w:rsid w:val="00A841C4"/>
    <w:rsid w:val="00A84928"/>
    <w:rsid w:val="00A852A4"/>
    <w:rsid w:val="00A85410"/>
    <w:rsid w:val="00A85D0F"/>
    <w:rsid w:val="00A866BA"/>
    <w:rsid w:val="00A86D2D"/>
    <w:rsid w:val="00A86F68"/>
    <w:rsid w:val="00A87536"/>
    <w:rsid w:val="00A909BA"/>
    <w:rsid w:val="00A9267D"/>
    <w:rsid w:val="00A953BF"/>
    <w:rsid w:val="00A95BBA"/>
    <w:rsid w:val="00AA14CC"/>
    <w:rsid w:val="00AA16E6"/>
    <w:rsid w:val="00AA263C"/>
    <w:rsid w:val="00AA3CC8"/>
    <w:rsid w:val="00AA426F"/>
    <w:rsid w:val="00AA733E"/>
    <w:rsid w:val="00AB1868"/>
    <w:rsid w:val="00AB1A60"/>
    <w:rsid w:val="00AB208A"/>
    <w:rsid w:val="00AB4C28"/>
    <w:rsid w:val="00AB4C2C"/>
    <w:rsid w:val="00AB5EED"/>
    <w:rsid w:val="00AB7753"/>
    <w:rsid w:val="00AC2D75"/>
    <w:rsid w:val="00AC53A7"/>
    <w:rsid w:val="00AC55EC"/>
    <w:rsid w:val="00AC58EE"/>
    <w:rsid w:val="00AD059C"/>
    <w:rsid w:val="00AD15CA"/>
    <w:rsid w:val="00AD2EF6"/>
    <w:rsid w:val="00AD3BE3"/>
    <w:rsid w:val="00AD4E46"/>
    <w:rsid w:val="00AD66E4"/>
    <w:rsid w:val="00AD7B44"/>
    <w:rsid w:val="00AE0DCE"/>
    <w:rsid w:val="00AE0F99"/>
    <w:rsid w:val="00AE1C6C"/>
    <w:rsid w:val="00AE3D5C"/>
    <w:rsid w:val="00AE3F5F"/>
    <w:rsid w:val="00AE4B96"/>
    <w:rsid w:val="00AE5C0F"/>
    <w:rsid w:val="00AE5ED8"/>
    <w:rsid w:val="00AF0186"/>
    <w:rsid w:val="00AF1132"/>
    <w:rsid w:val="00AF2092"/>
    <w:rsid w:val="00AF24D3"/>
    <w:rsid w:val="00AF4040"/>
    <w:rsid w:val="00AF5244"/>
    <w:rsid w:val="00AF52BA"/>
    <w:rsid w:val="00AF5F63"/>
    <w:rsid w:val="00AF76A7"/>
    <w:rsid w:val="00B00829"/>
    <w:rsid w:val="00B019E3"/>
    <w:rsid w:val="00B0713C"/>
    <w:rsid w:val="00B12C45"/>
    <w:rsid w:val="00B13E3F"/>
    <w:rsid w:val="00B14016"/>
    <w:rsid w:val="00B14B43"/>
    <w:rsid w:val="00B15EA7"/>
    <w:rsid w:val="00B220E6"/>
    <w:rsid w:val="00B222D6"/>
    <w:rsid w:val="00B2308D"/>
    <w:rsid w:val="00B237DF"/>
    <w:rsid w:val="00B2388D"/>
    <w:rsid w:val="00B245EA"/>
    <w:rsid w:val="00B26FDA"/>
    <w:rsid w:val="00B31953"/>
    <w:rsid w:val="00B41584"/>
    <w:rsid w:val="00B42844"/>
    <w:rsid w:val="00B43DE5"/>
    <w:rsid w:val="00B43FCD"/>
    <w:rsid w:val="00B45C7F"/>
    <w:rsid w:val="00B46745"/>
    <w:rsid w:val="00B52803"/>
    <w:rsid w:val="00B53416"/>
    <w:rsid w:val="00B53A27"/>
    <w:rsid w:val="00B54BE9"/>
    <w:rsid w:val="00B5507D"/>
    <w:rsid w:val="00B57329"/>
    <w:rsid w:val="00B57CFB"/>
    <w:rsid w:val="00B61073"/>
    <w:rsid w:val="00B61E32"/>
    <w:rsid w:val="00B63958"/>
    <w:rsid w:val="00B63B0D"/>
    <w:rsid w:val="00B6414E"/>
    <w:rsid w:val="00B64A48"/>
    <w:rsid w:val="00B64F42"/>
    <w:rsid w:val="00B653F2"/>
    <w:rsid w:val="00B65DEA"/>
    <w:rsid w:val="00B669C0"/>
    <w:rsid w:val="00B66C43"/>
    <w:rsid w:val="00B72E48"/>
    <w:rsid w:val="00B73083"/>
    <w:rsid w:val="00B73E64"/>
    <w:rsid w:val="00B744E5"/>
    <w:rsid w:val="00B75B65"/>
    <w:rsid w:val="00B76D4D"/>
    <w:rsid w:val="00B81DA2"/>
    <w:rsid w:val="00B839D8"/>
    <w:rsid w:val="00B83DF8"/>
    <w:rsid w:val="00B8502C"/>
    <w:rsid w:val="00B86A0C"/>
    <w:rsid w:val="00B87355"/>
    <w:rsid w:val="00B874E9"/>
    <w:rsid w:val="00B90412"/>
    <w:rsid w:val="00B91017"/>
    <w:rsid w:val="00B952D1"/>
    <w:rsid w:val="00B96691"/>
    <w:rsid w:val="00B96C5B"/>
    <w:rsid w:val="00B97120"/>
    <w:rsid w:val="00B97836"/>
    <w:rsid w:val="00BA2888"/>
    <w:rsid w:val="00BA4D45"/>
    <w:rsid w:val="00BA6714"/>
    <w:rsid w:val="00BB01D9"/>
    <w:rsid w:val="00BB0B09"/>
    <w:rsid w:val="00BB13CE"/>
    <w:rsid w:val="00BB31DD"/>
    <w:rsid w:val="00BB3B74"/>
    <w:rsid w:val="00BB5486"/>
    <w:rsid w:val="00BB70E2"/>
    <w:rsid w:val="00BB72B4"/>
    <w:rsid w:val="00BB770D"/>
    <w:rsid w:val="00BB77AB"/>
    <w:rsid w:val="00BB7E37"/>
    <w:rsid w:val="00BC2708"/>
    <w:rsid w:val="00BC27B6"/>
    <w:rsid w:val="00BC2990"/>
    <w:rsid w:val="00BC3D98"/>
    <w:rsid w:val="00BC4087"/>
    <w:rsid w:val="00BC4576"/>
    <w:rsid w:val="00BC4AF6"/>
    <w:rsid w:val="00BC5F18"/>
    <w:rsid w:val="00BD11A8"/>
    <w:rsid w:val="00BD1AFF"/>
    <w:rsid w:val="00BD1F7F"/>
    <w:rsid w:val="00BD2877"/>
    <w:rsid w:val="00BD466D"/>
    <w:rsid w:val="00BD5A17"/>
    <w:rsid w:val="00BD612B"/>
    <w:rsid w:val="00BD6C8F"/>
    <w:rsid w:val="00BE042F"/>
    <w:rsid w:val="00BE1280"/>
    <w:rsid w:val="00BE178B"/>
    <w:rsid w:val="00BE37C5"/>
    <w:rsid w:val="00BE62D3"/>
    <w:rsid w:val="00BE6333"/>
    <w:rsid w:val="00BE7123"/>
    <w:rsid w:val="00BE74DD"/>
    <w:rsid w:val="00BE767E"/>
    <w:rsid w:val="00BF02B9"/>
    <w:rsid w:val="00BF083E"/>
    <w:rsid w:val="00BF1097"/>
    <w:rsid w:val="00BF3444"/>
    <w:rsid w:val="00BF3BD6"/>
    <w:rsid w:val="00BF3C6D"/>
    <w:rsid w:val="00BF4D21"/>
    <w:rsid w:val="00BF573F"/>
    <w:rsid w:val="00BF5C92"/>
    <w:rsid w:val="00BF5EF6"/>
    <w:rsid w:val="00BF6518"/>
    <w:rsid w:val="00BF6D85"/>
    <w:rsid w:val="00BF76B8"/>
    <w:rsid w:val="00BF7AA1"/>
    <w:rsid w:val="00C0092A"/>
    <w:rsid w:val="00C0094F"/>
    <w:rsid w:val="00C00BC1"/>
    <w:rsid w:val="00C03615"/>
    <w:rsid w:val="00C04494"/>
    <w:rsid w:val="00C04EDB"/>
    <w:rsid w:val="00C05104"/>
    <w:rsid w:val="00C07E77"/>
    <w:rsid w:val="00C1062E"/>
    <w:rsid w:val="00C110C8"/>
    <w:rsid w:val="00C11FE0"/>
    <w:rsid w:val="00C12507"/>
    <w:rsid w:val="00C14209"/>
    <w:rsid w:val="00C144A8"/>
    <w:rsid w:val="00C14649"/>
    <w:rsid w:val="00C15675"/>
    <w:rsid w:val="00C16E43"/>
    <w:rsid w:val="00C217F8"/>
    <w:rsid w:val="00C21BF3"/>
    <w:rsid w:val="00C22A43"/>
    <w:rsid w:val="00C22F02"/>
    <w:rsid w:val="00C22F4D"/>
    <w:rsid w:val="00C238DB"/>
    <w:rsid w:val="00C2416A"/>
    <w:rsid w:val="00C250B7"/>
    <w:rsid w:val="00C255ED"/>
    <w:rsid w:val="00C30C8C"/>
    <w:rsid w:val="00C3123C"/>
    <w:rsid w:val="00C3168D"/>
    <w:rsid w:val="00C32817"/>
    <w:rsid w:val="00C32984"/>
    <w:rsid w:val="00C32CA3"/>
    <w:rsid w:val="00C33482"/>
    <w:rsid w:val="00C33C8C"/>
    <w:rsid w:val="00C340E1"/>
    <w:rsid w:val="00C346E5"/>
    <w:rsid w:val="00C34AC0"/>
    <w:rsid w:val="00C3504F"/>
    <w:rsid w:val="00C373C2"/>
    <w:rsid w:val="00C4135E"/>
    <w:rsid w:val="00C41F36"/>
    <w:rsid w:val="00C42C59"/>
    <w:rsid w:val="00C45DE1"/>
    <w:rsid w:val="00C4605D"/>
    <w:rsid w:val="00C46333"/>
    <w:rsid w:val="00C50297"/>
    <w:rsid w:val="00C505EC"/>
    <w:rsid w:val="00C50D07"/>
    <w:rsid w:val="00C518C2"/>
    <w:rsid w:val="00C533AA"/>
    <w:rsid w:val="00C535A4"/>
    <w:rsid w:val="00C55EC4"/>
    <w:rsid w:val="00C57215"/>
    <w:rsid w:val="00C57747"/>
    <w:rsid w:val="00C60481"/>
    <w:rsid w:val="00C613C0"/>
    <w:rsid w:val="00C6216E"/>
    <w:rsid w:val="00C6436C"/>
    <w:rsid w:val="00C64551"/>
    <w:rsid w:val="00C646AF"/>
    <w:rsid w:val="00C64ECE"/>
    <w:rsid w:val="00C66579"/>
    <w:rsid w:val="00C67FF1"/>
    <w:rsid w:val="00C700C0"/>
    <w:rsid w:val="00C71BE1"/>
    <w:rsid w:val="00C71E7E"/>
    <w:rsid w:val="00C72DE8"/>
    <w:rsid w:val="00C732DE"/>
    <w:rsid w:val="00C732E0"/>
    <w:rsid w:val="00C75562"/>
    <w:rsid w:val="00C76716"/>
    <w:rsid w:val="00C82702"/>
    <w:rsid w:val="00C83C86"/>
    <w:rsid w:val="00C8409B"/>
    <w:rsid w:val="00C86ACE"/>
    <w:rsid w:val="00C86CF0"/>
    <w:rsid w:val="00C86D1A"/>
    <w:rsid w:val="00C87575"/>
    <w:rsid w:val="00C87CC8"/>
    <w:rsid w:val="00C9283D"/>
    <w:rsid w:val="00C934E1"/>
    <w:rsid w:val="00C9746B"/>
    <w:rsid w:val="00CA0024"/>
    <w:rsid w:val="00CA19BC"/>
    <w:rsid w:val="00CA1C1F"/>
    <w:rsid w:val="00CA1CF4"/>
    <w:rsid w:val="00CA2409"/>
    <w:rsid w:val="00CA3F99"/>
    <w:rsid w:val="00CA4742"/>
    <w:rsid w:val="00CA6B9B"/>
    <w:rsid w:val="00CA7AC1"/>
    <w:rsid w:val="00CB2650"/>
    <w:rsid w:val="00CB2837"/>
    <w:rsid w:val="00CB3DF9"/>
    <w:rsid w:val="00CB4223"/>
    <w:rsid w:val="00CB589E"/>
    <w:rsid w:val="00CB6413"/>
    <w:rsid w:val="00CC217C"/>
    <w:rsid w:val="00CC2DA6"/>
    <w:rsid w:val="00CC4775"/>
    <w:rsid w:val="00CC4B3C"/>
    <w:rsid w:val="00CC5761"/>
    <w:rsid w:val="00CC57EF"/>
    <w:rsid w:val="00CC6E58"/>
    <w:rsid w:val="00CD0AD6"/>
    <w:rsid w:val="00CD122D"/>
    <w:rsid w:val="00CD2147"/>
    <w:rsid w:val="00CD384B"/>
    <w:rsid w:val="00CD4C86"/>
    <w:rsid w:val="00CD4C9C"/>
    <w:rsid w:val="00CD587D"/>
    <w:rsid w:val="00CD7765"/>
    <w:rsid w:val="00CD7D95"/>
    <w:rsid w:val="00CE0257"/>
    <w:rsid w:val="00CE0EB6"/>
    <w:rsid w:val="00CE5C88"/>
    <w:rsid w:val="00CE61B7"/>
    <w:rsid w:val="00CE6F16"/>
    <w:rsid w:val="00CE6F2A"/>
    <w:rsid w:val="00CE6F4E"/>
    <w:rsid w:val="00CE701D"/>
    <w:rsid w:val="00CE721C"/>
    <w:rsid w:val="00CE739F"/>
    <w:rsid w:val="00CF1CAE"/>
    <w:rsid w:val="00CF1DA6"/>
    <w:rsid w:val="00CF26E5"/>
    <w:rsid w:val="00CF3BF8"/>
    <w:rsid w:val="00CF44AF"/>
    <w:rsid w:val="00CF468F"/>
    <w:rsid w:val="00CF54DD"/>
    <w:rsid w:val="00CF5585"/>
    <w:rsid w:val="00CF5E57"/>
    <w:rsid w:val="00D0019C"/>
    <w:rsid w:val="00D0232B"/>
    <w:rsid w:val="00D02F86"/>
    <w:rsid w:val="00D0320D"/>
    <w:rsid w:val="00D03444"/>
    <w:rsid w:val="00D03FEA"/>
    <w:rsid w:val="00D106D3"/>
    <w:rsid w:val="00D114E7"/>
    <w:rsid w:val="00D11ADC"/>
    <w:rsid w:val="00D11B54"/>
    <w:rsid w:val="00D133CC"/>
    <w:rsid w:val="00D14CDD"/>
    <w:rsid w:val="00D15086"/>
    <w:rsid w:val="00D15546"/>
    <w:rsid w:val="00D171F7"/>
    <w:rsid w:val="00D17B84"/>
    <w:rsid w:val="00D21417"/>
    <w:rsid w:val="00D2262A"/>
    <w:rsid w:val="00D233BF"/>
    <w:rsid w:val="00D255D0"/>
    <w:rsid w:val="00D265DD"/>
    <w:rsid w:val="00D279FD"/>
    <w:rsid w:val="00D30BCF"/>
    <w:rsid w:val="00D37BB3"/>
    <w:rsid w:val="00D4244F"/>
    <w:rsid w:val="00D42530"/>
    <w:rsid w:val="00D4292A"/>
    <w:rsid w:val="00D42FDF"/>
    <w:rsid w:val="00D44E0B"/>
    <w:rsid w:val="00D45F12"/>
    <w:rsid w:val="00D47055"/>
    <w:rsid w:val="00D476A4"/>
    <w:rsid w:val="00D50FD6"/>
    <w:rsid w:val="00D512FC"/>
    <w:rsid w:val="00D51EF6"/>
    <w:rsid w:val="00D54079"/>
    <w:rsid w:val="00D553A1"/>
    <w:rsid w:val="00D5637E"/>
    <w:rsid w:val="00D56B63"/>
    <w:rsid w:val="00D56F7C"/>
    <w:rsid w:val="00D612CF"/>
    <w:rsid w:val="00D62C5E"/>
    <w:rsid w:val="00D63679"/>
    <w:rsid w:val="00D64D3F"/>
    <w:rsid w:val="00D70C97"/>
    <w:rsid w:val="00D71F59"/>
    <w:rsid w:val="00D72C1B"/>
    <w:rsid w:val="00D736FB"/>
    <w:rsid w:val="00D74036"/>
    <w:rsid w:val="00D74681"/>
    <w:rsid w:val="00D75196"/>
    <w:rsid w:val="00D7572E"/>
    <w:rsid w:val="00D757C0"/>
    <w:rsid w:val="00D8075A"/>
    <w:rsid w:val="00D80827"/>
    <w:rsid w:val="00D854F1"/>
    <w:rsid w:val="00D85552"/>
    <w:rsid w:val="00D859D2"/>
    <w:rsid w:val="00D90CF8"/>
    <w:rsid w:val="00D91213"/>
    <w:rsid w:val="00D91569"/>
    <w:rsid w:val="00D91B28"/>
    <w:rsid w:val="00D92965"/>
    <w:rsid w:val="00D931E0"/>
    <w:rsid w:val="00D93497"/>
    <w:rsid w:val="00D95845"/>
    <w:rsid w:val="00D965C7"/>
    <w:rsid w:val="00D973BB"/>
    <w:rsid w:val="00DA028B"/>
    <w:rsid w:val="00DA0B36"/>
    <w:rsid w:val="00DA0E0F"/>
    <w:rsid w:val="00DA245F"/>
    <w:rsid w:val="00DA4A7A"/>
    <w:rsid w:val="00DA4CF1"/>
    <w:rsid w:val="00DA583E"/>
    <w:rsid w:val="00DA6E7E"/>
    <w:rsid w:val="00DA7657"/>
    <w:rsid w:val="00DA79AD"/>
    <w:rsid w:val="00DA7FB9"/>
    <w:rsid w:val="00DB0D2C"/>
    <w:rsid w:val="00DB1EF3"/>
    <w:rsid w:val="00DB2275"/>
    <w:rsid w:val="00DB235E"/>
    <w:rsid w:val="00DB2677"/>
    <w:rsid w:val="00DB35C3"/>
    <w:rsid w:val="00DB3C09"/>
    <w:rsid w:val="00DB41A2"/>
    <w:rsid w:val="00DB4B6A"/>
    <w:rsid w:val="00DB4D9E"/>
    <w:rsid w:val="00DC0AAD"/>
    <w:rsid w:val="00DC26AE"/>
    <w:rsid w:val="00DC3538"/>
    <w:rsid w:val="00DC5089"/>
    <w:rsid w:val="00DC560F"/>
    <w:rsid w:val="00DC6A01"/>
    <w:rsid w:val="00DC6E62"/>
    <w:rsid w:val="00DC741C"/>
    <w:rsid w:val="00DC7DB2"/>
    <w:rsid w:val="00DD2A71"/>
    <w:rsid w:val="00DD32BF"/>
    <w:rsid w:val="00DD3BDC"/>
    <w:rsid w:val="00DD4621"/>
    <w:rsid w:val="00DD56F3"/>
    <w:rsid w:val="00DD7805"/>
    <w:rsid w:val="00DD7CF8"/>
    <w:rsid w:val="00DE2C84"/>
    <w:rsid w:val="00DE3F8D"/>
    <w:rsid w:val="00DE54CA"/>
    <w:rsid w:val="00DE684B"/>
    <w:rsid w:val="00DE6C59"/>
    <w:rsid w:val="00DE7561"/>
    <w:rsid w:val="00DE7E80"/>
    <w:rsid w:val="00DF14C3"/>
    <w:rsid w:val="00DF2EC5"/>
    <w:rsid w:val="00DF3569"/>
    <w:rsid w:val="00DF3806"/>
    <w:rsid w:val="00DF41E7"/>
    <w:rsid w:val="00DF5129"/>
    <w:rsid w:val="00DF64FF"/>
    <w:rsid w:val="00DF71D6"/>
    <w:rsid w:val="00DF764F"/>
    <w:rsid w:val="00E02401"/>
    <w:rsid w:val="00E03391"/>
    <w:rsid w:val="00E03E60"/>
    <w:rsid w:val="00E051D8"/>
    <w:rsid w:val="00E052C1"/>
    <w:rsid w:val="00E06883"/>
    <w:rsid w:val="00E07E19"/>
    <w:rsid w:val="00E10603"/>
    <w:rsid w:val="00E10C64"/>
    <w:rsid w:val="00E13094"/>
    <w:rsid w:val="00E130A8"/>
    <w:rsid w:val="00E13E83"/>
    <w:rsid w:val="00E15369"/>
    <w:rsid w:val="00E15387"/>
    <w:rsid w:val="00E15E43"/>
    <w:rsid w:val="00E17141"/>
    <w:rsid w:val="00E17547"/>
    <w:rsid w:val="00E20468"/>
    <w:rsid w:val="00E20FD0"/>
    <w:rsid w:val="00E21652"/>
    <w:rsid w:val="00E21FCF"/>
    <w:rsid w:val="00E22294"/>
    <w:rsid w:val="00E23768"/>
    <w:rsid w:val="00E23D98"/>
    <w:rsid w:val="00E23FD0"/>
    <w:rsid w:val="00E274DC"/>
    <w:rsid w:val="00E300EC"/>
    <w:rsid w:val="00E3012D"/>
    <w:rsid w:val="00E302D6"/>
    <w:rsid w:val="00E30427"/>
    <w:rsid w:val="00E30A23"/>
    <w:rsid w:val="00E31202"/>
    <w:rsid w:val="00E313A6"/>
    <w:rsid w:val="00E3310A"/>
    <w:rsid w:val="00E33385"/>
    <w:rsid w:val="00E337F5"/>
    <w:rsid w:val="00E33BEA"/>
    <w:rsid w:val="00E341FF"/>
    <w:rsid w:val="00E34BFB"/>
    <w:rsid w:val="00E34FDE"/>
    <w:rsid w:val="00E363AC"/>
    <w:rsid w:val="00E36E28"/>
    <w:rsid w:val="00E378AE"/>
    <w:rsid w:val="00E41AAC"/>
    <w:rsid w:val="00E41E1D"/>
    <w:rsid w:val="00E42307"/>
    <w:rsid w:val="00E42651"/>
    <w:rsid w:val="00E43176"/>
    <w:rsid w:val="00E4323C"/>
    <w:rsid w:val="00E434BA"/>
    <w:rsid w:val="00E455A0"/>
    <w:rsid w:val="00E45711"/>
    <w:rsid w:val="00E4599F"/>
    <w:rsid w:val="00E45C77"/>
    <w:rsid w:val="00E45C9B"/>
    <w:rsid w:val="00E47FE8"/>
    <w:rsid w:val="00E513F2"/>
    <w:rsid w:val="00E51AE7"/>
    <w:rsid w:val="00E525AD"/>
    <w:rsid w:val="00E532D9"/>
    <w:rsid w:val="00E5450E"/>
    <w:rsid w:val="00E549E4"/>
    <w:rsid w:val="00E54E9D"/>
    <w:rsid w:val="00E60E1F"/>
    <w:rsid w:val="00E61331"/>
    <w:rsid w:val="00E61577"/>
    <w:rsid w:val="00E6242A"/>
    <w:rsid w:val="00E631E5"/>
    <w:rsid w:val="00E64022"/>
    <w:rsid w:val="00E643D6"/>
    <w:rsid w:val="00E648B9"/>
    <w:rsid w:val="00E64909"/>
    <w:rsid w:val="00E64A1F"/>
    <w:rsid w:val="00E64FDB"/>
    <w:rsid w:val="00E66E11"/>
    <w:rsid w:val="00E707A0"/>
    <w:rsid w:val="00E71390"/>
    <w:rsid w:val="00E7181A"/>
    <w:rsid w:val="00E71F14"/>
    <w:rsid w:val="00E721D5"/>
    <w:rsid w:val="00E74BC5"/>
    <w:rsid w:val="00E751B1"/>
    <w:rsid w:val="00E77F6A"/>
    <w:rsid w:val="00E8045E"/>
    <w:rsid w:val="00E80B4B"/>
    <w:rsid w:val="00E81FC2"/>
    <w:rsid w:val="00E83739"/>
    <w:rsid w:val="00E837D5"/>
    <w:rsid w:val="00E86072"/>
    <w:rsid w:val="00E8666C"/>
    <w:rsid w:val="00E86BFE"/>
    <w:rsid w:val="00E871BB"/>
    <w:rsid w:val="00E90FE2"/>
    <w:rsid w:val="00E9144A"/>
    <w:rsid w:val="00E916D5"/>
    <w:rsid w:val="00E92CAE"/>
    <w:rsid w:val="00E9316A"/>
    <w:rsid w:val="00E93BC0"/>
    <w:rsid w:val="00E94D26"/>
    <w:rsid w:val="00E960E6"/>
    <w:rsid w:val="00E9703A"/>
    <w:rsid w:val="00EA07B1"/>
    <w:rsid w:val="00EA17C9"/>
    <w:rsid w:val="00EA2AC4"/>
    <w:rsid w:val="00EA2C4E"/>
    <w:rsid w:val="00EA2FB0"/>
    <w:rsid w:val="00EA403D"/>
    <w:rsid w:val="00EA5861"/>
    <w:rsid w:val="00EA6292"/>
    <w:rsid w:val="00EA637E"/>
    <w:rsid w:val="00EA6A69"/>
    <w:rsid w:val="00EB0188"/>
    <w:rsid w:val="00EB1160"/>
    <w:rsid w:val="00EB1CA1"/>
    <w:rsid w:val="00EB2331"/>
    <w:rsid w:val="00EB2855"/>
    <w:rsid w:val="00EB7B09"/>
    <w:rsid w:val="00EC00C1"/>
    <w:rsid w:val="00EC0EF0"/>
    <w:rsid w:val="00EC29B5"/>
    <w:rsid w:val="00EC6289"/>
    <w:rsid w:val="00EC654A"/>
    <w:rsid w:val="00ED4B35"/>
    <w:rsid w:val="00ED64F7"/>
    <w:rsid w:val="00ED669C"/>
    <w:rsid w:val="00ED66D5"/>
    <w:rsid w:val="00EE1F9C"/>
    <w:rsid w:val="00EE2526"/>
    <w:rsid w:val="00EE31A6"/>
    <w:rsid w:val="00EE5400"/>
    <w:rsid w:val="00EE55F0"/>
    <w:rsid w:val="00EE5802"/>
    <w:rsid w:val="00EE63E4"/>
    <w:rsid w:val="00EE75B3"/>
    <w:rsid w:val="00EE78E6"/>
    <w:rsid w:val="00EF007B"/>
    <w:rsid w:val="00EF0714"/>
    <w:rsid w:val="00EF0C21"/>
    <w:rsid w:val="00EF4100"/>
    <w:rsid w:val="00EF5274"/>
    <w:rsid w:val="00EF5624"/>
    <w:rsid w:val="00EF5B87"/>
    <w:rsid w:val="00EF5CF1"/>
    <w:rsid w:val="00EF7539"/>
    <w:rsid w:val="00EF7F78"/>
    <w:rsid w:val="00F0024A"/>
    <w:rsid w:val="00F00566"/>
    <w:rsid w:val="00F00DF8"/>
    <w:rsid w:val="00F01C47"/>
    <w:rsid w:val="00F01DFF"/>
    <w:rsid w:val="00F01F0E"/>
    <w:rsid w:val="00F034A1"/>
    <w:rsid w:val="00F03ECE"/>
    <w:rsid w:val="00F06C28"/>
    <w:rsid w:val="00F07F63"/>
    <w:rsid w:val="00F135A4"/>
    <w:rsid w:val="00F1399C"/>
    <w:rsid w:val="00F14F05"/>
    <w:rsid w:val="00F16BE2"/>
    <w:rsid w:val="00F1728F"/>
    <w:rsid w:val="00F1758B"/>
    <w:rsid w:val="00F177DB"/>
    <w:rsid w:val="00F20CAE"/>
    <w:rsid w:val="00F20F97"/>
    <w:rsid w:val="00F210DB"/>
    <w:rsid w:val="00F21109"/>
    <w:rsid w:val="00F214B1"/>
    <w:rsid w:val="00F21771"/>
    <w:rsid w:val="00F250F8"/>
    <w:rsid w:val="00F260B2"/>
    <w:rsid w:val="00F26BA1"/>
    <w:rsid w:val="00F306EA"/>
    <w:rsid w:val="00F30CE8"/>
    <w:rsid w:val="00F32A59"/>
    <w:rsid w:val="00F32C2D"/>
    <w:rsid w:val="00F333DD"/>
    <w:rsid w:val="00F33FDB"/>
    <w:rsid w:val="00F3407F"/>
    <w:rsid w:val="00F352D7"/>
    <w:rsid w:val="00F379A2"/>
    <w:rsid w:val="00F404C3"/>
    <w:rsid w:val="00F42AF1"/>
    <w:rsid w:val="00F42C6A"/>
    <w:rsid w:val="00F431C0"/>
    <w:rsid w:val="00F43963"/>
    <w:rsid w:val="00F44828"/>
    <w:rsid w:val="00F44A2D"/>
    <w:rsid w:val="00F4676C"/>
    <w:rsid w:val="00F46C9E"/>
    <w:rsid w:val="00F500D3"/>
    <w:rsid w:val="00F50958"/>
    <w:rsid w:val="00F50E56"/>
    <w:rsid w:val="00F51ADB"/>
    <w:rsid w:val="00F52872"/>
    <w:rsid w:val="00F53096"/>
    <w:rsid w:val="00F53A7F"/>
    <w:rsid w:val="00F54FBC"/>
    <w:rsid w:val="00F55083"/>
    <w:rsid w:val="00F55880"/>
    <w:rsid w:val="00F6065D"/>
    <w:rsid w:val="00F61A53"/>
    <w:rsid w:val="00F62235"/>
    <w:rsid w:val="00F62E55"/>
    <w:rsid w:val="00F64CCA"/>
    <w:rsid w:val="00F65385"/>
    <w:rsid w:val="00F6667D"/>
    <w:rsid w:val="00F667EB"/>
    <w:rsid w:val="00F67374"/>
    <w:rsid w:val="00F6791C"/>
    <w:rsid w:val="00F70091"/>
    <w:rsid w:val="00F70314"/>
    <w:rsid w:val="00F71D3B"/>
    <w:rsid w:val="00F72767"/>
    <w:rsid w:val="00F73D55"/>
    <w:rsid w:val="00F74B28"/>
    <w:rsid w:val="00F74F65"/>
    <w:rsid w:val="00F751AF"/>
    <w:rsid w:val="00F7590E"/>
    <w:rsid w:val="00F75911"/>
    <w:rsid w:val="00F77605"/>
    <w:rsid w:val="00F77D08"/>
    <w:rsid w:val="00F80F2F"/>
    <w:rsid w:val="00F812AD"/>
    <w:rsid w:val="00F81DD1"/>
    <w:rsid w:val="00F834C9"/>
    <w:rsid w:val="00F837A5"/>
    <w:rsid w:val="00F84103"/>
    <w:rsid w:val="00F85B0B"/>
    <w:rsid w:val="00F87103"/>
    <w:rsid w:val="00F87ADA"/>
    <w:rsid w:val="00F91FE1"/>
    <w:rsid w:val="00F92057"/>
    <w:rsid w:val="00F920B5"/>
    <w:rsid w:val="00F92225"/>
    <w:rsid w:val="00F92435"/>
    <w:rsid w:val="00F93590"/>
    <w:rsid w:val="00F948E6"/>
    <w:rsid w:val="00F950EC"/>
    <w:rsid w:val="00F95736"/>
    <w:rsid w:val="00F97097"/>
    <w:rsid w:val="00F974F9"/>
    <w:rsid w:val="00FA096F"/>
    <w:rsid w:val="00FA119E"/>
    <w:rsid w:val="00FA1D16"/>
    <w:rsid w:val="00FA2569"/>
    <w:rsid w:val="00FA38AB"/>
    <w:rsid w:val="00FA3AAC"/>
    <w:rsid w:val="00FA3BB0"/>
    <w:rsid w:val="00FA50A8"/>
    <w:rsid w:val="00FA5A5C"/>
    <w:rsid w:val="00FA5C3D"/>
    <w:rsid w:val="00FA5F89"/>
    <w:rsid w:val="00FA630D"/>
    <w:rsid w:val="00FA66EF"/>
    <w:rsid w:val="00FA789C"/>
    <w:rsid w:val="00FB00CA"/>
    <w:rsid w:val="00FB0AB1"/>
    <w:rsid w:val="00FB1BEC"/>
    <w:rsid w:val="00FB1EB0"/>
    <w:rsid w:val="00FB3A5B"/>
    <w:rsid w:val="00FB4406"/>
    <w:rsid w:val="00FB4935"/>
    <w:rsid w:val="00FB5357"/>
    <w:rsid w:val="00FB5447"/>
    <w:rsid w:val="00FB577C"/>
    <w:rsid w:val="00FB5C32"/>
    <w:rsid w:val="00FB6A53"/>
    <w:rsid w:val="00FB6B15"/>
    <w:rsid w:val="00FC0949"/>
    <w:rsid w:val="00FC2592"/>
    <w:rsid w:val="00FC2958"/>
    <w:rsid w:val="00FC3430"/>
    <w:rsid w:val="00FC374B"/>
    <w:rsid w:val="00FC3CCA"/>
    <w:rsid w:val="00FC3F49"/>
    <w:rsid w:val="00FC4B2B"/>
    <w:rsid w:val="00FC5950"/>
    <w:rsid w:val="00FD3215"/>
    <w:rsid w:val="00FD492F"/>
    <w:rsid w:val="00FD7F75"/>
    <w:rsid w:val="00FE0B90"/>
    <w:rsid w:val="00FE14FD"/>
    <w:rsid w:val="00FE26FD"/>
    <w:rsid w:val="00FE2ABB"/>
    <w:rsid w:val="00FE3F3C"/>
    <w:rsid w:val="00FE5010"/>
    <w:rsid w:val="00FE638F"/>
    <w:rsid w:val="00FF0243"/>
    <w:rsid w:val="00FF0B06"/>
    <w:rsid w:val="00FF23D1"/>
    <w:rsid w:val="00FF3E91"/>
    <w:rsid w:val="00FF4547"/>
    <w:rsid w:val="00FF471C"/>
    <w:rsid w:val="00FF4FAF"/>
    <w:rsid w:val="2F1200D4"/>
    <w:rsid w:val="32DEAE10"/>
    <w:rsid w:val="375B626C"/>
    <w:rsid w:val="44973ADD"/>
    <w:rsid w:val="6694BA02"/>
    <w:rsid w:val="762F826C"/>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8D5A5"/>
  <w15:docId w15:val="{C73B3FE9-ED15-4CF0-B4E5-B9A17BB4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1570"/>
  </w:style>
  <w:style w:type="paragraph" w:styleId="Antrat1">
    <w:name w:val="heading 1"/>
    <w:basedOn w:val="prastasis"/>
    <w:next w:val="prastasis"/>
    <w:link w:val="Antrat1Diagrama"/>
    <w:qFormat/>
    <w:rsid w:val="00191CC4"/>
    <w:pPr>
      <w:keepNext/>
      <w:spacing w:after="0" w:line="240" w:lineRule="auto"/>
      <w:ind w:firstLine="1247"/>
      <w:jc w:val="both"/>
      <w:outlineLvl w:val="0"/>
    </w:pPr>
    <w:rPr>
      <w:rFonts w:ascii="Times New Roman" w:eastAsia="Times New Roman" w:hAnsi="Times New Roman" w:cs="Times New Roman"/>
      <w:sz w:val="24"/>
      <w:szCs w:val="20"/>
      <w:lang w:eastAsia="en-US"/>
    </w:rPr>
  </w:style>
  <w:style w:type="paragraph" w:styleId="Antrat2">
    <w:name w:val="heading 2"/>
    <w:basedOn w:val="prastasis"/>
    <w:next w:val="prastasis"/>
    <w:link w:val="Antrat2Diagrama"/>
    <w:unhideWhenUsed/>
    <w:qFormat/>
    <w:rsid w:val="00F50E56"/>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Antrat3">
    <w:name w:val="heading 3"/>
    <w:basedOn w:val="prastasis"/>
    <w:next w:val="prastasis"/>
    <w:link w:val="Antrat3Diagrama"/>
    <w:unhideWhenUsed/>
    <w:qFormat/>
    <w:rsid w:val="000761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Antrat4">
    <w:name w:val="heading 4"/>
    <w:basedOn w:val="prastasis"/>
    <w:next w:val="prastasis"/>
    <w:link w:val="Antrat4Diagrama"/>
    <w:unhideWhenUsed/>
    <w:qFormat/>
    <w:rsid w:val="0094464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next w:val="prastojitrauka"/>
    <w:link w:val="Antrat5Diagrama"/>
    <w:unhideWhenUsed/>
    <w:qFormat/>
    <w:rsid w:val="00F50E56"/>
    <w:pPr>
      <w:tabs>
        <w:tab w:val="num" w:pos="1417"/>
      </w:tabs>
      <w:spacing w:after="240" w:line="288" w:lineRule="auto"/>
      <w:ind w:left="1417" w:hanging="567"/>
      <w:jc w:val="both"/>
      <w:outlineLvl w:val="4"/>
    </w:pPr>
    <w:rPr>
      <w:rFonts w:ascii="Times New Roman" w:eastAsia="Times New Roman" w:hAnsi="Times New Roman" w:cs="Times New Roman"/>
      <w:sz w:val="24"/>
      <w:szCs w:val="20"/>
      <w:lang w:val="sv-SE" w:eastAsia="sv-SE"/>
    </w:rPr>
  </w:style>
  <w:style w:type="paragraph" w:styleId="Antrat6">
    <w:name w:val="heading 6"/>
    <w:basedOn w:val="prastasis"/>
    <w:link w:val="Antrat6Diagrama"/>
    <w:qFormat/>
    <w:rsid w:val="00F50E56"/>
    <w:pPr>
      <w:spacing w:before="100" w:beforeAutospacing="1" w:after="100" w:afterAutospacing="1" w:line="240" w:lineRule="auto"/>
      <w:outlineLvl w:val="5"/>
    </w:pPr>
    <w:rPr>
      <w:rFonts w:ascii="Times New Roman" w:eastAsia="Times New Roman" w:hAnsi="Times New Roman" w:cs="Times New Roman"/>
      <w:b/>
      <w:bCs/>
      <w:sz w:val="15"/>
      <w:szCs w:val="15"/>
      <w:lang w:eastAsia="lt-LT"/>
    </w:rPr>
  </w:style>
  <w:style w:type="paragraph" w:styleId="Antrat7">
    <w:name w:val="heading 7"/>
    <w:basedOn w:val="prastasis"/>
    <w:next w:val="prastasis"/>
    <w:link w:val="Antrat7Diagrama"/>
    <w:unhideWhenUsed/>
    <w:qFormat/>
    <w:rsid w:val="00F50E56"/>
    <w:pPr>
      <w:spacing w:before="240" w:after="60" w:line="264" w:lineRule="auto"/>
      <w:ind w:left="1296" w:hanging="1296"/>
      <w:jc w:val="both"/>
      <w:outlineLvl w:val="6"/>
    </w:pPr>
    <w:rPr>
      <w:rFonts w:ascii="Arial" w:eastAsia="Times New Roman" w:hAnsi="Arial" w:cs="Times New Roman"/>
      <w:szCs w:val="24"/>
      <w:lang w:val="sv-SE" w:eastAsia="sv-SE"/>
    </w:rPr>
  </w:style>
  <w:style w:type="paragraph" w:styleId="Antrat8">
    <w:name w:val="heading 8"/>
    <w:basedOn w:val="prastasis"/>
    <w:next w:val="prastasis"/>
    <w:link w:val="Antrat8Diagrama"/>
    <w:unhideWhenUsed/>
    <w:qFormat/>
    <w:rsid w:val="00F50E56"/>
    <w:pPr>
      <w:spacing w:before="240" w:after="60" w:line="264" w:lineRule="auto"/>
      <w:ind w:left="1440" w:hanging="1440"/>
      <w:jc w:val="both"/>
      <w:outlineLvl w:val="7"/>
    </w:pPr>
    <w:rPr>
      <w:rFonts w:ascii="Arial" w:eastAsia="Times New Roman" w:hAnsi="Arial" w:cs="Times New Roman"/>
      <w:i/>
      <w:iCs/>
      <w:szCs w:val="24"/>
      <w:lang w:val="sv-SE" w:eastAsia="sv-SE"/>
    </w:rPr>
  </w:style>
  <w:style w:type="paragraph" w:styleId="Antrat9">
    <w:name w:val="heading 9"/>
    <w:basedOn w:val="prastasis"/>
    <w:next w:val="prastasis"/>
    <w:link w:val="Antrat9Diagrama"/>
    <w:unhideWhenUsed/>
    <w:qFormat/>
    <w:rsid w:val="00F50E56"/>
    <w:pPr>
      <w:spacing w:before="240" w:after="60" w:line="264" w:lineRule="auto"/>
      <w:ind w:left="1584" w:hanging="1584"/>
      <w:jc w:val="both"/>
      <w:outlineLvl w:val="8"/>
    </w:pPr>
    <w:rPr>
      <w:rFonts w:ascii="Arial" w:eastAsia="Times New Roman" w:hAnsi="Arial" w:cs="Arial"/>
      <w:lang w:val="sv-SE" w:eastAsia="sv-S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91CC4"/>
    <w:rPr>
      <w:rFonts w:ascii="Times New Roman" w:eastAsia="Times New Roman" w:hAnsi="Times New Roman" w:cs="Times New Roman"/>
      <w:sz w:val="24"/>
      <w:szCs w:val="20"/>
      <w:lang w:eastAsia="en-US"/>
    </w:rPr>
  </w:style>
  <w:style w:type="numbering" w:customStyle="1" w:styleId="Sraonra1">
    <w:name w:val="Sąrašo nėra1"/>
    <w:next w:val="Sraonra"/>
    <w:uiPriority w:val="99"/>
    <w:semiHidden/>
    <w:unhideWhenUsed/>
    <w:rsid w:val="00191CC4"/>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qFormat/>
    <w:rsid w:val="00191CC4"/>
    <w:pPr>
      <w:spacing w:after="0" w:line="240" w:lineRule="auto"/>
      <w:ind w:firstLine="567"/>
      <w:jc w:val="both"/>
    </w:pPr>
    <w:rPr>
      <w:rFonts w:ascii="Times New Roman" w:eastAsia="Times New Roman" w:hAnsi="Times New Roman" w:cs="Times New Roman"/>
      <w:sz w:val="24"/>
      <w:szCs w:val="20"/>
      <w:lang w:eastAsia="en-US"/>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191CC4"/>
    <w:rPr>
      <w:rFonts w:ascii="Times New Roman" w:eastAsia="Times New Roman" w:hAnsi="Times New Roman" w:cs="Times New Roman"/>
      <w:sz w:val="24"/>
      <w:szCs w:val="20"/>
      <w:lang w:eastAsia="en-US"/>
    </w:rPr>
  </w:style>
  <w:style w:type="paragraph" w:styleId="Antrats">
    <w:name w:val="header"/>
    <w:basedOn w:val="prastasis"/>
    <w:link w:val="AntratsDiagrama"/>
    <w:uiPriority w:val="99"/>
    <w:rsid w:val="00191CC4"/>
    <w:pPr>
      <w:tabs>
        <w:tab w:val="center" w:pos="4153"/>
        <w:tab w:val="right" w:pos="8306"/>
      </w:tabs>
      <w:spacing w:after="0" w:line="240" w:lineRule="auto"/>
      <w:jc w:val="both"/>
    </w:pPr>
    <w:rPr>
      <w:rFonts w:ascii="Times New Roman" w:eastAsia="Times New Roman" w:hAnsi="Times New Roman" w:cs="Times New Roman"/>
      <w:sz w:val="24"/>
      <w:szCs w:val="20"/>
      <w:lang w:eastAsia="en-US"/>
    </w:rPr>
  </w:style>
  <w:style w:type="character" w:customStyle="1" w:styleId="AntratsDiagrama">
    <w:name w:val="Antraštės Diagrama"/>
    <w:basedOn w:val="Numatytasispastraiposriftas"/>
    <w:link w:val="Antrats"/>
    <w:uiPriority w:val="99"/>
    <w:rsid w:val="00191CC4"/>
    <w:rPr>
      <w:rFonts w:ascii="Times New Roman" w:eastAsia="Times New Roman" w:hAnsi="Times New Roman" w:cs="Times New Roman"/>
      <w:sz w:val="24"/>
      <w:szCs w:val="20"/>
      <w:lang w:eastAsia="en-US"/>
    </w:rPr>
  </w:style>
  <w:style w:type="character" w:styleId="Puslapionumeris">
    <w:name w:val="page number"/>
    <w:basedOn w:val="Numatytasispastraiposriftas"/>
    <w:rsid w:val="00191CC4"/>
  </w:style>
  <w:style w:type="paragraph" w:styleId="Porat">
    <w:name w:val="footer"/>
    <w:basedOn w:val="prastasis"/>
    <w:link w:val="PoratDiagrama"/>
    <w:uiPriority w:val="99"/>
    <w:rsid w:val="00191CC4"/>
    <w:pPr>
      <w:tabs>
        <w:tab w:val="center" w:pos="4153"/>
        <w:tab w:val="right" w:pos="8306"/>
      </w:tabs>
      <w:spacing w:after="0" w:line="240" w:lineRule="auto"/>
      <w:jc w:val="both"/>
    </w:pPr>
    <w:rPr>
      <w:rFonts w:ascii="Times New Roman" w:eastAsia="Times New Roman" w:hAnsi="Times New Roman" w:cs="Times New Roman"/>
      <w:sz w:val="24"/>
      <w:szCs w:val="20"/>
      <w:lang w:eastAsia="en-US"/>
    </w:rPr>
  </w:style>
  <w:style w:type="character" w:customStyle="1" w:styleId="PoratDiagrama">
    <w:name w:val="Poraštė Diagrama"/>
    <w:basedOn w:val="Numatytasispastraiposriftas"/>
    <w:link w:val="Porat"/>
    <w:uiPriority w:val="99"/>
    <w:rsid w:val="00191CC4"/>
    <w:rPr>
      <w:rFonts w:ascii="Times New Roman" w:eastAsia="Times New Roman" w:hAnsi="Times New Roman" w:cs="Times New Roman"/>
      <w:sz w:val="24"/>
      <w:szCs w:val="20"/>
      <w:lang w:eastAsia="en-US"/>
    </w:rPr>
  </w:style>
  <w:style w:type="paragraph" w:customStyle="1" w:styleId="Paraai">
    <w:name w:val="Parašai"/>
    <w:basedOn w:val="prastasis"/>
    <w:rsid w:val="00191CC4"/>
    <w:pPr>
      <w:tabs>
        <w:tab w:val="left" w:pos="6237"/>
      </w:tabs>
      <w:spacing w:before="240" w:after="0" w:line="240" w:lineRule="auto"/>
      <w:jc w:val="both"/>
    </w:pPr>
    <w:rPr>
      <w:rFonts w:ascii="Times New Roman" w:eastAsia="Times New Roman" w:hAnsi="Times New Roman" w:cs="Times New Roman"/>
      <w:sz w:val="24"/>
      <w:szCs w:val="20"/>
      <w:lang w:eastAsia="en-US"/>
    </w:rPr>
  </w:style>
  <w:style w:type="paragraph" w:styleId="Sraopastraipa">
    <w:name w:val="List Paragraph"/>
    <w:aliases w:val="Numbering,ERP-List Paragraph,List Paragraph11,Bullet EY,lp1,Bullet 1,Use Case List Paragraph,List Paragraph Red,List Paragraph21,Sąrašo pastraipa.Bullet,Bullet,Paragraph,List Paragraph2,Lentele,List Paragraph22,List Paragraph111,Buletai"/>
    <w:basedOn w:val="prastasis"/>
    <w:link w:val="SraopastraipaDiagrama"/>
    <w:uiPriority w:val="34"/>
    <w:qFormat/>
    <w:rsid w:val="00191CC4"/>
    <w:pPr>
      <w:spacing w:after="0" w:line="240" w:lineRule="auto"/>
      <w:ind w:left="720"/>
      <w:contextualSpacing/>
      <w:jc w:val="both"/>
    </w:pPr>
    <w:rPr>
      <w:rFonts w:ascii="Times New Roman" w:eastAsia="Times New Roman" w:hAnsi="Times New Roman" w:cs="Times New Roman"/>
      <w:sz w:val="24"/>
      <w:szCs w:val="20"/>
      <w:lang w:eastAsia="en-US"/>
    </w:rPr>
  </w:style>
  <w:style w:type="character" w:styleId="Hipersaitas">
    <w:name w:val="Hyperlink"/>
    <w:basedOn w:val="Numatytasispastraiposriftas"/>
    <w:rsid w:val="00191CC4"/>
    <w:rPr>
      <w:rFonts w:cs="Times New Roman"/>
      <w:color w:val="0000FF"/>
      <w:u w:val="single"/>
    </w:rPr>
  </w:style>
  <w:style w:type="table" w:styleId="Lentelstinklelis">
    <w:name w:val="Table Grid"/>
    <w:basedOn w:val="prastojilentel"/>
    <w:rsid w:val="00191CC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semiHidden/>
    <w:unhideWhenUsed/>
    <w:rsid w:val="00191CC4"/>
    <w:pPr>
      <w:spacing w:after="120" w:line="480" w:lineRule="auto"/>
      <w:ind w:left="283"/>
      <w:jc w:val="both"/>
    </w:pPr>
    <w:rPr>
      <w:rFonts w:ascii="Times New Roman" w:eastAsia="Times New Roman" w:hAnsi="Times New Roman" w:cs="Times New Roman"/>
      <w:sz w:val="24"/>
      <w:szCs w:val="20"/>
      <w:lang w:eastAsia="en-US"/>
    </w:rPr>
  </w:style>
  <w:style w:type="character" w:customStyle="1" w:styleId="Pagrindiniotekstotrauka2Diagrama">
    <w:name w:val="Pagrindinio teksto įtrauka 2 Diagrama"/>
    <w:basedOn w:val="Numatytasispastraiposriftas"/>
    <w:link w:val="Pagrindiniotekstotrauka2"/>
    <w:semiHidden/>
    <w:rsid w:val="00191CC4"/>
    <w:rPr>
      <w:rFonts w:ascii="Times New Roman" w:eastAsia="Times New Roman" w:hAnsi="Times New Roman" w:cs="Times New Roman"/>
      <w:sz w:val="24"/>
      <w:szCs w:val="20"/>
      <w:lang w:eastAsia="en-US"/>
    </w:rPr>
  </w:style>
  <w:style w:type="paragraph" w:customStyle="1" w:styleId="1">
    <w:name w:val="Стиль1"/>
    <w:basedOn w:val="prastasis"/>
    <w:rsid w:val="00191CC4"/>
    <w:pPr>
      <w:spacing w:after="0" w:line="240" w:lineRule="auto"/>
      <w:jc w:val="center"/>
    </w:pPr>
    <w:rPr>
      <w:rFonts w:ascii="Times New Roman" w:eastAsia="Times New Roman" w:hAnsi="Times New Roman" w:cs="Times New Roman"/>
      <w:sz w:val="24"/>
      <w:szCs w:val="20"/>
      <w:lang w:val="ru-RU" w:eastAsia="en-US"/>
    </w:rPr>
  </w:style>
  <w:style w:type="character" w:styleId="Puslapioinaosnuoroda">
    <w:name w:val="footnote reference"/>
    <w:basedOn w:val="Numatytasispastraiposriftas"/>
    <w:uiPriority w:val="99"/>
    <w:rsid w:val="00191CC4"/>
    <w:rPr>
      <w:rFonts w:cs="Times New Roman"/>
      <w:vertAlign w:val="superscript"/>
    </w:rPr>
  </w:style>
  <w:style w:type="character" w:customStyle="1" w:styleId="SraopastraipaDiagrama">
    <w:name w:val="Sąrašo pastraipa Diagrama"/>
    <w:aliases w:val="Numbering Diagrama,ERP-List Paragraph Diagrama,List Paragraph11 Diagrama,Bullet EY Diagrama,lp1 Diagrama,Bullet 1 Diagrama,Use Case List Paragraph Diagrama,List Paragraph Red Diagrama,List Paragraph21 Diagrama,Bullet Diagrama"/>
    <w:link w:val="Sraopastraipa"/>
    <w:uiPriority w:val="34"/>
    <w:qFormat/>
    <w:rsid w:val="00191CC4"/>
    <w:rPr>
      <w:rFonts w:ascii="Times New Roman" w:eastAsia="Times New Roman" w:hAnsi="Times New Roman" w:cs="Times New Roman"/>
      <w:sz w:val="24"/>
      <w:szCs w:val="20"/>
      <w:lang w:eastAsia="en-US"/>
    </w:rPr>
  </w:style>
  <w:style w:type="character" w:styleId="Komentaronuoroda">
    <w:name w:val="annotation reference"/>
    <w:basedOn w:val="Numatytasispastraiposriftas"/>
    <w:unhideWhenUsed/>
    <w:rsid w:val="00587BBF"/>
    <w:rPr>
      <w:sz w:val="16"/>
      <w:szCs w:val="16"/>
    </w:rPr>
  </w:style>
  <w:style w:type="paragraph" w:styleId="Komentarotekstas">
    <w:name w:val="annotation text"/>
    <w:basedOn w:val="prastasis"/>
    <w:link w:val="KomentarotekstasDiagrama"/>
    <w:unhideWhenUsed/>
    <w:rsid w:val="00587BBF"/>
    <w:pPr>
      <w:spacing w:after="0" w:line="240" w:lineRule="auto"/>
    </w:pPr>
    <w:rPr>
      <w:rFonts w:ascii="Times New Roman" w:eastAsia="Times New Roman" w:hAnsi="Times New Roman" w:cs="Times New Roman"/>
      <w:sz w:val="20"/>
      <w:szCs w:val="20"/>
      <w:lang w:val="ru-RU" w:eastAsia="en-US"/>
    </w:rPr>
  </w:style>
  <w:style w:type="character" w:customStyle="1" w:styleId="KomentarotekstasDiagrama">
    <w:name w:val="Komentaro tekstas Diagrama"/>
    <w:basedOn w:val="Numatytasispastraiposriftas"/>
    <w:link w:val="Komentarotekstas"/>
    <w:rsid w:val="00587BBF"/>
    <w:rPr>
      <w:rFonts w:ascii="Times New Roman" w:eastAsia="Times New Roman" w:hAnsi="Times New Roman" w:cs="Times New Roman"/>
      <w:sz w:val="20"/>
      <w:szCs w:val="20"/>
      <w:lang w:val="ru-RU" w:eastAsia="en-US"/>
    </w:rPr>
  </w:style>
  <w:style w:type="paragraph" w:styleId="Debesliotekstas">
    <w:name w:val="Balloon Text"/>
    <w:basedOn w:val="prastasis"/>
    <w:link w:val="DebesliotekstasDiagrama"/>
    <w:uiPriority w:val="99"/>
    <w:semiHidden/>
    <w:unhideWhenUsed/>
    <w:rsid w:val="00587BB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87BBF"/>
    <w:rPr>
      <w:rFonts w:ascii="Tahoma" w:hAnsi="Tahoma" w:cs="Tahoma"/>
      <w:sz w:val="16"/>
      <w:szCs w:val="16"/>
    </w:rPr>
  </w:style>
  <w:style w:type="table" w:customStyle="1" w:styleId="Lentelstinklelis1">
    <w:name w:val="Lentelės tinklelis1"/>
    <w:basedOn w:val="prastojilentel"/>
    <w:next w:val="Lentelstinklelis"/>
    <w:rsid w:val="00250AD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8E7A2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B1401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9202E0"/>
    <w:pPr>
      <w:spacing w:after="0" w:line="240" w:lineRule="auto"/>
    </w:pPr>
    <w:rPr>
      <w:rFonts w:ascii="Times New Roman" w:hAnsi="Times New Roman" w:cs="Times New Roman"/>
      <w:sz w:val="24"/>
      <w:szCs w:val="24"/>
    </w:rPr>
  </w:style>
  <w:style w:type="paragraph" w:styleId="Puslapioinaostekstas">
    <w:name w:val="footnote text"/>
    <w:aliases w:val=" Diagrama1,Diagrama1"/>
    <w:basedOn w:val="prastasis"/>
    <w:link w:val="PuslapioinaostekstasDiagrama"/>
    <w:uiPriority w:val="99"/>
    <w:unhideWhenUsed/>
    <w:rsid w:val="00C45DE1"/>
    <w:pPr>
      <w:spacing w:after="0" w:line="240" w:lineRule="auto"/>
    </w:pPr>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C45DE1"/>
    <w:rPr>
      <w:sz w:val="20"/>
      <w:szCs w:val="20"/>
    </w:rPr>
  </w:style>
  <w:style w:type="character" w:customStyle="1" w:styleId="Antrat3Diagrama">
    <w:name w:val="Antraštė 3 Diagrama"/>
    <w:basedOn w:val="Numatytasispastraiposriftas"/>
    <w:link w:val="Antrat3"/>
    <w:semiHidden/>
    <w:rsid w:val="0007613B"/>
    <w:rPr>
      <w:rFonts w:asciiTheme="majorHAnsi" w:eastAsiaTheme="majorEastAsia" w:hAnsiTheme="majorHAnsi" w:cstheme="majorBidi"/>
      <w:color w:val="243F60" w:themeColor="accent1" w:themeShade="7F"/>
      <w:sz w:val="24"/>
      <w:szCs w:val="24"/>
    </w:rPr>
  </w:style>
  <w:style w:type="character" w:customStyle="1" w:styleId="Neapdorotaspaminjimas1">
    <w:name w:val="Neapdorotas paminėjimas1"/>
    <w:basedOn w:val="Numatytasispastraiposriftas"/>
    <w:uiPriority w:val="99"/>
    <w:semiHidden/>
    <w:unhideWhenUsed/>
    <w:rsid w:val="005269A2"/>
    <w:rPr>
      <w:color w:val="605E5C"/>
      <w:shd w:val="clear" w:color="auto" w:fill="E1DFDD"/>
    </w:rPr>
  </w:style>
  <w:style w:type="paragraph" w:styleId="Komentarotema">
    <w:name w:val="annotation subject"/>
    <w:basedOn w:val="Komentarotekstas"/>
    <w:next w:val="Komentarotekstas"/>
    <w:link w:val="KomentarotemaDiagrama"/>
    <w:uiPriority w:val="99"/>
    <w:semiHidden/>
    <w:unhideWhenUsed/>
    <w:rsid w:val="00D42530"/>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uiPriority w:val="99"/>
    <w:semiHidden/>
    <w:rsid w:val="00D42530"/>
    <w:rPr>
      <w:rFonts w:ascii="Times New Roman" w:eastAsia="Times New Roman" w:hAnsi="Times New Roman" w:cs="Times New Roman"/>
      <w:b/>
      <w:bCs/>
      <w:sz w:val="20"/>
      <w:szCs w:val="20"/>
      <w:lang w:val="ru-RU" w:eastAsia="en-US"/>
    </w:rPr>
  </w:style>
  <w:style w:type="character" w:customStyle="1" w:styleId="Antrat4Diagrama">
    <w:name w:val="Antraštė 4 Diagrama"/>
    <w:basedOn w:val="Numatytasispastraiposriftas"/>
    <w:link w:val="Antrat4"/>
    <w:semiHidden/>
    <w:rsid w:val="00944640"/>
    <w:rPr>
      <w:rFonts w:asciiTheme="majorHAnsi" w:eastAsiaTheme="majorEastAsia" w:hAnsiTheme="majorHAnsi" w:cstheme="majorBidi"/>
      <w:i/>
      <w:iCs/>
      <w:color w:val="365F91" w:themeColor="accent1" w:themeShade="BF"/>
    </w:rPr>
  </w:style>
  <w:style w:type="paragraph" w:styleId="Pagrindiniotekstotrauka3">
    <w:name w:val="Body Text Indent 3"/>
    <w:basedOn w:val="prastasis"/>
    <w:link w:val="Pagrindiniotekstotrauka3Diagrama"/>
    <w:uiPriority w:val="99"/>
    <w:semiHidden/>
    <w:unhideWhenUsed/>
    <w:rsid w:val="009358E4"/>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9358E4"/>
    <w:rPr>
      <w:sz w:val="16"/>
      <w:szCs w:val="16"/>
    </w:rPr>
  </w:style>
  <w:style w:type="paragraph" w:styleId="Pataisymai">
    <w:name w:val="Revision"/>
    <w:hidden/>
    <w:uiPriority w:val="99"/>
    <w:semiHidden/>
    <w:rsid w:val="009358E4"/>
    <w:pPr>
      <w:spacing w:after="0" w:line="240" w:lineRule="auto"/>
    </w:pPr>
  </w:style>
  <w:style w:type="character" w:customStyle="1" w:styleId="cf01">
    <w:name w:val="cf01"/>
    <w:basedOn w:val="Numatytasispastraiposriftas"/>
    <w:rsid w:val="002553D7"/>
    <w:rPr>
      <w:rFonts w:ascii="Segoe UI" w:hAnsi="Segoe UI" w:cs="Segoe UI" w:hint="default"/>
      <w:sz w:val="18"/>
      <w:szCs w:val="18"/>
    </w:rPr>
  </w:style>
  <w:style w:type="character" w:customStyle="1" w:styleId="cf11">
    <w:name w:val="cf11"/>
    <w:basedOn w:val="Numatytasispastraiposriftas"/>
    <w:rsid w:val="00786F28"/>
    <w:rPr>
      <w:rFonts w:ascii="Segoe UI" w:hAnsi="Segoe UI" w:cs="Segoe UI" w:hint="default"/>
      <w:sz w:val="18"/>
      <w:szCs w:val="18"/>
    </w:rPr>
  </w:style>
  <w:style w:type="paragraph" w:customStyle="1" w:styleId="pf0">
    <w:name w:val="pf0"/>
    <w:basedOn w:val="prastasis"/>
    <w:rsid w:val="00C72DE8"/>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ekstoblokas">
    <w:name w:val="Block Text"/>
    <w:basedOn w:val="prastasis"/>
    <w:rsid w:val="00511800"/>
    <w:pPr>
      <w:tabs>
        <w:tab w:val="left" w:pos="720"/>
      </w:tabs>
      <w:spacing w:before="120" w:after="120" w:line="240" w:lineRule="auto"/>
      <w:ind w:left="720" w:right="-58" w:hanging="720"/>
      <w:jc w:val="both"/>
    </w:pPr>
    <w:rPr>
      <w:rFonts w:ascii="Times New Roman" w:eastAsia="Times New Roman" w:hAnsi="Times New Roman" w:cs="Times New Roman"/>
      <w:color w:val="000000"/>
      <w:lang w:eastAsia="en-US"/>
    </w:rPr>
  </w:style>
  <w:style w:type="paragraph" w:customStyle="1" w:styleId="Point1">
    <w:name w:val="Point 1"/>
    <w:basedOn w:val="prastasis"/>
    <w:rsid w:val="002E150A"/>
    <w:pPr>
      <w:spacing w:before="120" w:after="120" w:line="240" w:lineRule="auto"/>
      <w:ind w:left="1418" w:hanging="567"/>
      <w:jc w:val="both"/>
    </w:pPr>
    <w:rPr>
      <w:rFonts w:ascii="Times New Roman" w:eastAsia="Times New Roman" w:hAnsi="Times New Roman" w:cs="Times New Roman"/>
      <w:sz w:val="24"/>
      <w:szCs w:val="24"/>
      <w:lang w:eastAsia="lt-LT"/>
    </w:rPr>
  </w:style>
  <w:style w:type="character" w:styleId="Neapdorotaspaminjimas">
    <w:name w:val="Unresolved Mention"/>
    <w:basedOn w:val="Numatytasispastraiposriftas"/>
    <w:uiPriority w:val="99"/>
    <w:semiHidden/>
    <w:unhideWhenUsed/>
    <w:rsid w:val="002E150A"/>
    <w:rPr>
      <w:color w:val="605E5C"/>
      <w:shd w:val="clear" w:color="auto" w:fill="E1DFDD"/>
    </w:rPr>
  </w:style>
  <w:style w:type="character" w:customStyle="1" w:styleId="Antrat2Diagrama">
    <w:name w:val="Antraštė 2 Diagrama"/>
    <w:basedOn w:val="Numatytasispastraiposriftas"/>
    <w:link w:val="Antrat2"/>
    <w:rsid w:val="00F50E56"/>
    <w:rPr>
      <w:rFonts w:asciiTheme="majorHAnsi" w:eastAsiaTheme="majorEastAsia" w:hAnsiTheme="majorHAnsi" w:cstheme="majorBidi"/>
      <w:color w:val="365F91" w:themeColor="accent1" w:themeShade="BF"/>
      <w:sz w:val="26"/>
      <w:szCs w:val="26"/>
      <w:lang w:eastAsia="en-US"/>
    </w:rPr>
  </w:style>
  <w:style w:type="character" w:customStyle="1" w:styleId="Antrat5Diagrama">
    <w:name w:val="Antraštė 5 Diagrama"/>
    <w:basedOn w:val="Numatytasispastraiposriftas"/>
    <w:link w:val="Antrat5"/>
    <w:rsid w:val="00F50E56"/>
    <w:rPr>
      <w:rFonts w:ascii="Times New Roman" w:eastAsia="Times New Roman" w:hAnsi="Times New Roman" w:cs="Times New Roman"/>
      <w:sz w:val="24"/>
      <w:szCs w:val="20"/>
      <w:lang w:val="sv-SE" w:eastAsia="sv-SE"/>
    </w:rPr>
  </w:style>
  <w:style w:type="character" w:customStyle="1" w:styleId="Antrat6Diagrama">
    <w:name w:val="Antraštė 6 Diagrama"/>
    <w:basedOn w:val="Numatytasispastraiposriftas"/>
    <w:link w:val="Antrat6"/>
    <w:rsid w:val="00F50E56"/>
    <w:rPr>
      <w:rFonts w:ascii="Times New Roman" w:eastAsia="Times New Roman" w:hAnsi="Times New Roman" w:cs="Times New Roman"/>
      <w:b/>
      <w:bCs/>
      <w:sz w:val="15"/>
      <w:szCs w:val="15"/>
      <w:lang w:eastAsia="lt-LT"/>
    </w:rPr>
  </w:style>
  <w:style w:type="character" w:customStyle="1" w:styleId="Antrat7Diagrama">
    <w:name w:val="Antraštė 7 Diagrama"/>
    <w:basedOn w:val="Numatytasispastraiposriftas"/>
    <w:link w:val="Antrat7"/>
    <w:rsid w:val="00F50E56"/>
    <w:rPr>
      <w:rFonts w:ascii="Arial" w:eastAsia="Times New Roman" w:hAnsi="Arial" w:cs="Times New Roman"/>
      <w:szCs w:val="24"/>
      <w:lang w:val="sv-SE" w:eastAsia="sv-SE"/>
    </w:rPr>
  </w:style>
  <w:style w:type="character" w:customStyle="1" w:styleId="Antrat8Diagrama">
    <w:name w:val="Antraštė 8 Diagrama"/>
    <w:basedOn w:val="Numatytasispastraiposriftas"/>
    <w:link w:val="Antrat8"/>
    <w:rsid w:val="00F50E56"/>
    <w:rPr>
      <w:rFonts w:ascii="Arial" w:eastAsia="Times New Roman" w:hAnsi="Arial" w:cs="Times New Roman"/>
      <w:i/>
      <w:iCs/>
      <w:szCs w:val="24"/>
      <w:lang w:val="sv-SE" w:eastAsia="sv-SE"/>
    </w:rPr>
  </w:style>
  <w:style w:type="character" w:customStyle="1" w:styleId="Antrat9Diagrama">
    <w:name w:val="Antraštė 9 Diagrama"/>
    <w:basedOn w:val="Numatytasispastraiposriftas"/>
    <w:link w:val="Antrat9"/>
    <w:rsid w:val="00F50E56"/>
    <w:rPr>
      <w:rFonts w:ascii="Arial" w:eastAsia="Times New Roman" w:hAnsi="Arial" w:cs="Arial"/>
      <w:lang w:val="sv-SE" w:eastAsia="sv-SE"/>
    </w:rPr>
  </w:style>
  <w:style w:type="paragraph" w:customStyle="1" w:styleId="Default">
    <w:name w:val="Default"/>
    <w:rsid w:val="00F50E56"/>
    <w:pPr>
      <w:autoSpaceDE w:val="0"/>
      <w:autoSpaceDN w:val="0"/>
      <w:adjustRightInd w:val="0"/>
      <w:spacing w:after="0" w:line="240" w:lineRule="auto"/>
    </w:pPr>
    <w:rPr>
      <w:rFonts w:ascii="EUAlbertina" w:eastAsiaTheme="minorHAnsi" w:hAnsi="EUAlbertina" w:cs="EUAlbertina"/>
      <w:color w:val="000000"/>
      <w:sz w:val="24"/>
      <w:szCs w:val="24"/>
      <w:lang w:eastAsia="en-US"/>
    </w:rPr>
  </w:style>
  <w:style w:type="character" w:customStyle="1" w:styleId="st">
    <w:name w:val="st"/>
    <w:basedOn w:val="Numatytasispastraiposriftas"/>
    <w:rsid w:val="00F50E56"/>
  </w:style>
  <w:style w:type="character" w:styleId="Emfaz">
    <w:name w:val="Emphasis"/>
    <w:basedOn w:val="Numatytasispastraiposriftas"/>
    <w:uiPriority w:val="20"/>
    <w:qFormat/>
    <w:rsid w:val="00F50E56"/>
    <w:rPr>
      <w:i/>
      <w:iCs/>
    </w:rPr>
  </w:style>
  <w:style w:type="paragraph" w:customStyle="1" w:styleId="NumreratStycke11">
    <w:name w:val="Numrerat Stycke 1.1"/>
    <w:basedOn w:val="Antrat2"/>
    <w:qFormat/>
    <w:rsid w:val="00F50E56"/>
    <w:pPr>
      <w:keepNext w:val="0"/>
      <w:keepLines w:val="0"/>
      <w:numPr>
        <w:ilvl w:val="1"/>
      </w:numPr>
      <w:tabs>
        <w:tab w:val="num" w:pos="850"/>
      </w:tabs>
      <w:spacing w:before="120" w:after="60" w:line="264" w:lineRule="auto"/>
      <w:ind w:left="850" w:hanging="850"/>
      <w:jc w:val="both"/>
      <w:outlineLvl w:val="9"/>
    </w:pPr>
    <w:rPr>
      <w:rFonts w:ascii="Arial" w:eastAsia="Times New Roman" w:hAnsi="Arial" w:cs="Times New Roman"/>
      <w:color w:val="auto"/>
      <w:sz w:val="22"/>
      <w:szCs w:val="20"/>
      <w:lang w:val="sv-SE" w:eastAsia="sv-SE"/>
    </w:rPr>
  </w:style>
  <w:style w:type="paragraph" w:styleId="prastojitrauka">
    <w:name w:val="Normal Indent"/>
    <w:basedOn w:val="prastasis"/>
    <w:unhideWhenUsed/>
    <w:rsid w:val="00F50E56"/>
    <w:pPr>
      <w:spacing w:after="160" w:line="259" w:lineRule="auto"/>
      <w:ind w:left="1296"/>
    </w:pPr>
    <w:rPr>
      <w:rFonts w:eastAsiaTheme="minorHAnsi"/>
      <w:lang w:eastAsia="en-US"/>
    </w:rPr>
  </w:style>
  <w:style w:type="paragraph" w:customStyle="1" w:styleId="Numreringa">
    <w:name w:val="Numrering a)"/>
    <w:basedOn w:val="prastasis"/>
    <w:uiPriority w:val="4"/>
    <w:qFormat/>
    <w:rsid w:val="00F50E56"/>
    <w:pPr>
      <w:numPr>
        <w:numId w:val="45"/>
      </w:numPr>
      <w:spacing w:before="120" w:after="60" w:line="264" w:lineRule="auto"/>
      <w:jc w:val="both"/>
    </w:pPr>
    <w:rPr>
      <w:rFonts w:ascii="Arial" w:eastAsia="Times New Roman" w:hAnsi="Arial" w:cs="Times New Roman"/>
      <w:szCs w:val="20"/>
      <w:lang w:val="sv-SE" w:eastAsia="sv-SE"/>
    </w:rPr>
  </w:style>
  <w:style w:type="paragraph" w:customStyle="1" w:styleId="Numreringi">
    <w:name w:val="Numrering (i)"/>
    <w:basedOn w:val="prastasis"/>
    <w:qFormat/>
    <w:rsid w:val="00F50E56"/>
    <w:pPr>
      <w:numPr>
        <w:ilvl w:val="1"/>
        <w:numId w:val="45"/>
      </w:numPr>
      <w:spacing w:before="120" w:after="60" w:line="264" w:lineRule="auto"/>
      <w:jc w:val="both"/>
    </w:pPr>
    <w:rPr>
      <w:rFonts w:ascii="Arial" w:eastAsia="Times New Roman" w:hAnsi="Arial" w:cs="Times New Roman"/>
      <w:szCs w:val="20"/>
      <w:lang w:val="sv-SE" w:eastAsia="sv-SE"/>
    </w:rPr>
  </w:style>
  <w:style w:type="character" w:customStyle="1" w:styleId="Typewriter">
    <w:name w:val="Typewriter"/>
    <w:uiPriority w:val="99"/>
    <w:rsid w:val="00F50E56"/>
    <w:rPr>
      <w:rFonts w:ascii="Courier New" w:hAnsi="Courier New"/>
      <w:sz w:val="20"/>
    </w:rPr>
  </w:style>
  <w:style w:type="character" w:customStyle="1" w:styleId="tlid-translation">
    <w:name w:val="tlid-translation"/>
    <w:basedOn w:val="Numatytasispastraiposriftas"/>
    <w:rsid w:val="00F50E56"/>
  </w:style>
  <w:style w:type="paragraph" w:customStyle="1" w:styleId="msonormal0">
    <w:name w:val="msonormal"/>
    <w:basedOn w:val="prastasis"/>
    <w:rsid w:val="007B5E5C"/>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etarp">
    <w:name w:val="No Spacing"/>
    <w:link w:val="BetarpDiagrama"/>
    <w:uiPriority w:val="1"/>
    <w:qFormat/>
    <w:rsid w:val="004A792D"/>
    <w:pPr>
      <w:spacing w:after="0" w:line="240" w:lineRule="auto"/>
    </w:pPr>
    <w:rPr>
      <w:sz w:val="21"/>
      <w:szCs w:val="21"/>
      <w:lang w:eastAsia="lt-LT"/>
    </w:rPr>
  </w:style>
  <w:style w:type="character" w:customStyle="1" w:styleId="BetarpDiagrama">
    <w:name w:val="Be tarpų Diagrama"/>
    <w:basedOn w:val="Numatytasispastraiposriftas"/>
    <w:link w:val="Betarp"/>
    <w:uiPriority w:val="1"/>
    <w:rsid w:val="004A792D"/>
    <w:rPr>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017">
      <w:bodyDiv w:val="1"/>
      <w:marLeft w:val="0"/>
      <w:marRight w:val="0"/>
      <w:marTop w:val="0"/>
      <w:marBottom w:val="0"/>
      <w:divBdr>
        <w:top w:val="none" w:sz="0" w:space="0" w:color="auto"/>
        <w:left w:val="none" w:sz="0" w:space="0" w:color="auto"/>
        <w:bottom w:val="none" w:sz="0" w:space="0" w:color="auto"/>
        <w:right w:val="none" w:sz="0" w:space="0" w:color="auto"/>
      </w:divBdr>
    </w:div>
    <w:div w:id="81336113">
      <w:bodyDiv w:val="1"/>
      <w:marLeft w:val="0"/>
      <w:marRight w:val="0"/>
      <w:marTop w:val="0"/>
      <w:marBottom w:val="0"/>
      <w:divBdr>
        <w:top w:val="none" w:sz="0" w:space="0" w:color="auto"/>
        <w:left w:val="none" w:sz="0" w:space="0" w:color="auto"/>
        <w:bottom w:val="none" w:sz="0" w:space="0" w:color="auto"/>
        <w:right w:val="none" w:sz="0" w:space="0" w:color="auto"/>
      </w:divBdr>
    </w:div>
    <w:div w:id="323895849">
      <w:bodyDiv w:val="1"/>
      <w:marLeft w:val="0"/>
      <w:marRight w:val="0"/>
      <w:marTop w:val="0"/>
      <w:marBottom w:val="0"/>
      <w:divBdr>
        <w:top w:val="none" w:sz="0" w:space="0" w:color="auto"/>
        <w:left w:val="none" w:sz="0" w:space="0" w:color="auto"/>
        <w:bottom w:val="none" w:sz="0" w:space="0" w:color="auto"/>
        <w:right w:val="none" w:sz="0" w:space="0" w:color="auto"/>
      </w:divBdr>
      <w:divsChild>
        <w:div w:id="866480079">
          <w:marLeft w:val="0"/>
          <w:marRight w:val="0"/>
          <w:marTop w:val="0"/>
          <w:marBottom w:val="0"/>
          <w:divBdr>
            <w:top w:val="none" w:sz="0" w:space="0" w:color="auto"/>
            <w:left w:val="none" w:sz="0" w:space="0" w:color="auto"/>
            <w:bottom w:val="none" w:sz="0" w:space="0" w:color="auto"/>
            <w:right w:val="none" w:sz="0" w:space="0" w:color="auto"/>
          </w:divBdr>
          <w:divsChild>
            <w:div w:id="293365309">
              <w:marLeft w:val="0"/>
              <w:marRight w:val="0"/>
              <w:marTop w:val="0"/>
              <w:marBottom w:val="0"/>
              <w:divBdr>
                <w:top w:val="none" w:sz="0" w:space="0" w:color="auto"/>
                <w:left w:val="none" w:sz="0" w:space="0" w:color="auto"/>
                <w:bottom w:val="none" w:sz="0" w:space="0" w:color="auto"/>
                <w:right w:val="none" w:sz="0" w:space="0" w:color="auto"/>
              </w:divBdr>
              <w:divsChild>
                <w:div w:id="1107844669">
                  <w:marLeft w:val="0"/>
                  <w:marRight w:val="0"/>
                  <w:marTop w:val="0"/>
                  <w:marBottom w:val="0"/>
                  <w:divBdr>
                    <w:top w:val="none" w:sz="0" w:space="0" w:color="auto"/>
                    <w:left w:val="none" w:sz="0" w:space="0" w:color="auto"/>
                    <w:bottom w:val="none" w:sz="0" w:space="0" w:color="auto"/>
                    <w:right w:val="none" w:sz="0" w:space="0" w:color="auto"/>
                  </w:divBdr>
                  <w:divsChild>
                    <w:div w:id="1005286116">
                      <w:marLeft w:val="0"/>
                      <w:marRight w:val="0"/>
                      <w:marTop w:val="0"/>
                      <w:marBottom w:val="0"/>
                      <w:divBdr>
                        <w:top w:val="none" w:sz="0" w:space="0" w:color="auto"/>
                        <w:left w:val="none" w:sz="0" w:space="0" w:color="auto"/>
                        <w:bottom w:val="none" w:sz="0" w:space="0" w:color="auto"/>
                        <w:right w:val="none" w:sz="0" w:space="0" w:color="auto"/>
                      </w:divBdr>
                    </w:div>
                    <w:div w:id="1254584778">
                      <w:marLeft w:val="0"/>
                      <w:marRight w:val="0"/>
                      <w:marTop w:val="0"/>
                      <w:marBottom w:val="0"/>
                      <w:divBdr>
                        <w:top w:val="none" w:sz="0" w:space="0" w:color="auto"/>
                        <w:left w:val="none" w:sz="0" w:space="0" w:color="auto"/>
                        <w:bottom w:val="none" w:sz="0" w:space="0" w:color="auto"/>
                        <w:right w:val="none" w:sz="0" w:space="0" w:color="auto"/>
                      </w:divBdr>
                    </w:div>
                    <w:div w:id="1826244547">
                      <w:marLeft w:val="0"/>
                      <w:marRight w:val="0"/>
                      <w:marTop w:val="0"/>
                      <w:marBottom w:val="0"/>
                      <w:divBdr>
                        <w:top w:val="none" w:sz="0" w:space="0" w:color="auto"/>
                        <w:left w:val="none" w:sz="0" w:space="0" w:color="auto"/>
                        <w:bottom w:val="none" w:sz="0" w:space="0" w:color="auto"/>
                        <w:right w:val="none" w:sz="0" w:space="0" w:color="auto"/>
                      </w:divBdr>
                    </w:div>
                    <w:div w:id="701129858">
                      <w:marLeft w:val="0"/>
                      <w:marRight w:val="0"/>
                      <w:marTop w:val="0"/>
                      <w:marBottom w:val="0"/>
                      <w:divBdr>
                        <w:top w:val="none" w:sz="0" w:space="0" w:color="auto"/>
                        <w:left w:val="none" w:sz="0" w:space="0" w:color="auto"/>
                        <w:bottom w:val="none" w:sz="0" w:space="0" w:color="auto"/>
                        <w:right w:val="none" w:sz="0" w:space="0" w:color="auto"/>
                      </w:divBdr>
                    </w:div>
                    <w:div w:id="78217094">
                      <w:marLeft w:val="0"/>
                      <w:marRight w:val="0"/>
                      <w:marTop w:val="0"/>
                      <w:marBottom w:val="0"/>
                      <w:divBdr>
                        <w:top w:val="none" w:sz="0" w:space="0" w:color="auto"/>
                        <w:left w:val="none" w:sz="0" w:space="0" w:color="auto"/>
                        <w:bottom w:val="none" w:sz="0" w:space="0" w:color="auto"/>
                        <w:right w:val="none" w:sz="0" w:space="0" w:color="auto"/>
                      </w:divBdr>
                    </w:div>
                    <w:div w:id="1826972119">
                      <w:marLeft w:val="0"/>
                      <w:marRight w:val="0"/>
                      <w:marTop w:val="0"/>
                      <w:marBottom w:val="0"/>
                      <w:divBdr>
                        <w:top w:val="none" w:sz="0" w:space="0" w:color="auto"/>
                        <w:left w:val="none" w:sz="0" w:space="0" w:color="auto"/>
                        <w:bottom w:val="none" w:sz="0" w:space="0" w:color="auto"/>
                        <w:right w:val="none" w:sz="0" w:space="0" w:color="auto"/>
                      </w:divBdr>
                    </w:div>
                    <w:div w:id="145703506">
                      <w:marLeft w:val="0"/>
                      <w:marRight w:val="0"/>
                      <w:marTop w:val="0"/>
                      <w:marBottom w:val="0"/>
                      <w:divBdr>
                        <w:top w:val="none" w:sz="0" w:space="0" w:color="auto"/>
                        <w:left w:val="none" w:sz="0" w:space="0" w:color="auto"/>
                        <w:bottom w:val="none" w:sz="0" w:space="0" w:color="auto"/>
                        <w:right w:val="none" w:sz="0" w:space="0" w:color="auto"/>
                      </w:divBdr>
                    </w:div>
                    <w:div w:id="1388870552">
                      <w:marLeft w:val="0"/>
                      <w:marRight w:val="0"/>
                      <w:marTop w:val="0"/>
                      <w:marBottom w:val="0"/>
                      <w:divBdr>
                        <w:top w:val="none" w:sz="0" w:space="0" w:color="auto"/>
                        <w:left w:val="none" w:sz="0" w:space="0" w:color="auto"/>
                        <w:bottom w:val="none" w:sz="0" w:space="0" w:color="auto"/>
                        <w:right w:val="none" w:sz="0" w:space="0" w:color="auto"/>
                      </w:divBdr>
                    </w:div>
                    <w:div w:id="718166172">
                      <w:marLeft w:val="0"/>
                      <w:marRight w:val="0"/>
                      <w:marTop w:val="0"/>
                      <w:marBottom w:val="0"/>
                      <w:divBdr>
                        <w:top w:val="none" w:sz="0" w:space="0" w:color="auto"/>
                        <w:left w:val="none" w:sz="0" w:space="0" w:color="auto"/>
                        <w:bottom w:val="none" w:sz="0" w:space="0" w:color="auto"/>
                        <w:right w:val="none" w:sz="0" w:space="0" w:color="auto"/>
                      </w:divBdr>
                    </w:div>
                    <w:div w:id="109017213">
                      <w:marLeft w:val="0"/>
                      <w:marRight w:val="0"/>
                      <w:marTop w:val="0"/>
                      <w:marBottom w:val="0"/>
                      <w:divBdr>
                        <w:top w:val="none" w:sz="0" w:space="0" w:color="auto"/>
                        <w:left w:val="none" w:sz="0" w:space="0" w:color="auto"/>
                        <w:bottom w:val="none" w:sz="0" w:space="0" w:color="auto"/>
                        <w:right w:val="none" w:sz="0" w:space="0" w:color="auto"/>
                      </w:divBdr>
                    </w:div>
                    <w:div w:id="243875779">
                      <w:marLeft w:val="0"/>
                      <w:marRight w:val="0"/>
                      <w:marTop w:val="0"/>
                      <w:marBottom w:val="0"/>
                      <w:divBdr>
                        <w:top w:val="none" w:sz="0" w:space="0" w:color="auto"/>
                        <w:left w:val="none" w:sz="0" w:space="0" w:color="auto"/>
                        <w:bottom w:val="none" w:sz="0" w:space="0" w:color="auto"/>
                        <w:right w:val="none" w:sz="0" w:space="0" w:color="auto"/>
                      </w:divBdr>
                    </w:div>
                    <w:div w:id="938945496">
                      <w:marLeft w:val="0"/>
                      <w:marRight w:val="0"/>
                      <w:marTop w:val="0"/>
                      <w:marBottom w:val="0"/>
                      <w:divBdr>
                        <w:top w:val="none" w:sz="0" w:space="0" w:color="auto"/>
                        <w:left w:val="none" w:sz="0" w:space="0" w:color="auto"/>
                        <w:bottom w:val="none" w:sz="0" w:space="0" w:color="auto"/>
                        <w:right w:val="none" w:sz="0" w:space="0" w:color="auto"/>
                      </w:divBdr>
                    </w:div>
                    <w:div w:id="267546263">
                      <w:marLeft w:val="0"/>
                      <w:marRight w:val="0"/>
                      <w:marTop w:val="0"/>
                      <w:marBottom w:val="0"/>
                      <w:divBdr>
                        <w:top w:val="none" w:sz="0" w:space="0" w:color="auto"/>
                        <w:left w:val="none" w:sz="0" w:space="0" w:color="auto"/>
                        <w:bottom w:val="none" w:sz="0" w:space="0" w:color="auto"/>
                        <w:right w:val="none" w:sz="0" w:space="0" w:color="auto"/>
                      </w:divBdr>
                    </w:div>
                    <w:div w:id="1004430490">
                      <w:marLeft w:val="0"/>
                      <w:marRight w:val="0"/>
                      <w:marTop w:val="0"/>
                      <w:marBottom w:val="0"/>
                      <w:divBdr>
                        <w:top w:val="none" w:sz="0" w:space="0" w:color="auto"/>
                        <w:left w:val="none" w:sz="0" w:space="0" w:color="auto"/>
                        <w:bottom w:val="none" w:sz="0" w:space="0" w:color="auto"/>
                        <w:right w:val="none" w:sz="0" w:space="0" w:color="auto"/>
                      </w:divBdr>
                    </w:div>
                    <w:div w:id="349458525">
                      <w:marLeft w:val="0"/>
                      <w:marRight w:val="0"/>
                      <w:marTop w:val="0"/>
                      <w:marBottom w:val="0"/>
                      <w:divBdr>
                        <w:top w:val="none" w:sz="0" w:space="0" w:color="auto"/>
                        <w:left w:val="none" w:sz="0" w:space="0" w:color="auto"/>
                        <w:bottom w:val="none" w:sz="0" w:space="0" w:color="auto"/>
                        <w:right w:val="none" w:sz="0" w:space="0" w:color="auto"/>
                      </w:divBdr>
                    </w:div>
                    <w:div w:id="499346927">
                      <w:marLeft w:val="0"/>
                      <w:marRight w:val="0"/>
                      <w:marTop w:val="0"/>
                      <w:marBottom w:val="0"/>
                      <w:divBdr>
                        <w:top w:val="none" w:sz="0" w:space="0" w:color="auto"/>
                        <w:left w:val="none" w:sz="0" w:space="0" w:color="auto"/>
                        <w:bottom w:val="none" w:sz="0" w:space="0" w:color="auto"/>
                        <w:right w:val="none" w:sz="0" w:space="0" w:color="auto"/>
                      </w:divBdr>
                    </w:div>
                    <w:div w:id="371734260">
                      <w:marLeft w:val="0"/>
                      <w:marRight w:val="0"/>
                      <w:marTop w:val="0"/>
                      <w:marBottom w:val="0"/>
                      <w:divBdr>
                        <w:top w:val="none" w:sz="0" w:space="0" w:color="auto"/>
                        <w:left w:val="none" w:sz="0" w:space="0" w:color="auto"/>
                        <w:bottom w:val="none" w:sz="0" w:space="0" w:color="auto"/>
                        <w:right w:val="none" w:sz="0" w:space="0" w:color="auto"/>
                      </w:divBdr>
                    </w:div>
                    <w:div w:id="929851995">
                      <w:marLeft w:val="0"/>
                      <w:marRight w:val="0"/>
                      <w:marTop w:val="0"/>
                      <w:marBottom w:val="0"/>
                      <w:divBdr>
                        <w:top w:val="none" w:sz="0" w:space="0" w:color="auto"/>
                        <w:left w:val="none" w:sz="0" w:space="0" w:color="auto"/>
                        <w:bottom w:val="none" w:sz="0" w:space="0" w:color="auto"/>
                        <w:right w:val="none" w:sz="0" w:space="0" w:color="auto"/>
                      </w:divBdr>
                    </w:div>
                  </w:divsChild>
                </w:div>
                <w:div w:id="1566528976">
                  <w:marLeft w:val="0"/>
                  <w:marRight w:val="0"/>
                  <w:marTop w:val="0"/>
                  <w:marBottom w:val="0"/>
                  <w:divBdr>
                    <w:top w:val="none" w:sz="0" w:space="0" w:color="auto"/>
                    <w:left w:val="none" w:sz="0" w:space="0" w:color="auto"/>
                    <w:bottom w:val="none" w:sz="0" w:space="0" w:color="auto"/>
                    <w:right w:val="none" w:sz="0" w:space="0" w:color="auto"/>
                  </w:divBdr>
                </w:div>
                <w:div w:id="931402473">
                  <w:marLeft w:val="0"/>
                  <w:marRight w:val="0"/>
                  <w:marTop w:val="0"/>
                  <w:marBottom w:val="0"/>
                  <w:divBdr>
                    <w:top w:val="none" w:sz="0" w:space="0" w:color="auto"/>
                    <w:left w:val="none" w:sz="0" w:space="0" w:color="auto"/>
                    <w:bottom w:val="none" w:sz="0" w:space="0" w:color="auto"/>
                    <w:right w:val="none" w:sz="0" w:space="0" w:color="auto"/>
                  </w:divBdr>
                </w:div>
                <w:div w:id="1511523375">
                  <w:marLeft w:val="0"/>
                  <w:marRight w:val="0"/>
                  <w:marTop w:val="0"/>
                  <w:marBottom w:val="0"/>
                  <w:divBdr>
                    <w:top w:val="none" w:sz="0" w:space="0" w:color="auto"/>
                    <w:left w:val="none" w:sz="0" w:space="0" w:color="auto"/>
                    <w:bottom w:val="none" w:sz="0" w:space="0" w:color="auto"/>
                    <w:right w:val="none" w:sz="0" w:space="0" w:color="auto"/>
                  </w:divBdr>
                  <w:divsChild>
                    <w:div w:id="2140876855">
                      <w:marLeft w:val="0"/>
                      <w:marRight w:val="0"/>
                      <w:marTop w:val="0"/>
                      <w:marBottom w:val="0"/>
                      <w:divBdr>
                        <w:top w:val="none" w:sz="0" w:space="0" w:color="auto"/>
                        <w:left w:val="none" w:sz="0" w:space="0" w:color="auto"/>
                        <w:bottom w:val="none" w:sz="0" w:space="0" w:color="auto"/>
                        <w:right w:val="none" w:sz="0" w:space="0" w:color="auto"/>
                      </w:divBdr>
                    </w:div>
                    <w:div w:id="1289316688">
                      <w:marLeft w:val="0"/>
                      <w:marRight w:val="0"/>
                      <w:marTop w:val="0"/>
                      <w:marBottom w:val="0"/>
                      <w:divBdr>
                        <w:top w:val="none" w:sz="0" w:space="0" w:color="auto"/>
                        <w:left w:val="none" w:sz="0" w:space="0" w:color="auto"/>
                        <w:bottom w:val="none" w:sz="0" w:space="0" w:color="auto"/>
                        <w:right w:val="none" w:sz="0" w:space="0" w:color="auto"/>
                      </w:divBdr>
                    </w:div>
                    <w:div w:id="1360859396">
                      <w:marLeft w:val="0"/>
                      <w:marRight w:val="0"/>
                      <w:marTop w:val="0"/>
                      <w:marBottom w:val="0"/>
                      <w:divBdr>
                        <w:top w:val="none" w:sz="0" w:space="0" w:color="auto"/>
                        <w:left w:val="none" w:sz="0" w:space="0" w:color="auto"/>
                        <w:bottom w:val="none" w:sz="0" w:space="0" w:color="auto"/>
                        <w:right w:val="none" w:sz="0" w:space="0" w:color="auto"/>
                      </w:divBdr>
                    </w:div>
                    <w:div w:id="1209731082">
                      <w:marLeft w:val="0"/>
                      <w:marRight w:val="0"/>
                      <w:marTop w:val="0"/>
                      <w:marBottom w:val="0"/>
                      <w:divBdr>
                        <w:top w:val="none" w:sz="0" w:space="0" w:color="auto"/>
                        <w:left w:val="none" w:sz="0" w:space="0" w:color="auto"/>
                        <w:bottom w:val="none" w:sz="0" w:space="0" w:color="auto"/>
                        <w:right w:val="none" w:sz="0" w:space="0" w:color="auto"/>
                      </w:divBdr>
                    </w:div>
                    <w:div w:id="1685281269">
                      <w:marLeft w:val="0"/>
                      <w:marRight w:val="0"/>
                      <w:marTop w:val="0"/>
                      <w:marBottom w:val="0"/>
                      <w:divBdr>
                        <w:top w:val="none" w:sz="0" w:space="0" w:color="auto"/>
                        <w:left w:val="none" w:sz="0" w:space="0" w:color="auto"/>
                        <w:bottom w:val="none" w:sz="0" w:space="0" w:color="auto"/>
                        <w:right w:val="none" w:sz="0" w:space="0" w:color="auto"/>
                      </w:divBdr>
                    </w:div>
                    <w:div w:id="781463392">
                      <w:marLeft w:val="0"/>
                      <w:marRight w:val="0"/>
                      <w:marTop w:val="0"/>
                      <w:marBottom w:val="0"/>
                      <w:divBdr>
                        <w:top w:val="none" w:sz="0" w:space="0" w:color="auto"/>
                        <w:left w:val="none" w:sz="0" w:space="0" w:color="auto"/>
                        <w:bottom w:val="none" w:sz="0" w:space="0" w:color="auto"/>
                        <w:right w:val="none" w:sz="0" w:space="0" w:color="auto"/>
                      </w:divBdr>
                    </w:div>
                    <w:div w:id="2052460501">
                      <w:marLeft w:val="0"/>
                      <w:marRight w:val="0"/>
                      <w:marTop w:val="0"/>
                      <w:marBottom w:val="0"/>
                      <w:divBdr>
                        <w:top w:val="none" w:sz="0" w:space="0" w:color="auto"/>
                        <w:left w:val="none" w:sz="0" w:space="0" w:color="auto"/>
                        <w:bottom w:val="none" w:sz="0" w:space="0" w:color="auto"/>
                        <w:right w:val="none" w:sz="0" w:space="0" w:color="auto"/>
                      </w:divBdr>
                    </w:div>
                    <w:div w:id="1512799293">
                      <w:marLeft w:val="0"/>
                      <w:marRight w:val="0"/>
                      <w:marTop w:val="0"/>
                      <w:marBottom w:val="0"/>
                      <w:divBdr>
                        <w:top w:val="none" w:sz="0" w:space="0" w:color="auto"/>
                        <w:left w:val="none" w:sz="0" w:space="0" w:color="auto"/>
                        <w:bottom w:val="none" w:sz="0" w:space="0" w:color="auto"/>
                        <w:right w:val="none" w:sz="0" w:space="0" w:color="auto"/>
                      </w:divBdr>
                    </w:div>
                    <w:div w:id="1572889347">
                      <w:marLeft w:val="0"/>
                      <w:marRight w:val="0"/>
                      <w:marTop w:val="0"/>
                      <w:marBottom w:val="0"/>
                      <w:divBdr>
                        <w:top w:val="none" w:sz="0" w:space="0" w:color="auto"/>
                        <w:left w:val="none" w:sz="0" w:space="0" w:color="auto"/>
                        <w:bottom w:val="none" w:sz="0" w:space="0" w:color="auto"/>
                        <w:right w:val="none" w:sz="0" w:space="0" w:color="auto"/>
                      </w:divBdr>
                    </w:div>
                    <w:div w:id="546576099">
                      <w:marLeft w:val="0"/>
                      <w:marRight w:val="0"/>
                      <w:marTop w:val="0"/>
                      <w:marBottom w:val="0"/>
                      <w:divBdr>
                        <w:top w:val="none" w:sz="0" w:space="0" w:color="auto"/>
                        <w:left w:val="none" w:sz="0" w:space="0" w:color="auto"/>
                        <w:bottom w:val="none" w:sz="0" w:space="0" w:color="auto"/>
                        <w:right w:val="none" w:sz="0" w:space="0" w:color="auto"/>
                      </w:divBdr>
                    </w:div>
                    <w:div w:id="188879604">
                      <w:marLeft w:val="0"/>
                      <w:marRight w:val="0"/>
                      <w:marTop w:val="0"/>
                      <w:marBottom w:val="0"/>
                      <w:divBdr>
                        <w:top w:val="none" w:sz="0" w:space="0" w:color="auto"/>
                        <w:left w:val="none" w:sz="0" w:space="0" w:color="auto"/>
                        <w:bottom w:val="none" w:sz="0" w:space="0" w:color="auto"/>
                        <w:right w:val="none" w:sz="0" w:space="0" w:color="auto"/>
                      </w:divBdr>
                    </w:div>
                    <w:div w:id="964190260">
                      <w:marLeft w:val="0"/>
                      <w:marRight w:val="0"/>
                      <w:marTop w:val="0"/>
                      <w:marBottom w:val="0"/>
                      <w:divBdr>
                        <w:top w:val="none" w:sz="0" w:space="0" w:color="auto"/>
                        <w:left w:val="none" w:sz="0" w:space="0" w:color="auto"/>
                        <w:bottom w:val="none" w:sz="0" w:space="0" w:color="auto"/>
                        <w:right w:val="none" w:sz="0" w:space="0" w:color="auto"/>
                      </w:divBdr>
                    </w:div>
                  </w:divsChild>
                </w:div>
                <w:div w:id="2145997150">
                  <w:marLeft w:val="0"/>
                  <w:marRight w:val="0"/>
                  <w:marTop w:val="0"/>
                  <w:marBottom w:val="0"/>
                  <w:divBdr>
                    <w:top w:val="none" w:sz="0" w:space="0" w:color="auto"/>
                    <w:left w:val="none" w:sz="0" w:space="0" w:color="auto"/>
                    <w:bottom w:val="none" w:sz="0" w:space="0" w:color="auto"/>
                    <w:right w:val="none" w:sz="0" w:space="0" w:color="auto"/>
                  </w:divBdr>
                  <w:divsChild>
                    <w:div w:id="90591180">
                      <w:marLeft w:val="0"/>
                      <w:marRight w:val="0"/>
                      <w:marTop w:val="0"/>
                      <w:marBottom w:val="0"/>
                      <w:divBdr>
                        <w:top w:val="none" w:sz="0" w:space="0" w:color="auto"/>
                        <w:left w:val="none" w:sz="0" w:space="0" w:color="auto"/>
                        <w:bottom w:val="none" w:sz="0" w:space="0" w:color="auto"/>
                        <w:right w:val="none" w:sz="0" w:space="0" w:color="auto"/>
                      </w:divBdr>
                    </w:div>
                    <w:div w:id="1560557601">
                      <w:marLeft w:val="0"/>
                      <w:marRight w:val="0"/>
                      <w:marTop w:val="0"/>
                      <w:marBottom w:val="0"/>
                      <w:divBdr>
                        <w:top w:val="none" w:sz="0" w:space="0" w:color="auto"/>
                        <w:left w:val="none" w:sz="0" w:space="0" w:color="auto"/>
                        <w:bottom w:val="none" w:sz="0" w:space="0" w:color="auto"/>
                        <w:right w:val="none" w:sz="0" w:space="0" w:color="auto"/>
                      </w:divBdr>
                    </w:div>
                    <w:div w:id="1390418579">
                      <w:marLeft w:val="0"/>
                      <w:marRight w:val="0"/>
                      <w:marTop w:val="0"/>
                      <w:marBottom w:val="0"/>
                      <w:divBdr>
                        <w:top w:val="none" w:sz="0" w:space="0" w:color="auto"/>
                        <w:left w:val="none" w:sz="0" w:space="0" w:color="auto"/>
                        <w:bottom w:val="none" w:sz="0" w:space="0" w:color="auto"/>
                        <w:right w:val="none" w:sz="0" w:space="0" w:color="auto"/>
                      </w:divBdr>
                    </w:div>
                    <w:div w:id="175657869">
                      <w:marLeft w:val="0"/>
                      <w:marRight w:val="0"/>
                      <w:marTop w:val="0"/>
                      <w:marBottom w:val="0"/>
                      <w:divBdr>
                        <w:top w:val="none" w:sz="0" w:space="0" w:color="auto"/>
                        <w:left w:val="none" w:sz="0" w:space="0" w:color="auto"/>
                        <w:bottom w:val="none" w:sz="0" w:space="0" w:color="auto"/>
                        <w:right w:val="none" w:sz="0" w:space="0" w:color="auto"/>
                      </w:divBdr>
                    </w:div>
                    <w:div w:id="1453982642">
                      <w:marLeft w:val="0"/>
                      <w:marRight w:val="0"/>
                      <w:marTop w:val="0"/>
                      <w:marBottom w:val="0"/>
                      <w:divBdr>
                        <w:top w:val="none" w:sz="0" w:space="0" w:color="auto"/>
                        <w:left w:val="none" w:sz="0" w:space="0" w:color="auto"/>
                        <w:bottom w:val="none" w:sz="0" w:space="0" w:color="auto"/>
                        <w:right w:val="none" w:sz="0" w:space="0" w:color="auto"/>
                      </w:divBdr>
                    </w:div>
                    <w:div w:id="1139348928">
                      <w:marLeft w:val="0"/>
                      <w:marRight w:val="0"/>
                      <w:marTop w:val="0"/>
                      <w:marBottom w:val="0"/>
                      <w:divBdr>
                        <w:top w:val="none" w:sz="0" w:space="0" w:color="auto"/>
                        <w:left w:val="none" w:sz="0" w:space="0" w:color="auto"/>
                        <w:bottom w:val="none" w:sz="0" w:space="0" w:color="auto"/>
                        <w:right w:val="none" w:sz="0" w:space="0" w:color="auto"/>
                      </w:divBdr>
                    </w:div>
                  </w:divsChild>
                </w:div>
                <w:div w:id="532228537">
                  <w:marLeft w:val="0"/>
                  <w:marRight w:val="0"/>
                  <w:marTop w:val="0"/>
                  <w:marBottom w:val="0"/>
                  <w:divBdr>
                    <w:top w:val="none" w:sz="0" w:space="0" w:color="auto"/>
                    <w:left w:val="none" w:sz="0" w:space="0" w:color="auto"/>
                    <w:bottom w:val="none" w:sz="0" w:space="0" w:color="auto"/>
                    <w:right w:val="none" w:sz="0" w:space="0" w:color="auto"/>
                  </w:divBdr>
                </w:div>
                <w:div w:id="1053232785">
                  <w:marLeft w:val="0"/>
                  <w:marRight w:val="0"/>
                  <w:marTop w:val="0"/>
                  <w:marBottom w:val="0"/>
                  <w:divBdr>
                    <w:top w:val="none" w:sz="0" w:space="0" w:color="auto"/>
                    <w:left w:val="none" w:sz="0" w:space="0" w:color="auto"/>
                    <w:bottom w:val="none" w:sz="0" w:space="0" w:color="auto"/>
                    <w:right w:val="none" w:sz="0" w:space="0" w:color="auto"/>
                  </w:divBdr>
                </w:div>
                <w:div w:id="1682930156">
                  <w:marLeft w:val="0"/>
                  <w:marRight w:val="0"/>
                  <w:marTop w:val="0"/>
                  <w:marBottom w:val="0"/>
                  <w:divBdr>
                    <w:top w:val="none" w:sz="0" w:space="0" w:color="auto"/>
                    <w:left w:val="none" w:sz="0" w:space="0" w:color="auto"/>
                    <w:bottom w:val="none" w:sz="0" w:space="0" w:color="auto"/>
                    <w:right w:val="none" w:sz="0" w:space="0" w:color="auto"/>
                  </w:divBdr>
                </w:div>
              </w:divsChild>
            </w:div>
            <w:div w:id="1347321267">
              <w:marLeft w:val="0"/>
              <w:marRight w:val="0"/>
              <w:marTop w:val="0"/>
              <w:marBottom w:val="0"/>
              <w:divBdr>
                <w:top w:val="none" w:sz="0" w:space="0" w:color="auto"/>
                <w:left w:val="none" w:sz="0" w:space="0" w:color="auto"/>
                <w:bottom w:val="none" w:sz="0" w:space="0" w:color="auto"/>
                <w:right w:val="none" w:sz="0" w:space="0" w:color="auto"/>
              </w:divBdr>
            </w:div>
            <w:div w:id="2075933744">
              <w:marLeft w:val="0"/>
              <w:marRight w:val="0"/>
              <w:marTop w:val="0"/>
              <w:marBottom w:val="0"/>
              <w:divBdr>
                <w:top w:val="none" w:sz="0" w:space="0" w:color="auto"/>
                <w:left w:val="none" w:sz="0" w:space="0" w:color="auto"/>
                <w:bottom w:val="none" w:sz="0" w:space="0" w:color="auto"/>
                <w:right w:val="none" w:sz="0" w:space="0" w:color="auto"/>
              </w:divBdr>
            </w:div>
            <w:div w:id="640111012">
              <w:marLeft w:val="0"/>
              <w:marRight w:val="0"/>
              <w:marTop w:val="0"/>
              <w:marBottom w:val="0"/>
              <w:divBdr>
                <w:top w:val="none" w:sz="0" w:space="0" w:color="auto"/>
                <w:left w:val="none" w:sz="0" w:space="0" w:color="auto"/>
                <w:bottom w:val="none" w:sz="0" w:space="0" w:color="auto"/>
                <w:right w:val="none" w:sz="0" w:space="0" w:color="auto"/>
              </w:divBdr>
            </w:div>
            <w:div w:id="683897209">
              <w:marLeft w:val="0"/>
              <w:marRight w:val="0"/>
              <w:marTop w:val="0"/>
              <w:marBottom w:val="0"/>
              <w:divBdr>
                <w:top w:val="none" w:sz="0" w:space="0" w:color="auto"/>
                <w:left w:val="none" w:sz="0" w:space="0" w:color="auto"/>
                <w:bottom w:val="none" w:sz="0" w:space="0" w:color="auto"/>
                <w:right w:val="none" w:sz="0" w:space="0" w:color="auto"/>
              </w:divBdr>
            </w:div>
            <w:div w:id="1624917584">
              <w:marLeft w:val="0"/>
              <w:marRight w:val="0"/>
              <w:marTop w:val="0"/>
              <w:marBottom w:val="0"/>
              <w:divBdr>
                <w:top w:val="none" w:sz="0" w:space="0" w:color="auto"/>
                <w:left w:val="none" w:sz="0" w:space="0" w:color="auto"/>
                <w:bottom w:val="none" w:sz="0" w:space="0" w:color="auto"/>
                <w:right w:val="none" w:sz="0" w:space="0" w:color="auto"/>
              </w:divBdr>
            </w:div>
            <w:div w:id="134613279">
              <w:marLeft w:val="0"/>
              <w:marRight w:val="0"/>
              <w:marTop w:val="0"/>
              <w:marBottom w:val="0"/>
              <w:divBdr>
                <w:top w:val="none" w:sz="0" w:space="0" w:color="auto"/>
                <w:left w:val="none" w:sz="0" w:space="0" w:color="auto"/>
                <w:bottom w:val="none" w:sz="0" w:space="0" w:color="auto"/>
                <w:right w:val="none" w:sz="0" w:space="0" w:color="auto"/>
              </w:divBdr>
            </w:div>
            <w:div w:id="2102293886">
              <w:marLeft w:val="0"/>
              <w:marRight w:val="0"/>
              <w:marTop w:val="0"/>
              <w:marBottom w:val="0"/>
              <w:divBdr>
                <w:top w:val="none" w:sz="0" w:space="0" w:color="auto"/>
                <w:left w:val="none" w:sz="0" w:space="0" w:color="auto"/>
                <w:bottom w:val="none" w:sz="0" w:space="0" w:color="auto"/>
                <w:right w:val="none" w:sz="0" w:space="0" w:color="auto"/>
              </w:divBdr>
            </w:div>
            <w:div w:id="188179797">
              <w:marLeft w:val="0"/>
              <w:marRight w:val="0"/>
              <w:marTop w:val="0"/>
              <w:marBottom w:val="0"/>
              <w:divBdr>
                <w:top w:val="none" w:sz="0" w:space="0" w:color="auto"/>
                <w:left w:val="none" w:sz="0" w:space="0" w:color="auto"/>
                <w:bottom w:val="none" w:sz="0" w:space="0" w:color="auto"/>
                <w:right w:val="none" w:sz="0" w:space="0" w:color="auto"/>
              </w:divBdr>
            </w:div>
            <w:div w:id="344672679">
              <w:marLeft w:val="0"/>
              <w:marRight w:val="0"/>
              <w:marTop w:val="0"/>
              <w:marBottom w:val="0"/>
              <w:divBdr>
                <w:top w:val="none" w:sz="0" w:space="0" w:color="auto"/>
                <w:left w:val="none" w:sz="0" w:space="0" w:color="auto"/>
                <w:bottom w:val="none" w:sz="0" w:space="0" w:color="auto"/>
                <w:right w:val="none" w:sz="0" w:space="0" w:color="auto"/>
              </w:divBdr>
            </w:div>
            <w:div w:id="880748349">
              <w:marLeft w:val="0"/>
              <w:marRight w:val="0"/>
              <w:marTop w:val="0"/>
              <w:marBottom w:val="0"/>
              <w:divBdr>
                <w:top w:val="none" w:sz="0" w:space="0" w:color="auto"/>
                <w:left w:val="none" w:sz="0" w:space="0" w:color="auto"/>
                <w:bottom w:val="none" w:sz="0" w:space="0" w:color="auto"/>
                <w:right w:val="none" w:sz="0" w:space="0" w:color="auto"/>
              </w:divBdr>
            </w:div>
            <w:div w:id="1434663554">
              <w:marLeft w:val="0"/>
              <w:marRight w:val="0"/>
              <w:marTop w:val="0"/>
              <w:marBottom w:val="0"/>
              <w:divBdr>
                <w:top w:val="none" w:sz="0" w:space="0" w:color="auto"/>
                <w:left w:val="none" w:sz="0" w:space="0" w:color="auto"/>
                <w:bottom w:val="none" w:sz="0" w:space="0" w:color="auto"/>
                <w:right w:val="none" w:sz="0" w:space="0" w:color="auto"/>
              </w:divBdr>
            </w:div>
            <w:div w:id="668145080">
              <w:marLeft w:val="0"/>
              <w:marRight w:val="0"/>
              <w:marTop w:val="0"/>
              <w:marBottom w:val="0"/>
              <w:divBdr>
                <w:top w:val="none" w:sz="0" w:space="0" w:color="auto"/>
                <w:left w:val="none" w:sz="0" w:space="0" w:color="auto"/>
                <w:bottom w:val="none" w:sz="0" w:space="0" w:color="auto"/>
                <w:right w:val="none" w:sz="0" w:space="0" w:color="auto"/>
              </w:divBdr>
            </w:div>
            <w:div w:id="1322350050">
              <w:marLeft w:val="0"/>
              <w:marRight w:val="0"/>
              <w:marTop w:val="0"/>
              <w:marBottom w:val="0"/>
              <w:divBdr>
                <w:top w:val="none" w:sz="0" w:space="0" w:color="auto"/>
                <w:left w:val="none" w:sz="0" w:space="0" w:color="auto"/>
                <w:bottom w:val="none" w:sz="0" w:space="0" w:color="auto"/>
                <w:right w:val="none" w:sz="0" w:space="0" w:color="auto"/>
              </w:divBdr>
            </w:div>
            <w:div w:id="2028367274">
              <w:marLeft w:val="0"/>
              <w:marRight w:val="0"/>
              <w:marTop w:val="0"/>
              <w:marBottom w:val="0"/>
              <w:divBdr>
                <w:top w:val="none" w:sz="0" w:space="0" w:color="auto"/>
                <w:left w:val="none" w:sz="0" w:space="0" w:color="auto"/>
                <w:bottom w:val="none" w:sz="0" w:space="0" w:color="auto"/>
                <w:right w:val="none" w:sz="0" w:space="0" w:color="auto"/>
              </w:divBdr>
            </w:div>
            <w:div w:id="1621843372">
              <w:marLeft w:val="0"/>
              <w:marRight w:val="0"/>
              <w:marTop w:val="0"/>
              <w:marBottom w:val="0"/>
              <w:divBdr>
                <w:top w:val="none" w:sz="0" w:space="0" w:color="auto"/>
                <w:left w:val="none" w:sz="0" w:space="0" w:color="auto"/>
                <w:bottom w:val="none" w:sz="0" w:space="0" w:color="auto"/>
                <w:right w:val="none" w:sz="0" w:space="0" w:color="auto"/>
              </w:divBdr>
              <w:divsChild>
                <w:div w:id="1100174597">
                  <w:marLeft w:val="0"/>
                  <w:marRight w:val="0"/>
                  <w:marTop w:val="0"/>
                  <w:marBottom w:val="0"/>
                  <w:divBdr>
                    <w:top w:val="none" w:sz="0" w:space="0" w:color="auto"/>
                    <w:left w:val="none" w:sz="0" w:space="0" w:color="auto"/>
                    <w:bottom w:val="none" w:sz="0" w:space="0" w:color="auto"/>
                    <w:right w:val="none" w:sz="0" w:space="0" w:color="auto"/>
                  </w:divBdr>
                </w:div>
                <w:div w:id="1394698156">
                  <w:marLeft w:val="0"/>
                  <w:marRight w:val="0"/>
                  <w:marTop w:val="0"/>
                  <w:marBottom w:val="0"/>
                  <w:divBdr>
                    <w:top w:val="none" w:sz="0" w:space="0" w:color="auto"/>
                    <w:left w:val="none" w:sz="0" w:space="0" w:color="auto"/>
                    <w:bottom w:val="none" w:sz="0" w:space="0" w:color="auto"/>
                    <w:right w:val="none" w:sz="0" w:space="0" w:color="auto"/>
                  </w:divBdr>
                </w:div>
                <w:div w:id="1678340734">
                  <w:marLeft w:val="0"/>
                  <w:marRight w:val="0"/>
                  <w:marTop w:val="0"/>
                  <w:marBottom w:val="0"/>
                  <w:divBdr>
                    <w:top w:val="none" w:sz="0" w:space="0" w:color="auto"/>
                    <w:left w:val="none" w:sz="0" w:space="0" w:color="auto"/>
                    <w:bottom w:val="none" w:sz="0" w:space="0" w:color="auto"/>
                    <w:right w:val="none" w:sz="0" w:space="0" w:color="auto"/>
                  </w:divBdr>
                </w:div>
                <w:div w:id="2048526388">
                  <w:marLeft w:val="0"/>
                  <w:marRight w:val="0"/>
                  <w:marTop w:val="0"/>
                  <w:marBottom w:val="0"/>
                  <w:divBdr>
                    <w:top w:val="none" w:sz="0" w:space="0" w:color="auto"/>
                    <w:left w:val="none" w:sz="0" w:space="0" w:color="auto"/>
                    <w:bottom w:val="none" w:sz="0" w:space="0" w:color="auto"/>
                    <w:right w:val="none" w:sz="0" w:space="0" w:color="auto"/>
                  </w:divBdr>
                </w:div>
                <w:div w:id="1008556711">
                  <w:marLeft w:val="0"/>
                  <w:marRight w:val="0"/>
                  <w:marTop w:val="0"/>
                  <w:marBottom w:val="0"/>
                  <w:divBdr>
                    <w:top w:val="none" w:sz="0" w:space="0" w:color="auto"/>
                    <w:left w:val="none" w:sz="0" w:space="0" w:color="auto"/>
                    <w:bottom w:val="none" w:sz="0" w:space="0" w:color="auto"/>
                    <w:right w:val="none" w:sz="0" w:space="0" w:color="auto"/>
                  </w:divBdr>
                </w:div>
              </w:divsChild>
            </w:div>
            <w:div w:id="840046196">
              <w:marLeft w:val="0"/>
              <w:marRight w:val="0"/>
              <w:marTop w:val="0"/>
              <w:marBottom w:val="0"/>
              <w:divBdr>
                <w:top w:val="none" w:sz="0" w:space="0" w:color="auto"/>
                <w:left w:val="none" w:sz="0" w:space="0" w:color="auto"/>
                <w:bottom w:val="none" w:sz="0" w:space="0" w:color="auto"/>
                <w:right w:val="none" w:sz="0" w:space="0" w:color="auto"/>
              </w:divBdr>
            </w:div>
            <w:div w:id="1924757744">
              <w:marLeft w:val="0"/>
              <w:marRight w:val="0"/>
              <w:marTop w:val="0"/>
              <w:marBottom w:val="0"/>
              <w:divBdr>
                <w:top w:val="none" w:sz="0" w:space="0" w:color="auto"/>
                <w:left w:val="none" w:sz="0" w:space="0" w:color="auto"/>
                <w:bottom w:val="none" w:sz="0" w:space="0" w:color="auto"/>
                <w:right w:val="none" w:sz="0" w:space="0" w:color="auto"/>
              </w:divBdr>
            </w:div>
            <w:div w:id="1114861157">
              <w:marLeft w:val="0"/>
              <w:marRight w:val="0"/>
              <w:marTop w:val="0"/>
              <w:marBottom w:val="0"/>
              <w:divBdr>
                <w:top w:val="none" w:sz="0" w:space="0" w:color="auto"/>
                <w:left w:val="none" w:sz="0" w:space="0" w:color="auto"/>
                <w:bottom w:val="none" w:sz="0" w:space="0" w:color="auto"/>
                <w:right w:val="none" w:sz="0" w:space="0" w:color="auto"/>
              </w:divBdr>
              <w:divsChild>
                <w:div w:id="1146626558">
                  <w:marLeft w:val="0"/>
                  <w:marRight w:val="0"/>
                  <w:marTop w:val="0"/>
                  <w:marBottom w:val="0"/>
                  <w:divBdr>
                    <w:top w:val="none" w:sz="0" w:space="0" w:color="auto"/>
                    <w:left w:val="none" w:sz="0" w:space="0" w:color="auto"/>
                    <w:bottom w:val="none" w:sz="0" w:space="0" w:color="auto"/>
                    <w:right w:val="none" w:sz="0" w:space="0" w:color="auto"/>
                  </w:divBdr>
                </w:div>
                <w:div w:id="491868649">
                  <w:marLeft w:val="0"/>
                  <w:marRight w:val="0"/>
                  <w:marTop w:val="0"/>
                  <w:marBottom w:val="0"/>
                  <w:divBdr>
                    <w:top w:val="none" w:sz="0" w:space="0" w:color="auto"/>
                    <w:left w:val="none" w:sz="0" w:space="0" w:color="auto"/>
                    <w:bottom w:val="none" w:sz="0" w:space="0" w:color="auto"/>
                    <w:right w:val="none" w:sz="0" w:space="0" w:color="auto"/>
                  </w:divBdr>
                </w:div>
                <w:div w:id="177886949">
                  <w:marLeft w:val="0"/>
                  <w:marRight w:val="0"/>
                  <w:marTop w:val="0"/>
                  <w:marBottom w:val="0"/>
                  <w:divBdr>
                    <w:top w:val="none" w:sz="0" w:space="0" w:color="auto"/>
                    <w:left w:val="none" w:sz="0" w:space="0" w:color="auto"/>
                    <w:bottom w:val="none" w:sz="0" w:space="0" w:color="auto"/>
                    <w:right w:val="none" w:sz="0" w:space="0" w:color="auto"/>
                  </w:divBdr>
                </w:div>
              </w:divsChild>
            </w:div>
            <w:div w:id="1134908866">
              <w:marLeft w:val="0"/>
              <w:marRight w:val="0"/>
              <w:marTop w:val="0"/>
              <w:marBottom w:val="0"/>
              <w:divBdr>
                <w:top w:val="none" w:sz="0" w:space="0" w:color="auto"/>
                <w:left w:val="none" w:sz="0" w:space="0" w:color="auto"/>
                <w:bottom w:val="none" w:sz="0" w:space="0" w:color="auto"/>
                <w:right w:val="none" w:sz="0" w:space="0" w:color="auto"/>
              </w:divBdr>
            </w:div>
            <w:div w:id="296381733">
              <w:marLeft w:val="0"/>
              <w:marRight w:val="0"/>
              <w:marTop w:val="0"/>
              <w:marBottom w:val="0"/>
              <w:divBdr>
                <w:top w:val="none" w:sz="0" w:space="0" w:color="auto"/>
                <w:left w:val="none" w:sz="0" w:space="0" w:color="auto"/>
                <w:bottom w:val="none" w:sz="0" w:space="0" w:color="auto"/>
                <w:right w:val="none" w:sz="0" w:space="0" w:color="auto"/>
              </w:divBdr>
            </w:div>
            <w:div w:id="1267225495">
              <w:marLeft w:val="0"/>
              <w:marRight w:val="0"/>
              <w:marTop w:val="0"/>
              <w:marBottom w:val="0"/>
              <w:divBdr>
                <w:top w:val="none" w:sz="0" w:space="0" w:color="auto"/>
                <w:left w:val="none" w:sz="0" w:space="0" w:color="auto"/>
                <w:bottom w:val="none" w:sz="0" w:space="0" w:color="auto"/>
                <w:right w:val="none" w:sz="0" w:space="0" w:color="auto"/>
              </w:divBdr>
            </w:div>
            <w:div w:id="1906794158">
              <w:marLeft w:val="0"/>
              <w:marRight w:val="0"/>
              <w:marTop w:val="0"/>
              <w:marBottom w:val="0"/>
              <w:divBdr>
                <w:top w:val="none" w:sz="0" w:space="0" w:color="auto"/>
                <w:left w:val="none" w:sz="0" w:space="0" w:color="auto"/>
                <w:bottom w:val="none" w:sz="0" w:space="0" w:color="auto"/>
                <w:right w:val="none" w:sz="0" w:space="0" w:color="auto"/>
              </w:divBdr>
            </w:div>
            <w:div w:id="1380012042">
              <w:marLeft w:val="0"/>
              <w:marRight w:val="0"/>
              <w:marTop w:val="0"/>
              <w:marBottom w:val="0"/>
              <w:divBdr>
                <w:top w:val="none" w:sz="0" w:space="0" w:color="auto"/>
                <w:left w:val="none" w:sz="0" w:space="0" w:color="auto"/>
                <w:bottom w:val="none" w:sz="0" w:space="0" w:color="auto"/>
                <w:right w:val="none" w:sz="0" w:space="0" w:color="auto"/>
              </w:divBdr>
            </w:div>
            <w:div w:id="1026906980">
              <w:marLeft w:val="0"/>
              <w:marRight w:val="0"/>
              <w:marTop w:val="0"/>
              <w:marBottom w:val="0"/>
              <w:divBdr>
                <w:top w:val="none" w:sz="0" w:space="0" w:color="auto"/>
                <w:left w:val="none" w:sz="0" w:space="0" w:color="auto"/>
                <w:bottom w:val="none" w:sz="0" w:space="0" w:color="auto"/>
                <w:right w:val="none" w:sz="0" w:space="0" w:color="auto"/>
              </w:divBdr>
            </w:div>
            <w:div w:id="469830194">
              <w:marLeft w:val="0"/>
              <w:marRight w:val="0"/>
              <w:marTop w:val="0"/>
              <w:marBottom w:val="0"/>
              <w:divBdr>
                <w:top w:val="none" w:sz="0" w:space="0" w:color="auto"/>
                <w:left w:val="none" w:sz="0" w:space="0" w:color="auto"/>
                <w:bottom w:val="none" w:sz="0" w:space="0" w:color="auto"/>
                <w:right w:val="none" w:sz="0" w:space="0" w:color="auto"/>
              </w:divBdr>
            </w:div>
            <w:div w:id="872185771">
              <w:marLeft w:val="0"/>
              <w:marRight w:val="0"/>
              <w:marTop w:val="0"/>
              <w:marBottom w:val="0"/>
              <w:divBdr>
                <w:top w:val="none" w:sz="0" w:space="0" w:color="auto"/>
                <w:left w:val="none" w:sz="0" w:space="0" w:color="auto"/>
                <w:bottom w:val="none" w:sz="0" w:space="0" w:color="auto"/>
                <w:right w:val="none" w:sz="0" w:space="0" w:color="auto"/>
              </w:divBdr>
            </w:div>
            <w:div w:id="1745450472">
              <w:marLeft w:val="0"/>
              <w:marRight w:val="0"/>
              <w:marTop w:val="0"/>
              <w:marBottom w:val="0"/>
              <w:divBdr>
                <w:top w:val="none" w:sz="0" w:space="0" w:color="auto"/>
                <w:left w:val="none" w:sz="0" w:space="0" w:color="auto"/>
                <w:bottom w:val="none" w:sz="0" w:space="0" w:color="auto"/>
                <w:right w:val="none" w:sz="0" w:space="0" w:color="auto"/>
              </w:divBdr>
            </w:div>
            <w:div w:id="1601377352">
              <w:marLeft w:val="0"/>
              <w:marRight w:val="0"/>
              <w:marTop w:val="0"/>
              <w:marBottom w:val="0"/>
              <w:divBdr>
                <w:top w:val="none" w:sz="0" w:space="0" w:color="auto"/>
                <w:left w:val="none" w:sz="0" w:space="0" w:color="auto"/>
                <w:bottom w:val="none" w:sz="0" w:space="0" w:color="auto"/>
                <w:right w:val="none" w:sz="0" w:space="0" w:color="auto"/>
              </w:divBdr>
              <w:divsChild>
                <w:div w:id="2024236458">
                  <w:marLeft w:val="0"/>
                  <w:marRight w:val="0"/>
                  <w:marTop w:val="0"/>
                  <w:marBottom w:val="0"/>
                  <w:divBdr>
                    <w:top w:val="none" w:sz="0" w:space="0" w:color="auto"/>
                    <w:left w:val="none" w:sz="0" w:space="0" w:color="auto"/>
                    <w:bottom w:val="none" w:sz="0" w:space="0" w:color="auto"/>
                    <w:right w:val="none" w:sz="0" w:space="0" w:color="auto"/>
                  </w:divBdr>
                </w:div>
                <w:div w:id="1469667330">
                  <w:marLeft w:val="0"/>
                  <w:marRight w:val="0"/>
                  <w:marTop w:val="0"/>
                  <w:marBottom w:val="0"/>
                  <w:divBdr>
                    <w:top w:val="none" w:sz="0" w:space="0" w:color="auto"/>
                    <w:left w:val="none" w:sz="0" w:space="0" w:color="auto"/>
                    <w:bottom w:val="none" w:sz="0" w:space="0" w:color="auto"/>
                    <w:right w:val="none" w:sz="0" w:space="0" w:color="auto"/>
                  </w:divBdr>
                </w:div>
                <w:div w:id="1976062510">
                  <w:marLeft w:val="0"/>
                  <w:marRight w:val="0"/>
                  <w:marTop w:val="0"/>
                  <w:marBottom w:val="0"/>
                  <w:divBdr>
                    <w:top w:val="none" w:sz="0" w:space="0" w:color="auto"/>
                    <w:left w:val="none" w:sz="0" w:space="0" w:color="auto"/>
                    <w:bottom w:val="none" w:sz="0" w:space="0" w:color="auto"/>
                    <w:right w:val="none" w:sz="0" w:space="0" w:color="auto"/>
                  </w:divBdr>
                </w:div>
              </w:divsChild>
            </w:div>
            <w:div w:id="213201577">
              <w:marLeft w:val="0"/>
              <w:marRight w:val="0"/>
              <w:marTop w:val="0"/>
              <w:marBottom w:val="0"/>
              <w:divBdr>
                <w:top w:val="none" w:sz="0" w:space="0" w:color="auto"/>
                <w:left w:val="none" w:sz="0" w:space="0" w:color="auto"/>
                <w:bottom w:val="none" w:sz="0" w:space="0" w:color="auto"/>
                <w:right w:val="none" w:sz="0" w:space="0" w:color="auto"/>
              </w:divBdr>
            </w:div>
            <w:div w:id="391737698">
              <w:marLeft w:val="0"/>
              <w:marRight w:val="0"/>
              <w:marTop w:val="0"/>
              <w:marBottom w:val="0"/>
              <w:divBdr>
                <w:top w:val="none" w:sz="0" w:space="0" w:color="auto"/>
                <w:left w:val="none" w:sz="0" w:space="0" w:color="auto"/>
                <w:bottom w:val="none" w:sz="0" w:space="0" w:color="auto"/>
                <w:right w:val="none" w:sz="0" w:space="0" w:color="auto"/>
              </w:divBdr>
            </w:div>
            <w:div w:id="1761948375">
              <w:marLeft w:val="0"/>
              <w:marRight w:val="0"/>
              <w:marTop w:val="0"/>
              <w:marBottom w:val="0"/>
              <w:divBdr>
                <w:top w:val="none" w:sz="0" w:space="0" w:color="auto"/>
                <w:left w:val="none" w:sz="0" w:space="0" w:color="auto"/>
                <w:bottom w:val="none" w:sz="0" w:space="0" w:color="auto"/>
                <w:right w:val="none" w:sz="0" w:space="0" w:color="auto"/>
              </w:divBdr>
            </w:div>
            <w:div w:id="1967615499">
              <w:marLeft w:val="0"/>
              <w:marRight w:val="0"/>
              <w:marTop w:val="0"/>
              <w:marBottom w:val="0"/>
              <w:divBdr>
                <w:top w:val="none" w:sz="0" w:space="0" w:color="auto"/>
                <w:left w:val="none" w:sz="0" w:space="0" w:color="auto"/>
                <w:bottom w:val="none" w:sz="0" w:space="0" w:color="auto"/>
                <w:right w:val="none" w:sz="0" w:space="0" w:color="auto"/>
              </w:divBdr>
            </w:div>
            <w:div w:id="1079138457">
              <w:marLeft w:val="0"/>
              <w:marRight w:val="0"/>
              <w:marTop w:val="0"/>
              <w:marBottom w:val="0"/>
              <w:divBdr>
                <w:top w:val="none" w:sz="0" w:space="0" w:color="auto"/>
                <w:left w:val="none" w:sz="0" w:space="0" w:color="auto"/>
                <w:bottom w:val="none" w:sz="0" w:space="0" w:color="auto"/>
                <w:right w:val="none" w:sz="0" w:space="0" w:color="auto"/>
              </w:divBdr>
            </w:div>
            <w:div w:id="296880277">
              <w:marLeft w:val="0"/>
              <w:marRight w:val="0"/>
              <w:marTop w:val="0"/>
              <w:marBottom w:val="0"/>
              <w:divBdr>
                <w:top w:val="none" w:sz="0" w:space="0" w:color="auto"/>
                <w:left w:val="none" w:sz="0" w:space="0" w:color="auto"/>
                <w:bottom w:val="none" w:sz="0" w:space="0" w:color="auto"/>
                <w:right w:val="none" w:sz="0" w:space="0" w:color="auto"/>
              </w:divBdr>
              <w:divsChild>
                <w:div w:id="2011130386">
                  <w:marLeft w:val="0"/>
                  <w:marRight w:val="0"/>
                  <w:marTop w:val="0"/>
                  <w:marBottom w:val="0"/>
                  <w:divBdr>
                    <w:top w:val="none" w:sz="0" w:space="0" w:color="auto"/>
                    <w:left w:val="none" w:sz="0" w:space="0" w:color="auto"/>
                    <w:bottom w:val="none" w:sz="0" w:space="0" w:color="auto"/>
                    <w:right w:val="none" w:sz="0" w:space="0" w:color="auto"/>
                  </w:divBdr>
                </w:div>
                <w:div w:id="1528593580">
                  <w:marLeft w:val="0"/>
                  <w:marRight w:val="0"/>
                  <w:marTop w:val="0"/>
                  <w:marBottom w:val="0"/>
                  <w:divBdr>
                    <w:top w:val="none" w:sz="0" w:space="0" w:color="auto"/>
                    <w:left w:val="none" w:sz="0" w:space="0" w:color="auto"/>
                    <w:bottom w:val="none" w:sz="0" w:space="0" w:color="auto"/>
                    <w:right w:val="none" w:sz="0" w:space="0" w:color="auto"/>
                  </w:divBdr>
                </w:div>
              </w:divsChild>
            </w:div>
            <w:div w:id="1257129050">
              <w:marLeft w:val="0"/>
              <w:marRight w:val="0"/>
              <w:marTop w:val="0"/>
              <w:marBottom w:val="0"/>
              <w:divBdr>
                <w:top w:val="none" w:sz="0" w:space="0" w:color="auto"/>
                <w:left w:val="none" w:sz="0" w:space="0" w:color="auto"/>
                <w:bottom w:val="none" w:sz="0" w:space="0" w:color="auto"/>
                <w:right w:val="none" w:sz="0" w:space="0" w:color="auto"/>
              </w:divBdr>
            </w:div>
            <w:div w:id="1053041581">
              <w:marLeft w:val="0"/>
              <w:marRight w:val="0"/>
              <w:marTop w:val="0"/>
              <w:marBottom w:val="0"/>
              <w:divBdr>
                <w:top w:val="none" w:sz="0" w:space="0" w:color="auto"/>
                <w:left w:val="none" w:sz="0" w:space="0" w:color="auto"/>
                <w:bottom w:val="none" w:sz="0" w:space="0" w:color="auto"/>
                <w:right w:val="none" w:sz="0" w:space="0" w:color="auto"/>
              </w:divBdr>
            </w:div>
            <w:div w:id="975838894">
              <w:marLeft w:val="0"/>
              <w:marRight w:val="0"/>
              <w:marTop w:val="0"/>
              <w:marBottom w:val="0"/>
              <w:divBdr>
                <w:top w:val="none" w:sz="0" w:space="0" w:color="auto"/>
                <w:left w:val="none" w:sz="0" w:space="0" w:color="auto"/>
                <w:bottom w:val="none" w:sz="0" w:space="0" w:color="auto"/>
                <w:right w:val="none" w:sz="0" w:space="0" w:color="auto"/>
              </w:divBdr>
            </w:div>
            <w:div w:id="287051629">
              <w:marLeft w:val="0"/>
              <w:marRight w:val="0"/>
              <w:marTop w:val="0"/>
              <w:marBottom w:val="0"/>
              <w:divBdr>
                <w:top w:val="none" w:sz="0" w:space="0" w:color="auto"/>
                <w:left w:val="none" w:sz="0" w:space="0" w:color="auto"/>
                <w:bottom w:val="none" w:sz="0" w:space="0" w:color="auto"/>
                <w:right w:val="none" w:sz="0" w:space="0" w:color="auto"/>
              </w:divBdr>
            </w:div>
            <w:div w:id="1293514395">
              <w:marLeft w:val="0"/>
              <w:marRight w:val="0"/>
              <w:marTop w:val="0"/>
              <w:marBottom w:val="0"/>
              <w:divBdr>
                <w:top w:val="none" w:sz="0" w:space="0" w:color="auto"/>
                <w:left w:val="none" w:sz="0" w:space="0" w:color="auto"/>
                <w:bottom w:val="none" w:sz="0" w:space="0" w:color="auto"/>
                <w:right w:val="none" w:sz="0" w:space="0" w:color="auto"/>
              </w:divBdr>
            </w:div>
            <w:div w:id="1384716986">
              <w:marLeft w:val="0"/>
              <w:marRight w:val="0"/>
              <w:marTop w:val="0"/>
              <w:marBottom w:val="0"/>
              <w:divBdr>
                <w:top w:val="none" w:sz="0" w:space="0" w:color="auto"/>
                <w:left w:val="none" w:sz="0" w:space="0" w:color="auto"/>
                <w:bottom w:val="none" w:sz="0" w:space="0" w:color="auto"/>
                <w:right w:val="none" w:sz="0" w:space="0" w:color="auto"/>
              </w:divBdr>
            </w:div>
            <w:div w:id="1663897431">
              <w:marLeft w:val="0"/>
              <w:marRight w:val="0"/>
              <w:marTop w:val="0"/>
              <w:marBottom w:val="0"/>
              <w:divBdr>
                <w:top w:val="none" w:sz="0" w:space="0" w:color="auto"/>
                <w:left w:val="none" w:sz="0" w:space="0" w:color="auto"/>
                <w:bottom w:val="none" w:sz="0" w:space="0" w:color="auto"/>
                <w:right w:val="none" w:sz="0" w:space="0" w:color="auto"/>
              </w:divBdr>
            </w:div>
            <w:div w:id="2134277128">
              <w:marLeft w:val="0"/>
              <w:marRight w:val="0"/>
              <w:marTop w:val="0"/>
              <w:marBottom w:val="0"/>
              <w:divBdr>
                <w:top w:val="none" w:sz="0" w:space="0" w:color="auto"/>
                <w:left w:val="none" w:sz="0" w:space="0" w:color="auto"/>
                <w:bottom w:val="none" w:sz="0" w:space="0" w:color="auto"/>
                <w:right w:val="none" w:sz="0" w:space="0" w:color="auto"/>
              </w:divBdr>
            </w:div>
            <w:div w:id="1535271034">
              <w:marLeft w:val="0"/>
              <w:marRight w:val="0"/>
              <w:marTop w:val="0"/>
              <w:marBottom w:val="0"/>
              <w:divBdr>
                <w:top w:val="none" w:sz="0" w:space="0" w:color="auto"/>
                <w:left w:val="none" w:sz="0" w:space="0" w:color="auto"/>
                <w:bottom w:val="none" w:sz="0" w:space="0" w:color="auto"/>
                <w:right w:val="none" w:sz="0" w:space="0" w:color="auto"/>
              </w:divBdr>
            </w:div>
            <w:div w:id="1278022263">
              <w:marLeft w:val="0"/>
              <w:marRight w:val="0"/>
              <w:marTop w:val="0"/>
              <w:marBottom w:val="0"/>
              <w:divBdr>
                <w:top w:val="none" w:sz="0" w:space="0" w:color="auto"/>
                <w:left w:val="none" w:sz="0" w:space="0" w:color="auto"/>
                <w:bottom w:val="none" w:sz="0" w:space="0" w:color="auto"/>
                <w:right w:val="none" w:sz="0" w:space="0" w:color="auto"/>
              </w:divBdr>
            </w:div>
            <w:div w:id="1753351639">
              <w:marLeft w:val="0"/>
              <w:marRight w:val="0"/>
              <w:marTop w:val="0"/>
              <w:marBottom w:val="0"/>
              <w:divBdr>
                <w:top w:val="none" w:sz="0" w:space="0" w:color="auto"/>
                <w:left w:val="none" w:sz="0" w:space="0" w:color="auto"/>
                <w:bottom w:val="none" w:sz="0" w:space="0" w:color="auto"/>
                <w:right w:val="none" w:sz="0" w:space="0" w:color="auto"/>
              </w:divBdr>
            </w:div>
            <w:div w:id="276186321">
              <w:marLeft w:val="0"/>
              <w:marRight w:val="0"/>
              <w:marTop w:val="0"/>
              <w:marBottom w:val="0"/>
              <w:divBdr>
                <w:top w:val="none" w:sz="0" w:space="0" w:color="auto"/>
                <w:left w:val="none" w:sz="0" w:space="0" w:color="auto"/>
                <w:bottom w:val="none" w:sz="0" w:space="0" w:color="auto"/>
                <w:right w:val="none" w:sz="0" w:space="0" w:color="auto"/>
              </w:divBdr>
            </w:div>
            <w:div w:id="731000445">
              <w:marLeft w:val="0"/>
              <w:marRight w:val="0"/>
              <w:marTop w:val="0"/>
              <w:marBottom w:val="0"/>
              <w:divBdr>
                <w:top w:val="none" w:sz="0" w:space="0" w:color="auto"/>
                <w:left w:val="none" w:sz="0" w:space="0" w:color="auto"/>
                <w:bottom w:val="none" w:sz="0" w:space="0" w:color="auto"/>
                <w:right w:val="none" w:sz="0" w:space="0" w:color="auto"/>
              </w:divBdr>
            </w:div>
            <w:div w:id="26150169">
              <w:marLeft w:val="0"/>
              <w:marRight w:val="0"/>
              <w:marTop w:val="0"/>
              <w:marBottom w:val="0"/>
              <w:divBdr>
                <w:top w:val="none" w:sz="0" w:space="0" w:color="auto"/>
                <w:left w:val="none" w:sz="0" w:space="0" w:color="auto"/>
                <w:bottom w:val="none" w:sz="0" w:space="0" w:color="auto"/>
                <w:right w:val="none" w:sz="0" w:space="0" w:color="auto"/>
              </w:divBdr>
            </w:div>
            <w:div w:id="139152154">
              <w:marLeft w:val="0"/>
              <w:marRight w:val="0"/>
              <w:marTop w:val="0"/>
              <w:marBottom w:val="0"/>
              <w:divBdr>
                <w:top w:val="none" w:sz="0" w:space="0" w:color="auto"/>
                <w:left w:val="none" w:sz="0" w:space="0" w:color="auto"/>
                <w:bottom w:val="none" w:sz="0" w:space="0" w:color="auto"/>
                <w:right w:val="none" w:sz="0" w:space="0" w:color="auto"/>
              </w:divBdr>
            </w:div>
            <w:div w:id="871530334">
              <w:marLeft w:val="0"/>
              <w:marRight w:val="0"/>
              <w:marTop w:val="0"/>
              <w:marBottom w:val="0"/>
              <w:divBdr>
                <w:top w:val="none" w:sz="0" w:space="0" w:color="auto"/>
                <w:left w:val="none" w:sz="0" w:space="0" w:color="auto"/>
                <w:bottom w:val="none" w:sz="0" w:space="0" w:color="auto"/>
                <w:right w:val="none" w:sz="0" w:space="0" w:color="auto"/>
              </w:divBdr>
            </w:div>
            <w:div w:id="1988198313">
              <w:marLeft w:val="0"/>
              <w:marRight w:val="0"/>
              <w:marTop w:val="0"/>
              <w:marBottom w:val="0"/>
              <w:divBdr>
                <w:top w:val="none" w:sz="0" w:space="0" w:color="auto"/>
                <w:left w:val="none" w:sz="0" w:space="0" w:color="auto"/>
                <w:bottom w:val="none" w:sz="0" w:space="0" w:color="auto"/>
                <w:right w:val="none" w:sz="0" w:space="0" w:color="auto"/>
              </w:divBdr>
            </w:div>
            <w:div w:id="411200219">
              <w:marLeft w:val="0"/>
              <w:marRight w:val="0"/>
              <w:marTop w:val="0"/>
              <w:marBottom w:val="0"/>
              <w:divBdr>
                <w:top w:val="none" w:sz="0" w:space="0" w:color="auto"/>
                <w:left w:val="none" w:sz="0" w:space="0" w:color="auto"/>
                <w:bottom w:val="none" w:sz="0" w:space="0" w:color="auto"/>
                <w:right w:val="none" w:sz="0" w:space="0" w:color="auto"/>
              </w:divBdr>
            </w:div>
            <w:div w:id="2002275463">
              <w:marLeft w:val="0"/>
              <w:marRight w:val="0"/>
              <w:marTop w:val="0"/>
              <w:marBottom w:val="0"/>
              <w:divBdr>
                <w:top w:val="none" w:sz="0" w:space="0" w:color="auto"/>
                <w:left w:val="none" w:sz="0" w:space="0" w:color="auto"/>
                <w:bottom w:val="none" w:sz="0" w:space="0" w:color="auto"/>
                <w:right w:val="none" w:sz="0" w:space="0" w:color="auto"/>
              </w:divBdr>
            </w:div>
            <w:div w:id="1747264025">
              <w:marLeft w:val="0"/>
              <w:marRight w:val="0"/>
              <w:marTop w:val="0"/>
              <w:marBottom w:val="0"/>
              <w:divBdr>
                <w:top w:val="none" w:sz="0" w:space="0" w:color="auto"/>
                <w:left w:val="none" w:sz="0" w:space="0" w:color="auto"/>
                <w:bottom w:val="none" w:sz="0" w:space="0" w:color="auto"/>
                <w:right w:val="none" w:sz="0" w:space="0" w:color="auto"/>
              </w:divBdr>
            </w:div>
            <w:div w:id="489256180">
              <w:marLeft w:val="0"/>
              <w:marRight w:val="0"/>
              <w:marTop w:val="0"/>
              <w:marBottom w:val="0"/>
              <w:divBdr>
                <w:top w:val="none" w:sz="0" w:space="0" w:color="auto"/>
                <w:left w:val="none" w:sz="0" w:space="0" w:color="auto"/>
                <w:bottom w:val="none" w:sz="0" w:space="0" w:color="auto"/>
                <w:right w:val="none" w:sz="0" w:space="0" w:color="auto"/>
              </w:divBdr>
            </w:div>
            <w:div w:id="1312098390">
              <w:marLeft w:val="0"/>
              <w:marRight w:val="0"/>
              <w:marTop w:val="0"/>
              <w:marBottom w:val="0"/>
              <w:divBdr>
                <w:top w:val="none" w:sz="0" w:space="0" w:color="auto"/>
                <w:left w:val="none" w:sz="0" w:space="0" w:color="auto"/>
                <w:bottom w:val="none" w:sz="0" w:space="0" w:color="auto"/>
                <w:right w:val="none" w:sz="0" w:space="0" w:color="auto"/>
              </w:divBdr>
            </w:div>
            <w:div w:id="1253012131">
              <w:marLeft w:val="0"/>
              <w:marRight w:val="0"/>
              <w:marTop w:val="0"/>
              <w:marBottom w:val="0"/>
              <w:divBdr>
                <w:top w:val="none" w:sz="0" w:space="0" w:color="auto"/>
                <w:left w:val="none" w:sz="0" w:space="0" w:color="auto"/>
                <w:bottom w:val="none" w:sz="0" w:space="0" w:color="auto"/>
                <w:right w:val="none" w:sz="0" w:space="0" w:color="auto"/>
              </w:divBdr>
            </w:div>
            <w:div w:id="331221520">
              <w:marLeft w:val="0"/>
              <w:marRight w:val="0"/>
              <w:marTop w:val="0"/>
              <w:marBottom w:val="0"/>
              <w:divBdr>
                <w:top w:val="none" w:sz="0" w:space="0" w:color="auto"/>
                <w:left w:val="none" w:sz="0" w:space="0" w:color="auto"/>
                <w:bottom w:val="none" w:sz="0" w:space="0" w:color="auto"/>
                <w:right w:val="none" w:sz="0" w:space="0" w:color="auto"/>
              </w:divBdr>
            </w:div>
            <w:div w:id="400057633">
              <w:marLeft w:val="0"/>
              <w:marRight w:val="0"/>
              <w:marTop w:val="0"/>
              <w:marBottom w:val="0"/>
              <w:divBdr>
                <w:top w:val="none" w:sz="0" w:space="0" w:color="auto"/>
                <w:left w:val="none" w:sz="0" w:space="0" w:color="auto"/>
                <w:bottom w:val="none" w:sz="0" w:space="0" w:color="auto"/>
                <w:right w:val="none" w:sz="0" w:space="0" w:color="auto"/>
              </w:divBdr>
              <w:divsChild>
                <w:div w:id="284847197">
                  <w:marLeft w:val="0"/>
                  <w:marRight w:val="0"/>
                  <w:marTop w:val="0"/>
                  <w:marBottom w:val="0"/>
                  <w:divBdr>
                    <w:top w:val="none" w:sz="0" w:space="0" w:color="auto"/>
                    <w:left w:val="none" w:sz="0" w:space="0" w:color="auto"/>
                    <w:bottom w:val="none" w:sz="0" w:space="0" w:color="auto"/>
                    <w:right w:val="none" w:sz="0" w:space="0" w:color="auto"/>
                  </w:divBdr>
                </w:div>
                <w:div w:id="1573462534">
                  <w:marLeft w:val="0"/>
                  <w:marRight w:val="0"/>
                  <w:marTop w:val="0"/>
                  <w:marBottom w:val="0"/>
                  <w:divBdr>
                    <w:top w:val="none" w:sz="0" w:space="0" w:color="auto"/>
                    <w:left w:val="none" w:sz="0" w:space="0" w:color="auto"/>
                    <w:bottom w:val="none" w:sz="0" w:space="0" w:color="auto"/>
                    <w:right w:val="none" w:sz="0" w:space="0" w:color="auto"/>
                  </w:divBdr>
                </w:div>
                <w:div w:id="1448695678">
                  <w:marLeft w:val="0"/>
                  <w:marRight w:val="0"/>
                  <w:marTop w:val="0"/>
                  <w:marBottom w:val="0"/>
                  <w:divBdr>
                    <w:top w:val="none" w:sz="0" w:space="0" w:color="auto"/>
                    <w:left w:val="none" w:sz="0" w:space="0" w:color="auto"/>
                    <w:bottom w:val="none" w:sz="0" w:space="0" w:color="auto"/>
                    <w:right w:val="none" w:sz="0" w:space="0" w:color="auto"/>
                  </w:divBdr>
                </w:div>
                <w:div w:id="353001683">
                  <w:marLeft w:val="0"/>
                  <w:marRight w:val="0"/>
                  <w:marTop w:val="0"/>
                  <w:marBottom w:val="0"/>
                  <w:divBdr>
                    <w:top w:val="none" w:sz="0" w:space="0" w:color="auto"/>
                    <w:left w:val="none" w:sz="0" w:space="0" w:color="auto"/>
                    <w:bottom w:val="none" w:sz="0" w:space="0" w:color="auto"/>
                    <w:right w:val="none" w:sz="0" w:space="0" w:color="auto"/>
                  </w:divBdr>
                </w:div>
              </w:divsChild>
            </w:div>
            <w:div w:id="1266577278">
              <w:marLeft w:val="0"/>
              <w:marRight w:val="0"/>
              <w:marTop w:val="0"/>
              <w:marBottom w:val="0"/>
              <w:divBdr>
                <w:top w:val="none" w:sz="0" w:space="0" w:color="auto"/>
                <w:left w:val="none" w:sz="0" w:space="0" w:color="auto"/>
                <w:bottom w:val="none" w:sz="0" w:space="0" w:color="auto"/>
                <w:right w:val="none" w:sz="0" w:space="0" w:color="auto"/>
              </w:divBdr>
              <w:divsChild>
                <w:div w:id="1403986005">
                  <w:marLeft w:val="0"/>
                  <w:marRight w:val="0"/>
                  <w:marTop w:val="0"/>
                  <w:marBottom w:val="0"/>
                  <w:divBdr>
                    <w:top w:val="none" w:sz="0" w:space="0" w:color="auto"/>
                    <w:left w:val="none" w:sz="0" w:space="0" w:color="auto"/>
                    <w:bottom w:val="none" w:sz="0" w:space="0" w:color="auto"/>
                    <w:right w:val="none" w:sz="0" w:space="0" w:color="auto"/>
                  </w:divBdr>
                </w:div>
                <w:div w:id="2074037883">
                  <w:marLeft w:val="0"/>
                  <w:marRight w:val="0"/>
                  <w:marTop w:val="0"/>
                  <w:marBottom w:val="0"/>
                  <w:divBdr>
                    <w:top w:val="none" w:sz="0" w:space="0" w:color="auto"/>
                    <w:left w:val="none" w:sz="0" w:space="0" w:color="auto"/>
                    <w:bottom w:val="none" w:sz="0" w:space="0" w:color="auto"/>
                    <w:right w:val="none" w:sz="0" w:space="0" w:color="auto"/>
                  </w:divBdr>
                </w:div>
                <w:div w:id="1594972398">
                  <w:marLeft w:val="0"/>
                  <w:marRight w:val="0"/>
                  <w:marTop w:val="0"/>
                  <w:marBottom w:val="0"/>
                  <w:divBdr>
                    <w:top w:val="none" w:sz="0" w:space="0" w:color="auto"/>
                    <w:left w:val="none" w:sz="0" w:space="0" w:color="auto"/>
                    <w:bottom w:val="none" w:sz="0" w:space="0" w:color="auto"/>
                    <w:right w:val="none" w:sz="0" w:space="0" w:color="auto"/>
                  </w:divBdr>
                </w:div>
                <w:div w:id="972054559">
                  <w:marLeft w:val="0"/>
                  <w:marRight w:val="0"/>
                  <w:marTop w:val="0"/>
                  <w:marBottom w:val="0"/>
                  <w:divBdr>
                    <w:top w:val="none" w:sz="0" w:space="0" w:color="auto"/>
                    <w:left w:val="none" w:sz="0" w:space="0" w:color="auto"/>
                    <w:bottom w:val="none" w:sz="0" w:space="0" w:color="auto"/>
                    <w:right w:val="none" w:sz="0" w:space="0" w:color="auto"/>
                  </w:divBdr>
                </w:div>
                <w:div w:id="399912772">
                  <w:marLeft w:val="0"/>
                  <w:marRight w:val="0"/>
                  <w:marTop w:val="0"/>
                  <w:marBottom w:val="0"/>
                  <w:divBdr>
                    <w:top w:val="none" w:sz="0" w:space="0" w:color="auto"/>
                    <w:left w:val="none" w:sz="0" w:space="0" w:color="auto"/>
                    <w:bottom w:val="none" w:sz="0" w:space="0" w:color="auto"/>
                    <w:right w:val="none" w:sz="0" w:space="0" w:color="auto"/>
                  </w:divBdr>
                </w:div>
                <w:div w:id="1587609764">
                  <w:marLeft w:val="0"/>
                  <w:marRight w:val="0"/>
                  <w:marTop w:val="0"/>
                  <w:marBottom w:val="0"/>
                  <w:divBdr>
                    <w:top w:val="none" w:sz="0" w:space="0" w:color="auto"/>
                    <w:left w:val="none" w:sz="0" w:space="0" w:color="auto"/>
                    <w:bottom w:val="none" w:sz="0" w:space="0" w:color="auto"/>
                    <w:right w:val="none" w:sz="0" w:space="0" w:color="auto"/>
                  </w:divBdr>
                </w:div>
                <w:div w:id="747188317">
                  <w:marLeft w:val="0"/>
                  <w:marRight w:val="0"/>
                  <w:marTop w:val="0"/>
                  <w:marBottom w:val="0"/>
                  <w:divBdr>
                    <w:top w:val="none" w:sz="0" w:space="0" w:color="auto"/>
                    <w:left w:val="none" w:sz="0" w:space="0" w:color="auto"/>
                    <w:bottom w:val="none" w:sz="0" w:space="0" w:color="auto"/>
                    <w:right w:val="none" w:sz="0" w:space="0" w:color="auto"/>
                  </w:divBdr>
                </w:div>
                <w:div w:id="46613342">
                  <w:marLeft w:val="0"/>
                  <w:marRight w:val="0"/>
                  <w:marTop w:val="0"/>
                  <w:marBottom w:val="0"/>
                  <w:divBdr>
                    <w:top w:val="none" w:sz="0" w:space="0" w:color="auto"/>
                    <w:left w:val="none" w:sz="0" w:space="0" w:color="auto"/>
                    <w:bottom w:val="none" w:sz="0" w:space="0" w:color="auto"/>
                    <w:right w:val="none" w:sz="0" w:space="0" w:color="auto"/>
                  </w:divBdr>
                </w:div>
                <w:div w:id="2102291949">
                  <w:marLeft w:val="0"/>
                  <w:marRight w:val="0"/>
                  <w:marTop w:val="0"/>
                  <w:marBottom w:val="0"/>
                  <w:divBdr>
                    <w:top w:val="none" w:sz="0" w:space="0" w:color="auto"/>
                    <w:left w:val="none" w:sz="0" w:space="0" w:color="auto"/>
                    <w:bottom w:val="none" w:sz="0" w:space="0" w:color="auto"/>
                    <w:right w:val="none" w:sz="0" w:space="0" w:color="auto"/>
                  </w:divBdr>
                </w:div>
                <w:div w:id="1249117619">
                  <w:marLeft w:val="0"/>
                  <w:marRight w:val="0"/>
                  <w:marTop w:val="0"/>
                  <w:marBottom w:val="0"/>
                  <w:divBdr>
                    <w:top w:val="none" w:sz="0" w:space="0" w:color="auto"/>
                    <w:left w:val="none" w:sz="0" w:space="0" w:color="auto"/>
                    <w:bottom w:val="none" w:sz="0" w:space="0" w:color="auto"/>
                    <w:right w:val="none" w:sz="0" w:space="0" w:color="auto"/>
                  </w:divBdr>
                </w:div>
                <w:div w:id="972439521">
                  <w:marLeft w:val="0"/>
                  <w:marRight w:val="0"/>
                  <w:marTop w:val="0"/>
                  <w:marBottom w:val="0"/>
                  <w:divBdr>
                    <w:top w:val="none" w:sz="0" w:space="0" w:color="auto"/>
                    <w:left w:val="none" w:sz="0" w:space="0" w:color="auto"/>
                    <w:bottom w:val="none" w:sz="0" w:space="0" w:color="auto"/>
                    <w:right w:val="none" w:sz="0" w:space="0" w:color="auto"/>
                  </w:divBdr>
                </w:div>
                <w:div w:id="877397061">
                  <w:marLeft w:val="0"/>
                  <w:marRight w:val="0"/>
                  <w:marTop w:val="0"/>
                  <w:marBottom w:val="0"/>
                  <w:divBdr>
                    <w:top w:val="none" w:sz="0" w:space="0" w:color="auto"/>
                    <w:left w:val="none" w:sz="0" w:space="0" w:color="auto"/>
                    <w:bottom w:val="none" w:sz="0" w:space="0" w:color="auto"/>
                    <w:right w:val="none" w:sz="0" w:space="0" w:color="auto"/>
                  </w:divBdr>
                </w:div>
              </w:divsChild>
            </w:div>
            <w:div w:id="1530529201">
              <w:marLeft w:val="0"/>
              <w:marRight w:val="0"/>
              <w:marTop w:val="0"/>
              <w:marBottom w:val="0"/>
              <w:divBdr>
                <w:top w:val="none" w:sz="0" w:space="0" w:color="auto"/>
                <w:left w:val="none" w:sz="0" w:space="0" w:color="auto"/>
                <w:bottom w:val="none" w:sz="0" w:space="0" w:color="auto"/>
                <w:right w:val="none" w:sz="0" w:space="0" w:color="auto"/>
              </w:divBdr>
            </w:div>
            <w:div w:id="1849099472">
              <w:marLeft w:val="0"/>
              <w:marRight w:val="0"/>
              <w:marTop w:val="0"/>
              <w:marBottom w:val="0"/>
              <w:divBdr>
                <w:top w:val="none" w:sz="0" w:space="0" w:color="auto"/>
                <w:left w:val="none" w:sz="0" w:space="0" w:color="auto"/>
                <w:bottom w:val="none" w:sz="0" w:space="0" w:color="auto"/>
                <w:right w:val="none" w:sz="0" w:space="0" w:color="auto"/>
              </w:divBdr>
            </w:div>
            <w:div w:id="434597339">
              <w:marLeft w:val="0"/>
              <w:marRight w:val="0"/>
              <w:marTop w:val="0"/>
              <w:marBottom w:val="0"/>
              <w:divBdr>
                <w:top w:val="none" w:sz="0" w:space="0" w:color="auto"/>
                <w:left w:val="none" w:sz="0" w:space="0" w:color="auto"/>
                <w:bottom w:val="none" w:sz="0" w:space="0" w:color="auto"/>
                <w:right w:val="none" w:sz="0" w:space="0" w:color="auto"/>
              </w:divBdr>
            </w:div>
            <w:div w:id="359865663">
              <w:marLeft w:val="0"/>
              <w:marRight w:val="0"/>
              <w:marTop w:val="0"/>
              <w:marBottom w:val="0"/>
              <w:divBdr>
                <w:top w:val="none" w:sz="0" w:space="0" w:color="auto"/>
                <w:left w:val="none" w:sz="0" w:space="0" w:color="auto"/>
                <w:bottom w:val="none" w:sz="0" w:space="0" w:color="auto"/>
                <w:right w:val="none" w:sz="0" w:space="0" w:color="auto"/>
              </w:divBdr>
            </w:div>
            <w:div w:id="41558662">
              <w:marLeft w:val="0"/>
              <w:marRight w:val="0"/>
              <w:marTop w:val="0"/>
              <w:marBottom w:val="0"/>
              <w:divBdr>
                <w:top w:val="none" w:sz="0" w:space="0" w:color="auto"/>
                <w:left w:val="none" w:sz="0" w:space="0" w:color="auto"/>
                <w:bottom w:val="none" w:sz="0" w:space="0" w:color="auto"/>
                <w:right w:val="none" w:sz="0" w:space="0" w:color="auto"/>
              </w:divBdr>
            </w:div>
            <w:div w:id="201792860">
              <w:marLeft w:val="0"/>
              <w:marRight w:val="0"/>
              <w:marTop w:val="0"/>
              <w:marBottom w:val="0"/>
              <w:divBdr>
                <w:top w:val="none" w:sz="0" w:space="0" w:color="auto"/>
                <w:left w:val="none" w:sz="0" w:space="0" w:color="auto"/>
                <w:bottom w:val="none" w:sz="0" w:space="0" w:color="auto"/>
                <w:right w:val="none" w:sz="0" w:space="0" w:color="auto"/>
              </w:divBdr>
            </w:div>
            <w:div w:id="1858033507">
              <w:marLeft w:val="0"/>
              <w:marRight w:val="0"/>
              <w:marTop w:val="0"/>
              <w:marBottom w:val="0"/>
              <w:divBdr>
                <w:top w:val="none" w:sz="0" w:space="0" w:color="auto"/>
                <w:left w:val="none" w:sz="0" w:space="0" w:color="auto"/>
                <w:bottom w:val="none" w:sz="0" w:space="0" w:color="auto"/>
                <w:right w:val="none" w:sz="0" w:space="0" w:color="auto"/>
              </w:divBdr>
            </w:div>
            <w:div w:id="482163145">
              <w:marLeft w:val="0"/>
              <w:marRight w:val="0"/>
              <w:marTop w:val="0"/>
              <w:marBottom w:val="0"/>
              <w:divBdr>
                <w:top w:val="none" w:sz="0" w:space="0" w:color="auto"/>
                <w:left w:val="none" w:sz="0" w:space="0" w:color="auto"/>
                <w:bottom w:val="none" w:sz="0" w:space="0" w:color="auto"/>
                <w:right w:val="none" w:sz="0" w:space="0" w:color="auto"/>
              </w:divBdr>
            </w:div>
            <w:div w:id="1981692920">
              <w:marLeft w:val="0"/>
              <w:marRight w:val="0"/>
              <w:marTop w:val="0"/>
              <w:marBottom w:val="0"/>
              <w:divBdr>
                <w:top w:val="none" w:sz="0" w:space="0" w:color="auto"/>
                <w:left w:val="none" w:sz="0" w:space="0" w:color="auto"/>
                <w:bottom w:val="none" w:sz="0" w:space="0" w:color="auto"/>
                <w:right w:val="none" w:sz="0" w:space="0" w:color="auto"/>
              </w:divBdr>
            </w:div>
            <w:div w:id="621961595">
              <w:marLeft w:val="0"/>
              <w:marRight w:val="0"/>
              <w:marTop w:val="0"/>
              <w:marBottom w:val="0"/>
              <w:divBdr>
                <w:top w:val="none" w:sz="0" w:space="0" w:color="auto"/>
                <w:left w:val="none" w:sz="0" w:space="0" w:color="auto"/>
                <w:bottom w:val="none" w:sz="0" w:space="0" w:color="auto"/>
                <w:right w:val="none" w:sz="0" w:space="0" w:color="auto"/>
              </w:divBdr>
            </w:div>
            <w:div w:id="1289044974">
              <w:marLeft w:val="0"/>
              <w:marRight w:val="0"/>
              <w:marTop w:val="0"/>
              <w:marBottom w:val="0"/>
              <w:divBdr>
                <w:top w:val="none" w:sz="0" w:space="0" w:color="auto"/>
                <w:left w:val="none" w:sz="0" w:space="0" w:color="auto"/>
                <w:bottom w:val="none" w:sz="0" w:space="0" w:color="auto"/>
                <w:right w:val="none" w:sz="0" w:space="0" w:color="auto"/>
              </w:divBdr>
            </w:div>
            <w:div w:id="527842224">
              <w:marLeft w:val="0"/>
              <w:marRight w:val="0"/>
              <w:marTop w:val="0"/>
              <w:marBottom w:val="0"/>
              <w:divBdr>
                <w:top w:val="none" w:sz="0" w:space="0" w:color="auto"/>
                <w:left w:val="none" w:sz="0" w:space="0" w:color="auto"/>
                <w:bottom w:val="none" w:sz="0" w:space="0" w:color="auto"/>
                <w:right w:val="none" w:sz="0" w:space="0" w:color="auto"/>
              </w:divBdr>
            </w:div>
            <w:div w:id="848181637">
              <w:marLeft w:val="0"/>
              <w:marRight w:val="0"/>
              <w:marTop w:val="0"/>
              <w:marBottom w:val="0"/>
              <w:divBdr>
                <w:top w:val="none" w:sz="0" w:space="0" w:color="auto"/>
                <w:left w:val="none" w:sz="0" w:space="0" w:color="auto"/>
                <w:bottom w:val="none" w:sz="0" w:space="0" w:color="auto"/>
                <w:right w:val="none" w:sz="0" w:space="0" w:color="auto"/>
              </w:divBdr>
              <w:divsChild>
                <w:div w:id="2024086637">
                  <w:marLeft w:val="0"/>
                  <w:marRight w:val="0"/>
                  <w:marTop w:val="0"/>
                  <w:marBottom w:val="0"/>
                  <w:divBdr>
                    <w:top w:val="none" w:sz="0" w:space="0" w:color="auto"/>
                    <w:left w:val="none" w:sz="0" w:space="0" w:color="auto"/>
                    <w:bottom w:val="none" w:sz="0" w:space="0" w:color="auto"/>
                    <w:right w:val="none" w:sz="0" w:space="0" w:color="auto"/>
                  </w:divBdr>
                </w:div>
                <w:div w:id="26565947">
                  <w:marLeft w:val="0"/>
                  <w:marRight w:val="0"/>
                  <w:marTop w:val="0"/>
                  <w:marBottom w:val="0"/>
                  <w:divBdr>
                    <w:top w:val="none" w:sz="0" w:space="0" w:color="auto"/>
                    <w:left w:val="none" w:sz="0" w:space="0" w:color="auto"/>
                    <w:bottom w:val="none" w:sz="0" w:space="0" w:color="auto"/>
                    <w:right w:val="none" w:sz="0" w:space="0" w:color="auto"/>
                  </w:divBdr>
                </w:div>
              </w:divsChild>
            </w:div>
            <w:div w:id="733352951">
              <w:marLeft w:val="0"/>
              <w:marRight w:val="0"/>
              <w:marTop w:val="0"/>
              <w:marBottom w:val="0"/>
              <w:divBdr>
                <w:top w:val="none" w:sz="0" w:space="0" w:color="auto"/>
                <w:left w:val="none" w:sz="0" w:space="0" w:color="auto"/>
                <w:bottom w:val="none" w:sz="0" w:space="0" w:color="auto"/>
                <w:right w:val="none" w:sz="0" w:space="0" w:color="auto"/>
              </w:divBdr>
            </w:div>
            <w:div w:id="1890996995">
              <w:marLeft w:val="0"/>
              <w:marRight w:val="0"/>
              <w:marTop w:val="0"/>
              <w:marBottom w:val="0"/>
              <w:divBdr>
                <w:top w:val="none" w:sz="0" w:space="0" w:color="auto"/>
                <w:left w:val="none" w:sz="0" w:space="0" w:color="auto"/>
                <w:bottom w:val="none" w:sz="0" w:space="0" w:color="auto"/>
                <w:right w:val="none" w:sz="0" w:space="0" w:color="auto"/>
              </w:divBdr>
            </w:div>
            <w:div w:id="759104822">
              <w:marLeft w:val="0"/>
              <w:marRight w:val="0"/>
              <w:marTop w:val="0"/>
              <w:marBottom w:val="0"/>
              <w:divBdr>
                <w:top w:val="none" w:sz="0" w:space="0" w:color="auto"/>
                <w:left w:val="none" w:sz="0" w:space="0" w:color="auto"/>
                <w:bottom w:val="none" w:sz="0" w:space="0" w:color="auto"/>
                <w:right w:val="none" w:sz="0" w:space="0" w:color="auto"/>
              </w:divBdr>
            </w:div>
            <w:div w:id="1660306368">
              <w:marLeft w:val="0"/>
              <w:marRight w:val="0"/>
              <w:marTop w:val="0"/>
              <w:marBottom w:val="0"/>
              <w:divBdr>
                <w:top w:val="none" w:sz="0" w:space="0" w:color="auto"/>
                <w:left w:val="none" w:sz="0" w:space="0" w:color="auto"/>
                <w:bottom w:val="none" w:sz="0" w:space="0" w:color="auto"/>
                <w:right w:val="none" w:sz="0" w:space="0" w:color="auto"/>
              </w:divBdr>
            </w:div>
            <w:div w:id="712311314">
              <w:marLeft w:val="0"/>
              <w:marRight w:val="0"/>
              <w:marTop w:val="0"/>
              <w:marBottom w:val="0"/>
              <w:divBdr>
                <w:top w:val="none" w:sz="0" w:space="0" w:color="auto"/>
                <w:left w:val="none" w:sz="0" w:space="0" w:color="auto"/>
                <w:bottom w:val="none" w:sz="0" w:space="0" w:color="auto"/>
                <w:right w:val="none" w:sz="0" w:space="0" w:color="auto"/>
              </w:divBdr>
            </w:div>
            <w:div w:id="2004430725">
              <w:marLeft w:val="0"/>
              <w:marRight w:val="0"/>
              <w:marTop w:val="0"/>
              <w:marBottom w:val="0"/>
              <w:divBdr>
                <w:top w:val="none" w:sz="0" w:space="0" w:color="auto"/>
                <w:left w:val="none" w:sz="0" w:space="0" w:color="auto"/>
                <w:bottom w:val="none" w:sz="0" w:space="0" w:color="auto"/>
                <w:right w:val="none" w:sz="0" w:space="0" w:color="auto"/>
              </w:divBdr>
            </w:div>
            <w:div w:id="953757300">
              <w:marLeft w:val="0"/>
              <w:marRight w:val="0"/>
              <w:marTop w:val="0"/>
              <w:marBottom w:val="0"/>
              <w:divBdr>
                <w:top w:val="none" w:sz="0" w:space="0" w:color="auto"/>
                <w:left w:val="none" w:sz="0" w:space="0" w:color="auto"/>
                <w:bottom w:val="none" w:sz="0" w:space="0" w:color="auto"/>
                <w:right w:val="none" w:sz="0" w:space="0" w:color="auto"/>
              </w:divBdr>
              <w:divsChild>
                <w:div w:id="200485034">
                  <w:marLeft w:val="0"/>
                  <w:marRight w:val="0"/>
                  <w:marTop w:val="0"/>
                  <w:marBottom w:val="0"/>
                  <w:divBdr>
                    <w:top w:val="none" w:sz="0" w:space="0" w:color="auto"/>
                    <w:left w:val="none" w:sz="0" w:space="0" w:color="auto"/>
                    <w:bottom w:val="none" w:sz="0" w:space="0" w:color="auto"/>
                    <w:right w:val="none" w:sz="0" w:space="0" w:color="auto"/>
                  </w:divBdr>
                </w:div>
                <w:div w:id="217135796">
                  <w:marLeft w:val="0"/>
                  <w:marRight w:val="0"/>
                  <w:marTop w:val="0"/>
                  <w:marBottom w:val="0"/>
                  <w:divBdr>
                    <w:top w:val="none" w:sz="0" w:space="0" w:color="auto"/>
                    <w:left w:val="none" w:sz="0" w:space="0" w:color="auto"/>
                    <w:bottom w:val="none" w:sz="0" w:space="0" w:color="auto"/>
                    <w:right w:val="none" w:sz="0" w:space="0" w:color="auto"/>
                  </w:divBdr>
                </w:div>
                <w:div w:id="575170591">
                  <w:marLeft w:val="0"/>
                  <w:marRight w:val="0"/>
                  <w:marTop w:val="0"/>
                  <w:marBottom w:val="0"/>
                  <w:divBdr>
                    <w:top w:val="none" w:sz="0" w:space="0" w:color="auto"/>
                    <w:left w:val="none" w:sz="0" w:space="0" w:color="auto"/>
                    <w:bottom w:val="none" w:sz="0" w:space="0" w:color="auto"/>
                    <w:right w:val="none" w:sz="0" w:space="0" w:color="auto"/>
                  </w:divBdr>
                </w:div>
                <w:div w:id="594480883">
                  <w:marLeft w:val="0"/>
                  <w:marRight w:val="0"/>
                  <w:marTop w:val="0"/>
                  <w:marBottom w:val="0"/>
                  <w:divBdr>
                    <w:top w:val="none" w:sz="0" w:space="0" w:color="auto"/>
                    <w:left w:val="none" w:sz="0" w:space="0" w:color="auto"/>
                    <w:bottom w:val="none" w:sz="0" w:space="0" w:color="auto"/>
                    <w:right w:val="none" w:sz="0" w:space="0" w:color="auto"/>
                  </w:divBdr>
                </w:div>
                <w:div w:id="28461302">
                  <w:marLeft w:val="0"/>
                  <w:marRight w:val="0"/>
                  <w:marTop w:val="0"/>
                  <w:marBottom w:val="0"/>
                  <w:divBdr>
                    <w:top w:val="none" w:sz="0" w:space="0" w:color="auto"/>
                    <w:left w:val="none" w:sz="0" w:space="0" w:color="auto"/>
                    <w:bottom w:val="none" w:sz="0" w:space="0" w:color="auto"/>
                    <w:right w:val="none" w:sz="0" w:space="0" w:color="auto"/>
                  </w:divBdr>
                </w:div>
                <w:div w:id="681201245">
                  <w:marLeft w:val="0"/>
                  <w:marRight w:val="0"/>
                  <w:marTop w:val="0"/>
                  <w:marBottom w:val="0"/>
                  <w:divBdr>
                    <w:top w:val="none" w:sz="0" w:space="0" w:color="auto"/>
                    <w:left w:val="none" w:sz="0" w:space="0" w:color="auto"/>
                    <w:bottom w:val="none" w:sz="0" w:space="0" w:color="auto"/>
                    <w:right w:val="none" w:sz="0" w:space="0" w:color="auto"/>
                  </w:divBdr>
                </w:div>
                <w:div w:id="1425883696">
                  <w:marLeft w:val="0"/>
                  <w:marRight w:val="0"/>
                  <w:marTop w:val="0"/>
                  <w:marBottom w:val="0"/>
                  <w:divBdr>
                    <w:top w:val="none" w:sz="0" w:space="0" w:color="auto"/>
                    <w:left w:val="none" w:sz="0" w:space="0" w:color="auto"/>
                    <w:bottom w:val="none" w:sz="0" w:space="0" w:color="auto"/>
                    <w:right w:val="none" w:sz="0" w:space="0" w:color="auto"/>
                  </w:divBdr>
                </w:div>
                <w:div w:id="1090543487">
                  <w:marLeft w:val="0"/>
                  <w:marRight w:val="0"/>
                  <w:marTop w:val="0"/>
                  <w:marBottom w:val="0"/>
                  <w:divBdr>
                    <w:top w:val="none" w:sz="0" w:space="0" w:color="auto"/>
                    <w:left w:val="none" w:sz="0" w:space="0" w:color="auto"/>
                    <w:bottom w:val="none" w:sz="0" w:space="0" w:color="auto"/>
                    <w:right w:val="none" w:sz="0" w:space="0" w:color="auto"/>
                  </w:divBdr>
                </w:div>
              </w:divsChild>
            </w:div>
            <w:div w:id="506870599">
              <w:marLeft w:val="0"/>
              <w:marRight w:val="0"/>
              <w:marTop w:val="0"/>
              <w:marBottom w:val="0"/>
              <w:divBdr>
                <w:top w:val="none" w:sz="0" w:space="0" w:color="auto"/>
                <w:left w:val="none" w:sz="0" w:space="0" w:color="auto"/>
                <w:bottom w:val="none" w:sz="0" w:space="0" w:color="auto"/>
                <w:right w:val="none" w:sz="0" w:space="0" w:color="auto"/>
              </w:divBdr>
            </w:div>
            <w:div w:id="448429090">
              <w:marLeft w:val="0"/>
              <w:marRight w:val="0"/>
              <w:marTop w:val="0"/>
              <w:marBottom w:val="0"/>
              <w:divBdr>
                <w:top w:val="none" w:sz="0" w:space="0" w:color="auto"/>
                <w:left w:val="none" w:sz="0" w:space="0" w:color="auto"/>
                <w:bottom w:val="none" w:sz="0" w:space="0" w:color="auto"/>
                <w:right w:val="none" w:sz="0" w:space="0" w:color="auto"/>
              </w:divBdr>
            </w:div>
            <w:div w:id="1343043593">
              <w:marLeft w:val="0"/>
              <w:marRight w:val="0"/>
              <w:marTop w:val="0"/>
              <w:marBottom w:val="0"/>
              <w:divBdr>
                <w:top w:val="none" w:sz="0" w:space="0" w:color="auto"/>
                <w:left w:val="none" w:sz="0" w:space="0" w:color="auto"/>
                <w:bottom w:val="none" w:sz="0" w:space="0" w:color="auto"/>
                <w:right w:val="none" w:sz="0" w:space="0" w:color="auto"/>
              </w:divBdr>
              <w:divsChild>
                <w:div w:id="1585606043">
                  <w:marLeft w:val="0"/>
                  <w:marRight w:val="0"/>
                  <w:marTop w:val="0"/>
                  <w:marBottom w:val="0"/>
                  <w:divBdr>
                    <w:top w:val="none" w:sz="0" w:space="0" w:color="auto"/>
                    <w:left w:val="none" w:sz="0" w:space="0" w:color="auto"/>
                    <w:bottom w:val="none" w:sz="0" w:space="0" w:color="auto"/>
                    <w:right w:val="none" w:sz="0" w:space="0" w:color="auto"/>
                  </w:divBdr>
                </w:div>
                <w:div w:id="1798987838">
                  <w:marLeft w:val="0"/>
                  <w:marRight w:val="0"/>
                  <w:marTop w:val="0"/>
                  <w:marBottom w:val="0"/>
                  <w:divBdr>
                    <w:top w:val="none" w:sz="0" w:space="0" w:color="auto"/>
                    <w:left w:val="none" w:sz="0" w:space="0" w:color="auto"/>
                    <w:bottom w:val="none" w:sz="0" w:space="0" w:color="auto"/>
                    <w:right w:val="none" w:sz="0" w:space="0" w:color="auto"/>
                  </w:divBdr>
                </w:div>
                <w:div w:id="1551258515">
                  <w:marLeft w:val="0"/>
                  <w:marRight w:val="0"/>
                  <w:marTop w:val="0"/>
                  <w:marBottom w:val="0"/>
                  <w:divBdr>
                    <w:top w:val="none" w:sz="0" w:space="0" w:color="auto"/>
                    <w:left w:val="none" w:sz="0" w:space="0" w:color="auto"/>
                    <w:bottom w:val="none" w:sz="0" w:space="0" w:color="auto"/>
                    <w:right w:val="none" w:sz="0" w:space="0" w:color="auto"/>
                  </w:divBdr>
                </w:div>
              </w:divsChild>
            </w:div>
            <w:div w:id="942759697">
              <w:marLeft w:val="0"/>
              <w:marRight w:val="0"/>
              <w:marTop w:val="0"/>
              <w:marBottom w:val="0"/>
              <w:divBdr>
                <w:top w:val="none" w:sz="0" w:space="0" w:color="auto"/>
                <w:left w:val="none" w:sz="0" w:space="0" w:color="auto"/>
                <w:bottom w:val="none" w:sz="0" w:space="0" w:color="auto"/>
                <w:right w:val="none" w:sz="0" w:space="0" w:color="auto"/>
              </w:divBdr>
            </w:div>
            <w:div w:id="552232004">
              <w:marLeft w:val="0"/>
              <w:marRight w:val="0"/>
              <w:marTop w:val="0"/>
              <w:marBottom w:val="0"/>
              <w:divBdr>
                <w:top w:val="none" w:sz="0" w:space="0" w:color="auto"/>
                <w:left w:val="none" w:sz="0" w:space="0" w:color="auto"/>
                <w:bottom w:val="none" w:sz="0" w:space="0" w:color="auto"/>
                <w:right w:val="none" w:sz="0" w:space="0" w:color="auto"/>
              </w:divBdr>
            </w:div>
            <w:div w:id="562719043">
              <w:marLeft w:val="0"/>
              <w:marRight w:val="0"/>
              <w:marTop w:val="0"/>
              <w:marBottom w:val="0"/>
              <w:divBdr>
                <w:top w:val="none" w:sz="0" w:space="0" w:color="auto"/>
                <w:left w:val="none" w:sz="0" w:space="0" w:color="auto"/>
                <w:bottom w:val="none" w:sz="0" w:space="0" w:color="auto"/>
                <w:right w:val="none" w:sz="0" w:space="0" w:color="auto"/>
              </w:divBdr>
            </w:div>
            <w:div w:id="1733768683">
              <w:marLeft w:val="0"/>
              <w:marRight w:val="0"/>
              <w:marTop w:val="0"/>
              <w:marBottom w:val="0"/>
              <w:divBdr>
                <w:top w:val="none" w:sz="0" w:space="0" w:color="auto"/>
                <w:left w:val="none" w:sz="0" w:space="0" w:color="auto"/>
                <w:bottom w:val="none" w:sz="0" w:space="0" w:color="auto"/>
                <w:right w:val="none" w:sz="0" w:space="0" w:color="auto"/>
              </w:divBdr>
            </w:div>
            <w:div w:id="190804584">
              <w:marLeft w:val="0"/>
              <w:marRight w:val="0"/>
              <w:marTop w:val="0"/>
              <w:marBottom w:val="0"/>
              <w:divBdr>
                <w:top w:val="none" w:sz="0" w:space="0" w:color="auto"/>
                <w:left w:val="none" w:sz="0" w:space="0" w:color="auto"/>
                <w:bottom w:val="none" w:sz="0" w:space="0" w:color="auto"/>
                <w:right w:val="none" w:sz="0" w:space="0" w:color="auto"/>
              </w:divBdr>
            </w:div>
            <w:div w:id="859708501">
              <w:marLeft w:val="0"/>
              <w:marRight w:val="0"/>
              <w:marTop w:val="0"/>
              <w:marBottom w:val="0"/>
              <w:divBdr>
                <w:top w:val="none" w:sz="0" w:space="0" w:color="auto"/>
                <w:left w:val="none" w:sz="0" w:space="0" w:color="auto"/>
                <w:bottom w:val="none" w:sz="0" w:space="0" w:color="auto"/>
                <w:right w:val="none" w:sz="0" w:space="0" w:color="auto"/>
              </w:divBdr>
            </w:div>
            <w:div w:id="1872112648">
              <w:marLeft w:val="0"/>
              <w:marRight w:val="0"/>
              <w:marTop w:val="0"/>
              <w:marBottom w:val="0"/>
              <w:divBdr>
                <w:top w:val="none" w:sz="0" w:space="0" w:color="auto"/>
                <w:left w:val="none" w:sz="0" w:space="0" w:color="auto"/>
                <w:bottom w:val="none" w:sz="0" w:space="0" w:color="auto"/>
                <w:right w:val="none" w:sz="0" w:space="0" w:color="auto"/>
              </w:divBdr>
            </w:div>
            <w:div w:id="877276078">
              <w:marLeft w:val="0"/>
              <w:marRight w:val="0"/>
              <w:marTop w:val="0"/>
              <w:marBottom w:val="0"/>
              <w:divBdr>
                <w:top w:val="none" w:sz="0" w:space="0" w:color="auto"/>
                <w:left w:val="none" w:sz="0" w:space="0" w:color="auto"/>
                <w:bottom w:val="none" w:sz="0" w:space="0" w:color="auto"/>
                <w:right w:val="none" w:sz="0" w:space="0" w:color="auto"/>
              </w:divBdr>
            </w:div>
            <w:div w:id="1444567622">
              <w:marLeft w:val="0"/>
              <w:marRight w:val="0"/>
              <w:marTop w:val="0"/>
              <w:marBottom w:val="0"/>
              <w:divBdr>
                <w:top w:val="none" w:sz="0" w:space="0" w:color="auto"/>
                <w:left w:val="none" w:sz="0" w:space="0" w:color="auto"/>
                <w:bottom w:val="none" w:sz="0" w:space="0" w:color="auto"/>
                <w:right w:val="none" w:sz="0" w:space="0" w:color="auto"/>
              </w:divBdr>
            </w:div>
            <w:div w:id="231474765">
              <w:marLeft w:val="0"/>
              <w:marRight w:val="0"/>
              <w:marTop w:val="0"/>
              <w:marBottom w:val="0"/>
              <w:divBdr>
                <w:top w:val="none" w:sz="0" w:space="0" w:color="auto"/>
                <w:left w:val="none" w:sz="0" w:space="0" w:color="auto"/>
                <w:bottom w:val="none" w:sz="0" w:space="0" w:color="auto"/>
                <w:right w:val="none" w:sz="0" w:space="0" w:color="auto"/>
              </w:divBdr>
              <w:divsChild>
                <w:div w:id="1690764429">
                  <w:marLeft w:val="0"/>
                  <w:marRight w:val="0"/>
                  <w:marTop w:val="0"/>
                  <w:marBottom w:val="0"/>
                  <w:divBdr>
                    <w:top w:val="none" w:sz="0" w:space="0" w:color="auto"/>
                    <w:left w:val="none" w:sz="0" w:space="0" w:color="auto"/>
                    <w:bottom w:val="none" w:sz="0" w:space="0" w:color="auto"/>
                    <w:right w:val="none" w:sz="0" w:space="0" w:color="auto"/>
                  </w:divBdr>
                </w:div>
                <w:div w:id="287785550">
                  <w:marLeft w:val="0"/>
                  <w:marRight w:val="0"/>
                  <w:marTop w:val="0"/>
                  <w:marBottom w:val="0"/>
                  <w:divBdr>
                    <w:top w:val="none" w:sz="0" w:space="0" w:color="auto"/>
                    <w:left w:val="none" w:sz="0" w:space="0" w:color="auto"/>
                    <w:bottom w:val="none" w:sz="0" w:space="0" w:color="auto"/>
                    <w:right w:val="none" w:sz="0" w:space="0" w:color="auto"/>
                  </w:divBdr>
                </w:div>
                <w:div w:id="1057244939">
                  <w:marLeft w:val="0"/>
                  <w:marRight w:val="0"/>
                  <w:marTop w:val="0"/>
                  <w:marBottom w:val="0"/>
                  <w:divBdr>
                    <w:top w:val="none" w:sz="0" w:space="0" w:color="auto"/>
                    <w:left w:val="none" w:sz="0" w:space="0" w:color="auto"/>
                    <w:bottom w:val="none" w:sz="0" w:space="0" w:color="auto"/>
                    <w:right w:val="none" w:sz="0" w:space="0" w:color="auto"/>
                  </w:divBdr>
                </w:div>
                <w:div w:id="248731978">
                  <w:marLeft w:val="0"/>
                  <w:marRight w:val="0"/>
                  <w:marTop w:val="0"/>
                  <w:marBottom w:val="0"/>
                  <w:divBdr>
                    <w:top w:val="none" w:sz="0" w:space="0" w:color="auto"/>
                    <w:left w:val="none" w:sz="0" w:space="0" w:color="auto"/>
                    <w:bottom w:val="none" w:sz="0" w:space="0" w:color="auto"/>
                    <w:right w:val="none" w:sz="0" w:space="0" w:color="auto"/>
                  </w:divBdr>
                </w:div>
                <w:div w:id="276523930">
                  <w:marLeft w:val="0"/>
                  <w:marRight w:val="0"/>
                  <w:marTop w:val="0"/>
                  <w:marBottom w:val="0"/>
                  <w:divBdr>
                    <w:top w:val="none" w:sz="0" w:space="0" w:color="auto"/>
                    <w:left w:val="none" w:sz="0" w:space="0" w:color="auto"/>
                    <w:bottom w:val="none" w:sz="0" w:space="0" w:color="auto"/>
                    <w:right w:val="none" w:sz="0" w:space="0" w:color="auto"/>
                  </w:divBdr>
                </w:div>
                <w:div w:id="541404537">
                  <w:marLeft w:val="0"/>
                  <w:marRight w:val="0"/>
                  <w:marTop w:val="0"/>
                  <w:marBottom w:val="0"/>
                  <w:divBdr>
                    <w:top w:val="none" w:sz="0" w:space="0" w:color="auto"/>
                    <w:left w:val="none" w:sz="0" w:space="0" w:color="auto"/>
                    <w:bottom w:val="none" w:sz="0" w:space="0" w:color="auto"/>
                    <w:right w:val="none" w:sz="0" w:space="0" w:color="auto"/>
                  </w:divBdr>
                </w:div>
                <w:div w:id="321783596">
                  <w:marLeft w:val="0"/>
                  <w:marRight w:val="0"/>
                  <w:marTop w:val="0"/>
                  <w:marBottom w:val="0"/>
                  <w:divBdr>
                    <w:top w:val="none" w:sz="0" w:space="0" w:color="auto"/>
                    <w:left w:val="none" w:sz="0" w:space="0" w:color="auto"/>
                    <w:bottom w:val="none" w:sz="0" w:space="0" w:color="auto"/>
                    <w:right w:val="none" w:sz="0" w:space="0" w:color="auto"/>
                  </w:divBdr>
                </w:div>
                <w:div w:id="815757082">
                  <w:marLeft w:val="0"/>
                  <w:marRight w:val="0"/>
                  <w:marTop w:val="0"/>
                  <w:marBottom w:val="0"/>
                  <w:divBdr>
                    <w:top w:val="none" w:sz="0" w:space="0" w:color="auto"/>
                    <w:left w:val="none" w:sz="0" w:space="0" w:color="auto"/>
                    <w:bottom w:val="none" w:sz="0" w:space="0" w:color="auto"/>
                    <w:right w:val="none" w:sz="0" w:space="0" w:color="auto"/>
                  </w:divBdr>
                </w:div>
                <w:div w:id="1135216852">
                  <w:marLeft w:val="0"/>
                  <w:marRight w:val="0"/>
                  <w:marTop w:val="0"/>
                  <w:marBottom w:val="0"/>
                  <w:divBdr>
                    <w:top w:val="none" w:sz="0" w:space="0" w:color="auto"/>
                    <w:left w:val="none" w:sz="0" w:space="0" w:color="auto"/>
                    <w:bottom w:val="none" w:sz="0" w:space="0" w:color="auto"/>
                    <w:right w:val="none" w:sz="0" w:space="0" w:color="auto"/>
                  </w:divBdr>
                </w:div>
                <w:div w:id="968365635">
                  <w:marLeft w:val="0"/>
                  <w:marRight w:val="0"/>
                  <w:marTop w:val="0"/>
                  <w:marBottom w:val="0"/>
                  <w:divBdr>
                    <w:top w:val="none" w:sz="0" w:space="0" w:color="auto"/>
                    <w:left w:val="none" w:sz="0" w:space="0" w:color="auto"/>
                    <w:bottom w:val="none" w:sz="0" w:space="0" w:color="auto"/>
                    <w:right w:val="none" w:sz="0" w:space="0" w:color="auto"/>
                  </w:divBdr>
                </w:div>
                <w:div w:id="598608911">
                  <w:marLeft w:val="0"/>
                  <w:marRight w:val="0"/>
                  <w:marTop w:val="0"/>
                  <w:marBottom w:val="0"/>
                  <w:divBdr>
                    <w:top w:val="none" w:sz="0" w:space="0" w:color="auto"/>
                    <w:left w:val="none" w:sz="0" w:space="0" w:color="auto"/>
                    <w:bottom w:val="none" w:sz="0" w:space="0" w:color="auto"/>
                    <w:right w:val="none" w:sz="0" w:space="0" w:color="auto"/>
                  </w:divBdr>
                </w:div>
                <w:div w:id="926382644">
                  <w:marLeft w:val="0"/>
                  <w:marRight w:val="0"/>
                  <w:marTop w:val="0"/>
                  <w:marBottom w:val="0"/>
                  <w:divBdr>
                    <w:top w:val="none" w:sz="0" w:space="0" w:color="auto"/>
                    <w:left w:val="none" w:sz="0" w:space="0" w:color="auto"/>
                    <w:bottom w:val="none" w:sz="0" w:space="0" w:color="auto"/>
                    <w:right w:val="none" w:sz="0" w:space="0" w:color="auto"/>
                  </w:divBdr>
                </w:div>
                <w:div w:id="1365399048">
                  <w:marLeft w:val="0"/>
                  <w:marRight w:val="0"/>
                  <w:marTop w:val="0"/>
                  <w:marBottom w:val="0"/>
                  <w:divBdr>
                    <w:top w:val="none" w:sz="0" w:space="0" w:color="auto"/>
                    <w:left w:val="none" w:sz="0" w:space="0" w:color="auto"/>
                    <w:bottom w:val="none" w:sz="0" w:space="0" w:color="auto"/>
                    <w:right w:val="none" w:sz="0" w:space="0" w:color="auto"/>
                  </w:divBdr>
                </w:div>
                <w:div w:id="338045668">
                  <w:marLeft w:val="0"/>
                  <w:marRight w:val="0"/>
                  <w:marTop w:val="0"/>
                  <w:marBottom w:val="0"/>
                  <w:divBdr>
                    <w:top w:val="none" w:sz="0" w:space="0" w:color="auto"/>
                    <w:left w:val="none" w:sz="0" w:space="0" w:color="auto"/>
                    <w:bottom w:val="none" w:sz="0" w:space="0" w:color="auto"/>
                    <w:right w:val="none" w:sz="0" w:space="0" w:color="auto"/>
                  </w:divBdr>
                </w:div>
              </w:divsChild>
            </w:div>
            <w:div w:id="851645426">
              <w:marLeft w:val="0"/>
              <w:marRight w:val="0"/>
              <w:marTop w:val="0"/>
              <w:marBottom w:val="0"/>
              <w:divBdr>
                <w:top w:val="none" w:sz="0" w:space="0" w:color="auto"/>
                <w:left w:val="none" w:sz="0" w:space="0" w:color="auto"/>
                <w:bottom w:val="none" w:sz="0" w:space="0" w:color="auto"/>
                <w:right w:val="none" w:sz="0" w:space="0" w:color="auto"/>
              </w:divBdr>
            </w:div>
            <w:div w:id="685327068">
              <w:marLeft w:val="0"/>
              <w:marRight w:val="0"/>
              <w:marTop w:val="0"/>
              <w:marBottom w:val="0"/>
              <w:divBdr>
                <w:top w:val="none" w:sz="0" w:space="0" w:color="auto"/>
                <w:left w:val="none" w:sz="0" w:space="0" w:color="auto"/>
                <w:bottom w:val="none" w:sz="0" w:space="0" w:color="auto"/>
                <w:right w:val="none" w:sz="0" w:space="0" w:color="auto"/>
              </w:divBdr>
            </w:div>
            <w:div w:id="438528597">
              <w:marLeft w:val="0"/>
              <w:marRight w:val="0"/>
              <w:marTop w:val="0"/>
              <w:marBottom w:val="0"/>
              <w:divBdr>
                <w:top w:val="none" w:sz="0" w:space="0" w:color="auto"/>
                <w:left w:val="none" w:sz="0" w:space="0" w:color="auto"/>
                <w:bottom w:val="none" w:sz="0" w:space="0" w:color="auto"/>
                <w:right w:val="none" w:sz="0" w:space="0" w:color="auto"/>
              </w:divBdr>
            </w:div>
            <w:div w:id="1996762738">
              <w:marLeft w:val="0"/>
              <w:marRight w:val="0"/>
              <w:marTop w:val="0"/>
              <w:marBottom w:val="0"/>
              <w:divBdr>
                <w:top w:val="none" w:sz="0" w:space="0" w:color="auto"/>
                <w:left w:val="none" w:sz="0" w:space="0" w:color="auto"/>
                <w:bottom w:val="none" w:sz="0" w:space="0" w:color="auto"/>
                <w:right w:val="none" w:sz="0" w:space="0" w:color="auto"/>
              </w:divBdr>
            </w:div>
            <w:div w:id="1651472201">
              <w:marLeft w:val="0"/>
              <w:marRight w:val="0"/>
              <w:marTop w:val="0"/>
              <w:marBottom w:val="0"/>
              <w:divBdr>
                <w:top w:val="none" w:sz="0" w:space="0" w:color="auto"/>
                <w:left w:val="none" w:sz="0" w:space="0" w:color="auto"/>
                <w:bottom w:val="none" w:sz="0" w:space="0" w:color="auto"/>
                <w:right w:val="none" w:sz="0" w:space="0" w:color="auto"/>
              </w:divBdr>
            </w:div>
            <w:div w:id="1765881864">
              <w:marLeft w:val="0"/>
              <w:marRight w:val="0"/>
              <w:marTop w:val="0"/>
              <w:marBottom w:val="0"/>
              <w:divBdr>
                <w:top w:val="none" w:sz="0" w:space="0" w:color="auto"/>
                <w:left w:val="none" w:sz="0" w:space="0" w:color="auto"/>
                <w:bottom w:val="none" w:sz="0" w:space="0" w:color="auto"/>
                <w:right w:val="none" w:sz="0" w:space="0" w:color="auto"/>
              </w:divBdr>
            </w:div>
            <w:div w:id="717054608">
              <w:marLeft w:val="0"/>
              <w:marRight w:val="0"/>
              <w:marTop w:val="0"/>
              <w:marBottom w:val="0"/>
              <w:divBdr>
                <w:top w:val="none" w:sz="0" w:space="0" w:color="auto"/>
                <w:left w:val="none" w:sz="0" w:space="0" w:color="auto"/>
                <w:bottom w:val="none" w:sz="0" w:space="0" w:color="auto"/>
                <w:right w:val="none" w:sz="0" w:space="0" w:color="auto"/>
              </w:divBdr>
            </w:div>
            <w:div w:id="130640115">
              <w:marLeft w:val="0"/>
              <w:marRight w:val="0"/>
              <w:marTop w:val="0"/>
              <w:marBottom w:val="0"/>
              <w:divBdr>
                <w:top w:val="none" w:sz="0" w:space="0" w:color="auto"/>
                <w:left w:val="none" w:sz="0" w:space="0" w:color="auto"/>
                <w:bottom w:val="none" w:sz="0" w:space="0" w:color="auto"/>
                <w:right w:val="none" w:sz="0" w:space="0" w:color="auto"/>
              </w:divBdr>
              <w:divsChild>
                <w:div w:id="1283417139">
                  <w:marLeft w:val="0"/>
                  <w:marRight w:val="0"/>
                  <w:marTop w:val="0"/>
                  <w:marBottom w:val="0"/>
                  <w:divBdr>
                    <w:top w:val="none" w:sz="0" w:space="0" w:color="auto"/>
                    <w:left w:val="none" w:sz="0" w:space="0" w:color="auto"/>
                    <w:bottom w:val="none" w:sz="0" w:space="0" w:color="auto"/>
                    <w:right w:val="none" w:sz="0" w:space="0" w:color="auto"/>
                  </w:divBdr>
                </w:div>
                <w:div w:id="215507798">
                  <w:marLeft w:val="0"/>
                  <w:marRight w:val="0"/>
                  <w:marTop w:val="0"/>
                  <w:marBottom w:val="0"/>
                  <w:divBdr>
                    <w:top w:val="none" w:sz="0" w:space="0" w:color="auto"/>
                    <w:left w:val="none" w:sz="0" w:space="0" w:color="auto"/>
                    <w:bottom w:val="none" w:sz="0" w:space="0" w:color="auto"/>
                    <w:right w:val="none" w:sz="0" w:space="0" w:color="auto"/>
                  </w:divBdr>
                </w:div>
              </w:divsChild>
            </w:div>
            <w:div w:id="1787508193">
              <w:marLeft w:val="0"/>
              <w:marRight w:val="0"/>
              <w:marTop w:val="0"/>
              <w:marBottom w:val="0"/>
              <w:divBdr>
                <w:top w:val="none" w:sz="0" w:space="0" w:color="auto"/>
                <w:left w:val="none" w:sz="0" w:space="0" w:color="auto"/>
                <w:bottom w:val="none" w:sz="0" w:space="0" w:color="auto"/>
                <w:right w:val="none" w:sz="0" w:space="0" w:color="auto"/>
              </w:divBdr>
            </w:div>
            <w:div w:id="457188711">
              <w:marLeft w:val="0"/>
              <w:marRight w:val="0"/>
              <w:marTop w:val="0"/>
              <w:marBottom w:val="0"/>
              <w:divBdr>
                <w:top w:val="none" w:sz="0" w:space="0" w:color="auto"/>
                <w:left w:val="none" w:sz="0" w:space="0" w:color="auto"/>
                <w:bottom w:val="none" w:sz="0" w:space="0" w:color="auto"/>
                <w:right w:val="none" w:sz="0" w:space="0" w:color="auto"/>
              </w:divBdr>
            </w:div>
            <w:div w:id="1725562891">
              <w:marLeft w:val="0"/>
              <w:marRight w:val="0"/>
              <w:marTop w:val="0"/>
              <w:marBottom w:val="0"/>
              <w:divBdr>
                <w:top w:val="none" w:sz="0" w:space="0" w:color="auto"/>
                <w:left w:val="none" w:sz="0" w:space="0" w:color="auto"/>
                <w:bottom w:val="none" w:sz="0" w:space="0" w:color="auto"/>
                <w:right w:val="none" w:sz="0" w:space="0" w:color="auto"/>
              </w:divBdr>
            </w:div>
            <w:div w:id="654145144">
              <w:marLeft w:val="0"/>
              <w:marRight w:val="0"/>
              <w:marTop w:val="0"/>
              <w:marBottom w:val="0"/>
              <w:divBdr>
                <w:top w:val="none" w:sz="0" w:space="0" w:color="auto"/>
                <w:left w:val="none" w:sz="0" w:space="0" w:color="auto"/>
                <w:bottom w:val="none" w:sz="0" w:space="0" w:color="auto"/>
                <w:right w:val="none" w:sz="0" w:space="0" w:color="auto"/>
              </w:divBdr>
            </w:div>
            <w:div w:id="295379367">
              <w:marLeft w:val="0"/>
              <w:marRight w:val="0"/>
              <w:marTop w:val="0"/>
              <w:marBottom w:val="0"/>
              <w:divBdr>
                <w:top w:val="none" w:sz="0" w:space="0" w:color="auto"/>
                <w:left w:val="none" w:sz="0" w:space="0" w:color="auto"/>
                <w:bottom w:val="none" w:sz="0" w:space="0" w:color="auto"/>
                <w:right w:val="none" w:sz="0" w:space="0" w:color="auto"/>
              </w:divBdr>
            </w:div>
            <w:div w:id="65763231">
              <w:marLeft w:val="0"/>
              <w:marRight w:val="0"/>
              <w:marTop w:val="0"/>
              <w:marBottom w:val="0"/>
              <w:divBdr>
                <w:top w:val="none" w:sz="0" w:space="0" w:color="auto"/>
                <w:left w:val="none" w:sz="0" w:space="0" w:color="auto"/>
                <w:bottom w:val="none" w:sz="0" w:space="0" w:color="auto"/>
                <w:right w:val="none" w:sz="0" w:space="0" w:color="auto"/>
              </w:divBdr>
            </w:div>
            <w:div w:id="1399784929">
              <w:marLeft w:val="0"/>
              <w:marRight w:val="0"/>
              <w:marTop w:val="0"/>
              <w:marBottom w:val="0"/>
              <w:divBdr>
                <w:top w:val="none" w:sz="0" w:space="0" w:color="auto"/>
                <w:left w:val="none" w:sz="0" w:space="0" w:color="auto"/>
                <w:bottom w:val="none" w:sz="0" w:space="0" w:color="auto"/>
                <w:right w:val="none" w:sz="0" w:space="0" w:color="auto"/>
              </w:divBdr>
              <w:divsChild>
                <w:div w:id="799879718">
                  <w:marLeft w:val="0"/>
                  <w:marRight w:val="0"/>
                  <w:marTop w:val="0"/>
                  <w:marBottom w:val="0"/>
                  <w:divBdr>
                    <w:top w:val="none" w:sz="0" w:space="0" w:color="auto"/>
                    <w:left w:val="none" w:sz="0" w:space="0" w:color="auto"/>
                    <w:bottom w:val="none" w:sz="0" w:space="0" w:color="auto"/>
                    <w:right w:val="none" w:sz="0" w:space="0" w:color="auto"/>
                  </w:divBdr>
                </w:div>
                <w:div w:id="1815676635">
                  <w:marLeft w:val="0"/>
                  <w:marRight w:val="0"/>
                  <w:marTop w:val="0"/>
                  <w:marBottom w:val="0"/>
                  <w:divBdr>
                    <w:top w:val="none" w:sz="0" w:space="0" w:color="auto"/>
                    <w:left w:val="none" w:sz="0" w:space="0" w:color="auto"/>
                    <w:bottom w:val="none" w:sz="0" w:space="0" w:color="auto"/>
                    <w:right w:val="none" w:sz="0" w:space="0" w:color="auto"/>
                  </w:divBdr>
                </w:div>
                <w:div w:id="271405534">
                  <w:marLeft w:val="0"/>
                  <w:marRight w:val="0"/>
                  <w:marTop w:val="0"/>
                  <w:marBottom w:val="0"/>
                  <w:divBdr>
                    <w:top w:val="none" w:sz="0" w:space="0" w:color="auto"/>
                    <w:left w:val="none" w:sz="0" w:space="0" w:color="auto"/>
                    <w:bottom w:val="none" w:sz="0" w:space="0" w:color="auto"/>
                    <w:right w:val="none" w:sz="0" w:space="0" w:color="auto"/>
                  </w:divBdr>
                </w:div>
              </w:divsChild>
            </w:div>
            <w:div w:id="453404608">
              <w:marLeft w:val="0"/>
              <w:marRight w:val="0"/>
              <w:marTop w:val="0"/>
              <w:marBottom w:val="0"/>
              <w:divBdr>
                <w:top w:val="none" w:sz="0" w:space="0" w:color="auto"/>
                <w:left w:val="none" w:sz="0" w:space="0" w:color="auto"/>
                <w:bottom w:val="none" w:sz="0" w:space="0" w:color="auto"/>
                <w:right w:val="none" w:sz="0" w:space="0" w:color="auto"/>
              </w:divBdr>
              <w:divsChild>
                <w:div w:id="271977606">
                  <w:marLeft w:val="0"/>
                  <w:marRight w:val="0"/>
                  <w:marTop w:val="0"/>
                  <w:marBottom w:val="0"/>
                  <w:divBdr>
                    <w:top w:val="none" w:sz="0" w:space="0" w:color="auto"/>
                    <w:left w:val="none" w:sz="0" w:space="0" w:color="auto"/>
                    <w:bottom w:val="none" w:sz="0" w:space="0" w:color="auto"/>
                    <w:right w:val="none" w:sz="0" w:space="0" w:color="auto"/>
                  </w:divBdr>
                </w:div>
                <w:div w:id="2091995872">
                  <w:marLeft w:val="0"/>
                  <w:marRight w:val="0"/>
                  <w:marTop w:val="0"/>
                  <w:marBottom w:val="0"/>
                  <w:divBdr>
                    <w:top w:val="none" w:sz="0" w:space="0" w:color="auto"/>
                    <w:left w:val="none" w:sz="0" w:space="0" w:color="auto"/>
                    <w:bottom w:val="none" w:sz="0" w:space="0" w:color="auto"/>
                    <w:right w:val="none" w:sz="0" w:space="0" w:color="auto"/>
                  </w:divBdr>
                </w:div>
                <w:div w:id="165369389">
                  <w:marLeft w:val="0"/>
                  <w:marRight w:val="0"/>
                  <w:marTop w:val="0"/>
                  <w:marBottom w:val="0"/>
                  <w:divBdr>
                    <w:top w:val="none" w:sz="0" w:space="0" w:color="auto"/>
                    <w:left w:val="none" w:sz="0" w:space="0" w:color="auto"/>
                    <w:bottom w:val="none" w:sz="0" w:space="0" w:color="auto"/>
                    <w:right w:val="none" w:sz="0" w:space="0" w:color="auto"/>
                  </w:divBdr>
                </w:div>
                <w:div w:id="306977017">
                  <w:marLeft w:val="0"/>
                  <w:marRight w:val="0"/>
                  <w:marTop w:val="0"/>
                  <w:marBottom w:val="0"/>
                  <w:divBdr>
                    <w:top w:val="none" w:sz="0" w:space="0" w:color="auto"/>
                    <w:left w:val="none" w:sz="0" w:space="0" w:color="auto"/>
                    <w:bottom w:val="none" w:sz="0" w:space="0" w:color="auto"/>
                    <w:right w:val="none" w:sz="0" w:space="0" w:color="auto"/>
                  </w:divBdr>
                </w:div>
              </w:divsChild>
            </w:div>
            <w:div w:id="1218005532">
              <w:marLeft w:val="0"/>
              <w:marRight w:val="0"/>
              <w:marTop w:val="0"/>
              <w:marBottom w:val="0"/>
              <w:divBdr>
                <w:top w:val="none" w:sz="0" w:space="0" w:color="auto"/>
                <w:left w:val="none" w:sz="0" w:space="0" w:color="auto"/>
                <w:bottom w:val="none" w:sz="0" w:space="0" w:color="auto"/>
                <w:right w:val="none" w:sz="0" w:space="0" w:color="auto"/>
              </w:divBdr>
            </w:div>
            <w:div w:id="813370502">
              <w:marLeft w:val="0"/>
              <w:marRight w:val="0"/>
              <w:marTop w:val="0"/>
              <w:marBottom w:val="0"/>
              <w:divBdr>
                <w:top w:val="none" w:sz="0" w:space="0" w:color="auto"/>
                <w:left w:val="none" w:sz="0" w:space="0" w:color="auto"/>
                <w:bottom w:val="none" w:sz="0" w:space="0" w:color="auto"/>
                <w:right w:val="none" w:sz="0" w:space="0" w:color="auto"/>
              </w:divBdr>
            </w:div>
            <w:div w:id="194924373">
              <w:marLeft w:val="0"/>
              <w:marRight w:val="0"/>
              <w:marTop w:val="0"/>
              <w:marBottom w:val="0"/>
              <w:divBdr>
                <w:top w:val="none" w:sz="0" w:space="0" w:color="auto"/>
                <w:left w:val="none" w:sz="0" w:space="0" w:color="auto"/>
                <w:bottom w:val="none" w:sz="0" w:space="0" w:color="auto"/>
                <w:right w:val="none" w:sz="0" w:space="0" w:color="auto"/>
              </w:divBdr>
            </w:div>
            <w:div w:id="223300170">
              <w:marLeft w:val="0"/>
              <w:marRight w:val="0"/>
              <w:marTop w:val="0"/>
              <w:marBottom w:val="0"/>
              <w:divBdr>
                <w:top w:val="none" w:sz="0" w:space="0" w:color="auto"/>
                <w:left w:val="none" w:sz="0" w:space="0" w:color="auto"/>
                <w:bottom w:val="none" w:sz="0" w:space="0" w:color="auto"/>
                <w:right w:val="none" w:sz="0" w:space="0" w:color="auto"/>
              </w:divBdr>
            </w:div>
            <w:div w:id="696545652">
              <w:marLeft w:val="0"/>
              <w:marRight w:val="0"/>
              <w:marTop w:val="0"/>
              <w:marBottom w:val="0"/>
              <w:divBdr>
                <w:top w:val="none" w:sz="0" w:space="0" w:color="auto"/>
                <w:left w:val="none" w:sz="0" w:space="0" w:color="auto"/>
                <w:bottom w:val="none" w:sz="0" w:space="0" w:color="auto"/>
                <w:right w:val="none" w:sz="0" w:space="0" w:color="auto"/>
              </w:divBdr>
            </w:div>
            <w:div w:id="733352238">
              <w:marLeft w:val="0"/>
              <w:marRight w:val="0"/>
              <w:marTop w:val="0"/>
              <w:marBottom w:val="0"/>
              <w:divBdr>
                <w:top w:val="none" w:sz="0" w:space="0" w:color="auto"/>
                <w:left w:val="none" w:sz="0" w:space="0" w:color="auto"/>
                <w:bottom w:val="none" w:sz="0" w:space="0" w:color="auto"/>
                <w:right w:val="none" w:sz="0" w:space="0" w:color="auto"/>
              </w:divBdr>
            </w:div>
            <w:div w:id="803699807">
              <w:marLeft w:val="0"/>
              <w:marRight w:val="0"/>
              <w:marTop w:val="0"/>
              <w:marBottom w:val="0"/>
              <w:divBdr>
                <w:top w:val="none" w:sz="0" w:space="0" w:color="auto"/>
                <w:left w:val="none" w:sz="0" w:space="0" w:color="auto"/>
                <w:bottom w:val="none" w:sz="0" w:space="0" w:color="auto"/>
                <w:right w:val="none" w:sz="0" w:space="0" w:color="auto"/>
              </w:divBdr>
            </w:div>
            <w:div w:id="76292047">
              <w:marLeft w:val="0"/>
              <w:marRight w:val="0"/>
              <w:marTop w:val="0"/>
              <w:marBottom w:val="0"/>
              <w:divBdr>
                <w:top w:val="none" w:sz="0" w:space="0" w:color="auto"/>
                <w:left w:val="none" w:sz="0" w:space="0" w:color="auto"/>
                <w:bottom w:val="none" w:sz="0" w:space="0" w:color="auto"/>
                <w:right w:val="none" w:sz="0" w:space="0" w:color="auto"/>
              </w:divBdr>
            </w:div>
            <w:div w:id="1792628053">
              <w:marLeft w:val="0"/>
              <w:marRight w:val="0"/>
              <w:marTop w:val="0"/>
              <w:marBottom w:val="0"/>
              <w:divBdr>
                <w:top w:val="none" w:sz="0" w:space="0" w:color="auto"/>
                <w:left w:val="none" w:sz="0" w:space="0" w:color="auto"/>
                <w:bottom w:val="none" w:sz="0" w:space="0" w:color="auto"/>
                <w:right w:val="none" w:sz="0" w:space="0" w:color="auto"/>
              </w:divBdr>
            </w:div>
          </w:divsChild>
        </w:div>
        <w:div w:id="1239706919">
          <w:marLeft w:val="0"/>
          <w:marRight w:val="0"/>
          <w:marTop w:val="0"/>
          <w:marBottom w:val="0"/>
          <w:divBdr>
            <w:top w:val="none" w:sz="0" w:space="0" w:color="auto"/>
            <w:left w:val="none" w:sz="0" w:space="0" w:color="auto"/>
            <w:bottom w:val="none" w:sz="0" w:space="0" w:color="auto"/>
            <w:right w:val="none" w:sz="0" w:space="0" w:color="auto"/>
          </w:divBdr>
        </w:div>
      </w:divsChild>
    </w:div>
    <w:div w:id="392388664">
      <w:bodyDiv w:val="1"/>
      <w:marLeft w:val="0"/>
      <w:marRight w:val="0"/>
      <w:marTop w:val="0"/>
      <w:marBottom w:val="0"/>
      <w:divBdr>
        <w:top w:val="none" w:sz="0" w:space="0" w:color="auto"/>
        <w:left w:val="none" w:sz="0" w:space="0" w:color="auto"/>
        <w:bottom w:val="none" w:sz="0" w:space="0" w:color="auto"/>
        <w:right w:val="none" w:sz="0" w:space="0" w:color="auto"/>
      </w:divBdr>
    </w:div>
    <w:div w:id="399249635">
      <w:bodyDiv w:val="1"/>
      <w:marLeft w:val="0"/>
      <w:marRight w:val="0"/>
      <w:marTop w:val="0"/>
      <w:marBottom w:val="0"/>
      <w:divBdr>
        <w:top w:val="none" w:sz="0" w:space="0" w:color="auto"/>
        <w:left w:val="none" w:sz="0" w:space="0" w:color="auto"/>
        <w:bottom w:val="none" w:sz="0" w:space="0" w:color="auto"/>
        <w:right w:val="none" w:sz="0" w:space="0" w:color="auto"/>
      </w:divBdr>
    </w:div>
    <w:div w:id="425346883">
      <w:bodyDiv w:val="1"/>
      <w:marLeft w:val="0"/>
      <w:marRight w:val="0"/>
      <w:marTop w:val="0"/>
      <w:marBottom w:val="0"/>
      <w:divBdr>
        <w:top w:val="none" w:sz="0" w:space="0" w:color="auto"/>
        <w:left w:val="none" w:sz="0" w:space="0" w:color="auto"/>
        <w:bottom w:val="none" w:sz="0" w:space="0" w:color="auto"/>
        <w:right w:val="none" w:sz="0" w:space="0" w:color="auto"/>
      </w:divBdr>
    </w:div>
    <w:div w:id="495921437">
      <w:bodyDiv w:val="1"/>
      <w:marLeft w:val="0"/>
      <w:marRight w:val="0"/>
      <w:marTop w:val="0"/>
      <w:marBottom w:val="0"/>
      <w:divBdr>
        <w:top w:val="none" w:sz="0" w:space="0" w:color="auto"/>
        <w:left w:val="none" w:sz="0" w:space="0" w:color="auto"/>
        <w:bottom w:val="none" w:sz="0" w:space="0" w:color="auto"/>
        <w:right w:val="none" w:sz="0" w:space="0" w:color="auto"/>
      </w:divBdr>
    </w:div>
    <w:div w:id="505172357">
      <w:bodyDiv w:val="1"/>
      <w:marLeft w:val="0"/>
      <w:marRight w:val="0"/>
      <w:marTop w:val="0"/>
      <w:marBottom w:val="0"/>
      <w:divBdr>
        <w:top w:val="none" w:sz="0" w:space="0" w:color="auto"/>
        <w:left w:val="none" w:sz="0" w:space="0" w:color="auto"/>
        <w:bottom w:val="none" w:sz="0" w:space="0" w:color="auto"/>
        <w:right w:val="none" w:sz="0" w:space="0" w:color="auto"/>
      </w:divBdr>
      <w:divsChild>
        <w:div w:id="1956596226">
          <w:marLeft w:val="0"/>
          <w:marRight w:val="0"/>
          <w:marTop w:val="0"/>
          <w:marBottom w:val="0"/>
          <w:divBdr>
            <w:top w:val="none" w:sz="0" w:space="0" w:color="auto"/>
            <w:left w:val="none" w:sz="0" w:space="0" w:color="auto"/>
            <w:bottom w:val="none" w:sz="0" w:space="0" w:color="auto"/>
            <w:right w:val="none" w:sz="0" w:space="0" w:color="auto"/>
          </w:divBdr>
          <w:divsChild>
            <w:div w:id="479075300">
              <w:marLeft w:val="0"/>
              <w:marRight w:val="0"/>
              <w:marTop w:val="0"/>
              <w:marBottom w:val="0"/>
              <w:divBdr>
                <w:top w:val="none" w:sz="0" w:space="0" w:color="auto"/>
                <w:left w:val="none" w:sz="0" w:space="0" w:color="auto"/>
                <w:bottom w:val="none" w:sz="0" w:space="0" w:color="auto"/>
                <w:right w:val="none" w:sz="0" w:space="0" w:color="auto"/>
              </w:divBdr>
              <w:divsChild>
                <w:div w:id="1587495713">
                  <w:marLeft w:val="0"/>
                  <w:marRight w:val="0"/>
                  <w:marTop w:val="0"/>
                  <w:marBottom w:val="0"/>
                  <w:divBdr>
                    <w:top w:val="none" w:sz="0" w:space="0" w:color="auto"/>
                    <w:left w:val="none" w:sz="0" w:space="0" w:color="auto"/>
                    <w:bottom w:val="none" w:sz="0" w:space="0" w:color="auto"/>
                    <w:right w:val="none" w:sz="0" w:space="0" w:color="auto"/>
                  </w:divBdr>
                  <w:divsChild>
                    <w:div w:id="1582763111">
                      <w:marLeft w:val="0"/>
                      <w:marRight w:val="0"/>
                      <w:marTop w:val="0"/>
                      <w:marBottom w:val="0"/>
                      <w:divBdr>
                        <w:top w:val="none" w:sz="0" w:space="0" w:color="auto"/>
                        <w:left w:val="none" w:sz="0" w:space="0" w:color="auto"/>
                        <w:bottom w:val="none" w:sz="0" w:space="0" w:color="auto"/>
                        <w:right w:val="none" w:sz="0" w:space="0" w:color="auto"/>
                      </w:divBdr>
                    </w:div>
                    <w:div w:id="1251546713">
                      <w:marLeft w:val="0"/>
                      <w:marRight w:val="0"/>
                      <w:marTop w:val="0"/>
                      <w:marBottom w:val="0"/>
                      <w:divBdr>
                        <w:top w:val="none" w:sz="0" w:space="0" w:color="auto"/>
                        <w:left w:val="none" w:sz="0" w:space="0" w:color="auto"/>
                        <w:bottom w:val="none" w:sz="0" w:space="0" w:color="auto"/>
                        <w:right w:val="none" w:sz="0" w:space="0" w:color="auto"/>
                      </w:divBdr>
                    </w:div>
                    <w:div w:id="1706254261">
                      <w:marLeft w:val="0"/>
                      <w:marRight w:val="0"/>
                      <w:marTop w:val="0"/>
                      <w:marBottom w:val="0"/>
                      <w:divBdr>
                        <w:top w:val="none" w:sz="0" w:space="0" w:color="auto"/>
                        <w:left w:val="none" w:sz="0" w:space="0" w:color="auto"/>
                        <w:bottom w:val="none" w:sz="0" w:space="0" w:color="auto"/>
                        <w:right w:val="none" w:sz="0" w:space="0" w:color="auto"/>
                      </w:divBdr>
                    </w:div>
                    <w:div w:id="1244417328">
                      <w:marLeft w:val="0"/>
                      <w:marRight w:val="0"/>
                      <w:marTop w:val="0"/>
                      <w:marBottom w:val="0"/>
                      <w:divBdr>
                        <w:top w:val="none" w:sz="0" w:space="0" w:color="auto"/>
                        <w:left w:val="none" w:sz="0" w:space="0" w:color="auto"/>
                        <w:bottom w:val="none" w:sz="0" w:space="0" w:color="auto"/>
                        <w:right w:val="none" w:sz="0" w:space="0" w:color="auto"/>
                      </w:divBdr>
                    </w:div>
                    <w:div w:id="1301183228">
                      <w:marLeft w:val="0"/>
                      <w:marRight w:val="0"/>
                      <w:marTop w:val="0"/>
                      <w:marBottom w:val="0"/>
                      <w:divBdr>
                        <w:top w:val="none" w:sz="0" w:space="0" w:color="auto"/>
                        <w:left w:val="none" w:sz="0" w:space="0" w:color="auto"/>
                        <w:bottom w:val="none" w:sz="0" w:space="0" w:color="auto"/>
                        <w:right w:val="none" w:sz="0" w:space="0" w:color="auto"/>
                      </w:divBdr>
                    </w:div>
                    <w:div w:id="1070888323">
                      <w:marLeft w:val="0"/>
                      <w:marRight w:val="0"/>
                      <w:marTop w:val="0"/>
                      <w:marBottom w:val="0"/>
                      <w:divBdr>
                        <w:top w:val="none" w:sz="0" w:space="0" w:color="auto"/>
                        <w:left w:val="none" w:sz="0" w:space="0" w:color="auto"/>
                        <w:bottom w:val="none" w:sz="0" w:space="0" w:color="auto"/>
                        <w:right w:val="none" w:sz="0" w:space="0" w:color="auto"/>
                      </w:divBdr>
                    </w:div>
                    <w:div w:id="1557358375">
                      <w:marLeft w:val="0"/>
                      <w:marRight w:val="0"/>
                      <w:marTop w:val="0"/>
                      <w:marBottom w:val="0"/>
                      <w:divBdr>
                        <w:top w:val="none" w:sz="0" w:space="0" w:color="auto"/>
                        <w:left w:val="none" w:sz="0" w:space="0" w:color="auto"/>
                        <w:bottom w:val="none" w:sz="0" w:space="0" w:color="auto"/>
                        <w:right w:val="none" w:sz="0" w:space="0" w:color="auto"/>
                      </w:divBdr>
                    </w:div>
                    <w:div w:id="2013877553">
                      <w:marLeft w:val="0"/>
                      <w:marRight w:val="0"/>
                      <w:marTop w:val="0"/>
                      <w:marBottom w:val="0"/>
                      <w:divBdr>
                        <w:top w:val="none" w:sz="0" w:space="0" w:color="auto"/>
                        <w:left w:val="none" w:sz="0" w:space="0" w:color="auto"/>
                        <w:bottom w:val="none" w:sz="0" w:space="0" w:color="auto"/>
                        <w:right w:val="none" w:sz="0" w:space="0" w:color="auto"/>
                      </w:divBdr>
                    </w:div>
                    <w:div w:id="1636056809">
                      <w:marLeft w:val="0"/>
                      <w:marRight w:val="0"/>
                      <w:marTop w:val="0"/>
                      <w:marBottom w:val="0"/>
                      <w:divBdr>
                        <w:top w:val="none" w:sz="0" w:space="0" w:color="auto"/>
                        <w:left w:val="none" w:sz="0" w:space="0" w:color="auto"/>
                        <w:bottom w:val="none" w:sz="0" w:space="0" w:color="auto"/>
                        <w:right w:val="none" w:sz="0" w:space="0" w:color="auto"/>
                      </w:divBdr>
                    </w:div>
                    <w:div w:id="479813846">
                      <w:marLeft w:val="0"/>
                      <w:marRight w:val="0"/>
                      <w:marTop w:val="0"/>
                      <w:marBottom w:val="0"/>
                      <w:divBdr>
                        <w:top w:val="none" w:sz="0" w:space="0" w:color="auto"/>
                        <w:left w:val="none" w:sz="0" w:space="0" w:color="auto"/>
                        <w:bottom w:val="none" w:sz="0" w:space="0" w:color="auto"/>
                        <w:right w:val="none" w:sz="0" w:space="0" w:color="auto"/>
                      </w:divBdr>
                    </w:div>
                    <w:div w:id="692345526">
                      <w:marLeft w:val="0"/>
                      <w:marRight w:val="0"/>
                      <w:marTop w:val="0"/>
                      <w:marBottom w:val="0"/>
                      <w:divBdr>
                        <w:top w:val="none" w:sz="0" w:space="0" w:color="auto"/>
                        <w:left w:val="none" w:sz="0" w:space="0" w:color="auto"/>
                        <w:bottom w:val="none" w:sz="0" w:space="0" w:color="auto"/>
                        <w:right w:val="none" w:sz="0" w:space="0" w:color="auto"/>
                      </w:divBdr>
                    </w:div>
                    <w:div w:id="447310198">
                      <w:marLeft w:val="0"/>
                      <w:marRight w:val="0"/>
                      <w:marTop w:val="0"/>
                      <w:marBottom w:val="0"/>
                      <w:divBdr>
                        <w:top w:val="none" w:sz="0" w:space="0" w:color="auto"/>
                        <w:left w:val="none" w:sz="0" w:space="0" w:color="auto"/>
                        <w:bottom w:val="none" w:sz="0" w:space="0" w:color="auto"/>
                        <w:right w:val="none" w:sz="0" w:space="0" w:color="auto"/>
                      </w:divBdr>
                    </w:div>
                    <w:div w:id="194925787">
                      <w:marLeft w:val="0"/>
                      <w:marRight w:val="0"/>
                      <w:marTop w:val="0"/>
                      <w:marBottom w:val="0"/>
                      <w:divBdr>
                        <w:top w:val="none" w:sz="0" w:space="0" w:color="auto"/>
                        <w:left w:val="none" w:sz="0" w:space="0" w:color="auto"/>
                        <w:bottom w:val="none" w:sz="0" w:space="0" w:color="auto"/>
                        <w:right w:val="none" w:sz="0" w:space="0" w:color="auto"/>
                      </w:divBdr>
                    </w:div>
                    <w:div w:id="1806895661">
                      <w:marLeft w:val="0"/>
                      <w:marRight w:val="0"/>
                      <w:marTop w:val="0"/>
                      <w:marBottom w:val="0"/>
                      <w:divBdr>
                        <w:top w:val="none" w:sz="0" w:space="0" w:color="auto"/>
                        <w:left w:val="none" w:sz="0" w:space="0" w:color="auto"/>
                        <w:bottom w:val="none" w:sz="0" w:space="0" w:color="auto"/>
                        <w:right w:val="none" w:sz="0" w:space="0" w:color="auto"/>
                      </w:divBdr>
                    </w:div>
                    <w:div w:id="2031684239">
                      <w:marLeft w:val="0"/>
                      <w:marRight w:val="0"/>
                      <w:marTop w:val="0"/>
                      <w:marBottom w:val="0"/>
                      <w:divBdr>
                        <w:top w:val="none" w:sz="0" w:space="0" w:color="auto"/>
                        <w:left w:val="none" w:sz="0" w:space="0" w:color="auto"/>
                        <w:bottom w:val="none" w:sz="0" w:space="0" w:color="auto"/>
                        <w:right w:val="none" w:sz="0" w:space="0" w:color="auto"/>
                      </w:divBdr>
                    </w:div>
                    <w:div w:id="432165809">
                      <w:marLeft w:val="0"/>
                      <w:marRight w:val="0"/>
                      <w:marTop w:val="0"/>
                      <w:marBottom w:val="0"/>
                      <w:divBdr>
                        <w:top w:val="none" w:sz="0" w:space="0" w:color="auto"/>
                        <w:left w:val="none" w:sz="0" w:space="0" w:color="auto"/>
                        <w:bottom w:val="none" w:sz="0" w:space="0" w:color="auto"/>
                        <w:right w:val="none" w:sz="0" w:space="0" w:color="auto"/>
                      </w:divBdr>
                    </w:div>
                    <w:div w:id="1139150002">
                      <w:marLeft w:val="0"/>
                      <w:marRight w:val="0"/>
                      <w:marTop w:val="0"/>
                      <w:marBottom w:val="0"/>
                      <w:divBdr>
                        <w:top w:val="none" w:sz="0" w:space="0" w:color="auto"/>
                        <w:left w:val="none" w:sz="0" w:space="0" w:color="auto"/>
                        <w:bottom w:val="none" w:sz="0" w:space="0" w:color="auto"/>
                        <w:right w:val="none" w:sz="0" w:space="0" w:color="auto"/>
                      </w:divBdr>
                    </w:div>
                    <w:div w:id="546918261">
                      <w:marLeft w:val="0"/>
                      <w:marRight w:val="0"/>
                      <w:marTop w:val="0"/>
                      <w:marBottom w:val="0"/>
                      <w:divBdr>
                        <w:top w:val="none" w:sz="0" w:space="0" w:color="auto"/>
                        <w:left w:val="none" w:sz="0" w:space="0" w:color="auto"/>
                        <w:bottom w:val="none" w:sz="0" w:space="0" w:color="auto"/>
                        <w:right w:val="none" w:sz="0" w:space="0" w:color="auto"/>
                      </w:divBdr>
                    </w:div>
                  </w:divsChild>
                </w:div>
                <w:div w:id="1741831990">
                  <w:marLeft w:val="0"/>
                  <w:marRight w:val="0"/>
                  <w:marTop w:val="0"/>
                  <w:marBottom w:val="0"/>
                  <w:divBdr>
                    <w:top w:val="none" w:sz="0" w:space="0" w:color="auto"/>
                    <w:left w:val="none" w:sz="0" w:space="0" w:color="auto"/>
                    <w:bottom w:val="none" w:sz="0" w:space="0" w:color="auto"/>
                    <w:right w:val="none" w:sz="0" w:space="0" w:color="auto"/>
                  </w:divBdr>
                </w:div>
                <w:div w:id="640765906">
                  <w:marLeft w:val="0"/>
                  <w:marRight w:val="0"/>
                  <w:marTop w:val="0"/>
                  <w:marBottom w:val="0"/>
                  <w:divBdr>
                    <w:top w:val="none" w:sz="0" w:space="0" w:color="auto"/>
                    <w:left w:val="none" w:sz="0" w:space="0" w:color="auto"/>
                    <w:bottom w:val="none" w:sz="0" w:space="0" w:color="auto"/>
                    <w:right w:val="none" w:sz="0" w:space="0" w:color="auto"/>
                  </w:divBdr>
                </w:div>
                <w:div w:id="1614088986">
                  <w:marLeft w:val="0"/>
                  <w:marRight w:val="0"/>
                  <w:marTop w:val="0"/>
                  <w:marBottom w:val="0"/>
                  <w:divBdr>
                    <w:top w:val="none" w:sz="0" w:space="0" w:color="auto"/>
                    <w:left w:val="none" w:sz="0" w:space="0" w:color="auto"/>
                    <w:bottom w:val="none" w:sz="0" w:space="0" w:color="auto"/>
                    <w:right w:val="none" w:sz="0" w:space="0" w:color="auto"/>
                  </w:divBdr>
                  <w:divsChild>
                    <w:div w:id="1327589735">
                      <w:marLeft w:val="0"/>
                      <w:marRight w:val="0"/>
                      <w:marTop w:val="0"/>
                      <w:marBottom w:val="0"/>
                      <w:divBdr>
                        <w:top w:val="none" w:sz="0" w:space="0" w:color="auto"/>
                        <w:left w:val="none" w:sz="0" w:space="0" w:color="auto"/>
                        <w:bottom w:val="none" w:sz="0" w:space="0" w:color="auto"/>
                        <w:right w:val="none" w:sz="0" w:space="0" w:color="auto"/>
                      </w:divBdr>
                    </w:div>
                    <w:div w:id="965238856">
                      <w:marLeft w:val="0"/>
                      <w:marRight w:val="0"/>
                      <w:marTop w:val="0"/>
                      <w:marBottom w:val="0"/>
                      <w:divBdr>
                        <w:top w:val="none" w:sz="0" w:space="0" w:color="auto"/>
                        <w:left w:val="none" w:sz="0" w:space="0" w:color="auto"/>
                        <w:bottom w:val="none" w:sz="0" w:space="0" w:color="auto"/>
                        <w:right w:val="none" w:sz="0" w:space="0" w:color="auto"/>
                      </w:divBdr>
                    </w:div>
                    <w:div w:id="1220439761">
                      <w:marLeft w:val="0"/>
                      <w:marRight w:val="0"/>
                      <w:marTop w:val="0"/>
                      <w:marBottom w:val="0"/>
                      <w:divBdr>
                        <w:top w:val="none" w:sz="0" w:space="0" w:color="auto"/>
                        <w:left w:val="none" w:sz="0" w:space="0" w:color="auto"/>
                        <w:bottom w:val="none" w:sz="0" w:space="0" w:color="auto"/>
                        <w:right w:val="none" w:sz="0" w:space="0" w:color="auto"/>
                      </w:divBdr>
                    </w:div>
                    <w:div w:id="30542357">
                      <w:marLeft w:val="0"/>
                      <w:marRight w:val="0"/>
                      <w:marTop w:val="0"/>
                      <w:marBottom w:val="0"/>
                      <w:divBdr>
                        <w:top w:val="none" w:sz="0" w:space="0" w:color="auto"/>
                        <w:left w:val="none" w:sz="0" w:space="0" w:color="auto"/>
                        <w:bottom w:val="none" w:sz="0" w:space="0" w:color="auto"/>
                        <w:right w:val="none" w:sz="0" w:space="0" w:color="auto"/>
                      </w:divBdr>
                    </w:div>
                    <w:div w:id="1170295845">
                      <w:marLeft w:val="0"/>
                      <w:marRight w:val="0"/>
                      <w:marTop w:val="0"/>
                      <w:marBottom w:val="0"/>
                      <w:divBdr>
                        <w:top w:val="none" w:sz="0" w:space="0" w:color="auto"/>
                        <w:left w:val="none" w:sz="0" w:space="0" w:color="auto"/>
                        <w:bottom w:val="none" w:sz="0" w:space="0" w:color="auto"/>
                        <w:right w:val="none" w:sz="0" w:space="0" w:color="auto"/>
                      </w:divBdr>
                    </w:div>
                    <w:div w:id="944579595">
                      <w:marLeft w:val="0"/>
                      <w:marRight w:val="0"/>
                      <w:marTop w:val="0"/>
                      <w:marBottom w:val="0"/>
                      <w:divBdr>
                        <w:top w:val="none" w:sz="0" w:space="0" w:color="auto"/>
                        <w:left w:val="none" w:sz="0" w:space="0" w:color="auto"/>
                        <w:bottom w:val="none" w:sz="0" w:space="0" w:color="auto"/>
                        <w:right w:val="none" w:sz="0" w:space="0" w:color="auto"/>
                      </w:divBdr>
                    </w:div>
                    <w:div w:id="1252474062">
                      <w:marLeft w:val="0"/>
                      <w:marRight w:val="0"/>
                      <w:marTop w:val="0"/>
                      <w:marBottom w:val="0"/>
                      <w:divBdr>
                        <w:top w:val="none" w:sz="0" w:space="0" w:color="auto"/>
                        <w:left w:val="none" w:sz="0" w:space="0" w:color="auto"/>
                        <w:bottom w:val="none" w:sz="0" w:space="0" w:color="auto"/>
                        <w:right w:val="none" w:sz="0" w:space="0" w:color="auto"/>
                      </w:divBdr>
                    </w:div>
                    <w:div w:id="1441490456">
                      <w:marLeft w:val="0"/>
                      <w:marRight w:val="0"/>
                      <w:marTop w:val="0"/>
                      <w:marBottom w:val="0"/>
                      <w:divBdr>
                        <w:top w:val="none" w:sz="0" w:space="0" w:color="auto"/>
                        <w:left w:val="none" w:sz="0" w:space="0" w:color="auto"/>
                        <w:bottom w:val="none" w:sz="0" w:space="0" w:color="auto"/>
                        <w:right w:val="none" w:sz="0" w:space="0" w:color="auto"/>
                      </w:divBdr>
                    </w:div>
                    <w:div w:id="1166701901">
                      <w:marLeft w:val="0"/>
                      <w:marRight w:val="0"/>
                      <w:marTop w:val="0"/>
                      <w:marBottom w:val="0"/>
                      <w:divBdr>
                        <w:top w:val="none" w:sz="0" w:space="0" w:color="auto"/>
                        <w:left w:val="none" w:sz="0" w:space="0" w:color="auto"/>
                        <w:bottom w:val="none" w:sz="0" w:space="0" w:color="auto"/>
                        <w:right w:val="none" w:sz="0" w:space="0" w:color="auto"/>
                      </w:divBdr>
                    </w:div>
                    <w:div w:id="1157455552">
                      <w:marLeft w:val="0"/>
                      <w:marRight w:val="0"/>
                      <w:marTop w:val="0"/>
                      <w:marBottom w:val="0"/>
                      <w:divBdr>
                        <w:top w:val="none" w:sz="0" w:space="0" w:color="auto"/>
                        <w:left w:val="none" w:sz="0" w:space="0" w:color="auto"/>
                        <w:bottom w:val="none" w:sz="0" w:space="0" w:color="auto"/>
                        <w:right w:val="none" w:sz="0" w:space="0" w:color="auto"/>
                      </w:divBdr>
                    </w:div>
                    <w:div w:id="563369055">
                      <w:marLeft w:val="0"/>
                      <w:marRight w:val="0"/>
                      <w:marTop w:val="0"/>
                      <w:marBottom w:val="0"/>
                      <w:divBdr>
                        <w:top w:val="none" w:sz="0" w:space="0" w:color="auto"/>
                        <w:left w:val="none" w:sz="0" w:space="0" w:color="auto"/>
                        <w:bottom w:val="none" w:sz="0" w:space="0" w:color="auto"/>
                        <w:right w:val="none" w:sz="0" w:space="0" w:color="auto"/>
                      </w:divBdr>
                    </w:div>
                    <w:div w:id="1623074497">
                      <w:marLeft w:val="0"/>
                      <w:marRight w:val="0"/>
                      <w:marTop w:val="0"/>
                      <w:marBottom w:val="0"/>
                      <w:divBdr>
                        <w:top w:val="none" w:sz="0" w:space="0" w:color="auto"/>
                        <w:left w:val="none" w:sz="0" w:space="0" w:color="auto"/>
                        <w:bottom w:val="none" w:sz="0" w:space="0" w:color="auto"/>
                        <w:right w:val="none" w:sz="0" w:space="0" w:color="auto"/>
                      </w:divBdr>
                    </w:div>
                  </w:divsChild>
                </w:div>
                <w:div w:id="1244335191">
                  <w:marLeft w:val="0"/>
                  <w:marRight w:val="0"/>
                  <w:marTop w:val="0"/>
                  <w:marBottom w:val="0"/>
                  <w:divBdr>
                    <w:top w:val="none" w:sz="0" w:space="0" w:color="auto"/>
                    <w:left w:val="none" w:sz="0" w:space="0" w:color="auto"/>
                    <w:bottom w:val="none" w:sz="0" w:space="0" w:color="auto"/>
                    <w:right w:val="none" w:sz="0" w:space="0" w:color="auto"/>
                  </w:divBdr>
                  <w:divsChild>
                    <w:div w:id="1632832078">
                      <w:marLeft w:val="0"/>
                      <w:marRight w:val="0"/>
                      <w:marTop w:val="0"/>
                      <w:marBottom w:val="0"/>
                      <w:divBdr>
                        <w:top w:val="none" w:sz="0" w:space="0" w:color="auto"/>
                        <w:left w:val="none" w:sz="0" w:space="0" w:color="auto"/>
                        <w:bottom w:val="none" w:sz="0" w:space="0" w:color="auto"/>
                        <w:right w:val="none" w:sz="0" w:space="0" w:color="auto"/>
                      </w:divBdr>
                    </w:div>
                    <w:div w:id="1418012619">
                      <w:marLeft w:val="0"/>
                      <w:marRight w:val="0"/>
                      <w:marTop w:val="0"/>
                      <w:marBottom w:val="0"/>
                      <w:divBdr>
                        <w:top w:val="none" w:sz="0" w:space="0" w:color="auto"/>
                        <w:left w:val="none" w:sz="0" w:space="0" w:color="auto"/>
                        <w:bottom w:val="none" w:sz="0" w:space="0" w:color="auto"/>
                        <w:right w:val="none" w:sz="0" w:space="0" w:color="auto"/>
                      </w:divBdr>
                    </w:div>
                    <w:div w:id="825828319">
                      <w:marLeft w:val="0"/>
                      <w:marRight w:val="0"/>
                      <w:marTop w:val="0"/>
                      <w:marBottom w:val="0"/>
                      <w:divBdr>
                        <w:top w:val="none" w:sz="0" w:space="0" w:color="auto"/>
                        <w:left w:val="none" w:sz="0" w:space="0" w:color="auto"/>
                        <w:bottom w:val="none" w:sz="0" w:space="0" w:color="auto"/>
                        <w:right w:val="none" w:sz="0" w:space="0" w:color="auto"/>
                      </w:divBdr>
                    </w:div>
                    <w:div w:id="863249672">
                      <w:marLeft w:val="0"/>
                      <w:marRight w:val="0"/>
                      <w:marTop w:val="0"/>
                      <w:marBottom w:val="0"/>
                      <w:divBdr>
                        <w:top w:val="none" w:sz="0" w:space="0" w:color="auto"/>
                        <w:left w:val="none" w:sz="0" w:space="0" w:color="auto"/>
                        <w:bottom w:val="none" w:sz="0" w:space="0" w:color="auto"/>
                        <w:right w:val="none" w:sz="0" w:space="0" w:color="auto"/>
                      </w:divBdr>
                    </w:div>
                    <w:div w:id="707991745">
                      <w:marLeft w:val="0"/>
                      <w:marRight w:val="0"/>
                      <w:marTop w:val="0"/>
                      <w:marBottom w:val="0"/>
                      <w:divBdr>
                        <w:top w:val="none" w:sz="0" w:space="0" w:color="auto"/>
                        <w:left w:val="none" w:sz="0" w:space="0" w:color="auto"/>
                        <w:bottom w:val="none" w:sz="0" w:space="0" w:color="auto"/>
                        <w:right w:val="none" w:sz="0" w:space="0" w:color="auto"/>
                      </w:divBdr>
                    </w:div>
                    <w:div w:id="824323340">
                      <w:marLeft w:val="0"/>
                      <w:marRight w:val="0"/>
                      <w:marTop w:val="0"/>
                      <w:marBottom w:val="0"/>
                      <w:divBdr>
                        <w:top w:val="none" w:sz="0" w:space="0" w:color="auto"/>
                        <w:left w:val="none" w:sz="0" w:space="0" w:color="auto"/>
                        <w:bottom w:val="none" w:sz="0" w:space="0" w:color="auto"/>
                        <w:right w:val="none" w:sz="0" w:space="0" w:color="auto"/>
                      </w:divBdr>
                    </w:div>
                  </w:divsChild>
                </w:div>
                <w:div w:id="1750928690">
                  <w:marLeft w:val="0"/>
                  <w:marRight w:val="0"/>
                  <w:marTop w:val="0"/>
                  <w:marBottom w:val="0"/>
                  <w:divBdr>
                    <w:top w:val="none" w:sz="0" w:space="0" w:color="auto"/>
                    <w:left w:val="none" w:sz="0" w:space="0" w:color="auto"/>
                    <w:bottom w:val="none" w:sz="0" w:space="0" w:color="auto"/>
                    <w:right w:val="none" w:sz="0" w:space="0" w:color="auto"/>
                  </w:divBdr>
                </w:div>
                <w:div w:id="946275623">
                  <w:marLeft w:val="0"/>
                  <w:marRight w:val="0"/>
                  <w:marTop w:val="0"/>
                  <w:marBottom w:val="0"/>
                  <w:divBdr>
                    <w:top w:val="none" w:sz="0" w:space="0" w:color="auto"/>
                    <w:left w:val="none" w:sz="0" w:space="0" w:color="auto"/>
                    <w:bottom w:val="none" w:sz="0" w:space="0" w:color="auto"/>
                    <w:right w:val="none" w:sz="0" w:space="0" w:color="auto"/>
                  </w:divBdr>
                </w:div>
                <w:div w:id="857810934">
                  <w:marLeft w:val="0"/>
                  <w:marRight w:val="0"/>
                  <w:marTop w:val="0"/>
                  <w:marBottom w:val="0"/>
                  <w:divBdr>
                    <w:top w:val="none" w:sz="0" w:space="0" w:color="auto"/>
                    <w:left w:val="none" w:sz="0" w:space="0" w:color="auto"/>
                    <w:bottom w:val="none" w:sz="0" w:space="0" w:color="auto"/>
                    <w:right w:val="none" w:sz="0" w:space="0" w:color="auto"/>
                  </w:divBdr>
                </w:div>
              </w:divsChild>
            </w:div>
            <w:div w:id="488865076">
              <w:marLeft w:val="0"/>
              <w:marRight w:val="0"/>
              <w:marTop w:val="0"/>
              <w:marBottom w:val="0"/>
              <w:divBdr>
                <w:top w:val="none" w:sz="0" w:space="0" w:color="auto"/>
                <w:left w:val="none" w:sz="0" w:space="0" w:color="auto"/>
                <w:bottom w:val="none" w:sz="0" w:space="0" w:color="auto"/>
                <w:right w:val="none" w:sz="0" w:space="0" w:color="auto"/>
              </w:divBdr>
            </w:div>
            <w:div w:id="1352880592">
              <w:marLeft w:val="0"/>
              <w:marRight w:val="0"/>
              <w:marTop w:val="0"/>
              <w:marBottom w:val="0"/>
              <w:divBdr>
                <w:top w:val="none" w:sz="0" w:space="0" w:color="auto"/>
                <w:left w:val="none" w:sz="0" w:space="0" w:color="auto"/>
                <w:bottom w:val="none" w:sz="0" w:space="0" w:color="auto"/>
                <w:right w:val="none" w:sz="0" w:space="0" w:color="auto"/>
              </w:divBdr>
            </w:div>
            <w:div w:id="909271731">
              <w:marLeft w:val="0"/>
              <w:marRight w:val="0"/>
              <w:marTop w:val="0"/>
              <w:marBottom w:val="0"/>
              <w:divBdr>
                <w:top w:val="none" w:sz="0" w:space="0" w:color="auto"/>
                <w:left w:val="none" w:sz="0" w:space="0" w:color="auto"/>
                <w:bottom w:val="none" w:sz="0" w:space="0" w:color="auto"/>
                <w:right w:val="none" w:sz="0" w:space="0" w:color="auto"/>
              </w:divBdr>
            </w:div>
            <w:div w:id="391972910">
              <w:marLeft w:val="0"/>
              <w:marRight w:val="0"/>
              <w:marTop w:val="0"/>
              <w:marBottom w:val="0"/>
              <w:divBdr>
                <w:top w:val="none" w:sz="0" w:space="0" w:color="auto"/>
                <w:left w:val="none" w:sz="0" w:space="0" w:color="auto"/>
                <w:bottom w:val="none" w:sz="0" w:space="0" w:color="auto"/>
                <w:right w:val="none" w:sz="0" w:space="0" w:color="auto"/>
              </w:divBdr>
            </w:div>
            <w:div w:id="1498224946">
              <w:marLeft w:val="0"/>
              <w:marRight w:val="0"/>
              <w:marTop w:val="0"/>
              <w:marBottom w:val="0"/>
              <w:divBdr>
                <w:top w:val="none" w:sz="0" w:space="0" w:color="auto"/>
                <w:left w:val="none" w:sz="0" w:space="0" w:color="auto"/>
                <w:bottom w:val="none" w:sz="0" w:space="0" w:color="auto"/>
                <w:right w:val="none" w:sz="0" w:space="0" w:color="auto"/>
              </w:divBdr>
            </w:div>
            <w:div w:id="756093524">
              <w:marLeft w:val="0"/>
              <w:marRight w:val="0"/>
              <w:marTop w:val="0"/>
              <w:marBottom w:val="0"/>
              <w:divBdr>
                <w:top w:val="none" w:sz="0" w:space="0" w:color="auto"/>
                <w:left w:val="none" w:sz="0" w:space="0" w:color="auto"/>
                <w:bottom w:val="none" w:sz="0" w:space="0" w:color="auto"/>
                <w:right w:val="none" w:sz="0" w:space="0" w:color="auto"/>
              </w:divBdr>
            </w:div>
            <w:div w:id="1074012322">
              <w:marLeft w:val="0"/>
              <w:marRight w:val="0"/>
              <w:marTop w:val="0"/>
              <w:marBottom w:val="0"/>
              <w:divBdr>
                <w:top w:val="none" w:sz="0" w:space="0" w:color="auto"/>
                <w:left w:val="none" w:sz="0" w:space="0" w:color="auto"/>
                <w:bottom w:val="none" w:sz="0" w:space="0" w:color="auto"/>
                <w:right w:val="none" w:sz="0" w:space="0" w:color="auto"/>
              </w:divBdr>
            </w:div>
            <w:div w:id="1757088900">
              <w:marLeft w:val="0"/>
              <w:marRight w:val="0"/>
              <w:marTop w:val="0"/>
              <w:marBottom w:val="0"/>
              <w:divBdr>
                <w:top w:val="none" w:sz="0" w:space="0" w:color="auto"/>
                <w:left w:val="none" w:sz="0" w:space="0" w:color="auto"/>
                <w:bottom w:val="none" w:sz="0" w:space="0" w:color="auto"/>
                <w:right w:val="none" w:sz="0" w:space="0" w:color="auto"/>
              </w:divBdr>
            </w:div>
            <w:div w:id="865947230">
              <w:marLeft w:val="0"/>
              <w:marRight w:val="0"/>
              <w:marTop w:val="0"/>
              <w:marBottom w:val="0"/>
              <w:divBdr>
                <w:top w:val="none" w:sz="0" w:space="0" w:color="auto"/>
                <w:left w:val="none" w:sz="0" w:space="0" w:color="auto"/>
                <w:bottom w:val="none" w:sz="0" w:space="0" w:color="auto"/>
                <w:right w:val="none" w:sz="0" w:space="0" w:color="auto"/>
              </w:divBdr>
            </w:div>
            <w:div w:id="161243526">
              <w:marLeft w:val="0"/>
              <w:marRight w:val="0"/>
              <w:marTop w:val="0"/>
              <w:marBottom w:val="0"/>
              <w:divBdr>
                <w:top w:val="none" w:sz="0" w:space="0" w:color="auto"/>
                <w:left w:val="none" w:sz="0" w:space="0" w:color="auto"/>
                <w:bottom w:val="none" w:sz="0" w:space="0" w:color="auto"/>
                <w:right w:val="none" w:sz="0" w:space="0" w:color="auto"/>
              </w:divBdr>
            </w:div>
            <w:div w:id="1871141664">
              <w:marLeft w:val="0"/>
              <w:marRight w:val="0"/>
              <w:marTop w:val="0"/>
              <w:marBottom w:val="0"/>
              <w:divBdr>
                <w:top w:val="none" w:sz="0" w:space="0" w:color="auto"/>
                <w:left w:val="none" w:sz="0" w:space="0" w:color="auto"/>
                <w:bottom w:val="none" w:sz="0" w:space="0" w:color="auto"/>
                <w:right w:val="none" w:sz="0" w:space="0" w:color="auto"/>
              </w:divBdr>
            </w:div>
            <w:div w:id="2086339637">
              <w:marLeft w:val="0"/>
              <w:marRight w:val="0"/>
              <w:marTop w:val="0"/>
              <w:marBottom w:val="0"/>
              <w:divBdr>
                <w:top w:val="none" w:sz="0" w:space="0" w:color="auto"/>
                <w:left w:val="none" w:sz="0" w:space="0" w:color="auto"/>
                <w:bottom w:val="none" w:sz="0" w:space="0" w:color="auto"/>
                <w:right w:val="none" w:sz="0" w:space="0" w:color="auto"/>
              </w:divBdr>
            </w:div>
            <w:div w:id="2021926293">
              <w:marLeft w:val="0"/>
              <w:marRight w:val="0"/>
              <w:marTop w:val="0"/>
              <w:marBottom w:val="0"/>
              <w:divBdr>
                <w:top w:val="none" w:sz="0" w:space="0" w:color="auto"/>
                <w:left w:val="none" w:sz="0" w:space="0" w:color="auto"/>
                <w:bottom w:val="none" w:sz="0" w:space="0" w:color="auto"/>
                <w:right w:val="none" w:sz="0" w:space="0" w:color="auto"/>
              </w:divBdr>
            </w:div>
            <w:div w:id="1183666755">
              <w:marLeft w:val="0"/>
              <w:marRight w:val="0"/>
              <w:marTop w:val="0"/>
              <w:marBottom w:val="0"/>
              <w:divBdr>
                <w:top w:val="none" w:sz="0" w:space="0" w:color="auto"/>
                <w:left w:val="none" w:sz="0" w:space="0" w:color="auto"/>
                <w:bottom w:val="none" w:sz="0" w:space="0" w:color="auto"/>
                <w:right w:val="none" w:sz="0" w:space="0" w:color="auto"/>
              </w:divBdr>
            </w:div>
            <w:div w:id="444690091">
              <w:marLeft w:val="0"/>
              <w:marRight w:val="0"/>
              <w:marTop w:val="0"/>
              <w:marBottom w:val="0"/>
              <w:divBdr>
                <w:top w:val="none" w:sz="0" w:space="0" w:color="auto"/>
                <w:left w:val="none" w:sz="0" w:space="0" w:color="auto"/>
                <w:bottom w:val="none" w:sz="0" w:space="0" w:color="auto"/>
                <w:right w:val="none" w:sz="0" w:space="0" w:color="auto"/>
              </w:divBdr>
              <w:divsChild>
                <w:div w:id="87508605">
                  <w:marLeft w:val="0"/>
                  <w:marRight w:val="0"/>
                  <w:marTop w:val="0"/>
                  <w:marBottom w:val="0"/>
                  <w:divBdr>
                    <w:top w:val="none" w:sz="0" w:space="0" w:color="auto"/>
                    <w:left w:val="none" w:sz="0" w:space="0" w:color="auto"/>
                    <w:bottom w:val="none" w:sz="0" w:space="0" w:color="auto"/>
                    <w:right w:val="none" w:sz="0" w:space="0" w:color="auto"/>
                  </w:divBdr>
                </w:div>
                <w:div w:id="1436050313">
                  <w:marLeft w:val="0"/>
                  <w:marRight w:val="0"/>
                  <w:marTop w:val="0"/>
                  <w:marBottom w:val="0"/>
                  <w:divBdr>
                    <w:top w:val="none" w:sz="0" w:space="0" w:color="auto"/>
                    <w:left w:val="none" w:sz="0" w:space="0" w:color="auto"/>
                    <w:bottom w:val="none" w:sz="0" w:space="0" w:color="auto"/>
                    <w:right w:val="none" w:sz="0" w:space="0" w:color="auto"/>
                  </w:divBdr>
                </w:div>
                <w:div w:id="398286878">
                  <w:marLeft w:val="0"/>
                  <w:marRight w:val="0"/>
                  <w:marTop w:val="0"/>
                  <w:marBottom w:val="0"/>
                  <w:divBdr>
                    <w:top w:val="none" w:sz="0" w:space="0" w:color="auto"/>
                    <w:left w:val="none" w:sz="0" w:space="0" w:color="auto"/>
                    <w:bottom w:val="none" w:sz="0" w:space="0" w:color="auto"/>
                    <w:right w:val="none" w:sz="0" w:space="0" w:color="auto"/>
                  </w:divBdr>
                </w:div>
                <w:div w:id="69232824">
                  <w:marLeft w:val="0"/>
                  <w:marRight w:val="0"/>
                  <w:marTop w:val="0"/>
                  <w:marBottom w:val="0"/>
                  <w:divBdr>
                    <w:top w:val="none" w:sz="0" w:space="0" w:color="auto"/>
                    <w:left w:val="none" w:sz="0" w:space="0" w:color="auto"/>
                    <w:bottom w:val="none" w:sz="0" w:space="0" w:color="auto"/>
                    <w:right w:val="none" w:sz="0" w:space="0" w:color="auto"/>
                  </w:divBdr>
                </w:div>
                <w:div w:id="2147310335">
                  <w:marLeft w:val="0"/>
                  <w:marRight w:val="0"/>
                  <w:marTop w:val="0"/>
                  <w:marBottom w:val="0"/>
                  <w:divBdr>
                    <w:top w:val="none" w:sz="0" w:space="0" w:color="auto"/>
                    <w:left w:val="none" w:sz="0" w:space="0" w:color="auto"/>
                    <w:bottom w:val="none" w:sz="0" w:space="0" w:color="auto"/>
                    <w:right w:val="none" w:sz="0" w:space="0" w:color="auto"/>
                  </w:divBdr>
                </w:div>
              </w:divsChild>
            </w:div>
            <w:div w:id="1146971439">
              <w:marLeft w:val="0"/>
              <w:marRight w:val="0"/>
              <w:marTop w:val="0"/>
              <w:marBottom w:val="0"/>
              <w:divBdr>
                <w:top w:val="none" w:sz="0" w:space="0" w:color="auto"/>
                <w:left w:val="none" w:sz="0" w:space="0" w:color="auto"/>
                <w:bottom w:val="none" w:sz="0" w:space="0" w:color="auto"/>
                <w:right w:val="none" w:sz="0" w:space="0" w:color="auto"/>
              </w:divBdr>
            </w:div>
            <w:div w:id="1347709622">
              <w:marLeft w:val="0"/>
              <w:marRight w:val="0"/>
              <w:marTop w:val="0"/>
              <w:marBottom w:val="0"/>
              <w:divBdr>
                <w:top w:val="none" w:sz="0" w:space="0" w:color="auto"/>
                <w:left w:val="none" w:sz="0" w:space="0" w:color="auto"/>
                <w:bottom w:val="none" w:sz="0" w:space="0" w:color="auto"/>
                <w:right w:val="none" w:sz="0" w:space="0" w:color="auto"/>
              </w:divBdr>
            </w:div>
            <w:div w:id="995300360">
              <w:marLeft w:val="0"/>
              <w:marRight w:val="0"/>
              <w:marTop w:val="0"/>
              <w:marBottom w:val="0"/>
              <w:divBdr>
                <w:top w:val="none" w:sz="0" w:space="0" w:color="auto"/>
                <w:left w:val="none" w:sz="0" w:space="0" w:color="auto"/>
                <w:bottom w:val="none" w:sz="0" w:space="0" w:color="auto"/>
                <w:right w:val="none" w:sz="0" w:space="0" w:color="auto"/>
              </w:divBdr>
              <w:divsChild>
                <w:div w:id="1579167844">
                  <w:marLeft w:val="0"/>
                  <w:marRight w:val="0"/>
                  <w:marTop w:val="0"/>
                  <w:marBottom w:val="0"/>
                  <w:divBdr>
                    <w:top w:val="none" w:sz="0" w:space="0" w:color="auto"/>
                    <w:left w:val="none" w:sz="0" w:space="0" w:color="auto"/>
                    <w:bottom w:val="none" w:sz="0" w:space="0" w:color="auto"/>
                    <w:right w:val="none" w:sz="0" w:space="0" w:color="auto"/>
                  </w:divBdr>
                </w:div>
                <w:div w:id="53628410">
                  <w:marLeft w:val="0"/>
                  <w:marRight w:val="0"/>
                  <w:marTop w:val="0"/>
                  <w:marBottom w:val="0"/>
                  <w:divBdr>
                    <w:top w:val="none" w:sz="0" w:space="0" w:color="auto"/>
                    <w:left w:val="none" w:sz="0" w:space="0" w:color="auto"/>
                    <w:bottom w:val="none" w:sz="0" w:space="0" w:color="auto"/>
                    <w:right w:val="none" w:sz="0" w:space="0" w:color="auto"/>
                  </w:divBdr>
                </w:div>
                <w:div w:id="304549273">
                  <w:marLeft w:val="0"/>
                  <w:marRight w:val="0"/>
                  <w:marTop w:val="0"/>
                  <w:marBottom w:val="0"/>
                  <w:divBdr>
                    <w:top w:val="none" w:sz="0" w:space="0" w:color="auto"/>
                    <w:left w:val="none" w:sz="0" w:space="0" w:color="auto"/>
                    <w:bottom w:val="none" w:sz="0" w:space="0" w:color="auto"/>
                    <w:right w:val="none" w:sz="0" w:space="0" w:color="auto"/>
                  </w:divBdr>
                </w:div>
              </w:divsChild>
            </w:div>
            <w:div w:id="258300382">
              <w:marLeft w:val="0"/>
              <w:marRight w:val="0"/>
              <w:marTop w:val="0"/>
              <w:marBottom w:val="0"/>
              <w:divBdr>
                <w:top w:val="none" w:sz="0" w:space="0" w:color="auto"/>
                <w:left w:val="none" w:sz="0" w:space="0" w:color="auto"/>
                <w:bottom w:val="none" w:sz="0" w:space="0" w:color="auto"/>
                <w:right w:val="none" w:sz="0" w:space="0" w:color="auto"/>
              </w:divBdr>
            </w:div>
            <w:div w:id="733240875">
              <w:marLeft w:val="0"/>
              <w:marRight w:val="0"/>
              <w:marTop w:val="0"/>
              <w:marBottom w:val="0"/>
              <w:divBdr>
                <w:top w:val="none" w:sz="0" w:space="0" w:color="auto"/>
                <w:left w:val="none" w:sz="0" w:space="0" w:color="auto"/>
                <w:bottom w:val="none" w:sz="0" w:space="0" w:color="auto"/>
                <w:right w:val="none" w:sz="0" w:space="0" w:color="auto"/>
              </w:divBdr>
            </w:div>
            <w:div w:id="951664779">
              <w:marLeft w:val="0"/>
              <w:marRight w:val="0"/>
              <w:marTop w:val="0"/>
              <w:marBottom w:val="0"/>
              <w:divBdr>
                <w:top w:val="none" w:sz="0" w:space="0" w:color="auto"/>
                <w:left w:val="none" w:sz="0" w:space="0" w:color="auto"/>
                <w:bottom w:val="none" w:sz="0" w:space="0" w:color="auto"/>
                <w:right w:val="none" w:sz="0" w:space="0" w:color="auto"/>
              </w:divBdr>
            </w:div>
            <w:div w:id="1044478659">
              <w:marLeft w:val="0"/>
              <w:marRight w:val="0"/>
              <w:marTop w:val="0"/>
              <w:marBottom w:val="0"/>
              <w:divBdr>
                <w:top w:val="none" w:sz="0" w:space="0" w:color="auto"/>
                <w:left w:val="none" w:sz="0" w:space="0" w:color="auto"/>
                <w:bottom w:val="none" w:sz="0" w:space="0" w:color="auto"/>
                <w:right w:val="none" w:sz="0" w:space="0" w:color="auto"/>
              </w:divBdr>
            </w:div>
            <w:div w:id="620460557">
              <w:marLeft w:val="0"/>
              <w:marRight w:val="0"/>
              <w:marTop w:val="0"/>
              <w:marBottom w:val="0"/>
              <w:divBdr>
                <w:top w:val="none" w:sz="0" w:space="0" w:color="auto"/>
                <w:left w:val="none" w:sz="0" w:space="0" w:color="auto"/>
                <w:bottom w:val="none" w:sz="0" w:space="0" w:color="auto"/>
                <w:right w:val="none" w:sz="0" w:space="0" w:color="auto"/>
              </w:divBdr>
            </w:div>
            <w:div w:id="1901944744">
              <w:marLeft w:val="0"/>
              <w:marRight w:val="0"/>
              <w:marTop w:val="0"/>
              <w:marBottom w:val="0"/>
              <w:divBdr>
                <w:top w:val="none" w:sz="0" w:space="0" w:color="auto"/>
                <w:left w:val="none" w:sz="0" w:space="0" w:color="auto"/>
                <w:bottom w:val="none" w:sz="0" w:space="0" w:color="auto"/>
                <w:right w:val="none" w:sz="0" w:space="0" w:color="auto"/>
              </w:divBdr>
            </w:div>
            <w:div w:id="1323778177">
              <w:marLeft w:val="0"/>
              <w:marRight w:val="0"/>
              <w:marTop w:val="0"/>
              <w:marBottom w:val="0"/>
              <w:divBdr>
                <w:top w:val="none" w:sz="0" w:space="0" w:color="auto"/>
                <w:left w:val="none" w:sz="0" w:space="0" w:color="auto"/>
                <w:bottom w:val="none" w:sz="0" w:space="0" w:color="auto"/>
                <w:right w:val="none" w:sz="0" w:space="0" w:color="auto"/>
              </w:divBdr>
            </w:div>
            <w:div w:id="714308781">
              <w:marLeft w:val="0"/>
              <w:marRight w:val="0"/>
              <w:marTop w:val="0"/>
              <w:marBottom w:val="0"/>
              <w:divBdr>
                <w:top w:val="none" w:sz="0" w:space="0" w:color="auto"/>
                <w:left w:val="none" w:sz="0" w:space="0" w:color="auto"/>
                <w:bottom w:val="none" w:sz="0" w:space="0" w:color="auto"/>
                <w:right w:val="none" w:sz="0" w:space="0" w:color="auto"/>
              </w:divBdr>
            </w:div>
            <w:div w:id="468127955">
              <w:marLeft w:val="0"/>
              <w:marRight w:val="0"/>
              <w:marTop w:val="0"/>
              <w:marBottom w:val="0"/>
              <w:divBdr>
                <w:top w:val="none" w:sz="0" w:space="0" w:color="auto"/>
                <w:left w:val="none" w:sz="0" w:space="0" w:color="auto"/>
                <w:bottom w:val="none" w:sz="0" w:space="0" w:color="auto"/>
                <w:right w:val="none" w:sz="0" w:space="0" w:color="auto"/>
              </w:divBdr>
            </w:div>
            <w:div w:id="2008512299">
              <w:marLeft w:val="0"/>
              <w:marRight w:val="0"/>
              <w:marTop w:val="0"/>
              <w:marBottom w:val="0"/>
              <w:divBdr>
                <w:top w:val="none" w:sz="0" w:space="0" w:color="auto"/>
                <w:left w:val="none" w:sz="0" w:space="0" w:color="auto"/>
                <w:bottom w:val="none" w:sz="0" w:space="0" w:color="auto"/>
                <w:right w:val="none" w:sz="0" w:space="0" w:color="auto"/>
              </w:divBdr>
              <w:divsChild>
                <w:div w:id="2085183457">
                  <w:marLeft w:val="0"/>
                  <w:marRight w:val="0"/>
                  <w:marTop w:val="0"/>
                  <w:marBottom w:val="0"/>
                  <w:divBdr>
                    <w:top w:val="none" w:sz="0" w:space="0" w:color="auto"/>
                    <w:left w:val="none" w:sz="0" w:space="0" w:color="auto"/>
                    <w:bottom w:val="none" w:sz="0" w:space="0" w:color="auto"/>
                    <w:right w:val="none" w:sz="0" w:space="0" w:color="auto"/>
                  </w:divBdr>
                </w:div>
                <w:div w:id="1618489227">
                  <w:marLeft w:val="0"/>
                  <w:marRight w:val="0"/>
                  <w:marTop w:val="0"/>
                  <w:marBottom w:val="0"/>
                  <w:divBdr>
                    <w:top w:val="none" w:sz="0" w:space="0" w:color="auto"/>
                    <w:left w:val="none" w:sz="0" w:space="0" w:color="auto"/>
                    <w:bottom w:val="none" w:sz="0" w:space="0" w:color="auto"/>
                    <w:right w:val="none" w:sz="0" w:space="0" w:color="auto"/>
                  </w:divBdr>
                </w:div>
                <w:div w:id="2146267751">
                  <w:marLeft w:val="0"/>
                  <w:marRight w:val="0"/>
                  <w:marTop w:val="0"/>
                  <w:marBottom w:val="0"/>
                  <w:divBdr>
                    <w:top w:val="none" w:sz="0" w:space="0" w:color="auto"/>
                    <w:left w:val="none" w:sz="0" w:space="0" w:color="auto"/>
                    <w:bottom w:val="none" w:sz="0" w:space="0" w:color="auto"/>
                    <w:right w:val="none" w:sz="0" w:space="0" w:color="auto"/>
                  </w:divBdr>
                </w:div>
              </w:divsChild>
            </w:div>
            <w:div w:id="1165634312">
              <w:marLeft w:val="0"/>
              <w:marRight w:val="0"/>
              <w:marTop w:val="0"/>
              <w:marBottom w:val="0"/>
              <w:divBdr>
                <w:top w:val="none" w:sz="0" w:space="0" w:color="auto"/>
                <w:left w:val="none" w:sz="0" w:space="0" w:color="auto"/>
                <w:bottom w:val="none" w:sz="0" w:space="0" w:color="auto"/>
                <w:right w:val="none" w:sz="0" w:space="0" w:color="auto"/>
              </w:divBdr>
            </w:div>
            <w:div w:id="1933077487">
              <w:marLeft w:val="0"/>
              <w:marRight w:val="0"/>
              <w:marTop w:val="0"/>
              <w:marBottom w:val="0"/>
              <w:divBdr>
                <w:top w:val="none" w:sz="0" w:space="0" w:color="auto"/>
                <w:left w:val="none" w:sz="0" w:space="0" w:color="auto"/>
                <w:bottom w:val="none" w:sz="0" w:space="0" w:color="auto"/>
                <w:right w:val="none" w:sz="0" w:space="0" w:color="auto"/>
              </w:divBdr>
            </w:div>
            <w:div w:id="1435326825">
              <w:marLeft w:val="0"/>
              <w:marRight w:val="0"/>
              <w:marTop w:val="0"/>
              <w:marBottom w:val="0"/>
              <w:divBdr>
                <w:top w:val="none" w:sz="0" w:space="0" w:color="auto"/>
                <w:left w:val="none" w:sz="0" w:space="0" w:color="auto"/>
                <w:bottom w:val="none" w:sz="0" w:space="0" w:color="auto"/>
                <w:right w:val="none" w:sz="0" w:space="0" w:color="auto"/>
              </w:divBdr>
            </w:div>
            <w:div w:id="1071123880">
              <w:marLeft w:val="0"/>
              <w:marRight w:val="0"/>
              <w:marTop w:val="0"/>
              <w:marBottom w:val="0"/>
              <w:divBdr>
                <w:top w:val="none" w:sz="0" w:space="0" w:color="auto"/>
                <w:left w:val="none" w:sz="0" w:space="0" w:color="auto"/>
                <w:bottom w:val="none" w:sz="0" w:space="0" w:color="auto"/>
                <w:right w:val="none" w:sz="0" w:space="0" w:color="auto"/>
              </w:divBdr>
            </w:div>
            <w:div w:id="1857186210">
              <w:marLeft w:val="0"/>
              <w:marRight w:val="0"/>
              <w:marTop w:val="0"/>
              <w:marBottom w:val="0"/>
              <w:divBdr>
                <w:top w:val="none" w:sz="0" w:space="0" w:color="auto"/>
                <w:left w:val="none" w:sz="0" w:space="0" w:color="auto"/>
                <w:bottom w:val="none" w:sz="0" w:space="0" w:color="auto"/>
                <w:right w:val="none" w:sz="0" w:space="0" w:color="auto"/>
              </w:divBdr>
            </w:div>
            <w:div w:id="607080946">
              <w:marLeft w:val="0"/>
              <w:marRight w:val="0"/>
              <w:marTop w:val="0"/>
              <w:marBottom w:val="0"/>
              <w:divBdr>
                <w:top w:val="none" w:sz="0" w:space="0" w:color="auto"/>
                <w:left w:val="none" w:sz="0" w:space="0" w:color="auto"/>
                <w:bottom w:val="none" w:sz="0" w:space="0" w:color="auto"/>
                <w:right w:val="none" w:sz="0" w:space="0" w:color="auto"/>
              </w:divBdr>
              <w:divsChild>
                <w:div w:id="451636867">
                  <w:marLeft w:val="0"/>
                  <w:marRight w:val="0"/>
                  <w:marTop w:val="0"/>
                  <w:marBottom w:val="0"/>
                  <w:divBdr>
                    <w:top w:val="none" w:sz="0" w:space="0" w:color="auto"/>
                    <w:left w:val="none" w:sz="0" w:space="0" w:color="auto"/>
                    <w:bottom w:val="none" w:sz="0" w:space="0" w:color="auto"/>
                    <w:right w:val="none" w:sz="0" w:space="0" w:color="auto"/>
                  </w:divBdr>
                </w:div>
                <w:div w:id="829756588">
                  <w:marLeft w:val="0"/>
                  <w:marRight w:val="0"/>
                  <w:marTop w:val="0"/>
                  <w:marBottom w:val="0"/>
                  <w:divBdr>
                    <w:top w:val="none" w:sz="0" w:space="0" w:color="auto"/>
                    <w:left w:val="none" w:sz="0" w:space="0" w:color="auto"/>
                    <w:bottom w:val="none" w:sz="0" w:space="0" w:color="auto"/>
                    <w:right w:val="none" w:sz="0" w:space="0" w:color="auto"/>
                  </w:divBdr>
                </w:div>
              </w:divsChild>
            </w:div>
            <w:div w:id="1184708054">
              <w:marLeft w:val="0"/>
              <w:marRight w:val="0"/>
              <w:marTop w:val="0"/>
              <w:marBottom w:val="0"/>
              <w:divBdr>
                <w:top w:val="none" w:sz="0" w:space="0" w:color="auto"/>
                <w:left w:val="none" w:sz="0" w:space="0" w:color="auto"/>
                <w:bottom w:val="none" w:sz="0" w:space="0" w:color="auto"/>
                <w:right w:val="none" w:sz="0" w:space="0" w:color="auto"/>
              </w:divBdr>
            </w:div>
            <w:div w:id="2101296582">
              <w:marLeft w:val="0"/>
              <w:marRight w:val="0"/>
              <w:marTop w:val="0"/>
              <w:marBottom w:val="0"/>
              <w:divBdr>
                <w:top w:val="none" w:sz="0" w:space="0" w:color="auto"/>
                <w:left w:val="none" w:sz="0" w:space="0" w:color="auto"/>
                <w:bottom w:val="none" w:sz="0" w:space="0" w:color="auto"/>
                <w:right w:val="none" w:sz="0" w:space="0" w:color="auto"/>
              </w:divBdr>
            </w:div>
            <w:div w:id="1829400716">
              <w:marLeft w:val="0"/>
              <w:marRight w:val="0"/>
              <w:marTop w:val="0"/>
              <w:marBottom w:val="0"/>
              <w:divBdr>
                <w:top w:val="none" w:sz="0" w:space="0" w:color="auto"/>
                <w:left w:val="none" w:sz="0" w:space="0" w:color="auto"/>
                <w:bottom w:val="none" w:sz="0" w:space="0" w:color="auto"/>
                <w:right w:val="none" w:sz="0" w:space="0" w:color="auto"/>
              </w:divBdr>
            </w:div>
            <w:div w:id="1687055211">
              <w:marLeft w:val="0"/>
              <w:marRight w:val="0"/>
              <w:marTop w:val="0"/>
              <w:marBottom w:val="0"/>
              <w:divBdr>
                <w:top w:val="none" w:sz="0" w:space="0" w:color="auto"/>
                <w:left w:val="none" w:sz="0" w:space="0" w:color="auto"/>
                <w:bottom w:val="none" w:sz="0" w:space="0" w:color="auto"/>
                <w:right w:val="none" w:sz="0" w:space="0" w:color="auto"/>
              </w:divBdr>
            </w:div>
            <w:div w:id="567156764">
              <w:marLeft w:val="0"/>
              <w:marRight w:val="0"/>
              <w:marTop w:val="0"/>
              <w:marBottom w:val="0"/>
              <w:divBdr>
                <w:top w:val="none" w:sz="0" w:space="0" w:color="auto"/>
                <w:left w:val="none" w:sz="0" w:space="0" w:color="auto"/>
                <w:bottom w:val="none" w:sz="0" w:space="0" w:color="auto"/>
                <w:right w:val="none" w:sz="0" w:space="0" w:color="auto"/>
              </w:divBdr>
            </w:div>
            <w:div w:id="1938446609">
              <w:marLeft w:val="0"/>
              <w:marRight w:val="0"/>
              <w:marTop w:val="0"/>
              <w:marBottom w:val="0"/>
              <w:divBdr>
                <w:top w:val="none" w:sz="0" w:space="0" w:color="auto"/>
                <w:left w:val="none" w:sz="0" w:space="0" w:color="auto"/>
                <w:bottom w:val="none" w:sz="0" w:space="0" w:color="auto"/>
                <w:right w:val="none" w:sz="0" w:space="0" w:color="auto"/>
              </w:divBdr>
            </w:div>
            <w:div w:id="2099790801">
              <w:marLeft w:val="0"/>
              <w:marRight w:val="0"/>
              <w:marTop w:val="0"/>
              <w:marBottom w:val="0"/>
              <w:divBdr>
                <w:top w:val="none" w:sz="0" w:space="0" w:color="auto"/>
                <w:left w:val="none" w:sz="0" w:space="0" w:color="auto"/>
                <w:bottom w:val="none" w:sz="0" w:space="0" w:color="auto"/>
                <w:right w:val="none" w:sz="0" w:space="0" w:color="auto"/>
              </w:divBdr>
            </w:div>
            <w:div w:id="1231190712">
              <w:marLeft w:val="0"/>
              <w:marRight w:val="0"/>
              <w:marTop w:val="0"/>
              <w:marBottom w:val="0"/>
              <w:divBdr>
                <w:top w:val="none" w:sz="0" w:space="0" w:color="auto"/>
                <w:left w:val="none" w:sz="0" w:space="0" w:color="auto"/>
                <w:bottom w:val="none" w:sz="0" w:space="0" w:color="auto"/>
                <w:right w:val="none" w:sz="0" w:space="0" w:color="auto"/>
              </w:divBdr>
            </w:div>
            <w:div w:id="575939126">
              <w:marLeft w:val="0"/>
              <w:marRight w:val="0"/>
              <w:marTop w:val="0"/>
              <w:marBottom w:val="0"/>
              <w:divBdr>
                <w:top w:val="none" w:sz="0" w:space="0" w:color="auto"/>
                <w:left w:val="none" w:sz="0" w:space="0" w:color="auto"/>
                <w:bottom w:val="none" w:sz="0" w:space="0" w:color="auto"/>
                <w:right w:val="none" w:sz="0" w:space="0" w:color="auto"/>
              </w:divBdr>
            </w:div>
            <w:div w:id="16665025">
              <w:marLeft w:val="0"/>
              <w:marRight w:val="0"/>
              <w:marTop w:val="0"/>
              <w:marBottom w:val="0"/>
              <w:divBdr>
                <w:top w:val="none" w:sz="0" w:space="0" w:color="auto"/>
                <w:left w:val="none" w:sz="0" w:space="0" w:color="auto"/>
                <w:bottom w:val="none" w:sz="0" w:space="0" w:color="auto"/>
                <w:right w:val="none" w:sz="0" w:space="0" w:color="auto"/>
              </w:divBdr>
            </w:div>
            <w:div w:id="280502422">
              <w:marLeft w:val="0"/>
              <w:marRight w:val="0"/>
              <w:marTop w:val="0"/>
              <w:marBottom w:val="0"/>
              <w:divBdr>
                <w:top w:val="none" w:sz="0" w:space="0" w:color="auto"/>
                <w:left w:val="none" w:sz="0" w:space="0" w:color="auto"/>
                <w:bottom w:val="none" w:sz="0" w:space="0" w:color="auto"/>
                <w:right w:val="none" w:sz="0" w:space="0" w:color="auto"/>
              </w:divBdr>
            </w:div>
            <w:div w:id="1034235956">
              <w:marLeft w:val="0"/>
              <w:marRight w:val="0"/>
              <w:marTop w:val="0"/>
              <w:marBottom w:val="0"/>
              <w:divBdr>
                <w:top w:val="none" w:sz="0" w:space="0" w:color="auto"/>
                <w:left w:val="none" w:sz="0" w:space="0" w:color="auto"/>
                <w:bottom w:val="none" w:sz="0" w:space="0" w:color="auto"/>
                <w:right w:val="none" w:sz="0" w:space="0" w:color="auto"/>
              </w:divBdr>
            </w:div>
            <w:div w:id="1048993749">
              <w:marLeft w:val="0"/>
              <w:marRight w:val="0"/>
              <w:marTop w:val="0"/>
              <w:marBottom w:val="0"/>
              <w:divBdr>
                <w:top w:val="none" w:sz="0" w:space="0" w:color="auto"/>
                <w:left w:val="none" w:sz="0" w:space="0" w:color="auto"/>
                <w:bottom w:val="none" w:sz="0" w:space="0" w:color="auto"/>
                <w:right w:val="none" w:sz="0" w:space="0" w:color="auto"/>
              </w:divBdr>
            </w:div>
            <w:div w:id="518934938">
              <w:marLeft w:val="0"/>
              <w:marRight w:val="0"/>
              <w:marTop w:val="0"/>
              <w:marBottom w:val="0"/>
              <w:divBdr>
                <w:top w:val="none" w:sz="0" w:space="0" w:color="auto"/>
                <w:left w:val="none" w:sz="0" w:space="0" w:color="auto"/>
                <w:bottom w:val="none" w:sz="0" w:space="0" w:color="auto"/>
                <w:right w:val="none" w:sz="0" w:space="0" w:color="auto"/>
              </w:divBdr>
            </w:div>
            <w:div w:id="644046653">
              <w:marLeft w:val="0"/>
              <w:marRight w:val="0"/>
              <w:marTop w:val="0"/>
              <w:marBottom w:val="0"/>
              <w:divBdr>
                <w:top w:val="none" w:sz="0" w:space="0" w:color="auto"/>
                <w:left w:val="none" w:sz="0" w:space="0" w:color="auto"/>
                <w:bottom w:val="none" w:sz="0" w:space="0" w:color="auto"/>
                <w:right w:val="none" w:sz="0" w:space="0" w:color="auto"/>
              </w:divBdr>
            </w:div>
            <w:div w:id="1120808063">
              <w:marLeft w:val="0"/>
              <w:marRight w:val="0"/>
              <w:marTop w:val="0"/>
              <w:marBottom w:val="0"/>
              <w:divBdr>
                <w:top w:val="none" w:sz="0" w:space="0" w:color="auto"/>
                <w:left w:val="none" w:sz="0" w:space="0" w:color="auto"/>
                <w:bottom w:val="none" w:sz="0" w:space="0" w:color="auto"/>
                <w:right w:val="none" w:sz="0" w:space="0" w:color="auto"/>
              </w:divBdr>
            </w:div>
            <w:div w:id="178741742">
              <w:marLeft w:val="0"/>
              <w:marRight w:val="0"/>
              <w:marTop w:val="0"/>
              <w:marBottom w:val="0"/>
              <w:divBdr>
                <w:top w:val="none" w:sz="0" w:space="0" w:color="auto"/>
                <w:left w:val="none" w:sz="0" w:space="0" w:color="auto"/>
                <w:bottom w:val="none" w:sz="0" w:space="0" w:color="auto"/>
                <w:right w:val="none" w:sz="0" w:space="0" w:color="auto"/>
              </w:divBdr>
            </w:div>
            <w:div w:id="242298280">
              <w:marLeft w:val="0"/>
              <w:marRight w:val="0"/>
              <w:marTop w:val="0"/>
              <w:marBottom w:val="0"/>
              <w:divBdr>
                <w:top w:val="none" w:sz="0" w:space="0" w:color="auto"/>
                <w:left w:val="none" w:sz="0" w:space="0" w:color="auto"/>
                <w:bottom w:val="none" w:sz="0" w:space="0" w:color="auto"/>
                <w:right w:val="none" w:sz="0" w:space="0" w:color="auto"/>
              </w:divBdr>
            </w:div>
            <w:div w:id="595753560">
              <w:marLeft w:val="0"/>
              <w:marRight w:val="0"/>
              <w:marTop w:val="0"/>
              <w:marBottom w:val="0"/>
              <w:divBdr>
                <w:top w:val="none" w:sz="0" w:space="0" w:color="auto"/>
                <w:left w:val="none" w:sz="0" w:space="0" w:color="auto"/>
                <w:bottom w:val="none" w:sz="0" w:space="0" w:color="auto"/>
                <w:right w:val="none" w:sz="0" w:space="0" w:color="auto"/>
              </w:divBdr>
            </w:div>
            <w:div w:id="964432174">
              <w:marLeft w:val="0"/>
              <w:marRight w:val="0"/>
              <w:marTop w:val="0"/>
              <w:marBottom w:val="0"/>
              <w:divBdr>
                <w:top w:val="none" w:sz="0" w:space="0" w:color="auto"/>
                <w:left w:val="none" w:sz="0" w:space="0" w:color="auto"/>
                <w:bottom w:val="none" w:sz="0" w:space="0" w:color="auto"/>
                <w:right w:val="none" w:sz="0" w:space="0" w:color="auto"/>
              </w:divBdr>
            </w:div>
            <w:div w:id="784425037">
              <w:marLeft w:val="0"/>
              <w:marRight w:val="0"/>
              <w:marTop w:val="0"/>
              <w:marBottom w:val="0"/>
              <w:divBdr>
                <w:top w:val="none" w:sz="0" w:space="0" w:color="auto"/>
                <w:left w:val="none" w:sz="0" w:space="0" w:color="auto"/>
                <w:bottom w:val="none" w:sz="0" w:space="0" w:color="auto"/>
                <w:right w:val="none" w:sz="0" w:space="0" w:color="auto"/>
              </w:divBdr>
            </w:div>
            <w:div w:id="502168365">
              <w:marLeft w:val="0"/>
              <w:marRight w:val="0"/>
              <w:marTop w:val="0"/>
              <w:marBottom w:val="0"/>
              <w:divBdr>
                <w:top w:val="none" w:sz="0" w:space="0" w:color="auto"/>
                <w:left w:val="none" w:sz="0" w:space="0" w:color="auto"/>
                <w:bottom w:val="none" w:sz="0" w:space="0" w:color="auto"/>
                <w:right w:val="none" w:sz="0" w:space="0" w:color="auto"/>
              </w:divBdr>
            </w:div>
            <w:div w:id="322514224">
              <w:marLeft w:val="0"/>
              <w:marRight w:val="0"/>
              <w:marTop w:val="0"/>
              <w:marBottom w:val="0"/>
              <w:divBdr>
                <w:top w:val="none" w:sz="0" w:space="0" w:color="auto"/>
                <w:left w:val="none" w:sz="0" w:space="0" w:color="auto"/>
                <w:bottom w:val="none" w:sz="0" w:space="0" w:color="auto"/>
                <w:right w:val="none" w:sz="0" w:space="0" w:color="auto"/>
              </w:divBdr>
            </w:div>
            <w:div w:id="497572545">
              <w:marLeft w:val="0"/>
              <w:marRight w:val="0"/>
              <w:marTop w:val="0"/>
              <w:marBottom w:val="0"/>
              <w:divBdr>
                <w:top w:val="none" w:sz="0" w:space="0" w:color="auto"/>
                <w:left w:val="none" w:sz="0" w:space="0" w:color="auto"/>
                <w:bottom w:val="none" w:sz="0" w:space="0" w:color="auto"/>
                <w:right w:val="none" w:sz="0" w:space="0" w:color="auto"/>
              </w:divBdr>
            </w:div>
            <w:div w:id="307561024">
              <w:marLeft w:val="0"/>
              <w:marRight w:val="0"/>
              <w:marTop w:val="0"/>
              <w:marBottom w:val="0"/>
              <w:divBdr>
                <w:top w:val="none" w:sz="0" w:space="0" w:color="auto"/>
                <w:left w:val="none" w:sz="0" w:space="0" w:color="auto"/>
                <w:bottom w:val="none" w:sz="0" w:space="0" w:color="auto"/>
                <w:right w:val="none" w:sz="0" w:space="0" w:color="auto"/>
              </w:divBdr>
              <w:divsChild>
                <w:div w:id="909726792">
                  <w:marLeft w:val="0"/>
                  <w:marRight w:val="0"/>
                  <w:marTop w:val="0"/>
                  <w:marBottom w:val="0"/>
                  <w:divBdr>
                    <w:top w:val="none" w:sz="0" w:space="0" w:color="auto"/>
                    <w:left w:val="none" w:sz="0" w:space="0" w:color="auto"/>
                    <w:bottom w:val="none" w:sz="0" w:space="0" w:color="auto"/>
                    <w:right w:val="none" w:sz="0" w:space="0" w:color="auto"/>
                  </w:divBdr>
                </w:div>
                <w:div w:id="2034577702">
                  <w:marLeft w:val="0"/>
                  <w:marRight w:val="0"/>
                  <w:marTop w:val="0"/>
                  <w:marBottom w:val="0"/>
                  <w:divBdr>
                    <w:top w:val="none" w:sz="0" w:space="0" w:color="auto"/>
                    <w:left w:val="none" w:sz="0" w:space="0" w:color="auto"/>
                    <w:bottom w:val="none" w:sz="0" w:space="0" w:color="auto"/>
                    <w:right w:val="none" w:sz="0" w:space="0" w:color="auto"/>
                  </w:divBdr>
                </w:div>
                <w:div w:id="185607398">
                  <w:marLeft w:val="0"/>
                  <w:marRight w:val="0"/>
                  <w:marTop w:val="0"/>
                  <w:marBottom w:val="0"/>
                  <w:divBdr>
                    <w:top w:val="none" w:sz="0" w:space="0" w:color="auto"/>
                    <w:left w:val="none" w:sz="0" w:space="0" w:color="auto"/>
                    <w:bottom w:val="none" w:sz="0" w:space="0" w:color="auto"/>
                    <w:right w:val="none" w:sz="0" w:space="0" w:color="auto"/>
                  </w:divBdr>
                </w:div>
                <w:div w:id="352197180">
                  <w:marLeft w:val="0"/>
                  <w:marRight w:val="0"/>
                  <w:marTop w:val="0"/>
                  <w:marBottom w:val="0"/>
                  <w:divBdr>
                    <w:top w:val="none" w:sz="0" w:space="0" w:color="auto"/>
                    <w:left w:val="none" w:sz="0" w:space="0" w:color="auto"/>
                    <w:bottom w:val="none" w:sz="0" w:space="0" w:color="auto"/>
                    <w:right w:val="none" w:sz="0" w:space="0" w:color="auto"/>
                  </w:divBdr>
                </w:div>
              </w:divsChild>
            </w:div>
            <w:div w:id="981691648">
              <w:marLeft w:val="0"/>
              <w:marRight w:val="0"/>
              <w:marTop w:val="0"/>
              <w:marBottom w:val="0"/>
              <w:divBdr>
                <w:top w:val="none" w:sz="0" w:space="0" w:color="auto"/>
                <w:left w:val="none" w:sz="0" w:space="0" w:color="auto"/>
                <w:bottom w:val="none" w:sz="0" w:space="0" w:color="auto"/>
                <w:right w:val="none" w:sz="0" w:space="0" w:color="auto"/>
              </w:divBdr>
              <w:divsChild>
                <w:div w:id="1753698022">
                  <w:marLeft w:val="0"/>
                  <w:marRight w:val="0"/>
                  <w:marTop w:val="0"/>
                  <w:marBottom w:val="0"/>
                  <w:divBdr>
                    <w:top w:val="none" w:sz="0" w:space="0" w:color="auto"/>
                    <w:left w:val="none" w:sz="0" w:space="0" w:color="auto"/>
                    <w:bottom w:val="none" w:sz="0" w:space="0" w:color="auto"/>
                    <w:right w:val="none" w:sz="0" w:space="0" w:color="auto"/>
                  </w:divBdr>
                </w:div>
                <w:div w:id="1901987094">
                  <w:marLeft w:val="0"/>
                  <w:marRight w:val="0"/>
                  <w:marTop w:val="0"/>
                  <w:marBottom w:val="0"/>
                  <w:divBdr>
                    <w:top w:val="none" w:sz="0" w:space="0" w:color="auto"/>
                    <w:left w:val="none" w:sz="0" w:space="0" w:color="auto"/>
                    <w:bottom w:val="none" w:sz="0" w:space="0" w:color="auto"/>
                    <w:right w:val="none" w:sz="0" w:space="0" w:color="auto"/>
                  </w:divBdr>
                </w:div>
                <w:div w:id="870149374">
                  <w:marLeft w:val="0"/>
                  <w:marRight w:val="0"/>
                  <w:marTop w:val="0"/>
                  <w:marBottom w:val="0"/>
                  <w:divBdr>
                    <w:top w:val="none" w:sz="0" w:space="0" w:color="auto"/>
                    <w:left w:val="none" w:sz="0" w:space="0" w:color="auto"/>
                    <w:bottom w:val="none" w:sz="0" w:space="0" w:color="auto"/>
                    <w:right w:val="none" w:sz="0" w:space="0" w:color="auto"/>
                  </w:divBdr>
                </w:div>
                <w:div w:id="1681157068">
                  <w:marLeft w:val="0"/>
                  <w:marRight w:val="0"/>
                  <w:marTop w:val="0"/>
                  <w:marBottom w:val="0"/>
                  <w:divBdr>
                    <w:top w:val="none" w:sz="0" w:space="0" w:color="auto"/>
                    <w:left w:val="none" w:sz="0" w:space="0" w:color="auto"/>
                    <w:bottom w:val="none" w:sz="0" w:space="0" w:color="auto"/>
                    <w:right w:val="none" w:sz="0" w:space="0" w:color="auto"/>
                  </w:divBdr>
                </w:div>
                <w:div w:id="648218593">
                  <w:marLeft w:val="0"/>
                  <w:marRight w:val="0"/>
                  <w:marTop w:val="0"/>
                  <w:marBottom w:val="0"/>
                  <w:divBdr>
                    <w:top w:val="none" w:sz="0" w:space="0" w:color="auto"/>
                    <w:left w:val="none" w:sz="0" w:space="0" w:color="auto"/>
                    <w:bottom w:val="none" w:sz="0" w:space="0" w:color="auto"/>
                    <w:right w:val="none" w:sz="0" w:space="0" w:color="auto"/>
                  </w:divBdr>
                </w:div>
                <w:div w:id="1547374844">
                  <w:marLeft w:val="0"/>
                  <w:marRight w:val="0"/>
                  <w:marTop w:val="0"/>
                  <w:marBottom w:val="0"/>
                  <w:divBdr>
                    <w:top w:val="none" w:sz="0" w:space="0" w:color="auto"/>
                    <w:left w:val="none" w:sz="0" w:space="0" w:color="auto"/>
                    <w:bottom w:val="none" w:sz="0" w:space="0" w:color="auto"/>
                    <w:right w:val="none" w:sz="0" w:space="0" w:color="auto"/>
                  </w:divBdr>
                </w:div>
                <w:div w:id="227037097">
                  <w:marLeft w:val="0"/>
                  <w:marRight w:val="0"/>
                  <w:marTop w:val="0"/>
                  <w:marBottom w:val="0"/>
                  <w:divBdr>
                    <w:top w:val="none" w:sz="0" w:space="0" w:color="auto"/>
                    <w:left w:val="none" w:sz="0" w:space="0" w:color="auto"/>
                    <w:bottom w:val="none" w:sz="0" w:space="0" w:color="auto"/>
                    <w:right w:val="none" w:sz="0" w:space="0" w:color="auto"/>
                  </w:divBdr>
                </w:div>
                <w:div w:id="470562082">
                  <w:marLeft w:val="0"/>
                  <w:marRight w:val="0"/>
                  <w:marTop w:val="0"/>
                  <w:marBottom w:val="0"/>
                  <w:divBdr>
                    <w:top w:val="none" w:sz="0" w:space="0" w:color="auto"/>
                    <w:left w:val="none" w:sz="0" w:space="0" w:color="auto"/>
                    <w:bottom w:val="none" w:sz="0" w:space="0" w:color="auto"/>
                    <w:right w:val="none" w:sz="0" w:space="0" w:color="auto"/>
                  </w:divBdr>
                </w:div>
                <w:div w:id="1982541416">
                  <w:marLeft w:val="0"/>
                  <w:marRight w:val="0"/>
                  <w:marTop w:val="0"/>
                  <w:marBottom w:val="0"/>
                  <w:divBdr>
                    <w:top w:val="none" w:sz="0" w:space="0" w:color="auto"/>
                    <w:left w:val="none" w:sz="0" w:space="0" w:color="auto"/>
                    <w:bottom w:val="none" w:sz="0" w:space="0" w:color="auto"/>
                    <w:right w:val="none" w:sz="0" w:space="0" w:color="auto"/>
                  </w:divBdr>
                </w:div>
                <w:div w:id="1590390430">
                  <w:marLeft w:val="0"/>
                  <w:marRight w:val="0"/>
                  <w:marTop w:val="0"/>
                  <w:marBottom w:val="0"/>
                  <w:divBdr>
                    <w:top w:val="none" w:sz="0" w:space="0" w:color="auto"/>
                    <w:left w:val="none" w:sz="0" w:space="0" w:color="auto"/>
                    <w:bottom w:val="none" w:sz="0" w:space="0" w:color="auto"/>
                    <w:right w:val="none" w:sz="0" w:space="0" w:color="auto"/>
                  </w:divBdr>
                </w:div>
                <w:div w:id="1530291472">
                  <w:marLeft w:val="0"/>
                  <w:marRight w:val="0"/>
                  <w:marTop w:val="0"/>
                  <w:marBottom w:val="0"/>
                  <w:divBdr>
                    <w:top w:val="none" w:sz="0" w:space="0" w:color="auto"/>
                    <w:left w:val="none" w:sz="0" w:space="0" w:color="auto"/>
                    <w:bottom w:val="none" w:sz="0" w:space="0" w:color="auto"/>
                    <w:right w:val="none" w:sz="0" w:space="0" w:color="auto"/>
                  </w:divBdr>
                </w:div>
                <w:div w:id="1008485799">
                  <w:marLeft w:val="0"/>
                  <w:marRight w:val="0"/>
                  <w:marTop w:val="0"/>
                  <w:marBottom w:val="0"/>
                  <w:divBdr>
                    <w:top w:val="none" w:sz="0" w:space="0" w:color="auto"/>
                    <w:left w:val="none" w:sz="0" w:space="0" w:color="auto"/>
                    <w:bottom w:val="none" w:sz="0" w:space="0" w:color="auto"/>
                    <w:right w:val="none" w:sz="0" w:space="0" w:color="auto"/>
                  </w:divBdr>
                </w:div>
              </w:divsChild>
            </w:div>
            <w:div w:id="1202282887">
              <w:marLeft w:val="0"/>
              <w:marRight w:val="0"/>
              <w:marTop w:val="0"/>
              <w:marBottom w:val="0"/>
              <w:divBdr>
                <w:top w:val="none" w:sz="0" w:space="0" w:color="auto"/>
                <w:left w:val="none" w:sz="0" w:space="0" w:color="auto"/>
                <w:bottom w:val="none" w:sz="0" w:space="0" w:color="auto"/>
                <w:right w:val="none" w:sz="0" w:space="0" w:color="auto"/>
              </w:divBdr>
            </w:div>
            <w:div w:id="763108301">
              <w:marLeft w:val="0"/>
              <w:marRight w:val="0"/>
              <w:marTop w:val="0"/>
              <w:marBottom w:val="0"/>
              <w:divBdr>
                <w:top w:val="none" w:sz="0" w:space="0" w:color="auto"/>
                <w:left w:val="none" w:sz="0" w:space="0" w:color="auto"/>
                <w:bottom w:val="none" w:sz="0" w:space="0" w:color="auto"/>
                <w:right w:val="none" w:sz="0" w:space="0" w:color="auto"/>
              </w:divBdr>
            </w:div>
            <w:div w:id="625546851">
              <w:marLeft w:val="0"/>
              <w:marRight w:val="0"/>
              <w:marTop w:val="0"/>
              <w:marBottom w:val="0"/>
              <w:divBdr>
                <w:top w:val="none" w:sz="0" w:space="0" w:color="auto"/>
                <w:left w:val="none" w:sz="0" w:space="0" w:color="auto"/>
                <w:bottom w:val="none" w:sz="0" w:space="0" w:color="auto"/>
                <w:right w:val="none" w:sz="0" w:space="0" w:color="auto"/>
              </w:divBdr>
            </w:div>
            <w:div w:id="1893153260">
              <w:marLeft w:val="0"/>
              <w:marRight w:val="0"/>
              <w:marTop w:val="0"/>
              <w:marBottom w:val="0"/>
              <w:divBdr>
                <w:top w:val="none" w:sz="0" w:space="0" w:color="auto"/>
                <w:left w:val="none" w:sz="0" w:space="0" w:color="auto"/>
                <w:bottom w:val="none" w:sz="0" w:space="0" w:color="auto"/>
                <w:right w:val="none" w:sz="0" w:space="0" w:color="auto"/>
              </w:divBdr>
            </w:div>
            <w:div w:id="597056166">
              <w:marLeft w:val="0"/>
              <w:marRight w:val="0"/>
              <w:marTop w:val="0"/>
              <w:marBottom w:val="0"/>
              <w:divBdr>
                <w:top w:val="none" w:sz="0" w:space="0" w:color="auto"/>
                <w:left w:val="none" w:sz="0" w:space="0" w:color="auto"/>
                <w:bottom w:val="none" w:sz="0" w:space="0" w:color="auto"/>
                <w:right w:val="none" w:sz="0" w:space="0" w:color="auto"/>
              </w:divBdr>
            </w:div>
            <w:div w:id="633491169">
              <w:marLeft w:val="0"/>
              <w:marRight w:val="0"/>
              <w:marTop w:val="0"/>
              <w:marBottom w:val="0"/>
              <w:divBdr>
                <w:top w:val="none" w:sz="0" w:space="0" w:color="auto"/>
                <w:left w:val="none" w:sz="0" w:space="0" w:color="auto"/>
                <w:bottom w:val="none" w:sz="0" w:space="0" w:color="auto"/>
                <w:right w:val="none" w:sz="0" w:space="0" w:color="auto"/>
              </w:divBdr>
            </w:div>
            <w:div w:id="1005014689">
              <w:marLeft w:val="0"/>
              <w:marRight w:val="0"/>
              <w:marTop w:val="0"/>
              <w:marBottom w:val="0"/>
              <w:divBdr>
                <w:top w:val="none" w:sz="0" w:space="0" w:color="auto"/>
                <w:left w:val="none" w:sz="0" w:space="0" w:color="auto"/>
                <w:bottom w:val="none" w:sz="0" w:space="0" w:color="auto"/>
                <w:right w:val="none" w:sz="0" w:space="0" w:color="auto"/>
              </w:divBdr>
            </w:div>
            <w:div w:id="505628974">
              <w:marLeft w:val="0"/>
              <w:marRight w:val="0"/>
              <w:marTop w:val="0"/>
              <w:marBottom w:val="0"/>
              <w:divBdr>
                <w:top w:val="none" w:sz="0" w:space="0" w:color="auto"/>
                <w:left w:val="none" w:sz="0" w:space="0" w:color="auto"/>
                <w:bottom w:val="none" w:sz="0" w:space="0" w:color="auto"/>
                <w:right w:val="none" w:sz="0" w:space="0" w:color="auto"/>
              </w:divBdr>
            </w:div>
            <w:div w:id="307976813">
              <w:marLeft w:val="0"/>
              <w:marRight w:val="0"/>
              <w:marTop w:val="0"/>
              <w:marBottom w:val="0"/>
              <w:divBdr>
                <w:top w:val="none" w:sz="0" w:space="0" w:color="auto"/>
                <w:left w:val="none" w:sz="0" w:space="0" w:color="auto"/>
                <w:bottom w:val="none" w:sz="0" w:space="0" w:color="auto"/>
                <w:right w:val="none" w:sz="0" w:space="0" w:color="auto"/>
              </w:divBdr>
            </w:div>
            <w:div w:id="951328370">
              <w:marLeft w:val="0"/>
              <w:marRight w:val="0"/>
              <w:marTop w:val="0"/>
              <w:marBottom w:val="0"/>
              <w:divBdr>
                <w:top w:val="none" w:sz="0" w:space="0" w:color="auto"/>
                <w:left w:val="none" w:sz="0" w:space="0" w:color="auto"/>
                <w:bottom w:val="none" w:sz="0" w:space="0" w:color="auto"/>
                <w:right w:val="none" w:sz="0" w:space="0" w:color="auto"/>
              </w:divBdr>
            </w:div>
            <w:div w:id="2134059093">
              <w:marLeft w:val="0"/>
              <w:marRight w:val="0"/>
              <w:marTop w:val="0"/>
              <w:marBottom w:val="0"/>
              <w:divBdr>
                <w:top w:val="none" w:sz="0" w:space="0" w:color="auto"/>
                <w:left w:val="none" w:sz="0" w:space="0" w:color="auto"/>
                <w:bottom w:val="none" w:sz="0" w:space="0" w:color="auto"/>
                <w:right w:val="none" w:sz="0" w:space="0" w:color="auto"/>
              </w:divBdr>
            </w:div>
            <w:div w:id="1771971893">
              <w:marLeft w:val="0"/>
              <w:marRight w:val="0"/>
              <w:marTop w:val="0"/>
              <w:marBottom w:val="0"/>
              <w:divBdr>
                <w:top w:val="none" w:sz="0" w:space="0" w:color="auto"/>
                <w:left w:val="none" w:sz="0" w:space="0" w:color="auto"/>
                <w:bottom w:val="none" w:sz="0" w:space="0" w:color="auto"/>
                <w:right w:val="none" w:sz="0" w:space="0" w:color="auto"/>
              </w:divBdr>
            </w:div>
            <w:div w:id="1627615971">
              <w:marLeft w:val="0"/>
              <w:marRight w:val="0"/>
              <w:marTop w:val="0"/>
              <w:marBottom w:val="0"/>
              <w:divBdr>
                <w:top w:val="none" w:sz="0" w:space="0" w:color="auto"/>
                <w:left w:val="none" w:sz="0" w:space="0" w:color="auto"/>
                <w:bottom w:val="none" w:sz="0" w:space="0" w:color="auto"/>
                <w:right w:val="none" w:sz="0" w:space="0" w:color="auto"/>
              </w:divBdr>
              <w:divsChild>
                <w:div w:id="42218955">
                  <w:marLeft w:val="0"/>
                  <w:marRight w:val="0"/>
                  <w:marTop w:val="0"/>
                  <w:marBottom w:val="0"/>
                  <w:divBdr>
                    <w:top w:val="none" w:sz="0" w:space="0" w:color="auto"/>
                    <w:left w:val="none" w:sz="0" w:space="0" w:color="auto"/>
                    <w:bottom w:val="none" w:sz="0" w:space="0" w:color="auto"/>
                    <w:right w:val="none" w:sz="0" w:space="0" w:color="auto"/>
                  </w:divBdr>
                </w:div>
                <w:div w:id="1378160980">
                  <w:marLeft w:val="0"/>
                  <w:marRight w:val="0"/>
                  <w:marTop w:val="0"/>
                  <w:marBottom w:val="0"/>
                  <w:divBdr>
                    <w:top w:val="none" w:sz="0" w:space="0" w:color="auto"/>
                    <w:left w:val="none" w:sz="0" w:space="0" w:color="auto"/>
                    <w:bottom w:val="none" w:sz="0" w:space="0" w:color="auto"/>
                    <w:right w:val="none" w:sz="0" w:space="0" w:color="auto"/>
                  </w:divBdr>
                </w:div>
              </w:divsChild>
            </w:div>
            <w:div w:id="305471162">
              <w:marLeft w:val="0"/>
              <w:marRight w:val="0"/>
              <w:marTop w:val="0"/>
              <w:marBottom w:val="0"/>
              <w:divBdr>
                <w:top w:val="none" w:sz="0" w:space="0" w:color="auto"/>
                <w:left w:val="none" w:sz="0" w:space="0" w:color="auto"/>
                <w:bottom w:val="none" w:sz="0" w:space="0" w:color="auto"/>
                <w:right w:val="none" w:sz="0" w:space="0" w:color="auto"/>
              </w:divBdr>
            </w:div>
            <w:div w:id="1312128250">
              <w:marLeft w:val="0"/>
              <w:marRight w:val="0"/>
              <w:marTop w:val="0"/>
              <w:marBottom w:val="0"/>
              <w:divBdr>
                <w:top w:val="none" w:sz="0" w:space="0" w:color="auto"/>
                <w:left w:val="none" w:sz="0" w:space="0" w:color="auto"/>
                <w:bottom w:val="none" w:sz="0" w:space="0" w:color="auto"/>
                <w:right w:val="none" w:sz="0" w:space="0" w:color="auto"/>
              </w:divBdr>
            </w:div>
            <w:div w:id="1067267324">
              <w:marLeft w:val="0"/>
              <w:marRight w:val="0"/>
              <w:marTop w:val="0"/>
              <w:marBottom w:val="0"/>
              <w:divBdr>
                <w:top w:val="none" w:sz="0" w:space="0" w:color="auto"/>
                <w:left w:val="none" w:sz="0" w:space="0" w:color="auto"/>
                <w:bottom w:val="none" w:sz="0" w:space="0" w:color="auto"/>
                <w:right w:val="none" w:sz="0" w:space="0" w:color="auto"/>
              </w:divBdr>
            </w:div>
            <w:div w:id="1236550942">
              <w:marLeft w:val="0"/>
              <w:marRight w:val="0"/>
              <w:marTop w:val="0"/>
              <w:marBottom w:val="0"/>
              <w:divBdr>
                <w:top w:val="none" w:sz="0" w:space="0" w:color="auto"/>
                <w:left w:val="none" w:sz="0" w:space="0" w:color="auto"/>
                <w:bottom w:val="none" w:sz="0" w:space="0" w:color="auto"/>
                <w:right w:val="none" w:sz="0" w:space="0" w:color="auto"/>
              </w:divBdr>
            </w:div>
            <w:div w:id="519392539">
              <w:marLeft w:val="0"/>
              <w:marRight w:val="0"/>
              <w:marTop w:val="0"/>
              <w:marBottom w:val="0"/>
              <w:divBdr>
                <w:top w:val="none" w:sz="0" w:space="0" w:color="auto"/>
                <w:left w:val="none" w:sz="0" w:space="0" w:color="auto"/>
                <w:bottom w:val="none" w:sz="0" w:space="0" w:color="auto"/>
                <w:right w:val="none" w:sz="0" w:space="0" w:color="auto"/>
              </w:divBdr>
            </w:div>
            <w:div w:id="435640762">
              <w:marLeft w:val="0"/>
              <w:marRight w:val="0"/>
              <w:marTop w:val="0"/>
              <w:marBottom w:val="0"/>
              <w:divBdr>
                <w:top w:val="none" w:sz="0" w:space="0" w:color="auto"/>
                <w:left w:val="none" w:sz="0" w:space="0" w:color="auto"/>
                <w:bottom w:val="none" w:sz="0" w:space="0" w:color="auto"/>
                <w:right w:val="none" w:sz="0" w:space="0" w:color="auto"/>
              </w:divBdr>
            </w:div>
            <w:div w:id="1643923495">
              <w:marLeft w:val="0"/>
              <w:marRight w:val="0"/>
              <w:marTop w:val="0"/>
              <w:marBottom w:val="0"/>
              <w:divBdr>
                <w:top w:val="none" w:sz="0" w:space="0" w:color="auto"/>
                <w:left w:val="none" w:sz="0" w:space="0" w:color="auto"/>
                <w:bottom w:val="none" w:sz="0" w:space="0" w:color="auto"/>
                <w:right w:val="none" w:sz="0" w:space="0" w:color="auto"/>
              </w:divBdr>
              <w:divsChild>
                <w:div w:id="1694576412">
                  <w:marLeft w:val="0"/>
                  <w:marRight w:val="0"/>
                  <w:marTop w:val="0"/>
                  <w:marBottom w:val="0"/>
                  <w:divBdr>
                    <w:top w:val="none" w:sz="0" w:space="0" w:color="auto"/>
                    <w:left w:val="none" w:sz="0" w:space="0" w:color="auto"/>
                    <w:bottom w:val="none" w:sz="0" w:space="0" w:color="auto"/>
                    <w:right w:val="none" w:sz="0" w:space="0" w:color="auto"/>
                  </w:divBdr>
                </w:div>
                <w:div w:id="1394767036">
                  <w:marLeft w:val="0"/>
                  <w:marRight w:val="0"/>
                  <w:marTop w:val="0"/>
                  <w:marBottom w:val="0"/>
                  <w:divBdr>
                    <w:top w:val="none" w:sz="0" w:space="0" w:color="auto"/>
                    <w:left w:val="none" w:sz="0" w:space="0" w:color="auto"/>
                    <w:bottom w:val="none" w:sz="0" w:space="0" w:color="auto"/>
                    <w:right w:val="none" w:sz="0" w:space="0" w:color="auto"/>
                  </w:divBdr>
                </w:div>
                <w:div w:id="209154119">
                  <w:marLeft w:val="0"/>
                  <w:marRight w:val="0"/>
                  <w:marTop w:val="0"/>
                  <w:marBottom w:val="0"/>
                  <w:divBdr>
                    <w:top w:val="none" w:sz="0" w:space="0" w:color="auto"/>
                    <w:left w:val="none" w:sz="0" w:space="0" w:color="auto"/>
                    <w:bottom w:val="none" w:sz="0" w:space="0" w:color="auto"/>
                    <w:right w:val="none" w:sz="0" w:space="0" w:color="auto"/>
                  </w:divBdr>
                </w:div>
                <w:div w:id="2104181509">
                  <w:marLeft w:val="0"/>
                  <w:marRight w:val="0"/>
                  <w:marTop w:val="0"/>
                  <w:marBottom w:val="0"/>
                  <w:divBdr>
                    <w:top w:val="none" w:sz="0" w:space="0" w:color="auto"/>
                    <w:left w:val="none" w:sz="0" w:space="0" w:color="auto"/>
                    <w:bottom w:val="none" w:sz="0" w:space="0" w:color="auto"/>
                    <w:right w:val="none" w:sz="0" w:space="0" w:color="auto"/>
                  </w:divBdr>
                </w:div>
                <w:div w:id="589510105">
                  <w:marLeft w:val="0"/>
                  <w:marRight w:val="0"/>
                  <w:marTop w:val="0"/>
                  <w:marBottom w:val="0"/>
                  <w:divBdr>
                    <w:top w:val="none" w:sz="0" w:space="0" w:color="auto"/>
                    <w:left w:val="none" w:sz="0" w:space="0" w:color="auto"/>
                    <w:bottom w:val="none" w:sz="0" w:space="0" w:color="auto"/>
                    <w:right w:val="none" w:sz="0" w:space="0" w:color="auto"/>
                  </w:divBdr>
                </w:div>
                <w:div w:id="1736588635">
                  <w:marLeft w:val="0"/>
                  <w:marRight w:val="0"/>
                  <w:marTop w:val="0"/>
                  <w:marBottom w:val="0"/>
                  <w:divBdr>
                    <w:top w:val="none" w:sz="0" w:space="0" w:color="auto"/>
                    <w:left w:val="none" w:sz="0" w:space="0" w:color="auto"/>
                    <w:bottom w:val="none" w:sz="0" w:space="0" w:color="auto"/>
                    <w:right w:val="none" w:sz="0" w:space="0" w:color="auto"/>
                  </w:divBdr>
                </w:div>
                <w:div w:id="1647390571">
                  <w:marLeft w:val="0"/>
                  <w:marRight w:val="0"/>
                  <w:marTop w:val="0"/>
                  <w:marBottom w:val="0"/>
                  <w:divBdr>
                    <w:top w:val="none" w:sz="0" w:space="0" w:color="auto"/>
                    <w:left w:val="none" w:sz="0" w:space="0" w:color="auto"/>
                    <w:bottom w:val="none" w:sz="0" w:space="0" w:color="auto"/>
                    <w:right w:val="none" w:sz="0" w:space="0" w:color="auto"/>
                  </w:divBdr>
                </w:div>
                <w:div w:id="976642488">
                  <w:marLeft w:val="0"/>
                  <w:marRight w:val="0"/>
                  <w:marTop w:val="0"/>
                  <w:marBottom w:val="0"/>
                  <w:divBdr>
                    <w:top w:val="none" w:sz="0" w:space="0" w:color="auto"/>
                    <w:left w:val="none" w:sz="0" w:space="0" w:color="auto"/>
                    <w:bottom w:val="none" w:sz="0" w:space="0" w:color="auto"/>
                    <w:right w:val="none" w:sz="0" w:space="0" w:color="auto"/>
                  </w:divBdr>
                </w:div>
              </w:divsChild>
            </w:div>
            <w:div w:id="523327157">
              <w:marLeft w:val="0"/>
              <w:marRight w:val="0"/>
              <w:marTop w:val="0"/>
              <w:marBottom w:val="0"/>
              <w:divBdr>
                <w:top w:val="none" w:sz="0" w:space="0" w:color="auto"/>
                <w:left w:val="none" w:sz="0" w:space="0" w:color="auto"/>
                <w:bottom w:val="none" w:sz="0" w:space="0" w:color="auto"/>
                <w:right w:val="none" w:sz="0" w:space="0" w:color="auto"/>
              </w:divBdr>
            </w:div>
            <w:div w:id="2057267572">
              <w:marLeft w:val="0"/>
              <w:marRight w:val="0"/>
              <w:marTop w:val="0"/>
              <w:marBottom w:val="0"/>
              <w:divBdr>
                <w:top w:val="none" w:sz="0" w:space="0" w:color="auto"/>
                <w:left w:val="none" w:sz="0" w:space="0" w:color="auto"/>
                <w:bottom w:val="none" w:sz="0" w:space="0" w:color="auto"/>
                <w:right w:val="none" w:sz="0" w:space="0" w:color="auto"/>
              </w:divBdr>
            </w:div>
            <w:div w:id="825129850">
              <w:marLeft w:val="0"/>
              <w:marRight w:val="0"/>
              <w:marTop w:val="0"/>
              <w:marBottom w:val="0"/>
              <w:divBdr>
                <w:top w:val="none" w:sz="0" w:space="0" w:color="auto"/>
                <w:left w:val="none" w:sz="0" w:space="0" w:color="auto"/>
                <w:bottom w:val="none" w:sz="0" w:space="0" w:color="auto"/>
                <w:right w:val="none" w:sz="0" w:space="0" w:color="auto"/>
              </w:divBdr>
              <w:divsChild>
                <w:div w:id="700128944">
                  <w:marLeft w:val="0"/>
                  <w:marRight w:val="0"/>
                  <w:marTop w:val="0"/>
                  <w:marBottom w:val="0"/>
                  <w:divBdr>
                    <w:top w:val="none" w:sz="0" w:space="0" w:color="auto"/>
                    <w:left w:val="none" w:sz="0" w:space="0" w:color="auto"/>
                    <w:bottom w:val="none" w:sz="0" w:space="0" w:color="auto"/>
                    <w:right w:val="none" w:sz="0" w:space="0" w:color="auto"/>
                  </w:divBdr>
                </w:div>
                <w:div w:id="1518076460">
                  <w:marLeft w:val="0"/>
                  <w:marRight w:val="0"/>
                  <w:marTop w:val="0"/>
                  <w:marBottom w:val="0"/>
                  <w:divBdr>
                    <w:top w:val="none" w:sz="0" w:space="0" w:color="auto"/>
                    <w:left w:val="none" w:sz="0" w:space="0" w:color="auto"/>
                    <w:bottom w:val="none" w:sz="0" w:space="0" w:color="auto"/>
                    <w:right w:val="none" w:sz="0" w:space="0" w:color="auto"/>
                  </w:divBdr>
                </w:div>
                <w:div w:id="1315791403">
                  <w:marLeft w:val="0"/>
                  <w:marRight w:val="0"/>
                  <w:marTop w:val="0"/>
                  <w:marBottom w:val="0"/>
                  <w:divBdr>
                    <w:top w:val="none" w:sz="0" w:space="0" w:color="auto"/>
                    <w:left w:val="none" w:sz="0" w:space="0" w:color="auto"/>
                    <w:bottom w:val="none" w:sz="0" w:space="0" w:color="auto"/>
                    <w:right w:val="none" w:sz="0" w:space="0" w:color="auto"/>
                  </w:divBdr>
                </w:div>
              </w:divsChild>
            </w:div>
            <w:div w:id="925117504">
              <w:marLeft w:val="0"/>
              <w:marRight w:val="0"/>
              <w:marTop w:val="0"/>
              <w:marBottom w:val="0"/>
              <w:divBdr>
                <w:top w:val="none" w:sz="0" w:space="0" w:color="auto"/>
                <w:left w:val="none" w:sz="0" w:space="0" w:color="auto"/>
                <w:bottom w:val="none" w:sz="0" w:space="0" w:color="auto"/>
                <w:right w:val="none" w:sz="0" w:space="0" w:color="auto"/>
              </w:divBdr>
            </w:div>
            <w:div w:id="605964296">
              <w:marLeft w:val="0"/>
              <w:marRight w:val="0"/>
              <w:marTop w:val="0"/>
              <w:marBottom w:val="0"/>
              <w:divBdr>
                <w:top w:val="none" w:sz="0" w:space="0" w:color="auto"/>
                <w:left w:val="none" w:sz="0" w:space="0" w:color="auto"/>
                <w:bottom w:val="none" w:sz="0" w:space="0" w:color="auto"/>
                <w:right w:val="none" w:sz="0" w:space="0" w:color="auto"/>
              </w:divBdr>
            </w:div>
            <w:div w:id="1807892569">
              <w:marLeft w:val="0"/>
              <w:marRight w:val="0"/>
              <w:marTop w:val="0"/>
              <w:marBottom w:val="0"/>
              <w:divBdr>
                <w:top w:val="none" w:sz="0" w:space="0" w:color="auto"/>
                <w:left w:val="none" w:sz="0" w:space="0" w:color="auto"/>
                <w:bottom w:val="none" w:sz="0" w:space="0" w:color="auto"/>
                <w:right w:val="none" w:sz="0" w:space="0" w:color="auto"/>
              </w:divBdr>
            </w:div>
            <w:div w:id="976641552">
              <w:marLeft w:val="0"/>
              <w:marRight w:val="0"/>
              <w:marTop w:val="0"/>
              <w:marBottom w:val="0"/>
              <w:divBdr>
                <w:top w:val="none" w:sz="0" w:space="0" w:color="auto"/>
                <w:left w:val="none" w:sz="0" w:space="0" w:color="auto"/>
                <w:bottom w:val="none" w:sz="0" w:space="0" w:color="auto"/>
                <w:right w:val="none" w:sz="0" w:space="0" w:color="auto"/>
              </w:divBdr>
            </w:div>
            <w:div w:id="1115908209">
              <w:marLeft w:val="0"/>
              <w:marRight w:val="0"/>
              <w:marTop w:val="0"/>
              <w:marBottom w:val="0"/>
              <w:divBdr>
                <w:top w:val="none" w:sz="0" w:space="0" w:color="auto"/>
                <w:left w:val="none" w:sz="0" w:space="0" w:color="auto"/>
                <w:bottom w:val="none" w:sz="0" w:space="0" w:color="auto"/>
                <w:right w:val="none" w:sz="0" w:space="0" w:color="auto"/>
              </w:divBdr>
            </w:div>
            <w:div w:id="1716810718">
              <w:marLeft w:val="0"/>
              <w:marRight w:val="0"/>
              <w:marTop w:val="0"/>
              <w:marBottom w:val="0"/>
              <w:divBdr>
                <w:top w:val="none" w:sz="0" w:space="0" w:color="auto"/>
                <w:left w:val="none" w:sz="0" w:space="0" w:color="auto"/>
                <w:bottom w:val="none" w:sz="0" w:space="0" w:color="auto"/>
                <w:right w:val="none" w:sz="0" w:space="0" w:color="auto"/>
              </w:divBdr>
            </w:div>
            <w:div w:id="1007027194">
              <w:marLeft w:val="0"/>
              <w:marRight w:val="0"/>
              <w:marTop w:val="0"/>
              <w:marBottom w:val="0"/>
              <w:divBdr>
                <w:top w:val="none" w:sz="0" w:space="0" w:color="auto"/>
                <w:left w:val="none" w:sz="0" w:space="0" w:color="auto"/>
                <w:bottom w:val="none" w:sz="0" w:space="0" w:color="auto"/>
                <w:right w:val="none" w:sz="0" w:space="0" w:color="auto"/>
              </w:divBdr>
            </w:div>
            <w:div w:id="165487142">
              <w:marLeft w:val="0"/>
              <w:marRight w:val="0"/>
              <w:marTop w:val="0"/>
              <w:marBottom w:val="0"/>
              <w:divBdr>
                <w:top w:val="none" w:sz="0" w:space="0" w:color="auto"/>
                <w:left w:val="none" w:sz="0" w:space="0" w:color="auto"/>
                <w:bottom w:val="none" w:sz="0" w:space="0" w:color="auto"/>
                <w:right w:val="none" w:sz="0" w:space="0" w:color="auto"/>
              </w:divBdr>
            </w:div>
            <w:div w:id="219095262">
              <w:marLeft w:val="0"/>
              <w:marRight w:val="0"/>
              <w:marTop w:val="0"/>
              <w:marBottom w:val="0"/>
              <w:divBdr>
                <w:top w:val="none" w:sz="0" w:space="0" w:color="auto"/>
                <w:left w:val="none" w:sz="0" w:space="0" w:color="auto"/>
                <w:bottom w:val="none" w:sz="0" w:space="0" w:color="auto"/>
                <w:right w:val="none" w:sz="0" w:space="0" w:color="auto"/>
              </w:divBdr>
            </w:div>
            <w:div w:id="86922256">
              <w:marLeft w:val="0"/>
              <w:marRight w:val="0"/>
              <w:marTop w:val="0"/>
              <w:marBottom w:val="0"/>
              <w:divBdr>
                <w:top w:val="none" w:sz="0" w:space="0" w:color="auto"/>
                <w:left w:val="none" w:sz="0" w:space="0" w:color="auto"/>
                <w:bottom w:val="none" w:sz="0" w:space="0" w:color="auto"/>
                <w:right w:val="none" w:sz="0" w:space="0" w:color="auto"/>
              </w:divBdr>
              <w:divsChild>
                <w:div w:id="1891109681">
                  <w:marLeft w:val="0"/>
                  <w:marRight w:val="0"/>
                  <w:marTop w:val="0"/>
                  <w:marBottom w:val="0"/>
                  <w:divBdr>
                    <w:top w:val="none" w:sz="0" w:space="0" w:color="auto"/>
                    <w:left w:val="none" w:sz="0" w:space="0" w:color="auto"/>
                    <w:bottom w:val="none" w:sz="0" w:space="0" w:color="auto"/>
                    <w:right w:val="none" w:sz="0" w:space="0" w:color="auto"/>
                  </w:divBdr>
                </w:div>
                <w:div w:id="1679623311">
                  <w:marLeft w:val="0"/>
                  <w:marRight w:val="0"/>
                  <w:marTop w:val="0"/>
                  <w:marBottom w:val="0"/>
                  <w:divBdr>
                    <w:top w:val="none" w:sz="0" w:space="0" w:color="auto"/>
                    <w:left w:val="none" w:sz="0" w:space="0" w:color="auto"/>
                    <w:bottom w:val="none" w:sz="0" w:space="0" w:color="auto"/>
                    <w:right w:val="none" w:sz="0" w:space="0" w:color="auto"/>
                  </w:divBdr>
                </w:div>
                <w:div w:id="1900938890">
                  <w:marLeft w:val="0"/>
                  <w:marRight w:val="0"/>
                  <w:marTop w:val="0"/>
                  <w:marBottom w:val="0"/>
                  <w:divBdr>
                    <w:top w:val="none" w:sz="0" w:space="0" w:color="auto"/>
                    <w:left w:val="none" w:sz="0" w:space="0" w:color="auto"/>
                    <w:bottom w:val="none" w:sz="0" w:space="0" w:color="auto"/>
                    <w:right w:val="none" w:sz="0" w:space="0" w:color="auto"/>
                  </w:divBdr>
                </w:div>
                <w:div w:id="1623993898">
                  <w:marLeft w:val="0"/>
                  <w:marRight w:val="0"/>
                  <w:marTop w:val="0"/>
                  <w:marBottom w:val="0"/>
                  <w:divBdr>
                    <w:top w:val="none" w:sz="0" w:space="0" w:color="auto"/>
                    <w:left w:val="none" w:sz="0" w:space="0" w:color="auto"/>
                    <w:bottom w:val="none" w:sz="0" w:space="0" w:color="auto"/>
                    <w:right w:val="none" w:sz="0" w:space="0" w:color="auto"/>
                  </w:divBdr>
                </w:div>
                <w:div w:id="350839322">
                  <w:marLeft w:val="0"/>
                  <w:marRight w:val="0"/>
                  <w:marTop w:val="0"/>
                  <w:marBottom w:val="0"/>
                  <w:divBdr>
                    <w:top w:val="none" w:sz="0" w:space="0" w:color="auto"/>
                    <w:left w:val="none" w:sz="0" w:space="0" w:color="auto"/>
                    <w:bottom w:val="none" w:sz="0" w:space="0" w:color="auto"/>
                    <w:right w:val="none" w:sz="0" w:space="0" w:color="auto"/>
                  </w:divBdr>
                </w:div>
                <w:div w:id="637565535">
                  <w:marLeft w:val="0"/>
                  <w:marRight w:val="0"/>
                  <w:marTop w:val="0"/>
                  <w:marBottom w:val="0"/>
                  <w:divBdr>
                    <w:top w:val="none" w:sz="0" w:space="0" w:color="auto"/>
                    <w:left w:val="none" w:sz="0" w:space="0" w:color="auto"/>
                    <w:bottom w:val="none" w:sz="0" w:space="0" w:color="auto"/>
                    <w:right w:val="none" w:sz="0" w:space="0" w:color="auto"/>
                  </w:divBdr>
                </w:div>
                <w:div w:id="875778421">
                  <w:marLeft w:val="0"/>
                  <w:marRight w:val="0"/>
                  <w:marTop w:val="0"/>
                  <w:marBottom w:val="0"/>
                  <w:divBdr>
                    <w:top w:val="none" w:sz="0" w:space="0" w:color="auto"/>
                    <w:left w:val="none" w:sz="0" w:space="0" w:color="auto"/>
                    <w:bottom w:val="none" w:sz="0" w:space="0" w:color="auto"/>
                    <w:right w:val="none" w:sz="0" w:space="0" w:color="auto"/>
                  </w:divBdr>
                </w:div>
                <w:div w:id="222257065">
                  <w:marLeft w:val="0"/>
                  <w:marRight w:val="0"/>
                  <w:marTop w:val="0"/>
                  <w:marBottom w:val="0"/>
                  <w:divBdr>
                    <w:top w:val="none" w:sz="0" w:space="0" w:color="auto"/>
                    <w:left w:val="none" w:sz="0" w:space="0" w:color="auto"/>
                    <w:bottom w:val="none" w:sz="0" w:space="0" w:color="auto"/>
                    <w:right w:val="none" w:sz="0" w:space="0" w:color="auto"/>
                  </w:divBdr>
                </w:div>
                <w:div w:id="208611165">
                  <w:marLeft w:val="0"/>
                  <w:marRight w:val="0"/>
                  <w:marTop w:val="0"/>
                  <w:marBottom w:val="0"/>
                  <w:divBdr>
                    <w:top w:val="none" w:sz="0" w:space="0" w:color="auto"/>
                    <w:left w:val="none" w:sz="0" w:space="0" w:color="auto"/>
                    <w:bottom w:val="none" w:sz="0" w:space="0" w:color="auto"/>
                    <w:right w:val="none" w:sz="0" w:space="0" w:color="auto"/>
                  </w:divBdr>
                </w:div>
                <w:div w:id="1036346651">
                  <w:marLeft w:val="0"/>
                  <w:marRight w:val="0"/>
                  <w:marTop w:val="0"/>
                  <w:marBottom w:val="0"/>
                  <w:divBdr>
                    <w:top w:val="none" w:sz="0" w:space="0" w:color="auto"/>
                    <w:left w:val="none" w:sz="0" w:space="0" w:color="auto"/>
                    <w:bottom w:val="none" w:sz="0" w:space="0" w:color="auto"/>
                    <w:right w:val="none" w:sz="0" w:space="0" w:color="auto"/>
                  </w:divBdr>
                </w:div>
                <w:div w:id="1959604316">
                  <w:marLeft w:val="0"/>
                  <w:marRight w:val="0"/>
                  <w:marTop w:val="0"/>
                  <w:marBottom w:val="0"/>
                  <w:divBdr>
                    <w:top w:val="none" w:sz="0" w:space="0" w:color="auto"/>
                    <w:left w:val="none" w:sz="0" w:space="0" w:color="auto"/>
                    <w:bottom w:val="none" w:sz="0" w:space="0" w:color="auto"/>
                    <w:right w:val="none" w:sz="0" w:space="0" w:color="auto"/>
                  </w:divBdr>
                </w:div>
                <w:div w:id="1276525801">
                  <w:marLeft w:val="0"/>
                  <w:marRight w:val="0"/>
                  <w:marTop w:val="0"/>
                  <w:marBottom w:val="0"/>
                  <w:divBdr>
                    <w:top w:val="none" w:sz="0" w:space="0" w:color="auto"/>
                    <w:left w:val="none" w:sz="0" w:space="0" w:color="auto"/>
                    <w:bottom w:val="none" w:sz="0" w:space="0" w:color="auto"/>
                    <w:right w:val="none" w:sz="0" w:space="0" w:color="auto"/>
                  </w:divBdr>
                </w:div>
                <w:div w:id="1352141550">
                  <w:marLeft w:val="0"/>
                  <w:marRight w:val="0"/>
                  <w:marTop w:val="0"/>
                  <w:marBottom w:val="0"/>
                  <w:divBdr>
                    <w:top w:val="none" w:sz="0" w:space="0" w:color="auto"/>
                    <w:left w:val="none" w:sz="0" w:space="0" w:color="auto"/>
                    <w:bottom w:val="none" w:sz="0" w:space="0" w:color="auto"/>
                    <w:right w:val="none" w:sz="0" w:space="0" w:color="auto"/>
                  </w:divBdr>
                </w:div>
                <w:div w:id="1243685600">
                  <w:marLeft w:val="0"/>
                  <w:marRight w:val="0"/>
                  <w:marTop w:val="0"/>
                  <w:marBottom w:val="0"/>
                  <w:divBdr>
                    <w:top w:val="none" w:sz="0" w:space="0" w:color="auto"/>
                    <w:left w:val="none" w:sz="0" w:space="0" w:color="auto"/>
                    <w:bottom w:val="none" w:sz="0" w:space="0" w:color="auto"/>
                    <w:right w:val="none" w:sz="0" w:space="0" w:color="auto"/>
                  </w:divBdr>
                </w:div>
              </w:divsChild>
            </w:div>
            <w:div w:id="439952303">
              <w:marLeft w:val="0"/>
              <w:marRight w:val="0"/>
              <w:marTop w:val="0"/>
              <w:marBottom w:val="0"/>
              <w:divBdr>
                <w:top w:val="none" w:sz="0" w:space="0" w:color="auto"/>
                <w:left w:val="none" w:sz="0" w:space="0" w:color="auto"/>
                <w:bottom w:val="none" w:sz="0" w:space="0" w:color="auto"/>
                <w:right w:val="none" w:sz="0" w:space="0" w:color="auto"/>
              </w:divBdr>
            </w:div>
            <w:div w:id="2074697799">
              <w:marLeft w:val="0"/>
              <w:marRight w:val="0"/>
              <w:marTop w:val="0"/>
              <w:marBottom w:val="0"/>
              <w:divBdr>
                <w:top w:val="none" w:sz="0" w:space="0" w:color="auto"/>
                <w:left w:val="none" w:sz="0" w:space="0" w:color="auto"/>
                <w:bottom w:val="none" w:sz="0" w:space="0" w:color="auto"/>
                <w:right w:val="none" w:sz="0" w:space="0" w:color="auto"/>
              </w:divBdr>
            </w:div>
            <w:div w:id="999384820">
              <w:marLeft w:val="0"/>
              <w:marRight w:val="0"/>
              <w:marTop w:val="0"/>
              <w:marBottom w:val="0"/>
              <w:divBdr>
                <w:top w:val="none" w:sz="0" w:space="0" w:color="auto"/>
                <w:left w:val="none" w:sz="0" w:space="0" w:color="auto"/>
                <w:bottom w:val="none" w:sz="0" w:space="0" w:color="auto"/>
                <w:right w:val="none" w:sz="0" w:space="0" w:color="auto"/>
              </w:divBdr>
            </w:div>
            <w:div w:id="1179852674">
              <w:marLeft w:val="0"/>
              <w:marRight w:val="0"/>
              <w:marTop w:val="0"/>
              <w:marBottom w:val="0"/>
              <w:divBdr>
                <w:top w:val="none" w:sz="0" w:space="0" w:color="auto"/>
                <w:left w:val="none" w:sz="0" w:space="0" w:color="auto"/>
                <w:bottom w:val="none" w:sz="0" w:space="0" w:color="auto"/>
                <w:right w:val="none" w:sz="0" w:space="0" w:color="auto"/>
              </w:divBdr>
            </w:div>
            <w:div w:id="1028482672">
              <w:marLeft w:val="0"/>
              <w:marRight w:val="0"/>
              <w:marTop w:val="0"/>
              <w:marBottom w:val="0"/>
              <w:divBdr>
                <w:top w:val="none" w:sz="0" w:space="0" w:color="auto"/>
                <w:left w:val="none" w:sz="0" w:space="0" w:color="auto"/>
                <w:bottom w:val="none" w:sz="0" w:space="0" w:color="auto"/>
                <w:right w:val="none" w:sz="0" w:space="0" w:color="auto"/>
              </w:divBdr>
            </w:div>
            <w:div w:id="1967930701">
              <w:marLeft w:val="0"/>
              <w:marRight w:val="0"/>
              <w:marTop w:val="0"/>
              <w:marBottom w:val="0"/>
              <w:divBdr>
                <w:top w:val="none" w:sz="0" w:space="0" w:color="auto"/>
                <w:left w:val="none" w:sz="0" w:space="0" w:color="auto"/>
                <w:bottom w:val="none" w:sz="0" w:space="0" w:color="auto"/>
                <w:right w:val="none" w:sz="0" w:space="0" w:color="auto"/>
              </w:divBdr>
            </w:div>
            <w:div w:id="1442726635">
              <w:marLeft w:val="0"/>
              <w:marRight w:val="0"/>
              <w:marTop w:val="0"/>
              <w:marBottom w:val="0"/>
              <w:divBdr>
                <w:top w:val="none" w:sz="0" w:space="0" w:color="auto"/>
                <w:left w:val="none" w:sz="0" w:space="0" w:color="auto"/>
                <w:bottom w:val="none" w:sz="0" w:space="0" w:color="auto"/>
                <w:right w:val="none" w:sz="0" w:space="0" w:color="auto"/>
              </w:divBdr>
            </w:div>
            <w:div w:id="135953206">
              <w:marLeft w:val="0"/>
              <w:marRight w:val="0"/>
              <w:marTop w:val="0"/>
              <w:marBottom w:val="0"/>
              <w:divBdr>
                <w:top w:val="none" w:sz="0" w:space="0" w:color="auto"/>
                <w:left w:val="none" w:sz="0" w:space="0" w:color="auto"/>
                <w:bottom w:val="none" w:sz="0" w:space="0" w:color="auto"/>
                <w:right w:val="none" w:sz="0" w:space="0" w:color="auto"/>
              </w:divBdr>
              <w:divsChild>
                <w:div w:id="1041590309">
                  <w:marLeft w:val="0"/>
                  <w:marRight w:val="0"/>
                  <w:marTop w:val="0"/>
                  <w:marBottom w:val="0"/>
                  <w:divBdr>
                    <w:top w:val="none" w:sz="0" w:space="0" w:color="auto"/>
                    <w:left w:val="none" w:sz="0" w:space="0" w:color="auto"/>
                    <w:bottom w:val="none" w:sz="0" w:space="0" w:color="auto"/>
                    <w:right w:val="none" w:sz="0" w:space="0" w:color="auto"/>
                  </w:divBdr>
                </w:div>
                <w:div w:id="19085459">
                  <w:marLeft w:val="0"/>
                  <w:marRight w:val="0"/>
                  <w:marTop w:val="0"/>
                  <w:marBottom w:val="0"/>
                  <w:divBdr>
                    <w:top w:val="none" w:sz="0" w:space="0" w:color="auto"/>
                    <w:left w:val="none" w:sz="0" w:space="0" w:color="auto"/>
                    <w:bottom w:val="none" w:sz="0" w:space="0" w:color="auto"/>
                    <w:right w:val="none" w:sz="0" w:space="0" w:color="auto"/>
                  </w:divBdr>
                </w:div>
              </w:divsChild>
            </w:div>
            <w:div w:id="94719072">
              <w:marLeft w:val="0"/>
              <w:marRight w:val="0"/>
              <w:marTop w:val="0"/>
              <w:marBottom w:val="0"/>
              <w:divBdr>
                <w:top w:val="none" w:sz="0" w:space="0" w:color="auto"/>
                <w:left w:val="none" w:sz="0" w:space="0" w:color="auto"/>
                <w:bottom w:val="none" w:sz="0" w:space="0" w:color="auto"/>
                <w:right w:val="none" w:sz="0" w:space="0" w:color="auto"/>
              </w:divBdr>
            </w:div>
            <w:div w:id="656416922">
              <w:marLeft w:val="0"/>
              <w:marRight w:val="0"/>
              <w:marTop w:val="0"/>
              <w:marBottom w:val="0"/>
              <w:divBdr>
                <w:top w:val="none" w:sz="0" w:space="0" w:color="auto"/>
                <w:left w:val="none" w:sz="0" w:space="0" w:color="auto"/>
                <w:bottom w:val="none" w:sz="0" w:space="0" w:color="auto"/>
                <w:right w:val="none" w:sz="0" w:space="0" w:color="auto"/>
              </w:divBdr>
            </w:div>
            <w:div w:id="957301299">
              <w:marLeft w:val="0"/>
              <w:marRight w:val="0"/>
              <w:marTop w:val="0"/>
              <w:marBottom w:val="0"/>
              <w:divBdr>
                <w:top w:val="none" w:sz="0" w:space="0" w:color="auto"/>
                <w:left w:val="none" w:sz="0" w:space="0" w:color="auto"/>
                <w:bottom w:val="none" w:sz="0" w:space="0" w:color="auto"/>
                <w:right w:val="none" w:sz="0" w:space="0" w:color="auto"/>
              </w:divBdr>
            </w:div>
            <w:div w:id="899437483">
              <w:marLeft w:val="0"/>
              <w:marRight w:val="0"/>
              <w:marTop w:val="0"/>
              <w:marBottom w:val="0"/>
              <w:divBdr>
                <w:top w:val="none" w:sz="0" w:space="0" w:color="auto"/>
                <w:left w:val="none" w:sz="0" w:space="0" w:color="auto"/>
                <w:bottom w:val="none" w:sz="0" w:space="0" w:color="auto"/>
                <w:right w:val="none" w:sz="0" w:space="0" w:color="auto"/>
              </w:divBdr>
            </w:div>
            <w:div w:id="1850833481">
              <w:marLeft w:val="0"/>
              <w:marRight w:val="0"/>
              <w:marTop w:val="0"/>
              <w:marBottom w:val="0"/>
              <w:divBdr>
                <w:top w:val="none" w:sz="0" w:space="0" w:color="auto"/>
                <w:left w:val="none" w:sz="0" w:space="0" w:color="auto"/>
                <w:bottom w:val="none" w:sz="0" w:space="0" w:color="auto"/>
                <w:right w:val="none" w:sz="0" w:space="0" w:color="auto"/>
              </w:divBdr>
            </w:div>
            <w:div w:id="1716344774">
              <w:marLeft w:val="0"/>
              <w:marRight w:val="0"/>
              <w:marTop w:val="0"/>
              <w:marBottom w:val="0"/>
              <w:divBdr>
                <w:top w:val="none" w:sz="0" w:space="0" w:color="auto"/>
                <w:left w:val="none" w:sz="0" w:space="0" w:color="auto"/>
                <w:bottom w:val="none" w:sz="0" w:space="0" w:color="auto"/>
                <w:right w:val="none" w:sz="0" w:space="0" w:color="auto"/>
              </w:divBdr>
            </w:div>
            <w:div w:id="146551460">
              <w:marLeft w:val="0"/>
              <w:marRight w:val="0"/>
              <w:marTop w:val="0"/>
              <w:marBottom w:val="0"/>
              <w:divBdr>
                <w:top w:val="none" w:sz="0" w:space="0" w:color="auto"/>
                <w:left w:val="none" w:sz="0" w:space="0" w:color="auto"/>
                <w:bottom w:val="none" w:sz="0" w:space="0" w:color="auto"/>
                <w:right w:val="none" w:sz="0" w:space="0" w:color="auto"/>
              </w:divBdr>
              <w:divsChild>
                <w:div w:id="1553813229">
                  <w:marLeft w:val="0"/>
                  <w:marRight w:val="0"/>
                  <w:marTop w:val="0"/>
                  <w:marBottom w:val="0"/>
                  <w:divBdr>
                    <w:top w:val="none" w:sz="0" w:space="0" w:color="auto"/>
                    <w:left w:val="none" w:sz="0" w:space="0" w:color="auto"/>
                    <w:bottom w:val="none" w:sz="0" w:space="0" w:color="auto"/>
                    <w:right w:val="none" w:sz="0" w:space="0" w:color="auto"/>
                  </w:divBdr>
                </w:div>
                <w:div w:id="1861242636">
                  <w:marLeft w:val="0"/>
                  <w:marRight w:val="0"/>
                  <w:marTop w:val="0"/>
                  <w:marBottom w:val="0"/>
                  <w:divBdr>
                    <w:top w:val="none" w:sz="0" w:space="0" w:color="auto"/>
                    <w:left w:val="none" w:sz="0" w:space="0" w:color="auto"/>
                    <w:bottom w:val="none" w:sz="0" w:space="0" w:color="auto"/>
                    <w:right w:val="none" w:sz="0" w:space="0" w:color="auto"/>
                  </w:divBdr>
                </w:div>
                <w:div w:id="529728192">
                  <w:marLeft w:val="0"/>
                  <w:marRight w:val="0"/>
                  <w:marTop w:val="0"/>
                  <w:marBottom w:val="0"/>
                  <w:divBdr>
                    <w:top w:val="none" w:sz="0" w:space="0" w:color="auto"/>
                    <w:left w:val="none" w:sz="0" w:space="0" w:color="auto"/>
                    <w:bottom w:val="none" w:sz="0" w:space="0" w:color="auto"/>
                    <w:right w:val="none" w:sz="0" w:space="0" w:color="auto"/>
                  </w:divBdr>
                </w:div>
              </w:divsChild>
            </w:div>
            <w:div w:id="2108580620">
              <w:marLeft w:val="0"/>
              <w:marRight w:val="0"/>
              <w:marTop w:val="0"/>
              <w:marBottom w:val="0"/>
              <w:divBdr>
                <w:top w:val="none" w:sz="0" w:space="0" w:color="auto"/>
                <w:left w:val="none" w:sz="0" w:space="0" w:color="auto"/>
                <w:bottom w:val="none" w:sz="0" w:space="0" w:color="auto"/>
                <w:right w:val="none" w:sz="0" w:space="0" w:color="auto"/>
              </w:divBdr>
              <w:divsChild>
                <w:div w:id="1450276013">
                  <w:marLeft w:val="0"/>
                  <w:marRight w:val="0"/>
                  <w:marTop w:val="0"/>
                  <w:marBottom w:val="0"/>
                  <w:divBdr>
                    <w:top w:val="none" w:sz="0" w:space="0" w:color="auto"/>
                    <w:left w:val="none" w:sz="0" w:space="0" w:color="auto"/>
                    <w:bottom w:val="none" w:sz="0" w:space="0" w:color="auto"/>
                    <w:right w:val="none" w:sz="0" w:space="0" w:color="auto"/>
                  </w:divBdr>
                </w:div>
                <w:div w:id="691760647">
                  <w:marLeft w:val="0"/>
                  <w:marRight w:val="0"/>
                  <w:marTop w:val="0"/>
                  <w:marBottom w:val="0"/>
                  <w:divBdr>
                    <w:top w:val="none" w:sz="0" w:space="0" w:color="auto"/>
                    <w:left w:val="none" w:sz="0" w:space="0" w:color="auto"/>
                    <w:bottom w:val="none" w:sz="0" w:space="0" w:color="auto"/>
                    <w:right w:val="none" w:sz="0" w:space="0" w:color="auto"/>
                  </w:divBdr>
                </w:div>
                <w:div w:id="547372814">
                  <w:marLeft w:val="0"/>
                  <w:marRight w:val="0"/>
                  <w:marTop w:val="0"/>
                  <w:marBottom w:val="0"/>
                  <w:divBdr>
                    <w:top w:val="none" w:sz="0" w:space="0" w:color="auto"/>
                    <w:left w:val="none" w:sz="0" w:space="0" w:color="auto"/>
                    <w:bottom w:val="none" w:sz="0" w:space="0" w:color="auto"/>
                    <w:right w:val="none" w:sz="0" w:space="0" w:color="auto"/>
                  </w:divBdr>
                </w:div>
                <w:div w:id="337734687">
                  <w:marLeft w:val="0"/>
                  <w:marRight w:val="0"/>
                  <w:marTop w:val="0"/>
                  <w:marBottom w:val="0"/>
                  <w:divBdr>
                    <w:top w:val="none" w:sz="0" w:space="0" w:color="auto"/>
                    <w:left w:val="none" w:sz="0" w:space="0" w:color="auto"/>
                    <w:bottom w:val="none" w:sz="0" w:space="0" w:color="auto"/>
                    <w:right w:val="none" w:sz="0" w:space="0" w:color="auto"/>
                  </w:divBdr>
                </w:div>
              </w:divsChild>
            </w:div>
            <w:div w:id="1892689552">
              <w:marLeft w:val="0"/>
              <w:marRight w:val="0"/>
              <w:marTop w:val="0"/>
              <w:marBottom w:val="0"/>
              <w:divBdr>
                <w:top w:val="none" w:sz="0" w:space="0" w:color="auto"/>
                <w:left w:val="none" w:sz="0" w:space="0" w:color="auto"/>
                <w:bottom w:val="none" w:sz="0" w:space="0" w:color="auto"/>
                <w:right w:val="none" w:sz="0" w:space="0" w:color="auto"/>
              </w:divBdr>
            </w:div>
            <w:div w:id="143468991">
              <w:marLeft w:val="0"/>
              <w:marRight w:val="0"/>
              <w:marTop w:val="0"/>
              <w:marBottom w:val="0"/>
              <w:divBdr>
                <w:top w:val="none" w:sz="0" w:space="0" w:color="auto"/>
                <w:left w:val="none" w:sz="0" w:space="0" w:color="auto"/>
                <w:bottom w:val="none" w:sz="0" w:space="0" w:color="auto"/>
                <w:right w:val="none" w:sz="0" w:space="0" w:color="auto"/>
              </w:divBdr>
            </w:div>
            <w:div w:id="280378354">
              <w:marLeft w:val="0"/>
              <w:marRight w:val="0"/>
              <w:marTop w:val="0"/>
              <w:marBottom w:val="0"/>
              <w:divBdr>
                <w:top w:val="none" w:sz="0" w:space="0" w:color="auto"/>
                <w:left w:val="none" w:sz="0" w:space="0" w:color="auto"/>
                <w:bottom w:val="none" w:sz="0" w:space="0" w:color="auto"/>
                <w:right w:val="none" w:sz="0" w:space="0" w:color="auto"/>
              </w:divBdr>
            </w:div>
            <w:div w:id="1552762717">
              <w:marLeft w:val="0"/>
              <w:marRight w:val="0"/>
              <w:marTop w:val="0"/>
              <w:marBottom w:val="0"/>
              <w:divBdr>
                <w:top w:val="none" w:sz="0" w:space="0" w:color="auto"/>
                <w:left w:val="none" w:sz="0" w:space="0" w:color="auto"/>
                <w:bottom w:val="none" w:sz="0" w:space="0" w:color="auto"/>
                <w:right w:val="none" w:sz="0" w:space="0" w:color="auto"/>
              </w:divBdr>
            </w:div>
            <w:div w:id="1663702170">
              <w:marLeft w:val="0"/>
              <w:marRight w:val="0"/>
              <w:marTop w:val="0"/>
              <w:marBottom w:val="0"/>
              <w:divBdr>
                <w:top w:val="none" w:sz="0" w:space="0" w:color="auto"/>
                <w:left w:val="none" w:sz="0" w:space="0" w:color="auto"/>
                <w:bottom w:val="none" w:sz="0" w:space="0" w:color="auto"/>
                <w:right w:val="none" w:sz="0" w:space="0" w:color="auto"/>
              </w:divBdr>
            </w:div>
            <w:div w:id="1787188341">
              <w:marLeft w:val="0"/>
              <w:marRight w:val="0"/>
              <w:marTop w:val="0"/>
              <w:marBottom w:val="0"/>
              <w:divBdr>
                <w:top w:val="none" w:sz="0" w:space="0" w:color="auto"/>
                <w:left w:val="none" w:sz="0" w:space="0" w:color="auto"/>
                <w:bottom w:val="none" w:sz="0" w:space="0" w:color="auto"/>
                <w:right w:val="none" w:sz="0" w:space="0" w:color="auto"/>
              </w:divBdr>
            </w:div>
            <w:div w:id="814377105">
              <w:marLeft w:val="0"/>
              <w:marRight w:val="0"/>
              <w:marTop w:val="0"/>
              <w:marBottom w:val="0"/>
              <w:divBdr>
                <w:top w:val="none" w:sz="0" w:space="0" w:color="auto"/>
                <w:left w:val="none" w:sz="0" w:space="0" w:color="auto"/>
                <w:bottom w:val="none" w:sz="0" w:space="0" w:color="auto"/>
                <w:right w:val="none" w:sz="0" w:space="0" w:color="auto"/>
              </w:divBdr>
            </w:div>
            <w:div w:id="461339738">
              <w:marLeft w:val="0"/>
              <w:marRight w:val="0"/>
              <w:marTop w:val="0"/>
              <w:marBottom w:val="0"/>
              <w:divBdr>
                <w:top w:val="none" w:sz="0" w:space="0" w:color="auto"/>
                <w:left w:val="none" w:sz="0" w:space="0" w:color="auto"/>
                <w:bottom w:val="none" w:sz="0" w:space="0" w:color="auto"/>
                <w:right w:val="none" w:sz="0" w:space="0" w:color="auto"/>
              </w:divBdr>
            </w:div>
            <w:div w:id="1049454676">
              <w:marLeft w:val="0"/>
              <w:marRight w:val="0"/>
              <w:marTop w:val="0"/>
              <w:marBottom w:val="0"/>
              <w:divBdr>
                <w:top w:val="none" w:sz="0" w:space="0" w:color="auto"/>
                <w:left w:val="none" w:sz="0" w:space="0" w:color="auto"/>
                <w:bottom w:val="none" w:sz="0" w:space="0" w:color="auto"/>
                <w:right w:val="none" w:sz="0" w:space="0" w:color="auto"/>
              </w:divBdr>
            </w:div>
          </w:divsChild>
        </w:div>
        <w:div w:id="314342620">
          <w:marLeft w:val="0"/>
          <w:marRight w:val="0"/>
          <w:marTop w:val="0"/>
          <w:marBottom w:val="0"/>
          <w:divBdr>
            <w:top w:val="none" w:sz="0" w:space="0" w:color="auto"/>
            <w:left w:val="none" w:sz="0" w:space="0" w:color="auto"/>
            <w:bottom w:val="none" w:sz="0" w:space="0" w:color="auto"/>
            <w:right w:val="none" w:sz="0" w:space="0" w:color="auto"/>
          </w:divBdr>
        </w:div>
      </w:divsChild>
    </w:div>
    <w:div w:id="547453116">
      <w:bodyDiv w:val="1"/>
      <w:marLeft w:val="0"/>
      <w:marRight w:val="0"/>
      <w:marTop w:val="0"/>
      <w:marBottom w:val="0"/>
      <w:divBdr>
        <w:top w:val="none" w:sz="0" w:space="0" w:color="auto"/>
        <w:left w:val="none" w:sz="0" w:space="0" w:color="auto"/>
        <w:bottom w:val="none" w:sz="0" w:space="0" w:color="auto"/>
        <w:right w:val="none" w:sz="0" w:space="0" w:color="auto"/>
      </w:divBdr>
    </w:div>
    <w:div w:id="639962172">
      <w:bodyDiv w:val="1"/>
      <w:marLeft w:val="0"/>
      <w:marRight w:val="0"/>
      <w:marTop w:val="0"/>
      <w:marBottom w:val="0"/>
      <w:divBdr>
        <w:top w:val="none" w:sz="0" w:space="0" w:color="auto"/>
        <w:left w:val="none" w:sz="0" w:space="0" w:color="auto"/>
        <w:bottom w:val="none" w:sz="0" w:space="0" w:color="auto"/>
        <w:right w:val="none" w:sz="0" w:space="0" w:color="auto"/>
      </w:divBdr>
    </w:div>
    <w:div w:id="767889115">
      <w:bodyDiv w:val="1"/>
      <w:marLeft w:val="0"/>
      <w:marRight w:val="0"/>
      <w:marTop w:val="0"/>
      <w:marBottom w:val="0"/>
      <w:divBdr>
        <w:top w:val="none" w:sz="0" w:space="0" w:color="auto"/>
        <w:left w:val="none" w:sz="0" w:space="0" w:color="auto"/>
        <w:bottom w:val="none" w:sz="0" w:space="0" w:color="auto"/>
        <w:right w:val="none" w:sz="0" w:space="0" w:color="auto"/>
      </w:divBdr>
    </w:div>
    <w:div w:id="1048259232">
      <w:bodyDiv w:val="1"/>
      <w:marLeft w:val="0"/>
      <w:marRight w:val="0"/>
      <w:marTop w:val="0"/>
      <w:marBottom w:val="0"/>
      <w:divBdr>
        <w:top w:val="none" w:sz="0" w:space="0" w:color="auto"/>
        <w:left w:val="none" w:sz="0" w:space="0" w:color="auto"/>
        <w:bottom w:val="none" w:sz="0" w:space="0" w:color="auto"/>
        <w:right w:val="none" w:sz="0" w:space="0" w:color="auto"/>
      </w:divBdr>
    </w:div>
    <w:div w:id="1132790794">
      <w:bodyDiv w:val="1"/>
      <w:marLeft w:val="0"/>
      <w:marRight w:val="0"/>
      <w:marTop w:val="0"/>
      <w:marBottom w:val="0"/>
      <w:divBdr>
        <w:top w:val="none" w:sz="0" w:space="0" w:color="auto"/>
        <w:left w:val="none" w:sz="0" w:space="0" w:color="auto"/>
        <w:bottom w:val="none" w:sz="0" w:space="0" w:color="auto"/>
        <w:right w:val="none" w:sz="0" w:space="0" w:color="auto"/>
      </w:divBdr>
    </w:div>
    <w:div w:id="1252085677">
      <w:bodyDiv w:val="1"/>
      <w:marLeft w:val="0"/>
      <w:marRight w:val="0"/>
      <w:marTop w:val="0"/>
      <w:marBottom w:val="0"/>
      <w:divBdr>
        <w:top w:val="none" w:sz="0" w:space="0" w:color="auto"/>
        <w:left w:val="none" w:sz="0" w:space="0" w:color="auto"/>
        <w:bottom w:val="none" w:sz="0" w:space="0" w:color="auto"/>
        <w:right w:val="none" w:sz="0" w:space="0" w:color="auto"/>
      </w:divBdr>
    </w:div>
    <w:div w:id="1266421363">
      <w:bodyDiv w:val="1"/>
      <w:marLeft w:val="0"/>
      <w:marRight w:val="0"/>
      <w:marTop w:val="0"/>
      <w:marBottom w:val="0"/>
      <w:divBdr>
        <w:top w:val="none" w:sz="0" w:space="0" w:color="auto"/>
        <w:left w:val="none" w:sz="0" w:space="0" w:color="auto"/>
        <w:bottom w:val="none" w:sz="0" w:space="0" w:color="auto"/>
        <w:right w:val="none" w:sz="0" w:space="0" w:color="auto"/>
      </w:divBdr>
    </w:div>
    <w:div w:id="1288051327">
      <w:bodyDiv w:val="1"/>
      <w:marLeft w:val="0"/>
      <w:marRight w:val="0"/>
      <w:marTop w:val="0"/>
      <w:marBottom w:val="0"/>
      <w:divBdr>
        <w:top w:val="none" w:sz="0" w:space="0" w:color="auto"/>
        <w:left w:val="none" w:sz="0" w:space="0" w:color="auto"/>
        <w:bottom w:val="none" w:sz="0" w:space="0" w:color="auto"/>
        <w:right w:val="none" w:sz="0" w:space="0" w:color="auto"/>
      </w:divBdr>
    </w:div>
    <w:div w:id="1430852683">
      <w:bodyDiv w:val="1"/>
      <w:marLeft w:val="0"/>
      <w:marRight w:val="0"/>
      <w:marTop w:val="0"/>
      <w:marBottom w:val="0"/>
      <w:divBdr>
        <w:top w:val="none" w:sz="0" w:space="0" w:color="auto"/>
        <w:left w:val="none" w:sz="0" w:space="0" w:color="auto"/>
        <w:bottom w:val="none" w:sz="0" w:space="0" w:color="auto"/>
        <w:right w:val="none" w:sz="0" w:space="0" w:color="auto"/>
      </w:divBdr>
    </w:div>
    <w:div w:id="1476409184">
      <w:bodyDiv w:val="1"/>
      <w:marLeft w:val="0"/>
      <w:marRight w:val="0"/>
      <w:marTop w:val="0"/>
      <w:marBottom w:val="0"/>
      <w:divBdr>
        <w:top w:val="none" w:sz="0" w:space="0" w:color="auto"/>
        <w:left w:val="none" w:sz="0" w:space="0" w:color="auto"/>
        <w:bottom w:val="none" w:sz="0" w:space="0" w:color="auto"/>
        <w:right w:val="none" w:sz="0" w:space="0" w:color="auto"/>
      </w:divBdr>
    </w:div>
    <w:div w:id="1498619118">
      <w:bodyDiv w:val="1"/>
      <w:marLeft w:val="0"/>
      <w:marRight w:val="0"/>
      <w:marTop w:val="0"/>
      <w:marBottom w:val="0"/>
      <w:divBdr>
        <w:top w:val="none" w:sz="0" w:space="0" w:color="auto"/>
        <w:left w:val="none" w:sz="0" w:space="0" w:color="auto"/>
        <w:bottom w:val="none" w:sz="0" w:space="0" w:color="auto"/>
        <w:right w:val="none" w:sz="0" w:space="0" w:color="auto"/>
      </w:divBdr>
    </w:div>
    <w:div w:id="1643802239">
      <w:bodyDiv w:val="1"/>
      <w:marLeft w:val="0"/>
      <w:marRight w:val="0"/>
      <w:marTop w:val="0"/>
      <w:marBottom w:val="0"/>
      <w:divBdr>
        <w:top w:val="none" w:sz="0" w:space="0" w:color="auto"/>
        <w:left w:val="none" w:sz="0" w:space="0" w:color="auto"/>
        <w:bottom w:val="none" w:sz="0" w:space="0" w:color="auto"/>
        <w:right w:val="none" w:sz="0" w:space="0" w:color="auto"/>
      </w:divBdr>
    </w:div>
    <w:div w:id="1661958863">
      <w:bodyDiv w:val="1"/>
      <w:marLeft w:val="0"/>
      <w:marRight w:val="0"/>
      <w:marTop w:val="0"/>
      <w:marBottom w:val="0"/>
      <w:divBdr>
        <w:top w:val="none" w:sz="0" w:space="0" w:color="auto"/>
        <w:left w:val="none" w:sz="0" w:space="0" w:color="auto"/>
        <w:bottom w:val="none" w:sz="0" w:space="0" w:color="auto"/>
        <w:right w:val="none" w:sz="0" w:space="0" w:color="auto"/>
      </w:divBdr>
    </w:div>
    <w:div w:id="1843623828">
      <w:bodyDiv w:val="1"/>
      <w:marLeft w:val="0"/>
      <w:marRight w:val="0"/>
      <w:marTop w:val="0"/>
      <w:marBottom w:val="0"/>
      <w:divBdr>
        <w:top w:val="none" w:sz="0" w:space="0" w:color="auto"/>
        <w:left w:val="none" w:sz="0" w:space="0" w:color="auto"/>
        <w:bottom w:val="none" w:sz="0" w:space="0" w:color="auto"/>
        <w:right w:val="none" w:sz="0" w:space="0" w:color="auto"/>
      </w:divBdr>
      <w:divsChild>
        <w:div w:id="1231622595">
          <w:marLeft w:val="1080"/>
          <w:marRight w:val="0"/>
          <w:marTop w:val="120"/>
          <w:marBottom w:val="0"/>
          <w:divBdr>
            <w:top w:val="none" w:sz="0" w:space="0" w:color="auto"/>
            <w:left w:val="none" w:sz="0" w:space="0" w:color="auto"/>
            <w:bottom w:val="none" w:sz="0" w:space="0" w:color="auto"/>
            <w:right w:val="none" w:sz="0" w:space="0" w:color="auto"/>
          </w:divBdr>
        </w:div>
      </w:divsChild>
    </w:div>
    <w:div w:id="200547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92169128d4d8ec39ea5240b3e79f351">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ae027ce0ba4f15eefc7bf66d131a9220"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556C04-0795-4FF0-A327-037420F61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80E320-36E5-45B5-8558-3FA4184305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047792-7A5D-48A6-BDCD-988ED11EF2CA}">
  <ds:schemaRefs>
    <ds:schemaRef ds:uri="http://schemas.openxmlformats.org/officeDocument/2006/bibliography"/>
  </ds:schemaRefs>
</ds:datastoreItem>
</file>

<file path=customXml/itemProps4.xml><?xml version="1.0" encoding="utf-8"?>
<ds:datastoreItem xmlns:ds="http://schemas.openxmlformats.org/officeDocument/2006/customXml" ds:itemID="{5EC1E911-448C-4C6C-A01F-69F6A8BDA6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66600</Words>
  <Characters>37963</Characters>
  <Application>Microsoft Office Word</Application>
  <DocSecurity>0</DocSecurity>
  <Lines>316</Lines>
  <Paragraphs>208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Audrius Vaznelis</dc:creator>
  <cp:lastModifiedBy>Toma Skomantienė</cp:lastModifiedBy>
  <cp:revision>4</cp:revision>
  <cp:lastPrinted>2024-03-05T14:06:00Z</cp:lastPrinted>
  <dcterms:created xsi:type="dcterms:W3CDTF">2026-06-29T12:49:00Z</dcterms:created>
  <dcterms:modified xsi:type="dcterms:W3CDTF">2026-07-07T11:18:00Z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ies>
</file>